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83A" w:rsidRDefault="00F6383A" w:rsidP="00F6383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VŠEOBECNÉ ÚDAJE</w:t>
      </w:r>
    </w:p>
    <w:p w:rsidR="00F6383A" w:rsidRDefault="00F6383A" w:rsidP="00F6383A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F6383A" w:rsidRDefault="00F6383A" w:rsidP="00F6383A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F6383A" w:rsidRDefault="00F6383A" w:rsidP="00F6383A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F6383A" w:rsidRDefault="00F6383A" w:rsidP="00F6383A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ŠTATUTÁRNYCH ORGÁNOV SPOLOČNOSTI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5000,- € a spoločníci majú rovnaký podiel 50 %.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A ÚČTOVNÉ METÓDY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neobstarala žiadny  dlhodobý hmotný majetok. 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dvojizbový byt v zostatkovej hodnote k 31. 12. 20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5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762</w:t>
      </w:r>
      <w:r>
        <w:rPr>
          <w:rFonts w:ascii="Times New Roman" w:hAnsi="Times New Roman" w:cs="Times New Roman"/>
          <w:sz w:val="24"/>
          <w:szCs w:val="24"/>
        </w:rPr>
        <w:t xml:space="preserve">,- € a druhý osobný automobil TOYOTA YARIS v zostatkovej hodnote </w:t>
      </w:r>
      <w:r>
        <w:rPr>
          <w:rFonts w:ascii="Times New Roman" w:hAnsi="Times New Roman" w:cs="Times New Roman"/>
          <w:sz w:val="24"/>
          <w:szCs w:val="24"/>
        </w:rPr>
        <w:t>2.412</w:t>
      </w:r>
      <w:r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50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6383A" w:rsidRDefault="00F6383A" w:rsidP="00F6383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POUŽITÉ ÚČTOVNÉ ZÁSADY A ÚČTOVNÉ METÓDY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AKTÍV SÚVAHY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tento DHM – osobné auto v zostatkovej hodnote 0,- €. V roku 2016 bol obstaraný a do majetku zaradený dvoj izbový byt v hodnote 67.000,- €, ktorého zostatková hodnota je k 31. 12. 20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je 5</w:t>
      </w:r>
      <w:r>
        <w:rPr>
          <w:rFonts w:ascii="Times New Roman" w:hAnsi="Times New Roman" w:cs="Times New Roman"/>
          <w:sz w:val="24"/>
          <w:szCs w:val="24"/>
        </w:rPr>
        <w:t>2.762</w:t>
      </w:r>
      <w:r>
        <w:rPr>
          <w:rFonts w:ascii="Times New Roman" w:hAnsi="Times New Roman" w:cs="Times New Roman"/>
          <w:sz w:val="24"/>
          <w:szCs w:val="24"/>
        </w:rPr>
        <w:t xml:space="preserve">,- €.   V roku 2017 bol obstaraný druhý automobil v nákupnej hodnote 16.550,- €, ktorého zostatková cena je </w:t>
      </w:r>
      <w:r>
        <w:rPr>
          <w:rFonts w:ascii="Times New Roman" w:hAnsi="Times New Roman" w:cs="Times New Roman"/>
          <w:sz w:val="24"/>
          <w:szCs w:val="24"/>
        </w:rPr>
        <w:t>2.412,50</w:t>
      </w:r>
      <w:r>
        <w:rPr>
          <w:rFonts w:ascii="Times New Roman" w:hAnsi="Times New Roman" w:cs="Times New Roman"/>
          <w:sz w:val="24"/>
          <w:szCs w:val="24"/>
        </w:rPr>
        <w:t xml:space="preserve"> €.  Účtovné odpisy v roku 20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sú vo výške 7.488,- €, daňové odpisy vo výške 7.488,- €. </w:t>
      </w: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</w:t>
      </w:r>
      <w:r>
        <w:rPr>
          <w:rFonts w:ascii="Times New Roman" w:hAnsi="Times New Roman" w:cs="Times New Roman"/>
          <w:sz w:val="24"/>
          <w:szCs w:val="24"/>
        </w:rPr>
        <w:t>ka z obchodného styku vo výške 31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408</w:t>
      </w:r>
      <w:r>
        <w:rPr>
          <w:rFonts w:ascii="Times New Roman" w:hAnsi="Times New Roman" w:cs="Times New Roman"/>
          <w:sz w:val="24"/>
          <w:szCs w:val="24"/>
        </w:rPr>
        <w:t>,- €. Sú to pohľadávky z roku 201</w:t>
      </w:r>
      <w:r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20</w:t>
      </w:r>
      <w:r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6383A" w:rsidRDefault="00F6383A" w:rsidP="00F6383A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Peniaze v hotovosti v pokladnici vo výške </w:t>
      </w:r>
      <w:r>
        <w:rPr>
          <w:rFonts w:ascii="Times New Roman" w:hAnsi="Times New Roman" w:cs="Times New Roman"/>
          <w:sz w:val="24"/>
          <w:szCs w:val="24"/>
        </w:rPr>
        <w:t>802,98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Ceniny – stravné lístky v celkovej hodnote </w:t>
      </w:r>
      <w:r>
        <w:rPr>
          <w:rFonts w:ascii="Times New Roman" w:hAnsi="Times New Roman" w:cs="Times New Roman"/>
          <w:sz w:val="24"/>
          <w:szCs w:val="24"/>
        </w:rPr>
        <w:t>638,40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Účet v Slovenskej sporiteľni vo výške </w:t>
      </w:r>
      <w:r>
        <w:rPr>
          <w:rFonts w:ascii="Times New Roman" w:hAnsi="Times New Roman" w:cs="Times New Roman"/>
          <w:sz w:val="24"/>
          <w:szCs w:val="24"/>
        </w:rPr>
        <w:t>201.667,39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náklady budúcich období vo výške 74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,97  €.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VYKÁZANÉ NA STRANE PASÍV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5000 €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vykazuje za roky 2011 a 2012,  2013, 2014, 2015, 2016, 2017, 2018</w:t>
      </w:r>
      <w:r>
        <w:rPr>
          <w:rFonts w:ascii="Times New Roman" w:hAnsi="Times New Roman" w:cs="Times New Roman"/>
          <w:sz w:val="24"/>
          <w:szCs w:val="24"/>
        </w:rPr>
        <w:t>, 2020</w:t>
      </w:r>
      <w:r>
        <w:rPr>
          <w:rFonts w:ascii="Times New Roman" w:hAnsi="Times New Roman" w:cs="Times New Roman"/>
          <w:sz w:val="24"/>
          <w:szCs w:val="24"/>
        </w:rPr>
        <w:t xml:space="preserve"> zisk, ktorý je po zdanení vo výške </w:t>
      </w:r>
      <w:r w:rsidR="00587E47">
        <w:rPr>
          <w:rFonts w:ascii="Times New Roman" w:hAnsi="Times New Roman" w:cs="Times New Roman"/>
          <w:sz w:val="24"/>
          <w:szCs w:val="24"/>
        </w:rPr>
        <w:t>216.906,64</w:t>
      </w:r>
      <w:r>
        <w:rPr>
          <w:rFonts w:ascii="Times New Roman" w:hAnsi="Times New Roman" w:cs="Times New Roman"/>
          <w:sz w:val="24"/>
          <w:szCs w:val="24"/>
        </w:rPr>
        <w:t xml:space="preserve"> € a je evidovaný ako nerozdelený.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 sa rozhodli, že časť bude vyplatená rovnakým dielom obom spoločníkom v roku 202</w:t>
      </w:r>
      <w:r w:rsidR="00587E47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Záväzky z obchodného styku sú vo výške </w:t>
      </w:r>
      <w:r w:rsidR="00587E47">
        <w:rPr>
          <w:rFonts w:ascii="Times New Roman" w:hAnsi="Times New Roman" w:cs="Times New Roman"/>
          <w:sz w:val="24"/>
          <w:szCs w:val="24"/>
        </w:rPr>
        <w:t>105,17</w:t>
      </w:r>
      <w:r>
        <w:rPr>
          <w:rFonts w:ascii="Times New Roman" w:hAnsi="Times New Roman" w:cs="Times New Roman"/>
          <w:sz w:val="24"/>
          <w:szCs w:val="24"/>
        </w:rPr>
        <w:t xml:space="preserve"> € a</w:t>
      </w:r>
      <w:r w:rsidR="00587E47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sú</w:t>
      </w:r>
      <w:r w:rsidR="00587E4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neuhradené faktúry dodávateľom – sú to krátkodobé záväzky.</w:t>
      </w:r>
    </w:p>
    <w:p w:rsidR="00587E47" w:rsidRDefault="00587E47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aj prijatú zálohu na služby vo výške 375,36 €.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vo výške 1.</w:t>
      </w:r>
      <w:r w:rsidR="00587E47">
        <w:rPr>
          <w:rFonts w:ascii="Times New Roman" w:hAnsi="Times New Roman" w:cs="Times New Roman"/>
          <w:sz w:val="24"/>
          <w:szCs w:val="24"/>
        </w:rPr>
        <w:t>985,79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zdravotným poisťovniam vo výške 1.2</w:t>
      </w:r>
      <w:r w:rsidR="00587E47">
        <w:rPr>
          <w:rFonts w:ascii="Times New Roman" w:hAnsi="Times New Roman" w:cs="Times New Roman"/>
          <w:sz w:val="24"/>
          <w:szCs w:val="24"/>
        </w:rPr>
        <w:t>10,48</w:t>
      </w:r>
      <w:r>
        <w:rPr>
          <w:rFonts w:ascii="Times New Roman" w:hAnsi="Times New Roman" w:cs="Times New Roman"/>
          <w:sz w:val="24"/>
          <w:szCs w:val="24"/>
        </w:rPr>
        <w:t xml:space="preserve">  €.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Tiež má daňové záväzky – uhradiť daň z motorových vozidiel vo výške 2</w:t>
      </w:r>
      <w:r w:rsidR="00587E47">
        <w:rPr>
          <w:rFonts w:ascii="Times New Roman" w:hAnsi="Times New Roman" w:cs="Times New Roman"/>
          <w:sz w:val="24"/>
          <w:szCs w:val="24"/>
        </w:rPr>
        <w:t>14,44</w:t>
      </w:r>
      <w:r>
        <w:rPr>
          <w:rFonts w:ascii="Times New Roman" w:hAnsi="Times New Roman" w:cs="Times New Roman"/>
          <w:sz w:val="24"/>
          <w:szCs w:val="24"/>
        </w:rPr>
        <w:t xml:space="preserve"> €, daň zo mzdy vo výške </w:t>
      </w:r>
      <w:r w:rsidR="00587E47">
        <w:rPr>
          <w:rFonts w:ascii="Times New Roman" w:hAnsi="Times New Roman" w:cs="Times New Roman"/>
          <w:sz w:val="24"/>
          <w:szCs w:val="24"/>
        </w:rPr>
        <w:t>293,23</w:t>
      </w:r>
      <w:r>
        <w:rPr>
          <w:rFonts w:ascii="Times New Roman" w:hAnsi="Times New Roman" w:cs="Times New Roman"/>
          <w:sz w:val="24"/>
          <w:szCs w:val="24"/>
        </w:rPr>
        <w:t xml:space="preserve"> €, uhradiť doplatok dane z príjmu za rok </w:t>
      </w:r>
      <w:r w:rsidR="00587E47">
        <w:rPr>
          <w:rFonts w:ascii="Times New Roman" w:hAnsi="Times New Roman" w:cs="Times New Roman"/>
          <w:sz w:val="24"/>
          <w:szCs w:val="24"/>
        </w:rPr>
        <w:t>2020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87E47">
        <w:rPr>
          <w:rFonts w:ascii="Times New Roman" w:hAnsi="Times New Roman" w:cs="Times New Roman"/>
          <w:sz w:val="24"/>
          <w:szCs w:val="24"/>
        </w:rPr>
        <w:t>4.339,96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1.</w:t>
      </w:r>
      <w:r w:rsidR="00587E47">
        <w:rPr>
          <w:rFonts w:ascii="Times New Roman" w:hAnsi="Times New Roman" w:cs="Times New Roman"/>
          <w:sz w:val="24"/>
          <w:szCs w:val="24"/>
        </w:rPr>
        <w:t>351,28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Neuhradený vklad podnikateľa vo výške </w:t>
      </w:r>
      <w:r w:rsidR="00587E47">
        <w:rPr>
          <w:rFonts w:ascii="Times New Roman" w:hAnsi="Times New Roman" w:cs="Times New Roman"/>
          <w:sz w:val="24"/>
          <w:szCs w:val="24"/>
        </w:rPr>
        <w:t>3.200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F6383A" w:rsidRDefault="00F6383A" w:rsidP="00F6383A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VÝNOSOCH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</w:t>
      </w:r>
      <w:r w:rsidR="00E44180">
        <w:rPr>
          <w:rFonts w:ascii="Times New Roman" w:hAnsi="Times New Roman" w:cs="Times New Roman"/>
          <w:sz w:val="24"/>
          <w:szCs w:val="24"/>
        </w:rPr>
        <w:t>amestnávateľom. Tržby v roku 2020</w:t>
      </w:r>
      <w:r>
        <w:rPr>
          <w:rFonts w:ascii="Times New Roman" w:hAnsi="Times New Roman" w:cs="Times New Roman"/>
          <w:sz w:val="24"/>
          <w:szCs w:val="24"/>
        </w:rPr>
        <w:t xml:space="preserve"> boli vo výške 1</w:t>
      </w:r>
      <w:r w:rsidR="00E44180">
        <w:rPr>
          <w:rFonts w:ascii="Times New Roman" w:hAnsi="Times New Roman" w:cs="Times New Roman"/>
          <w:sz w:val="24"/>
          <w:szCs w:val="24"/>
        </w:rPr>
        <w:t>51.608,10</w:t>
      </w:r>
      <w:r>
        <w:rPr>
          <w:rFonts w:ascii="Times New Roman" w:hAnsi="Times New Roman" w:cs="Times New Roman"/>
          <w:sz w:val="24"/>
          <w:szCs w:val="24"/>
        </w:rPr>
        <w:t xml:space="preserve"> € (tržby sa skladali z platieb od poisťovní a odberateľov zdravotných služieb vo výške 1</w:t>
      </w:r>
      <w:r w:rsidR="00E44180">
        <w:rPr>
          <w:rFonts w:ascii="Times New Roman" w:hAnsi="Times New Roman" w:cs="Times New Roman"/>
          <w:sz w:val="24"/>
          <w:szCs w:val="24"/>
        </w:rPr>
        <w:t>45.783,10</w:t>
      </w:r>
      <w:r>
        <w:rPr>
          <w:rFonts w:ascii="Times New Roman" w:hAnsi="Times New Roman" w:cs="Times New Roman"/>
          <w:sz w:val="24"/>
          <w:szCs w:val="24"/>
        </w:rPr>
        <w:t xml:space="preserve"> a tiež z prenájmu bytu vo výške 5.</w:t>
      </w:r>
      <w:r w:rsidR="00E44180">
        <w:rPr>
          <w:rFonts w:ascii="Times New Roman" w:hAnsi="Times New Roman" w:cs="Times New Roman"/>
          <w:sz w:val="24"/>
          <w:szCs w:val="24"/>
        </w:rPr>
        <w:t>825</w:t>
      </w:r>
      <w:r>
        <w:rPr>
          <w:rFonts w:ascii="Times New Roman" w:hAnsi="Times New Roman" w:cs="Times New Roman"/>
          <w:sz w:val="24"/>
          <w:szCs w:val="24"/>
        </w:rPr>
        <w:t>,00 €).</w:t>
      </w:r>
      <w:r w:rsidR="00E44180">
        <w:rPr>
          <w:rFonts w:ascii="Times New Roman" w:hAnsi="Times New Roman" w:cs="Times New Roman"/>
          <w:sz w:val="24"/>
          <w:szCs w:val="24"/>
        </w:rPr>
        <w:t xml:space="preserve"> Spoločnosť tiež dostala dotáciu od Ministerstva zdravotníctva SR za prácu v I.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NÁKLADOCH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F6383A" w:rsidRDefault="00E44180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materiálu vo výške 6.254,16</w:t>
      </w:r>
      <w:r w:rsidR="00F6383A">
        <w:rPr>
          <w:rFonts w:ascii="Times New Roman" w:hAnsi="Times New Roman" w:cs="Times New Roman"/>
          <w:sz w:val="24"/>
          <w:szCs w:val="24"/>
        </w:rPr>
        <w:t xml:space="preserve">  € (kancelárske potreby, zdravotný materiál, čistiace a hygienické potreby, vybavenie ambulancie, pracovné oblečenie, ostatný materiál).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PHM vo výške </w:t>
      </w:r>
      <w:r w:rsidR="00E44180">
        <w:rPr>
          <w:rFonts w:ascii="Times New Roman" w:hAnsi="Times New Roman" w:cs="Times New Roman"/>
          <w:sz w:val="24"/>
          <w:szCs w:val="24"/>
        </w:rPr>
        <w:t>3.780,12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E44180" w:rsidRDefault="00E44180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za energie vo výške 353,60 €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</w:t>
      </w:r>
      <w:r w:rsidR="00E44180">
        <w:rPr>
          <w:rFonts w:ascii="Times New Roman" w:hAnsi="Times New Roman" w:cs="Times New Roman"/>
          <w:sz w:val="24"/>
          <w:szCs w:val="24"/>
        </w:rPr>
        <w:t>držba auta, bytu vo výške 632,28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F6383A" w:rsidRDefault="00F6383A" w:rsidP="00F6383A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</w:t>
      </w:r>
      <w:r w:rsidR="00E44180">
        <w:rPr>
          <w:rFonts w:ascii="Times New Roman" w:hAnsi="Times New Roman" w:cs="Times New Roman"/>
          <w:sz w:val="24"/>
          <w:szCs w:val="24"/>
        </w:rPr>
        <w:t xml:space="preserve"> služby a pod. boli vo výške 8.170,06 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v roku 20</w:t>
      </w:r>
      <w:r w:rsidR="00E44180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predstavovali výšku  </w:t>
      </w:r>
      <w:r w:rsidR="00E44180">
        <w:rPr>
          <w:rFonts w:ascii="Times New Roman" w:hAnsi="Times New Roman" w:cs="Times New Roman"/>
          <w:sz w:val="24"/>
          <w:szCs w:val="24"/>
        </w:rPr>
        <w:t>34.985,21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Náklady na sociálne zabezpečenie predstavujú  </w:t>
      </w:r>
      <w:r w:rsidR="00EB572C">
        <w:rPr>
          <w:rFonts w:ascii="Times New Roman" w:hAnsi="Times New Roman" w:cs="Times New Roman"/>
          <w:sz w:val="24"/>
          <w:szCs w:val="24"/>
        </w:rPr>
        <w:t>11.938,81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príspevok organizácie na stravné lístky, boli vo výške </w:t>
      </w:r>
      <w:r w:rsidR="00EB572C">
        <w:rPr>
          <w:rFonts w:ascii="Times New Roman" w:hAnsi="Times New Roman" w:cs="Times New Roman"/>
          <w:sz w:val="24"/>
          <w:szCs w:val="24"/>
        </w:rPr>
        <w:t>1048,08</w:t>
      </w:r>
      <w:r>
        <w:rPr>
          <w:rFonts w:ascii="Times New Roman" w:hAnsi="Times New Roman" w:cs="Times New Roman"/>
          <w:sz w:val="24"/>
          <w:szCs w:val="24"/>
        </w:rPr>
        <w:t xml:space="preserve"> €. Čerpanie sociálneho fondu v roku 20</w:t>
      </w:r>
      <w:r w:rsidR="00EB57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nebolo.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spoločnosť obstarala a do majetku zaradila nový osobný automobil vo výške 16.550,- €, v zostatkovej hodnote k 31.12.20</w:t>
      </w:r>
      <w:r w:rsidR="00EB572C">
        <w:rPr>
          <w:rFonts w:ascii="Times New Roman" w:hAnsi="Times New Roman" w:cs="Times New Roman"/>
          <w:sz w:val="24"/>
          <w:szCs w:val="24"/>
        </w:rPr>
        <w:t>20 2.412,50 €</w:t>
      </w:r>
      <w:r>
        <w:rPr>
          <w:rFonts w:ascii="Times New Roman" w:hAnsi="Times New Roman" w:cs="Times New Roman"/>
          <w:sz w:val="24"/>
          <w:szCs w:val="24"/>
        </w:rPr>
        <w:t xml:space="preserve"> a vlastní byt v zostatkovej cene 5</w:t>
      </w:r>
      <w:r w:rsidR="00EB572C">
        <w:rPr>
          <w:rFonts w:ascii="Times New Roman" w:hAnsi="Times New Roman" w:cs="Times New Roman"/>
          <w:sz w:val="24"/>
          <w:szCs w:val="24"/>
        </w:rPr>
        <w:t>2.762</w:t>
      </w:r>
      <w:r>
        <w:rPr>
          <w:rFonts w:ascii="Times New Roman" w:hAnsi="Times New Roman" w:cs="Times New Roman"/>
          <w:sz w:val="24"/>
          <w:szCs w:val="24"/>
        </w:rPr>
        <w:t>,- € a vlastnila jedno osobné auto s nulovou zostatkovou hodnotou.  Odpisy daňové boli vo výške 7.487,52 € a  účtovné za rok 20</w:t>
      </w:r>
      <w:r w:rsidR="00EB57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 vo výške 7.487,52 €.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daň za rok 20</w:t>
      </w:r>
      <w:r w:rsidR="00EB57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bola vo výške 2</w:t>
      </w:r>
      <w:r w:rsidR="00EB572C">
        <w:rPr>
          <w:rFonts w:ascii="Times New Roman" w:hAnsi="Times New Roman" w:cs="Times New Roman"/>
          <w:sz w:val="24"/>
          <w:szCs w:val="24"/>
        </w:rPr>
        <w:t>14,44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F6383A" w:rsidRDefault="00F6383A" w:rsidP="00F6383A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finančnú činnosť boli vo výške 1.</w:t>
      </w:r>
      <w:r w:rsidR="00EB572C">
        <w:rPr>
          <w:rFonts w:ascii="Times New Roman" w:hAnsi="Times New Roman" w:cs="Times New Roman"/>
          <w:sz w:val="24"/>
          <w:szCs w:val="24"/>
        </w:rPr>
        <w:t>167,39</w:t>
      </w:r>
      <w:r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PRÍJMU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EB572C">
        <w:rPr>
          <w:rFonts w:ascii="Times New Roman" w:hAnsi="Times New Roman" w:cs="Times New Roman"/>
          <w:sz w:val="24"/>
          <w:szCs w:val="24"/>
        </w:rPr>
        <w:t>75.397,28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</w:t>
      </w:r>
      <w:r w:rsidR="00EB572C">
        <w:rPr>
          <w:rFonts w:ascii="Times New Roman" w:hAnsi="Times New Roman" w:cs="Times New Roman"/>
          <w:sz w:val="24"/>
          <w:szCs w:val="24"/>
        </w:rPr>
        <w:t>2.897,70</w:t>
      </w:r>
      <w:r>
        <w:rPr>
          <w:rFonts w:ascii="Times New Roman" w:hAnsi="Times New Roman" w:cs="Times New Roman"/>
          <w:sz w:val="24"/>
          <w:szCs w:val="24"/>
        </w:rPr>
        <w:t xml:space="preserve"> € a odpočítateľné položky vo výške </w:t>
      </w:r>
      <w:r w:rsidR="00EB572C">
        <w:rPr>
          <w:rFonts w:ascii="Times New Roman" w:hAnsi="Times New Roman" w:cs="Times New Roman"/>
          <w:sz w:val="24"/>
          <w:szCs w:val="24"/>
        </w:rPr>
        <w:t>1.240</w:t>
      </w:r>
      <w:r>
        <w:rPr>
          <w:rFonts w:ascii="Times New Roman" w:hAnsi="Times New Roman" w:cs="Times New Roman"/>
          <w:sz w:val="24"/>
          <w:szCs w:val="24"/>
        </w:rPr>
        <w:t>,</w:t>
      </w:r>
      <w:r w:rsidR="00EB572C">
        <w:rPr>
          <w:rFonts w:ascii="Times New Roman" w:hAnsi="Times New Roman" w:cs="Times New Roman"/>
          <w:sz w:val="24"/>
          <w:szCs w:val="24"/>
        </w:rPr>
        <w:t>70</w:t>
      </w:r>
      <w:r>
        <w:rPr>
          <w:rFonts w:ascii="Times New Roman" w:hAnsi="Times New Roman" w:cs="Times New Roman"/>
          <w:sz w:val="24"/>
          <w:szCs w:val="24"/>
        </w:rPr>
        <w:t xml:space="preserve"> €, čomu zodpovedá daň platná pre rok 20</w:t>
      </w:r>
      <w:r w:rsidR="00EB57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v sadzbe 21 %. Daň je vo výške 1</w:t>
      </w:r>
      <w:r w:rsidR="00EB572C">
        <w:rPr>
          <w:rFonts w:ascii="Times New Roman" w:hAnsi="Times New Roman" w:cs="Times New Roman"/>
          <w:sz w:val="24"/>
          <w:szCs w:val="24"/>
        </w:rPr>
        <w:t>6.181,42</w:t>
      </w:r>
      <w:r>
        <w:rPr>
          <w:rFonts w:ascii="Times New Roman" w:hAnsi="Times New Roman" w:cs="Times New Roman"/>
          <w:sz w:val="24"/>
          <w:szCs w:val="24"/>
        </w:rPr>
        <w:t xml:space="preserve"> €.  Spoločnos</w:t>
      </w:r>
      <w:r w:rsidR="00EB572C">
        <w:rPr>
          <w:rFonts w:ascii="Times New Roman" w:hAnsi="Times New Roman" w:cs="Times New Roman"/>
          <w:sz w:val="24"/>
          <w:szCs w:val="24"/>
        </w:rPr>
        <w:t>ti vznikla povinnosť pre rok 2020</w:t>
      </w:r>
      <w:r>
        <w:rPr>
          <w:rFonts w:ascii="Times New Roman" w:hAnsi="Times New Roman" w:cs="Times New Roman"/>
          <w:sz w:val="24"/>
          <w:szCs w:val="24"/>
        </w:rPr>
        <w:t xml:space="preserve"> platiť preddavky na daň. Daň na účely určenia výšky preddavkov je </w:t>
      </w:r>
      <w:r w:rsidR="00EB572C">
        <w:rPr>
          <w:rFonts w:ascii="Times New Roman" w:hAnsi="Times New Roman" w:cs="Times New Roman"/>
          <w:sz w:val="24"/>
          <w:szCs w:val="24"/>
        </w:rPr>
        <w:t>21 % z daňového základu roku 20</w:t>
      </w:r>
      <w:r>
        <w:rPr>
          <w:rFonts w:ascii="Times New Roman" w:hAnsi="Times New Roman" w:cs="Times New Roman"/>
          <w:sz w:val="24"/>
          <w:szCs w:val="24"/>
        </w:rPr>
        <w:t xml:space="preserve">, t. j. </w:t>
      </w:r>
      <w:r w:rsidR="00EB572C">
        <w:rPr>
          <w:rFonts w:ascii="Times New Roman" w:hAnsi="Times New Roman" w:cs="Times New Roman"/>
          <w:sz w:val="24"/>
          <w:szCs w:val="24"/>
        </w:rPr>
        <w:t xml:space="preserve">4.045,36 </w:t>
      </w:r>
      <w:r>
        <w:rPr>
          <w:rFonts w:ascii="Times New Roman" w:hAnsi="Times New Roman" w:cs="Times New Roman"/>
          <w:sz w:val="24"/>
          <w:szCs w:val="24"/>
        </w:rPr>
        <w:t>€ štvrťročne.</w:t>
      </w: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ÚDAJE</w:t>
      </w: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</w:t>
      </w:r>
      <w:r w:rsidR="00EB572C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F6383A" w:rsidRDefault="00F6383A" w:rsidP="00F6383A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F6383A" w:rsidRDefault="00F6383A" w:rsidP="00F6383A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6383A" w:rsidRDefault="00F6383A" w:rsidP="00F6383A">
      <w:pPr>
        <w:rPr>
          <w:rFonts w:ascii="Times New Roman" w:hAnsi="Times New Roman" w:cs="Times New Roman"/>
          <w:sz w:val="24"/>
          <w:szCs w:val="24"/>
        </w:rPr>
      </w:pPr>
    </w:p>
    <w:p w:rsidR="00F6383A" w:rsidRDefault="00F6383A" w:rsidP="00F6383A">
      <w:pPr>
        <w:rPr>
          <w:sz w:val="24"/>
          <w:szCs w:val="24"/>
        </w:rPr>
      </w:pPr>
    </w:p>
    <w:p w:rsidR="00F6383A" w:rsidRDefault="00F6383A" w:rsidP="00F6383A">
      <w:pPr>
        <w:rPr>
          <w:sz w:val="24"/>
          <w:szCs w:val="24"/>
        </w:rPr>
      </w:pPr>
    </w:p>
    <w:p w:rsidR="00F6383A" w:rsidRDefault="00F6383A" w:rsidP="00F6383A"/>
    <w:p w:rsidR="00F6383A" w:rsidRDefault="00F6383A" w:rsidP="00F6383A"/>
    <w:p w:rsidR="00A150A8" w:rsidRDefault="00A150A8"/>
    <w:sectPr w:rsidR="00A15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83A"/>
    <w:rsid w:val="000F0927"/>
    <w:rsid w:val="00587E47"/>
    <w:rsid w:val="00A150A8"/>
    <w:rsid w:val="00E44180"/>
    <w:rsid w:val="00EB572C"/>
    <w:rsid w:val="00F6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466157-F5B4-477C-A57B-5A3976E2E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6383A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38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243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2</cp:revision>
  <dcterms:created xsi:type="dcterms:W3CDTF">2021-06-14T18:19:00Z</dcterms:created>
  <dcterms:modified xsi:type="dcterms:W3CDTF">2021-06-14T19:04:00Z</dcterms:modified>
</cp:coreProperties>
</file>