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 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6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ScrumDesk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45547009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Hviezdoslavova 6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>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0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účtovná jednotka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0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Dopravné prostriedky, rovnomerné odpisy, 4 roky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  <w:t>ÚJ neúčtovala opravy minulých období</w:t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Náklady a výnosy vznikli len v súvislosti s hlavnou 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nie sú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nie sú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vom: ÚJ nemá náplň pre tento bod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nápln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845" cy="17462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5pt;height:13.7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45547009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2023044815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LibreOffice/6.0.3.2$Windows_x86 LibreOffice_project/8f48d515416608e3a835360314dac7e47fd0b821</Application>
  <Pages>3</Pages>
  <Words>1003</Words>
  <Characters>6118</Characters>
  <CharactersWithSpaces>7126</CharactersWithSpaces>
  <Paragraphs>79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2015-03-12T15:39:00Z</dcterms:created>
  <dc:creator>maria</dc:creator>
  <dc:description/>
  <dc:language>sk-SK</dc:language>
  <cp:lastModifiedBy/>
  <dcterms:modified xsi:type="dcterms:W3CDTF">2021-06-17T07:43:48Z</dcterms:modified>
  <cp:revision>9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