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891481" w:rsidRDefault="00745EAE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1B328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</w:t>
      </w:r>
    </w:p>
    <w:p w:rsidR="001B328D" w:rsidRPr="00150478" w:rsidRDefault="00150478" w:rsidP="001B328D">
      <w:pPr>
        <w:pStyle w:val="Zkladntext"/>
      </w:pPr>
      <w:proofErr w:type="spellStart"/>
      <w:r w:rsidRPr="00150478">
        <w:t>Concept</w:t>
      </w:r>
      <w:proofErr w:type="spellEnd"/>
      <w:r w:rsidRPr="00150478">
        <w:t xml:space="preserve"> </w:t>
      </w:r>
      <w:proofErr w:type="spellStart"/>
      <w:r w:rsidRPr="00150478">
        <w:t>Reality&amp;Investment</w:t>
      </w:r>
      <w:proofErr w:type="spellEnd"/>
      <w:r w:rsidRPr="00150478">
        <w:t>, s.r.o.</w:t>
      </w:r>
    </w:p>
    <w:p w:rsidR="001B328D" w:rsidRPr="00150478" w:rsidRDefault="00150478" w:rsidP="001B328D">
      <w:pPr>
        <w:pStyle w:val="Zkladntext"/>
      </w:pPr>
      <w:proofErr w:type="spellStart"/>
      <w:r w:rsidRPr="00150478">
        <w:t>Kudlákova</w:t>
      </w:r>
      <w:proofErr w:type="spellEnd"/>
      <w:r w:rsidRPr="00150478">
        <w:t xml:space="preserve"> 1848/7</w:t>
      </w:r>
    </w:p>
    <w:p w:rsidR="001B328D" w:rsidRPr="00150478" w:rsidRDefault="00BD7C22" w:rsidP="00BD7C22">
      <w:pPr>
        <w:pStyle w:val="Zkladntext"/>
        <w:numPr>
          <w:ilvl w:val="0"/>
          <w:numId w:val="31"/>
        </w:numPr>
      </w:pPr>
      <w:r>
        <w:t xml:space="preserve">01  </w:t>
      </w:r>
      <w:r w:rsidR="00150478" w:rsidRPr="00150478">
        <w:t>Bratislava</w:t>
      </w:r>
    </w:p>
    <w:p w:rsidR="004D3B4A" w:rsidRPr="00FC603B" w:rsidRDefault="004D3B4A" w:rsidP="004D3B4A">
      <w:pPr>
        <w:rPr>
          <w:sz w:val="18"/>
          <w:szCs w:val="18"/>
        </w:rPr>
      </w:pPr>
    </w:p>
    <w:p w:rsidR="00150478" w:rsidRPr="00150478" w:rsidRDefault="004D3B4A" w:rsidP="00BE52B5">
      <w:pPr>
        <w:pStyle w:val="Nadpis2"/>
        <w:numPr>
          <w:ilvl w:val="0"/>
          <w:numId w:val="2"/>
        </w:numPr>
        <w:rPr>
          <w:color w:val="FF0000"/>
        </w:rPr>
      </w:pPr>
      <w:bookmarkStart w:id="0" w:name="_Toc530739896"/>
      <w:r w:rsidRPr="00150478">
        <w:rPr>
          <w:szCs w:val="18"/>
        </w:rPr>
        <w:t>Hlavnými činnosťami Spoločnosti sú:</w:t>
      </w:r>
      <w:bookmarkEnd w:id="0"/>
      <w:r w:rsidR="001B328D" w:rsidRPr="00150478">
        <w:rPr>
          <w:szCs w:val="18"/>
        </w:rPr>
        <w:t xml:space="preserve"> </w:t>
      </w:r>
    </w:p>
    <w:p w:rsidR="00150478" w:rsidRPr="00150478" w:rsidRDefault="00150478" w:rsidP="00150478">
      <w:pPr>
        <w:pStyle w:val="Zkladntext"/>
        <w:numPr>
          <w:ilvl w:val="0"/>
          <w:numId w:val="29"/>
        </w:numPr>
        <w:rPr>
          <w:color w:val="000000"/>
          <w:szCs w:val="18"/>
          <w:shd w:val="clear" w:color="auto" w:fill="FFFFFF"/>
        </w:rPr>
      </w:pPr>
      <w:r w:rsidRPr="00150478">
        <w:rPr>
          <w:color w:val="000000"/>
          <w:szCs w:val="18"/>
          <w:shd w:val="clear" w:color="auto" w:fill="FFFFFF"/>
        </w:rPr>
        <w:t>vypracovanie dokumentácie a projektu jednoduchých stavieb, drobných stavieb a zmien týchto stavieb: stavebná časť</w:t>
      </w:r>
    </w:p>
    <w:p w:rsidR="00150478" w:rsidRDefault="00150478" w:rsidP="00150478">
      <w:pPr>
        <w:pStyle w:val="Zkladntext"/>
        <w:numPr>
          <w:ilvl w:val="0"/>
          <w:numId w:val="29"/>
        </w:numPr>
        <w:rPr>
          <w:color w:val="000000"/>
          <w:szCs w:val="18"/>
          <w:shd w:val="clear" w:color="auto" w:fill="FFFFFF"/>
        </w:rPr>
      </w:pPr>
      <w:r w:rsidRPr="00150478">
        <w:rPr>
          <w:color w:val="000000"/>
          <w:szCs w:val="18"/>
          <w:shd w:val="clear" w:color="auto" w:fill="FFFFFF"/>
        </w:rPr>
        <w:t>uskutočňovanie stavieb a ich zmien</w:t>
      </w:r>
    </w:p>
    <w:p w:rsidR="00150478" w:rsidRPr="00150478" w:rsidRDefault="00150478" w:rsidP="00150478">
      <w:pPr>
        <w:pStyle w:val="Zkladntext"/>
        <w:numPr>
          <w:ilvl w:val="0"/>
          <w:numId w:val="29"/>
        </w:numPr>
        <w:rPr>
          <w:color w:val="000000"/>
          <w:szCs w:val="18"/>
          <w:shd w:val="clear" w:color="auto" w:fill="FFFFFF"/>
        </w:rPr>
      </w:pPr>
      <w:r w:rsidRPr="00150478">
        <w:rPr>
          <w:color w:val="000000"/>
          <w:szCs w:val="18"/>
          <w:shd w:val="clear" w:color="auto" w:fill="FFFFFF"/>
        </w:rPr>
        <w:t xml:space="preserve">inžinierska činnosť, stavebné </w:t>
      </w:r>
      <w:proofErr w:type="spellStart"/>
      <w:r w:rsidRPr="00150478">
        <w:rPr>
          <w:color w:val="000000"/>
          <w:szCs w:val="18"/>
          <w:shd w:val="clear" w:color="auto" w:fill="FFFFFF"/>
        </w:rPr>
        <w:t>cenárstvo</w:t>
      </w:r>
      <w:proofErr w:type="spellEnd"/>
      <w:r w:rsidRPr="00150478">
        <w:rPr>
          <w:color w:val="000000"/>
          <w:szCs w:val="18"/>
          <w:shd w:val="clear" w:color="auto" w:fill="FFFFFF"/>
        </w:rPr>
        <w:t>, projektovanie a konštruovanie elektrických zariadení</w:t>
      </w:r>
    </w:p>
    <w:p w:rsidR="00312808" w:rsidRPr="00150478" w:rsidRDefault="00312808" w:rsidP="00150478">
      <w:pPr>
        <w:pStyle w:val="Zkladntext"/>
        <w:rPr>
          <w:color w:val="FF0000"/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</w:p>
    <w:p w:rsidR="00745EAE" w:rsidRPr="00B5022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745EAE" w:rsidRPr="00780B52" w:rsidRDefault="00745EAE" w:rsidP="00745EAE">
      <w:pPr>
        <w:pStyle w:val="Zkladntext"/>
        <w:ind w:hanging="66"/>
        <w:rPr>
          <w:color w:val="FF0000"/>
          <w:szCs w:val="18"/>
        </w:rPr>
      </w:pPr>
      <w:r w:rsidRPr="007771B9">
        <w:rPr>
          <w:szCs w:val="18"/>
        </w:rPr>
        <w:t xml:space="preserve">Účtovná závierka Spoločnosti k 31. decembru </w:t>
      </w:r>
      <w:r w:rsidR="0032304D">
        <w:rPr>
          <w:szCs w:val="18"/>
        </w:rPr>
        <w:t>201</w:t>
      </w:r>
      <w:r w:rsidR="00C66279">
        <w:rPr>
          <w:szCs w:val="18"/>
        </w:rPr>
        <w:t>9</w:t>
      </w:r>
      <w:r w:rsidRPr="007771B9">
        <w:rPr>
          <w:szCs w:val="18"/>
        </w:rPr>
        <w:t xml:space="preserve">, za predchádzajúce účtovné obdobie, bola schválená valným rozhodnutím jediného akcionára </w:t>
      </w:r>
      <w:r w:rsidR="00C66279">
        <w:rPr>
          <w:szCs w:val="18"/>
        </w:rPr>
        <w:t>19.10. 2020</w:t>
      </w:r>
      <w:r w:rsidRPr="0025485D">
        <w:rPr>
          <w:szCs w:val="18"/>
        </w:rPr>
        <w:t>.</w:t>
      </w:r>
    </w:p>
    <w:p w:rsidR="00745EAE" w:rsidRDefault="00745EAE" w:rsidP="004D3B4A">
      <w:pPr>
        <w:pStyle w:val="Zkladntext"/>
        <w:rPr>
          <w:szCs w:val="18"/>
        </w:rPr>
      </w:pPr>
    </w:p>
    <w:p w:rsidR="00745EAE" w:rsidRPr="008D70D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 w:rsidRPr="008D70D5">
        <w:rPr>
          <w:szCs w:val="18"/>
        </w:rPr>
        <w:t>Právny dôvod na zostavenie účtovnej závierky</w:t>
      </w:r>
    </w:p>
    <w:p w:rsidR="00745EAE" w:rsidRPr="008D70D5" w:rsidRDefault="00745EAE" w:rsidP="00745EAE">
      <w:pPr>
        <w:pStyle w:val="Zkladntext"/>
        <w:ind w:hanging="426"/>
        <w:rPr>
          <w:szCs w:val="18"/>
        </w:rPr>
      </w:pPr>
      <w:r w:rsidRPr="008D70D5">
        <w:rPr>
          <w:szCs w:val="18"/>
        </w:rPr>
        <w:tab/>
        <w:t xml:space="preserve">Účtovná závierka Spoločnosti </w:t>
      </w:r>
      <w:r w:rsidR="000352E2" w:rsidRPr="008D70D5">
        <w:rPr>
          <w:szCs w:val="18"/>
        </w:rPr>
        <w:t xml:space="preserve">k 31. decembru </w:t>
      </w:r>
      <w:r w:rsidR="00C66279">
        <w:rPr>
          <w:szCs w:val="18"/>
        </w:rPr>
        <w:t>2020</w:t>
      </w:r>
      <w:r w:rsidRPr="008D70D5">
        <w:rPr>
          <w:szCs w:val="18"/>
        </w:rPr>
        <w:t xml:space="preserve"> je zostavená ako riadna účtovná závierka podľa § 17 ods. 6 zákona NR SR č. 431/2002 Z. z. o účtovníctve za účtovné obdobie </w:t>
      </w:r>
      <w:r w:rsidR="000352E2" w:rsidRPr="008D70D5">
        <w:rPr>
          <w:szCs w:val="18"/>
        </w:rPr>
        <w:t xml:space="preserve">od 1. januára </w:t>
      </w:r>
      <w:r w:rsidR="00C66279">
        <w:rPr>
          <w:szCs w:val="18"/>
        </w:rPr>
        <w:t>2020</w:t>
      </w:r>
      <w:r w:rsidR="000352E2" w:rsidRPr="008D70D5">
        <w:rPr>
          <w:szCs w:val="18"/>
        </w:rPr>
        <w:t xml:space="preserve"> do 31. decembra </w:t>
      </w:r>
      <w:r w:rsidR="00C66279">
        <w:rPr>
          <w:szCs w:val="18"/>
        </w:rPr>
        <w:t>2020</w:t>
      </w:r>
      <w:r w:rsidRPr="008D70D5">
        <w:rPr>
          <w:szCs w:val="18"/>
        </w:rPr>
        <w:t>.</w:t>
      </w:r>
    </w:p>
    <w:p w:rsidR="00745EAE" w:rsidRDefault="00745EAE" w:rsidP="004D3B4A">
      <w:pPr>
        <w:pStyle w:val="Zkladntext"/>
        <w:rPr>
          <w:szCs w:val="18"/>
        </w:rPr>
      </w:pPr>
    </w:p>
    <w:p w:rsidR="00745EAE" w:rsidRPr="00B50225" w:rsidRDefault="00745EAE" w:rsidP="00745EAE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Údaje o skupine účtovných jednotiek</w:t>
      </w:r>
    </w:p>
    <w:p w:rsidR="00745EAE" w:rsidRDefault="00745EAE" w:rsidP="00745EAE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 xml:space="preserve">Spoločnosť nie je </w:t>
      </w:r>
      <w:r>
        <w:rPr>
          <w:sz w:val="18"/>
          <w:szCs w:val="18"/>
        </w:rPr>
        <w:t>súčasťou konsolidovaného celku.</w:t>
      </w:r>
    </w:p>
    <w:p w:rsidR="00745EAE" w:rsidRPr="00B50225" w:rsidRDefault="00745EAE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1" w:name="_MON_1405921752"/>
    <w:bookmarkEnd w:id="1"/>
    <w:p w:rsidR="000A1BBA" w:rsidRPr="008D70D5" w:rsidRDefault="00C66279" w:rsidP="004D3B4A">
      <w:pPr>
        <w:pStyle w:val="Zkladntext"/>
        <w:rPr>
          <w:szCs w:val="18"/>
        </w:rPr>
      </w:pPr>
      <w:r w:rsidRPr="008D70D5">
        <w:rPr>
          <w:szCs w:val="18"/>
        </w:rPr>
        <w:object w:dxaOrig="9179" w:dyaOrig="94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41pt;height:51pt" o:ole="" o:preferrelative="f">
            <v:imagedata r:id="rId13" o:title=""/>
            <o:lock v:ext="edit" aspectratio="f"/>
          </v:shape>
          <o:OLEObject Type="Embed" ProgID="Excel.Sheet.12" ShapeID="_x0000_i1035" DrawAspect="Content" ObjectID="_1686343383" r:id="rId14"/>
        </w:objec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522994" w:rsidRPr="00B50225" w:rsidRDefault="00522994" w:rsidP="00522994">
      <w:pPr>
        <w:pStyle w:val="Zkladntext"/>
        <w:ind w:hanging="66"/>
        <w:rPr>
          <w:szCs w:val="18"/>
        </w:rPr>
      </w:pPr>
    </w:p>
    <w:p w:rsidR="004D3B4A" w:rsidRPr="00B50225" w:rsidRDefault="004D3B4A" w:rsidP="004D3B4A">
      <w:pPr>
        <w:pStyle w:val="Zkladntext"/>
        <w:jc w:val="left"/>
        <w:rPr>
          <w:szCs w:val="18"/>
        </w:rPr>
      </w:pPr>
    </w:p>
    <w:p w:rsidR="00A65AED" w:rsidRPr="00B50225" w:rsidRDefault="00A65AED" w:rsidP="004D3B4A">
      <w:pPr>
        <w:pStyle w:val="Zkladntext"/>
        <w:jc w:val="left"/>
        <w:rPr>
          <w:szCs w:val="18"/>
        </w:rPr>
      </w:pPr>
    </w:p>
    <w:p w:rsidR="004D3B4A" w:rsidRPr="00401FC9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bookmarkStart w:id="2" w:name="_Toc530739897"/>
      <w:r w:rsidRPr="00401FC9">
        <w:rPr>
          <w:szCs w:val="18"/>
        </w:rPr>
        <w:t>Informácie o orgánoch účtovnej jednotky</w:t>
      </w:r>
      <w:bookmarkEnd w:id="2"/>
    </w:p>
    <w:p w:rsidR="00312808" w:rsidRPr="004A2C05" w:rsidRDefault="008D70D5" w:rsidP="00312808">
      <w:pPr>
        <w:pStyle w:val="Zkladntext"/>
      </w:pPr>
      <w:r w:rsidRPr="004A2C05">
        <w:t xml:space="preserve">Konateľ: </w:t>
      </w:r>
      <w:r w:rsidR="00312808" w:rsidRPr="004A2C05">
        <w:tab/>
      </w:r>
      <w:r w:rsidR="00312808" w:rsidRPr="004A2C05">
        <w:tab/>
      </w:r>
      <w:r w:rsidR="004A2C05" w:rsidRPr="004A2C05">
        <w:t xml:space="preserve">Ing. arch. Peter </w:t>
      </w:r>
      <w:proofErr w:type="spellStart"/>
      <w:r w:rsidR="004A2C05" w:rsidRPr="004A2C05">
        <w:t>Kopják</w:t>
      </w:r>
      <w:proofErr w:type="spellEnd"/>
    </w:p>
    <w:p w:rsidR="00312808" w:rsidRPr="00780B52" w:rsidRDefault="00312808" w:rsidP="00312808">
      <w:pPr>
        <w:pStyle w:val="Zkladntext"/>
        <w:rPr>
          <w:color w:val="FF0000"/>
        </w:rPr>
      </w:pPr>
      <w:r w:rsidRPr="00780B52">
        <w:rPr>
          <w:color w:val="FF0000"/>
        </w:rPr>
        <w:tab/>
      </w:r>
      <w:r w:rsidRPr="00780B52">
        <w:rPr>
          <w:color w:val="FF0000"/>
        </w:rPr>
        <w:tab/>
      </w:r>
      <w:r w:rsidRPr="00780B52">
        <w:rPr>
          <w:color w:val="FF0000"/>
        </w:rPr>
        <w:tab/>
      </w:r>
    </w:p>
    <w:p w:rsidR="004D3B4A" w:rsidRPr="00401FC9" w:rsidRDefault="004D3B4A" w:rsidP="00312808">
      <w:pPr>
        <w:ind w:left="426"/>
        <w:rPr>
          <w:sz w:val="18"/>
          <w:szCs w:val="18"/>
        </w:rPr>
      </w:pPr>
      <w:r w:rsidRPr="00401FC9">
        <w:rPr>
          <w:sz w:val="18"/>
          <w:szCs w:val="18"/>
        </w:rPr>
        <w:tab/>
      </w:r>
      <w:r w:rsidRPr="00401FC9">
        <w:rPr>
          <w:sz w:val="18"/>
          <w:szCs w:val="18"/>
        </w:rPr>
        <w:tab/>
      </w:r>
    </w:p>
    <w:p w:rsidR="00745EAE" w:rsidRDefault="00745EAE">
      <w:pPr>
        <w:spacing w:after="200" w:line="276" w:lineRule="auto"/>
        <w:rPr>
          <w:b/>
          <w:caps/>
          <w:sz w:val="18"/>
          <w:szCs w:val="18"/>
        </w:rPr>
      </w:pPr>
      <w:bookmarkStart w:id="3" w:name="_Toc530739898"/>
    </w:p>
    <w:p w:rsidR="00745EAE" w:rsidRPr="008D70D5" w:rsidRDefault="00745EAE" w:rsidP="00745EAE">
      <w:pPr>
        <w:pStyle w:val="Zkladntext"/>
        <w:rPr>
          <w:szCs w:val="18"/>
        </w:rPr>
      </w:pPr>
      <w:r w:rsidRPr="008D70D5">
        <w:rPr>
          <w:szCs w:val="18"/>
        </w:rPr>
        <w:t>Členom štatutárneho orgánu</w:t>
      </w:r>
      <w:r w:rsidR="000352E2" w:rsidRPr="008D70D5">
        <w:rPr>
          <w:szCs w:val="18"/>
        </w:rPr>
        <w:t xml:space="preserve"> neboli v roku </w:t>
      </w:r>
      <w:r w:rsidR="00C66279">
        <w:rPr>
          <w:szCs w:val="18"/>
        </w:rPr>
        <w:t>2020</w:t>
      </w:r>
      <w:r w:rsidRPr="008D70D5">
        <w:rPr>
          <w:szCs w:val="18"/>
        </w:rPr>
        <w:t xml:space="preserve"> poskytnuté žiadne pôžičky, záruky alebo iné formy zabezpečenia, ani finančné prostriedky alebo iné plnenia na súkromné účely.</w:t>
      </w:r>
    </w:p>
    <w:p w:rsidR="00A65AED" w:rsidRPr="00401FC9" w:rsidRDefault="00A65AED">
      <w:pPr>
        <w:spacing w:after="200" w:line="276" w:lineRule="auto"/>
        <w:rPr>
          <w:b/>
          <w:caps/>
          <w:sz w:val="18"/>
          <w:szCs w:val="18"/>
        </w:rPr>
      </w:pPr>
      <w:r w:rsidRPr="00401FC9">
        <w:rPr>
          <w:b/>
          <w:caps/>
          <w:sz w:val="18"/>
          <w:szCs w:val="18"/>
        </w:rPr>
        <w:br w:type="page"/>
      </w:r>
    </w:p>
    <w:p w:rsidR="004D3B4A" w:rsidRPr="00401FC9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401FC9">
        <w:rPr>
          <w:szCs w:val="18"/>
        </w:rPr>
        <w:lastRenderedPageBreak/>
        <w:t>informácie o spoločníkoch účtovnej jednotky</w:t>
      </w:r>
      <w:bookmarkEnd w:id="3"/>
    </w:p>
    <w:p w:rsidR="00312808" w:rsidRPr="00401FC9" w:rsidRDefault="00312808" w:rsidP="00312808">
      <w:pPr>
        <w:pStyle w:val="Zkladntext"/>
      </w:pPr>
      <w:r w:rsidRPr="00401FC9">
        <w:t xml:space="preserve">Štruktúra spoločníkov k 31. decembru </w:t>
      </w:r>
      <w:r w:rsidR="00C66279">
        <w:t>2020</w:t>
      </w:r>
      <w:r w:rsidRPr="00401FC9">
        <w:t xml:space="preserve"> je takáto: </w:t>
      </w:r>
    </w:p>
    <w:p w:rsidR="00312808" w:rsidRPr="00401FC9" w:rsidRDefault="00312808" w:rsidP="00312808">
      <w:pPr>
        <w:pStyle w:val="Zkladntext"/>
      </w:pPr>
    </w:p>
    <w:bookmarkStart w:id="4" w:name="_MON_1454236724"/>
    <w:bookmarkStart w:id="5" w:name="_MON_1454236747"/>
    <w:bookmarkStart w:id="6" w:name="_MON_1410865165"/>
    <w:bookmarkStart w:id="7" w:name="_MON_1454236698"/>
    <w:bookmarkStart w:id="8" w:name="_MON_1454917234"/>
    <w:bookmarkEnd w:id="4"/>
    <w:bookmarkEnd w:id="5"/>
    <w:bookmarkEnd w:id="6"/>
    <w:bookmarkEnd w:id="7"/>
    <w:bookmarkEnd w:id="8"/>
    <w:p w:rsidR="00312808" w:rsidRPr="00401FC9" w:rsidRDefault="008D70D5" w:rsidP="00312808">
      <w:pPr>
        <w:pStyle w:val="Zkladntext"/>
      </w:pPr>
      <w:r w:rsidRPr="00401FC9">
        <w:object w:dxaOrig="9308" w:dyaOrig="2694">
          <v:shape id="_x0000_i1026" type="#_x0000_t75" style="width:438pt;height:141.75pt" o:ole="" o:preferrelative="f">
            <v:imagedata r:id="rId15" o:title=""/>
            <o:lock v:ext="edit" aspectratio="f"/>
          </v:shape>
          <o:OLEObject Type="Embed" ProgID="Excel.Sheet.12" ShapeID="_x0000_i1026" DrawAspect="Content" ObjectID="_1686343384" r:id="rId16"/>
        </w:object>
      </w:r>
    </w:p>
    <w:p w:rsidR="00312808" w:rsidRPr="00401FC9" w:rsidRDefault="00312808" w:rsidP="00312808">
      <w:pPr>
        <w:pStyle w:val="Zkladntext"/>
      </w:pPr>
    </w:p>
    <w:p w:rsidR="004D3B4A" w:rsidRDefault="004D3B4A" w:rsidP="00312808">
      <w:pPr>
        <w:ind w:firstLine="360"/>
        <w:rPr>
          <w:szCs w:val="18"/>
        </w:rPr>
      </w:pPr>
    </w:p>
    <w:p w:rsidR="00C12840" w:rsidRPr="00401FC9" w:rsidRDefault="00C12840" w:rsidP="00312808">
      <w:pPr>
        <w:ind w:firstLine="360"/>
        <w:rPr>
          <w:szCs w:val="18"/>
        </w:rPr>
      </w:pPr>
    </w:p>
    <w:p w:rsidR="00651689" w:rsidRPr="00401FC9" w:rsidRDefault="00651689" w:rsidP="00493229">
      <w:pPr>
        <w:pStyle w:val="Zkladntext"/>
        <w:ind w:hanging="426"/>
        <w:rPr>
          <w:szCs w:val="18"/>
        </w:rPr>
      </w:pPr>
      <w:r w:rsidRPr="00401FC9">
        <w:rPr>
          <w:szCs w:val="18"/>
        </w:rPr>
        <w:t xml:space="preserve"> </w:t>
      </w:r>
    </w:p>
    <w:p w:rsidR="006B2781" w:rsidRPr="00401FC9" w:rsidRDefault="006B2781" w:rsidP="006B2781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401FC9">
        <w:rPr>
          <w:szCs w:val="18"/>
        </w:rPr>
        <w:t>informácie o</w:t>
      </w:r>
      <w:r>
        <w:rPr>
          <w:szCs w:val="18"/>
        </w:rPr>
        <w:t> PRIJATÝCH POSTUPOCH</w:t>
      </w:r>
    </w:p>
    <w:p w:rsidR="003226A5" w:rsidRDefault="003226A5" w:rsidP="00B50225">
      <w:pPr>
        <w:rPr>
          <w:szCs w:val="18"/>
        </w:rPr>
      </w:pPr>
    </w:p>
    <w:p w:rsidR="004D3B4A" w:rsidRPr="00891481" w:rsidRDefault="004D3B4A" w:rsidP="006B2781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4D00D3" w:rsidRDefault="004D3B4A" w:rsidP="004D3B4A">
      <w:pPr>
        <w:pStyle w:val="Zkladntext"/>
        <w:ind w:left="450"/>
        <w:rPr>
          <w:szCs w:val="18"/>
        </w:rPr>
      </w:pPr>
      <w:r w:rsidRPr="004D00D3">
        <w:rPr>
          <w:szCs w:val="18"/>
        </w:rPr>
        <w:t>Účtovná závierka bola zostavená za predpokladu</w:t>
      </w:r>
      <w:r w:rsidR="008D48E9" w:rsidRPr="004D00D3">
        <w:rPr>
          <w:szCs w:val="18"/>
        </w:rPr>
        <w:t>, že Spoločnosť bude</w:t>
      </w:r>
      <w:r w:rsidRPr="004D00D3">
        <w:rPr>
          <w:szCs w:val="18"/>
        </w:rPr>
        <w:t xml:space="preserve"> nepretržit</w:t>
      </w:r>
      <w:r w:rsidR="008D48E9" w:rsidRPr="004D00D3">
        <w:rPr>
          <w:szCs w:val="18"/>
        </w:rPr>
        <w:t>e pokračovať vo svojej činnosti</w:t>
      </w:r>
      <w:r w:rsidRPr="004D00D3">
        <w:rPr>
          <w:szCs w:val="18"/>
        </w:rPr>
        <w:t xml:space="preserve"> (</w:t>
      </w:r>
      <w:proofErr w:type="spellStart"/>
      <w:r w:rsidRPr="004D00D3">
        <w:rPr>
          <w:szCs w:val="18"/>
        </w:rPr>
        <w:t>going</w:t>
      </w:r>
      <w:proofErr w:type="spellEnd"/>
      <w:r w:rsidRPr="004D00D3">
        <w:rPr>
          <w:szCs w:val="18"/>
        </w:rPr>
        <w:t xml:space="preserve"> </w:t>
      </w:r>
      <w:proofErr w:type="spellStart"/>
      <w:r w:rsidRPr="004D00D3">
        <w:rPr>
          <w:szCs w:val="18"/>
        </w:rPr>
        <w:t>concern</w:t>
      </w:r>
      <w:proofErr w:type="spellEnd"/>
      <w:r w:rsidRPr="004D00D3">
        <w:rPr>
          <w:szCs w:val="18"/>
        </w:rPr>
        <w:t>).</w:t>
      </w:r>
    </w:p>
    <w:p w:rsidR="004D3B4A" w:rsidRPr="004D00D3" w:rsidRDefault="004D3B4A" w:rsidP="004D3B4A">
      <w:pPr>
        <w:pStyle w:val="Zkladntext"/>
        <w:ind w:left="450"/>
        <w:rPr>
          <w:szCs w:val="18"/>
        </w:rPr>
      </w:pPr>
    </w:p>
    <w:p w:rsidR="008B439F" w:rsidRPr="004D00D3" w:rsidRDefault="004D3B4A" w:rsidP="004D3B4A">
      <w:pPr>
        <w:pStyle w:val="Zkladntext"/>
        <w:ind w:left="450"/>
        <w:rPr>
          <w:szCs w:val="18"/>
        </w:rPr>
      </w:pPr>
      <w:r w:rsidRPr="004D00D3">
        <w:rPr>
          <w:szCs w:val="18"/>
        </w:rPr>
        <w:t>Účtovné metódy a všeobecné účtovné zásady boli účtovnou jednotkou konzistentne</w:t>
      </w:r>
      <w:r w:rsidR="00F4619A" w:rsidRPr="004D00D3">
        <w:rPr>
          <w:szCs w:val="18"/>
        </w:rPr>
        <w:t xml:space="preserve"> aplikované</w:t>
      </w:r>
      <w:r w:rsidR="00CD2EFC" w:rsidRPr="004D00D3">
        <w:rPr>
          <w:szCs w:val="18"/>
        </w:rPr>
        <w:t>.</w:t>
      </w:r>
    </w:p>
    <w:p w:rsidR="004317F0" w:rsidRPr="004D00D3" w:rsidRDefault="004317F0" w:rsidP="004D3B4A">
      <w:pPr>
        <w:pStyle w:val="Zkladntext"/>
        <w:ind w:left="450"/>
        <w:rPr>
          <w:szCs w:val="18"/>
        </w:rPr>
      </w:pP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 </w:t>
      </w:r>
    </w:p>
    <w:p w:rsidR="004D3B4A" w:rsidRPr="008D70D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</w:t>
      </w:r>
      <w:r w:rsidRPr="008D70D5">
        <w:rPr>
          <w:szCs w:val="18"/>
        </w:rPr>
        <w:t>predpokladaného priebehu jeho opotrebenia. Odpisovať sa začína dňom uveden</w:t>
      </w:r>
      <w:r w:rsidR="008D70D5" w:rsidRPr="008D70D5">
        <w:rPr>
          <w:szCs w:val="18"/>
        </w:rPr>
        <w:t>ia</w:t>
      </w:r>
      <w:r w:rsidRPr="008D70D5">
        <w:rPr>
          <w:szCs w:val="18"/>
        </w:rPr>
        <w:t xml:space="preserve">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8D70D5" w:rsidRDefault="004D3B4A" w:rsidP="004D3B4A">
      <w:pPr>
        <w:pStyle w:val="Zkladntext"/>
        <w:rPr>
          <w:szCs w:val="18"/>
        </w:rPr>
      </w:pPr>
    </w:p>
    <w:bookmarkStart w:id="9" w:name="_MON_1516718154"/>
    <w:bookmarkEnd w:id="9"/>
    <w:p w:rsidR="004D3B4A" w:rsidRPr="00FD3474" w:rsidRDefault="008D70D5" w:rsidP="004D3B4A">
      <w:pPr>
        <w:pStyle w:val="Zkladntext"/>
        <w:rPr>
          <w:szCs w:val="18"/>
        </w:rPr>
      </w:pPr>
      <w:r w:rsidRPr="00986772">
        <w:rPr>
          <w:szCs w:val="18"/>
        </w:rPr>
        <w:object w:dxaOrig="8856" w:dyaOrig="1994">
          <v:shape id="_x0000_i1027" type="#_x0000_t75" style="width:442.5pt;height:98.25pt" o:ole="">
            <v:imagedata r:id="rId17" o:title=""/>
          </v:shape>
          <o:OLEObject Type="Embed" ProgID="Excel.Sheet.12" ShapeID="_x0000_i1027" DrawAspect="Content" ObjectID="_1686343385" r:id="rId18"/>
        </w:object>
      </w:r>
    </w:p>
    <w:p w:rsidR="00F46C6C" w:rsidRDefault="008D70D5">
      <w:pPr>
        <w:pStyle w:val="Zkladntext"/>
        <w:rPr>
          <w:szCs w:val="18"/>
        </w:rPr>
      </w:pPr>
      <w:r>
        <w:rPr>
          <w:szCs w:val="18"/>
        </w:rPr>
        <w:t xml:space="preserve">Spoločnosť aktuálne nevlastní žiadny majetok. V internej smernici nie je stanovená doba odpisovania. </w:t>
      </w:r>
    </w:p>
    <w:p w:rsidR="008D70D5" w:rsidRDefault="008D70D5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Pr="008D70D5">
        <w:rPr>
          <w:szCs w:val="18"/>
        </w:rPr>
        <w:t xml:space="preserve">opotrebenia. Odpisovať sa začína dňom </w:t>
      </w:r>
      <w:r w:rsidR="008D70D5" w:rsidRPr="008D70D5">
        <w:rPr>
          <w:szCs w:val="18"/>
        </w:rPr>
        <w:t>uvedenia</w:t>
      </w:r>
      <w:r w:rsidRPr="008D70D5">
        <w:rPr>
          <w:szCs w:val="18"/>
        </w:rPr>
        <w:t xml:space="preserve"> dlhodobého majetku do používania. </w:t>
      </w:r>
      <w:r w:rsidRPr="008C0838">
        <w:rPr>
          <w:szCs w:val="18"/>
        </w:rPr>
        <w:t>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10" w:name="_MON_1516718486"/>
    <w:bookmarkEnd w:id="10"/>
    <w:p w:rsidR="00F46C6C" w:rsidRDefault="008D70D5">
      <w:pPr>
        <w:pStyle w:val="Zkladntext"/>
        <w:rPr>
          <w:szCs w:val="18"/>
        </w:rPr>
      </w:pPr>
      <w:r w:rsidRPr="00986772">
        <w:rPr>
          <w:szCs w:val="18"/>
        </w:rPr>
        <w:object w:dxaOrig="8791" w:dyaOrig="1999">
          <v:shape id="_x0000_i1028" type="#_x0000_t75" style="width:435pt;height:99pt" o:ole="">
            <v:imagedata r:id="rId19" o:title=""/>
          </v:shape>
          <o:OLEObject Type="Embed" ProgID="Excel.Sheet.12" ShapeID="_x0000_i1028" DrawAspect="Content" ObjectID="_1686343386" r:id="rId20"/>
        </w:object>
      </w:r>
    </w:p>
    <w:p w:rsidR="003226A5" w:rsidRPr="00B50225" w:rsidRDefault="003226A5">
      <w:pPr>
        <w:pStyle w:val="Zkladntext"/>
        <w:rPr>
          <w:szCs w:val="18"/>
        </w:rPr>
      </w:pPr>
    </w:p>
    <w:p w:rsidR="008D70D5" w:rsidRDefault="008D70D5" w:rsidP="008D70D5">
      <w:pPr>
        <w:pStyle w:val="Zkladntext"/>
        <w:rPr>
          <w:szCs w:val="18"/>
        </w:rPr>
      </w:pPr>
      <w:r>
        <w:rPr>
          <w:szCs w:val="18"/>
        </w:rPr>
        <w:t xml:space="preserve">Spoločnosť aktuálne nevlastní žiadny majetok. V internej smernici nie je stanovená doba odpisovania. </w:t>
      </w:r>
    </w:p>
    <w:p w:rsidR="00887683" w:rsidRPr="00FD3474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144257" w:rsidRDefault="00780B52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Dlhodobý finančný majetok</w:t>
      </w:r>
    </w:p>
    <w:p w:rsidR="00780B5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D06026">
        <w:rPr>
          <w:b w:val="0"/>
          <w:szCs w:val="18"/>
        </w:rPr>
        <w:t xml:space="preserve">Ako dlhodobý finančný majetok Spoločnosť vykazuje podielové cenné papiere a podiely v prepojených účtovných jednotkách, podielové cenné papiere a podiely s podielovou účasťou okrem v prepojených účtovných jednotkách a ostatné realizovateľné cenné papiere a podiely. </w:t>
      </w:r>
    </w:p>
    <w:p w:rsidR="00780B5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780B52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 xml:space="preserve">Dlhodobý finančný majetok sa pri obstaraní (prvotné ocenenie) oceňuje obstarávacou cenou vrátane nákladov súvisiacich s obstaraním (poplatky, provízie za sprostredkovanie a pod.). Súčasťou obstarávacej ceny cenných papierov nie sú úroky z úverov na obstaranie cenných papierov a podielov, kurzové rozdiely a náklady spojené s držbou cenného papiera a podielu. </w:t>
      </w:r>
    </w:p>
    <w:p w:rsidR="00780B52" w:rsidRPr="008D70D5" w:rsidRDefault="00780B52" w:rsidP="00780B52">
      <w:pPr>
        <w:spacing w:after="200" w:line="276" w:lineRule="auto"/>
        <w:rPr>
          <w:sz w:val="18"/>
          <w:szCs w:val="18"/>
        </w:rPr>
      </w:pPr>
    </w:p>
    <w:p w:rsidR="00780B52" w:rsidRPr="008D70D5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8D70D5">
        <w:rPr>
          <w:b w:val="0"/>
          <w:szCs w:val="18"/>
        </w:rPr>
        <w:t>Ku dňu, ku ktorému sa zostavuje účtovná závierka sa dlhodobý finančný majetok oceňuje takto:</w:t>
      </w:r>
    </w:p>
    <w:p w:rsidR="00780B52" w:rsidRPr="008D70D5" w:rsidRDefault="00780B52" w:rsidP="00780B52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:rsidR="00780B52" w:rsidRPr="008D70D5" w:rsidRDefault="00780B52" w:rsidP="000C0113">
      <w:pPr>
        <w:pStyle w:val="Pismenka"/>
        <w:numPr>
          <w:ilvl w:val="0"/>
          <w:numId w:val="13"/>
        </w:numPr>
        <w:tabs>
          <w:tab w:val="clear" w:pos="340"/>
          <w:tab w:val="num" w:pos="766"/>
        </w:tabs>
        <w:ind w:left="766"/>
        <w:rPr>
          <w:b w:val="0"/>
          <w:szCs w:val="18"/>
        </w:rPr>
      </w:pPr>
      <w:r w:rsidRPr="008D70D5">
        <w:rPr>
          <w:b w:val="0"/>
          <w:szCs w:val="18"/>
        </w:rPr>
        <w:t xml:space="preserve">Podielové cenné papiere a podiely v dcérskych, spoločných a pridružených účtovných jednotkách: </w:t>
      </w:r>
      <w:r w:rsidRPr="008D70D5">
        <w:rPr>
          <w:b w:val="0"/>
        </w:rPr>
        <w:t xml:space="preserve">obstarávacou cenou upravenou o prípadné zníženie ich hodnoty oproti ich oceneniu v účtovníctve. </w:t>
      </w:r>
    </w:p>
    <w:p w:rsidR="00780B52" w:rsidRPr="008D70D5" w:rsidRDefault="00780B52" w:rsidP="00780B52">
      <w:pPr>
        <w:pStyle w:val="Pismenka"/>
        <w:numPr>
          <w:ilvl w:val="0"/>
          <w:numId w:val="0"/>
        </w:numPr>
        <w:ind w:left="766"/>
        <w:rPr>
          <w:b w:val="0"/>
          <w:szCs w:val="18"/>
        </w:rPr>
      </w:pPr>
    </w:p>
    <w:p w:rsidR="00780B52" w:rsidRPr="008D70D5" w:rsidRDefault="00780B52" w:rsidP="000C0113">
      <w:pPr>
        <w:pStyle w:val="Pismenka"/>
        <w:numPr>
          <w:ilvl w:val="0"/>
          <w:numId w:val="13"/>
        </w:numPr>
        <w:tabs>
          <w:tab w:val="clear" w:pos="340"/>
          <w:tab w:val="num" w:pos="766"/>
        </w:tabs>
        <w:ind w:left="766"/>
      </w:pPr>
      <w:r w:rsidRPr="008D70D5">
        <w:rPr>
          <w:b w:val="0"/>
          <w:szCs w:val="18"/>
        </w:rPr>
        <w:t xml:space="preserve">Realizovateľné cenné papiere a podiely sa oceňujú reálnou hodnotou. Zmeny reálnej hodnoty cenných papierov a podielov, ktoré tvoria podiel na základnom imaní inej spoločnosti a nie sú cennými papiermi a podielmi v dcérskej, spoločnej a pridruženej účtovnej jednotke sa účtujú bez vplyvu na výsledok hospodárenia priamo do vlastného imania na účet 414 - Oceňovacie rozdiely z precenenia majetku a záväzkov. </w:t>
      </w:r>
    </w:p>
    <w:p w:rsidR="00780B52" w:rsidRPr="008D70D5" w:rsidRDefault="00780B52" w:rsidP="00780B52">
      <w:pPr>
        <w:pStyle w:val="Pismenka"/>
        <w:numPr>
          <w:ilvl w:val="0"/>
          <w:numId w:val="0"/>
        </w:numPr>
        <w:ind w:left="426"/>
      </w:pPr>
    </w:p>
    <w:p w:rsidR="00780B52" w:rsidRPr="008D70D5" w:rsidRDefault="00780B52" w:rsidP="000C0113">
      <w:pPr>
        <w:pStyle w:val="Pismenka"/>
        <w:numPr>
          <w:ilvl w:val="0"/>
          <w:numId w:val="13"/>
        </w:numPr>
        <w:tabs>
          <w:tab w:val="clear" w:pos="340"/>
          <w:tab w:val="num" w:pos="766"/>
        </w:tabs>
        <w:ind w:left="766"/>
      </w:pPr>
      <w:r w:rsidRPr="008D70D5">
        <w:rPr>
          <w:b w:val="0"/>
          <w:szCs w:val="18"/>
        </w:rPr>
        <w:t xml:space="preserve">Ak sa realizovateľné cenné papiere obchodujú na burze, reálna hodnota je založená na ich kótovanej trhovej cene ku dňu, ku ktorému sa zostavuje účtovná závierka. V prípade ak trhová cena nie je k dispozícii, reálna hodnota sa vypočíta  na základe diskontovaných peňažných tokov. Ak nie je možné ku dňu ocenenia spoľahlivo určiť reálnu hodnotu, považuje sa za reálnu hodnotu ocenenie obstarávacou cenou. </w:t>
      </w:r>
    </w:p>
    <w:p w:rsidR="008D70D5" w:rsidRDefault="008D70D5" w:rsidP="008D70D5">
      <w:pPr>
        <w:pStyle w:val="Odstavecseseznamem"/>
        <w:rPr>
          <w:color w:val="FF0000"/>
        </w:rPr>
      </w:pPr>
    </w:p>
    <w:p w:rsidR="008D70D5" w:rsidRPr="008D70D5" w:rsidRDefault="008D70D5" w:rsidP="008D70D5">
      <w:pPr>
        <w:pStyle w:val="Pismenka"/>
        <w:numPr>
          <w:ilvl w:val="0"/>
          <w:numId w:val="0"/>
        </w:numPr>
        <w:ind w:left="360" w:hanging="360"/>
      </w:pPr>
      <w:r w:rsidRPr="008D70D5">
        <w:t xml:space="preserve">Spoločnosť neeviduje žiaden finančný majetok. </w:t>
      </w:r>
    </w:p>
    <w:p w:rsidR="00780B52" w:rsidRDefault="00780B52" w:rsidP="00780B52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561D8C" w:rsidRPr="0032139A" w:rsidRDefault="004D3B4A" w:rsidP="004D3B4A">
      <w:pPr>
        <w:pStyle w:val="Zkladntext"/>
        <w:rPr>
          <w:szCs w:val="18"/>
        </w:rPr>
      </w:pPr>
      <w:r w:rsidRPr="0032139A">
        <w:rPr>
          <w:szCs w:val="18"/>
        </w:rPr>
        <w:t>Zásoby sa oceňujú obstarávacou cenou</w:t>
      </w:r>
      <w:r w:rsidR="0032139A" w:rsidRPr="0032139A">
        <w:rPr>
          <w:szCs w:val="18"/>
        </w:rPr>
        <w:t>. Spoločnosť účtuje v zásobách projekt výstavby nehnuteľnosti na predaj.</w:t>
      </w:r>
    </w:p>
    <w:p w:rsidR="004D3B4A" w:rsidRPr="00B50225" w:rsidRDefault="004D3B4A" w:rsidP="00561D8C">
      <w:pPr>
        <w:pStyle w:val="Zkladntext"/>
        <w:ind w:left="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:rsidR="004D3B4A" w:rsidRPr="00B50225" w:rsidRDefault="00561D8C" w:rsidP="004D3B4A">
      <w:pPr>
        <w:pStyle w:val="Zkladntext"/>
        <w:rPr>
          <w:szCs w:val="18"/>
        </w:rPr>
      </w:pPr>
      <w:r>
        <w:rPr>
          <w:szCs w:val="18"/>
        </w:rPr>
        <w:t>Spoločnosť nemá náplň pre túto položku</w:t>
      </w:r>
      <w:r w:rsidR="004D3B4A" w:rsidRPr="00B50225">
        <w:rPr>
          <w:szCs w:val="18"/>
        </w:rPr>
        <w:t>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:rsidR="004D3B4A" w:rsidRPr="00561D8C" w:rsidRDefault="00561D8C" w:rsidP="00561D8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561D8C">
        <w:rPr>
          <w:b w:val="0"/>
          <w:szCs w:val="18"/>
        </w:rPr>
        <w:t>Spoločnosť nemá náplň pre túto položku</w:t>
      </w:r>
    </w:p>
    <w:p w:rsidR="00561D8C" w:rsidRPr="00B50225" w:rsidRDefault="00561D8C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Pohľadávky pri ich vzniku sa oceňujú ich menovitou hodnotou; </w:t>
      </w:r>
    </w:p>
    <w:p w:rsidR="00F6661D" w:rsidRPr="00144257" w:rsidRDefault="00F6661D" w:rsidP="004D3B4A">
      <w:pPr>
        <w:pStyle w:val="Zkladntext"/>
        <w:rPr>
          <w:szCs w:val="18"/>
        </w:rPr>
      </w:pPr>
    </w:p>
    <w:p w:rsidR="00F6661D" w:rsidRPr="00144257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Krátkodobý finančný majetok</w:t>
      </w:r>
    </w:p>
    <w:p w:rsidR="00F6661D" w:rsidRPr="00144257" w:rsidRDefault="00F6661D" w:rsidP="004D3B4A">
      <w:pPr>
        <w:pStyle w:val="Zkladntext"/>
        <w:rPr>
          <w:szCs w:val="18"/>
        </w:rPr>
      </w:pPr>
      <w:r w:rsidRPr="00144257">
        <w:rPr>
          <w:szCs w:val="18"/>
        </w:rPr>
        <w:t>Spoločnosť nemá náplň pre túto položku</w:t>
      </w:r>
    </w:p>
    <w:p w:rsidR="00F6661D" w:rsidRPr="00144257" w:rsidRDefault="00F6661D" w:rsidP="004D3B4A">
      <w:pPr>
        <w:pStyle w:val="Zkladntext"/>
        <w:rPr>
          <w:szCs w:val="18"/>
        </w:rPr>
      </w:pPr>
    </w:p>
    <w:p w:rsidR="004D3B4A" w:rsidRPr="00144257" w:rsidRDefault="00F6661D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Finančné účty</w:t>
      </w:r>
    </w:p>
    <w:p w:rsidR="004D3B4A" w:rsidRPr="00144257" w:rsidRDefault="004D3B4A" w:rsidP="004D3B4A">
      <w:pPr>
        <w:pStyle w:val="Zkladntext"/>
        <w:rPr>
          <w:szCs w:val="18"/>
        </w:rPr>
      </w:pPr>
      <w:r w:rsidRPr="00144257">
        <w:rPr>
          <w:szCs w:val="18"/>
        </w:rPr>
        <w:t>Peňažné prostriedky a ceniny sa oceňujú ich menovitou hodnotou.</w:t>
      </w:r>
    </w:p>
    <w:p w:rsidR="00F6661D" w:rsidRPr="00144257" w:rsidRDefault="00F6661D" w:rsidP="004D3B4A">
      <w:pPr>
        <w:pStyle w:val="Zkladntext"/>
        <w:rPr>
          <w:szCs w:val="18"/>
        </w:rPr>
      </w:pPr>
    </w:p>
    <w:p w:rsidR="00F6661D" w:rsidRPr="00144257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 w:rsidRPr="00144257">
        <w:rPr>
          <w:szCs w:val="18"/>
        </w:rPr>
        <w:t>Zníženie hodnoty majetku a opravné položky</w:t>
      </w:r>
    </w:p>
    <w:p w:rsidR="00F6661D" w:rsidRPr="00F6661D" w:rsidRDefault="00F6661D" w:rsidP="0014425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661D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 Opravné položky sa zrušia alebo zmení sa ich výška, ak nastane zmena predpokladu zníženia hodnoty.</w:t>
      </w:r>
    </w:p>
    <w:p w:rsidR="00F6661D" w:rsidRDefault="00F6661D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Default="004D3B4A" w:rsidP="000C0113">
      <w:pPr>
        <w:pStyle w:val="Zkladntext"/>
        <w:numPr>
          <w:ilvl w:val="0"/>
          <w:numId w:val="4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F6661D" w:rsidRDefault="00F6661D" w:rsidP="00F6661D">
      <w:pPr>
        <w:pStyle w:val="Zkladntext"/>
        <w:rPr>
          <w:szCs w:val="18"/>
        </w:rPr>
      </w:pPr>
    </w:p>
    <w:p w:rsidR="0032139A" w:rsidRPr="00144257" w:rsidRDefault="0032139A" w:rsidP="0032139A">
      <w:pPr>
        <w:pStyle w:val="Zkladntext"/>
        <w:rPr>
          <w:szCs w:val="18"/>
        </w:rPr>
      </w:pPr>
      <w:r w:rsidRPr="00144257">
        <w:rPr>
          <w:szCs w:val="18"/>
        </w:rPr>
        <w:t>Spoločnosť nemá náplň pre túto položku</w:t>
      </w:r>
      <w:r>
        <w:rPr>
          <w:szCs w:val="18"/>
        </w:rPr>
        <w:t xml:space="preserve">, spoločnosť nemá povinnosť účtovať o odloženej dani. </w:t>
      </w:r>
    </w:p>
    <w:p w:rsidR="00F6661D" w:rsidRPr="00B50225" w:rsidRDefault="00F6661D" w:rsidP="00F6661D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561D8C" w:rsidRPr="00561D8C" w:rsidRDefault="00561D8C" w:rsidP="004D3B4A">
      <w:pPr>
        <w:pStyle w:val="Zkladntext"/>
        <w:rPr>
          <w:szCs w:val="18"/>
        </w:rPr>
      </w:pPr>
      <w:r w:rsidRPr="00561D8C">
        <w:rPr>
          <w:szCs w:val="18"/>
        </w:rPr>
        <w:t xml:space="preserve">Spoločnosť nemá náplň pre túto položku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4D3B4A" w:rsidRPr="00561D8C" w:rsidRDefault="00561D8C" w:rsidP="00561D8C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561D8C">
        <w:rPr>
          <w:b w:val="0"/>
        </w:rPr>
        <w:t xml:space="preserve"> Spoločnosť nemá náplň pre túto položku 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781875" w:rsidRPr="00C66279" w:rsidRDefault="00561D8C" w:rsidP="00C66279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t xml:space="preserve"> </w:t>
      </w:r>
      <w:r w:rsidRPr="00561D8C">
        <w:rPr>
          <w:b w:val="0"/>
        </w:rPr>
        <w:t xml:space="preserve">Spoločnosť nemá náplň pre túto položku </w:t>
      </w:r>
    </w:p>
    <w:p w:rsidR="00A61FB3" w:rsidRPr="00B50225" w:rsidRDefault="00A61FB3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561D8C" w:rsidRPr="00561D8C" w:rsidRDefault="00561D8C" w:rsidP="004D3B4A">
      <w:pPr>
        <w:pStyle w:val="Zkladntext"/>
      </w:pPr>
      <w:r w:rsidRPr="00561D8C">
        <w:t xml:space="preserve">Spoločnosť nemá náplň pre túto položku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561D8C" w:rsidRPr="00561D8C" w:rsidRDefault="00561D8C" w:rsidP="004D3B4A">
      <w:pPr>
        <w:pStyle w:val="Zkladntext"/>
      </w:pPr>
      <w:r w:rsidRPr="00561D8C">
        <w:t xml:space="preserve">Spoločnosť nemá náplň pre túto položku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661D" w:rsidRDefault="00F6661D" w:rsidP="004D3B4A">
      <w:pPr>
        <w:pStyle w:val="Zkladntext"/>
        <w:rPr>
          <w:szCs w:val="18"/>
        </w:rPr>
      </w:pPr>
    </w:p>
    <w:p w:rsidR="00F6661D" w:rsidRPr="00B50225" w:rsidRDefault="00F6661D" w:rsidP="00F6661D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Porovnateľné údaje</w:t>
      </w:r>
    </w:p>
    <w:p w:rsidR="00F6661D" w:rsidRDefault="00F6661D" w:rsidP="004D3B4A">
      <w:pPr>
        <w:pStyle w:val="Zkladntext"/>
        <w:rPr>
          <w:szCs w:val="18"/>
        </w:rPr>
      </w:pPr>
    </w:p>
    <w:p w:rsidR="00F6661D" w:rsidRPr="00AB1CF7" w:rsidRDefault="00F6661D" w:rsidP="00F6661D">
      <w:pPr>
        <w:pStyle w:val="Zkladntext"/>
        <w:rPr>
          <w:b/>
          <w:szCs w:val="18"/>
        </w:rPr>
      </w:pPr>
      <w:r w:rsidRPr="00AB1CF7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F6661D" w:rsidRDefault="00F6661D" w:rsidP="00F6661D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6B2781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:rsidR="006B2781" w:rsidRPr="00B50225" w:rsidRDefault="006B2781" w:rsidP="006B2781">
      <w:pPr>
        <w:pStyle w:val="Pismenka"/>
        <w:tabs>
          <w:tab w:val="clear" w:pos="426"/>
        </w:tabs>
        <w:ind w:left="426"/>
        <w:rPr>
          <w:szCs w:val="18"/>
        </w:rPr>
      </w:pPr>
      <w:r>
        <w:rPr>
          <w:szCs w:val="18"/>
        </w:rPr>
        <w:t>Oprava chýb minulých období</w:t>
      </w:r>
    </w:p>
    <w:p w:rsidR="006B2781" w:rsidRPr="0032139A" w:rsidRDefault="008010C3" w:rsidP="006B2781">
      <w:pPr>
        <w:pStyle w:val="Zkladntext"/>
        <w:ind w:left="450"/>
        <w:rPr>
          <w:szCs w:val="18"/>
        </w:rPr>
      </w:pPr>
      <w:r w:rsidRPr="0032139A">
        <w:rPr>
          <w:szCs w:val="18"/>
        </w:rPr>
        <w:t>V účtovnom ob</w:t>
      </w:r>
      <w:r w:rsidR="000352E2" w:rsidRPr="0032139A">
        <w:rPr>
          <w:szCs w:val="18"/>
        </w:rPr>
        <w:t xml:space="preserve">dobí </w:t>
      </w:r>
      <w:r w:rsidR="00C66279">
        <w:rPr>
          <w:szCs w:val="18"/>
        </w:rPr>
        <w:t>2020</w:t>
      </w:r>
      <w:r w:rsidR="006B2781" w:rsidRPr="0032139A">
        <w:rPr>
          <w:szCs w:val="18"/>
        </w:rPr>
        <w:t xml:space="preserve"> Spoločnosť </w:t>
      </w:r>
      <w:r w:rsidR="00C66279">
        <w:rPr>
          <w:szCs w:val="18"/>
        </w:rPr>
        <w:t>ne</w:t>
      </w:r>
      <w:r w:rsidR="006B2781" w:rsidRPr="0032139A">
        <w:rPr>
          <w:szCs w:val="18"/>
        </w:rPr>
        <w:t>vykonala</w:t>
      </w:r>
      <w:r w:rsidR="0032139A" w:rsidRPr="0032139A">
        <w:rPr>
          <w:szCs w:val="18"/>
        </w:rPr>
        <w:t xml:space="preserve"> </w:t>
      </w:r>
      <w:r w:rsidR="006B2781" w:rsidRPr="0032139A">
        <w:rPr>
          <w:szCs w:val="18"/>
        </w:rPr>
        <w:t xml:space="preserve"> opravy významných chýb minulých účtovných období</w:t>
      </w:r>
      <w:r w:rsidR="0032139A" w:rsidRPr="0032139A">
        <w:rPr>
          <w:szCs w:val="18"/>
        </w:rPr>
        <w:t>:</w:t>
      </w:r>
    </w:p>
    <w:p w:rsidR="006B2781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:rsidR="006B2781" w:rsidRPr="0028408E" w:rsidRDefault="006B2781" w:rsidP="00F6661D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</w:p>
    <w:p w:rsidR="003226A5" w:rsidRPr="00891481" w:rsidRDefault="003226A5" w:rsidP="006B2781">
      <w:pPr>
        <w:pStyle w:val="Nadpis1"/>
        <w:numPr>
          <w:ilvl w:val="0"/>
          <w:numId w:val="0"/>
        </w:numPr>
        <w:spacing w:before="120" w:after="60"/>
        <w:ind w:left="360"/>
        <w:rPr>
          <w:szCs w:val="18"/>
        </w:rPr>
      </w:pPr>
      <w:bookmarkStart w:id="11" w:name="_Toc530739900"/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 xml:space="preserve">cie </w:t>
      </w:r>
      <w:bookmarkEnd w:id="11"/>
      <w:r w:rsidR="006B2781">
        <w:rPr>
          <w:szCs w:val="18"/>
        </w:rPr>
        <w:t>K POLOŽKÁM súvahy a VÝKAZU ZISKOV A STRÁT</w:t>
      </w:r>
    </w:p>
    <w:p w:rsidR="004D3B4A" w:rsidRPr="00FC603B" w:rsidRDefault="004D3B4A" w:rsidP="004D3B4A">
      <w:pPr>
        <w:pStyle w:val="Zhlav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0C0113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bookmarkStart w:id="12" w:name="_Toc530739901"/>
      <w:r w:rsidRPr="00FD3474">
        <w:rPr>
          <w:szCs w:val="18"/>
        </w:rPr>
        <w:t>Dlhodobý nehmotný majetok a dlhodobý hmotný majetok</w:t>
      </w:r>
      <w:bookmarkEnd w:id="12"/>
    </w:p>
    <w:p w:rsidR="004D3B4A" w:rsidRPr="00FC603B" w:rsidRDefault="006B2781" w:rsidP="004D3B4A">
      <w:pPr>
        <w:pStyle w:val="Zkladntext"/>
        <w:rPr>
          <w:szCs w:val="18"/>
        </w:rPr>
      </w:pPr>
      <w:r>
        <w:rPr>
          <w:szCs w:val="18"/>
        </w:rPr>
        <w:t>Spoločnosť neuvádza ďalšie doplňujúce informácie</w:t>
      </w:r>
    </w:p>
    <w:p w:rsidR="006B2781" w:rsidRDefault="006B2781" w:rsidP="00491AF0">
      <w:pPr>
        <w:pStyle w:val="Zkladntext"/>
        <w:rPr>
          <w:szCs w:val="18"/>
        </w:rPr>
      </w:pPr>
    </w:p>
    <w:p w:rsidR="006B2781" w:rsidRPr="00891481" w:rsidRDefault="006B2781" w:rsidP="006B2781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Deriváty</w:t>
      </w:r>
    </w:p>
    <w:p w:rsidR="006B2781" w:rsidRDefault="006B2781" w:rsidP="00491AF0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BB62F6" w:rsidRDefault="00BB62F6" w:rsidP="00491AF0">
      <w:pPr>
        <w:pStyle w:val="Zkladntext"/>
        <w:rPr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Záväzky</w:t>
      </w:r>
    </w:p>
    <w:p w:rsidR="00BB62F6" w:rsidRDefault="00BB62F6" w:rsidP="00491AF0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rPr>
          <w:szCs w:val="18"/>
        </w:rPr>
      </w:pPr>
      <w:r>
        <w:rPr>
          <w:szCs w:val="18"/>
        </w:rPr>
        <w:t>Štruktúra záväzkov (okrem záväzkov zo sociálneho fondu a odloženého daňového záväzku) podľa zostatkovej doby splatnosti je uvedená v nasledujúcom prehľade:</w:t>
      </w:r>
    </w:p>
    <w:p w:rsidR="00BB62F6" w:rsidRDefault="00BB62F6" w:rsidP="00BB62F6">
      <w:pPr>
        <w:pStyle w:val="Zkladntext"/>
        <w:rPr>
          <w:szCs w:val="18"/>
        </w:rPr>
      </w:pPr>
    </w:p>
    <w:bookmarkStart w:id="13" w:name="_MON_1516768887"/>
    <w:bookmarkEnd w:id="13"/>
    <w:p w:rsidR="00BB62F6" w:rsidRDefault="00A00585" w:rsidP="00BB62F6">
      <w:pPr>
        <w:pStyle w:val="Zkladntext"/>
        <w:rPr>
          <w:szCs w:val="18"/>
        </w:rPr>
      </w:pPr>
      <w:r>
        <w:rPr>
          <w:szCs w:val="18"/>
        </w:rPr>
        <w:object w:dxaOrig="8775" w:dyaOrig="2375">
          <v:shape id="_x0000_i1055" type="#_x0000_t75" style="width:438.75pt;height:118.5pt" o:ole="">
            <v:imagedata r:id="rId21" o:title=""/>
          </v:shape>
          <o:OLEObject Type="Embed" ProgID="Excel.Sheet.12" ShapeID="_x0000_i1055" DrawAspect="Content" ObjectID="_1686343387" r:id="rId22"/>
        </w:object>
      </w:r>
    </w:p>
    <w:p w:rsidR="00BB62F6" w:rsidRDefault="00BB62F6" w:rsidP="00BB62F6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rPr>
          <w:szCs w:val="18"/>
        </w:rPr>
      </w:pPr>
    </w:p>
    <w:p w:rsidR="00BB62F6" w:rsidRPr="009D1F92" w:rsidRDefault="000352E2" w:rsidP="00BB62F6">
      <w:pPr>
        <w:pStyle w:val="Zkladntext"/>
        <w:rPr>
          <w:szCs w:val="18"/>
        </w:rPr>
      </w:pPr>
      <w:r w:rsidRPr="009D1F92">
        <w:rPr>
          <w:szCs w:val="18"/>
        </w:rPr>
        <w:t>Spoločnosť k 31.12.</w:t>
      </w:r>
      <w:r w:rsidR="00C66279">
        <w:rPr>
          <w:szCs w:val="18"/>
        </w:rPr>
        <w:t>2020</w:t>
      </w:r>
      <w:r w:rsidR="00BB62F6" w:rsidRPr="009D1F92">
        <w:rPr>
          <w:szCs w:val="18"/>
        </w:rPr>
        <w:t xml:space="preserve"> nevykazuje záväzky kryté záložným právom.</w:t>
      </w:r>
    </w:p>
    <w:p w:rsidR="00BB62F6" w:rsidRDefault="00BB62F6" w:rsidP="00BB62F6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ind w:left="0"/>
        <w:rPr>
          <w:color w:val="1F497D" w:themeColor="text2"/>
          <w:szCs w:val="18"/>
        </w:rPr>
      </w:pPr>
      <w:bookmarkStart w:id="14" w:name="_GoBack"/>
      <w:bookmarkEnd w:id="14"/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Vlastné akcie</w:t>
      </w:r>
    </w:p>
    <w:p w:rsidR="00BB62F6" w:rsidRDefault="00BB62F6" w:rsidP="00BB62F6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BB62F6" w:rsidRDefault="00BB62F6" w:rsidP="00BB62F6">
      <w:pPr>
        <w:pStyle w:val="Zkladntext"/>
        <w:rPr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Náklady, ktoré majú výnimočný rozsah alebo výskyt</w:t>
      </w:r>
    </w:p>
    <w:p w:rsidR="00BB62F6" w:rsidRDefault="00BB62F6" w:rsidP="00BB62F6">
      <w:pPr>
        <w:pStyle w:val="Zkladntext"/>
        <w:rPr>
          <w:szCs w:val="18"/>
        </w:rPr>
      </w:pPr>
    </w:p>
    <w:p w:rsidR="00BB62F6" w:rsidRPr="009D1F92" w:rsidRDefault="00BB62F6" w:rsidP="00BB62F6">
      <w:pPr>
        <w:pStyle w:val="Zkladntext"/>
        <w:rPr>
          <w:szCs w:val="18"/>
        </w:rPr>
      </w:pPr>
      <w:r w:rsidRPr="009D1F92">
        <w:rPr>
          <w:szCs w:val="18"/>
        </w:rPr>
        <w:t>Spoločnosť nemá obsahovú náplň pre túto položku/Prehľad o nákladoch, ktoré majú výnimočný rozsah alebo výskyt je uvedený v tabuľke nižšie.</w:t>
      </w:r>
    </w:p>
    <w:bookmarkStart w:id="15" w:name="_MON_1516769133"/>
    <w:bookmarkEnd w:id="15"/>
    <w:p w:rsidR="00BB62F6" w:rsidRDefault="00832748" w:rsidP="00BB62F6">
      <w:pPr>
        <w:pStyle w:val="Zkladntext"/>
        <w:rPr>
          <w:sz w:val="20"/>
          <w:szCs w:val="18"/>
        </w:rPr>
      </w:pPr>
      <w:r>
        <w:rPr>
          <w:sz w:val="20"/>
          <w:szCs w:val="18"/>
        </w:rPr>
        <w:object w:dxaOrig="8813" w:dyaOrig="1373">
          <v:shape id="_x0000_i1043" type="#_x0000_t75" style="width:441pt;height:68.25pt" o:ole="">
            <v:imagedata r:id="rId23" o:title=""/>
          </v:shape>
          <o:OLEObject Type="Embed" ProgID="Excel.Sheet.12" ShapeID="_x0000_i1043" DrawAspect="Content" ObjectID="_1686343388" r:id="rId24"/>
        </w:object>
      </w:r>
    </w:p>
    <w:p w:rsidR="009D1F92" w:rsidRDefault="009D1F92" w:rsidP="009D1F92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9D1F92" w:rsidRPr="00BB62F6" w:rsidRDefault="009D1F92" w:rsidP="00BB62F6">
      <w:pPr>
        <w:pStyle w:val="Zkladntext"/>
        <w:rPr>
          <w:color w:val="1F497D" w:themeColor="text2"/>
          <w:szCs w:val="18"/>
        </w:rPr>
      </w:pPr>
    </w:p>
    <w:p w:rsidR="00BB62F6" w:rsidRPr="00891481" w:rsidRDefault="00BB62F6" w:rsidP="00BB62F6">
      <w:pPr>
        <w:pStyle w:val="Nadpis2"/>
        <w:numPr>
          <w:ilvl w:val="0"/>
          <w:numId w:val="7"/>
        </w:numPr>
        <w:tabs>
          <w:tab w:val="clear" w:pos="360"/>
          <w:tab w:val="num" w:pos="426"/>
        </w:tabs>
        <w:rPr>
          <w:szCs w:val="18"/>
        </w:rPr>
      </w:pPr>
      <w:r>
        <w:rPr>
          <w:szCs w:val="18"/>
        </w:rPr>
        <w:t>Výnosy, ktoré majú výnimočný rozsah alebo výskyt</w:t>
      </w:r>
    </w:p>
    <w:p w:rsidR="006B2781" w:rsidRDefault="006B2781" w:rsidP="00491AF0">
      <w:pPr>
        <w:pStyle w:val="Zkladntext"/>
        <w:rPr>
          <w:szCs w:val="18"/>
        </w:rPr>
      </w:pPr>
    </w:p>
    <w:p w:rsidR="00BB62F6" w:rsidRDefault="00BB62F6" w:rsidP="00BB62F6">
      <w:pPr>
        <w:pStyle w:val="Zkladntext"/>
        <w:jc w:val="left"/>
        <w:rPr>
          <w:szCs w:val="18"/>
        </w:rPr>
      </w:pPr>
      <w:r w:rsidRPr="009D1F92">
        <w:rPr>
          <w:szCs w:val="18"/>
        </w:rPr>
        <w:t>Spoločnosť nemá obsahovú náplň pre túto položku/Prehľad o výnosoch, ktoré majú výnimočný rozsah alebo výskyt je uvedený v tabuľke nižšie</w:t>
      </w:r>
      <w:r w:rsidRPr="009D1F92">
        <w:rPr>
          <w:sz w:val="20"/>
          <w:szCs w:val="18"/>
        </w:rPr>
        <w:t xml:space="preserve"> </w:t>
      </w:r>
      <w:bookmarkStart w:id="16" w:name="_MON_1516769303"/>
      <w:bookmarkEnd w:id="16"/>
      <w:r w:rsidR="00832748">
        <w:rPr>
          <w:sz w:val="20"/>
          <w:szCs w:val="18"/>
        </w:rPr>
        <w:object w:dxaOrig="8782" w:dyaOrig="1286">
          <v:shape id="_x0000_i1047" type="#_x0000_t75" style="width:438.75pt;height:63.75pt" o:ole="">
            <v:imagedata r:id="rId25" o:title=""/>
          </v:shape>
          <o:OLEObject Type="Embed" ProgID="Excel.Sheet.12" ShapeID="_x0000_i1047" DrawAspect="Content" ObjectID="_1686343389" r:id="rId26"/>
        </w:object>
      </w:r>
    </w:p>
    <w:p w:rsidR="009D1F92" w:rsidRDefault="009D1F92" w:rsidP="009D1F92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BB62F6" w:rsidRDefault="00BB62F6" w:rsidP="00491AF0">
      <w:pPr>
        <w:pStyle w:val="Zkladntext"/>
        <w:rPr>
          <w:szCs w:val="18"/>
        </w:rPr>
      </w:pPr>
    </w:p>
    <w:p w:rsidR="006B2781" w:rsidRPr="00B50225" w:rsidRDefault="006B2781" w:rsidP="00491AF0">
      <w:pPr>
        <w:pStyle w:val="Zkladntext"/>
        <w:rPr>
          <w:szCs w:val="18"/>
        </w:rPr>
      </w:pPr>
    </w:p>
    <w:p w:rsidR="00504908" w:rsidRDefault="00504908" w:rsidP="00504908">
      <w:pPr>
        <w:pStyle w:val="Nadpis1"/>
      </w:pPr>
      <w:bookmarkStart w:id="17" w:name="_Toc530739908"/>
      <w:r>
        <w:t>Informácie o iných aktívach a iných pasívach</w:t>
      </w:r>
    </w:p>
    <w:p w:rsidR="00504908" w:rsidRDefault="00504908" w:rsidP="00504908"/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Podmienený majetok</w:t>
      </w:r>
    </w:p>
    <w:p w:rsidR="00504908" w:rsidRDefault="00504908" w:rsidP="00504908">
      <w:pPr>
        <w:rPr>
          <w:sz w:val="18"/>
          <w:szCs w:val="18"/>
        </w:rPr>
      </w:pPr>
    </w:p>
    <w:p w:rsidR="0008082D" w:rsidRDefault="0008082D" w:rsidP="0008082D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504908" w:rsidRDefault="00504908" w:rsidP="0008082D">
      <w:pPr>
        <w:pStyle w:val="Zkladntext"/>
        <w:ind w:left="766"/>
        <w:rPr>
          <w:color w:val="0070C0"/>
          <w:szCs w:val="18"/>
        </w:rPr>
      </w:pPr>
      <w:r>
        <w:rPr>
          <w:color w:val="0070C0"/>
          <w:szCs w:val="18"/>
        </w:rPr>
        <w:t>.</w:t>
      </w:r>
    </w:p>
    <w:p w:rsidR="00504908" w:rsidRDefault="00504908" w:rsidP="00504908"/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Podmienené záväzky</w:t>
      </w:r>
    </w:p>
    <w:p w:rsidR="00504908" w:rsidRDefault="00504908" w:rsidP="00504908">
      <w:pPr>
        <w:pStyle w:val="Zkladntext"/>
        <w:rPr>
          <w:szCs w:val="18"/>
        </w:rPr>
      </w:pPr>
    </w:p>
    <w:p w:rsidR="0008082D" w:rsidRDefault="0008082D" w:rsidP="0008082D">
      <w:pPr>
        <w:pStyle w:val="Zkladntext"/>
        <w:rPr>
          <w:szCs w:val="18"/>
        </w:rPr>
      </w:pPr>
      <w:r>
        <w:rPr>
          <w:szCs w:val="18"/>
        </w:rPr>
        <w:t>Spoločnosť nemá obsahovú náplň pre túto položku.</w:t>
      </w:r>
    </w:p>
    <w:p w:rsidR="00504908" w:rsidRDefault="00504908" w:rsidP="00504908">
      <w:pPr>
        <w:pStyle w:val="Zkladntext"/>
        <w:rPr>
          <w:szCs w:val="18"/>
        </w:rPr>
      </w:pPr>
    </w:p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Ostatné finančné povinnosti</w:t>
      </w:r>
    </w:p>
    <w:p w:rsidR="00504908" w:rsidRDefault="00504908" w:rsidP="00504908">
      <w:pPr>
        <w:pStyle w:val="Zkladntext"/>
        <w:rPr>
          <w:szCs w:val="18"/>
        </w:rPr>
      </w:pPr>
    </w:p>
    <w:p w:rsidR="0008082D" w:rsidRPr="009D1F92" w:rsidRDefault="0008082D" w:rsidP="00504908">
      <w:pPr>
        <w:pStyle w:val="Zkladntext"/>
        <w:rPr>
          <w:szCs w:val="18"/>
        </w:rPr>
      </w:pPr>
      <w:r w:rsidRPr="009D1F92">
        <w:rPr>
          <w:szCs w:val="18"/>
        </w:rPr>
        <w:t>Spoločnosť nemá obsahovú náplň pre túto položku.</w:t>
      </w:r>
    </w:p>
    <w:p w:rsidR="00504908" w:rsidRDefault="00504908" w:rsidP="00504908">
      <w:pPr>
        <w:pStyle w:val="Zkladntext"/>
        <w:rPr>
          <w:szCs w:val="18"/>
        </w:rPr>
      </w:pPr>
    </w:p>
    <w:p w:rsidR="00504908" w:rsidRDefault="00504908" w:rsidP="00504908">
      <w:pPr>
        <w:pStyle w:val="Zkladntext"/>
        <w:rPr>
          <w:szCs w:val="18"/>
        </w:rPr>
      </w:pPr>
    </w:p>
    <w:p w:rsidR="00504908" w:rsidRDefault="00504908" w:rsidP="00504908">
      <w:pPr>
        <w:pStyle w:val="Zkladntext"/>
        <w:ind w:left="766"/>
        <w:rPr>
          <w:color w:val="0070C0"/>
          <w:szCs w:val="18"/>
        </w:rPr>
      </w:pPr>
    </w:p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Najatý majetok</w:t>
      </w:r>
    </w:p>
    <w:p w:rsidR="00504908" w:rsidRDefault="00504908" w:rsidP="00504908">
      <w:pPr>
        <w:pStyle w:val="Zkladntext"/>
        <w:rPr>
          <w:szCs w:val="18"/>
        </w:rPr>
      </w:pPr>
    </w:p>
    <w:p w:rsidR="00504908" w:rsidRPr="009D1F92" w:rsidRDefault="00504908" w:rsidP="00504908">
      <w:pPr>
        <w:pStyle w:val="Zkladntext"/>
        <w:rPr>
          <w:szCs w:val="18"/>
        </w:rPr>
      </w:pPr>
      <w:r w:rsidRPr="009D1F92">
        <w:rPr>
          <w:szCs w:val="18"/>
        </w:rPr>
        <w:t xml:space="preserve">Spoločnosť má v nájme (operatívny prenájom) </w:t>
      </w:r>
      <w:r w:rsidR="009D1F92" w:rsidRPr="009D1F92">
        <w:rPr>
          <w:szCs w:val="18"/>
        </w:rPr>
        <w:t>administratívne priestory</w:t>
      </w:r>
      <w:r w:rsidRPr="009D1F92">
        <w:rPr>
          <w:szCs w:val="18"/>
        </w:rPr>
        <w:t>. Nájomná zmluva je uzatvorená do </w:t>
      </w:r>
      <w:r w:rsidR="009D1F92" w:rsidRPr="009D1F92">
        <w:rPr>
          <w:szCs w:val="18"/>
        </w:rPr>
        <w:t>marca</w:t>
      </w:r>
      <w:r w:rsidRPr="009D1F92">
        <w:rPr>
          <w:szCs w:val="18"/>
        </w:rPr>
        <w:t xml:space="preserve"> </w:t>
      </w:r>
      <w:r w:rsidR="00BE6DDA" w:rsidRPr="009D1F92">
        <w:rPr>
          <w:szCs w:val="18"/>
        </w:rPr>
        <w:t>2020</w:t>
      </w:r>
      <w:r w:rsidRPr="009D1F92">
        <w:rPr>
          <w:szCs w:val="18"/>
        </w:rPr>
        <w:t xml:space="preserve">. Ročné náklady na nájomné sú približne </w:t>
      </w:r>
      <w:r w:rsidR="009D1F92" w:rsidRPr="009D1F92">
        <w:rPr>
          <w:szCs w:val="18"/>
        </w:rPr>
        <w:t>20 000</w:t>
      </w:r>
      <w:r w:rsidRPr="009D1F92">
        <w:rPr>
          <w:szCs w:val="18"/>
        </w:rPr>
        <w:t xml:space="preserve"> EUR. </w:t>
      </w:r>
    </w:p>
    <w:p w:rsidR="00504908" w:rsidRDefault="00504908" w:rsidP="00504908">
      <w:pPr>
        <w:pStyle w:val="Zkladntext"/>
        <w:rPr>
          <w:szCs w:val="18"/>
        </w:rPr>
      </w:pPr>
    </w:p>
    <w:p w:rsidR="00504908" w:rsidRDefault="00504908" w:rsidP="00504908">
      <w:pPr>
        <w:pStyle w:val="Zkladntext"/>
        <w:ind w:left="0"/>
        <w:rPr>
          <w:szCs w:val="18"/>
        </w:rPr>
      </w:pPr>
    </w:p>
    <w:p w:rsidR="00504908" w:rsidRDefault="00504908" w:rsidP="00504908">
      <w:pPr>
        <w:pStyle w:val="Nadpis2"/>
        <w:numPr>
          <w:ilvl w:val="0"/>
          <w:numId w:val="17"/>
        </w:numPr>
        <w:rPr>
          <w:szCs w:val="18"/>
        </w:rPr>
      </w:pPr>
      <w:r>
        <w:rPr>
          <w:szCs w:val="18"/>
        </w:rPr>
        <w:t>Prenajatý majetok</w:t>
      </w:r>
    </w:p>
    <w:p w:rsidR="00504908" w:rsidRDefault="00504908" w:rsidP="00504908">
      <w:pPr>
        <w:pStyle w:val="Zkladntext"/>
        <w:rPr>
          <w:szCs w:val="18"/>
        </w:rPr>
      </w:pPr>
    </w:p>
    <w:p w:rsidR="009D1F92" w:rsidRDefault="009D1F92" w:rsidP="009D1F92">
      <w:pPr>
        <w:ind w:left="426"/>
      </w:pPr>
      <w:r>
        <w:t>Spoločnosť nemá náplň pre  túto položku.</w:t>
      </w:r>
    </w:p>
    <w:p w:rsidR="00504908" w:rsidRDefault="00504908" w:rsidP="00504908">
      <w:pPr>
        <w:pStyle w:val="Zkladntext"/>
        <w:ind w:left="0"/>
        <w:rPr>
          <w:szCs w:val="18"/>
        </w:rPr>
      </w:pPr>
    </w:p>
    <w:p w:rsidR="00504908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>
        <w:rPr>
          <w:szCs w:val="18"/>
        </w:rPr>
        <w:t>Informácie o skutočnostiach, ktoré nastali po dni, ku ktorému sa zostavuje účtovná závierka, do dňa zostavenia účtovnej závierky</w:t>
      </w:r>
    </w:p>
    <w:p w:rsidR="00504908" w:rsidRPr="0008082D" w:rsidRDefault="00504908" w:rsidP="00504908">
      <w:pPr>
        <w:pStyle w:val="Zkladntext"/>
        <w:rPr>
          <w:color w:val="FF0000"/>
          <w:szCs w:val="18"/>
        </w:rPr>
      </w:pPr>
    </w:p>
    <w:p w:rsidR="00180873" w:rsidRPr="00180873" w:rsidRDefault="00180873" w:rsidP="0075461B">
      <w:pPr>
        <w:jc w:val="both"/>
      </w:pPr>
      <w:r w:rsidRPr="00180873">
        <w:t xml:space="preserve">Koncom roka 2019 sa prvýkrát objavili správy z Číny o </w:t>
      </w:r>
      <w:proofErr w:type="spellStart"/>
      <w:r w:rsidRPr="00180873">
        <w:t>koronavíruse</w:t>
      </w:r>
      <w:proofErr w:type="spellEnd"/>
      <w:r w:rsidRPr="00180873">
        <w:t xml:space="preserve">. V prvých mesiacoch roku 2020 sa vírus rozšíril do celého sveta a jeho negatívny vplyv nadobudol veľké rozmery. Aj keď v čase zverejnenia tejto účtovnej závierky vedenie účtovnej jednotky nezaznamenalo významné obmedzenia  vo vykonávaní podnikateľskej činnosti, nakoľko sa však situácia stále mení, preto nemožno predvídať budúce dopady. </w:t>
      </w:r>
    </w:p>
    <w:p w:rsidR="00180873" w:rsidRPr="00180873" w:rsidRDefault="00180873" w:rsidP="0075461B">
      <w:pPr>
        <w:jc w:val="both"/>
      </w:pPr>
      <w:r w:rsidRPr="00180873">
        <w:t>Manažment bude pokračovať v monitorovaní potenciálneho dopadu a podnikne všetky možné kroky na zmiernenie akýchkoľvek negatívnych účinkov na spoločnosť. Akýkoľvek negatívny vplyv resp. straty zahrnie účtovná jednotka do účtovníctva a účtovnej závierky v roku 2020.</w:t>
      </w:r>
    </w:p>
    <w:p w:rsidR="00504908" w:rsidRDefault="00504908" w:rsidP="00504908">
      <w:pPr>
        <w:spacing w:after="200" w:line="276" w:lineRule="auto"/>
        <w:rPr>
          <w:b/>
          <w:caps/>
          <w:sz w:val="18"/>
          <w:szCs w:val="18"/>
        </w:rPr>
      </w:pPr>
    </w:p>
    <w:p w:rsidR="00504908" w:rsidRPr="00144257" w:rsidRDefault="00504908" w:rsidP="00504908">
      <w:pPr>
        <w:pStyle w:val="Nadpis1"/>
        <w:numPr>
          <w:ilvl w:val="0"/>
          <w:numId w:val="16"/>
        </w:numPr>
        <w:tabs>
          <w:tab w:val="clear" w:pos="644"/>
          <w:tab w:val="num" w:pos="360"/>
          <w:tab w:val="num" w:pos="2062"/>
        </w:tabs>
        <w:spacing w:before="120" w:after="60"/>
        <w:ind w:left="360"/>
        <w:rPr>
          <w:szCs w:val="18"/>
        </w:rPr>
      </w:pPr>
      <w:r w:rsidRPr="00144257">
        <w:rPr>
          <w:szCs w:val="18"/>
        </w:rPr>
        <w:t xml:space="preserve">OSTATNÉ Informácie </w:t>
      </w:r>
    </w:p>
    <w:p w:rsidR="006C6F7E" w:rsidRDefault="006C6F7E" w:rsidP="001A1A3E">
      <w:pPr>
        <w:pStyle w:val="Nadpis2"/>
        <w:numPr>
          <w:ilvl w:val="3"/>
          <w:numId w:val="17"/>
        </w:numPr>
        <w:ind w:left="781" w:hanging="355"/>
        <w:rPr>
          <w:szCs w:val="18"/>
        </w:rPr>
      </w:pPr>
      <w:r>
        <w:rPr>
          <w:szCs w:val="18"/>
        </w:rPr>
        <w:t>Informáci</w:t>
      </w:r>
      <w:r w:rsidR="001A1A3E">
        <w:rPr>
          <w:szCs w:val="18"/>
        </w:rPr>
        <w:t>a o udelení výlučného práva alebo osobitného práva poskytovať služby vo verejnom záujme</w:t>
      </w:r>
    </w:p>
    <w:p w:rsidR="001A1A3E" w:rsidRDefault="001A1A3E" w:rsidP="001A1A3E">
      <w:pPr>
        <w:ind w:left="426"/>
      </w:pPr>
      <w:r>
        <w:t>Spoločnosť nemá náplň pre  túto položku.</w:t>
      </w:r>
    </w:p>
    <w:p w:rsidR="001A1A3E" w:rsidRDefault="001A1A3E" w:rsidP="001A1A3E"/>
    <w:p w:rsidR="006C6F7E" w:rsidRPr="001A1A3E" w:rsidRDefault="001A1A3E" w:rsidP="001A1A3E">
      <w:pPr>
        <w:pStyle w:val="Zkladntext"/>
        <w:numPr>
          <w:ilvl w:val="3"/>
          <w:numId w:val="17"/>
        </w:numPr>
        <w:ind w:left="709" w:hanging="283"/>
        <w:rPr>
          <w:b/>
          <w:szCs w:val="18"/>
        </w:rPr>
      </w:pPr>
      <w:r>
        <w:rPr>
          <w:b/>
          <w:szCs w:val="18"/>
        </w:rPr>
        <w:t>I</w:t>
      </w:r>
      <w:r w:rsidRPr="001A1A3E">
        <w:rPr>
          <w:b/>
          <w:szCs w:val="18"/>
        </w:rPr>
        <w:t xml:space="preserve">nformácie </w:t>
      </w:r>
      <w:r w:rsidR="00144257">
        <w:rPr>
          <w:b/>
          <w:szCs w:val="18"/>
        </w:rPr>
        <w:t>ÚJ, v ktorých má orgán verejnej moci väčšinový podiel na hlasovacích právach (§</w:t>
      </w:r>
      <w:r w:rsidRPr="001A1A3E">
        <w:rPr>
          <w:b/>
          <w:szCs w:val="18"/>
        </w:rPr>
        <w:t>23d ods. 6)</w:t>
      </w:r>
    </w:p>
    <w:p w:rsidR="001A1A3E" w:rsidRDefault="001A1A3E" w:rsidP="001A1A3E">
      <w:pPr>
        <w:ind w:left="360"/>
      </w:pPr>
      <w:r>
        <w:t>Spoločnosť nemá náplň pre  túto položku.</w:t>
      </w:r>
    </w:p>
    <w:bookmarkEnd w:id="17"/>
    <w:p w:rsidR="001A1A3E" w:rsidRDefault="001A1A3E" w:rsidP="001A1A3E">
      <w:pPr>
        <w:pStyle w:val="Odstavecseseznamem"/>
        <w:ind w:left="426"/>
        <w:rPr>
          <w:szCs w:val="18"/>
        </w:rPr>
      </w:pPr>
    </w:p>
    <w:sectPr w:rsidR="001A1A3E" w:rsidSect="008A1C0E">
      <w:headerReference w:type="default" r:id="rId27"/>
      <w:footerReference w:type="default" r:id="rId28"/>
      <w:headerReference w:type="first" r:id="rId29"/>
      <w:footerReference w:type="first" r:id="rId30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73" w:rsidRDefault="00C84573" w:rsidP="00E95128">
      <w:r>
        <w:separator/>
      </w:r>
    </w:p>
  </w:endnote>
  <w:endnote w:type="continuationSeparator" w:id="0">
    <w:p w:rsidR="00C84573" w:rsidRDefault="00C8457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Arial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22328042"/>
      <w:docPartObj>
        <w:docPartGallery w:val="Page Numbers (Bottom of Page)"/>
        <w:docPartUnique/>
      </w:docPartObj>
    </w:sdtPr>
    <w:sdtEndPr/>
    <w:sdtContent>
      <w:p w:rsidR="00745EAE" w:rsidRDefault="00745EAE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00585">
          <w:rPr>
            <w:noProof/>
          </w:rPr>
          <w:t>1</w:t>
        </w:r>
        <w:r>
          <w:fldChar w:fldCharType="end"/>
        </w:r>
      </w:p>
    </w:sdtContent>
  </w:sdt>
  <w:p w:rsidR="00745EAE" w:rsidRDefault="00745EAE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EAE" w:rsidRDefault="00745EAE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2015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:rsidR="00745EAE" w:rsidRDefault="00745EAE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745EAE" w:rsidRPr="00F70C00" w:rsidRDefault="00745EAE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73" w:rsidRDefault="00C84573" w:rsidP="00E95128">
      <w:r>
        <w:separator/>
      </w:r>
    </w:p>
  </w:footnote>
  <w:footnote w:type="continuationSeparator" w:id="0">
    <w:p w:rsidR="00C84573" w:rsidRDefault="00C8457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EAE" w:rsidRDefault="00745EAE" w:rsidP="002D132D">
    <w:pPr>
      <w:pStyle w:val="Zhlav"/>
      <w:tabs>
        <w:tab w:val="center" w:pos="4820"/>
        <w:tab w:val="right" w:pos="9213"/>
      </w:tabs>
      <w:jc w:val="right"/>
      <w:rPr>
        <w:sz w:val="18"/>
        <w:szCs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745EAE" w:rsidRDefault="008D70D5" w:rsidP="002D132D">
    <w:pPr>
      <w:pStyle w:val="Zhlav"/>
      <w:tabs>
        <w:tab w:val="center" w:pos="4820"/>
        <w:tab w:val="right" w:pos="9213"/>
      </w:tabs>
      <w:jc w:val="right"/>
      <w:rPr>
        <w:sz w:val="18"/>
        <w:szCs w:val="18"/>
      </w:rPr>
    </w:pPr>
    <w:proofErr w:type="spellStart"/>
    <w:r w:rsidRPr="00DF4438">
      <w:rPr>
        <w:b/>
        <w:bCs/>
        <w:sz w:val="24"/>
        <w:szCs w:val="24"/>
      </w:rPr>
      <w:t>Concept</w:t>
    </w:r>
    <w:proofErr w:type="spellEnd"/>
    <w:r w:rsidRPr="00DF4438">
      <w:rPr>
        <w:b/>
        <w:bCs/>
        <w:sz w:val="24"/>
        <w:szCs w:val="24"/>
      </w:rPr>
      <w:t xml:space="preserve"> </w:t>
    </w:r>
    <w:proofErr w:type="spellStart"/>
    <w:r w:rsidRPr="00DF4438">
      <w:rPr>
        <w:b/>
        <w:bCs/>
        <w:sz w:val="24"/>
        <w:szCs w:val="24"/>
      </w:rPr>
      <w:t>Reality&amp;Investment</w:t>
    </w:r>
    <w:proofErr w:type="spellEnd"/>
    <w:r w:rsidRPr="00DF4438">
      <w:rPr>
        <w:b/>
        <w:bCs/>
        <w:sz w:val="24"/>
        <w:szCs w:val="24"/>
      </w:rPr>
      <w:t>, s.r.o.</w:t>
    </w:r>
    <w:r w:rsidR="00745EAE" w:rsidRPr="00DF4438">
      <w:rPr>
        <w:b/>
        <w:bCs/>
        <w:sz w:val="18"/>
        <w:szCs w:val="18"/>
      </w:rPr>
      <w:tab/>
      <w:t xml:space="preserve"> </w:t>
    </w:r>
    <w:r w:rsidR="00745EAE" w:rsidRPr="00DF4438">
      <w:rPr>
        <w:sz w:val="18"/>
        <w:szCs w:val="18"/>
      </w:rPr>
      <w:t>k</w:t>
    </w:r>
    <w:r w:rsidR="00745EAE" w:rsidRPr="00DF4438">
      <w:rPr>
        <w:b/>
        <w:bCs/>
        <w:sz w:val="18"/>
        <w:szCs w:val="18"/>
      </w:rPr>
      <w:t xml:space="preserve"> </w:t>
    </w:r>
    <w:r w:rsidR="00745EAE" w:rsidRPr="0075768F">
      <w:rPr>
        <w:sz w:val="18"/>
        <w:szCs w:val="18"/>
      </w:rPr>
      <w:t>3</w:t>
    </w:r>
    <w:r w:rsidR="00745EAE" w:rsidRPr="008D6361">
      <w:rPr>
        <w:sz w:val="18"/>
        <w:szCs w:val="18"/>
      </w:rPr>
      <w:t xml:space="preserve">1. decembru </w:t>
    </w:r>
    <w:r w:rsidR="00BE6DDA">
      <w:rPr>
        <w:sz w:val="18"/>
        <w:szCs w:val="18"/>
      </w:rPr>
      <w:t>20</w:t>
    </w:r>
    <w:r w:rsidR="00C66279">
      <w:rPr>
        <w:sz w:val="18"/>
        <w:szCs w:val="18"/>
      </w:rPr>
      <w:t>20</w:t>
    </w:r>
  </w:p>
  <w:p w:rsidR="003A796F" w:rsidRDefault="003A796F" w:rsidP="003A796F">
    <w:pPr>
      <w:pStyle w:val="Zhlav"/>
      <w:tabs>
        <w:tab w:val="center" w:pos="4820"/>
        <w:tab w:val="right" w:pos="9213"/>
      </w:tabs>
      <w:jc w:val="center"/>
      <w:rPr>
        <w:sz w:val="18"/>
        <w:szCs w:val="18"/>
      </w:rPr>
    </w:pPr>
  </w:p>
  <w:p w:rsidR="00745EAE" w:rsidRDefault="00745EAE" w:rsidP="00650498">
    <w:pPr>
      <w:pStyle w:val="Zhlav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745EAE" w:rsidRPr="00DF4438" w:rsidTr="002D132D">
      <w:trPr>
        <w:trHeight w:val="126"/>
        <w:jc w:val="center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 xml:space="preserve">Poznámky </w:t>
          </w:r>
          <w:proofErr w:type="spellStart"/>
          <w:r w:rsidRPr="00DF4438">
            <w:rPr>
              <w:sz w:val="18"/>
              <w:szCs w:val="18"/>
            </w:rPr>
            <w:t>Úč</w:t>
          </w:r>
          <w:proofErr w:type="spellEnd"/>
          <w:r w:rsidRPr="00DF4438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7</w:t>
          </w:r>
        </w:p>
      </w:tc>
    </w:tr>
  </w:tbl>
  <w:p w:rsidR="00745EAE" w:rsidRPr="00DF4438" w:rsidRDefault="00745EAE" w:rsidP="00650498">
    <w:pPr>
      <w:pStyle w:val="Zhlav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745EAE" w:rsidRPr="00DF4438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745EAE" w:rsidRPr="00DF4438" w:rsidRDefault="00745EAE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745EAE" w:rsidRPr="00DF4438" w:rsidRDefault="008D70D5" w:rsidP="00650498">
          <w:pPr>
            <w:pStyle w:val="Zhlav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F4438">
            <w:rPr>
              <w:sz w:val="18"/>
              <w:szCs w:val="18"/>
            </w:rPr>
            <w:t>0</w:t>
          </w:r>
        </w:p>
      </w:tc>
    </w:tr>
  </w:tbl>
  <w:p w:rsidR="00745EAE" w:rsidRPr="00DF4438" w:rsidRDefault="00745EAE" w:rsidP="002D132D">
    <w:pPr>
      <w:pStyle w:val="Zhlav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45EAE" w:rsidRDefault="00745EAE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745EAE" w:rsidRPr="00E95128" w:rsidRDefault="00745EAE" w:rsidP="008A2D79">
    <w:pPr>
      <w:pStyle w:val="Zhlav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66FBEE5E" wp14:editId="69F4779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745EAE" w:rsidRDefault="00745EAE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2015</w:t>
    </w:r>
  </w:p>
  <w:p w:rsidR="00745EAE" w:rsidRPr="00E95128" w:rsidRDefault="00745EAE" w:rsidP="008A2D79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45EAE" w:rsidTr="00D34B3E">
      <w:trPr>
        <w:trHeight w:val="299"/>
      </w:trPr>
      <w:tc>
        <w:tcPr>
          <w:tcW w:w="2251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745EAE" w:rsidRDefault="00745EAE" w:rsidP="00D34B3E">
          <w:pPr>
            <w:pStyle w:val="Zhlav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745EAE" w:rsidRPr="00E95128" w:rsidRDefault="00745EAE" w:rsidP="008648B4">
    <w:pPr>
      <w:pStyle w:val="Zhlav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pPr>
        <w:ind w:left="0" w:firstLine="0"/>
      </w:pPr>
      <w:rPr>
        <w:rFonts w:cs="Times New Roman"/>
      </w:rPr>
    </w:lvl>
  </w:abstractNum>
  <w:abstractNum w:abstractNumId="1">
    <w:nsid w:val="04A26E80"/>
    <w:multiLevelType w:val="hybridMultilevel"/>
    <w:tmpl w:val="CD864B48"/>
    <w:lvl w:ilvl="0" w:tplc="FA8428A6">
      <w:start w:val="841"/>
      <w:numFmt w:val="bullet"/>
      <w:lvlText w:val="-"/>
      <w:lvlJc w:val="left"/>
      <w:pPr>
        <w:ind w:left="786" w:hanging="360"/>
      </w:pPr>
      <w:rPr>
        <w:rFonts w:ascii="Arial CE" w:eastAsia="Times New Roman" w:hAnsi="Arial CE" w:cs="Arial CE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6ED2848"/>
    <w:multiLevelType w:val="hybridMultilevel"/>
    <w:tmpl w:val="6FC44D2A"/>
    <w:lvl w:ilvl="0" w:tplc="8286CDB6">
      <w:start w:val="84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6194ED46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</w:abstractNum>
  <w:abstractNum w:abstractNumId="9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>
    <w:nsid w:val="48952D5C"/>
    <w:multiLevelType w:val="hybridMultilevel"/>
    <w:tmpl w:val="A4DC0464"/>
    <w:lvl w:ilvl="0" w:tplc="4F20D666"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5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>
    <w:nsid w:val="648214E1"/>
    <w:multiLevelType w:val="hybridMultilevel"/>
    <w:tmpl w:val="D1428312"/>
    <w:lvl w:ilvl="0" w:tplc="C8364148">
      <w:start w:val="841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1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0"/>
  </w:num>
  <w:num w:numId="2">
    <w:abstractNumId w:val="8"/>
  </w:num>
  <w:num w:numId="3">
    <w:abstractNumId w:val="2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  <w:lvlOverride w:ilvl="0">
      <w:startOverride w:val="1"/>
    </w:lvlOverride>
  </w:num>
  <w:num w:numId="8">
    <w:abstractNumId w:val="8"/>
    <w:lvlOverride w:ilvl="0">
      <w:startOverride w:val="1"/>
    </w:lvlOverride>
  </w:num>
  <w:num w:numId="9">
    <w:abstractNumId w:val="8"/>
    <w:lvlOverride w:ilvl="0">
      <w:startOverride w:val="1"/>
    </w:lvlOverride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2"/>
    </w:lvlOverride>
  </w:num>
  <w:num w:numId="12">
    <w:abstractNumId w:val="18"/>
  </w:num>
  <w:num w:numId="13">
    <w:abstractNumId w:val="4"/>
  </w:num>
  <w:num w:numId="14">
    <w:abstractNumId w:val="11"/>
  </w:num>
  <w:num w:numId="15">
    <w:abstractNumId w:val="17"/>
  </w:num>
  <w:num w:numId="16">
    <w:abstractNumId w:val="20"/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13"/>
  </w:num>
  <w:num w:numId="20">
    <w:abstractNumId w:val="2"/>
  </w:num>
  <w:num w:numId="21">
    <w:abstractNumId w:val="7"/>
  </w:num>
  <w:num w:numId="22">
    <w:abstractNumId w:val="15"/>
  </w:num>
  <w:num w:numId="23">
    <w:abstractNumId w:val="6"/>
  </w:num>
  <w:num w:numId="24">
    <w:abstractNumId w:val="19"/>
  </w:num>
  <w:num w:numId="25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  <w:rPr>
          <w:rFonts w:cs="Times New Roman"/>
        </w:rPr>
      </w:lvl>
    </w:lvlOverride>
  </w:num>
  <w:num w:numId="26">
    <w:abstractNumId w:val="21"/>
  </w:num>
  <w:num w:numId="27">
    <w:abstractNumId w:val="9"/>
  </w:num>
  <w:num w:numId="28">
    <w:abstractNumId w:val="14"/>
  </w:num>
  <w:num w:numId="29">
    <w:abstractNumId w:val="1"/>
  </w:num>
  <w:num w:numId="30">
    <w:abstractNumId w:val="16"/>
  </w:num>
  <w:num w:numId="31">
    <w:abstractNumId w:val="5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52E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082D"/>
    <w:rsid w:val="00080905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0113"/>
    <w:rsid w:val="000C17C3"/>
    <w:rsid w:val="000C2309"/>
    <w:rsid w:val="000C2D66"/>
    <w:rsid w:val="000C2E5F"/>
    <w:rsid w:val="000C3422"/>
    <w:rsid w:val="000C68B3"/>
    <w:rsid w:val="000C7564"/>
    <w:rsid w:val="000D22FF"/>
    <w:rsid w:val="000D479C"/>
    <w:rsid w:val="000D4824"/>
    <w:rsid w:val="000E3BBF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257"/>
    <w:rsid w:val="0014486E"/>
    <w:rsid w:val="00146904"/>
    <w:rsid w:val="00147FB3"/>
    <w:rsid w:val="0015039D"/>
    <w:rsid w:val="00150478"/>
    <w:rsid w:val="00150D3F"/>
    <w:rsid w:val="00151067"/>
    <w:rsid w:val="0015114A"/>
    <w:rsid w:val="00152DFF"/>
    <w:rsid w:val="00153603"/>
    <w:rsid w:val="00153899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0873"/>
    <w:rsid w:val="001824D2"/>
    <w:rsid w:val="001844A9"/>
    <w:rsid w:val="00184E52"/>
    <w:rsid w:val="001855B0"/>
    <w:rsid w:val="00190FF7"/>
    <w:rsid w:val="00193EE6"/>
    <w:rsid w:val="00194A39"/>
    <w:rsid w:val="001A14AF"/>
    <w:rsid w:val="001A1A3E"/>
    <w:rsid w:val="001A1C39"/>
    <w:rsid w:val="001A4977"/>
    <w:rsid w:val="001A566C"/>
    <w:rsid w:val="001A5F9F"/>
    <w:rsid w:val="001A6CC5"/>
    <w:rsid w:val="001A7CD7"/>
    <w:rsid w:val="001B328D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317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613"/>
    <w:rsid w:val="00243B5A"/>
    <w:rsid w:val="0024584A"/>
    <w:rsid w:val="00245B3F"/>
    <w:rsid w:val="00246542"/>
    <w:rsid w:val="002513D6"/>
    <w:rsid w:val="002515FF"/>
    <w:rsid w:val="00251BF2"/>
    <w:rsid w:val="00254418"/>
    <w:rsid w:val="0025485D"/>
    <w:rsid w:val="0025662A"/>
    <w:rsid w:val="00257FF7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C645E"/>
    <w:rsid w:val="002D132D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67EE"/>
    <w:rsid w:val="00307540"/>
    <w:rsid w:val="00312808"/>
    <w:rsid w:val="003147AA"/>
    <w:rsid w:val="0032139A"/>
    <w:rsid w:val="003226A5"/>
    <w:rsid w:val="003226D3"/>
    <w:rsid w:val="0032304D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6F0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A796F"/>
    <w:rsid w:val="003B03F8"/>
    <w:rsid w:val="003B1FF2"/>
    <w:rsid w:val="003B2A5D"/>
    <w:rsid w:val="003B591C"/>
    <w:rsid w:val="003B762E"/>
    <w:rsid w:val="003B792F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48E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1FC9"/>
    <w:rsid w:val="004027CF"/>
    <w:rsid w:val="00403FF5"/>
    <w:rsid w:val="0040614D"/>
    <w:rsid w:val="00407243"/>
    <w:rsid w:val="004108AD"/>
    <w:rsid w:val="00411D88"/>
    <w:rsid w:val="004145EE"/>
    <w:rsid w:val="0041630F"/>
    <w:rsid w:val="00416A0F"/>
    <w:rsid w:val="00420D87"/>
    <w:rsid w:val="00423AFA"/>
    <w:rsid w:val="00424C34"/>
    <w:rsid w:val="004262D7"/>
    <w:rsid w:val="00426669"/>
    <w:rsid w:val="00430148"/>
    <w:rsid w:val="00430905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3229"/>
    <w:rsid w:val="00494B7D"/>
    <w:rsid w:val="00496A4E"/>
    <w:rsid w:val="00497423"/>
    <w:rsid w:val="004A045E"/>
    <w:rsid w:val="004A085B"/>
    <w:rsid w:val="004A2C05"/>
    <w:rsid w:val="004A33ED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9D9"/>
    <w:rsid w:val="004C1C27"/>
    <w:rsid w:val="004C4642"/>
    <w:rsid w:val="004C540D"/>
    <w:rsid w:val="004C587E"/>
    <w:rsid w:val="004D00D3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4908"/>
    <w:rsid w:val="00506E0F"/>
    <w:rsid w:val="00507B8B"/>
    <w:rsid w:val="00507CB4"/>
    <w:rsid w:val="005131C0"/>
    <w:rsid w:val="005138B1"/>
    <w:rsid w:val="00515879"/>
    <w:rsid w:val="005213F9"/>
    <w:rsid w:val="00522617"/>
    <w:rsid w:val="00522994"/>
    <w:rsid w:val="00530F38"/>
    <w:rsid w:val="005358ED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1D8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1794"/>
    <w:rsid w:val="005D25E4"/>
    <w:rsid w:val="005D26A6"/>
    <w:rsid w:val="005D2A89"/>
    <w:rsid w:val="005D2DCC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0212"/>
    <w:rsid w:val="00694931"/>
    <w:rsid w:val="006957CC"/>
    <w:rsid w:val="00696C90"/>
    <w:rsid w:val="00697F7C"/>
    <w:rsid w:val="006A3C75"/>
    <w:rsid w:val="006A61D4"/>
    <w:rsid w:val="006A737C"/>
    <w:rsid w:val="006B2781"/>
    <w:rsid w:val="006B2D3C"/>
    <w:rsid w:val="006B3E8C"/>
    <w:rsid w:val="006B74EA"/>
    <w:rsid w:val="006C0296"/>
    <w:rsid w:val="006C0F4D"/>
    <w:rsid w:val="006C27AA"/>
    <w:rsid w:val="006C3FDF"/>
    <w:rsid w:val="006C6F7E"/>
    <w:rsid w:val="006C7E90"/>
    <w:rsid w:val="006D36EA"/>
    <w:rsid w:val="006D3989"/>
    <w:rsid w:val="006D3C83"/>
    <w:rsid w:val="006D3D0B"/>
    <w:rsid w:val="006D4AE5"/>
    <w:rsid w:val="006D5C94"/>
    <w:rsid w:val="006D7585"/>
    <w:rsid w:val="006E26E5"/>
    <w:rsid w:val="006E36A2"/>
    <w:rsid w:val="006E4804"/>
    <w:rsid w:val="006E4E6A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2244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5EAE"/>
    <w:rsid w:val="00746C9E"/>
    <w:rsid w:val="00746F6B"/>
    <w:rsid w:val="007479D6"/>
    <w:rsid w:val="00747D6D"/>
    <w:rsid w:val="00750259"/>
    <w:rsid w:val="00750629"/>
    <w:rsid w:val="007508D8"/>
    <w:rsid w:val="0075139D"/>
    <w:rsid w:val="00751E25"/>
    <w:rsid w:val="007522AC"/>
    <w:rsid w:val="0075461B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1B9"/>
    <w:rsid w:val="00777324"/>
    <w:rsid w:val="00777FE7"/>
    <w:rsid w:val="00780B52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0C3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2748"/>
    <w:rsid w:val="0083276A"/>
    <w:rsid w:val="0083467A"/>
    <w:rsid w:val="00835222"/>
    <w:rsid w:val="008355A6"/>
    <w:rsid w:val="00837B46"/>
    <w:rsid w:val="00844796"/>
    <w:rsid w:val="008503FE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38D5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0D5"/>
    <w:rsid w:val="008D7145"/>
    <w:rsid w:val="008D763E"/>
    <w:rsid w:val="008E04AE"/>
    <w:rsid w:val="008E2044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084E"/>
    <w:rsid w:val="00930DD9"/>
    <w:rsid w:val="0093153F"/>
    <w:rsid w:val="00931E37"/>
    <w:rsid w:val="00935FE3"/>
    <w:rsid w:val="00940D06"/>
    <w:rsid w:val="009441EB"/>
    <w:rsid w:val="00944984"/>
    <w:rsid w:val="009458E0"/>
    <w:rsid w:val="0095003F"/>
    <w:rsid w:val="009508DE"/>
    <w:rsid w:val="009510F4"/>
    <w:rsid w:val="00951A64"/>
    <w:rsid w:val="00953F9F"/>
    <w:rsid w:val="00954399"/>
    <w:rsid w:val="00962C61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060D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2B39"/>
    <w:rsid w:val="009C647D"/>
    <w:rsid w:val="009D02E9"/>
    <w:rsid w:val="009D0700"/>
    <w:rsid w:val="009D1F92"/>
    <w:rsid w:val="009D2ECF"/>
    <w:rsid w:val="009D4132"/>
    <w:rsid w:val="009D5542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585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28D9"/>
    <w:rsid w:val="00A443B1"/>
    <w:rsid w:val="00A453C3"/>
    <w:rsid w:val="00A45660"/>
    <w:rsid w:val="00A4637B"/>
    <w:rsid w:val="00A52311"/>
    <w:rsid w:val="00A5391E"/>
    <w:rsid w:val="00A54F96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00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525D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2C64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62F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D7C22"/>
    <w:rsid w:val="00BE075E"/>
    <w:rsid w:val="00BE23DF"/>
    <w:rsid w:val="00BE5FAF"/>
    <w:rsid w:val="00BE679A"/>
    <w:rsid w:val="00BE6DD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6B3C"/>
    <w:rsid w:val="00C12840"/>
    <w:rsid w:val="00C12F2A"/>
    <w:rsid w:val="00C13216"/>
    <w:rsid w:val="00C14925"/>
    <w:rsid w:val="00C22B63"/>
    <w:rsid w:val="00C22C68"/>
    <w:rsid w:val="00C230EC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6279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457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5309"/>
    <w:rsid w:val="00CA6FE3"/>
    <w:rsid w:val="00CA79CF"/>
    <w:rsid w:val="00CB000E"/>
    <w:rsid w:val="00CB0CD3"/>
    <w:rsid w:val="00CB18D7"/>
    <w:rsid w:val="00CB3140"/>
    <w:rsid w:val="00CB38FE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5108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6B26"/>
    <w:rsid w:val="00D37FCF"/>
    <w:rsid w:val="00D422DB"/>
    <w:rsid w:val="00D4302D"/>
    <w:rsid w:val="00D4557E"/>
    <w:rsid w:val="00D4583E"/>
    <w:rsid w:val="00D4614E"/>
    <w:rsid w:val="00D47E46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C7CB0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DF4438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4AB"/>
    <w:rsid w:val="00E76EF1"/>
    <w:rsid w:val="00E77BCF"/>
    <w:rsid w:val="00E80605"/>
    <w:rsid w:val="00E809B1"/>
    <w:rsid w:val="00E830DA"/>
    <w:rsid w:val="00E84C69"/>
    <w:rsid w:val="00E854B4"/>
    <w:rsid w:val="00E8786C"/>
    <w:rsid w:val="00E95128"/>
    <w:rsid w:val="00E95493"/>
    <w:rsid w:val="00E958F7"/>
    <w:rsid w:val="00E97810"/>
    <w:rsid w:val="00EA0B3F"/>
    <w:rsid w:val="00EA71F4"/>
    <w:rsid w:val="00EA7B8D"/>
    <w:rsid w:val="00EB04B1"/>
    <w:rsid w:val="00EB0931"/>
    <w:rsid w:val="00EC0820"/>
    <w:rsid w:val="00EC13B1"/>
    <w:rsid w:val="00EC24D3"/>
    <w:rsid w:val="00EC45D7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6221A"/>
    <w:rsid w:val="00F6661D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FB8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C77A2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D1F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Standardnpsmoodstavce"/>
    <w:rsid w:val="006A61D4"/>
  </w:style>
  <w:style w:type="character" w:customStyle="1" w:styleId="apple-converted-space">
    <w:name w:val="apple-converted-space"/>
    <w:basedOn w:val="Standardnpsmoodstavce"/>
    <w:rsid w:val="006A61D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D1F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5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57452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74527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7452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katabulky">
    <w:name w:val="Table Grid"/>
    <w:basedOn w:val="Normlntabul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odkaz">
    <w:name w:val="Hyperlink"/>
    <w:basedOn w:val="Standardnpsmoodstavce"/>
    <w:uiPriority w:val="99"/>
    <w:unhideWhenUsed/>
    <w:rsid w:val="009257EB"/>
    <w:rPr>
      <w:color w:val="0000FF" w:themeColor="hyperlink"/>
      <w:u w:val="single"/>
    </w:rPr>
  </w:style>
  <w:style w:type="character" w:customStyle="1" w:styleId="ra">
    <w:name w:val="ra"/>
    <w:basedOn w:val="Standardnpsmoodstavce"/>
    <w:rsid w:val="006A61D4"/>
  </w:style>
  <w:style w:type="character" w:customStyle="1" w:styleId="apple-converted-space">
    <w:name w:val="apple-converted-space"/>
    <w:basedOn w:val="Standardnpsmoodstavce"/>
    <w:rsid w:val="006A61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2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22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1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039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List_aplikace_Microsoft_Excel3.xlsx"/><Relationship Id="rId26" Type="http://schemas.openxmlformats.org/officeDocument/2006/relationships/package" Target="embeddings/List_aplikace_Microsoft_Excel7.xlsx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2" Type="http://schemas.openxmlformats.org/officeDocument/2006/relationships/customXml" Target="../customXml/item2.xml"/><Relationship Id="rId16" Type="http://schemas.openxmlformats.org/officeDocument/2006/relationships/package" Target="embeddings/List_aplikace_Microsoft_Excel2.xlsx"/><Relationship Id="rId20" Type="http://schemas.openxmlformats.org/officeDocument/2006/relationships/package" Target="embeddings/List_aplikace_Microsoft_Excel4.xlsx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List_aplikace_Microsoft_Excel6.xlsx"/><Relationship Id="rId32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List_aplikace_Microsoft_Excel1.xlsx"/><Relationship Id="rId22" Type="http://schemas.openxmlformats.org/officeDocument/2006/relationships/package" Target="embeddings/List_aplikace_Microsoft_Excel5.xlsx"/><Relationship Id="rId27" Type="http://schemas.openxmlformats.org/officeDocument/2006/relationships/header" Target="header1.xml"/><Relationship Id="rId30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purl.org/dc/elements/1.1/"/>
    <ds:schemaRef ds:uri="http://www.w3.org/XML/1998/namespace"/>
    <ds:schemaRef ds:uri="http://schemas.microsoft.com/sharepoint/v3/fields"/>
    <ds:schemaRef ds:uri="b00f20d5-ceb3-4adf-8632-db85932f34e5"/>
    <ds:schemaRef ds:uri="http://schemas.microsoft.com/sharepoint/v3"/>
    <ds:schemaRef ds:uri="http://schemas.openxmlformats.org/package/2006/metadata/core-properties"/>
    <ds:schemaRef ds:uri="cf981484-ed93-4090-baf6-fe2481f804a7"/>
    <ds:schemaRef ds:uri="http://schemas.microsoft.com/office/2006/metadata/properties"/>
    <ds:schemaRef ds:uri="http://purl.org/dc/dcmitype/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E33829FD-CEC8-49E5-A55A-AF6BEE6D8C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2062</Words>
  <Characters>11756</Characters>
  <Application>Microsoft Office Word</Application>
  <DocSecurity>0</DocSecurity>
  <Lines>97</Lines>
  <Paragraphs>27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13791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Maca</cp:lastModifiedBy>
  <cp:revision>2</cp:revision>
  <cp:lastPrinted>2015-03-12T15:56:00Z</cp:lastPrinted>
  <dcterms:created xsi:type="dcterms:W3CDTF">2021-06-27T21:56:00Z</dcterms:created>
  <dcterms:modified xsi:type="dcterms:W3CDTF">2021-06-27T21:56:00Z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