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2DBCCB" w14:textId="77777777" w:rsidR="004B514D" w:rsidRDefault="00D63E89" w:rsidP="00D63E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Stanovisko hlavného kontrolóra k záverečnému účtu</w:t>
      </w:r>
    </w:p>
    <w:p w14:paraId="55B0A956" w14:textId="77777777" w:rsidR="00D63E89" w:rsidRDefault="00D63E89" w:rsidP="00D63E8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Obce </w:t>
      </w:r>
      <w:r w:rsidR="009049F7">
        <w:rPr>
          <w:rFonts w:ascii="Times New Roman" w:hAnsi="Times New Roman" w:cs="Times New Roman"/>
          <w:b/>
          <w:sz w:val="28"/>
          <w:szCs w:val="28"/>
        </w:rPr>
        <w:t>Ladomirov</w:t>
      </w:r>
      <w:r>
        <w:rPr>
          <w:rFonts w:ascii="Times New Roman" w:hAnsi="Times New Roman" w:cs="Times New Roman"/>
          <w:b/>
          <w:sz w:val="28"/>
          <w:szCs w:val="28"/>
        </w:rPr>
        <w:t xml:space="preserve"> za rok 20</w:t>
      </w:r>
      <w:r w:rsidR="001620AA">
        <w:rPr>
          <w:rFonts w:ascii="Times New Roman" w:hAnsi="Times New Roman" w:cs="Times New Roman"/>
          <w:b/>
          <w:sz w:val="28"/>
          <w:szCs w:val="28"/>
        </w:rPr>
        <w:t>20</w:t>
      </w:r>
    </w:p>
    <w:p w14:paraId="755D302A" w14:textId="77777777" w:rsidR="00D63E89" w:rsidRDefault="00D63E89" w:rsidP="00D63E89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0DB8FE" w14:textId="77777777" w:rsidR="00D63E89" w:rsidRDefault="00D63E89" w:rsidP="00D63E89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súlade s § 18f ods. 1 písm. c) zákona č. 369/1990 Zb. o obecnom zriadení v znení neskorších predpisov predkladám odborné stanovisko k záverečnému účtu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za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, ktoré je spracované k preloženému návrhu Záverečného účtu obce, ktorý </w:t>
      </w:r>
      <w:r w:rsidRPr="00F92519">
        <w:rPr>
          <w:rFonts w:ascii="Times New Roman" w:hAnsi="Times New Roman" w:cs="Times New Roman"/>
          <w:sz w:val="24"/>
          <w:szCs w:val="24"/>
        </w:rPr>
        <w:t>bol zverejnený na úradnej tabuli obce.</w:t>
      </w:r>
      <w:r w:rsidRPr="0071391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Podkladom pre vypracovanie stanoviska bol samotný návrh záverečného účtu a finančné a účtovné výkazy k 31. 12.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07E93F6" w14:textId="77777777" w:rsidR="00297A27" w:rsidRDefault="00297A27" w:rsidP="00971944">
      <w:pPr>
        <w:spacing w:after="12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spracovaní stanoviska som vychádzala z posúdenia návrhu záverečného účtu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za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z dvoch hľadísk:</w:t>
      </w:r>
    </w:p>
    <w:p w14:paraId="62FEF3DF" w14:textId="77777777" w:rsidR="00297A27" w:rsidRDefault="00297A27" w:rsidP="00297A27">
      <w:pPr>
        <w:pStyle w:val="Odsekzoznamu"/>
        <w:numPr>
          <w:ilvl w:val="0"/>
          <w:numId w:val="2"/>
        </w:numPr>
        <w:spacing w:after="120" w:line="240" w:lineRule="auto"/>
        <w:ind w:left="425" w:hanging="425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7A27">
        <w:rPr>
          <w:rFonts w:ascii="Times New Roman" w:hAnsi="Times New Roman" w:cs="Times New Roman"/>
          <w:b/>
          <w:sz w:val="24"/>
          <w:szCs w:val="24"/>
        </w:rPr>
        <w:t xml:space="preserve">Zákonnosť predloženého návrhu záverečného účtu obce </w:t>
      </w:r>
      <w:r w:rsidR="009049F7">
        <w:rPr>
          <w:rFonts w:ascii="Times New Roman" w:hAnsi="Times New Roman" w:cs="Times New Roman"/>
          <w:b/>
          <w:sz w:val="24"/>
          <w:szCs w:val="24"/>
        </w:rPr>
        <w:t>Ladomirov</w:t>
      </w:r>
    </w:p>
    <w:p w14:paraId="69DE91FE" w14:textId="77777777" w:rsidR="00297A27" w:rsidRDefault="00297A27" w:rsidP="00297A27">
      <w:pPr>
        <w:pStyle w:val="Odsekzoznamu"/>
        <w:numPr>
          <w:ilvl w:val="1"/>
          <w:numId w:val="2"/>
        </w:numPr>
        <w:spacing w:after="120" w:line="240" w:lineRule="auto"/>
        <w:ind w:left="851" w:hanging="49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Súlad so všeobecnými právnymi predpismi</w:t>
      </w:r>
    </w:p>
    <w:p w14:paraId="1A93B144" w14:textId="77777777" w:rsidR="00297A27" w:rsidRPr="00297A27" w:rsidRDefault="00297A27" w:rsidP="00297A27">
      <w:pPr>
        <w:pStyle w:val="Odsekzoznamu"/>
        <w:spacing w:after="12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Návrh záverečného účtu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za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bol spracovaný v súlade so zákonom NR SR č. 583/2004 Z. z. o rozpočtových pravidlách samosprávy a o zmene a doplnení </w:t>
      </w:r>
      <w:r w:rsidR="00D054E8">
        <w:rPr>
          <w:rFonts w:ascii="Times New Roman" w:hAnsi="Times New Roman" w:cs="Times New Roman"/>
          <w:sz w:val="24"/>
          <w:szCs w:val="24"/>
        </w:rPr>
        <w:t>niektorých zákonov</w:t>
      </w:r>
      <w:r>
        <w:rPr>
          <w:rFonts w:ascii="Times New Roman" w:hAnsi="Times New Roman" w:cs="Times New Roman"/>
          <w:sz w:val="24"/>
          <w:szCs w:val="24"/>
        </w:rPr>
        <w:t xml:space="preserve"> v znení neskorších predpisov.</w:t>
      </w:r>
    </w:p>
    <w:p w14:paraId="2F043813" w14:textId="77777777" w:rsidR="00297A27" w:rsidRDefault="00297A27" w:rsidP="00297A27">
      <w:pPr>
        <w:pStyle w:val="Odsekzoznamu"/>
        <w:numPr>
          <w:ilvl w:val="1"/>
          <w:numId w:val="2"/>
        </w:numPr>
        <w:spacing w:after="120" w:line="240" w:lineRule="auto"/>
        <w:ind w:left="851" w:hanging="49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Dodržanie informačnej povinnosti obce</w:t>
      </w:r>
    </w:p>
    <w:p w14:paraId="4FE7F77C" w14:textId="77777777" w:rsidR="00D054E8" w:rsidRPr="00D054E8" w:rsidRDefault="00D054E8" w:rsidP="00D054E8">
      <w:pPr>
        <w:pStyle w:val="Odsekzoznamu"/>
        <w:spacing w:after="12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054E8">
        <w:rPr>
          <w:rFonts w:ascii="Times New Roman" w:hAnsi="Times New Roman" w:cs="Times New Roman"/>
          <w:sz w:val="24"/>
          <w:szCs w:val="24"/>
        </w:rPr>
        <w:t>Návrh</w:t>
      </w:r>
      <w:r>
        <w:rPr>
          <w:rFonts w:ascii="Times New Roman" w:hAnsi="Times New Roman" w:cs="Times New Roman"/>
          <w:sz w:val="24"/>
          <w:szCs w:val="24"/>
        </w:rPr>
        <w:t xml:space="preserve"> záverečného účtu obce bol verejne prístupný na úradnej tabuli obce v zákonom stanovenej lehote, t. j. najmenej 15 dní pred jeho schválením v súlade s</w:t>
      </w:r>
      <w:r w:rsidR="00F65AA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§ 9 ods. 2 zákona NR SR č. 369/1990 Zb. o obecnom zriadení v znení neskorších predpisov a s § 16 ods. 9 zákona NR SR č. 583/2004 Z. z. o rozpočtových pravidlách územnej samosprávy a o zmene a doplnení niektorých zákonov v znení neskorších predpisov.</w:t>
      </w:r>
    </w:p>
    <w:p w14:paraId="110E2DEF" w14:textId="77777777" w:rsidR="00297A27" w:rsidRDefault="00297A27" w:rsidP="00297A27">
      <w:pPr>
        <w:pStyle w:val="Odsekzoznamu"/>
        <w:numPr>
          <w:ilvl w:val="1"/>
          <w:numId w:val="2"/>
        </w:numPr>
        <w:spacing w:after="120" w:line="240" w:lineRule="auto"/>
        <w:ind w:left="851" w:hanging="49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Povinnosti auditu zo strany obce</w:t>
      </w:r>
    </w:p>
    <w:p w14:paraId="6804F427" w14:textId="77777777" w:rsidR="00D054E8" w:rsidRPr="00D054E8" w:rsidRDefault="00D054E8" w:rsidP="00D054E8">
      <w:pPr>
        <w:pStyle w:val="Odsekzoznamu"/>
        <w:spacing w:after="12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054E8">
        <w:rPr>
          <w:rFonts w:ascii="Times New Roman" w:hAnsi="Times New Roman" w:cs="Times New Roman"/>
          <w:sz w:val="24"/>
          <w:szCs w:val="24"/>
        </w:rPr>
        <w:t>Obec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si </w:t>
      </w:r>
      <w:r w:rsidR="00177FA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splnila povinnosť podľa § 16 ods. 3 zákona NR SR č. 583/2004 Z.</w:t>
      </w:r>
      <w:r w:rsidR="00F65AA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z. o rozpočtových pravidlách územnej samosprávy a o zmene a doplnení niektorých zákonov v znení neskorších predpisov, z ktorého vyplýva povinnosť obce dať si overiť účtovnú závierku podľa osobitného predpisu, ktorých je zákon č.</w:t>
      </w:r>
      <w:r w:rsidR="00F65AA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431/2002 Z.</w:t>
      </w:r>
      <w:r w:rsidR="00177F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z. o účtovníctve v znení neskorších predpisov.</w:t>
      </w:r>
    </w:p>
    <w:p w14:paraId="21175D34" w14:textId="77777777" w:rsidR="00297A27" w:rsidRDefault="00297A27" w:rsidP="00297A27">
      <w:pPr>
        <w:pStyle w:val="Odsekzoznamu"/>
        <w:numPr>
          <w:ilvl w:val="0"/>
          <w:numId w:val="2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Metodická správnosť predloženého návrhu záverečného účtu</w:t>
      </w:r>
    </w:p>
    <w:p w14:paraId="185F4FFC" w14:textId="77777777" w:rsidR="00D054E8" w:rsidRDefault="00D054E8" w:rsidP="00A17946">
      <w:pPr>
        <w:spacing w:after="12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Predložený návrh záverečného účtu obsahuje povinné náležitosti podľa § 16 ods. 5</w:t>
      </w:r>
      <w:r w:rsidR="00971944">
        <w:rPr>
          <w:rFonts w:ascii="Times New Roman" w:hAnsi="Times New Roman" w:cs="Times New Roman"/>
          <w:sz w:val="24"/>
          <w:szCs w:val="24"/>
        </w:rPr>
        <w:t xml:space="preserve"> zákona č. 583/2004 Z. z. o rozpočtových pravidlách územnej samosprávy a o zmene a doplnení niektorých zákonov v znení neskorších predpisov:</w:t>
      </w:r>
    </w:p>
    <w:p w14:paraId="1B8C43F3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plnení rozpočtu v členení podľa § 10 ods. 3 v súlade s rozpočtovou klasifikáciou,</w:t>
      </w:r>
    </w:p>
    <w:p w14:paraId="6F178D1A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bilanciu aktív a pasív,</w:t>
      </w:r>
    </w:p>
    <w:p w14:paraId="758D17C0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stave a vývoji dlhu,</w:t>
      </w:r>
    </w:p>
    <w:p w14:paraId="40D523F3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hospodárení príspevkových organizácií v pôsobnosti obce,</w:t>
      </w:r>
    </w:p>
    <w:p w14:paraId="4BD0FD37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poskytnutých dotáciách podľa jednotlivých príjemcov,</w:t>
      </w:r>
    </w:p>
    <w:p w14:paraId="2B8EFBF3" w14:textId="77777777" w:rsidR="00971944" w:rsidRDefault="00971944" w:rsidP="00971944">
      <w:pPr>
        <w:pStyle w:val="Odsekzoznamu"/>
        <w:numPr>
          <w:ilvl w:val="0"/>
          <w:numId w:val="3"/>
        </w:numPr>
        <w:spacing w:after="12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nákladoch a výnosoch podnikateľskej činnosti.</w:t>
      </w:r>
    </w:p>
    <w:p w14:paraId="2764725E" w14:textId="5BFC61F0" w:rsidR="00B1064C" w:rsidRPr="00994526" w:rsidRDefault="00971944" w:rsidP="00971944">
      <w:pPr>
        <w:spacing w:after="12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zastupiteľstvo v </w:t>
      </w:r>
      <w:r w:rsidR="009049F7">
        <w:rPr>
          <w:rFonts w:ascii="Times New Roman" w:hAnsi="Times New Roman" w:cs="Times New Roman"/>
          <w:sz w:val="24"/>
          <w:szCs w:val="24"/>
        </w:rPr>
        <w:t>Ladomirove</w:t>
      </w:r>
      <w:r>
        <w:rPr>
          <w:rFonts w:ascii="Times New Roman" w:hAnsi="Times New Roman" w:cs="Times New Roman"/>
          <w:sz w:val="24"/>
          <w:szCs w:val="24"/>
        </w:rPr>
        <w:t xml:space="preserve"> schválilo pôvodný r</w:t>
      </w:r>
      <w:r w:rsidRPr="00971944">
        <w:rPr>
          <w:rFonts w:ascii="Times New Roman" w:hAnsi="Times New Roman" w:cs="Times New Roman"/>
          <w:sz w:val="24"/>
          <w:szCs w:val="24"/>
        </w:rPr>
        <w:t xml:space="preserve">ozpočet obce </w:t>
      </w:r>
      <w:r>
        <w:rPr>
          <w:rFonts w:ascii="Times New Roman" w:hAnsi="Times New Roman" w:cs="Times New Roman"/>
          <w:sz w:val="24"/>
          <w:szCs w:val="24"/>
        </w:rPr>
        <w:t xml:space="preserve">na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na svojom zasadnutí dňa</w:t>
      </w:r>
      <w:r w:rsidR="001620AA">
        <w:rPr>
          <w:rFonts w:ascii="Times New Roman" w:hAnsi="Times New Roman" w:cs="Times New Roman"/>
          <w:sz w:val="24"/>
          <w:szCs w:val="24"/>
        </w:rPr>
        <w:t xml:space="preserve"> 14. 12. 2019 </w:t>
      </w:r>
      <w:r w:rsidR="001620AA" w:rsidRPr="001620AA">
        <w:rPr>
          <w:rFonts w:ascii="Times New Roman" w:hAnsi="Times New Roman" w:cs="Times New Roman"/>
          <w:sz w:val="24"/>
          <w:szCs w:val="24"/>
        </w:rPr>
        <w:t>uznesením</w:t>
      </w:r>
      <w:r w:rsidRPr="001620AA">
        <w:rPr>
          <w:rFonts w:ascii="Times New Roman" w:hAnsi="Times New Roman" w:cs="Times New Roman"/>
          <w:sz w:val="24"/>
          <w:szCs w:val="24"/>
        </w:rPr>
        <w:t xml:space="preserve"> </w:t>
      </w:r>
      <w:r w:rsidR="001620AA" w:rsidRPr="001620AA">
        <w:rPr>
          <w:rFonts w:ascii="Times New Roman" w:hAnsi="Times New Roman" w:cs="Times New Roman"/>
          <w:sz w:val="24"/>
          <w:szCs w:val="24"/>
        </w:rPr>
        <w:t>č. 43/2019</w:t>
      </w:r>
      <w:r w:rsidR="001620AA">
        <w:rPr>
          <w:rFonts w:cs="Times New Roman"/>
        </w:rPr>
        <w:t>.</w:t>
      </w:r>
      <w:r w:rsidRPr="00994526">
        <w:rPr>
          <w:rFonts w:ascii="Times New Roman" w:hAnsi="Times New Roman" w:cs="Times New Roman"/>
          <w:sz w:val="24"/>
          <w:szCs w:val="24"/>
        </w:rPr>
        <w:t xml:space="preserve"> Počas roka </w:t>
      </w:r>
      <w:r w:rsidR="00F65AA1">
        <w:rPr>
          <w:rFonts w:ascii="Times New Roman" w:hAnsi="Times New Roman" w:cs="Times New Roman"/>
          <w:sz w:val="24"/>
          <w:szCs w:val="24"/>
        </w:rPr>
        <w:t xml:space="preserve">bol rozpočet obce zmenený </w:t>
      </w:r>
      <w:r w:rsidR="00C34074" w:rsidRPr="00C34074">
        <w:rPr>
          <w:rFonts w:ascii="Times New Roman" w:hAnsi="Times New Roman" w:cs="Times New Roman"/>
          <w:sz w:val="24"/>
          <w:szCs w:val="24"/>
        </w:rPr>
        <w:t>štyrmi</w:t>
      </w:r>
      <w:r w:rsidRPr="00C34074">
        <w:rPr>
          <w:rFonts w:ascii="Times New Roman" w:hAnsi="Times New Roman" w:cs="Times New Roman"/>
          <w:sz w:val="24"/>
          <w:szCs w:val="24"/>
        </w:rPr>
        <w:t xml:space="preserve">  rozpočtov</w:t>
      </w:r>
      <w:r w:rsidR="00F65AA1" w:rsidRPr="00C34074">
        <w:rPr>
          <w:rFonts w:ascii="Times New Roman" w:hAnsi="Times New Roman" w:cs="Times New Roman"/>
          <w:sz w:val="24"/>
          <w:szCs w:val="24"/>
        </w:rPr>
        <w:t>ými</w:t>
      </w:r>
      <w:r w:rsidRPr="00C34074">
        <w:rPr>
          <w:rFonts w:ascii="Times New Roman" w:hAnsi="Times New Roman" w:cs="Times New Roman"/>
          <w:sz w:val="24"/>
          <w:szCs w:val="24"/>
        </w:rPr>
        <w:t xml:space="preserve"> opatrenia</w:t>
      </w:r>
      <w:r w:rsidR="00F65AA1" w:rsidRPr="00C34074">
        <w:rPr>
          <w:rFonts w:ascii="Times New Roman" w:hAnsi="Times New Roman" w:cs="Times New Roman"/>
          <w:sz w:val="24"/>
          <w:szCs w:val="24"/>
        </w:rPr>
        <w:t>mi</w:t>
      </w:r>
      <w:r w:rsidRPr="00994526">
        <w:rPr>
          <w:rFonts w:ascii="Times New Roman" w:hAnsi="Times New Roman" w:cs="Times New Roman"/>
          <w:sz w:val="24"/>
          <w:szCs w:val="24"/>
        </w:rPr>
        <w:t>, ktorými sa upravovala príjmová aj výdavková časť rozpočtu</w:t>
      </w:r>
      <w:r w:rsidR="00B1064C" w:rsidRPr="00994526">
        <w:rPr>
          <w:rFonts w:ascii="Times New Roman" w:hAnsi="Times New Roman" w:cs="Times New Roman"/>
          <w:sz w:val="24"/>
          <w:szCs w:val="24"/>
        </w:rPr>
        <w:t>.</w:t>
      </w:r>
      <w:r w:rsidR="00F65AA1">
        <w:rPr>
          <w:rFonts w:ascii="Times New Roman" w:hAnsi="Times New Roman" w:cs="Times New Roman"/>
          <w:sz w:val="24"/>
          <w:szCs w:val="24"/>
        </w:rPr>
        <w:t xml:space="preserve"> Rozpočtové opatrenia boli schvaľované starostom obce.</w:t>
      </w:r>
    </w:p>
    <w:p w14:paraId="538458DD" w14:textId="77777777" w:rsidR="00971944" w:rsidRDefault="00B1064C" w:rsidP="00971944">
      <w:pPr>
        <w:spacing w:after="12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Po skončení rozpočtového roka obec údaje o rozpočtovom hospodárení súhrnne sprac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ovala</w:t>
      </w: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do záverečného účtu obce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v súlade s § 16 ods. 1 </w:t>
      </w:r>
      <w:r>
        <w:rPr>
          <w:rFonts w:ascii="Times New Roman" w:hAnsi="Times New Roman" w:cs="Times New Roman"/>
          <w:sz w:val="24"/>
          <w:szCs w:val="24"/>
        </w:rPr>
        <w:t xml:space="preserve">zákona NR SR č. 583/2004 Z. z. o rozpočtových pravidlách územnej samosprávy a o zmene a doplnení niektorých zákonov v znení neskorších predpisov. </w:t>
      </w:r>
      <w:r w:rsidRPr="00B1064C">
        <w:rPr>
          <w:rFonts w:ascii="Times New Roman" w:hAnsi="Times New Roman" w:cs="Times New Roman"/>
          <w:sz w:val="24"/>
          <w:szCs w:val="24"/>
        </w:rPr>
        <w:t xml:space="preserve">V súlade s § 16 ods. 2 citovaného zákona </w:t>
      </w: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finančne usporiada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la</w:t>
      </w: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svoje hospodárenie vrátane finančných vzťahov k zriadeným alebo založeným právnickým osobám a fyzickým osobám – podnikateľom a právnickým osobám, ktorým poskytl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 prostriedky svojho rozpočtu. Ď</w:t>
      </w: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alej usporiada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la</w:t>
      </w:r>
      <w:r w:rsidRPr="00B1064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finančné vzťahy k štátnemu rozpočtu, štátnym fondom, rozpočtom iných obcí a k rozpočtom vyšších územných celkov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751F286" w14:textId="77777777" w:rsidR="00B1064C" w:rsidRDefault="00B1064C" w:rsidP="00B1064C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D1C929" w14:textId="77777777" w:rsidR="00B1064C" w:rsidRPr="00B1064C" w:rsidRDefault="00B1064C" w:rsidP="00B1064C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plnení rozpočtu</w:t>
      </w:r>
    </w:p>
    <w:p w14:paraId="341EF280" w14:textId="77777777" w:rsidR="00B1064C" w:rsidRDefault="00B1064C" w:rsidP="00971944">
      <w:pPr>
        <w:spacing w:after="12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Predložené údaje o plnení rozpočtu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>, ktoré sú súčasťou závierky, objektívne vyjadrujú vykonané zmeny rozpočtu a skutočné čerpanie, pričom boli dodržané podmienky zákona NR SR č. 583/2004 Z. z. o rozpočtových pravidlách územnej samosprávy a o zmene a doplnení niektorých zákonov v znení neskorších predpisov.</w:t>
      </w:r>
    </w:p>
    <w:p w14:paraId="2249F2B7" w14:textId="77777777" w:rsidR="00B108DC" w:rsidRDefault="00B108DC" w:rsidP="00971944">
      <w:pPr>
        <w:spacing w:after="12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0"/>
        <w:gridCol w:w="1559"/>
        <w:gridCol w:w="1740"/>
        <w:gridCol w:w="1720"/>
      </w:tblGrid>
      <w:tr w:rsidR="001620AA" w:rsidRPr="001620AA" w14:paraId="21EA9916" w14:textId="77777777" w:rsidTr="001620AA">
        <w:trPr>
          <w:trHeight w:val="600"/>
        </w:trPr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124A2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71FA4" w14:textId="77777777" w:rsidR="001620AA" w:rsidRPr="001620AA" w:rsidRDefault="001620AA" w:rsidP="001620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58051" w14:textId="77777777" w:rsidR="001620AA" w:rsidRPr="001620AA" w:rsidRDefault="001620AA" w:rsidP="001620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Rozpočet po zmenách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85D93" w14:textId="77777777" w:rsidR="001620AA" w:rsidRPr="001620AA" w:rsidRDefault="001620AA" w:rsidP="001620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Skutočnosť 2020</w:t>
            </w:r>
          </w:p>
        </w:tc>
      </w:tr>
      <w:tr w:rsidR="001620AA" w:rsidRPr="001620AA" w14:paraId="494B3ED4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9BD0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4497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80 563,00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94061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95 864,79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795D2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92 173,14</w:t>
            </w:r>
          </w:p>
        </w:tc>
      </w:tr>
      <w:tr w:rsidR="001620AA" w:rsidRPr="001620AA" w14:paraId="5B63199A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24ED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39719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77 499,00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895B7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92 800,79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45C3B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85 237,39</w:t>
            </w:r>
          </w:p>
        </w:tc>
      </w:tr>
      <w:tr w:rsidR="001620AA" w:rsidRPr="001620AA" w14:paraId="119EA866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FE71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Prebytok/schodok bežného rozpočtu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2F231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3 064,00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2408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3 064,00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D25C4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6 935,75</w:t>
            </w:r>
          </w:p>
        </w:tc>
      </w:tr>
      <w:tr w:rsidR="001620AA" w:rsidRPr="001620AA" w14:paraId="57CFB53F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FC84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A14EA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1415C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50C90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620AA" w:rsidRPr="001620AA" w14:paraId="273DD437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90FEC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4A901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43DCA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35197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620AA" w:rsidRPr="001620AA" w14:paraId="4CF23932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0AF7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Prebytok/schodok kapitálového rozpočtu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8560F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A5D5B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C5914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1620AA" w:rsidRPr="001620AA" w14:paraId="7FE52626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90058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Príjmy finančných operácií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EE6E4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2 000,00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9823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2 000,00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5525B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2 000,00</w:t>
            </w:r>
          </w:p>
        </w:tc>
      </w:tr>
      <w:tr w:rsidR="001620AA" w:rsidRPr="001620AA" w14:paraId="27BF9A06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58FBF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Výdavky finančných operácií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84351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5 064,00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B455C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5 064,00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0801C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5 064,00</w:t>
            </w:r>
          </w:p>
        </w:tc>
      </w:tr>
      <w:tr w:rsidR="001620AA" w:rsidRPr="001620AA" w14:paraId="243FA74A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4A893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Prebytok/schodok finančných operácií</w:t>
            </w:r>
          </w:p>
        </w:tc>
        <w:tc>
          <w:tcPr>
            <w:tcW w:w="15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40BC9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-3 064,00</w:t>
            </w:r>
          </w:p>
        </w:tc>
        <w:tc>
          <w:tcPr>
            <w:tcW w:w="17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4E594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-3 064,00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82426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-3 064,00</w:t>
            </w:r>
          </w:p>
        </w:tc>
      </w:tr>
      <w:tr w:rsidR="001620AA" w:rsidRPr="001620AA" w14:paraId="65649537" w14:textId="77777777" w:rsidTr="001620AA">
        <w:trPr>
          <w:trHeight w:val="315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901816C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9CEE747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82 563,00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18B3681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97 864,79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4B6D70B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94 173,14</w:t>
            </w:r>
          </w:p>
        </w:tc>
      </w:tr>
      <w:tr w:rsidR="001620AA" w:rsidRPr="001620AA" w14:paraId="7AB2DB23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EBD3F1D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D2B171A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82 563,00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921F293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97 864,79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663B8BC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90 301,39</w:t>
            </w:r>
          </w:p>
        </w:tc>
      </w:tr>
      <w:tr w:rsidR="001620AA" w:rsidRPr="001620AA" w14:paraId="657D7B8E" w14:textId="77777777" w:rsidTr="001620AA">
        <w:trPr>
          <w:trHeight w:val="300"/>
        </w:trPr>
        <w:tc>
          <w:tcPr>
            <w:tcW w:w="4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A8DBB8F" w14:textId="77777777" w:rsidR="001620AA" w:rsidRPr="001620AA" w:rsidRDefault="001620AA" w:rsidP="001620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PREBYTOK/SCHODOK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A6141E0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02921EA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3506EB4B" w14:textId="77777777" w:rsidR="001620AA" w:rsidRPr="001620AA" w:rsidRDefault="001620AA" w:rsidP="00162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620A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3 871,75</w:t>
            </w:r>
          </w:p>
        </w:tc>
      </w:tr>
    </w:tbl>
    <w:p w14:paraId="19F9D23A" w14:textId="77777777" w:rsidR="009C4D62" w:rsidRPr="00D0479B" w:rsidRDefault="009C4D62" w:rsidP="009C4D62">
      <w:pPr>
        <w:spacing w:after="12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2B42B" w14:textId="77777777" w:rsidR="009C4D62" w:rsidRPr="00B108DC" w:rsidRDefault="009C4D62" w:rsidP="009C4D62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108DC">
        <w:rPr>
          <w:rFonts w:ascii="Times New Roman" w:hAnsi="Times New Roman" w:cs="Times New Roman"/>
          <w:sz w:val="24"/>
          <w:szCs w:val="24"/>
        </w:rPr>
        <w:t xml:space="preserve">Pôvodný rozpočet bol schválený ako vyrovnaný s celkovými príjmami a výdavkami v sume </w:t>
      </w:r>
      <w:r w:rsidR="0084434A">
        <w:rPr>
          <w:rFonts w:ascii="Times New Roman" w:hAnsi="Times New Roman" w:cs="Times New Roman"/>
          <w:sz w:val="24"/>
          <w:szCs w:val="24"/>
        </w:rPr>
        <w:t>82 563</w:t>
      </w:r>
      <w:r w:rsidRPr="00B108DC">
        <w:rPr>
          <w:rFonts w:ascii="Times New Roman" w:hAnsi="Times New Roman" w:cs="Times New Roman"/>
          <w:sz w:val="24"/>
          <w:szCs w:val="24"/>
        </w:rPr>
        <w:t xml:space="preserve">,- Eur. </w:t>
      </w:r>
      <w:r w:rsidR="00773932" w:rsidRPr="00B108DC">
        <w:rPr>
          <w:rFonts w:ascii="Times New Roman" w:hAnsi="Times New Roman" w:cs="Times New Roman"/>
          <w:sz w:val="24"/>
          <w:szCs w:val="24"/>
        </w:rPr>
        <w:t>Vykonanými rozpočtovými opatreniami bol rozpočet zmenený na strane príjmov</w:t>
      </w:r>
      <w:r w:rsidR="006360FD">
        <w:rPr>
          <w:rFonts w:ascii="Times New Roman" w:hAnsi="Times New Roman" w:cs="Times New Roman"/>
          <w:sz w:val="24"/>
          <w:szCs w:val="24"/>
        </w:rPr>
        <w:t xml:space="preserve"> a výdavkov</w:t>
      </w:r>
      <w:r w:rsidR="00773932" w:rsidRPr="00B108DC">
        <w:rPr>
          <w:rFonts w:ascii="Times New Roman" w:hAnsi="Times New Roman" w:cs="Times New Roman"/>
          <w:sz w:val="24"/>
          <w:szCs w:val="24"/>
        </w:rPr>
        <w:t xml:space="preserve"> na celkovú výšku </w:t>
      </w:r>
      <w:r w:rsidR="0084434A">
        <w:rPr>
          <w:rFonts w:ascii="Times New Roman" w:hAnsi="Times New Roman" w:cs="Times New Roman"/>
          <w:sz w:val="24"/>
          <w:szCs w:val="24"/>
        </w:rPr>
        <w:t>97 864,79</w:t>
      </w:r>
      <w:r w:rsidR="006360FD">
        <w:rPr>
          <w:rFonts w:ascii="Times New Roman" w:hAnsi="Times New Roman" w:cs="Times New Roman"/>
          <w:sz w:val="24"/>
          <w:szCs w:val="24"/>
        </w:rPr>
        <w:t xml:space="preserve"> Eur</w:t>
      </w:r>
      <w:r w:rsidR="00773932" w:rsidRPr="00B108DC">
        <w:rPr>
          <w:rFonts w:ascii="Times New Roman" w:hAnsi="Times New Roman" w:cs="Times New Roman"/>
          <w:sz w:val="24"/>
          <w:szCs w:val="24"/>
        </w:rPr>
        <w:t>.</w:t>
      </w:r>
    </w:p>
    <w:p w14:paraId="47BDDF51" w14:textId="7C4629AC" w:rsidR="00367C58" w:rsidRDefault="00773932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3932">
        <w:rPr>
          <w:rFonts w:ascii="Times New Roman" w:hAnsi="Times New Roman" w:cs="Times New Roman"/>
          <w:sz w:val="24"/>
          <w:szCs w:val="24"/>
        </w:rPr>
        <w:t xml:space="preserve">Skutočné príjmy </w:t>
      </w:r>
      <w:r w:rsidR="00367C58">
        <w:rPr>
          <w:rFonts w:ascii="Times New Roman" w:hAnsi="Times New Roman" w:cs="Times New Roman"/>
          <w:sz w:val="24"/>
          <w:szCs w:val="24"/>
        </w:rPr>
        <w:t xml:space="preserve">boli vo výške </w:t>
      </w:r>
      <w:r w:rsidR="000C60E7">
        <w:rPr>
          <w:rFonts w:ascii="Times New Roman" w:hAnsi="Times New Roman" w:cs="Times New Roman"/>
          <w:sz w:val="24"/>
          <w:szCs w:val="24"/>
        </w:rPr>
        <w:t>94 173,14</w:t>
      </w:r>
      <w:r w:rsidR="00367C58">
        <w:rPr>
          <w:rFonts w:ascii="Times New Roman" w:hAnsi="Times New Roman" w:cs="Times New Roman"/>
          <w:sz w:val="24"/>
          <w:szCs w:val="24"/>
        </w:rPr>
        <w:t xml:space="preserve"> Eur a skutočné výdavky predstavovali sumu </w:t>
      </w:r>
      <w:r w:rsidR="000C60E7">
        <w:rPr>
          <w:rFonts w:ascii="Times New Roman" w:hAnsi="Times New Roman" w:cs="Times New Roman"/>
          <w:sz w:val="24"/>
          <w:szCs w:val="24"/>
        </w:rPr>
        <w:t>90 301,39</w:t>
      </w:r>
      <w:r w:rsidR="00367C58">
        <w:rPr>
          <w:rFonts w:ascii="Times New Roman" w:hAnsi="Times New Roman" w:cs="Times New Roman"/>
          <w:sz w:val="24"/>
          <w:szCs w:val="24"/>
        </w:rPr>
        <w:t xml:space="preserve"> Eur, teda celkový prebytok rozpočtového hospodárenia bol vyčíslený v sume </w:t>
      </w:r>
      <w:r w:rsidR="000C60E7">
        <w:rPr>
          <w:rFonts w:ascii="Times New Roman" w:hAnsi="Times New Roman" w:cs="Times New Roman"/>
          <w:sz w:val="24"/>
          <w:szCs w:val="24"/>
        </w:rPr>
        <w:t>3 871,75</w:t>
      </w:r>
      <w:r w:rsidR="00367C58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2AB9A47F" w14:textId="2EE85D1A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348746E" w14:textId="2DA76C77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AF8D62B" w14:textId="073CE74C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820083" w14:textId="045A7A62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E15BE72" w14:textId="4337E1C6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1DD31E9" w14:textId="2DD08E57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4F15927" w14:textId="77777777" w:rsidR="00C34074" w:rsidRDefault="00C34074" w:rsidP="0077393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71" w:type="dxa"/>
        <w:tblInd w:w="-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11"/>
        <w:gridCol w:w="1560"/>
      </w:tblGrid>
      <w:tr w:rsidR="000C60E7" w:rsidRPr="000C60E7" w14:paraId="0E0795A3" w14:textId="77777777" w:rsidTr="000C60E7">
        <w:trPr>
          <w:trHeight w:val="600"/>
        </w:trPr>
        <w:tc>
          <w:tcPr>
            <w:tcW w:w="8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D0FC6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3079C" w14:textId="77777777" w:rsidR="000C60E7" w:rsidRPr="000C60E7" w:rsidRDefault="000C60E7" w:rsidP="000C6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Skutočnosť 2020</w:t>
            </w:r>
          </w:p>
        </w:tc>
      </w:tr>
      <w:tr w:rsidR="000C60E7" w:rsidRPr="000C60E7" w14:paraId="621F3D97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436E6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Bežné príjmy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B0799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92 173,14</w:t>
            </w:r>
          </w:p>
        </w:tc>
      </w:tr>
      <w:tr w:rsidR="000C60E7" w:rsidRPr="000C60E7" w14:paraId="23531F58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AAEDB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30211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85 237,39</w:t>
            </w:r>
          </w:p>
        </w:tc>
      </w:tr>
      <w:tr w:rsidR="000C60E7" w:rsidRPr="000C60E7" w14:paraId="6D6D29DA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62C4A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 bežného rozpočtu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DEB01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6 935,75</w:t>
            </w:r>
          </w:p>
        </w:tc>
      </w:tr>
      <w:tr w:rsidR="000C60E7" w:rsidRPr="000C60E7" w14:paraId="275366FD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B7BA5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32EB3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C60E7" w:rsidRPr="000C60E7" w14:paraId="5A6AD516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2C935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DD32B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C60E7" w:rsidRPr="000C60E7" w14:paraId="7A17586B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9D3C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Schodok kapitálového rozpočtu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5E462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C60E7" w:rsidRPr="000C60E7" w14:paraId="6CCF392A" w14:textId="77777777" w:rsidTr="000C60E7">
        <w:trPr>
          <w:trHeight w:val="315"/>
        </w:trPr>
        <w:tc>
          <w:tcPr>
            <w:tcW w:w="821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7F263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Výsledok hospodárenia podľa § 10 ods. 3 písm. a) a b) - schodok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AA100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6 935,75</w:t>
            </w:r>
          </w:p>
        </w:tc>
      </w:tr>
      <w:tr w:rsidR="000C60E7" w:rsidRPr="000C60E7" w14:paraId="02B02DAD" w14:textId="77777777" w:rsidTr="000C60E7">
        <w:trPr>
          <w:trHeight w:val="315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0FAFE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Príjmy finančných operácií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C10F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2 000,00</w:t>
            </w:r>
          </w:p>
        </w:tc>
      </w:tr>
      <w:tr w:rsidR="000C60E7" w:rsidRPr="000C60E7" w14:paraId="49BE2ABB" w14:textId="77777777" w:rsidTr="000C60E7">
        <w:trPr>
          <w:trHeight w:val="300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4F56D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Výdavky finančných operácií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83D8C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5 064,00</w:t>
            </w:r>
          </w:p>
        </w:tc>
      </w:tr>
      <w:tr w:rsidR="000C60E7" w:rsidRPr="000C60E7" w14:paraId="71C851F5" w14:textId="77777777" w:rsidTr="000C60E7">
        <w:trPr>
          <w:trHeight w:val="315"/>
        </w:trPr>
        <w:tc>
          <w:tcPr>
            <w:tcW w:w="821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A1FFA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Prebytok finančných operácií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97DB5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-3 064,00</w:t>
            </w:r>
          </w:p>
        </w:tc>
      </w:tr>
      <w:tr w:rsidR="000C60E7" w:rsidRPr="000C60E7" w14:paraId="23385B8F" w14:textId="77777777" w:rsidTr="000C60E7">
        <w:trPr>
          <w:trHeight w:val="330"/>
        </w:trPr>
        <w:tc>
          <w:tcPr>
            <w:tcW w:w="821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0F9A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Výsledok rozpočtového hospodárenia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5A7F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3 871,75</w:t>
            </w:r>
          </w:p>
        </w:tc>
      </w:tr>
      <w:tr w:rsidR="000C60E7" w:rsidRPr="000C60E7" w14:paraId="38EBFF19" w14:textId="77777777" w:rsidTr="000C60E7">
        <w:trPr>
          <w:trHeight w:val="315"/>
        </w:trPr>
        <w:tc>
          <w:tcPr>
            <w:tcW w:w="82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D30E0" w14:textId="77777777" w:rsidR="000C60E7" w:rsidRPr="00F31CF0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1C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Vylúčené účelové prostriedky z prebytku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8ED7F" w14:textId="77777777" w:rsidR="000C60E7" w:rsidRPr="00F31CF0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31CF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0C60E7" w:rsidRPr="000C60E7" w14:paraId="184FADA3" w14:textId="77777777" w:rsidTr="000C60E7">
        <w:trPr>
          <w:trHeight w:val="315"/>
        </w:trPr>
        <w:tc>
          <w:tcPr>
            <w:tcW w:w="821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63361" w14:textId="77777777" w:rsidR="000C60E7" w:rsidRPr="000C60E7" w:rsidRDefault="000C60E7" w:rsidP="000C60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Výsledok rozpočtového hospodárenia obce po vylúčení účelových prostriedkov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DED27" w14:textId="77777777" w:rsidR="000C60E7" w:rsidRPr="000C60E7" w:rsidRDefault="000C60E7" w:rsidP="000C60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60E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3 871,75</w:t>
            </w:r>
          </w:p>
        </w:tc>
      </w:tr>
    </w:tbl>
    <w:p w14:paraId="43C51018" w14:textId="77777777" w:rsidR="00F90DEF" w:rsidRPr="00B71045" w:rsidRDefault="00F90DEF" w:rsidP="00F90DEF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07464D" w14:textId="77777777" w:rsidR="009A79E2" w:rsidRPr="00F31CF0" w:rsidRDefault="00773932" w:rsidP="009A79E2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773932">
        <w:rPr>
          <w:rFonts w:ascii="Times New Roman" w:hAnsi="Times New Roman" w:cs="Times New Roman"/>
          <w:sz w:val="24"/>
          <w:szCs w:val="24"/>
        </w:rPr>
        <w:t>ýsled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73932">
        <w:rPr>
          <w:rFonts w:ascii="Times New Roman" w:hAnsi="Times New Roman" w:cs="Times New Roman"/>
          <w:sz w:val="24"/>
          <w:szCs w:val="24"/>
        </w:rPr>
        <w:t xml:space="preserve">k hospodárenia bol zistený podľa § 10 ods. 3 písm. a) a b) zákona č. 583/2004 Z. z. o rozpočtových pravidlách územnej samosprávy a o zmene a doplnení niektorých zákonov v znení neskorších vo výške </w:t>
      </w:r>
      <w:r w:rsidR="00CD4D96">
        <w:rPr>
          <w:rFonts w:ascii="Times New Roman" w:hAnsi="Times New Roman" w:cs="Times New Roman"/>
          <w:b/>
          <w:sz w:val="24"/>
          <w:szCs w:val="24"/>
        </w:rPr>
        <w:t>6 935,75</w:t>
      </w:r>
      <w:r w:rsidRPr="00F90DEF">
        <w:rPr>
          <w:rFonts w:ascii="Times New Roman" w:hAnsi="Times New Roman" w:cs="Times New Roman"/>
          <w:b/>
          <w:sz w:val="24"/>
          <w:szCs w:val="24"/>
        </w:rPr>
        <w:t xml:space="preserve"> € (</w:t>
      </w:r>
      <w:r w:rsidR="00CD4D96">
        <w:rPr>
          <w:rFonts w:ascii="Times New Roman" w:hAnsi="Times New Roman" w:cs="Times New Roman"/>
          <w:b/>
          <w:sz w:val="24"/>
          <w:szCs w:val="24"/>
        </w:rPr>
        <w:t>prebytok</w:t>
      </w:r>
      <w:r w:rsidRPr="00F90DEF">
        <w:rPr>
          <w:rFonts w:ascii="Times New Roman" w:hAnsi="Times New Roman" w:cs="Times New Roman"/>
          <w:b/>
          <w:sz w:val="24"/>
          <w:szCs w:val="24"/>
        </w:rPr>
        <w:t>).</w:t>
      </w:r>
      <w:r w:rsidRPr="00F90DEF">
        <w:rPr>
          <w:rFonts w:ascii="Times New Roman" w:hAnsi="Times New Roman" w:cs="Times New Roman"/>
          <w:sz w:val="24"/>
          <w:szCs w:val="24"/>
        </w:rPr>
        <w:t xml:space="preserve"> Po zohľadnení finančných operácií výsledok rozpočtového hospodárenia obce je vykázaný ako </w:t>
      </w:r>
      <w:r w:rsidRPr="00F90DEF">
        <w:rPr>
          <w:rFonts w:ascii="Times New Roman" w:hAnsi="Times New Roman" w:cs="Times New Roman"/>
          <w:b/>
          <w:sz w:val="24"/>
          <w:szCs w:val="24"/>
        </w:rPr>
        <w:t xml:space="preserve">prebytok v sume </w:t>
      </w:r>
      <w:r w:rsidR="00CD4D96">
        <w:rPr>
          <w:rFonts w:ascii="Times New Roman" w:hAnsi="Times New Roman" w:cs="Times New Roman"/>
          <w:b/>
          <w:sz w:val="24"/>
          <w:szCs w:val="24"/>
        </w:rPr>
        <w:t>3 871,75</w:t>
      </w:r>
      <w:r w:rsidR="009A79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6F1B" w:rsidRPr="00F90DEF">
        <w:rPr>
          <w:rFonts w:ascii="Times New Roman" w:hAnsi="Times New Roman" w:cs="Times New Roman"/>
          <w:b/>
          <w:sz w:val="24"/>
          <w:szCs w:val="24"/>
        </w:rPr>
        <w:t>Eur</w:t>
      </w:r>
      <w:r w:rsidR="009A79E2" w:rsidRPr="00F31CF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A79E2" w:rsidRPr="00F31CF0">
        <w:rPr>
          <w:rFonts w:ascii="Times New Roman" w:hAnsi="Times New Roman" w:cs="Times New Roman"/>
          <w:sz w:val="24"/>
          <w:szCs w:val="24"/>
        </w:rPr>
        <w:t>ktoré sú zdrojom pre tvorbu rezervného fondu.</w:t>
      </w:r>
    </w:p>
    <w:p w14:paraId="0420F329" w14:textId="77777777" w:rsidR="009A79E2" w:rsidRDefault="009A79E2" w:rsidP="00B1785E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1D10AE" w14:textId="77777777" w:rsidR="00773932" w:rsidRDefault="00B1785E" w:rsidP="00B1785E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85E">
        <w:rPr>
          <w:rFonts w:ascii="Times New Roman" w:hAnsi="Times New Roman" w:cs="Times New Roman"/>
          <w:b/>
          <w:sz w:val="24"/>
          <w:szCs w:val="24"/>
        </w:rPr>
        <w:t>Bilancia aktív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1785E">
        <w:rPr>
          <w:rFonts w:ascii="Times New Roman" w:hAnsi="Times New Roman" w:cs="Times New Roman"/>
          <w:b/>
          <w:sz w:val="24"/>
          <w:szCs w:val="24"/>
        </w:rPr>
        <w:t>pasív</w:t>
      </w:r>
    </w:p>
    <w:p w14:paraId="1915EA89" w14:textId="77777777" w:rsidR="00B1785E" w:rsidRDefault="00B1785E" w:rsidP="00B1785E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B1785E">
        <w:rPr>
          <w:rFonts w:ascii="Times New Roman" w:hAnsi="Times New Roman" w:cs="Times New Roman"/>
          <w:sz w:val="24"/>
          <w:szCs w:val="24"/>
        </w:rPr>
        <w:t xml:space="preserve">Celkový </w:t>
      </w:r>
      <w:r>
        <w:rPr>
          <w:rFonts w:ascii="Times New Roman" w:hAnsi="Times New Roman" w:cs="Times New Roman"/>
          <w:sz w:val="24"/>
          <w:szCs w:val="24"/>
        </w:rPr>
        <w:t xml:space="preserve">majetok evidovaný v účtovníctve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predstavuj</w:t>
      </w:r>
      <w:r w:rsidR="00F9316B">
        <w:rPr>
          <w:rFonts w:ascii="Times New Roman" w:hAnsi="Times New Roman" w:cs="Times New Roman"/>
          <w:sz w:val="24"/>
          <w:szCs w:val="24"/>
        </w:rPr>
        <w:t>e na základe majetkovej bilancie</w:t>
      </w:r>
      <w:r>
        <w:rPr>
          <w:rFonts w:ascii="Times New Roman" w:hAnsi="Times New Roman" w:cs="Times New Roman"/>
          <w:sz w:val="24"/>
          <w:szCs w:val="24"/>
        </w:rPr>
        <w:t xml:space="preserve"> a vykonanej inventarizácie k dátumu 31. 12.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hodnotu </w:t>
      </w:r>
      <w:r w:rsidR="009A79E2">
        <w:rPr>
          <w:rFonts w:ascii="Times New Roman" w:hAnsi="Times New Roman" w:cs="Times New Roman"/>
          <w:sz w:val="24"/>
          <w:szCs w:val="24"/>
        </w:rPr>
        <w:t>389 713,44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14:paraId="78D33F0A" w14:textId="77777777" w:rsidR="00B1785E" w:rsidRPr="00B1785E" w:rsidRDefault="00B1785E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85E">
        <w:rPr>
          <w:rFonts w:ascii="Times New Roman" w:hAnsi="Times New Roman" w:cs="Times New Roman"/>
          <w:b/>
          <w:sz w:val="24"/>
          <w:szCs w:val="24"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B1785E" w:rsidRPr="00B1785E" w14:paraId="6D6EACEB" w14:textId="77777777" w:rsidTr="00A820E0">
        <w:tc>
          <w:tcPr>
            <w:tcW w:w="3756" w:type="dxa"/>
            <w:tcBorders>
              <w:bottom w:val="single" w:sz="4" w:space="0" w:color="auto"/>
            </w:tcBorders>
            <w:shd w:val="clear" w:color="auto" w:fill="D9D9D9"/>
          </w:tcPr>
          <w:p w14:paraId="5B266874" w14:textId="77777777" w:rsidR="00B1785E" w:rsidRPr="00B1785E" w:rsidRDefault="00B1785E" w:rsidP="00B1785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bottom w:val="single" w:sz="4" w:space="0" w:color="auto"/>
            </w:tcBorders>
            <w:shd w:val="clear" w:color="auto" w:fill="D9D9D9"/>
          </w:tcPr>
          <w:p w14:paraId="6B8213DD" w14:textId="77777777" w:rsidR="00B1785E" w:rsidRPr="00B1785E" w:rsidRDefault="001D1DAA" w:rsidP="001D1DA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</w:t>
            </w:r>
            <w:r w:rsidR="00B1785E"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 1.1.</w:t>
            </w:r>
            <w:r w:rsidR="001620A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2870" w:type="dxa"/>
            <w:tcBorders>
              <w:bottom w:val="single" w:sz="4" w:space="0" w:color="auto"/>
            </w:tcBorders>
            <w:shd w:val="clear" w:color="auto" w:fill="D9D9D9"/>
          </w:tcPr>
          <w:p w14:paraId="7840EA6F" w14:textId="77777777" w:rsidR="00B1785E" w:rsidRPr="00B1785E" w:rsidRDefault="001D1DAA" w:rsidP="001D1DA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</w:t>
            </w:r>
            <w:r w:rsidR="00B1785E"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 31.12.</w:t>
            </w:r>
            <w:r w:rsidR="001620A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1A4207" w:rsidRPr="00B1785E" w14:paraId="502BE555" w14:textId="77777777" w:rsidTr="00A820E0">
        <w:tc>
          <w:tcPr>
            <w:tcW w:w="3756" w:type="dxa"/>
            <w:shd w:val="clear" w:color="auto" w:fill="auto"/>
          </w:tcPr>
          <w:p w14:paraId="49EC924E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shd w:val="clear" w:color="auto" w:fill="auto"/>
          </w:tcPr>
          <w:p w14:paraId="13B59993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389 713,44</w:t>
            </w:r>
          </w:p>
        </w:tc>
        <w:tc>
          <w:tcPr>
            <w:tcW w:w="2870" w:type="dxa"/>
            <w:shd w:val="clear" w:color="auto" w:fill="auto"/>
          </w:tcPr>
          <w:p w14:paraId="38D14AB5" w14:textId="77777777" w:rsidR="001A4207" w:rsidRPr="00B1785E" w:rsidRDefault="001A4207" w:rsidP="00B4395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</w:t>
            </w:r>
            <w:r w:rsidR="004D228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B4395A">
              <w:rPr>
                <w:rFonts w:ascii="Times New Roman" w:hAnsi="Times New Roman" w:cs="Times New Roman"/>
                <w:b/>
                <w:sz w:val="24"/>
                <w:szCs w:val="24"/>
              </w:rPr>
              <w:t>302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B4395A">
              <w:rPr>
                <w:rFonts w:ascii="Times New Roman" w:hAnsi="Times New Roman" w:cs="Times New Roman"/>
                <w:b/>
                <w:sz w:val="24"/>
                <w:szCs w:val="24"/>
              </w:rPr>
              <w:t>39</w:t>
            </w:r>
          </w:p>
        </w:tc>
      </w:tr>
      <w:tr w:rsidR="001A4207" w:rsidRPr="00B1785E" w14:paraId="162A1BEA" w14:textId="77777777" w:rsidTr="00A820E0">
        <w:tc>
          <w:tcPr>
            <w:tcW w:w="3756" w:type="dxa"/>
          </w:tcPr>
          <w:p w14:paraId="3F09D714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870" w:type="dxa"/>
          </w:tcPr>
          <w:p w14:paraId="778CF500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381 521,44</w:t>
            </w: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70" w:type="dxa"/>
          </w:tcPr>
          <w:p w14:paraId="759FFFED" w14:textId="77777777" w:rsidR="001A4207" w:rsidRPr="00B1785E" w:rsidRDefault="00B4395A" w:rsidP="00603C88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369 345,17</w:t>
            </w:r>
            <w:r w:rsidR="001A4207"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1A4207" w:rsidRPr="00B1785E" w14:paraId="0A7ACFAE" w14:textId="77777777" w:rsidTr="00A820E0">
        <w:tc>
          <w:tcPr>
            <w:tcW w:w="3756" w:type="dxa"/>
          </w:tcPr>
          <w:p w14:paraId="687D9A60" w14:textId="77777777" w:rsidR="001A4207" w:rsidRPr="00B1785E" w:rsidRDefault="001A4207" w:rsidP="00603C8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870" w:type="dxa"/>
          </w:tcPr>
          <w:p w14:paraId="359841D2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14:paraId="2D21F32D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4207" w:rsidRPr="00B1785E" w14:paraId="4062AF81" w14:textId="77777777" w:rsidTr="00A820E0">
        <w:tc>
          <w:tcPr>
            <w:tcW w:w="3756" w:type="dxa"/>
          </w:tcPr>
          <w:p w14:paraId="247E00E2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</w:tcPr>
          <w:p w14:paraId="10F49A32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308 362,04</w:t>
            </w:r>
          </w:p>
        </w:tc>
        <w:tc>
          <w:tcPr>
            <w:tcW w:w="2870" w:type="dxa"/>
          </w:tcPr>
          <w:p w14:paraId="12CC3D91" w14:textId="77777777" w:rsidR="001A4207" w:rsidRPr="00B1785E" w:rsidRDefault="00B4395A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296 185,77</w:t>
            </w:r>
          </w:p>
        </w:tc>
      </w:tr>
      <w:tr w:rsidR="001A4207" w:rsidRPr="00B1785E" w14:paraId="6633D176" w14:textId="77777777" w:rsidTr="00A820E0">
        <w:tc>
          <w:tcPr>
            <w:tcW w:w="3756" w:type="dxa"/>
          </w:tcPr>
          <w:p w14:paraId="24F3BAD0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70" w:type="dxa"/>
          </w:tcPr>
          <w:p w14:paraId="355273F6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73 159,40</w:t>
            </w:r>
          </w:p>
        </w:tc>
        <w:tc>
          <w:tcPr>
            <w:tcW w:w="2870" w:type="dxa"/>
          </w:tcPr>
          <w:p w14:paraId="37377943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73 159,40</w:t>
            </w:r>
          </w:p>
        </w:tc>
      </w:tr>
      <w:tr w:rsidR="001A4207" w:rsidRPr="00B1785E" w14:paraId="4F193810" w14:textId="77777777" w:rsidTr="00A820E0">
        <w:tc>
          <w:tcPr>
            <w:tcW w:w="3756" w:type="dxa"/>
          </w:tcPr>
          <w:p w14:paraId="6CF778B3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</w:tcPr>
          <w:p w14:paraId="6CDE6D40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8 192,00</w:t>
            </w:r>
          </w:p>
        </w:tc>
        <w:tc>
          <w:tcPr>
            <w:tcW w:w="2870" w:type="dxa"/>
          </w:tcPr>
          <w:p w14:paraId="2C1224C4" w14:textId="77777777" w:rsidR="001A4207" w:rsidRPr="00B1785E" w:rsidRDefault="00B4395A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12 957,22</w:t>
            </w:r>
          </w:p>
        </w:tc>
      </w:tr>
      <w:tr w:rsidR="001A4207" w:rsidRPr="00B1785E" w14:paraId="50F0125C" w14:textId="77777777" w:rsidTr="00A820E0">
        <w:tc>
          <w:tcPr>
            <w:tcW w:w="3756" w:type="dxa"/>
          </w:tcPr>
          <w:p w14:paraId="158894E2" w14:textId="77777777" w:rsidR="001A4207" w:rsidRPr="00B1785E" w:rsidRDefault="001A4207" w:rsidP="00603C88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2870" w:type="dxa"/>
          </w:tcPr>
          <w:p w14:paraId="33C45820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14:paraId="0E759C0B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4207" w:rsidRPr="00B1785E" w14:paraId="7E2D28F2" w14:textId="77777777" w:rsidTr="00A820E0">
        <w:tc>
          <w:tcPr>
            <w:tcW w:w="3756" w:type="dxa"/>
          </w:tcPr>
          <w:p w14:paraId="24FD2E63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870" w:type="dxa"/>
          </w:tcPr>
          <w:p w14:paraId="1FE95313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70" w:type="dxa"/>
          </w:tcPr>
          <w:p w14:paraId="5524C1D7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A4207" w:rsidRPr="00B1785E" w14:paraId="22A48688" w14:textId="77777777" w:rsidTr="00A820E0">
        <w:tc>
          <w:tcPr>
            <w:tcW w:w="3756" w:type="dxa"/>
          </w:tcPr>
          <w:p w14:paraId="2588D5EF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Zúčtovanie medzi subjektmi VS</w:t>
            </w:r>
          </w:p>
        </w:tc>
        <w:tc>
          <w:tcPr>
            <w:tcW w:w="2870" w:type="dxa"/>
          </w:tcPr>
          <w:p w14:paraId="0D83FBC8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70" w:type="dxa"/>
          </w:tcPr>
          <w:p w14:paraId="1B5EE5D9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A4207" w:rsidRPr="00B1785E" w14:paraId="61552B1A" w14:textId="77777777" w:rsidTr="00A820E0">
        <w:tc>
          <w:tcPr>
            <w:tcW w:w="3756" w:type="dxa"/>
          </w:tcPr>
          <w:p w14:paraId="1CC9DAF0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870" w:type="dxa"/>
          </w:tcPr>
          <w:p w14:paraId="06E0E043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27,98</w:t>
            </w:r>
          </w:p>
        </w:tc>
        <w:tc>
          <w:tcPr>
            <w:tcW w:w="2870" w:type="dxa"/>
          </w:tcPr>
          <w:p w14:paraId="7C083138" w14:textId="77777777" w:rsidR="001A4207" w:rsidRPr="00B1785E" w:rsidRDefault="00B4395A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3 246,90</w:t>
            </w:r>
          </w:p>
        </w:tc>
      </w:tr>
      <w:tr w:rsidR="001A4207" w:rsidRPr="00B1785E" w14:paraId="3E950C77" w14:textId="77777777" w:rsidTr="00A820E0">
        <w:tc>
          <w:tcPr>
            <w:tcW w:w="3756" w:type="dxa"/>
          </w:tcPr>
          <w:p w14:paraId="1B6364BB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870" w:type="dxa"/>
          </w:tcPr>
          <w:p w14:paraId="4F1C1D12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8 164,02</w:t>
            </w:r>
          </w:p>
        </w:tc>
        <w:tc>
          <w:tcPr>
            <w:tcW w:w="2870" w:type="dxa"/>
          </w:tcPr>
          <w:p w14:paraId="04940BCB" w14:textId="77777777" w:rsidR="001A4207" w:rsidRPr="00B1785E" w:rsidRDefault="00B4395A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9 710,32</w:t>
            </w:r>
          </w:p>
        </w:tc>
      </w:tr>
      <w:tr w:rsidR="001A4207" w:rsidRPr="00B1785E" w14:paraId="4FF387C8" w14:textId="77777777" w:rsidTr="00A820E0">
        <w:tc>
          <w:tcPr>
            <w:tcW w:w="3756" w:type="dxa"/>
          </w:tcPr>
          <w:p w14:paraId="770C0107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</w:tcPr>
          <w:p w14:paraId="2290548B" w14:textId="77777777" w:rsidR="001A4207" w:rsidRPr="00C17C70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70" w:type="dxa"/>
          </w:tcPr>
          <w:p w14:paraId="16081AA9" w14:textId="77777777" w:rsidR="001A4207" w:rsidRPr="00C17C70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4CACDAF2" w14:textId="29F5F3D4" w:rsidR="00B1785E" w:rsidRDefault="00B1785E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97CA81" w14:textId="6940A36F" w:rsidR="00C34074" w:rsidRDefault="00C34074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CABABA" w14:textId="77777777" w:rsidR="00C34074" w:rsidRPr="00B1785E" w:rsidRDefault="00C34074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86735" w14:textId="77777777" w:rsidR="00B1785E" w:rsidRPr="00B1785E" w:rsidRDefault="00B1785E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85E">
        <w:rPr>
          <w:rFonts w:ascii="Times New Roman" w:hAnsi="Times New Roman" w:cs="Times New Roman"/>
          <w:b/>
          <w:sz w:val="24"/>
          <w:szCs w:val="24"/>
        </w:rPr>
        <w:lastRenderedPageBreak/>
        <w:t>P A S Í V A</w:t>
      </w:r>
    </w:p>
    <w:tbl>
      <w:tblPr>
        <w:tblW w:w="971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2728"/>
        <w:gridCol w:w="2870"/>
      </w:tblGrid>
      <w:tr w:rsidR="00B1785E" w:rsidRPr="00B1785E" w14:paraId="79CB64D5" w14:textId="77777777" w:rsidTr="008B07C7">
        <w:tc>
          <w:tcPr>
            <w:tcW w:w="4112" w:type="dxa"/>
            <w:tcBorders>
              <w:bottom w:val="single" w:sz="4" w:space="0" w:color="auto"/>
            </w:tcBorders>
            <w:shd w:val="clear" w:color="auto" w:fill="D9D9D9"/>
          </w:tcPr>
          <w:p w14:paraId="407C284E" w14:textId="77777777" w:rsidR="00B1785E" w:rsidRPr="00B1785E" w:rsidRDefault="00B1785E" w:rsidP="00B1785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728" w:type="dxa"/>
            <w:tcBorders>
              <w:bottom w:val="single" w:sz="4" w:space="0" w:color="auto"/>
            </w:tcBorders>
            <w:shd w:val="clear" w:color="auto" w:fill="D9D9D9"/>
          </w:tcPr>
          <w:p w14:paraId="7623202F" w14:textId="77777777" w:rsidR="00B1785E" w:rsidRPr="00B1785E" w:rsidRDefault="001D1DAA" w:rsidP="001D1DA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</w:t>
            </w:r>
            <w:r w:rsidR="00B1785E"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 1.1.</w:t>
            </w:r>
            <w:r w:rsidR="001620A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2870" w:type="dxa"/>
            <w:tcBorders>
              <w:bottom w:val="single" w:sz="4" w:space="0" w:color="auto"/>
            </w:tcBorders>
            <w:shd w:val="clear" w:color="auto" w:fill="D9D9D9"/>
          </w:tcPr>
          <w:p w14:paraId="3C96A1D6" w14:textId="77777777" w:rsidR="00B1785E" w:rsidRPr="00B1785E" w:rsidRDefault="001D1DAA" w:rsidP="001D1DAA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</w:t>
            </w:r>
            <w:r w:rsidR="00B1785E"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  31.12.</w:t>
            </w:r>
            <w:r w:rsidR="001620A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1A4207" w:rsidRPr="00B1785E" w14:paraId="702E92E4" w14:textId="77777777" w:rsidTr="008B07C7">
        <w:tc>
          <w:tcPr>
            <w:tcW w:w="4112" w:type="dxa"/>
            <w:shd w:val="clear" w:color="auto" w:fill="FFFFFF"/>
          </w:tcPr>
          <w:p w14:paraId="0AE83445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728" w:type="dxa"/>
            <w:shd w:val="clear" w:color="auto" w:fill="FFFFFF"/>
          </w:tcPr>
          <w:p w14:paraId="0929FC55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389 713,44</w:t>
            </w:r>
          </w:p>
        </w:tc>
        <w:tc>
          <w:tcPr>
            <w:tcW w:w="2870" w:type="dxa"/>
            <w:shd w:val="clear" w:color="auto" w:fill="FFFFFF"/>
          </w:tcPr>
          <w:p w14:paraId="2AC20460" w14:textId="77777777" w:rsidR="001A4207" w:rsidRPr="00B1785E" w:rsidRDefault="008B07C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382 302,39</w:t>
            </w:r>
          </w:p>
        </w:tc>
      </w:tr>
      <w:tr w:rsidR="001A4207" w:rsidRPr="00B1785E" w14:paraId="4BDD603D" w14:textId="77777777" w:rsidTr="008B07C7">
        <w:tc>
          <w:tcPr>
            <w:tcW w:w="4112" w:type="dxa"/>
          </w:tcPr>
          <w:p w14:paraId="45C621A0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728" w:type="dxa"/>
          </w:tcPr>
          <w:p w14:paraId="5D04C712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341 456,71</w:t>
            </w:r>
          </w:p>
        </w:tc>
        <w:tc>
          <w:tcPr>
            <w:tcW w:w="2870" w:type="dxa"/>
          </w:tcPr>
          <w:p w14:paraId="1B55F67A" w14:textId="77777777" w:rsidR="001A4207" w:rsidRPr="00B1785E" w:rsidRDefault="008B07C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345 806,52</w:t>
            </w:r>
          </w:p>
        </w:tc>
      </w:tr>
      <w:tr w:rsidR="001A4207" w:rsidRPr="00B1785E" w14:paraId="18B40BFB" w14:textId="77777777" w:rsidTr="008B07C7">
        <w:tc>
          <w:tcPr>
            <w:tcW w:w="4112" w:type="dxa"/>
          </w:tcPr>
          <w:p w14:paraId="06C1EDAA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728" w:type="dxa"/>
          </w:tcPr>
          <w:p w14:paraId="58C73CA4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14:paraId="6E6E4E05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4207" w:rsidRPr="00B1785E" w14:paraId="0671E09E" w14:textId="77777777" w:rsidTr="008B07C7">
        <w:tc>
          <w:tcPr>
            <w:tcW w:w="4112" w:type="dxa"/>
          </w:tcPr>
          <w:p w14:paraId="4E3C60E4" w14:textId="77777777" w:rsidR="001A4207" w:rsidRPr="00B1785E" w:rsidRDefault="001A4207" w:rsidP="00B1785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Nevysporiadaný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728" w:type="dxa"/>
          </w:tcPr>
          <w:p w14:paraId="7D5DFA51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334 560,19 </w:t>
            </w:r>
          </w:p>
        </w:tc>
        <w:tc>
          <w:tcPr>
            <w:tcW w:w="2870" w:type="dxa"/>
          </w:tcPr>
          <w:p w14:paraId="1959006C" w14:textId="77777777" w:rsidR="001A4207" w:rsidRPr="00B1785E" w:rsidRDefault="008B07C7" w:rsidP="00CD674C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341 456,</w:t>
            </w:r>
            <w:r w:rsidR="00CD674C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  <w:r w:rsidR="001A42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4207" w:rsidRPr="00B1785E" w14:paraId="3DAE10F4" w14:textId="77777777" w:rsidTr="008B07C7">
        <w:tc>
          <w:tcPr>
            <w:tcW w:w="4112" w:type="dxa"/>
          </w:tcPr>
          <w:p w14:paraId="59C2B569" w14:textId="77777777" w:rsidR="001A4207" w:rsidRPr="00B1785E" w:rsidRDefault="001A4207" w:rsidP="00B1785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za </w:t>
            </w:r>
            <w:proofErr w:type="spellStart"/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. obdobie</w:t>
            </w:r>
          </w:p>
        </w:tc>
        <w:tc>
          <w:tcPr>
            <w:tcW w:w="2728" w:type="dxa"/>
          </w:tcPr>
          <w:p w14:paraId="1DB656D6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6 896,52</w:t>
            </w:r>
          </w:p>
        </w:tc>
        <w:tc>
          <w:tcPr>
            <w:tcW w:w="2870" w:type="dxa"/>
          </w:tcPr>
          <w:p w14:paraId="772E1379" w14:textId="77777777" w:rsidR="001A4207" w:rsidRPr="00B1785E" w:rsidRDefault="00CD674C" w:rsidP="00673EE8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4 349,81</w:t>
            </w:r>
          </w:p>
        </w:tc>
      </w:tr>
      <w:tr w:rsidR="001A4207" w:rsidRPr="00B1785E" w14:paraId="475D16C0" w14:textId="77777777" w:rsidTr="008B07C7">
        <w:tc>
          <w:tcPr>
            <w:tcW w:w="4112" w:type="dxa"/>
          </w:tcPr>
          <w:p w14:paraId="59CD2E31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728" w:type="dxa"/>
          </w:tcPr>
          <w:p w14:paraId="2F71E791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33 494,81</w:t>
            </w:r>
          </w:p>
        </w:tc>
        <w:tc>
          <w:tcPr>
            <w:tcW w:w="2870" w:type="dxa"/>
          </w:tcPr>
          <w:p w14:paraId="3FCD7061" w14:textId="77777777" w:rsidR="001A4207" w:rsidRPr="00B1785E" w:rsidRDefault="00BA79EC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29 020,46</w:t>
            </w:r>
          </w:p>
        </w:tc>
      </w:tr>
      <w:tr w:rsidR="001A4207" w:rsidRPr="00B1785E" w14:paraId="6747271B" w14:textId="77777777" w:rsidTr="008B07C7">
        <w:tc>
          <w:tcPr>
            <w:tcW w:w="4112" w:type="dxa"/>
          </w:tcPr>
          <w:p w14:paraId="593E9199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728" w:type="dxa"/>
          </w:tcPr>
          <w:p w14:paraId="50649038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0" w:type="dxa"/>
          </w:tcPr>
          <w:p w14:paraId="3CFD94ED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4207" w:rsidRPr="00B1785E" w14:paraId="0F68A019" w14:textId="77777777" w:rsidTr="008B07C7">
        <w:tc>
          <w:tcPr>
            <w:tcW w:w="4112" w:type="dxa"/>
          </w:tcPr>
          <w:p w14:paraId="2FB41CF0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728" w:type="dxa"/>
          </w:tcPr>
          <w:p w14:paraId="2BC6ECC5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70" w:type="dxa"/>
          </w:tcPr>
          <w:p w14:paraId="09760348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A4207" w:rsidRPr="00B1785E" w14:paraId="53E38C69" w14:textId="77777777" w:rsidTr="008B07C7">
        <w:trPr>
          <w:trHeight w:val="322"/>
        </w:trPr>
        <w:tc>
          <w:tcPr>
            <w:tcW w:w="4112" w:type="dxa"/>
          </w:tcPr>
          <w:p w14:paraId="3BD2A8BD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Zúčtovanie medzi subjektmi VS</w:t>
            </w:r>
          </w:p>
        </w:tc>
        <w:tc>
          <w:tcPr>
            <w:tcW w:w="2728" w:type="dxa"/>
          </w:tcPr>
          <w:p w14:paraId="1BA02358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870" w:type="dxa"/>
          </w:tcPr>
          <w:p w14:paraId="6978A1C9" w14:textId="77777777" w:rsidR="001A4207" w:rsidRPr="00B1785E" w:rsidRDefault="001A4207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A4207" w:rsidRPr="00B1785E" w14:paraId="36104560" w14:textId="77777777" w:rsidTr="008B07C7">
        <w:tc>
          <w:tcPr>
            <w:tcW w:w="4112" w:type="dxa"/>
          </w:tcPr>
          <w:p w14:paraId="5B8E83AA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728" w:type="dxa"/>
          </w:tcPr>
          <w:p w14:paraId="055E03B4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41,12</w:t>
            </w:r>
          </w:p>
        </w:tc>
        <w:tc>
          <w:tcPr>
            <w:tcW w:w="2870" w:type="dxa"/>
          </w:tcPr>
          <w:p w14:paraId="02C0B5EF" w14:textId="77777777" w:rsidR="001A4207" w:rsidRPr="00B1785E" w:rsidRDefault="00BA79EC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146,74</w:t>
            </w:r>
          </w:p>
        </w:tc>
      </w:tr>
      <w:tr w:rsidR="001A4207" w:rsidRPr="00B1785E" w14:paraId="1CB0B15E" w14:textId="77777777" w:rsidTr="008B07C7">
        <w:tc>
          <w:tcPr>
            <w:tcW w:w="4112" w:type="dxa"/>
          </w:tcPr>
          <w:p w14:paraId="29424C85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728" w:type="dxa"/>
          </w:tcPr>
          <w:p w14:paraId="6F7E5039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141,69</w:t>
            </w:r>
          </w:p>
        </w:tc>
        <w:tc>
          <w:tcPr>
            <w:tcW w:w="2870" w:type="dxa"/>
          </w:tcPr>
          <w:p w14:paraId="5BD8869A" w14:textId="77777777" w:rsidR="001A4207" w:rsidRPr="00B1785E" w:rsidRDefault="00BA79EC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625,72</w:t>
            </w:r>
          </w:p>
        </w:tc>
      </w:tr>
      <w:tr w:rsidR="001A4207" w:rsidRPr="00B1785E" w14:paraId="45C3A711" w14:textId="77777777" w:rsidTr="008B07C7">
        <w:tc>
          <w:tcPr>
            <w:tcW w:w="4112" w:type="dxa"/>
          </w:tcPr>
          <w:p w14:paraId="41911A72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728" w:type="dxa"/>
          </w:tcPr>
          <w:p w14:paraId="76B06333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33 312,00</w:t>
            </w:r>
          </w:p>
        </w:tc>
        <w:tc>
          <w:tcPr>
            <w:tcW w:w="2870" w:type="dxa"/>
          </w:tcPr>
          <w:p w14:paraId="67DA88EC" w14:textId="77777777" w:rsidR="001A4207" w:rsidRPr="00B1785E" w:rsidRDefault="00BA79EC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28 248,00</w:t>
            </w:r>
          </w:p>
        </w:tc>
      </w:tr>
      <w:tr w:rsidR="001A4207" w:rsidRPr="00B1785E" w14:paraId="64F4BB7A" w14:textId="77777777" w:rsidTr="008B07C7">
        <w:tc>
          <w:tcPr>
            <w:tcW w:w="4112" w:type="dxa"/>
          </w:tcPr>
          <w:p w14:paraId="7DED0F23" w14:textId="77777777" w:rsidR="001A4207" w:rsidRPr="00B1785E" w:rsidRDefault="001A4207" w:rsidP="00B1785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785E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728" w:type="dxa"/>
          </w:tcPr>
          <w:p w14:paraId="0A6ABB5D" w14:textId="77777777" w:rsidR="001A4207" w:rsidRPr="00B1785E" w:rsidRDefault="001A4207" w:rsidP="00E308CA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14 761,92</w:t>
            </w:r>
          </w:p>
        </w:tc>
        <w:tc>
          <w:tcPr>
            <w:tcW w:w="2870" w:type="dxa"/>
          </w:tcPr>
          <w:p w14:paraId="3BA285D3" w14:textId="77777777" w:rsidR="001A4207" w:rsidRPr="00B1785E" w:rsidRDefault="00BA79EC" w:rsidP="00B1785E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7 475,41</w:t>
            </w:r>
          </w:p>
        </w:tc>
      </w:tr>
    </w:tbl>
    <w:p w14:paraId="1BC930A2" w14:textId="77777777" w:rsidR="00882ABC" w:rsidRDefault="00882ABC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05B6D41" w14:textId="77777777" w:rsidR="00E84A89" w:rsidRDefault="00E84A89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7B0525" w14:textId="77777777" w:rsidR="00773932" w:rsidRDefault="00D754AD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stave a vývoji dlhu</w:t>
      </w:r>
    </w:p>
    <w:p w14:paraId="70812E8F" w14:textId="2A4C10CE" w:rsidR="0088771A" w:rsidRPr="0088771A" w:rsidRDefault="0088771A" w:rsidP="0088771A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8771A">
        <w:rPr>
          <w:rFonts w:ascii="Times New Roman" w:hAnsi="Times New Roman" w:cs="Times New Roman"/>
          <w:sz w:val="24"/>
          <w:szCs w:val="24"/>
        </w:rPr>
        <w:t xml:space="preserve">Obec má čerpaný bankový úver, ktorého zostatok k 31. 12.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 w:rsidRPr="0088771A">
        <w:rPr>
          <w:rFonts w:ascii="Times New Roman" w:hAnsi="Times New Roman" w:cs="Times New Roman"/>
          <w:sz w:val="24"/>
          <w:szCs w:val="24"/>
        </w:rPr>
        <w:t xml:space="preserve"> predstavoval čiastku </w:t>
      </w:r>
      <w:r w:rsidR="00BD02DE">
        <w:rPr>
          <w:rFonts w:ascii="Times New Roman" w:hAnsi="Times New Roman" w:cs="Times New Roman"/>
          <w:sz w:val="24"/>
          <w:szCs w:val="24"/>
        </w:rPr>
        <w:t>28 248</w:t>
      </w:r>
      <w:r w:rsidRPr="0088771A">
        <w:rPr>
          <w:rFonts w:ascii="Times New Roman" w:hAnsi="Times New Roman" w:cs="Times New Roman"/>
          <w:sz w:val="24"/>
          <w:szCs w:val="24"/>
        </w:rPr>
        <w:t xml:space="preserve">,- Eur. Ide o úver zo Slovenskej sporiteľne, a.s. prijatý v roku 2018 na výstavbu domu smútku. Úver sa začal splácať 30. 09. </w:t>
      </w:r>
      <w:r w:rsidR="001620AA">
        <w:rPr>
          <w:rFonts w:ascii="Times New Roman" w:hAnsi="Times New Roman" w:cs="Times New Roman"/>
          <w:sz w:val="24"/>
          <w:szCs w:val="24"/>
        </w:rPr>
        <w:t>20</w:t>
      </w:r>
      <w:r w:rsidR="00C34074">
        <w:rPr>
          <w:rFonts w:ascii="Times New Roman" w:hAnsi="Times New Roman" w:cs="Times New Roman"/>
          <w:sz w:val="24"/>
          <w:szCs w:val="24"/>
        </w:rPr>
        <w:t>19</w:t>
      </w:r>
      <w:r w:rsidRPr="0088771A">
        <w:rPr>
          <w:rFonts w:ascii="Times New Roman" w:hAnsi="Times New Roman" w:cs="Times New Roman"/>
          <w:sz w:val="24"/>
          <w:szCs w:val="24"/>
        </w:rPr>
        <w:t xml:space="preserve"> a  je splatný 31. 07. 2026. Mesačná splátka je 422,- Eur.</w:t>
      </w:r>
    </w:p>
    <w:p w14:paraId="26E42727" w14:textId="7BB4AF0E" w:rsidR="00277F0C" w:rsidRPr="00CC03C8" w:rsidRDefault="00277F0C" w:rsidP="00277F0C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3135">
        <w:rPr>
          <w:rFonts w:ascii="Times New Roman" w:hAnsi="Times New Roman" w:cs="Times New Roman"/>
          <w:sz w:val="24"/>
          <w:szCs w:val="24"/>
        </w:rPr>
        <w:t xml:space="preserve">Celková výška dlhodobých úverov obce predstavuje podiel </w:t>
      </w:r>
      <w:r w:rsidR="006B283A" w:rsidRPr="00733135">
        <w:rPr>
          <w:rFonts w:ascii="Times New Roman" w:hAnsi="Times New Roman" w:cs="Times New Roman"/>
          <w:sz w:val="24"/>
          <w:szCs w:val="24"/>
        </w:rPr>
        <w:t>3</w:t>
      </w:r>
      <w:r w:rsidR="00733135" w:rsidRPr="00733135">
        <w:rPr>
          <w:rFonts w:ascii="Times New Roman" w:hAnsi="Times New Roman" w:cs="Times New Roman"/>
          <w:sz w:val="24"/>
          <w:szCs w:val="24"/>
        </w:rPr>
        <w:t>2</w:t>
      </w:r>
      <w:r w:rsidR="006B283A" w:rsidRPr="00733135">
        <w:rPr>
          <w:rFonts w:ascii="Times New Roman" w:hAnsi="Times New Roman" w:cs="Times New Roman"/>
          <w:sz w:val="24"/>
          <w:szCs w:val="24"/>
        </w:rPr>
        <w:t>,</w:t>
      </w:r>
      <w:r w:rsidR="00733135" w:rsidRPr="00733135">
        <w:rPr>
          <w:rFonts w:ascii="Times New Roman" w:hAnsi="Times New Roman" w:cs="Times New Roman"/>
          <w:sz w:val="24"/>
          <w:szCs w:val="24"/>
        </w:rPr>
        <w:t>33</w:t>
      </w:r>
      <w:r w:rsidRPr="00733135">
        <w:rPr>
          <w:rFonts w:ascii="Times New Roman" w:hAnsi="Times New Roman" w:cs="Times New Roman"/>
          <w:sz w:val="24"/>
          <w:szCs w:val="24"/>
        </w:rPr>
        <w:t xml:space="preserve"> % skutočných bežných príjmov obce za rok 201</w:t>
      </w:r>
      <w:r w:rsidR="00595546" w:rsidRPr="00733135">
        <w:rPr>
          <w:rFonts w:ascii="Times New Roman" w:hAnsi="Times New Roman" w:cs="Times New Roman"/>
          <w:sz w:val="24"/>
          <w:szCs w:val="24"/>
        </w:rPr>
        <w:t>9</w:t>
      </w:r>
      <w:r w:rsidRPr="00733135">
        <w:rPr>
          <w:rFonts w:ascii="Times New Roman" w:hAnsi="Times New Roman" w:cs="Times New Roman"/>
          <w:sz w:val="24"/>
          <w:szCs w:val="24"/>
        </w:rPr>
        <w:t xml:space="preserve">, ktoré boli </w:t>
      </w:r>
      <w:r w:rsidR="00595546" w:rsidRPr="00733135">
        <w:rPr>
          <w:rFonts w:ascii="Times New Roman" w:hAnsi="Times New Roman" w:cs="Times New Roman"/>
          <w:sz w:val="24"/>
          <w:szCs w:val="24"/>
        </w:rPr>
        <w:t>87 364,37</w:t>
      </w:r>
      <w:r w:rsidRPr="00733135">
        <w:rPr>
          <w:rFonts w:ascii="Times New Roman" w:hAnsi="Times New Roman" w:cs="Times New Roman"/>
          <w:sz w:val="24"/>
          <w:szCs w:val="24"/>
        </w:rPr>
        <w:t xml:space="preserve"> Eur.</w:t>
      </w:r>
      <w:r w:rsidRPr="00BD02D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CC03C8">
        <w:rPr>
          <w:rFonts w:ascii="Times New Roman" w:hAnsi="Times New Roman" w:cs="Times New Roman"/>
          <w:sz w:val="24"/>
          <w:szCs w:val="24"/>
        </w:rPr>
        <w:t xml:space="preserve">Splátky </w:t>
      </w:r>
      <w:r w:rsidR="006C414C" w:rsidRPr="00CC03C8">
        <w:rPr>
          <w:rFonts w:ascii="Times New Roman" w:hAnsi="Times New Roman" w:cs="Times New Roman"/>
          <w:sz w:val="24"/>
          <w:szCs w:val="24"/>
        </w:rPr>
        <w:t xml:space="preserve">úveru </w:t>
      </w:r>
      <w:r w:rsidRPr="00CC03C8">
        <w:rPr>
          <w:rFonts w:ascii="Times New Roman" w:hAnsi="Times New Roman" w:cs="Times New Roman"/>
          <w:sz w:val="24"/>
          <w:szCs w:val="24"/>
        </w:rPr>
        <w:t xml:space="preserve">predstavujú </w:t>
      </w:r>
      <w:r w:rsidR="00CC03C8" w:rsidRPr="00CC03C8">
        <w:rPr>
          <w:rFonts w:ascii="Times New Roman" w:hAnsi="Times New Roman" w:cs="Times New Roman"/>
          <w:sz w:val="24"/>
          <w:szCs w:val="24"/>
        </w:rPr>
        <w:t>6,67</w:t>
      </w:r>
      <w:r w:rsidR="00733135" w:rsidRPr="00CC03C8">
        <w:rPr>
          <w:rFonts w:ascii="Times New Roman" w:hAnsi="Times New Roman" w:cs="Times New Roman"/>
          <w:sz w:val="24"/>
          <w:szCs w:val="24"/>
        </w:rPr>
        <w:t> </w:t>
      </w:r>
      <w:r w:rsidRPr="00CC03C8">
        <w:rPr>
          <w:rFonts w:ascii="Times New Roman" w:hAnsi="Times New Roman" w:cs="Times New Roman"/>
          <w:sz w:val="24"/>
          <w:szCs w:val="24"/>
        </w:rPr>
        <w:t>% skutočných bežných príjmov obce za rok 201</w:t>
      </w:r>
      <w:r w:rsidR="00733135" w:rsidRPr="00CC03C8">
        <w:rPr>
          <w:rFonts w:ascii="Times New Roman" w:hAnsi="Times New Roman" w:cs="Times New Roman"/>
          <w:sz w:val="24"/>
          <w:szCs w:val="24"/>
        </w:rPr>
        <w:t>9</w:t>
      </w:r>
      <w:r w:rsidRPr="00CC03C8">
        <w:rPr>
          <w:rFonts w:ascii="Times New Roman" w:hAnsi="Times New Roman" w:cs="Times New Roman"/>
          <w:sz w:val="24"/>
          <w:szCs w:val="24"/>
        </w:rPr>
        <w:t xml:space="preserve"> znížených o prostriedky z grantov a tran</w:t>
      </w:r>
      <w:r w:rsidR="00F916DB" w:rsidRPr="00CC03C8">
        <w:rPr>
          <w:rFonts w:ascii="Times New Roman" w:hAnsi="Times New Roman" w:cs="Times New Roman"/>
          <w:sz w:val="24"/>
          <w:szCs w:val="24"/>
        </w:rPr>
        <w:t>s</w:t>
      </w:r>
      <w:r w:rsidRPr="00CC03C8">
        <w:rPr>
          <w:rFonts w:ascii="Times New Roman" w:hAnsi="Times New Roman" w:cs="Times New Roman"/>
          <w:sz w:val="24"/>
          <w:szCs w:val="24"/>
        </w:rPr>
        <w:t xml:space="preserve">ferov, ktoré boli </w:t>
      </w:r>
      <w:r w:rsidR="00CC03C8" w:rsidRPr="00CC03C8">
        <w:rPr>
          <w:rFonts w:ascii="Times New Roman" w:hAnsi="Times New Roman" w:cs="Times New Roman"/>
          <w:sz w:val="24"/>
          <w:szCs w:val="24"/>
        </w:rPr>
        <w:t>11 487,76</w:t>
      </w:r>
      <w:r w:rsidRPr="00CC03C8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19BEB8BF" w14:textId="42BD0610" w:rsidR="00277F0C" w:rsidRPr="00733135" w:rsidRDefault="00277F0C" w:rsidP="00E84A89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3135">
        <w:rPr>
          <w:rFonts w:ascii="Times New Roman" w:hAnsi="Times New Roman" w:cs="Times New Roman"/>
          <w:sz w:val="24"/>
          <w:szCs w:val="24"/>
        </w:rPr>
        <w:t xml:space="preserve">Hodnota majetku v roku </w:t>
      </w:r>
      <w:r w:rsidR="001620AA" w:rsidRPr="00733135">
        <w:rPr>
          <w:rFonts w:ascii="Times New Roman" w:hAnsi="Times New Roman" w:cs="Times New Roman"/>
          <w:sz w:val="24"/>
          <w:szCs w:val="24"/>
        </w:rPr>
        <w:t>2020</w:t>
      </w:r>
      <w:r w:rsidRPr="00733135">
        <w:rPr>
          <w:rFonts w:ascii="Times New Roman" w:hAnsi="Times New Roman" w:cs="Times New Roman"/>
          <w:sz w:val="24"/>
          <w:szCs w:val="24"/>
        </w:rPr>
        <w:t xml:space="preserve"> je </w:t>
      </w:r>
      <w:r w:rsidR="004D3671" w:rsidRPr="00733135">
        <w:rPr>
          <w:rFonts w:ascii="Times New Roman" w:hAnsi="Times New Roman" w:cs="Times New Roman"/>
          <w:sz w:val="24"/>
          <w:szCs w:val="24"/>
        </w:rPr>
        <w:t>38</w:t>
      </w:r>
      <w:r w:rsidR="00733135" w:rsidRPr="00733135">
        <w:rPr>
          <w:rFonts w:ascii="Times New Roman" w:hAnsi="Times New Roman" w:cs="Times New Roman"/>
          <w:sz w:val="24"/>
          <w:szCs w:val="24"/>
        </w:rPr>
        <w:t>2 302,39</w:t>
      </w:r>
      <w:r w:rsidRPr="00733135">
        <w:rPr>
          <w:rFonts w:ascii="Times New Roman" w:hAnsi="Times New Roman" w:cs="Times New Roman"/>
          <w:sz w:val="24"/>
          <w:szCs w:val="24"/>
        </w:rPr>
        <w:t xml:space="preserve"> Eur, dlhová služba je </w:t>
      </w:r>
      <w:r w:rsidR="00733135" w:rsidRPr="00733135">
        <w:rPr>
          <w:rFonts w:ascii="Times New Roman" w:hAnsi="Times New Roman" w:cs="Times New Roman"/>
          <w:sz w:val="24"/>
          <w:szCs w:val="24"/>
        </w:rPr>
        <w:t>28</w:t>
      </w:r>
      <w:r w:rsidR="004D3671" w:rsidRPr="00733135">
        <w:rPr>
          <w:rFonts w:ascii="Times New Roman" w:hAnsi="Times New Roman" w:cs="Times New Roman"/>
          <w:sz w:val="24"/>
          <w:szCs w:val="24"/>
        </w:rPr>
        <w:t> </w:t>
      </w:r>
      <w:r w:rsidR="00733135" w:rsidRPr="00733135">
        <w:rPr>
          <w:rFonts w:ascii="Times New Roman" w:hAnsi="Times New Roman" w:cs="Times New Roman"/>
          <w:sz w:val="24"/>
          <w:szCs w:val="24"/>
        </w:rPr>
        <w:t>248</w:t>
      </w:r>
      <w:r w:rsidR="004D3671" w:rsidRPr="00733135">
        <w:rPr>
          <w:rFonts w:ascii="Times New Roman" w:hAnsi="Times New Roman" w:cs="Times New Roman"/>
          <w:sz w:val="24"/>
          <w:szCs w:val="24"/>
        </w:rPr>
        <w:t>,-</w:t>
      </w:r>
      <w:r w:rsidRPr="00733135">
        <w:rPr>
          <w:rFonts w:ascii="Times New Roman" w:hAnsi="Times New Roman" w:cs="Times New Roman"/>
          <w:sz w:val="24"/>
          <w:szCs w:val="24"/>
        </w:rPr>
        <w:t xml:space="preserve"> Eur, podiel úverov na majetku je </w:t>
      </w:r>
      <w:r w:rsidR="00733135" w:rsidRPr="00733135">
        <w:rPr>
          <w:rFonts w:ascii="Times New Roman" w:hAnsi="Times New Roman" w:cs="Times New Roman"/>
          <w:sz w:val="24"/>
          <w:szCs w:val="24"/>
        </w:rPr>
        <w:t>7</w:t>
      </w:r>
      <w:r w:rsidR="004D3671" w:rsidRPr="00733135">
        <w:rPr>
          <w:rFonts w:ascii="Times New Roman" w:hAnsi="Times New Roman" w:cs="Times New Roman"/>
          <w:sz w:val="24"/>
          <w:szCs w:val="24"/>
        </w:rPr>
        <w:t>,</w:t>
      </w:r>
      <w:r w:rsidR="00733135" w:rsidRPr="00733135">
        <w:rPr>
          <w:rFonts w:ascii="Times New Roman" w:hAnsi="Times New Roman" w:cs="Times New Roman"/>
          <w:sz w:val="24"/>
          <w:szCs w:val="24"/>
        </w:rPr>
        <w:t>39</w:t>
      </w:r>
      <w:r w:rsidRPr="00733135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44C225FE" w14:textId="77777777" w:rsidR="0055075D" w:rsidRDefault="0055075D" w:rsidP="00E84A89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385A5C" w14:textId="77777777" w:rsidR="0055075D" w:rsidRDefault="0055075D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hospodárení príspevkových organizácií v pôsobnosti obce</w:t>
      </w:r>
    </w:p>
    <w:p w14:paraId="77EF7A7F" w14:textId="77777777" w:rsidR="0055075D" w:rsidRDefault="0055075D" w:rsidP="00AA450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nemá zriadenú príspevkovú organizáciu</w:t>
      </w:r>
      <w:r w:rsidR="00AA4500">
        <w:rPr>
          <w:rFonts w:ascii="Times New Roman" w:hAnsi="Times New Roman" w:cs="Times New Roman"/>
          <w:sz w:val="24"/>
          <w:szCs w:val="24"/>
        </w:rPr>
        <w:t>.</w:t>
      </w:r>
    </w:p>
    <w:p w14:paraId="393B5CBD" w14:textId="77777777" w:rsidR="00B20BA6" w:rsidRDefault="00B20BA6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618937" w14:textId="77777777" w:rsidR="0055075D" w:rsidRPr="003A5ADF" w:rsidRDefault="0055075D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A5ADF">
        <w:rPr>
          <w:rFonts w:ascii="Times New Roman" w:hAnsi="Times New Roman" w:cs="Times New Roman"/>
          <w:b/>
          <w:sz w:val="24"/>
          <w:szCs w:val="24"/>
        </w:rPr>
        <w:t>Prehľad o poskytnutých dotáciách podľa jednotlivých príjemcov</w:t>
      </w:r>
    </w:p>
    <w:p w14:paraId="79D9D28D" w14:textId="77777777" w:rsidR="00AA4500" w:rsidRPr="00AA4500" w:rsidRDefault="00AA4500" w:rsidP="00AA4500">
      <w:pPr>
        <w:spacing w:after="12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A5ADF">
        <w:rPr>
          <w:rFonts w:ascii="Times New Roman" w:hAnsi="Times New Roman" w:cs="Times New Roman"/>
          <w:sz w:val="24"/>
          <w:szCs w:val="24"/>
        </w:rPr>
        <w:t xml:space="preserve">V roku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 w:rsidRPr="003A5ADF">
        <w:rPr>
          <w:rFonts w:ascii="Times New Roman" w:hAnsi="Times New Roman" w:cs="Times New Roman"/>
          <w:sz w:val="24"/>
          <w:szCs w:val="24"/>
        </w:rPr>
        <w:t xml:space="preserve"> obec </w:t>
      </w:r>
      <w:r w:rsidR="00AC2EA9">
        <w:rPr>
          <w:rFonts w:ascii="Times New Roman" w:hAnsi="Times New Roman" w:cs="Times New Roman"/>
          <w:sz w:val="24"/>
          <w:szCs w:val="24"/>
        </w:rPr>
        <w:t>ne</w:t>
      </w:r>
      <w:r w:rsidRPr="003A5ADF">
        <w:rPr>
          <w:rFonts w:ascii="Times New Roman" w:hAnsi="Times New Roman" w:cs="Times New Roman"/>
          <w:sz w:val="24"/>
          <w:szCs w:val="24"/>
        </w:rPr>
        <w:t xml:space="preserve">poskytla </w:t>
      </w:r>
      <w:r w:rsidR="00AC2EA9">
        <w:rPr>
          <w:rFonts w:ascii="Times New Roman" w:hAnsi="Times New Roman" w:cs="Times New Roman"/>
          <w:sz w:val="24"/>
          <w:szCs w:val="24"/>
        </w:rPr>
        <w:t>žiadne dotácie.</w:t>
      </w:r>
    </w:p>
    <w:p w14:paraId="346F67AE" w14:textId="77777777" w:rsidR="00AC2EA9" w:rsidRDefault="00AC2EA9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E94CD0" w14:textId="77777777" w:rsidR="0055075D" w:rsidRPr="00AA4500" w:rsidRDefault="0055075D" w:rsidP="0055075D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4500">
        <w:rPr>
          <w:rFonts w:ascii="Times New Roman" w:hAnsi="Times New Roman" w:cs="Times New Roman"/>
          <w:b/>
          <w:sz w:val="24"/>
          <w:szCs w:val="24"/>
        </w:rPr>
        <w:t>Údaje o nákladoch a výnosoch podnikateľskej činnosti</w:t>
      </w:r>
    </w:p>
    <w:p w14:paraId="01348FCC" w14:textId="77777777" w:rsidR="00AD37A4" w:rsidRDefault="0055075D" w:rsidP="00C12528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A4500">
        <w:rPr>
          <w:rFonts w:ascii="Times New Roman" w:hAnsi="Times New Roman" w:cs="Times New Roman"/>
          <w:sz w:val="24"/>
          <w:szCs w:val="24"/>
        </w:rPr>
        <w:t xml:space="preserve">Obec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 w:rsidR="00AA4500" w:rsidRPr="00AA4500">
        <w:rPr>
          <w:rFonts w:ascii="Times New Roman" w:hAnsi="Times New Roman" w:cs="Times New Roman"/>
          <w:sz w:val="24"/>
          <w:szCs w:val="24"/>
        </w:rPr>
        <w:t xml:space="preserve"> </w:t>
      </w:r>
      <w:r w:rsidR="00C12528">
        <w:rPr>
          <w:rFonts w:ascii="Times New Roman" w:hAnsi="Times New Roman" w:cs="Times New Roman"/>
          <w:sz w:val="24"/>
          <w:szCs w:val="24"/>
        </w:rPr>
        <w:t>nepodniká.</w:t>
      </w:r>
    </w:p>
    <w:p w14:paraId="587D3C7B" w14:textId="77777777" w:rsidR="00E71697" w:rsidRDefault="00E71697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861D70" w14:textId="77777777" w:rsidR="00CA4FC4" w:rsidRDefault="00CA4FC4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4466D" w14:textId="77777777" w:rsidR="00CA4FC4" w:rsidRDefault="00CA4FC4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AE9D4A" w14:textId="77777777" w:rsidR="00E97C47" w:rsidRDefault="00E97C47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D4E39E" w14:textId="77777777" w:rsidR="00641EF3" w:rsidRDefault="0055075D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641EF3" w:rsidRPr="00641EF3">
        <w:rPr>
          <w:rFonts w:ascii="Times New Roman" w:hAnsi="Times New Roman" w:cs="Times New Roman"/>
          <w:sz w:val="24"/>
          <w:szCs w:val="24"/>
        </w:rPr>
        <w:t xml:space="preserve">Na </w:t>
      </w:r>
      <w:r w:rsidR="00641EF3">
        <w:rPr>
          <w:rFonts w:ascii="Times New Roman" w:hAnsi="Times New Roman" w:cs="Times New Roman"/>
          <w:sz w:val="24"/>
          <w:szCs w:val="24"/>
        </w:rPr>
        <w:t xml:space="preserve">základe posúdenia predloženého návrhu záverečného účtu môžem konštatovať, že záverečný účet je spracovaný v súlade s príslušnými právnymi normami a objektívne vyjadruje rozpočtové hospodárenia, ako aj stav majetku a záväzkov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 w:rsidR="00641EF3">
        <w:rPr>
          <w:rFonts w:ascii="Times New Roman" w:hAnsi="Times New Roman" w:cs="Times New Roman"/>
          <w:sz w:val="24"/>
          <w:szCs w:val="24"/>
        </w:rPr>
        <w:t>.</w:t>
      </w:r>
    </w:p>
    <w:p w14:paraId="782D0607" w14:textId="77777777" w:rsidR="00641EF3" w:rsidRDefault="00641EF3" w:rsidP="00641EF3">
      <w:pPr>
        <w:spacing w:after="12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Odborné stanovisko k záverečnému účtu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za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bolo spracované na základe predloženého návrhu záverečnému účtu a účtovnej závierky Obce </w:t>
      </w:r>
      <w:r w:rsidR="009049F7">
        <w:rPr>
          <w:rFonts w:ascii="Times New Roman" w:hAnsi="Times New Roman" w:cs="Times New Roman"/>
          <w:sz w:val="24"/>
          <w:szCs w:val="24"/>
        </w:rPr>
        <w:t>Ladomirov</w:t>
      </w:r>
      <w:r>
        <w:rPr>
          <w:rFonts w:ascii="Times New Roman" w:hAnsi="Times New Roman" w:cs="Times New Roman"/>
          <w:sz w:val="24"/>
          <w:szCs w:val="24"/>
        </w:rPr>
        <w:t xml:space="preserve"> za rok </w:t>
      </w:r>
      <w:r w:rsidR="001620AA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24D2E74" w14:textId="77777777" w:rsidR="00641EF3" w:rsidRPr="00CA4FC4" w:rsidRDefault="00641EF3" w:rsidP="00641EF3">
      <w:pPr>
        <w:spacing w:after="12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uvedeného odporúčam obecnému zastupiteľstvu </w:t>
      </w:r>
      <w:r w:rsidRPr="00CA4FC4">
        <w:rPr>
          <w:rFonts w:ascii="Times New Roman" w:hAnsi="Times New Roman" w:cs="Times New Roman"/>
          <w:b/>
          <w:sz w:val="24"/>
          <w:szCs w:val="24"/>
        </w:rPr>
        <w:t>schváliť návrh záverečného účtu obce a schváliť celoročné hospodárenie bez výhrad.</w:t>
      </w:r>
    </w:p>
    <w:p w14:paraId="15FC1859" w14:textId="77777777" w:rsidR="00641EF3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3EB9B8" w14:textId="77777777" w:rsidR="00641EF3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6781D7" w14:textId="1AD00A6D" w:rsidR="00641EF3" w:rsidRPr="003465A7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9049F7">
        <w:rPr>
          <w:rFonts w:ascii="Times New Roman" w:hAnsi="Times New Roman" w:cs="Times New Roman"/>
          <w:sz w:val="24"/>
          <w:szCs w:val="24"/>
        </w:rPr>
        <w:t>Ladomirove</w:t>
      </w:r>
      <w:r>
        <w:rPr>
          <w:rFonts w:ascii="Times New Roman" w:hAnsi="Times New Roman" w:cs="Times New Roman"/>
          <w:sz w:val="24"/>
          <w:szCs w:val="24"/>
        </w:rPr>
        <w:t xml:space="preserve">, dňa </w:t>
      </w:r>
      <w:r w:rsidR="003465A7" w:rsidRPr="003465A7">
        <w:rPr>
          <w:rFonts w:ascii="Times New Roman" w:hAnsi="Times New Roman" w:cs="Times New Roman"/>
          <w:sz w:val="24"/>
          <w:szCs w:val="24"/>
        </w:rPr>
        <w:t>06</w:t>
      </w:r>
      <w:r w:rsidR="006D50AC" w:rsidRPr="003465A7">
        <w:rPr>
          <w:rFonts w:ascii="Times New Roman" w:hAnsi="Times New Roman" w:cs="Times New Roman"/>
          <w:sz w:val="24"/>
          <w:szCs w:val="24"/>
        </w:rPr>
        <w:t>. 0</w:t>
      </w:r>
      <w:r w:rsidR="007D53C7" w:rsidRPr="003465A7">
        <w:rPr>
          <w:rFonts w:ascii="Times New Roman" w:hAnsi="Times New Roman" w:cs="Times New Roman"/>
          <w:sz w:val="24"/>
          <w:szCs w:val="24"/>
        </w:rPr>
        <w:t>5</w:t>
      </w:r>
      <w:r w:rsidR="006D50AC" w:rsidRPr="003465A7">
        <w:rPr>
          <w:rFonts w:ascii="Times New Roman" w:hAnsi="Times New Roman" w:cs="Times New Roman"/>
          <w:sz w:val="24"/>
          <w:szCs w:val="24"/>
        </w:rPr>
        <w:t>. 20</w:t>
      </w:r>
      <w:r w:rsidR="0030715A" w:rsidRPr="003465A7">
        <w:rPr>
          <w:rFonts w:ascii="Times New Roman" w:hAnsi="Times New Roman" w:cs="Times New Roman"/>
          <w:sz w:val="24"/>
          <w:szCs w:val="24"/>
        </w:rPr>
        <w:t>2</w:t>
      </w:r>
      <w:r w:rsidR="00BD02DE" w:rsidRPr="003465A7">
        <w:rPr>
          <w:rFonts w:ascii="Times New Roman" w:hAnsi="Times New Roman" w:cs="Times New Roman"/>
          <w:sz w:val="24"/>
          <w:szCs w:val="24"/>
        </w:rPr>
        <w:t>1</w:t>
      </w:r>
    </w:p>
    <w:p w14:paraId="55ECDF36" w14:textId="77777777" w:rsidR="00641EF3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B3BFDBE" w14:textId="77777777" w:rsidR="00641EF3" w:rsidRPr="003A5ADF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 xml:space="preserve">Ing. Jana </w:t>
      </w:r>
      <w:proofErr w:type="spellStart"/>
      <w:r w:rsidRPr="003A5ADF">
        <w:rPr>
          <w:rFonts w:ascii="Times New Roman" w:hAnsi="Times New Roman" w:cs="Times New Roman"/>
          <w:sz w:val="24"/>
          <w:szCs w:val="24"/>
        </w:rPr>
        <w:t>Rosičová</w:t>
      </w:r>
      <w:proofErr w:type="spellEnd"/>
      <w:r w:rsidRPr="003A5ADF">
        <w:rPr>
          <w:rFonts w:ascii="Times New Roman" w:hAnsi="Times New Roman" w:cs="Times New Roman"/>
          <w:sz w:val="24"/>
          <w:szCs w:val="24"/>
        </w:rPr>
        <w:t>, PhD.</w:t>
      </w:r>
    </w:p>
    <w:p w14:paraId="47826E24" w14:textId="77777777" w:rsidR="00641EF3" w:rsidRPr="003A5ADF" w:rsidRDefault="00641EF3" w:rsidP="00641EF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</w:r>
      <w:r w:rsidRPr="003A5ADF">
        <w:rPr>
          <w:rFonts w:ascii="Times New Roman" w:hAnsi="Times New Roman" w:cs="Times New Roman"/>
          <w:sz w:val="24"/>
          <w:szCs w:val="24"/>
        </w:rPr>
        <w:tab/>
        <w:t xml:space="preserve">   hlavná kontrolórka</w:t>
      </w:r>
    </w:p>
    <w:p w14:paraId="71C82854" w14:textId="77777777" w:rsidR="00641EF3" w:rsidRPr="003A5ADF" w:rsidRDefault="00641EF3" w:rsidP="0055075D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C002C6" w14:textId="77777777" w:rsidR="00773932" w:rsidRPr="0055075D" w:rsidRDefault="00773932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371AE8" w14:textId="77777777" w:rsidR="00773932" w:rsidRPr="00B1785E" w:rsidRDefault="00773932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700FF9DD" w14:textId="77777777" w:rsidR="00773932" w:rsidRPr="00B1785E" w:rsidRDefault="00773932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2FF18D58" w14:textId="77777777" w:rsidR="00773932" w:rsidRPr="00B1785E" w:rsidRDefault="00773932" w:rsidP="00B1785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sectPr w:rsidR="00773932" w:rsidRPr="00B1785E" w:rsidSect="0077393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371F94"/>
    <w:multiLevelType w:val="hybridMultilevel"/>
    <w:tmpl w:val="88665C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EE707D"/>
    <w:multiLevelType w:val="multilevel"/>
    <w:tmpl w:val="F7F2B5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71CF6C24"/>
    <w:multiLevelType w:val="hybridMultilevel"/>
    <w:tmpl w:val="19A649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B2772E"/>
    <w:multiLevelType w:val="hybridMultilevel"/>
    <w:tmpl w:val="BA886F86"/>
    <w:lvl w:ilvl="0" w:tplc="02CA6F2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63E89"/>
    <w:rsid w:val="00027FC7"/>
    <w:rsid w:val="00032EF8"/>
    <w:rsid w:val="000A17A4"/>
    <w:rsid w:val="000B045C"/>
    <w:rsid w:val="000C60E7"/>
    <w:rsid w:val="000E2E08"/>
    <w:rsid w:val="000F2A87"/>
    <w:rsid w:val="001620AA"/>
    <w:rsid w:val="00177FA2"/>
    <w:rsid w:val="001A4207"/>
    <w:rsid w:val="001A78BB"/>
    <w:rsid w:val="001C6DDB"/>
    <w:rsid w:val="001D1DAA"/>
    <w:rsid w:val="002763BC"/>
    <w:rsid w:val="00277F0C"/>
    <w:rsid w:val="00297A27"/>
    <w:rsid w:val="002A5FE7"/>
    <w:rsid w:val="002D4E36"/>
    <w:rsid w:val="00304D6F"/>
    <w:rsid w:val="0030715A"/>
    <w:rsid w:val="003465A7"/>
    <w:rsid w:val="003521DA"/>
    <w:rsid w:val="00367C58"/>
    <w:rsid w:val="003A5ADF"/>
    <w:rsid w:val="004127C4"/>
    <w:rsid w:val="00426F58"/>
    <w:rsid w:val="00470BCA"/>
    <w:rsid w:val="0048374C"/>
    <w:rsid w:val="004A1A90"/>
    <w:rsid w:val="004B514D"/>
    <w:rsid w:val="004D2284"/>
    <w:rsid w:val="004D3671"/>
    <w:rsid w:val="004D65CC"/>
    <w:rsid w:val="004F5F52"/>
    <w:rsid w:val="00501A7A"/>
    <w:rsid w:val="00542C1F"/>
    <w:rsid w:val="005458E4"/>
    <w:rsid w:val="0055075D"/>
    <w:rsid w:val="00563FC0"/>
    <w:rsid w:val="005669F9"/>
    <w:rsid w:val="005734F7"/>
    <w:rsid w:val="005777B9"/>
    <w:rsid w:val="00595546"/>
    <w:rsid w:val="00603C88"/>
    <w:rsid w:val="006360FD"/>
    <w:rsid w:val="00641EF3"/>
    <w:rsid w:val="00673EE8"/>
    <w:rsid w:val="006B283A"/>
    <w:rsid w:val="006C414C"/>
    <w:rsid w:val="006D4FA7"/>
    <w:rsid w:val="006D50AC"/>
    <w:rsid w:val="006F695D"/>
    <w:rsid w:val="00706A81"/>
    <w:rsid w:val="0071391A"/>
    <w:rsid w:val="00733135"/>
    <w:rsid w:val="00773932"/>
    <w:rsid w:val="007B1BE6"/>
    <w:rsid w:val="007C3681"/>
    <w:rsid w:val="007D53C7"/>
    <w:rsid w:val="007D73D2"/>
    <w:rsid w:val="007F6F1B"/>
    <w:rsid w:val="0084434A"/>
    <w:rsid w:val="00882ABC"/>
    <w:rsid w:val="0088771A"/>
    <w:rsid w:val="008B07C7"/>
    <w:rsid w:val="009049F7"/>
    <w:rsid w:val="00956C13"/>
    <w:rsid w:val="00971944"/>
    <w:rsid w:val="00976ABC"/>
    <w:rsid w:val="00994526"/>
    <w:rsid w:val="009A79E2"/>
    <w:rsid w:val="009C4D62"/>
    <w:rsid w:val="00A17946"/>
    <w:rsid w:val="00AA4500"/>
    <w:rsid w:val="00AC2EA9"/>
    <w:rsid w:val="00AD1B6C"/>
    <w:rsid w:val="00AD37A4"/>
    <w:rsid w:val="00AD6763"/>
    <w:rsid w:val="00B1064C"/>
    <w:rsid w:val="00B108DC"/>
    <w:rsid w:val="00B13894"/>
    <w:rsid w:val="00B1785E"/>
    <w:rsid w:val="00B20BA6"/>
    <w:rsid w:val="00B4395A"/>
    <w:rsid w:val="00B71045"/>
    <w:rsid w:val="00BA79EC"/>
    <w:rsid w:val="00BD02DE"/>
    <w:rsid w:val="00C02C6F"/>
    <w:rsid w:val="00C12528"/>
    <w:rsid w:val="00C17C70"/>
    <w:rsid w:val="00C34074"/>
    <w:rsid w:val="00C43F25"/>
    <w:rsid w:val="00C8167E"/>
    <w:rsid w:val="00C83869"/>
    <w:rsid w:val="00C85068"/>
    <w:rsid w:val="00CA4FC4"/>
    <w:rsid w:val="00CC03C8"/>
    <w:rsid w:val="00CD4D96"/>
    <w:rsid w:val="00CD674C"/>
    <w:rsid w:val="00D0479B"/>
    <w:rsid w:val="00D054E8"/>
    <w:rsid w:val="00D21B99"/>
    <w:rsid w:val="00D60133"/>
    <w:rsid w:val="00D63E89"/>
    <w:rsid w:val="00D6474B"/>
    <w:rsid w:val="00D754AD"/>
    <w:rsid w:val="00E04608"/>
    <w:rsid w:val="00E3246A"/>
    <w:rsid w:val="00E52097"/>
    <w:rsid w:val="00E71697"/>
    <w:rsid w:val="00E84A89"/>
    <w:rsid w:val="00E97C47"/>
    <w:rsid w:val="00EA2798"/>
    <w:rsid w:val="00F31CF0"/>
    <w:rsid w:val="00F617E4"/>
    <w:rsid w:val="00F65AA1"/>
    <w:rsid w:val="00F75274"/>
    <w:rsid w:val="00F865CD"/>
    <w:rsid w:val="00F90DEF"/>
    <w:rsid w:val="00F916DB"/>
    <w:rsid w:val="00F92519"/>
    <w:rsid w:val="00F9316B"/>
    <w:rsid w:val="00F972DB"/>
    <w:rsid w:val="00FA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C97DA"/>
  <w15:docId w15:val="{D8ED8171-6C06-43F8-BB86-3163F29CD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51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E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56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3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1284</Words>
  <Characters>7321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VEVERKOVÁ Mária</cp:lastModifiedBy>
  <cp:revision>2</cp:revision>
  <dcterms:created xsi:type="dcterms:W3CDTF">2021-06-30T05:43:00Z</dcterms:created>
  <dcterms:modified xsi:type="dcterms:W3CDTF">2021-06-30T05:43:00Z</dcterms:modified>
</cp:coreProperties>
</file>