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44FDF" w14:textId="77777777" w:rsidR="0064525B" w:rsidRDefault="0064525B" w:rsidP="005A5760">
      <w:pPr>
        <w:pStyle w:val="Nadpis1"/>
        <w:numPr>
          <w:ilvl w:val="0"/>
          <w:numId w:val="0"/>
        </w:numPr>
        <w:spacing w:before="120" w:after="60"/>
        <w:jc w:val="both"/>
      </w:pPr>
      <w:bookmarkStart w:id="0" w:name="_Toc530739894"/>
    </w:p>
    <w:p w14:paraId="46E8F959" w14:textId="77777777" w:rsidR="0064525B" w:rsidRPr="00911464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</w:pPr>
      <w:r w:rsidRPr="00911464">
        <w:t xml:space="preserve">Zostavené podľa opatrenia </w:t>
      </w:r>
      <w:proofErr w:type="spellStart"/>
      <w:r w:rsidRPr="00911464">
        <w:t>č.MF</w:t>
      </w:r>
      <w:proofErr w:type="spellEnd"/>
      <w:r w:rsidRPr="00911464">
        <w:t xml:space="preserve">/23378/2014-74 (FS č.12/2014) sa ustanovujú podrobnosti o individuálnej účtovnej závierke a rozsahu údajov určených z individuálnej účtovnej závierky na zverejnenie </w:t>
      </w:r>
      <w:r w:rsidRPr="00911464">
        <w:rPr>
          <w:b/>
        </w:rPr>
        <w:t>pre malé účtovné jednotky</w:t>
      </w:r>
    </w:p>
    <w:p w14:paraId="72B2B547" w14:textId="77777777" w:rsidR="0064525B" w:rsidRDefault="0064525B" w:rsidP="00480AB5">
      <w:pPr>
        <w:jc w:val="both"/>
      </w:pPr>
    </w:p>
    <w:bookmarkEnd w:id="0"/>
    <w:p w14:paraId="1D1310ED" w14:textId="77777777" w:rsidR="00BA6C0C" w:rsidRDefault="00BA6C0C" w:rsidP="00480AB5">
      <w:pPr>
        <w:pStyle w:val="Nadpis1"/>
        <w:jc w:val="both"/>
      </w:pPr>
    </w:p>
    <w:p w14:paraId="7F7D25D7" w14:textId="77777777" w:rsidR="00011DB3" w:rsidRPr="00011DB3" w:rsidRDefault="00011DB3" w:rsidP="00480AB5">
      <w:pPr>
        <w:jc w:val="both"/>
      </w:pPr>
      <w:r>
        <w:t xml:space="preserve"> </w:t>
      </w:r>
    </w:p>
    <w:p w14:paraId="7F21AFD3" w14:textId="77777777" w:rsidR="004D3B4A" w:rsidRDefault="00011DB3" w:rsidP="00480AB5">
      <w:pPr>
        <w:pStyle w:val="Nadpis1"/>
        <w:numPr>
          <w:ilvl w:val="0"/>
          <w:numId w:val="0"/>
        </w:numPr>
        <w:jc w:val="both"/>
      </w:pPr>
      <w:r>
        <w:t xml:space="preserve">               </w:t>
      </w:r>
      <w:r w:rsidR="00BA6C0C">
        <w:t xml:space="preserve">    </w:t>
      </w:r>
      <w:r>
        <w:t xml:space="preserve">                         </w:t>
      </w:r>
      <w:r w:rsidR="00BA6C0C">
        <w:t xml:space="preserve">  </w:t>
      </w:r>
      <w:r>
        <w:t>VŠ</w:t>
      </w:r>
      <w:r w:rsidR="00B85246">
        <w:t>EOBECNÉ INFORM</w:t>
      </w:r>
      <w:r>
        <w:t>Á</w:t>
      </w:r>
      <w:r w:rsidR="00B85246">
        <w:t>CIE</w:t>
      </w:r>
    </w:p>
    <w:p w14:paraId="4A632245" w14:textId="77777777" w:rsidR="0064525B" w:rsidRDefault="0064525B" w:rsidP="00480AB5">
      <w:pPr>
        <w:jc w:val="both"/>
      </w:pPr>
    </w:p>
    <w:p w14:paraId="59B7376F" w14:textId="77777777" w:rsidR="000475F8" w:rsidRPr="00277271" w:rsidRDefault="008A32E0" w:rsidP="00480AB5">
      <w:pPr>
        <w:pStyle w:val="Nadpis2"/>
        <w:jc w:val="both"/>
      </w:pPr>
      <w:r>
        <w:t xml:space="preserve">Základné informácie o účtovnej jednotke </w:t>
      </w:r>
    </w:p>
    <w:p w14:paraId="64D68C97" w14:textId="44AEE59F" w:rsidR="00861F32" w:rsidRPr="002C55FF" w:rsidRDefault="008573DD" w:rsidP="00861F32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1"/>
          <w:szCs w:val="21"/>
          <w:lang w:val="en-US"/>
        </w:rPr>
      </w:pPr>
      <w:r>
        <w:rPr>
          <w:b/>
          <w:sz w:val="21"/>
          <w:szCs w:val="21"/>
        </w:rPr>
        <w:t>K</w:t>
      </w:r>
      <w:r w:rsidR="003F6E57">
        <w:rPr>
          <w:b/>
          <w:sz w:val="21"/>
          <w:szCs w:val="21"/>
        </w:rPr>
        <w:t xml:space="preserve">REON </w:t>
      </w:r>
      <w:proofErr w:type="spellStart"/>
      <w:r w:rsidR="00861F32" w:rsidRPr="002C55FF">
        <w:rPr>
          <w:b/>
          <w:sz w:val="21"/>
          <w:szCs w:val="21"/>
        </w:rPr>
        <w:t>s.r.o</w:t>
      </w:r>
      <w:proofErr w:type="spellEnd"/>
      <w:r w:rsidR="00861F32" w:rsidRPr="002C55FF">
        <w:rPr>
          <w:b/>
          <w:sz w:val="21"/>
          <w:szCs w:val="21"/>
        </w:rPr>
        <w:t xml:space="preserve">. </w:t>
      </w:r>
    </w:p>
    <w:p w14:paraId="15DC72F2" w14:textId="77777777" w:rsidR="000475F8" w:rsidRPr="00E3567D" w:rsidRDefault="000475F8" w:rsidP="00861F32">
      <w:pPr>
        <w:ind w:left="360"/>
        <w:jc w:val="both"/>
        <w:rPr>
          <w:b/>
          <w:sz w:val="18"/>
          <w:highlight w:val="lightGray"/>
        </w:rPr>
      </w:pPr>
    </w:p>
    <w:p w14:paraId="45326B94" w14:textId="2C470515" w:rsidR="000475F8" w:rsidRPr="002C55FF" w:rsidRDefault="00497A19" w:rsidP="00480AB5">
      <w:pPr>
        <w:jc w:val="both"/>
        <w:rPr>
          <w:bCs/>
          <w:sz w:val="18"/>
        </w:rPr>
      </w:pPr>
      <w:r w:rsidRPr="00E3567D">
        <w:rPr>
          <w:b/>
          <w:sz w:val="18"/>
        </w:rPr>
        <w:t xml:space="preserve">          </w:t>
      </w:r>
      <w:r w:rsidR="000475F8" w:rsidRPr="00E3567D">
        <w:rPr>
          <w:b/>
          <w:sz w:val="18"/>
        </w:rPr>
        <w:t xml:space="preserve">Sídlo: </w:t>
      </w:r>
      <w:proofErr w:type="spellStart"/>
      <w:r w:rsidR="003F6E57">
        <w:rPr>
          <w:bCs/>
          <w:sz w:val="18"/>
        </w:rPr>
        <w:t>Trebuľa</w:t>
      </w:r>
      <w:proofErr w:type="spellEnd"/>
      <w:r w:rsidR="003F6E57">
        <w:rPr>
          <w:bCs/>
          <w:sz w:val="18"/>
        </w:rPr>
        <w:t xml:space="preserve"> 1595/16 </w:t>
      </w:r>
      <w:r w:rsidR="002C55FF">
        <w:rPr>
          <w:bCs/>
          <w:sz w:val="18"/>
        </w:rPr>
        <w:t xml:space="preserve">, </w:t>
      </w:r>
      <w:r w:rsidR="003F6E57">
        <w:rPr>
          <w:bCs/>
          <w:sz w:val="18"/>
        </w:rPr>
        <w:t>Sliač</w:t>
      </w:r>
      <w:r w:rsidR="002C55FF">
        <w:rPr>
          <w:bCs/>
          <w:sz w:val="18"/>
        </w:rPr>
        <w:t xml:space="preserve">, </w:t>
      </w:r>
      <w:r w:rsidR="003F6E57">
        <w:rPr>
          <w:bCs/>
          <w:sz w:val="18"/>
        </w:rPr>
        <w:t>962 31</w:t>
      </w:r>
    </w:p>
    <w:p w14:paraId="3A55F96A" w14:textId="4A6EE739" w:rsidR="00497A19" w:rsidRPr="002C55FF" w:rsidRDefault="00497A19" w:rsidP="00480AB5">
      <w:pPr>
        <w:jc w:val="both"/>
        <w:rPr>
          <w:bCs/>
          <w:sz w:val="18"/>
        </w:rPr>
      </w:pPr>
      <w:r w:rsidRPr="00E3567D">
        <w:rPr>
          <w:b/>
          <w:sz w:val="18"/>
        </w:rPr>
        <w:t xml:space="preserve">          IČO </w:t>
      </w:r>
      <w:r w:rsidRPr="002C55FF">
        <w:rPr>
          <w:bCs/>
          <w:sz w:val="18"/>
        </w:rPr>
        <w:t xml:space="preserve">spoločnosti je </w:t>
      </w:r>
      <w:r w:rsidR="003F6E57">
        <w:rPr>
          <w:bCs/>
          <w:sz w:val="18"/>
        </w:rPr>
        <w:t>36 045 900</w:t>
      </w:r>
    </w:p>
    <w:p w14:paraId="0F4E1986" w14:textId="77777777" w:rsidR="000475F8" w:rsidRPr="00277271" w:rsidRDefault="000475F8" w:rsidP="00480AB5">
      <w:pPr>
        <w:jc w:val="both"/>
        <w:rPr>
          <w:sz w:val="18"/>
        </w:rPr>
      </w:pPr>
    </w:p>
    <w:p w14:paraId="4235DE21" w14:textId="77E78CF2" w:rsidR="00861F32" w:rsidRPr="00277271" w:rsidRDefault="000475F8" w:rsidP="00480AB5">
      <w:pPr>
        <w:ind w:left="426"/>
        <w:jc w:val="both"/>
        <w:rPr>
          <w:sz w:val="18"/>
        </w:rPr>
      </w:pPr>
      <w:r w:rsidRPr="00277271">
        <w:rPr>
          <w:sz w:val="18"/>
        </w:rPr>
        <w:t xml:space="preserve">Spoločnosť </w:t>
      </w:r>
      <w:r w:rsidR="003F6E57">
        <w:rPr>
          <w:sz w:val="18"/>
        </w:rPr>
        <w:t xml:space="preserve">KREON </w:t>
      </w:r>
      <w:r w:rsidR="00861F32">
        <w:rPr>
          <w:sz w:val="18"/>
        </w:rPr>
        <w:t xml:space="preserve"> </w:t>
      </w:r>
      <w:proofErr w:type="spellStart"/>
      <w:r w:rsidR="00861F32">
        <w:rPr>
          <w:sz w:val="18"/>
        </w:rPr>
        <w:t>s.r.o</w:t>
      </w:r>
      <w:proofErr w:type="spellEnd"/>
      <w:r w:rsidR="00D455E4">
        <w:rPr>
          <w:sz w:val="18"/>
        </w:rPr>
        <w:t xml:space="preserve">. </w:t>
      </w:r>
      <w:r w:rsidR="00554F93">
        <w:rPr>
          <w:sz w:val="18"/>
        </w:rPr>
        <w:t xml:space="preserve">(ďalej len „Spoločnosť “ alebo „účtovná jednotka“) </w:t>
      </w:r>
    </w:p>
    <w:tbl>
      <w:tblPr>
        <w:tblW w:w="30120" w:type="dxa"/>
        <w:tblInd w:w="25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060"/>
        <w:gridCol w:w="15060"/>
      </w:tblGrid>
      <w:tr w:rsidR="00861F32" w:rsidRPr="00861F32" w14:paraId="2973E43A" w14:textId="77777777" w:rsidTr="00861F32"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D119DB" w14:textId="4A3AB327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</w:p>
        </w:tc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D9E005" w14:textId="77777777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</w:p>
        </w:tc>
      </w:tr>
    </w:tbl>
    <w:p w14:paraId="5E0758B0" w14:textId="51E2EF97" w:rsidR="00497A19" w:rsidRPr="00277271" w:rsidRDefault="00861F32" w:rsidP="00861F32">
      <w:pPr>
        <w:ind w:left="426"/>
        <w:jc w:val="both"/>
        <w:rPr>
          <w:sz w:val="18"/>
        </w:rPr>
      </w:pPr>
      <w:r>
        <w:rPr>
          <w:sz w:val="18"/>
        </w:rPr>
        <w:t>D</w:t>
      </w:r>
      <w:r w:rsidR="000475F8" w:rsidRPr="00277271">
        <w:rPr>
          <w:sz w:val="18"/>
        </w:rPr>
        <w:t>o</w:t>
      </w:r>
      <w:r w:rsidR="00D455E4">
        <w:rPr>
          <w:sz w:val="18"/>
        </w:rPr>
        <w:t xml:space="preserve"> </w:t>
      </w:r>
      <w:r w:rsidR="000475F8" w:rsidRPr="00277271">
        <w:rPr>
          <w:sz w:val="18"/>
        </w:rPr>
        <w:t xml:space="preserve">obchodného registra bola zapísaná dňa </w:t>
      </w:r>
      <w:r w:rsidR="003F6E57">
        <w:rPr>
          <w:rFonts w:eastAsiaTheme="minorHAnsi"/>
          <w:bCs/>
          <w:sz w:val="18"/>
          <w:szCs w:val="18"/>
          <w:lang w:val="en-US"/>
        </w:rPr>
        <w:t>12</w:t>
      </w:r>
      <w:r w:rsidR="009F428D">
        <w:rPr>
          <w:rFonts w:eastAsiaTheme="minorHAnsi"/>
          <w:bCs/>
          <w:sz w:val="18"/>
          <w:szCs w:val="18"/>
          <w:lang w:val="en-US"/>
        </w:rPr>
        <w:t>.</w:t>
      </w:r>
      <w:r w:rsidR="003F6E57">
        <w:rPr>
          <w:rFonts w:eastAsiaTheme="minorHAnsi"/>
          <w:bCs/>
          <w:sz w:val="18"/>
          <w:szCs w:val="18"/>
          <w:lang w:val="en-US"/>
        </w:rPr>
        <w:t>0</w:t>
      </w:r>
      <w:r w:rsidR="008573DD">
        <w:rPr>
          <w:rFonts w:eastAsiaTheme="minorHAnsi"/>
          <w:bCs/>
          <w:sz w:val="18"/>
          <w:szCs w:val="18"/>
          <w:lang w:val="en-US"/>
        </w:rPr>
        <w:t>1</w:t>
      </w:r>
      <w:r w:rsidR="009F428D">
        <w:rPr>
          <w:rFonts w:eastAsiaTheme="minorHAnsi"/>
          <w:bCs/>
          <w:sz w:val="18"/>
          <w:szCs w:val="18"/>
          <w:lang w:val="en-US"/>
        </w:rPr>
        <w:t>.20</w:t>
      </w:r>
      <w:r w:rsidR="003F6E57">
        <w:rPr>
          <w:rFonts w:eastAsiaTheme="minorHAnsi"/>
          <w:bCs/>
          <w:sz w:val="18"/>
          <w:szCs w:val="18"/>
          <w:lang w:val="en-US"/>
        </w:rPr>
        <w:t>01</w:t>
      </w:r>
      <w:r w:rsidRPr="00277271">
        <w:rPr>
          <w:sz w:val="18"/>
        </w:rPr>
        <w:t xml:space="preserve"> </w:t>
      </w:r>
      <w:r w:rsidR="000475F8" w:rsidRPr="00277271">
        <w:rPr>
          <w:sz w:val="18"/>
        </w:rPr>
        <w:t xml:space="preserve">(Obchodný register Okresného </w:t>
      </w:r>
      <w:r w:rsidR="000475F8" w:rsidRPr="00D455E4">
        <w:rPr>
          <w:sz w:val="18"/>
        </w:rPr>
        <w:t xml:space="preserve">súdu </w:t>
      </w:r>
      <w:r>
        <w:rPr>
          <w:sz w:val="18"/>
        </w:rPr>
        <w:t>Banská Bystrica,</w:t>
      </w:r>
      <w:r w:rsidR="000475F8" w:rsidRPr="00D455E4">
        <w:rPr>
          <w:sz w:val="18"/>
        </w:rPr>
        <w:t xml:space="preserve"> </w:t>
      </w:r>
      <w:r w:rsidR="00D455E4">
        <w:rPr>
          <w:sz w:val="18"/>
        </w:rPr>
        <w:t xml:space="preserve">oddiel </w:t>
      </w:r>
      <w:proofErr w:type="spellStart"/>
      <w:r w:rsidR="00D455E4">
        <w:rPr>
          <w:sz w:val="18"/>
        </w:rPr>
        <w:t>Sro</w:t>
      </w:r>
      <w:proofErr w:type="spellEnd"/>
      <w:r w:rsidR="00D455E4">
        <w:rPr>
          <w:sz w:val="18"/>
        </w:rPr>
        <w:t>,</w:t>
      </w:r>
      <w:r w:rsidR="00497A19" w:rsidRPr="00277271">
        <w:rPr>
          <w:sz w:val="18"/>
        </w:rPr>
        <w:t xml:space="preserve"> vložka </w:t>
      </w:r>
      <w:r w:rsidR="00D455E4">
        <w:rPr>
          <w:sz w:val="18"/>
        </w:rPr>
        <w:t>číslo</w:t>
      </w:r>
      <w:r>
        <w:rPr>
          <w:sz w:val="18"/>
        </w:rPr>
        <w:t xml:space="preserve"> </w:t>
      </w:r>
      <w:r w:rsidR="003F6E57">
        <w:rPr>
          <w:sz w:val="18"/>
        </w:rPr>
        <w:t>6857</w:t>
      </w:r>
      <w:r w:rsidR="009F428D">
        <w:rPr>
          <w:sz w:val="18"/>
        </w:rPr>
        <w:t>/S</w:t>
      </w:r>
      <w:r w:rsidR="00497A19" w:rsidRPr="00277271">
        <w:rPr>
          <w:sz w:val="18"/>
        </w:rPr>
        <w:t>)</w:t>
      </w:r>
      <w:r w:rsidR="00D455E4">
        <w:rPr>
          <w:sz w:val="18"/>
        </w:rPr>
        <w:t>.</w:t>
      </w:r>
    </w:p>
    <w:p w14:paraId="5AE24D0D" w14:textId="0980A69D" w:rsidR="004D3B4A" w:rsidRPr="004C3EB5" w:rsidRDefault="004C3EB5" w:rsidP="00480AB5">
      <w:pPr>
        <w:jc w:val="both"/>
        <w:rPr>
          <w:b/>
        </w:rPr>
      </w:pPr>
      <w:r w:rsidRPr="004C3EB5">
        <w:rPr>
          <w:b/>
        </w:rPr>
        <w:t xml:space="preserve">        </w:t>
      </w:r>
    </w:p>
    <w:p w14:paraId="36B2C1E4" w14:textId="100A4101" w:rsidR="004D3B4A" w:rsidRDefault="008A32E0" w:rsidP="00480AB5">
      <w:pPr>
        <w:pStyle w:val="Nadpis2"/>
        <w:numPr>
          <w:ilvl w:val="0"/>
          <w:numId w:val="0"/>
        </w:numPr>
        <w:ind w:left="426"/>
        <w:jc w:val="both"/>
      </w:pPr>
      <w:bookmarkStart w:id="1" w:name="_Toc530739896"/>
      <w:r w:rsidRPr="00576392">
        <w:rPr>
          <w:b w:val="0"/>
        </w:rPr>
        <w:t xml:space="preserve">Hlavný predmet </w:t>
      </w:r>
      <w:r w:rsidR="00C3463F" w:rsidRPr="00576392">
        <w:rPr>
          <w:b w:val="0"/>
        </w:rPr>
        <w:t xml:space="preserve"> činnosti účtovnej jednotky</w:t>
      </w:r>
      <w:r w:rsidR="004D3B4A" w:rsidRPr="008A32E0">
        <w:t xml:space="preserve"> :</w:t>
      </w:r>
      <w:bookmarkEnd w:id="1"/>
    </w:p>
    <w:p w14:paraId="746C7A35" w14:textId="341409CD" w:rsidR="009F428D" w:rsidRDefault="003F6E57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>
        <w:rPr>
          <w:b w:val="0"/>
        </w:rPr>
        <w:t>Poradenská, sprostredkovateľská a realizačná činnosť v oblasti kulís, makiet, dekorácií</w:t>
      </w:r>
    </w:p>
    <w:p w14:paraId="4640E6A2" w14:textId="77777777" w:rsidR="003F6E57" w:rsidRDefault="003F6E57" w:rsidP="003F6E57">
      <w:r>
        <w:t xml:space="preserve">        Technicko-organizačné zabezpečovanie kurzov, školení, seminárov a kultúrno-spoločenských podujatí   </w:t>
      </w:r>
    </w:p>
    <w:p w14:paraId="7FC8DEA7" w14:textId="351F1F15" w:rsidR="003F6E57" w:rsidRPr="003F6E57" w:rsidRDefault="003F6E57" w:rsidP="003F6E57">
      <w:r>
        <w:t xml:space="preserve">         v rozsahu voľnej živnosti</w:t>
      </w:r>
    </w:p>
    <w:p w14:paraId="3F03B67B" w14:textId="5C189EF7" w:rsidR="009F428D" w:rsidRDefault="009F428D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 xml:space="preserve">Kúpa tovary na účely jeho predaja konečnému spotrebiteľovi (maloobchod) </w:t>
      </w:r>
      <w:r w:rsidR="003F6E57">
        <w:rPr>
          <w:b w:val="0"/>
        </w:rPr>
        <w:t>v rozsahu voľných živností</w:t>
      </w:r>
    </w:p>
    <w:p w14:paraId="094F36AC" w14:textId="1F61BB1C" w:rsidR="003F6E57" w:rsidRDefault="003F6E57" w:rsidP="003F6E57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 xml:space="preserve">Kúpa tovary na účely jeho predaja </w:t>
      </w:r>
      <w:r>
        <w:rPr>
          <w:b w:val="0"/>
        </w:rPr>
        <w:t>iným prevádzkovateľom živnosti</w:t>
      </w:r>
      <w:r w:rsidRPr="00C41065">
        <w:rPr>
          <w:b w:val="0"/>
        </w:rPr>
        <w:t xml:space="preserve"> (</w:t>
      </w:r>
      <w:r>
        <w:rPr>
          <w:b w:val="0"/>
        </w:rPr>
        <w:t>veľko</w:t>
      </w:r>
      <w:r w:rsidRPr="00C41065">
        <w:rPr>
          <w:b w:val="0"/>
        </w:rPr>
        <w:t xml:space="preserve">obchod) </w:t>
      </w:r>
      <w:r>
        <w:rPr>
          <w:b w:val="0"/>
        </w:rPr>
        <w:t>v rozsahu voľných živností</w:t>
      </w:r>
    </w:p>
    <w:p w14:paraId="37975B2C" w14:textId="2C035DB6" w:rsidR="003F6E57" w:rsidRPr="003F6E57" w:rsidRDefault="003F6E57" w:rsidP="003F6E57">
      <w:r>
        <w:t xml:space="preserve">        Reklamná a propagačná činnosť</w:t>
      </w:r>
    </w:p>
    <w:p w14:paraId="1FD6D3A7" w14:textId="5A843281" w:rsidR="009F428D" w:rsidRPr="00C41065" w:rsidRDefault="003F6E57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>
        <w:rPr>
          <w:b w:val="0"/>
        </w:rPr>
        <w:t>Prieskum trhu</w:t>
      </w:r>
    </w:p>
    <w:p w14:paraId="39F5558D" w14:textId="77777777" w:rsidR="003F6E57" w:rsidRDefault="003F6E57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 xml:space="preserve">Sprostredkovateľská činnosť </w:t>
      </w:r>
    </w:p>
    <w:p w14:paraId="6FA0EEB3" w14:textId="064FB07A" w:rsidR="00C41065" w:rsidRPr="00C41065" w:rsidRDefault="00C41065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Sprostredkova</w:t>
      </w:r>
      <w:r w:rsidR="003F6E57">
        <w:rPr>
          <w:b w:val="0"/>
        </w:rPr>
        <w:t>nie predaja, prenájmu a kúpy nehnuteľnosti</w:t>
      </w:r>
    </w:p>
    <w:p w14:paraId="5F02B64B" w14:textId="218B3C2A" w:rsidR="004D3B4A" w:rsidRPr="00861F32" w:rsidRDefault="004D3B4A" w:rsidP="00584909">
      <w:pPr>
        <w:pStyle w:val="Zkladntext"/>
        <w:ind w:left="0" w:firstLine="0"/>
        <w:rPr>
          <w:szCs w:val="18"/>
        </w:rPr>
      </w:pPr>
      <w:bookmarkStart w:id="2" w:name="_MON_1455561779"/>
      <w:bookmarkEnd w:id="2"/>
    </w:p>
    <w:p w14:paraId="06183D7C" w14:textId="77777777" w:rsidR="00576392" w:rsidRPr="00277271" w:rsidRDefault="00576392" w:rsidP="00480AB5">
      <w:pPr>
        <w:pStyle w:val="Nadpis2"/>
        <w:jc w:val="both"/>
      </w:pPr>
      <w:r w:rsidRPr="00277271">
        <w:t>Dátum schválenia účtovnej závierky za predchádzajúce účtovné obdobie</w:t>
      </w:r>
    </w:p>
    <w:p w14:paraId="67B0A109" w14:textId="2F22A5A8" w:rsidR="003052FE" w:rsidRPr="005E3386" w:rsidRDefault="00584909" w:rsidP="00584909">
      <w:pPr>
        <w:pStyle w:val="Zkladntext"/>
        <w:ind w:left="360" w:firstLine="0"/>
        <w:rPr>
          <w:szCs w:val="18"/>
        </w:rPr>
      </w:pPr>
      <w:r>
        <w:t>26.10.2020</w:t>
      </w:r>
    </w:p>
    <w:p w14:paraId="49B24533" w14:textId="7E1EC695" w:rsidR="00576392" w:rsidRDefault="00576392" w:rsidP="00480AB5">
      <w:pPr>
        <w:pStyle w:val="Zkladntext"/>
      </w:pPr>
      <w:r>
        <w:t xml:space="preserve">         </w:t>
      </w:r>
    </w:p>
    <w:p w14:paraId="7015E73C" w14:textId="77777777" w:rsidR="004D3B4A" w:rsidRPr="00277271" w:rsidRDefault="00576392" w:rsidP="00480AB5">
      <w:pPr>
        <w:pStyle w:val="Nadpis2"/>
        <w:jc w:val="both"/>
      </w:pPr>
      <w:r>
        <w:t xml:space="preserve">Právny dôvod na zostavenie účtovnej závierky </w:t>
      </w:r>
    </w:p>
    <w:p w14:paraId="1354CE2E" w14:textId="6D104598" w:rsidR="00576392" w:rsidRPr="00CB4D9B" w:rsidRDefault="00576392" w:rsidP="00480AB5">
      <w:pPr>
        <w:pStyle w:val="Zkladntext"/>
      </w:pPr>
      <w:r>
        <w:t xml:space="preserve">        </w:t>
      </w:r>
      <w:r w:rsidRPr="00CB4D9B">
        <w:t>Účtovná závierka</w:t>
      </w:r>
      <w:r w:rsidR="005A5760">
        <w:t xml:space="preserve"> Spoločnosti k 31. decembru </w:t>
      </w:r>
      <w:r w:rsidR="00FA7033">
        <w:t>20</w:t>
      </w:r>
      <w:r w:rsidR="00A55155">
        <w:t>20</w:t>
      </w:r>
      <w:r w:rsidRPr="00CB4D9B">
        <w:t xml:space="preserve"> je zostavená ako riadna účtovná závierka podľa § 17 </w:t>
      </w:r>
      <w:r w:rsidR="00BB5278" w:rsidRPr="00CB4D9B">
        <w:t>Z</w:t>
      </w:r>
      <w:r w:rsidR="00CB4D9B">
        <w:t xml:space="preserve">ákona NR SR </w:t>
      </w:r>
      <w:r w:rsidRPr="00CB4D9B">
        <w:t>č. 431/2002 Z. z. o</w:t>
      </w:r>
      <w:r w:rsidR="00BB5278" w:rsidRPr="00CB4D9B">
        <w:t> </w:t>
      </w:r>
      <w:r w:rsidRPr="00CB4D9B">
        <w:t>účtovníctve</w:t>
      </w:r>
      <w:r w:rsidR="00BB5278" w:rsidRPr="00CB4D9B">
        <w:t xml:space="preserve"> v znení neskorších predpisov </w:t>
      </w:r>
      <w:r w:rsidRPr="00CB4D9B">
        <w:t xml:space="preserve"> za úč</w:t>
      </w:r>
      <w:r w:rsidR="005A5760">
        <w:t xml:space="preserve">tovné obdobie od 1. januára </w:t>
      </w:r>
      <w:r w:rsidR="00FA7033">
        <w:t>20</w:t>
      </w:r>
      <w:r w:rsidR="00A55155">
        <w:t>20</w:t>
      </w:r>
      <w:r w:rsidR="005A5760">
        <w:t xml:space="preserve"> do 31. decembra </w:t>
      </w:r>
      <w:r w:rsidR="00FA7033">
        <w:t>20</w:t>
      </w:r>
      <w:r w:rsidR="00A55155">
        <w:t>20.</w:t>
      </w:r>
      <w:r w:rsidR="00554F93">
        <w:t xml:space="preserve"> </w:t>
      </w:r>
      <w:r w:rsidR="00577D57" w:rsidRPr="00CB4D9B">
        <w:t xml:space="preserve"> </w:t>
      </w:r>
      <w:r w:rsidR="00BB5278" w:rsidRPr="00CB4D9B">
        <w:t>Účtovná závierka bola zostavená za predpokladu nepretrž</w:t>
      </w:r>
      <w:r w:rsidR="00CB4D9B" w:rsidRPr="00CB4D9B">
        <w:t>itého trvania účtovnej jednotky.</w:t>
      </w:r>
    </w:p>
    <w:p w14:paraId="3776650C" w14:textId="77777777" w:rsidR="00576392" w:rsidRDefault="00576392" w:rsidP="00480AB5">
      <w:pPr>
        <w:pStyle w:val="Zkladntext"/>
      </w:pPr>
    </w:p>
    <w:p w14:paraId="696C09E6" w14:textId="77777777" w:rsidR="004D3B4A" w:rsidRPr="00577D57" w:rsidRDefault="00576392" w:rsidP="00480AB5">
      <w:pPr>
        <w:pStyle w:val="Nadpis2"/>
        <w:jc w:val="both"/>
      </w:pPr>
      <w:bookmarkStart w:id="3" w:name="OLE_LINK13"/>
      <w:bookmarkStart w:id="4" w:name="OLE_LINK14"/>
      <w:r w:rsidRPr="00577D57">
        <w:t xml:space="preserve">Údaje o skupine účtovných jednotiek </w:t>
      </w:r>
    </w:p>
    <w:p w14:paraId="43B2F0DE" w14:textId="77777777" w:rsidR="00577D57" w:rsidRDefault="00577D57" w:rsidP="00480AB5">
      <w:pPr>
        <w:pStyle w:val="Odsekzoznamu"/>
        <w:numPr>
          <w:ilvl w:val="5"/>
          <w:numId w:val="1"/>
        </w:numPr>
        <w:jc w:val="both"/>
        <w:rPr>
          <w:sz w:val="18"/>
          <w:szCs w:val="18"/>
        </w:rPr>
      </w:pPr>
      <w:r w:rsidRPr="00577D57">
        <w:rPr>
          <w:sz w:val="18"/>
          <w:szCs w:val="18"/>
        </w:rPr>
        <w:t xml:space="preserve">Najvyšší podnik v konsolidácii </w:t>
      </w:r>
    </w:p>
    <w:p w14:paraId="6376089D" w14:textId="2D27152C" w:rsidR="00577D57" w:rsidRPr="00D65650" w:rsidRDefault="006C7640" w:rsidP="00D65650">
      <w:pPr>
        <w:jc w:val="both"/>
      </w:pPr>
      <w:r w:rsidRPr="00BE5B83">
        <w:t>Spoločnosti sa netýka</w:t>
      </w:r>
      <w:r>
        <w:t xml:space="preserve"> .</w:t>
      </w:r>
    </w:p>
    <w:p w14:paraId="1450077C" w14:textId="77777777" w:rsidR="00831257" w:rsidRDefault="00831257" w:rsidP="00480AB5">
      <w:pPr>
        <w:pStyle w:val="Zkladntext"/>
        <w:numPr>
          <w:ilvl w:val="5"/>
          <w:numId w:val="1"/>
        </w:numPr>
        <w:rPr>
          <w:szCs w:val="18"/>
        </w:rPr>
      </w:pPr>
      <w:r>
        <w:rPr>
          <w:szCs w:val="18"/>
        </w:rPr>
        <w:t>Materský podnik v</w:t>
      </w:r>
      <w:r w:rsidR="00241F10">
        <w:rPr>
          <w:szCs w:val="18"/>
        </w:rPr>
        <w:t> </w:t>
      </w:r>
      <w:r>
        <w:rPr>
          <w:szCs w:val="18"/>
        </w:rPr>
        <w:t>konsolidácii</w:t>
      </w:r>
    </w:p>
    <w:p w14:paraId="5DC0CFBC" w14:textId="26890E28" w:rsidR="006C7640" w:rsidRPr="00D65650" w:rsidRDefault="00241F10" w:rsidP="00D65650">
      <w:pPr>
        <w:pStyle w:val="Zkladntext"/>
        <w:ind w:left="284" w:firstLine="0"/>
        <w:rPr>
          <w:szCs w:val="18"/>
        </w:rPr>
      </w:pPr>
      <w:r>
        <w:rPr>
          <w:szCs w:val="18"/>
        </w:rPr>
        <w:t xml:space="preserve">  </w:t>
      </w:r>
      <w:r w:rsidR="006C7640" w:rsidRPr="00BE5B83">
        <w:t>Spoločnosti sa netýka</w:t>
      </w:r>
      <w:r w:rsidR="006C7640">
        <w:t xml:space="preserve"> .</w:t>
      </w:r>
    </w:p>
    <w:p w14:paraId="01E7909A" w14:textId="77777777" w:rsidR="00F82C99" w:rsidRPr="00F82C99" w:rsidRDefault="001A697E" w:rsidP="00554F93">
      <w:pPr>
        <w:pStyle w:val="Zkladntext"/>
        <w:numPr>
          <w:ilvl w:val="5"/>
          <w:numId w:val="1"/>
        </w:numPr>
        <w:rPr>
          <w:szCs w:val="18"/>
        </w:rPr>
      </w:pPr>
      <w:r>
        <w:rPr>
          <w:szCs w:val="18"/>
        </w:rPr>
        <w:t xml:space="preserve">Miesto uloženia </w:t>
      </w:r>
      <w:r w:rsidR="00F82C99" w:rsidRPr="00F82C99">
        <w:rPr>
          <w:szCs w:val="18"/>
        </w:rPr>
        <w:t xml:space="preserve"> </w:t>
      </w:r>
      <w:r w:rsidR="00F82C99" w:rsidRPr="005C2D00">
        <w:rPr>
          <w:szCs w:val="18"/>
        </w:rPr>
        <w:t>konsolidovaných účtovných závierok</w:t>
      </w:r>
      <w:r w:rsidR="005C2D00" w:rsidRPr="005C2D00">
        <w:rPr>
          <w:szCs w:val="18"/>
        </w:rPr>
        <w:t xml:space="preserve"> uvedených v písmenách  a)  a b ) </w:t>
      </w:r>
      <w:r w:rsidR="00F82C99" w:rsidRPr="005C2D00">
        <w:rPr>
          <w:szCs w:val="18"/>
        </w:rPr>
        <w:t>:</w:t>
      </w:r>
    </w:p>
    <w:p w14:paraId="28B573B5" w14:textId="72F0E048" w:rsidR="006C7640" w:rsidRPr="00D65650" w:rsidRDefault="005C2D00" w:rsidP="00D65650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A697E">
        <w:rPr>
          <w:sz w:val="18"/>
          <w:szCs w:val="18"/>
        </w:rPr>
        <w:t xml:space="preserve"> </w:t>
      </w:r>
      <w:r w:rsidR="006C7640" w:rsidRPr="00BE5B83">
        <w:t>Spoločnosti sa netýka</w:t>
      </w:r>
      <w:r w:rsidR="006C7640">
        <w:t xml:space="preserve"> .</w:t>
      </w:r>
    </w:p>
    <w:p w14:paraId="4AF80B74" w14:textId="77777777" w:rsidR="00192E25" w:rsidRPr="00554F93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18"/>
          <w:szCs w:val="18"/>
        </w:rPr>
      </w:pPr>
      <w:r w:rsidRPr="00554F93">
        <w:rPr>
          <w:sz w:val="18"/>
          <w:szCs w:val="18"/>
        </w:rPr>
        <w:t xml:space="preserve">Oslobodenie  od povinnosti zostaviť </w:t>
      </w:r>
      <w:r w:rsidRPr="00554F93">
        <w:rPr>
          <w:b/>
          <w:sz w:val="18"/>
          <w:szCs w:val="18"/>
        </w:rPr>
        <w:t>konsolidovanú účtovnú závierku</w:t>
      </w:r>
      <w:r w:rsidRPr="00554F93">
        <w:rPr>
          <w:sz w:val="18"/>
          <w:szCs w:val="18"/>
        </w:rPr>
        <w:t xml:space="preserve"> a konsolidovanú výročnú správu podľa § 22</w:t>
      </w:r>
    </w:p>
    <w:p w14:paraId="23E95FB2" w14:textId="1DD91C80" w:rsidR="00227124" w:rsidRPr="007C1F5A" w:rsidRDefault="00092689" w:rsidP="00D65650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76340">
        <w:rPr>
          <w:sz w:val="18"/>
          <w:szCs w:val="18"/>
        </w:rPr>
        <w:t xml:space="preserve">  </w:t>
      </w:r>
      <w:r w:rsidR="00005D1B" w:rsidRPr="007C1F5A">
        <w:rPr>
          <w:sz w:val="18"/>
          <w:szCs w:val="18"/>
        </w:rPr>
        <w:t>Spoločnosť nie je materskou</w:t>
      </w:r>
      <w:r w:rsidR="007C1F5A">
        <w:rPr>
          <w:sz w:val="18"/>
          <w:szCs w:val="18"/>
        </w:rPr>
        <w:t xml:space="preserve"> spoločnosťou, preto sa jej povinnosť zostaviť konsolidovanú účtovnú závierku netýka.</w:t>
      </w:r>
    </w:p>
    <w:p w14:paraId="386304F0" w14:textId="77777777" w:rsidR="004D3B4A" w:rsidRDefault="00F82C99" w:rsidP="00480AB5">
      <w:pPr>
        <w:pStyle w:val="Nadpis2"/>
        <w:jc w:val="both"/>
      </w:pPr>
      <w:r>
        <w:t>Priemerný prepočítaný počet zamestnancov</w:t>
      </w:r>
    </w:p>
    <w:p w14:paraId="15627C26" w14:textId="2E205860" w:rsidR="00460C7A" w:rsidRPr="00FC4013" w:rsidRDefault="00016C29" w:rsidP="00480AB5">
      <w:pPr>
        <w:jc w:val="both"/>
      </w:pPr>
      <w:r>
        <w:t>Jeden zamestnanec</w:t>
      </w:r>
    </w:p>
    <w:p w14:paraId="7E418D4D" w14:textId="77777777" w:rsidR="002B456E" w:rsidRPr="00277271" w:rsidRDefault="002B456E" w:rsidP="00480AB5">
      <w:pPr>
        <w:pStyle w:val="Zkladntext"/>
      </w:pPr>
    </w:p>
    <w:p w14:paraId="4450667C" w14:textId="77777777" w:rsidR="00BA6C0C" w:rsidRDefault="00BA6C0C" w:rsidP="00480AB5">
      <w:pPr>
        <w:pStyle w:val="Nadpis1"/>
        <w:jc w:val="both"/>
      </w:pPr>
      <w:bookmarkStart w:id="5" w:name="_Toc530739897"/>
      <w:bookmarkEnd w:id="3"/>
      <w:bookmarkEnd w:id="4"/>
    </w:p>
    <w:p w14:paraId="5B7873BE" w14:textId="77777777" w:rsidR="00ED3C49" w:rsidRDefault="0009789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</w:t>
      </w:r>
      <w:r w:rsidR="00011DB3">
        <w:t xml:space="preserve">              </w:t>
      </w:r>
      <w:r>
        <w:t xml:space="preserve">  </w:t>
      </w:r>
      <w:r w:rsidR="00ED3C49" w:rsidRPr="00277271">
        <w:t xml:space="preserve">INFORMÁCIE </w:t>
      </w:r>
      <w:r w:rsidR="00F82C99">
        <w:t>O ORGÁNOCH SPOLOČNOSTI</w:t>
      </w:r>
      <w:r w:rsidR="00EB3306">
        <w:t xml:space="preserve"> </w:t>
      </w:r>
    </w:p>
    <w:p w14:paraId="36FD31EA" w14:textId="3F2AFE39" w:rsidR="00EB3306" w:rsidRDefault="00EB3306" w:rsidP="00480AB5">
      <w:pPr>
        <w:jc w:val="both"/>
      </w:pPr>
      <w:r w:rsidRPr="00BE5B83">
        <w:t>Spoločnosti sa netýka</w:t>
      </w:r>
      <w:r>
        <w:t xml:space="preserve"> </w:t>
      </w:r>
      <w:r w:rsidR="00BE5B83">
        <w:t>.</w:t>
      </w:r>
    </w:p>
    <w:p w14:paraId="752AF600" w14:textId="77777777" w:rsidR="00BE5B83" w:rsidRPr="00277271" w:rsidRDefault="00BE5B83" w:rsidP="00D65650">
      <w:pPr>
        <w:pStyle w:val="Zkladntext"/>
        <w:ind w:left="0" w:firstLine="0"/>
      </w:pPr>
      <w:bookmarkStart w:id="6" w:name="_MON_1484463767"/>
      <w:bookmarkEnd w:id="5"/>
      <w:bookmarkEnd w:id="6"/>
    </w:p>
    <w:p w14:paraId="0C2C6493" w14:textId="77777777" w:rsidR="00BA6C0C" w:rsidRDefault="00BA6C0C" w:rsidP="00480AB5">
      <w:pPr>
        <w:pStyle w:val="Nadpis1"/>
        <w:jc w:val="both"/>
      </w:pPr>
    </w:p>
    <w:p w14:paraId="1E1B1792" w14:textId="77777777" w:rsidR="004D3B4A" w:rsidRDefault="00011DB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            </w:t>
      </w:r>
      <w:r w:rsidR="00097893">
        <w:t xml:space="preserve">          </w:t>
      </w:r>
      <w:r w:rsidR="00BA6C0C">
        <w:t xml:space="preserve"> </w:t>
      </w:r>
      <w:r w:rsidR="00302171" w:rsidRPr="00277271">
        <w:t>INFORMÁCIE O</w:t>
      </w:r>
      <w:r w:rsidR="007F3AA7">
        <w:t> PRIJATÝCH POSTUPOCH</w:t>
      </w:r>
    </w:p>
    <w:p w14:paraId="69D653D9" w14:textId="555A79CD" w:rsidR="004D3B4A" w:rsidRPr="00277271" w:rsidRDefault="004D3B4A" w:rsidP="00480AB5">
      <w:pPr>
        <w:pStyle w:val="Nadpis2"/>
        <w:numPr>
          <w:ilvl w:val="0"/>
          <w:numId w:val="10"/>
        </w:numPr>
        <w:jc w:val="both"/>
      </w:pPr>
      <w:r w:rsidRPr="00277271">
        <w:t>Východiská pre zostavenie účtovnej závierky</w:t>
      </w:r>
    </w:p>
    <w:p w14:paraId="5E5BA584" w14:textId="1EAFD982" w:rsidR="00110F8B" w:rsidRPr="00110F8B" w:rsidRDefault="00554F93" w:rsidP="00480AB5">
      <w:pPr>
        <w:pStyle w:val="Pismenka"/>
        <w:numPr>
          <w:ilvl w:val="0"/>
          <w:numId w:val="0"/>
        </w:numPr>
        <w:ind w:left="294"/>
        <w:rPr>
          <w:b w:val="0"/>
        </w:rPr>
      </w:pPr>
      <w:r>
        <w:rPr>
          <w:b w:val="0"/>
        </w:rPr>
        <w:t>Účtovná závierka S</w:t>
      </w:r>
      <w:r w:rsidR="00110F8B" w:rsidRPr="00110F8B">
        <w:rPr>
          <w:b w:val="0"/>
        </w:rPr>
        <w:t xml:space="preserve">poločnosti pozostávajúca zo súvahy, výkazu ziskov a strát a poznámok k účtovnej závierke k </w:t>
      </w:r>
      <w:r w:rsidR="005A5760">
        <w:rPr>
          <w:b w:val="0"/>
        </w:rPr>
        <w:t>31.12.</w:t>
      </w:r>
      <w:r w:rsidR="00FA7033">
        <w:rPr>
          <w:b w:val="0"/>
        </w:rPr>
        <w:t>20</w:t>
      </w:r>
      <w:r w:rsidR="00A55155">
        <w:rPr>
          <w:b w:val="0"/>
        </w:rPr>
        <w:t>20</w:t>
      </w:r>
      <w:r w:rsidR="00110F8B" w:rsidRPr="00BE5B83">
        <w:rPr>
          <w:b w:val="0"/>
        </w:rPr>
        <w:t xml:space="preserve"> bola</w:t>
      </w:r>
      <w:r w:rsidR="00110F8B" w:rsidRPr="00110F8B">
        <w:rPr>
          <w:b w:val="0"/>
        </w:rPr>
        <w:t xml:space="preserve"> zostavená za predpokladu </w:t>
      </w:r>
      <w:r w:rsidR="00351553">
        <w:rPr>
          <w:b w:val="0"/>
        </w:rPr>
        <w:t>nepretržitého trvania činnosti S</w:t>
      </w:r>
      <w:r w:rsidR="00110F8B" w:rsidRPr="00110F8B">
        <w:rPr>
          <w:b w:val="0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037AEC43" w14:textId="77777777" w:rsidR="00030959" w:rsidRPr="00277271" w:rsidRDefault="00030959" w:rsidP="001C0EEA">
      <w:pPr>
        <w:pStyle w:val="Zkladntext"/>
        <w:ind w:left="0" w:firstLine="0"/>
      </w:pPr>
    </w:p>
    <w:p w14:paraId="1DC67818" w14:textId="77777777" w:rsidR="004D3B4A" w:rsidRDefault="00110F8B" w:rsidP="00480AB5">
      <w:pPr>
        <w:pStyle w:val="Nadpis2"/>
        <w:numPr>
          <w:ilvl w:val="0"/>
          <w:numId w:val="10"/>
        </w:numPr>
        <w:jc w:val="both"/>
      </w:pPr>
      <w:r>
        <w:t xml:space="preserve">Informácia o aplikácii </w:t>
      </w:r>
      <w:r w:rsidR="00515772">
        <w:t xml:space="preserve">a zmenách </w:t>
      </w:r>
      <w:r>
        <w:t xml:space="preserve">účtovných zásad a účtovných metód </w:t>
      </w:r>
    </w:p>
    <w:p w14:paraId="61F9FB92" w14:textId="77777777" w:rsidR="00033E60" w:rsidRDefault="00E1680E" w:rsidP="00480AB5">
      <w:pPr>
        <w:pStyle w:val="Nadpis2"/>
        <w:numPr>
          <w:ilvl w:val="1"/>
          <w:numId w:val="10"/>
        </w:numPr>
        <w:jc w:val="both"/>
      </w:pPr>
      <w:r>
        <w:t xml:space="preserve">Všeobecné účtovné zásady </w:t>
      </w:r>
    </w:p>
    <w:p w14:paraId="4E34FB7C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Pri účtovaní o výsledku </w:t>
      </w:r>
      <w:r w:rsidR="00351553">
        <w:rPr>
          <w:sz w:val="18"/>
          <w:szCs w:val="18"/>
        </w:rPr>
        <w:t>hospodárenia účtovnej jednotky S</w:t>
      </w:r>
      <w:r w:rsidRPr="00033E60">
        <w:rPr>
          <w:sz w:val="18"/>
          <w:szCs w:val="18"/>
        </w:rPr>
        <w:t>poločnosť berie za základ všetky náklady a výnosy, ktoré sa vzťahujú na účtovné obdobie bez ohľadu na dátum ich platenia.</w:t>
      </w:r>
    </w:p>
    <w:p w14:paraId="61A0B004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C8D7FD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0B6E34A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1DE67A2E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Majetok a záväzky sú vykazované v historických cenách, ak nie je v článku </w:t>
      </w:r>
      <w:r w:rsidR="004F054C">
        <w:rPr>
          <w:sz w:val="18"/>
          <w:szCs w:val="18"/>
        </w:rPr>
        <w:t>II</w:t>
      </w:r>
      <w:r w:rsidRPr="00033E60">
        <w:rPr>
          <w:sz w:val="18"/>
          <w:szCs w:val="18"/>
        </w:rPr>
        <w:t xml:space="preserve"> bode </w:t>
      </w:r>
      <w:r w:rsidR="004F054C">
        <w:rPr>
          <w:sz w:val="18"/>
          <w:szCs w:val="18"/>
        </w:rPr>
        <w:t>2.2.</w:t>
      </w:r>
      <w:r w:rsidRPr="00033E60">
        <w:rPr>
          <w:sz w:val="18"/>
          <w:szCs w:val="18"/>
        </w:rPr>
        <w:t>1(Spôsob ocenenia jednotlivých položiek) uvedené inak.</w:t>
      </w:r>
    </w:p>
    <w:p w14:paraId="2DEA0131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Spoločnosť vykonala ku dňu účtovnej závierky inventarizáciu majetku a záväzkov v súlade so zákonom o účtovníctve.</w:t>
      </w:r>
    </w:p>
    <w:p w14:paraId="053C7D69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Zostatky účtov, ktoré obsahuje súvaha, a ktorými sa účtovné obdobie začína, nadväzujú na zostatky účtov, ktorými sa predchádzajúce účtovné obdobie uzavrelo.</w:t>
      </w:r>
    </w:p>
    <w:p w14:paraId="7CA3D8FE" w14:textId="77777777" w:rsid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34C87CCA" w14:textId="77777777" w:rsidR="00FD43A7" w:rsidRDefault="00FD43A7" w:rsidP="00480AB5">
      <w:pPr>
        <w:ind w:left="360"/>
        <w:jc w:val="both"/>
        <w:rPr>
          <w:sz w:val="18"/>
          <w:szCs w:val="18"/>
        </w:rPr>
      </w:pPr>
    </w:p>
    <w:p w14:paraId="0A68163F" w14:textId="77777777" w:rsidR="003B6954" w:rsidRDefault="00FD43A7" w:rsidP="00480AB5">
      <w:pPr>
        <w:pStyle w:val="Nadpis2"/>
        <w:numPr>
          <w:ilvl w:val="1"/>
          <w:numId w:val="10"/>
        </w:numPr>
        <w:jc w:val="both"/>
      </w:pPr>
      <w:r>
        <w:t>Použité účtovné metódy a</w:t>
      </w:r>
      <w:r w:rsidR="003B6954">
        <w:t> </w:t>
      </w:r>
      <w:r>
        <w:t>zásady</w:t>
      </w:r>
    </w:p>
    <w:p w14:paraId="562A1F97" w14:textId="77777777" w:rsidR="003B6954" w:rsidRPr="00016C29" w:rsidRDefault="003B6954" w:rsidP="00480AB5">
      <w:pPr>
        <w:pStyle w:val="Nadpis2"/>
        <w:numPr>
          <w:ilvl w:val="2"/>
          <w:numId w:val="17"/>
        </w:numPr>
        <w:jc w:val="both"/>
      </w:pPr>
      <w:r w:rsidRPr="00016C29">
        <w:t xml:space="preserve">. Spôsob ocenenia jednotlivých položiek </w:t>
      </w:r>
    </w:p>
    <w:p w14:paraId="290AC03E" w14:textId="5F404BF3" w:rsidR="003B6954" w:rsidRPr="00016C29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016C29">
        <w:rPr>
          <w:b/>
          <w:sz w:val="18"/>
          <w:szCs w:val="18"/>
        </w:rPr>
        <w:t>Dlhodobý nehmotný majetok obstaraný kúpou</w:t>
      </w:r>
    </w:p>
    <w:p w14:paraId="2477F7EB" w14:textId="77777777" w:rsidR="00BE5B83" w:rsidRPr="00016C29" w:rsidRDefault="00BE5B83" w:rsidP="00480AB5">
      <w:pPr>
        <w:jc w:val="both"/>
        <w:rPr>
          <w:sz w:val="18"/>
          <w:szCs w:val="18"/>
        </w:rPr>
      </w:pPr>
      <w:r w:rsidRPr="00016C29">
        <w:rPr>
          <w:sz w:val="18"/>
          <w:szCs w:val="18"/>
        </w:rPr>
        <w:t>Spoločnosť neeviduje dlhodobý nehmotný majetok obstaraný kúpou.</w:t>
      </w:r>
    </w:p>
    <w:p w14:paraId="296EA6F9" w14:textId="77777777" w:rsidR="003B6954" w:rsidRPr="00016C29" w:rsidRDefault="003B6954" w:rsidP="00480AB5">
      <w:pPr>
        <w:jc w:val="both"/>
        <w:rPr>
          <w:sz w:val="18"/>
          <w:szCs w:val="18"/>
        </w:rPr>
      </w:pPr>
    </w:p>
    <w:p w14:paraId="7E2D2D9C" w14:textId="77777777" w:rsidR="003B6954" w:rsidRPr="00016C29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016C29">
        <w:rPr>
          <w:b/>
          <w:sz w:val="18"/>
          <w:szCs w:val="18"/>
        </w:rPr>
        <w:t>Dlhodobý nehmotný majetok obstaraný vlastnou činnosťou</w:t>
      </w:r>
    </w:p>
    <w:p w14:paraId="5B70A277" w14:textId="77777777" w:rsidR="003B6954" w:rsidRPr="00016C29" w:rsidRDefault="003B6954" w:rsidP="00480AB5">
      <w:pPr>
        <w:jc w:val="both"/>
        <w:rPr>
          <w:sz w:val="18"/>
          <w:szCs w:val="18"/>
        </w:rPr>
      </w:pPr>
      <w:r w:rsidRPr="00016C29">
        <w:rPr>
          <w:sz w:val="18"/>
          <w:szCs w:val="18"/>
        </w:rPr>
        <w:t>Spoločnosť nevytvára dlhodobý nehmotný</w:t>
      </w:r>
      <w:r w:rsidRPr="00016C29">
        <w:rPr>
          <w:b/>
          <w:sz w:val="18"/>
          <w:szCs w:val="18"/>
        </w:rPr>
        <w:t xml:space="preserve"> </w:t>
      </w:r>
      <w:r w:rsidRPr="00016C29">
        <w:rPr>
          <w:sz w:val="18"/>
          <w:szCs w:val="18"/>
        </w:rPr>
        <w:t>majetok vlastnou činnosťou.</w:t>
      </w:r>
    </w:p>
    <w:p w14:paraId="0B15A65F" w14:textId="77777777" w:rsidR="003B6954" w:rsidRPr="00016C29" w:rsidRDefault="003B6954" w:rsidP="00480AB5">
      <w:pPr>
        <w:jc w:val="both"/>
        <w:rPr>
          <w:b/>
          <w:sz w:val="18"/>
          <w:szCs w:val="18"/>
        </w:rPr>
      </w:pPr>
    </w:p>
    <w:p w14:paraId="7BE93141" w14:textId="77777777" w:rsidR="003B6954" w:rsidRPr="00016C29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016C29">
        <w:rPr>
          <w:b/>
          <w:sz w:val="18"/>
          <w:szCs w:val="18"/>
        </w:rPr>
        <w:t>Dlhodobý nehmotný majetok obstaraný iným spôsobom</w:t>
      </w:r>
    </w:p>
    <w:p w14:paraId="51F865BF" w14:textId="77777777" w:rsidR="003B6954" w:rsidRPr="00016C29" w:rsidRDefault="003B6954" w:rsidP="00480AB5">
      <w:pPr>
        <w:jc w:val="both"/>
        <w:rPr>
          <w:sz w:val="18"/>
          <w:szCs w:val="18"/>
        </w:rPr>
      </w:pPr>
      <w:r w:rsidRPr="00016C29">
        <w:rPr>
          <w:sz w:val="18"/>
          <w:szCs w:val="18"/>
        </w:rPr>
        <w:t>Spoločnosť neeviduje dlhodobý nehmotný</w:t>
      </w:r>
      <w:r w:rsidRPr="00016C29">
        <w:rPr>
          <w:b/>
          <w:sz w:val="18"/>
          <w:szCs w:val="18"/>
        </w:rPr>
        <w:t xml:space="preserve"> </w:t>
      </w:r>
      <w:r w:rsidRPr="00016C29">
        <w:rPr>
          <w:sz w:val="18"/>
          <w:szCs w:val="18"/>
        </w:rPr>
        <w:t>majetok obstaraný iným spôsobom.</w:t>
      </w:r>
    </w:p>
    <w:p w14:paraId="416422F5" w14:textId="77777777" w:rsidR="003B6954" w:rsidRPr="00016C29" w:rsidRDefault="003B6954" w:rsidP="00480AB5">
      <w:pPr>
        <w:jc w:val="both"/>
        <w:rPr>
          <w:b/>
          <w:sz w:val="18"/>
          <w:szCs w:val="18"/>
        </w:rPr>
      </w:pPr>
    </w:p>
    <w:p w14:paraId="7B3E6704" w14:textId="77777777" w:rsidR="003B6954" w:rsidRPr="00016C29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016C29">
        <w:rPr>
          <w:b/>
          <w:sz w:val="18"/>
          <w:szCs w:val="18"/>
        </w:rPr>
        <w:t>Dlhodobý hmotný majetok obstaraný kúpou</w:t>
      </w:r>
    </w:p>
    <w:p w14:paraId="42083DA5" w14:textId="526DA1B5" w:rsidR="00D65650" w:rsidRPr="00016C29" w:rsidRDefault="00FB2472" w:rsidP="00480AB5">
      <w:pPr>
        <w:jc w:val="both"/>
        <w:rPr>
          <w:sz w:val="18"/>
          <w:szCs w:val="18"/>
        </w:rPr>
      </w:pPr>
      <w:r w:rsidRPr="00016C29">
        <w:rPr>
          <w:sz w:val="18"/>
          <w:szCs w:val="18"/>
        </w:rPr>
        <w:t xml:space="preserve">Spoločnosť </w:t>
      </w:r>
      <w:r w:rsidR="00016C29" w:rsidRPr="00016C29">
        <w:rPr>
          <w:sz w:val="18"/>
          <w:szCs w:val="18"/>
        </w:rPr>
        <w:t xml:space="preserve">v bežnom roku nakupovala </w:t>
      </w:r>
      <w:r w:rsidR="008B32B3" w:rsidRPr="00016C29">
        <w:rPr>
          <w:sz w:val="18"/>
          <w:szCs w:val="18"/>
        </w:rPr>
        <w:t xml:space="preserve">dlhodobý </w:t>
      </w:r>
      <w:r w:rsidR="00016C29" w:rsidRPr="00016C29">
        <w:rPr>
          <w:sz w:val="18"/>
          <w:szCs w:val="18"/>
        </w:rPr>
        <w:t xml:space="preserve">hmotný </w:t>
      </w:r>
      <w:r w:rsidR="008B32B3" w:rsidRPr="00016C29">
        <w:rPr>
          <w:sz w:val="18"/>
          <w:szCs w:val="18"/>
        </w:rPr>
        <w:t>majetok</w:t>
      </w:r>
      <w:r w:rsidR="00297507">
        <w:rPr>
          <w:sz w:val="18"/>
          <w:szCs w:val="18"/>
        </w:rPr>
        <w:t>: Elektrocentrála EU 70 IS v hodnote 3 749,17 EUR.</w:t>
      </w:r>
    </w:p>
    <w:p w14:paraId="21668355" w14:textId="46F35AE8" w:rsidR="003B6954" w:rsidRPr="00016C29" w:rsidRDefault="003B6954" w:rsidP="00480AB5">
      <w:pPr>
        <w:jc w:val="both"/>
        <w:rPr>
          <w:sz w:val="18"/>
          <w:szCs w:val="18"/>
        </w:rPr>
      </w:pPr>
      <w:r w:rsidRPr="00016C29">
        <w:rPr>
          <w:sz w:val="18"/>
          <w:szCs w:val="18"/>
        </w:rPr>
        <w:t xml:space="preserve">Dlhodobý hmotný </w:t>
      </w:r>
      <w:r w:rsidR="00FB2472" w:rsidRPr="00016C29">
        <w:rPr>
          <w:sz w:val="18"/>
          <w:szCs w:val="18"/>
        </w:rPr>
        <w:t>majetok</w:t>
      </w:r>
      <w:r w:rsidRPr="00016C29">
        <w:rPr>
          <w:sz w:val="18"/>
          <w:szCs w:val="18"/>
        </w:rPr>
        <w:t xml:space="preserve"> v účtovníctve </w:t>
      </w:r>
      <w:r w:rsidR="00FB2472" w:rsidRPr="00016C29">
        <w:rPr>
          <w:sz w:val="18"/>
          <w:szCs w:val="18"/>
        </w:rPr>
        <w:t xml:space="preserve">sa oceňuje </w:t>
      </w:r>
      <w:r w:rsidRPr="00016C29">
        <w:rPr>
          <w:sz w:val="18"/>
          <w:szCs w:val="18"/>
        </w:rPr>
        <w:t>v obstarávacej cene. Obstarávacia cena obsahuje cenu obstarania majetku a náklady súvisiace s obstaraním, ako napríklad náklady na dopravu, poštovné, clo, províziu.</w:t>
      </w:r>
    </w:p>
    <w:p w14:paraId="6475E2D1" w14:textId="77777777" w:rsidR="003B6954" w:rsidRPr="00016C29" w:rsidRDefault="003B6954" w:rsidP="00480AB5">
      <w:pPr>
        <w:jc w:val="both"/>
        <w:rPr>
          <w:sz w:val="18"/>
          <w:szCs w:val="18"/>
        </w:rPr>
      </w:pPr>
      <w:r w:rsidRPr="00016C29">
        <w:rPr>
          <w:sz w:val="18"/>
          <w:szCs w:val="18"/>
        </w:rPr>
        <w:t>Náklady na rozšírenie, modernizáciu a rekonštrukciu, vedúce k zvýšeniu výkonnosti, kapacity alebo účinnosti v úhrnnej hodnote viac ako 1 700 EUR pri jednotlivom majetku za bežné účtovné obdobie, zvyšujú obstarávaciu cenu dlhodobého hmotného majetku. Náklady na technické zhodnotenie v úhrnnej hodnote 1 700 EUR a menej pri jednotlivom majetku za bežné účtovné obdobie a náklady na prevádzku, údržbu a opravy sa účtujú do nákladov bežného účtovného obdobia.</w:t>
      </w:r>
    </w:p>
    <w:p w14:paraId="1144E7C1" w14:textId="57316DB7" w:rsidR="003B6954" w:rsidRPr="003B6954" w:rsidRDefault="003B6954" w:rsidP="00480AB5">
      <w:pPr>
        <w:jc w:val="both"/>
        <w:rPr>
          <w:sz w:val="18"/>
          <w:szCs w:val="18"/>
        </w:rPr>
      </w:pPr>
      <w:r w:rsidRPr="00016C29">
        <w:rPr>
          <w:sz w:val="18"/>
          <w:szCs w:val="18"/>
        </w:rPr>
        <w:t xml:space="preserve">Dlhodobý hmotný majetok do výšky 1 700 EUR </w:t>
      </w:r>
      <w:r w:rsidR="00EA0ED5" w:rsidRPr="00016C29">
        <w:rPr>
          <w:sz w:val="18"/>
          <w:szCs w:val="18"/>
        </w:rPr>
        <w:t xml:space="preserve">s dobou použiteľnosti dlhšou ako 1 rok </w:t>
      </w:r>
      <w:r w:rsidR="00FB2472" w:rsidRPr="00016C29">
        <w:rPr>
          <w:sz w:val="18"/>
          <w:szCs w:val="18"/>
        </w:rPr>
        <w:t xml:space="preserve">sa zaraďuje </w:t>
      </w:r>
      <w:r w:rsidR="00EA0ED5" w:rsidRPr="00016C29">
        <w:rPr>
          <w:sz w:val="18"/>
          <w:szCs w:val="18"/>
        </w:rPr>
        <w:t>do majetku Spoločnosti v obstarávacej cene</w:t>
      </w:r>
      <w:r w:rsidRPr="00016C29">
        <w:rPr>
          <w:sz w:val="18"/>
          <w:szCs w:val="18"/>
        </w:rPr>
        <w:t>.</w:t>
      </w:r>
    </w:p>
    <w:p w14:paraId="1B7B95AE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39841040" w14:textId="77777777" w:rsidR="003B6954" w:rsidRPr="00297507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297507">
        <w:rPr>
          <w:b/>
          <w:sz w:val="18"/>
          <w:szCs w:val="18"/>
        </w:rPr>
        <w:t>Dlhodobý hmotný majetok obstaraný vlastnou činnosťou</w:t>
      </w:r>
    </w:p>
    <w:p w14:paraId="60529775" w14:textId="77777777" w:rsidR="003B6954" w:rsidRPr="00297507" w:rsidRDefault="003B6954" w:rsidP="00480AB5">
      <w:pPr>
        <w:jc w:val="both"/>
        <w:rPr>
          <w:sz w:val="18"/>
          <w:szCs w:val="18"/>
        </w:rPr>
      </w:pPr>
      <w:r w:rsidRPr="00297507">
        <w:rPr>
          <w:sz w:val="18"/>
          <w:szCs w:val="18"/>
        </w:rPr>
        <w:t>Spoločnosť nevytvára dlhodobý hmotný majetok vlastnou činnosťou.</w:t>
      </w:r>
    </w:p>
    <w:p w14:paraId="5B893ED7" w14:textId="77777777" w:rsidR="003B6954" w:rsidRPr="00297507" w:rsidRDefault="003B6954" w:rsidP="00480AB5">
      <w:pPr>
        <w:jc w:val="both"/>
        <w:rPr>
          <w:sz w:val="18"/>
          <w:szCs w:val="18"/>
        </w:rPr>
      </w:pPr>
    </w:p>
    <w:p w14:paraId="2107F4C8" w14:textId="77777777" w:rsidR="003B6954" w:rsidRPr="00297507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297507">
        <w:rPr>
          <w:b/>
          <w:sz w:val="18"/>
          <w:szCs w:val="18"/>
        </w:rPr>
        <w:t>Dlhodobý hmotný majetok obstaraný iným spôsobom</w:t>
      </w:r>
    </w:p>
    <w:p w14:paraId="2E9E9EEC" w14:textId="77777777" w:rsidR="003B6954" w:rsidRPr="00297507" w:rsidRDefault="003B6954" w:rsidP="00480AB5">
      <w:pPr>
        <w:jc w:val="both"/>
        <w:rPr>
          <w:sz w:val="18"/>
          <w:szCs w:val="18"/>
        </w:rPr>
      </w:pPr>
      <w:r w:rsidRPr="00297507">
        <w:rPr>
          <w:sz w:val="18"/>
          <w:szCs w:val="18"/>
        </w:rPr>
        <w:t>Spoločnosť neeviduje dlhodobý hmotný</w:t>
      </w:r>
      <w:r w:rsidRPr="00297507">
        <w:rPr>
          <w:b/>
          <w:sz w:val="18"/>
          <w:szCs w:val="18"/>
        </w:rPr>
        <w:t xml:space="preserve"> </w:t>
      </w:r>
      <w:r w:rsidRPr="00297507">
        <w:rPr>
          <w:sz w:val="18"/>
          <w:szCs w:val="18"/>
        </w:rPr>
        <w:t>majetok obstaraný iným spôsobom.</w:t>
      </w:r>
    </w:p>
    <w:p w14:paraId="1643999B" w14:textId="77777777" w:rsidR="003B6954" w:rsidRPr="00297507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66818227" w14:textId="77777777" w:rsidR="003B6954" w:rsidRPr="00297507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297507">
        <w:rPr>
          <w:b/>
          <w:sz w:val="18"/>
          <w:szCs w:val="18"/>
        </w:rPr>
        <w:t>Dlhodobý finančný majetok</w:t>
      </w:r>
    </w:p>
    <w:p w14:paraId="4E88136A" w14:textId="77777777" w:rsidR="00BE5B83" w:rsidRDefault="00BE5B83" w:rsidP="00480AB5">
      <w:pPr>
        <w:jc w:val="both"/>
        <w:rPr>
          <w:sz w:val="18"/>
          <w:szCs w:val="18"/>
        </w:rPr>
      </w:pPr>
      <w:r w:rsidRPr="00297507">
        <w:rPr>
          <w:sz w:val="18"/>
          <w:szCs w:val="18"/>
        </w:rPr>
        <w:t>Spoločnosť neeviduje dlhodobý finančný</w:t>
      </w:r>
      <w:r w:rsidRPr="00297507">
        <w:rPr>
          <w:b/>
          <w:sz w:val="18"/>
          <w:szCs w:val="18"/>
        </w:rPr>
        <w:t xml:space="preserve"> </w:t>
      </w:r>
      <w:r w:rsidRPr="00297507">
        <w:rPr>
          <w:sz w:val="18"/>
          <w:szCs w:val="18"/>
        </w:rPr>
        <w:t>majetok.</w:t>
      </w:r>
    </w:p>
    <w:p w14:paraId="05645298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74C13841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kúpou</w:t>
      </w:r>
    </w:p>
    <w:p w14:paraId="6A703CC7" w14:textId="77777777" w:rsidR="00BE5B83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obstarané kúpou.</w:t>
      </w:r>
    </w:p>
    <w:p w14:paraId="6ED8A16A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5367E366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vytvorené vlastnou činnosťou</w:t>
      </w:r>
    </w:p>
    <w:p w14:paraId="2F1A06AA" w14:textId="77777777" w:rsidR="003B6954" w:rsidRPr="003B6954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vytvorené vlastnou činnosťou.</w:t>
      </w:r>
    </w:p>
    <w:p w14:paraId="147E7623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18E7F9BC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iným spôsobom</w:t>
      </w:r>
    </w:p>
    <w:p w14:paraId="233FF42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zásoby obstarané iným spôsobom.</w:t>
      </w:r>
    </w:p>
    <w:p w14:paraId="67864EF6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370ACB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Zákazková výroba a zákazková výstavba nehnuteľnosti určenej na predaj.</w:t>
      </w:r>
    </w:p>
    <w:p w14:paraId="33CC3FA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</w:t>
      </w:r>
      <w:r w:rsidR="00480AB5" w:rsidRPr="00480AB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14:paraId="3DB27BA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FBE5ACD" w14:textId="1EBDB016" w:rsidR="003B6954" w:rsidRPr="00297507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297507">
        <w:rPr>
          <w:b/>
          <w:sz w:val="18"/>
          <w:szCs w:val="18"/>
        </w:rPr>
        <w:t>Pohľadávky</w:t>
      </w:r>
    </w:p>
    <w:p w14:paraId="50D242E9" w14:textId="21515DA9" w:rsidR="00D22CBF" w:rsidRDefault="00FB2472" w:rsidP="00FB2472">
      <w:pPr>
        <w:jc w:val="both"/>
        <w:rPr>
          <w:sz w:val="18"/>
          <w:szCs w:val="18"/>
        </w:rPr>
      </w:pPr>
      <w:r w:rsidRPr="00297507">
        <w:rPr>
          <w:sz w:val="18"/>
          <w:szCs w:val="18"/>
        </w:rPr>
        <w:t>Spoločnosť eviduje pohľadávky</w:t>
      </w:r>
      <w:r w:rsidR="00297507" w:rsidRPr="00297507">
        <w:rPr>
          <w:sz w:val="18"/>
          <w:szCs w:val="18"/>
        </w:rPr>
        <w:t xml:space="preserve"> z obchodného styku vo výške </w:t>
      </w:r>
      <w:r w:rsidR="00D22CBF">
        <w:rPr>
          <w:sz w:val="18"/>
          <w:szCs w:val="18"/>
        </w:rPr>
        <w:t>254 333,23 EUR</w:t>
      </w:r>
    </w:p>
    <w:p w14:paraId="4982D62A" w14:textId="6B0CF2CA" w:rsidR="00D22CBF" w:rsidRDefault="00D22CBF" w:rsidP="00FB2472">
      <w:pPr>
        <w:jc w:val="both"/>
        <w:rPr>
          <w:sz w:val="18"/>
          <w:szCs w:val="18"/>
        </w:rPr>
      </w:pPr>
      <w:r>
        <w:rPr>
          <w:sz w:val="18"/>
          <w:szCs w:val="18"/>
        </w:rPr>
        <w:t>Z toho:</w:t>
      </w:r>
    </w:p>
    <w:p w14:paraId="73E8044F" w14:textId="2682D129" w:rsidR="00FB2472" w:rsidRDefault="00D22CBF" w:rsidP="00FB2472">
      <w:pPr>
        <w:pStyle w:val="Odsekzoznamu"/>
        <w:numPr>
          <w:ilvl w:val="0"/>
          <w:numId w:val="44"/>
        </w:numPr>
        <w:jc w:val="both"/>
        <w:rPr>
          <w:sz w:val="18"/>
          <w:szCs w:val="18"/>
        </w:rPr>
      </w:pPr>
      <w:r w:rsidRPr="00D22CBF">
        <w:rPr>
          <w:sz w:val="18"/>
          <w:szCs w:val="18"/>
        </w:rPr>
        <w:t>z obchodného styku</w:t>
      </w:r>
      <w:r>
        <w:rPr>
          <w:sz w:val="18"/>
          <w:szCs w:val="18"/>
        </w:rPr>
        <w:t xml:space="preserve"> </w:t>
      </w:r>
      <w:r w:rsidR="00297507" w:rsidRPr="00D22CBF">
        <w:rPr>
          <w:sz w:val="18"/>
          <w:szCs w:val="18"/>
        </w:rPr>
        <w:t>35 179,47 EUR</w:t>
      </w:r>
    </w:p>
    <w:p w14:paraId="039ED7BB" w14:textId="4FF1142C" w:rsidR="00D22CBF" w:rsidRPr="00D22CBF" w:rsidRDefault="00D22CBF" w:rsidP="00FB2472">
      <w:pPr>
        <w:pStyle w:val="Odsekzoznamu"/>
        <w:numPr>
          <w:ilvl w:val="0"/>
          <w:numId w:val="44"/>
        </w:numPr>
        <w:jc w:val="both"/>
        <w:rPr>
          <w:sz w:val="18"/>
          <w:szCs w:val="18"/>
        </w:rPr>
      </w:pPr>
      <w:r>
        <w:rPr>
          <w:sz w:val="18"/>
          <w:szCs w:val="18"/>
        </w:rPr>
        <w:t>pohľadávky voči spoločník</w:t>
      </w:r>
      <w:r w:rsidR="009E6D10">
        <w:rPr>
          <w:sz w:val="18"/>
          <w:szCs w:val="18"/>
        </w:rPr>
        <w:t>ovi</w:t>
      </w:r>
      <w:r>
        <w:rPr>
          <w:sz w:val="18"/>
          <w:szCs w:val="18"/>
        </w:rPr>
        <w:t xml:space="preserve"> 217 204,03 EUR </w:t>
      </w:r>
    </w:p>
    <w:p w14:paraId="3BDBA224" w14:textId="77777777" w:rsidR="00FB2472" w:rsidRPr="003B6954" w:rsidRDefault="00FB2472" w:rsidP="00480AB5">
      <w:pPr>
        <w:jc w:val="both"/>
        <w:rPr>
          <w:sz w:val="18"/>
          <w:szCs w:val="18"/>
        </w:rPr>
      </w:pPr>
    </w:p>
    <w:p w14:paraId="5FB145F5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Krátkodobý finančný majetok</w:t>
      </w:r>
    </w:p>
    <w:p w14:paraId="0D3642F9" w14:textId="1B317BF5" w:rsidR="00FB2472" w:rsidRPr="00FB2472" w:rsidRDefault="00FB2472" w:rsidP="00FB2472">
      <w:pPr>
        <w:jc w:val="both"/>
        <w:rPr>
          <w:sz w:val="18"/>
          <w:szCs w:val="18"/>
        </w:rPr>
      </w:pPr>
      <w:r w:rsidRPr="00FB2472">
        <w:rPr>
          <w:sz w:val="18"/>
          <w:szCs w:val="18"/>
        </w:rPr>
        <w:t xml:space="preserve">Spoločnosť neeviduje </w:t>
      </w:r>
      <w:r>
        <w:rPr>
          <w:sz w:val="18"/>
          <w:szCs w:val="18"/>
        </w:rPr>
        <w:t>finančný majetok.</w:t>
      </w:r>
    </w:p>
    <w:p w14:paraId="42E8563D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66413B9F" w14:textId="77777777" w:rsidR="003B6954" w:rsidRPr="00297507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297507">
        <w:rPr>
          <w:b/>
          <w:sz w:val="18"/>
          <w:szCs w:val="18"/>
        </w:rPr>
        <w:t>Časové rozlíšenie na strane aktív súvahy</w:t>
      </w:r>
    </w:p>
    <w:p w14:paraId="76EC3D54" w14:textId="57B29908" w:rsidR="00FB2472" w:rsidRPr="003B6954" w:rsidRDefault="00FB2472" w:rsidP="00FB2472">
      <w:pPr>
        <w:jc w:val="both"/>
        <w:rPr>
          <w:sz w:val="18"/>
          <w:szCs w:val="18"/>
        </w:rPr>
      </w:pPr>
      <w:r w:rsidRPr="00297507">
        <w:rPr>
          <w:sz w:val="18"/>
          <w:szCs w:val="18"/>
        </w:rPr>
        <w:t>Spoločnosť eviduje časové</w:t>
      </w:r>
      <w:r w:rsidR="00297507" w:rsidRPr="00297507">
        <w:rPr>
          <w:sz w:val="18"/>
          <w:szCs w:val="18"/>
        </w:rPr>
        <w:t xml:space="preserve"> </w:t>
      </w:r>
      <w:r w:rsidRPr="00297507">
        <w:rPr>
          <w:sz w:val="18"/>
          <w:szCs w:val="18"/>
        </w:rPr>
        <w:t>rozlíšeni</w:t>
      </w:r>
      <w:r w:rsidR="00297507" w:rsidRPr="00297507">
        <w:rPr>
          <w:sz w:val="18"/>
          <w:szCs w:val="18"/>
        </w:rPr>
        <w:t>e na strane aktív súvahy vo výške 3 243,27 EUR.</w:t>
      </w:r>
    </w:p>
    <w:p w14:paraId="2FD5D69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4DD13279" w14:textId="77777777" w:rsidR="003B6954" w:rsidRPr="00297507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297507">
        <w:rPr>
          <w:b/>
          <w:sz w:val="18"/>
          <w:szCs w:val="18"/>
        </w:rPr>
        <w:t>Rezervy</w:t>
      </w:r>
    </w:p>
    <w:p w14:paraId="0C7DB692" w14:textId="482D31B8" w:rsidR="00FB2472" w:rsidRPr="00297507" w:rsidRDefault="00FB2472" w:rsidP="00FB2472">
      <w:pPr>
        <w:jc w:val="both"/>
        <w:rPr>
          <w:sz w:val="18"/>
          <w:szCs w:val="18"/>
        </w:rPr>
      </w:pPr>
      <w:r w:rsidRPr="00297507">
        <w:rPr>
          <w:sz w:val="18"/>
          <w:szCs w:val="18"/>
        </w:rPr>
        <w:t xml:space="preserve">Spoločnosť </w:t>
      </w:r>
      <w:r w:rsidR="00297507" w:rsidRPr="00297507">
        <w:rPr>
          <w:sz w:val="18"/>
          <w:szCs w:val="18"/>
        </w:rPr>
        <w:t>eviduje krátkodobé</w:t>
      </w:r>
      <w:r w:rsidRPr="00297507">
        <w:rPr>
          <w:sz w:val="18"/>
          <w:szCs w:val="18"/>
        </w:rPr>
        <w:t xml:space="preserve"> rezervy</w:t>
      </w:r>
      <w:r w:rsidR="00297507" w:rsidRPr="00297507">
        <w:rPr>
          <w:sz w:val="18"/>
          <w:szCs w:val="18"/>
        </w:rPr>
        <w:t xml:space="preserve"> vo výške 788,66 EUR.</w:t>
      </w:r>
    </w:p>
    <w:p w14:paraId="08D94B12" w14:textId="147AF73D" w:rsidR="00297507" w:rsidRPr="003B6954" w:rsidRDefault="00297507" w:rsidP="00FB2472">
      <w:pPr>
        <w:jc w:val="both"/>
        <w:rPr>
          <w:sz w:val="18"/>
          <w:szCs w:val="18"/>
        </w:rPr>
      </w:pPr>
      <w:r w:rsidRPr="00297507">
        <w:rPr>
          <w:sz w:val="18"/>
          <w:szCs w:val="18"/>
        </w:rPr>
        <w:t>Spoločnosť netvorí dlhodobé rezervy.</w:t>
      </w:r>
    </w:p>
    <w:p w14:paraId="3850822C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039E93B3" w14:textId="77777777" w:rsidR="003B6954" w:rsidRPr="00297507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297507">
        <w:rPr>
          <w:b/>
          <w:sz w:val="18"/>
          <w:szCs w:val="18"/>
        </w:rPr>
        <w:t>Dlhopisy</w:t>
      </w:r>
    </w:p>
    <w:p w14:paraId="6F200BBF" w14:textId="77777777" w:rsidR="00480AB5" w:rsidRDefault="00480AB5" w:rsidP="00480AB5">
      <w:pPr>
        <w:jc w:val="both"/>
        <w:rPr>
          <w:sz w:val="18"/>
          <w:szCs w:val="18"/>
        </w:rPr>
      </w:pPr>
      <w:r w:rsidRPr="00297507">
        <w:rPr>
          <w:sz w:val="18"/>
          <w:szCs w:val="18"/>
        </w:rPr>
        <w:t>Spoločnosti sa netýka.</w:t>
      </w:r>
    </w:p>
    <w:p w14:paraId="3B6F8D82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7831D3B" w14:textId="77777777" w:rsidR="003B6954" w:rsidRPr="00D22CBF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D22CBF">
        <w:rPr>
          <w:b/>
          <w:sz w:val="18"/>
          <w:szCs w:val="18"/>
        </w:rPr>
        <w:t>Záväzky</w:t>
      </w:r>
    </w:p>
    <w:p w14:paraId="3A11018B" w14:textId="5A16B3A8" w:rsidR="00D22CBF" w:rsidRDefault="00D22CBF" w:rsidP="00480AB5">
      <w:pPr>
        <w:jc w:val="both"/>
        <w:rPr>
          <w:sz w:val="18"/>
          <w:szCs w:val="18"/>
        </w:rPr>
      </w:pPr>
      <w:r w:rsidRPr="00D22CBF">
        <w:rPr>
          <w:sz w:val="18"/>
          <w:szCs w:val="18"/>
        </w:rPr>
        <w:t>Spoločnosť eviduje z</w:t>
      </w:r>
      <w:r w:rsidR="003B6954" w:rsidRPr="00D22CBF">
        <w:rPr>
          <w:sz w:val="18"/>
          <w:szCs w:val="18"/>
        </w:rPr>
        <w:t xml:space="preserve">áväzky </w:t>
      </w:r>
      <w:r w:rsidRPr="00D22CBF">
        <w:rPr>
          <w:sz w:val="18"/>
          <w:szCs w:val="18"/>
        </w:rPr>
        <w:t xml:space="preserve">vo výške </w:t>
      </w:r>
      <w:r>
        <w:rPr>
          <w:sz w:val="18"/>
          <w:szCs w:val="18"/>
        </w:rPr>
        <w:t>88 835,30 EUR</w:t>
      </w:r>
    </w:p>
    <w:p w14:paraId="51540C6C" w14:textId="0DA62549" w:rsidR="00D22CBF" w:rsidRDefault="00D22CBF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 toho: </w:t>
      </w:r>
    </w:p>
    <w:p w14:paraId="79127DDE" w14:textId="242D808D" w:rsidR="00480AB5" w:rsidRPr="00D22CBF" w:rsidRDefault="00D22CBF" w:rsidP="00D22CBF">
      <w:pPr>
        <w:pStyle w:val="Odsekzoznamu"/>
        <w:numPr>
          <w:ilvl w:val="0"/>
          <w:numId w:val="40"/>
        </w:numPr>
        <w:jc w:val="both"/>
        <w:rPr>
          <w:sz w:val="18"/>
          <w:szCs w:val="18"/>
        </w:rPr>
      </w:pPr>
      <w:r w:rsidRPr="00D22CBF">
        <w:rPr>
          <w:sz w:val="18"/>
          <w:szCs w:val="18"/>
        </w:rPr>
        <w:t xml:space="preserve">z obchodného styku 36 710,48 EUR </w:t>
      </w:r>
    </w:p>
    <w:p w14:paraId="55E32BD6" w14:textId="149E4F59" w:rsidR="00D22CBF" w:rsidRDefault="00D22CBF" w:rsidP="00771501">
      <w:pPr>
        <w:pStyle w:val="Odsekzoznamu"/>
        <w:numPr>
          <w:ilvl w:val="0"/>
          <w:numId w:val="40"/>
        </w:numPr>
        <w:jc w:val="both"/>
        <w:rPr>
          <w:sz w:val="18"/>
          <w:szCs w:val="18"/>
        </w:rPr>
      </w:pPr>
      <w:r>
        <w:rPr>
          <w:sz w:val="18"/>
          <w:szCs w:val="18"/>
        </w:rPr>
        <w:t>daňové záväzky 16 013,60 EUR</w:t>
      </w:r>
    </w:p>
    <w:p w14:paraId="57420EFF" w14:textId="26D90E1C" w:rsidR="00D22CBF" w:rsidRPr="00D22CBF" w:rsidRDefault="00D22CBF" w:rsidP="00D22CBF">
      <w:pPr>
        <w:pStyle w:val="Odsekzoznamu"/>
        <w:numPr>
          <w:ilvl w:val="0"/>
          <w:numId w:val="4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dlhodobé bankové úvery 29 150,00</w:t>
      </w:r>
    </w:p>
    <w:p w14:paraId="1582FC40" w14:textId="77777777" w:rsidR="00D22CBF" w:rsidRPr="00D22CBF" w:rsidRDefault="00D22CBF" w:rsidP="00D22CBF">
      <w:pPr>
        <w:jc w:val="both"/>
        <w:rPr>
          <w:sz w:val="18"/>
          <w:szCs w:val="18"/>
          <w:highlight w:val="yellow"/>
        </w:rPr>
      </w:pPr>
    </w:p>
    <w:p w14:paraId="5573A04A" w14:textId="77777777" w:rsidR="003B6954" w:rsidRPr="00E827DB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E827DB">
        <w:rPr>
          <w:b/>
          <w:sz w:val="18"/>
          <w:szCs w:val="18"/>
        </w:rPr>
        <w:t>Časové rozlíšenie na strane pasív súvahy</w:t>
      </w:r>
    </w:p>
    <w:p w14:paraId="31D87026" w14:textId="765841BA" w:rsidR="00E827DB" w:rsidRPr="00E827DB" w:rsidRDefault="00E827DB" w:rsidP="00E827DB">
      <w:pPr>
        <w:pStyle w:val="Odsekzoznamu"/>
        <w:numPr>
          <w:ilvl w:val="0"/>
          <w:numId w:val="19"/>
        </w:numPr>
        <w:jc w:val="both"/>
        <w:rPr>
          <w:sz w:val="18"/>
          <w:szCs w:val="18"/>
        </w:rPr>
      </w:pPr>
      <w:r w:rsidRPr="00E827DB">
        <w:rPr>
          <w:sz w:val="18"/>
          <w:szCs w:val="18"/>
        </w:rPr>
        <w:t xml:space="preserve">Spoločnosť eviduje časové rozlíšenie na strane </w:t>
      </w:r>
      <w:r>
        <w:rPr>
          <w:sz w:val="18"/>
          <w:szCs w:val="18"/>
        </w:rPr>
        <w:t>p</w:t>
      </w:r>
      <w:r w:rsidRPr="00E827DB">
        <w:rPr>
          <w:sz w:val="18"/>
          <w:szCs w:val="18"/>
        </w:rPr>
        <w:t>a</w:t>
      </w:r>
      <w:r>
        <w:rPr>
          <w:sz w:val="18"/>
          <w:szCs w:val="18"/>
        </w:rPr>
        <w:t>s</w:t>
      </w:r>
      <w:r w:rsidRPr="00E827DB">
        <w:rPr>
          <w:sz w:val="18"/>
          <w:szCs w:val="18"/>
        </w:rPr>
        <w:t xml:space="preserve">ív súvahy vo výške </w:t>
      </w:r>
      <w:r>
        <w:rPr>
          <w:sz w:val="18"/>
          <w:szCs w:val="18"/>
        </w:rPr>
        <w:t>328,70</w:t>
      </w:r>
      <w:r w:rsidRPr="00E827DB">
        <w:rPr>
          <w:sz w:val="18"/>
          <w:szCs w:val="18"/>
        </w:rPr>
        <w:t xml:space="preserve"> EUR.</w:t>
      </w:r>
    </w:p>
    <w:p w14:paraId="5DD84E4A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4E40607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Deriváty, majetok a záväzky zabezpečené derivátmi</w:t>
      </w:r>
    </w:p>
    <w:p w14:paraId="4A27F384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neúčtovala v priebehu účtovného obdobia o derivátoch a tiež nemá derivátmi zabezpečený majetok alebo záväzky.</w:t>
      </w:r>
    </w:p>
    <w:p w14:paraId="79B5EAF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56F5322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Prenajatý majetok a majetok obstaraný na základe zmluvy o kúpe prenajatej veci</w:t>
      </w:r>
    </w:p>
    <w:p w14:paraId="45185E82" w14:textId="4877DC81" w:rsidR="003B6954" w:rsidRPr="00971FD1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 w:rsidR="00480AB5">
        <w:rPr>
          <w:sz w:val="18"/>
          <w:szCs w:val="18"/>
        </w:rPr>
        <w:t>neúčtuje o</w:t>
      </w:r>
      <w:r w:rsidRPr="003B6954">
        <w:rPr>
          <w:sz w:val="18"/>
          <w:szCs w:val="18"/>
        </w:rPr>
        <w:t xml:space="preserve"> </w:t>
      </w:r>
      <w:r w:rsidR="00480AB5" w:rsidRPr="003B6954">
        <w:rPr>
          <w:sz w:val="18"/>
          <w:szCs w:val="18"/>
        </w:rPr>
        <w:t xml:space="preserve">majetku </w:t>
      </w:r>
      <w:r w:rsidRPr="003B6954">
        <w:rPr>
          <w:sz w:val="18"/>
          <w:szCs w:val="18"/>
        </w:rPr>
        <w:t xml:space="preserve">prenajatom </w:t>
      </w:r>
      <w:r w:rsidR="00480AB5">
        <w:rPr>
          <w:sz w:val="18"/>
          <w:szCs w:val="18"/>
        </w:rPr>
        <w:t>prostredníctvom operatívneho prenájmu.</w:t>
      </w:r>
    </w:p>
    <w:p w14:paraId="52EE7213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209B1C5E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Daň z príjmov</w:t>
      </w:r>
    </w:p>
    <w:p w14:paraId="2FC5AA4C" w14:textId="6E190D36" w:rsidR="003B6954" w:rsidRPr="005E5453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Splatná daň z príjmov sa vypočíta zo základu dane z príjmov a sadzby ustanovenej Zákonom o dani z príjmov.</w:t>
      </w:r>
    </w:p>
    <w:p w14:paraId="4D23030B" w14:textId="77777777" w:rsidR="003B6954" w:rsidRDefault="00480AB5" w:rsidP="00480AB5">
      <w:pPr>
        <w:pStyle w:val="Zkladntext"/>
        <w:rPr>
          <w:szCs w:val="18"/>
        </w:rPr>
      </w:pPr>
      <w:r>
        <w:rPr>
          <w:szCs w:val="18"/>
        </w:rPr>
        <w:t>Spoločnosť neúčtuje o odloženej dani.</w:t>
      </w:r>
      <w:r w:rsidR="003B6954" w:rsidRPr="003B6954">
        <w:rPr>
          <w:szCs w:val="18"/>
        </w:rPr>
        <w:t xml:space="preserve"> </w:t>
      </w:r>
    </w:p>
    <w:p w14:paraId="5338AA3E" w14:textId="77777777" w:rsidR="00480AB5" w:rsidRPr="003B6954" w:rsidRDefault="00480AB5" w:rsidP="00480AB5">
      <w:pPr>
        <w:pStyle w:val="Zkladntext"/>
        <w:rPr>
          <w:szCs w:val="18"/>
        </w:rPr>
      </w:pPr>
    </w:p>
    <w:p w14:paraId="5CB6824B" w14:textId="1DFABFA8" w:rsidR="003B6954" w:rsidRPr="005E5453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Majetok nadobudnutý privatizáciou</w:t>
      </w:r>
    </w:p>
    <w:p w14:paraId="126E71E5" w14:textId="25F76B99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netýka.</w:t>
      </w:r>
    </w:p>
    <w:p w14:paraId="0448AEA7" w14:textId="7DFAABE2" w:rsidR="001C7FD9" w:rsidRDefault="001C7FD9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lastRenderedPageBreak/>
        <w:t xml:space="preserve">2.2.2. Plán odpisovania dlhodobého majetku </w:t>
      </w:r>
    </w:p>
    <w:p w14:paraId="14A103C0" w14:textId="6A1AAF78" w:rsidR="00A1456C" w:rsidRDefault="00A1456C" w:rsidP="00A1456C">
      <w:r>
        <w:t>Spôsob zostavovania účtovného odpisového plánu pre dlhodobý majetok a použité účtovné odpisové metódy pri stanovení účtovných odpisov:</w:t>
      </w:r>
    </w:p>
    <w:p w14:paraId="4A30249E" w14:textId="72222124" w:rsidR="00A1456C" w:rsidRDefault="00A1456C" w:rsidP="00A1456C">
      <w:r>
        <w:t>Druh majetku               Doba odpisovania      Sadzba odpisov   Odpisová metóda</w:t>
      </w:r>
    </w:p>
    <w:p w14:paraId="115C4D4C" w14:textId="1980BA1A" w:rsidR="00A1456C" w:rsidRDefault="00A1456C" w:rsidP="00A1456C">
      <w:r>
        <w:t>Automobil                             4 roky                          1/4                   rovnomerná</w:t>
      </w:r>
    </w:p>
    <w:p w14:paraId="4E601CF4" w14:textId="7C92BA44" w:rsidR="00A1456C" w:rsidRDefault="00A1456C" w:rsidP="00A1456C">
      <w:r>
        <w:t>Strojové zariadenie.               6 rokov                       1/6                   rovnomerná</w:t>
      </w:r>
    </w:p>
    <w:p w14:paraId="4182F708" w14:textId="549F1798" w:rsidR="00A1456C" w:rsidRDefault="00A1456C" w:rsidP="00A1456C"/>
    <w:p w14:paraId="765916CE" w14:textId="6EE9858A" w:rsidR="0068343D" w:rsidRPr="00A1456C" w:rsidRDefault="0068343D" w:rsidP="00A1456C">
      <w:r>
        <w:t>Spoločnosť používa účtovné odpisy nezávisle na daňových odpisoch. Majetok sa začína odpisovať v mesiaci, kedy bol zaradený do užívania. Účtovne odpisy vychádzajú z predpokladanej doby používania majetku, pričom účtovná jednotka používa rovnomerné odpisovanie dlhodobého hmotného a nehmotného majetku.</w:t>
      </w:r>
    </w:p>
    <w:p w14:paraId="5D35A11F" w14:textId="77777777" w:rsidR="001C7FD9" w:rsidRPr="00416A71" w:rsidRDefault="00416A71" w:rsidP="00480AB5">
      <w:pPr>
        <w:jc w:val="both"/>
        <w:rPr>
          <w:rFonts w:ascii="Verdana" w:hAnsi="Verdana" w:cs="Arial"/>
          <w:color w:val="0000FF"/>
          <w:sz w:val="16"/>
          <w:szCs w:val="16"/>
        </w:rPr>
      </w:pPr>
      <w:r w:rsidRPr="00416A71">
        <w:rPr>
          <w:sz w:val="18"/>
          <w:szCs w:val="18"/>
        </w:rPr>
        <w:t>Spoločnosť neeviduje dlhodobý nehmotný majetok.</w:t>
      </w:r>
    </w:p>
    <w:p w14:paraId="6D7310A1" w14:textId="77777777" w:rsidR="001C7FD9" w:rsidRDefault="001C7FD9" w:rsidP="00480AB5">
      <w:pPr>
        <w:jc w:val="both"/>
        <w:rPr>
          <w:rFonts w:ascii="Verdana" w:hAnsi="Verdana" w:cs="Arial"/>
          <w:i/>
          <w:color w:val="0000FF"/>
          <w:sz w:val="16"/>
          <w:szCs w:val="16"/>
        </w:rPr>
      </w:pPr>
    </w:p>
    <w:p w14:paraId="458E9967" w14:textId="77777777" w:rsidR="001C7FD9" w:rsidRDefault="001C7FD9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2.2.3. Zásady pre tvorbu opravných položiek  </w:t>
      </w:r>
    </w:p>
    <w:p w14:paraId="31CB2A64" w14:textId="3A5DB3DD" w:rsidR="001C7FD9" w:rsidRDefault="00D65650" w:rsidP="00D65650">
      <w:pPr>
        <w:pStyle w:val="Zkladntext"/>
        <w:ind w:left="0" w:firstLine="0"/>
        <w:rPr>
          <w:szCs w:val="18"/>
        </w:rPr>
      </w:pPr>
      <w:r>
        <w:rPr>
          <w:szCs w:val="18"/>
        </w:rPr>
        <w:t xml:space="preserve">Spoločnosť eviduje </w:t>
      </w:r>
      <w:r w:rsidR="002B1098">
        <w:rPr>
          <w:szCs w:val="18"/>
        </w:rPr>
        <w:t xml:space="preserve">dlhodobý hmotný majetok (automobil a strojové zariadenie) vo výške 94 927,99 EUR </w:t>
      </w:r>
      <w:r w:rsidR="009E6D10">
        <w:rPr>
          <w:szCs w:val="18"/>
        </w:rPr>
        <w:t xml:space="preserve">oprávky sú </w:t>
      </w:r>
      <w:r w:rsidR="002B1098">
        <w:rPr>
          <w:szCs w:val="18"/>
        </w:rPr>
        <w:t>vo výške 79 262,58 EUR.</w:t>
      </w:r>
    </w:p>
    <w:p w14:paraId="53BDE72C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2.2.4. Prepočet údajov v cudzích menách na menu EUR   </w:t>
      </w:r>
    </w:p>
    <w:p w14:paraId="375A70AE" w14:textId="51E3EB61" w:rsidR="00DE4DD3" w:rsidRPr="00DE4DD3" w:rsidRDefault="00DE4DD3" w:rsidP="00480AB5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 xml:space="preserve">V účtovníctve sa </w:t>
      </w:r>
      <w:r w:rsidR="00D65650">
        <w:rPr>
          <w:sz w:val="18"/>
          <w:szCs w:val="18"/>
        </w:rPr>
        <w:t xml:space="preserve">nenachádza </w:t>
      </w:r>
      <w:r w:rsidRPr="00DE4DD3">
        <w:rPr>
          <w:sz w:val="18"/>
          <w:szCs w:val="18"/>
        </w:rPr>
        <w:t>majetok a</w:t>
      </w:r>
      <w:r w:rsidR="00D65650">
        <w:rPr>
          <w:sz w:val="18"/>
          <w:szCs w:val="18"/>
        </w:rPr>
        <w:t>ni</w:t>
      </w:r>
      <w:r w:rsidRPr="00DE4DD3">
        <w:rPr>
          <w:sz w:val="18"/>
          <w:szCs w:val="18"/>
        </w:rPr>
        <w:t xml:space="preserve"> záväzky vyjadrené v cudzej mene</w:t>
      </w:r>
    </w:p>
    <w:p w14:paraId="2EB8E857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2.2.5. Dotácie poskytnuté na obstaranie majetku    </w:t>
      </w:r>
    </w:p>
    <w:p w14:paraId="06B60D8D" w14:textId="77777777" w:rsidR="00DE4DD3" w:rsidRDefault="00DE4DD3" w:rsidP="00480AB5">
      <w:pPr>
        <w:jc w:val="both"/>
        <w:rPr>
          <w:sz w:val="18"/>
          <w:szCs w:val="18"/>
        </w:rPr>
      </w:pPr>
      <w:r w:rsidRPr="002D4B6D">
        <w:rPr>
          <w:sz w:val="18"/>
          <w:szCs w:val="18"/>
        </w:rPr>
        <w:t>Spoločnosti sa netýka.</w:t>
      </w:r>
      <w:r w:rsidRPr="00DE4DD3">
        <w:rPr>
          <w:sz w:val="18"/>
          <w:szCs w:val="18"/>
        </w:rPr>
        <w:t xml:space="preserve"> </w:t>
      </w:r>
    </w:p>
    <w:p w14:paraId="7E039DDF" w14:textId="614E99A1" w:rsidR="002D4B6D" w:rsidRPr="005E5453" w:rsidRDefault="00DE4DD3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2.2.6 . Zmeny účtovných zásad a účtovných metód, zmeny spôsobov oceňovania, odpisovania, vykazovania a postupov </w:t>
      </w:r>
    </w:p>
    <w:p w14:paraId="6BCC68BF" w14:textId="2FC9D842" w:rsidR="002D4B6D" w:rsidRPr="00DE4DD3" w:rsidRDefault="002D4B6D" w:rsidP="002D4B6D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 obdobiu.</w:t>
      </w:r>
    </w:p>
    <w:p w14:paraId="6D3F3D4D" w14:textId="77777777" w:rsidR="00270604" w:rsidRDefault="00680EC6" w:rsidP="00480AB5">
      <w:pPr>
        <w:pStyle w:val="Nadpis2"/>
        <w:jc w:val="both"/>
      </w:pPr>
      <w:bookmarkStart w:id="7" w:name="_MON_1485169268"/>
      <w:bookmarkEnd w:id="7"/>
      <w:r>
        <w:t xml:space="preserve">Oprava významných chýb minulých období </w:t>
      </w:r>
    </w:p>
    <w:p w14:paraId="0DD3770A" w14:textId="4FD1B42B" w:rsidR="00D91C10" w:rsidRPr="005E5453" w:rsidRDefault="00680EC6" w:rsidP="005E5453">
      <w:pPr>
        <w:pStyle w:val="Zkladntext"/>
        <w:rPr>
          <w:szCs w:val="18"/>
        </w:rPr>
      </w:pPr>
      <w:r w:rsidRPr="008E3779">
        <w:rPr>
          <w:szCs w:val="18"/>
        </w:rPr>
        <w:t>Spoločnosť nevykonala žiadne opravy významných chýb minulých období</w:t>
      </w:r>
      <w:r w:rsidR="00E01EE1">
        <w:rPr>
          <w:szCs w:val="18"/>
        </w:rPr>
        <w:t xml:space="preserve"> v účtovnom období </w:t>
      </w:r>
      <w:r w:rsidR="00D65650">
        <w:rPr>
          <w:szCs w:val="18"/>
        </w:rPr>
        <w:t xml:space="preserve">roku </w:t>
      </w:r>
      <w:r w:rsidR="00FA7033">
        <w:rPr>
          <w:szCs w:val="18"/>
        </w:rPr>
        <w:t>20</w:t>
      </w:r>
      <w:r w:rsidR="002E3793">
        <w:rPr>
          <w:szCs w:val="18"/>
        </w:rPr>
        <w:t>20</w:t>
      </w:r>
      <w:r w:rsidR="00314FFC" w:rsidRPr="00314FFC">
        <w:rPr>
          <w:szCs w:val="18"/>
        </w:rPr>
        <w:t>.</w:t>
      </w:r>
    </w:p>
    <w:p w14:paraId="4CD5D462" w14:textId="77777777" w:rsidR="005E5453" w:rsidRDefault="005E5453" w:rsidP="00480AB5">
      <w:pPr>
        <w:spacing w:after="120"/>
        <w:jc w:val="both"/>
        <w:rPr>
          <w:i/>
          <w:sz w:val="18"/>
          <w:szCs w:val="18"/>
        </w:rPr>
      </w:pPr>
    </w:p>
    <w:p w14:paraId="50C85626" w14:textId="77777777" w:rsidR="00A20C66" w:rsidRPr="00277271" w:rsidRDefault="00A20C66" w:rsidP="00480AB5">
      <w:pPr>
        <w:pStyle w:val="Nadpis1"/>
        <w:jc w:val="both"/>
      </w:pPr>
      <w:bookmarkStart w:id="8" w:name="_Toc530739900"/>
    </w:p>
    <w:bookmarkEnd w:id="8"/>
    <w:p w14:paraId="309DD6AF" w14:textId="77777777" w:rsidR="00827DF1" w:rsidRDefault="00827DF1" w:rsidP="00480AB5">
      <w:pPr>
        <w:pStyle w:val="Nadpis1"/>
        <w:numPr>
          <w:ilvl w:val="0"/>
          <w:numId w:val="0"/>
        </w:numPr>
        <w:ind w:left="4046"/>
        <w:jc w:val="both"/>
      </w:pPr>
    </w:p>
    <w:p w14:paraId="1E8DA967" w14:textId="77777777" w:rsidR="00827DF1" w:rsidRDefault="00827DF1" w:rsidP="00480AB5">
      <w:pPr>
        <w:pStyle w:val="Nadpis1"/>
        <w:numPr>
          <w:ilvl w:val="0"/>
          <w:numId w:val="0"/>
        </w:numPr>
        <w:ind w:left="360"/>
        <w:jc w:val="both"/>
      </w:pPr>
      <w:r w:rsidRPr="00277271">
        <w:t>informácie</w:t>
      </w:r>
      <w:r>
        <w:t>, KTORÉ VYSvETĽUJÚ A DOPĹŇAJÚ SÚVAHU A VŹKAZ ZISKOV A STRÁT</w:t>
      </w:r>
    </w:p>
    <w:p w14:paraId="682C487A" w14:textId="0E31C2EF" w:rsidR="00827DF1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Cs w:val="18"/>
        </w:rPr>
      </w:pPr>
      <w:proofErr w:type="spellStart"/>
      <w:r>
        <w:rPr>
          <w:szCs w:val="18"/>
        </w:rPr>
        <w:t>G</w:t>
      </w:r>
      <w:r w:rsidR="00633CB0" w:rsidRPr="00633CB0">
        <w:rPr>
          <w:szCs w:val="18"/>
        </w:rPr>
        <w:t>oodwill</w:t>
      </w:r>
      <w:proofErr w:type="spellEnd"/>
      <w:r w:rsidR="00633CB0" w:rsidRPr="00633CB0">
        <w:rPr>
          <w:szCs w:val="18"/>
        </w:rPr>
        <w:t xml:space="preserve"> </w:t>
      </w:r>
      <w:r>
        <w:rPr>
          <w:szCs w:val="18"/>
        </w:rPr>
        <w:t xml:space="preserve">/  </w:t>
      </w:r>
      <w:r w:rsidR="00633CB0" w:rsidRPr="00633CB0">
        <w:rPr>
          <w:szCs w:val="18"/>
        </w:rPr>
        <w:t xml:space="preserve">záporný </w:t>
      </w:r>
      <w:proofErr w:type="spellStart"/>
      <w:r w:rsidR="00633CB0" w:rsidRPr="00633CB0">
        <w:rPr>
          <w:szCs w:val="18"/>
        </w:rPr>
        <w:t>goodwill</w:t>
      </w:r>
      <w:proofErr w:type="spellEnd"/>
      <w:r w:rsidR="00633CB0" w:rsidRPr="00633CB0">
        <w:rPr>
          <w:szCs w:val="18"/>
        </w:rPr>
        <w:t xml:space="preserve"> </w:t>
      </w:r>
    </w:p>
    <w:p w14:paraId="05E5643D" w14:textId="77777777" w:rsidR="00633CB0" w:rsidRPr="00314FFC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>
        <w:rPr>
          <w:b w:val="0"/>
          <w:szCs w:val="18"/>
        </w:rPr>
        <w:t>Spoločnosti sa netýka.</w:t>
      </w:r>
    </w:p>
    <w:p w14:paraId="47EAFE04" w14:textId="26100844" w:rsidR="00633CB0" w:rsidRDefault="00633CB0" w:rsidP="00480AB5">
      <w:pPr>
        <w:pStyle w:val="Nadpis2"/>
        <w:numPr>
          <w:ilvl w:val="0"/>
          <w:numId w:val="14"/>
        </w:numPr>
        <w:jc w:val="both"/>
        <w:rPr>
          <w:szCs w:val="18"/>
        </w:rPr>
      </w:pPr>
      <w:r w:rsidRPr="00633CB0">
        <w:rPr>
          <w:szCs w:val="18"/>
        </w:rPr>
        <w:t xml:space="preserve">Informácie o významných položkách derivátov, majetku a záväzkoch zabezpečených derivátmi (§ 16 PU): </w:t>
      </w:r>
    </w:p>
    <w:p w14:paraId="1184EF12" w14:textId="77777777" w:rsidR="0088554C" w:rsidRDefault="00314FFC" w:rsidP="00480AB5">
      <w:pPr>
        <w:spacing w:before="120" w:after="120"/>
        <w:ind w:right="-471"/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0C459543" w14:textId="5019F072" w:rsidR="00314FFC" w:rsidRDefault="00FD7999" w:rsidP="00314FFC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Informácie o</w:t>
      </w:r>
      <w:r w:rsidR="00314FFC">
        <w:rPr>
          <w:szCs w:val="18"/>
        </w:rPr>
        <w:t> </w:t>
      </w:r>
      <w:r>
        <w:rPr>
          <w:szCs w:val="18"/>
        </w:rPr>
        <w:t>záväzkoch</w:t>
      </w:r>
    </w:p>
    <w:p w14:paraId="46B88111" w14:textId="23894EC0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</w:rPr>
      </w:pPr>
      <w:r w:rsidRPr="00314FFC">
        <w:rPr>
          <w:b w:val="0"/>
          <w:szCs w:val="18"/>
        </w:rPr>
        <w:t>Spoločnos</w:t>
      </w:r>
      <w:r w:rsidR="00602773">
        <w:rPr>
          <w:b w:val="0"/>
          <w:szCs w:val="18"/>
        </w:rPr>
        <w:t>ť ne</w:t>
      </w:r>
      <w:r w:rsidR="00911464">
        <w:rPr>
          <w:b w:val="0"/>
          <w:szCs w:val="18"/>
        </w:rPr>
        <w:t>má záväzok so zostatkovou dobou splatnosti nad päť rokov.</w:t>
      </w:r>
      <w:r w:rsidRPr="00314FFC">
        <w:rPr>
          <w:b w:val="0"/>
          <w:szCs w:val="18"/>
        </w:rPr>
        <w:t xml:space="preserve"> </w:t>
      </w:r>
    </w:p>
    <w:p w14:paraId="67782F3E" w14:textId="77777777" w:rsidR="002130D8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bookmarkStart w:id="9" w:name="_MON_1484468390"/>
      <w:bookmarkEnd w:id="9"/>
      <w:r w:rsidRPr="006148CB">
        <w:rPr>
          <w:szCs w:val="18"/>
        </w:rPr>
        <w:t>Informácie o</w:t>
      </w:r>
      <w:r>
        <w:rPr>
          <w:szCs w:val="18"/>
        </w:rPr>
        <w:t> vlastných akciách</w:t>
      </w:r>
    </w:p>
    <w:p w14:paraId="459350B0" w14:textId="77777777" w:rsidR="00315386" w:rsidRPr="00314FFC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>Spoločnosti sa netýka</w:t>
      </w:r>
      <w:r w:rsidR="00314FFC" w:rsidRPr="00314FFC">
        <w:rPr>
          <w:b w:val="0"/>
          <w:szCs w:val="18"/>
        </w:rPr>
        <w:t>.</w:t>
      </w:r>
      <w:r w:rsidRPr="00314FFC">
        <w:rPr>
          <w:b w:val="0"/>
          <w:szCs w:val="18"/>
        </w:rPr>
        <w:t xml:space="preserve"> </w:t>
      </w:r>
    </w:p>
    <w:p w14:paraId="721D7B33" w14:textId="77777777" w:rsidR="006148CB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Náklady a výnosy</w:t>
      </w:r>
      <w:r w:rsidR="006148CB">
        <w:rPr>
          <w:szCs w:val="18"/>
        </w:rPr>
        <w:t xml:space="preserve">, ktoré majú výnimočný rozsah, alebo výskyt </w:t>
      </w:r>
    </w:p>
    <w:p w14:paraId="22964E76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138E121D" w14:textId="77777777" w:rsidR="00312B94" w:rsidRDefault="00312B94" w:rsidP="00480AB5">
      <w:pPr>
        <w:pStyle w:val="Nadpis1"/>
        <w:jc w:val="both"/>
      </w:pPr>
      <w:bookmarkStart w:id="10" w:name="_MON_1484468489"/>
      <w:bookmarkStart w:id="11" w:name="_MON_1484468667"/>
      <w:bookmarkStart w:id="12" w:name="_MON_1484471202"/>
      <w:bookmarkEnd w:id="10"/>
      <w:bookmarkEnd w:id="11"/>
      <w:bookmarkEnd w:id="12"/>
    </w:p>
    <w:p w14:paraId="4C59ACF0" w14:textId="77777777" w:rsidR="00312B94" w:rsidRPr="00827DF1" w:rsidRDefault="00312B94" w:rsidP="00480AB5">
      <w:pPr>
        <w:jc w:val="both"/>
      </w:pPr>
    </w:p>
    <w:p w14:paraId="274C5B31" w14:textId="77777777" w:rsidR="005B176A" w:rsidRPr="005B176A" w:rsidRDefault="00312B94" w:rsidP="00480AB5">
      <w:pPr>
        <w:pStyle w:val="Nadpis1"/>
        <w:numPr>
          <w:ilvl w:val="0"/>
          <w:numId w:val="0"/>
        </w:numPr>
        <w:ind w:left="360"/>
        <w:jc w:val="both"/>
      </w:pPr>
      <w:r>
        <w:t xml:space="preserve">    </w:t>
      </w:r>
      <w:r w:rsidR="00011DB3">
        <w:t xml:space="preserve">       </w:t>
      </w:r>
      <w:r>
        <w:t xml:space="preserve">    </w:t>
      </w:r>
      <w:r w:rsidRPr="00277271">
        <w:t>informácie</w:t>
      </w:r>
      <w:r w:rsidR="00584148">
        <w:t xml:space="preserve"> O </w:t>
      </w:r>
      <w:r>
        <w:t xml:space="preserve"> INÝCH AKTÍVACH a INÝCH PASÍVACH</w:t>
      </w:r>
    </w:p>
    <w:p w14:paraId="19BC0328" w14:textId="77777777" w:rsidR="00491AF0" w:rsidRPr="00D96191" w:rsidRDefault="00D96191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bookmarkStart w:id="13" w:name="_MON_1484472017"/>
      <w:bookmarkEnd w:id="13"/>
      <w:r w:rsidRPr="00D96191">
        <w:t xml:space="preserve">Podmienený majetok a podmienené záväzky  </w:t>
      </w:r>
      <w:r w:rsidR="00312B94" w:rsidRPr="00D96191">
        <w:t xml:space="preserve"> </w:t>
      </w:r>
      <w:r w:rsidRPr="00D96191">
        <w:rPr>
          <w:szCs w:val="18"/>
        </w:rPr>
        <w:t xml:space="preserve"> </w:t>
      </w:r>
    </w:p>
    <w:p w14:paraId="4EE594B9" w14:textId="77777777" w:rsid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419970F2" w14:textId="77777777" w:rsidR="00D4368E" w:rsidRPr="00D96191" w:rsidRDefault="00D4368E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r>
        <w:t xml:space="preserve">Ostatné finančné povinnosti </w:t>
      </w:r>
      <w:r w:rsidRPr="00D96191">
        <w:t xml:space="preserve">   </w:t>
      </w:r>
      <w:r w:rsidRPr="00D96191">
        <w:rPr>
          <w:szCs w:val="18"/>
        </w:rPr>
        <w:t xml:space="preserve"> </w:t>
      </w:r>
    </w:p>
    <w:p w14:paraId="15015792" w14:textId="1894C7B2" w:rsidR="00314FFC" w:rsidRPr="005E5453" w:rsidRDefault="00D4368E" w:rsidP="00480AB5">
      <w:pPr>
        <w:jc w:val="both"/>
        <w:rPr>
          <w:color w:val="0070C0"/>
          <w:sz w:val="18"/>
          <w:szCs w:val="18"/>
        </w:rPr>
      </w:pPr>
      <w:r w:rsidRPr="00D4368E">
        <w:rPr>
          <w:sz w:val="18"/>
          <w:szCs w:val="18"/>
        </w:rPr>
        <w:t xml:space="preserve">V spoločnosti sa v priebehu účtovného </w:t>
      </w:r>
      <w:r w:rsidRPr="00314FFC">
        <w:rPr>
          <w:sz w:val="18"/>
          <w:szCs w:val="18"/>
        </w:rPr>
        <w:t>obdobia nevyskytli významné</w:t>
      </w:r>
      <w:r w:rsidRPr="00D4368E">
        <w:rPr>
          <w:sz w:val="18"/>
          <w:szCs w:val="18"/>
        </w:rPr>
        <w:t xml:space="preserve"> položky ostatných finančných povinností, ktoré sa nevykazujú v účtovných výkazoch</w:t>
      </w:r>
      <w:r w:rsidR="00314FFC">
        <w:rPr>
          <w:color w:val="0070C0"/>
          <w:sz w:val="18"/>
          <w:szCs w:val="18"/>
        </w:rPr>
        <w:t>.</w:t>
      </w:r>
    </w:p>
    <w:p w14:paraId="7CA8CFDB" w14:textId="77777777" w:rsidR="00D4368E" w:rsidRDefault="00D4368E" w:rsidP="00480AB5">
      <w:pPr>
        <w:pStyle w:val="Nadpis2"/>
        <w:numPr>
          <w:ilvl w:val="0"/>
          <w:numId w:val="25"/>
        </w:numPr>
        <w:jc w:val="both"/>
      </w:pPr>
      <w:r>
        <w:lastRenderedPageBreak/>
        <w:t xml:space="preserve">Podsúvahové účty </w:t>
      </w:r>
    </w:p>
    <w:p w14:paraId="3855540E" w14:textId="77777777" w:rsidR="00D4368E" w:rsidRDefault="00314FFC" w:rsidP="00480AB5">
      <w:pPr>
        <w:jc w:val="both"/>
        <w:rPr>
          <w:sz w:val="18"/>
        </w:rPr>
      </w:pPr>
      <w:r w:rsidRPr="00314FFC">
        <w:rPr>
          <w:sz w:val="18"/>
        </w:rPr>
        <w:t>Spoločnosť neúčtuje na podsúvahových účtoch.</w:t>
      </w:r>
    </w:p>
    <w:p w14:paraId="60CFF59B" w14:textId="2974CFC3" w:rsidR="005A5760" w:rsidRDefault="005A5760" w:rsidP="005A5760">
      <w:pPr>
        <w:pStyle w:val="Nadpis2"/>
        <w:numPr>
          <w:ilvl w:val="0"/>
          <w:numId w:val="25"/>
        </w:numPr>
        <w:jc w:val="both"/>
      </w:pPr>
      <w:r>
        <w:t>Kapitálové fondy z príspevkov</w:t>
      </w:r>
    </w:p>
    <w:p w14:paraId="476B1C26" w14:textId="01532889" w:rsidR="005A5760" w:rsidRPr="005A5760" w:rsidRDefault="005A5760" w:rsidP="005A5760">
      <w:r>
        <w:t>Spoločnosti sa netýka.</w:t>
      </w:r>
    </w:p>
    <w:p w14:paraId="3C867713" w14:textId="77777777" w:rsidR="00D4368E" w:rsidRDefault="00D4368E" w:rsidP="00480AB5">
      <w:pPr>
        <w:jc w:val="both"/>
        <w:rPr>
          <w:i/>
          <w:sz w:val="18"/>
          <w:szCs w:val="18"/>
        </w:rPr>
      </w:pPr>
    </w:p>
    <w:p w14:paraId="3D566FED" w14:textId="77777777" w:rsidR="00D4368E" w:rsidRDefault="00D4368E" w:rsidP="00480AB5">
      <w:pPr>
        <w:pStyle w:val="Nadpis1"/>
        <w:jc w:val="both"/>
      </w:pPr>
    </w:p>
    <w:p w14:paraId="3810A03A" w14:textId="77777777" w:rsidR="007435F5" w:rsidRPr="007435F5" w:rsidRDefault="007435F5" w:rsidP="00480AB5">
      <w:pPr>
        <w:jc w:val="both"/>
      </w:pPr>
    </w:p>
    <w:p w14:paraId="70DFB5B2" w14:textId="77777777" w:rsidR="00D4368E" w:rsidRPr="005B176A" w:rsidRDefault="00D4368E" w:rsidP="00480AB5">
      <w:pPr>
        <w:pStyle w:val="Nadpis1"/>
        <w:numPr>
          <w:ilvl w:val="0"/>
          <w:numId w:val="0"/>
        </w:numPr>
        <w:jc w:val="both"/>
      </w:pPr>
      <w:r>
        <w:t xml:space="preserve">  </w:t>
      </w:r>
      <w:r w:rsidR="00D7525E">
        <w:t>UdaLOstI, KTOR</w:t>
      </w:r>
      <w:r w:rsidR="007435F5">
        <w:t xml:space="preserve">É </w:t>
      </w:r>
      <w:r w:rsidR="00D7525E">
        <w:t xml:space="preserve"> NASTALI PO dNI, KU KTORÉMU SA ZOSTAVUJE </w:t>
      </w:r>
      <w:r w:rsidR="007435F5">
        <w:t xml:space="preserve"> ÚČTOVNÁ ZÁVIERKA</w:t>
      </w:r>
    </w:p>
    <w:p w14:paraId="514A6BB1" w14:textId="77777777" w:rsidR="00D4368E" w:rsidRPr="005B176A" w:rsidRDefault="00D4368E" w:rsidP="00480AB5">
      <w:pPr>
        <w:jc w:val="both"/>
      </w:pPr>
    </w:p>
    <w:p w14:paraId="2F125339" w14:textId="7E332D2E" w:rsidR="007435F5" w:rsidRPr="007435F5" w:rsidRDefault="007435F5" w:rsidP="00480AB5">
      <w:pPr>
        <w:jc w:val="both"/>
        <w:rPr>
          <w:sz w:val="18"/>
          <w:szCs w:val="18"/>
        </w:rPr>
      </w:pPr>
      <w:r w:rsidRPr="007435F5">
        <w:rPr>
          <w:sz w:val="18"/>
          <w:szCs w:val="18"/>
        </w:rPr>
        <w:t xml:space="preserve">Spoločnosti nie sú známe žiadne iné skutočnosti, ktoré vznikli po dni, ku ktorému je zostavená účtovná závierka, ktoré by významnejším spôsobom menili výsledky účtovnej závierky za </w:t>
      </w:r>
      <w:r w:rsidR="00D65650">
        <w:rPr>
          <w:sz w:val="18"/>
          <w:szCs w:val="18"/>
        </w:rPr>
        <w:t xml:space="preserve">rok </w:t>
      </w:r>
      <w:r w:rsidR="00FA7033">
        <w:rPr>
          <w:sz w:val="18"/>
          <w:szCs w:val="18"/>
        </w:rPr>
        <w:t>20</w:t>
      </w:r>
      <w:r w:rsidR="002E3793">
        <w:rPr>
          <w:sz w:val="18"/>
          <w:szCs w:val="18"/>
        </w:rPr>
        <w:t>20</w:t>
      </w:r>
      <w:r w:rsidRPr="00C055B4">
        <w:rPr>
          <w:sz w:val="18"/>
          <w:szCs w:val="18"/>
        </w:rPr>
        <w:t>, resp. by</w:t>
      </w:r>
      <w:r w:rsidRPr="007435F5">
        <w:rPr>
          <w:sz w:val="18"/>
          <w:szCs w:val="18"/>
        </w:rPr>
        <w:t xml:space="preserve"> významnejším spôsobom ovplyvnili činnosť spoločnosti v nasledujúcich účtovných obdobiach. </w:t>
      </w:r>
    </w:p>
    <w:p w14:paraId="6D0F7717" w14:textId="77777777" w:rsidR="007435F5" w:rsidRPr="007435F5" w:rsidRDefault="007435F5" w:rsidP="00480AB5">
      <w:pPr>
        <w:jc w:val="both"/>
        <w:rPr>
          <w:sz w:val="18"/>
          <w:szCs w:val="18"/>
        </w:rPr>
      </w:pPr>
    </w:p>
    <w:p w14:paraId="1F6B4E27" w14:textId="77777777" w:rsidR="007435F5" w:rsidRDefault="007435F5" w:rsidP="00480AB5">
      <w:pPr>
        <w:pStyle w:val="Nadpis1"/>
        <w:jc w:val="both"/>
      </w:pPr>
    </w:p>
    <w:p w14:paraId="72A1EC5B" w14:textId="77777777" w:rsidR="007435F5" w:rsidRPr="007435F5" w:rsidRDefault="007435F5" w:rsidP="00480AB5">
      <w:pPr>
        <w:jc w:val="both"/>
      </w:pPr>
    </w:p>
    <w:p w14:paraId="48F5561F" w14:textId="77777777" w:rsidR="007435F5" w:rsidRDefault="007435F5" w:rsidP="00480AB5">
      <w:pPr>
        <w:pStyle w:val="Nadpis1"/>
        <w:numPr>
          <w:ilvl w:val="0"/>
          <w:numId w:val="0"/>
        </w:numPr>
        <w:jc w:val="both"/>
      </w:pPr>
      <w:r>
        <w:t xml:space="preserve">                                                     OSTATNÉ INFORMÁCIE </w:t>
      </w:r>
    </w:p>
    <w:p w14:paraId="7985A10F" w14:textId="67C72EB8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C055B4">
        <w:rPr>
          <w:rFonts w:ascii="Times New Roman" w:hAnsi="Times New Roman" w:cs="Times New Roman"/>
          <w:sz w:val="18"/>
          <w:szCs w:val="18"/>
        </w:rPr>
        <w:t>Spoločnosti sa netýka.</w:t>
      </w:r>
    </w:p>
    <w:p w14:paraId="62E94EF7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sectPr w:rsidR="007435F5" w:rsidRPr="007435F5" w:rsidSect="00F0702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5A3D6" w14:textId="77777777" w:rsidR="0081176A" w:rsidRDefault="0081176A" w:rsidP="00E95128">
      <w:r>
        <w:separator/>
      </w:r>
    </w:p>
  </w:endnote>
  <w:endnote w:type="continuationSeparator" w:id="0">
    <w:p w14:paraId="4EBAF1C7" w14:textId="77777777" w:rsidR="0081176A" w:rsidRDefault="0081176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閩脁ȝॠɻ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1379378"/>
      <w:docPartObj>
        <w:docPartGallery w:val="Page Numbers (Bottom of Page)"/>
        <w:docPartUnique/>
      </w:docPartObj>
    </w:sdtPr>
    <w:sdtEndPr/>
    <w:sdtContent>
      <w:p w14:paraId="6AB9D965" w14:textId="77777777" w:rsidR="00554F93" w:rsidRDefault="005E545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6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D5E2C3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68405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DE58E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DE58E3" w:rsidRPr="00F70C00">
          <w:rPr>
            <w:b/>
          </w:rPr>
          <w:fldChar w:fldCharType="separate"/>
        </w:r>
        <w:r w:rsidR="00D65650">
          <w:rPr>
            <w:b/>
            <w:noProof/>
          </w:rPr>
          <w:t>1</w:t>
        </w:r>
        <w:r w:rsidR="00DE58E3" w:rsidRPr="00F70C00">
          <w:rPr>
            <w:b/>
          </w:rPr>
          <w:fldChar w:fldCharType="end"/>
        </w:r>
      </w:sdtContent>
    </w:sdt>
  </w:p>
  <w:p w14:paraId="2D3364F9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B55DEE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DC920" w14:textId="77777777" w:rsidR="0081176A" w:rsidRDefault="0081176A" w:rsidP="00E95128">
      <w:r>
        <w:separator/>
      </w:r>
    </w:p>
  </w:footnote>
  <w:footnote w:type="continuationSeparator" w:id="0">
    <w:p w14:paraId="60C379A9" w14:textId="77777777" w:rsidR="0081176A" w:rsidRDefault="0081176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2"/>
      <w:gridCol w:w="3127"/>
      <w:gridCol w:w="971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5C30B5F8" w14:textId="77777777" w:rsidTr="004C71CA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05248D4D" w14:textId="3841C101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</w:t>
          </w:r>
          <w:r w:rsidR="00911464">
            <w:rPr>
              <w:sz w:val="18"/>
              <w:szCs w:val="18"/>
            </w:rPr>
            <w:t xml:space="preserve">POD </w:t>
          </w:r>
          <w:r>
            <w:rPr>
              <w:sz w:val="18"/>
              <w:szCs w:val="18"/>
            </w:rPr>
            <w:t>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EA1EB4D" w14:textId="30029BD5" w:rsidR="00FA7033" w:rsidRDefault="00016C29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  <w:sz w:val="18"/>
            </w:rPr>
          </w:pPr>
          <w:r>
            <w:rPr>
              <w:rStyle w:val="ra"/>
              <w:rFonts w:eastAsiaTheme="majorEastAsia"/>
              <w:sz w:val="18"/>
            </w:rPr>
            <w:t>KREON</w:t>
          </w:r>
          <w:r w:rsidR="00861F32">
            <w:rPr>
              <w:rStyle w:val="ra"/>
              <w:rFonts w:eastAsiaTheme="majorEastAsia"/>
              <w:sz w:val="18"/>
            </w:rPr>
            <w:t xml:space="preserve"> </w:t>
          </w:r>
          <w:proofErr w:type="spellStart"/>
          <w:r w:rsidR="00861F32">
            <w:rPr>
              <w:rStyle w:val="ra"/>
              <w:rFonts w:eastAsiaTheme="majorEastAsia"/>
              <w:sz w:val="18"/>
            </w:rPr>
            <w:t>s.r.o</w:t>
          </w:r>
          <w:proofErr w:type="spellEnd"/>
          <w:r w:rsidR="00861F32">
            <w:rPr>
              <w:rStyle w:val="ra"/>
              <w:rFonts w:eastAsiaTheme="majorEastAsia"/>
              <w:sz w:val="18"/>
            </w:rPr>
            <w:t xml:space="preserve">. </w:t>
          </w:r>
        </w:p>
        <w:p w14:paraId="664D6BCE" w14:textId="396E3DC6" w:rsidR="00861F32" w:rsidRPr="00D827C0" w:rsidRDefault="00861F32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32DBDD0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D7B7B1" w14:textId="60FDB1F0" w:rsidR="00861F32" w:rsidRP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AEE70F" w14:textId="41A34B0E" w:rsid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E2D12F" w14:textId="314AC35C" w:rsid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7FF4C2" w14:textId="4AF66A22" w:rsid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DD738C" w14:textId="76E75CFD" w:rsid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676C3" w14:textId="592D304D" w:rsid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26EA75" w14:textId="41AA8F7C" w:rsid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FD519C" w14:textId="4D569D05" w:rsid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53C1E54D" w14:textId="77777777" w:rsidR="00861F32" w:rsidRDefault="00861F32" w:rsidP="00861F32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3CB57A67" w14:textId="77777777" w:rsidTr="004C71CA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0869EA0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780504B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709523D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48DAE3A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A61B1E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0F3962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BD54EAE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21385F9A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0AB84A20" w14:textId="1F0FB32A" w:rsidR="00861F32" w:rsidRPr="00681AE2" w:rsidRDefault="005A5760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</w:t>
          </w:r>
          <w:r w:rsidR="00A55155">
            <w:rPr>
              <w:sz w:val="18"/>
              <w:szCs w:val="18"/>
            </w:rPr>
            <w:t>20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B00636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F3101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BDCEE6" w14:textId="45460FB5" w:rsid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B72766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6F1F5E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130C2D" w14:textId="3554F929" w:rsid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6E892" w14:textId="0C229D96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D5269F" w14:textId="3FD27DD0" w:rsid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3765B8" w14:textId="45EFB36A" w:rsid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463A61" w14:textId="23013F35" w:rsidR="00861F32" w:rsidRDefault="00016C29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3A82B8" w14:textId="05A22AD4" w:rsidR="00861F32" w:rsidRDefault="008573DD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92585AE" w14:textId="77777777" w:rsidR="00554F93" w:rsidRPr="00F10FA4" w:rsidRDefault="00554F93" w:rsidP="00F10F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6"/>
      <w:gridCol w:w="3103"/>
      <w:gridCol w:w="962"/>
      <w:gridCol w:w="306"/>
      <w:gridCol w:w="375"/>
      <w:gridCol w:w="306"/>
      <w:gridCol w:w="306"/>
      <w:gridCol w:w="306"/>
      <w:gridCol w:w="306"/>
      <w:gridCol w:w="306"/>
      <w:gridCol w:w="306"/>
    </w:tblGrid>
    <w:tr w:rsidR="00861F32" w14:paraId="43BDA3B5" w14:textId="77777777" w:rsidTr="002C55FF">
      <w:tc>
        <w:tcPr>
          <w:tcW w:w="2733" w:type="dxa"/>
          <w:tcBorders>
            <w:top w:val="nil"/>
            <w:left w:val="nil"/>
            <w:bottom w:val="nil"/>
            <w:right w:val="nil"/>
          </w:tcBorders>
          <w:hideMark/>
        </w:tcPr>
        <w:p w14:paraId="0F229B83" w14:textId="75DEACEC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</w:t>
          </w:r>
          <w:r w:rsidR="00911464">
            <w:rPr>
              <w:sz w:val="18"/>
              <w:szCs w:val="18"/>
            </w:rPr>
            <w:t>POD</w:t>
          </w:r>
          <w:r>
            <w:rPr>
              <w:sz w:val="18"/>
              <w:szCs w:val="18"/>
            </w:rPr>
            <w:t xml:space="preserve"> 3 - 01</w:t>
          </w:r>
        </w:p>
      </w:tc>
      <w:tc>
        <w:tcPr>
          <w:tcW w:w="3138" w:type="dxa"/>
          <w:tcBorders>
            <w:top w:val="nil"/>
            <w:left w:val="nil"/>
            <w:bottom w:val="nil"/>
            <w:right w:val="nil"/>
          </w:tcBorders>
          <w:hideMark/>
        </w:tcPr>
        <w:p w14:paraId="14537088" w14:textId="5BD3B74E" w:rsidR="00FA703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  <w:sz w:val="18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REON </w:t>
          </w:r>
          <w:proofErr w:type="spellStart"/>
          <w:r w:rsidR="00861F32">
            <w:rPr>
              <w:rStyle w:val="ra"/>
              <w:rFonts w:eastAsiaTheme="majorEastAsia"/>
              <w:sz w:val="18"/>
            </w:rPr>
            <w:t>s.r.o</w:t>
          </w:r>
          <w:proofErr w:type="spellEnd"/>
          <w:r w:rsidR="00861F32">
            <w:rPr>
              <w:rStyle w:val="ra"/>
              <w:rFonts w:eastAsiaTheme="majorEastAsia"/>
              <w:sz w:val="18"/>
            </w:rPr>
            <w:t xml:space="preserve">. </w:t>
          </w:r>
        </w:p>
        <w:p w14:paraId="3DB4A1E5" w14:textId="22C2B478" w:rsidR="00554F93" w:rsidRPr="00D827C0" w:rsidRDefault="00554F93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969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5B3959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7EEC64" w14:textId="71917E86" w:rsidR="00554F93" w:rsidRPr="00861F32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3FA20D" w14:textId="773618CB" w:rsidR="00554F9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38B1E1" w14:textId="5B0A4A0B" w:rsidR="00554F9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0CC075" w14:textId="61B04D03" w:rsidR="00554F9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40196D" w14:textId="168980DB" w:rsidR="00554F9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1C4B07" w14:textId="3C9A5332" w:rsidR="00554F9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7742FA" w14:textId="6729E416" w:rsidR="00554F9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515F30" w14:textId="61AB906D" w:rsidR="00554F9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5D3E267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CA2CF6" w14:textId="77777777" w:rsidTr="002C55FF">
      <w:tc>
        <w:tcPr>
          <w:tcW w:w="928" w:type="dxa"/>
          <w:tcBorders>
            <w:top w:val="nil"/>
            <w:left w:val="nil"/>
            <w:bottom w:val="nil"/>
            <w:right w:val="nil"/>
          </w:tcBorders>
        </w:tcPr>
        <w:p w14:paraId="3456FA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07CF14F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2E64A33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65D58FF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4D0149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4567F23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3FC4E14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7F02654F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071" w:type="dxa"/>
          <w:tcBorders>
            <w:top w:val="nil"/>
            <w:left w:val="nil"/>
            <w:bottom w:val="nil"/>
            <w:right w:val="nil"/>
          </w:tcBorders>
          <w:hideMark/>
        </w:tcPr>
        <w:p w14:paraId="19F57AB8" w14:textId="24887075" w:rsidR="00554F93" w:rsidRPr="00681AE2" w:rsidRDefault="005A5760" w:rsidP="00681AE2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</w:t>
          </w:r>
          <w:r w:rsidR="00A55155">
            <w:rPr>
              <w:sz w:val="18"/>
              <w:szCs w:val="18"/>
            </w:rPr>
            <w:t>20</w:t>
          </w:r>
        </w:p>
      </w:tc>
      <w:tc>
        <w:tcPr>
          <w:tcW w:w="526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7971916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4E4DF5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9A178" w14:textId="130BF97C" w:rsidR="00554F9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94324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5A157A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F6C5EF" w14:textId="2B109EDF" w:rsidR="00554F9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1428C9" w14:textId="71D2B6B8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6D5B05" w14:textId="47347549" w:rsidR="00554F9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49AAE7" w14:textId="6A2904A0" w:rsidR="00554F9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E42D3" w14:textId="0DF2960F" w:rsidR="00554F93" w:rsidRDefault="003F6E5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C66980" w14:textId="1543607C" w:rsidR="00554F93" w:rsidRDefault="008573DD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0D2BD4ED" w14:textId="77777777" w:rsidR="00554F93" w:rsidRPr="00D827C0" w:rsidRDefault="00554F93" w:rsidP="00D827C0">
    <w:pPr>
      <w:pStyle w:val="Hlavika"/>
    </w:pPr>
  </w:p>
  <w:p w14:paraId="65944FBA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05C3854A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991284"/>
    <w:multiLevelType w:val="hybridMultilevel"/>
    <w:tmpl w:val="E988AF3A"/>
    <w:lvl w:ilvl="0" w:tplc="A6CEDE3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7D7D35"/>
    <w:multiLevelType w:val="hybridMultilevel"/>
    <w:tmpl w:val="642AFE82"/>
    <w:lvl w:ilvl="0" w:tplc="D694840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8996071"/>
    <w:multiLevelType w:val="hybridMultilevel"/>
    <w:tmpl w:val="4E58FC14"/>
    <w:lvl w:ilvl="0" w:tplc="D694840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54C43"/>
    <w:multiLevelType w:val="hybridMultilevel"/>
    <w:tmpl w:val="E7B0E3A0"/>
    <w:lvl w:ilvl="0" w:tplc="D6948404">
      <w:start w:val="2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2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3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040CD0"/>
    <w:multiLevelType w:val="hybridMultilevel"/>
    <w:tmpl w:val="9146D202"/>
    <w:lvl w:ilvl="0" w:tplc="D694840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B4BF0"/>
    <w:multiLevelType w:val="hybridMultilevel"/>
    <w:tmpl w:val="15C0F014"/>
    <w:lvl w:ilvl="0" w:tplc="D694840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20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22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84E734E"/>
    <w:multiLevelType w:val="hybridMultilevel"/>
    <w:tmpl w:val="7AAC768C"/>
    <w:lvl w:ilvl="0" w:tplc="D694840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3364CFA"/>
    <w:multiLevelType w:val="hybridMultilevel"/>
    <w:tmpl w:val="B23E6F4E"/>
    <w:lvl w:ilvl="0" w:tplc="D694840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73C13"/>
    <w:multiLevelType w:val="multilevel"/>
    <w:tmpl w:val="1A908ABA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9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2" w15:restartNumberingAfterBreak="0">
    <w:nsid w:val="759A63EB"/>
    <w:multiLevelType w:val="hybridMultilevel"/>
    <w:tmpl w:val="E0AA8ACC"/>
    <w:lvl w:ilvl="0" w:tplc="D694840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8"/>
  </w:num>
  <w:num w:numId="2">
    <w:abstractNumId w:val="33"/>
  </w:num>
  <w:num w:numId="3">
    <w:abstractNumId w:val="12"/>
    <w:lvlOverride w:ilvl="0">
      <w:startOverride w:val="1"/>
    </w:lvlOverride>
  </w:num>
  <w:num w:numId="4">
    <w:abstractNumId w:val="31"/>
  </w:num>
  <w:num w:numId="5">
    <w:abstractNumId w:val="11"/>
  </w:num>
  <w:num w:numId="6">
    <w:abstractNumId w:val="15"/>
  </w:num>
  <w:num w:numId="7">
    <w:abstractNumId w:val="6"/>
  </w:num>
  <w:num w:numId="8">
    <w:abstractNumId w:val="21"/>
  </w:num>
  <w:num w:numId="9">
    <w:abstractNumId w:val="29"/>
  </w:num>
  <w:num w:numId="10">
    <w:abstractNumId w:val="29"/>
    <w:lvlOverride w:ilvl="0">
      <w:startOverride w:val="1"/>
    </w:lvlOverride>
  </w:num>
  <w:num w:numId="11">
    <w:abstractNumId w:val="10"/>
  </w:num>
  <w:num w:numId="12">
    <w:abstractNumId w:val="9"/>
  </w:num>
  <w:num w:numId="13">
    <w:abstractNumId w:val="16"/>
  </w:num>
  <w:num w:numId="14">
    <w:abstractNumId w:val="29"/>
    <w:lvlOverride w:ilvl="0">
      <w:startOverride w:val="1"/>
    </w:lvlOverride>
  </w:num>
  <w:num w:numId="15">
    <w:abstractNumId w:val="4"/>
  </w:num>
  <w:num w:numId="16">
    <w:abstractNumId w:val="22"/>
  </w:num>
  <w:num w:numId="17">
    <w:abstractNumId w:val="19"/>
  </w:num>
  <w:num w:numId="18">
    <w:abstractNumId w:val="24"/>
  </w:num>
  <w:num w:numId="19">
    <w:abstractNumId w:val="3"/>
  </w:num>
  <w:num w:numId="20">
    <w:abstractNumId w:val="14"/>
  </w:num>
  <w:num w:numId="21">
    <w:abstractNumId w:val="13"/>
  </w:num>
  <w:num w:numId="22">
    <w:abstractNumId w:val="20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7"/>
  </w:num>
  <w:num w:numId="25">
    <w:abstractNumId w:val="29"/>
    <w:lvlOverride w:ilvl="0">
      <w:startOverride w:val="1"/>
    </w:lvlOverride>
  </w:num>
  <w:num w:numId="26">
    <w:abstractNumId w:val="2"/>
  </w:num>
  <w:num w:numId="27">
    <w:abstractNumId w:val="26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9"/>
  </w:num>
  <w:num w:numId="35">
    <w:abstractNumId w:val="1"/>
  </w:num>
  <w:num w:numId="36">
    <w:abstractNumId w:val="29"/>
  </w:num>
  <w:num w:numId="37">
    <w:abstractNumId w:val="18"/>
  </w:num>
  <w:num w:numId="38">
    <w:abstractNumId w:val="25"/>
  </w:num>
  <w:num w:numId="39">
    <w:abstractNumId w:val="7"/>
  </w:num>
  <w:num w:numId="40">
    <w:abstractNumId w:val="17"/>
  </w:num>
  <w:num w:numId="41">
    <w:abstractNumId w:val="8"/>
  </w:num>
  <w:num w:numId="42">
    <w:abstractNumId w:val="32"/>
  </w:num>
  <w:num w:numId="43">
    <w:abstractNumId w:val="5"/>
  </w:num>
  <w:num w:numId="44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6C29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3DB"/>
    <w:rsid w:val="00075B41"/>
    <w:rsid w:val="00076486"/>
    <w:rsid w:val="00077681"/>
    <w:rsid w:val="00080F35"/>
    <w:rsid w:val="00082DB2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5C5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0EE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6492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507"/>
    <w:rsid w:val="002977CC"/>
    <w:rsid w:val="002A264B"/>
    <w:rsid w:val="002A6080"/>
    <w:rsid w:val="002A7CDF"/>
    <w:rsid w:val="002B1098"/>
    <w:rsid w:val="002B1366"/>
    <w:rsid w:val="002B242E"/>
    <w:rsid w:val="002B2E36"/>
    <w:rsid w:val="002B456E"/>
    <w:rsid w:val="002B7956"/>
    <w:rsid w:val="002C0F56"/>
    <w:rsid w:val="002C24C8"/>
    <w:rsid w:val="002C55FF"/>
    <w:rsid w:val="002C75B2"/>
    <w:rsid w:val="002D4AEE"/>
    <w:rsid w:val="002D4B6D"/>
    <w:rsid w:val="002D601F"/>
    <w:rsid w:val="002D69FB"/>
    <w:rsid w:val="002D7F64"/>
    <w:rsid w:val="002E0E7B"/>
    <w:rsid w:val="002E35FC"/>
    <w:rsid w:val="002E3793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52FE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3F6E57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3EB5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84909"/>
    <w:rsid w:val="00592B74"/>
    <w:rsid w:val="005964CC"/>
    <w:rsid w:val="005A1909"/>
    <w:rsid w:val="005A265A"/>
    <w:rsid w:val="005A38F9"/>
    <w:rsid w:val="005A5760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5453"/>
    <w:rsid w:val="005E6768"/>
    <w:rsid w:val="005F2BC8"/>
    <w:rsid w:val="005F4506"/>
    <w:rsid w:val="005F539C"/>
    <w:rsid w:val="005F5D4F"/>
    <w:rsid w:val="005F6E8B"/>
    <w:rsid w:val="005F7FDE"/>
    <w:rsid w:val="0060236A"/>
    <w:rsid w:val="00602773"/>
    <w:rsid w:val="00603EFB"/>
    <w:rsid w:val="006069D3"/>
    <w:rsid w:val="00610545"/>
    <w:rsid w:val="006148CB"/>
    <w:rsid w:val="00617D66"/>
    <w:rsid w:val="006200CD"/>
    <w:rsid w:val="00621B17"/>
    <w:rsid w:val="00627B6C"/>
    <w:rsid w:val="00630386"/>
    <w:rsid w:val="00631B87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0951"/>
    <w:rsid w:val="00671BB4"/>
    <w:rsid w:val="006750FE"/>
    <w:rsid w:val="00680320"/>
    <w:rsid w:val="00680EC6"/>
    <w:rsid w:val="00681013"/>
    <w:rsid w:val="00681AE2"/>
    <w:rsid w:val="00682651"/>
    <w:rsid w:val="00682B5E"/>
    <w:rsid w:val="0068343D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C7640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6ADE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C3F"/>
    <w:rsid w:val="007E2A29"/>
    <w:rsid w:val="007E47FA"/>
    <w:rsid w:val="007E4E9F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176A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158"/>
    <w:rsid w:val="008452F9"/>
    <w:rsid w:val="008516D7"/>
    <w:rsid w:val="008517AC"/>
    <w:rsid w:val="008543BA"/>
    <w:rsid w:val="00856EDF"/>
    <w:rsid w:val="008573DD"/>
    <w:rsid w:val="00857559"/>
    <w:rsid w:val="00860BCE"/>
    <w:rsid w:val="00861749"/>
    <w:rsid w:val="00861F32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4E1"/>
    <w:rsid w:val="008B1B50"/>
    <w:rsid w:val="008B206F"/>
    <w:rsid w:val="008B32B3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900696"/>
    <w:rsid w:val="0090078A"/>
    <w:rsid w:val="00904665"/>
    <w:rsid w:val="00906228"/>
    <w:rsid w:val="009074C4"/>
    <w:rsid w:val="00910554"/>
    <w:rsid w:val="0091146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1FD1"/>
    <w:rsid w:val="009730E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870"/>
    <w:rsid w:val="009E6494"/>
    <w:rsid w:val="009E6D10"/>
    <w:rsid w:val="009F07A6"/>
    <w:rsid w:val="009F428D"/>
    <w:rsid w:val="009F614A"/>
    <w:rsid w:val="009F6927"/>
    <w:rsid w:val="00A017DF"/>
    <w:rsid w:val="00A02942"/>
    <w:rsid w:val="00A05FBA"/>
    <w:rsid w:val="00A07873"/>
    <w:rsid w:val="00A07E4A"/>
    <w:rsid w:val="00A13E99"/>
    <w:rsid w:val="00A1456C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155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2B4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106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557D"/>
    <w:rsid w:val="00C85723"/>
    <w:rsid w:val="00C8797D"/>
    <w:rsid w:val="00C94FB8"/>
    <w:rsid w:val="00CA0147"/>
    <w:rsid w:val="00CA1CFF"/>
    <w:rsid w:val="00CA441D"/>
    <w:rsid w:val="00CA5AD2"/>
    <w:rsid w:val="00CA6A63"/>
    <w:rsid w:val="00CA7B5A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2CBF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5650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C7C9D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567D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27DB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22E9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32157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A7033"/>
    <w:rsid w:val="00FB2472"/>
    <w:rsid w:val="00FB2CE5"/>
    <w:rsid w:val="00FB506E"/>
    <w:rsid w:val="00FB7424"/>
    <w:rsid w:val="00FC2C07"/>
    <w:rsid w:val="00FC4013"/>
    <w:rsid w:val="00FC4695"/>
    <w:rsid w:val="00FD43A7"/>
    <w:rsid w:val="00FD44E7"/>
    <w:rsid w:val="00FD4736"/>
    <w:rsid w:val="00FD68FF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686F35"/>
  <w15:docId w15:val="{DF993A12-1C45-A743-BFB7-15E7AFD0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6E76B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6E76B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94FA4-ADA6-774A-8C75-DCAD70652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1670</Words>
  <Characters>9520</Characters>
  <Application>Microsoft Office Word</Application>
  <DocSecurity>2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Ecopora</cp:lastModifiedBy>
  <cp:revision>26</cp:revision>
  <cp:lastPrinted>2021-03-05T10:04:00Z</cp:lastPrinted>
  <dcterms:created xsi:type="dcterms:W3CDTF">2017-03-05T15:43:00Z</dcterms:created>
  <dcterms:modified xsi:type="dcterms:W3CDTF">2021-06-29T15:38:00Z</dcterms:modified>
</cp:coreProperties>
</file>