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E91" w:rsidRDefault="00B83E1D">
      <w:r>
        <w:t>Poznámky Úč MÚJ 3 – 01</w:t>
      </w:r>
      <w:r>
        <w:tab/>
      </w:r>
      <w:r>
        <w:tab/>
      </w:r>
      <w:r w:rsidRPr="00602FB9">
        <w:rPr>
          <w:b/>
        </w:rPr>
        <w:t xml:space="preserve">IČO: </w:t>
      </w:r>
      <w:r w:rsidR="006E1A0F" w:rsidRPr="006E1A0F">
        <w:rPr>
          <w:b/>
        </w:rPr>
        <w:t>51 860 431</w:t>
      </w:r>
      <w:r w:rsidRPr="00602FB9">
        <w:rPr>
          <w:b/>
        </w:rPr>
        <w:tab/>
      </w:r>
      <w:r w:rsidRPr="00602FB9">
        <w:rPr>
          <w:b/>
        </w:rPr>
        <w:tab/>
        <w:t xml:space="preserve">DIČ: </w:t>
      </w:r>
      <w:r w:rsidR="006E1A0F" w:rsidRPr="006E1A0F">
        <w:rPr>
          <w:b/>
        </w:rPr>
        <w:t>2120815598</w:t>
      </w:r>
    </w:p>
    <w:p w:rsidR="00B83E1D" w:rsidRPr="002418CF" w:rsidRDefault="00B83E1D" w:rsidP="00B83E1D">
      <w:pPr>
        <w:jc w:val="center"/>
        <w:rPr>
          <w:b/>
          <w:sz w:val="32"/>
          <w:lang w:val="sk-SK"/>
        </w:rPr>
      </w:pPr>
      <w:r w:rsidRPr="002418CF">
        <w:rPr>
          <w:b/>
          <w:sz w:val="32"/>
          <w:lang w:val="sk-SK"/>
        </w:rPr>
        <w:t xml:space="preserve">Poznámky k účtovnej </w:t>
      </w:r>
      <w:r w:rsidR="002418CF" w:rsidRPr="002418CF">
        <w:rPr>
          <w:b/>
          <w:sz w:val="32"/>
          <w:lang w:val="sk-SK"/>
        </w:rPr>
        <w:t>závierke</w:t>
      </w:r>
      <w:r w:rsidRPr="002418CF">
        <w:rPr>
          <w:b/>
          <w:sz w:val="32"/>
          <w:lang w:val="sk-SK"/>
        </w:rPr>
        <w:t xml:space="preserve"> </w:t>
      </w:r>
      <w:proofErr w:type="spellStart"/>
      <w:r w:rsidRPr="002418CF">
        <w:rPr>
          <w:b/>
          <w:sz w:val="32"/>
          <w:lang w:val="sk-SK"/>
        </w:rPr>
        <w:t>mikro</w:t>
      </w:r>
      <w:proofErr w:type="spellEnd"/>
      <w:r w:rsidRPr="002418CF">
        <w:rPr>
          <w:b/>
          <w:sz w:val="32"/>
          <w:lang w:val="sk-SK"/>
        </w:rPr>
        <w:t xml:space="preserve"> účtovnej jednotky</w:t>
      </w:r>
      <w:r w:rsidRPr="002418CF">
        <w:rPr>
          <w:b/>
          <w:sz w:val="32"/>
          <w:lang w:val="sk-SK"/>
        </w:rPr>
        <w:br/>
        <w:t xml:space="preserve"> za období </w:t>
      </w:r>
      <w:r w:rsidR="00F755D7">
        <w:rPr>
          <w:b/>
          <w:sz w:val="32"/>
          <w:lang w:val="sk-SK"/>
        </w:rPr>
        <w:t>1.1</w:t>
      </w:r>
      <w:r w:rsidR="00C23A9D">
        <w:rPr>
          <w:b/>
          <w:sz w:val="32"/>
          <w:lang w:val="sk-SK"/>
        </w:rPr>
        <w:t>.2020</w:t>
      </w:r>
      <w:r w:rsidRPr="002418CF">
        <w:rPr>
          <w:b/>
          <w:sz w:val="32"/>
          <w:lang w:val="sk-SK"/>
        </w:rPr>
        <w:t xml:space="preserve"> -</w:t>
      </w:r>
      <w:r w:rsidR="001E317D">
        <w:rPr>
          <w:b/>
          <w:sz w:val="32"/>
          <w:lang w:val="sk-SK"/>
        </w:rPr>
        <w:t xml:space="preserve"> </w:t>
      </w:r>
      <w:r w:rsidR="00C23A9D">
        <w:rPr>
          <w:b/>
          <w:sz w:val="32"/>
          <w:lang w:val="sk-SK"/>
        </w:rPr>
        <w:t>31.12.2020</w:t>
      </w:r>
    </w:p>
    <w:p w:rsidR="00B83E1D" w:rsidRPr="002418CF" w:rsidRDefault="00B83E1D" w:rsidP="00B83E1D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4"/>
          <w:lang w:val="sk-SK"/>
        </w:rPr>
      </w:pPr>
      <w:r w:rsidRPr="002418CF">
        <w:rPr>
          <w:b/>
          <w:sz w:val="24"/>
          <w:lang w:val="sk-SK"/>
        </w:rPr>
        <w:t>Všeobecné údaje</w:t>
      </w:r>
    </w:p>
    <w:p w:rsidR="006E1A0F" w:rsidRPr="006E1A0F" w:rsidRDefault="002418CF" w:rsidP="006E1A0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Názov</w:t>
      </w:r>
      <w:r w:rsidR="00B83E1D" w:rsidRPr="002418CF">
        <w:rPr>
          <w:rFonts w:asciiTheme="minorHAnsi" w:hAnsiTheme="minorHAnsi"/>
          <w:sz w:val="22"/>
          <w:lang w:val="sk-SK"/>
        </w:rPr>
        <w:t xml:space="preserve"> právnickej osoby a jej sídlo</w:t>
      </w:r>
    </w:p>
    <w:p w:rsidR="00B83E1D" w:rsidRPr="002418CF" w:rsidRDefault="006E1A0F" w:rsidP="006E1A0F">
      <w:pPr>
        <w:pStyle w:val="Default"/>
        <w:ind w:left="357"/>
        <w:rPr>
          <w:rFonts w:asciiTheme="minorHAnsi" w:hAnsiTheme="minorHAnsi"/>
          <w:sz w:val="22"/>
          <w:lang w:val="sk-SK"/>
        </w:rPr>
      </w:pPr>
      <w:r w:rsidRPr="006E1A0F">
        <w:rPr>
          <w:rFonts w:asciiTheme="minorHAnsi" w:hAnsiTheme="minorHAnsi"/>
          <w:b/>
          <w:sz w:val="22"/>
          <w:lang w:val="sk-SK"/>
        </w:rPr>
        <w:t>BANDI VAMOS SK s.r.o.</w:t>
      </w:r>
      <w:r w:rsidR="00B83E1D" w:rsidRPr="002418CF">
        <w:rPr>
          <w:rFonts w:asciiTheme="minorHAnsi" w:hAnsiTheme="minorHAnsi"/>
          <w:b/>
          <w:sz w:val="22"/>
          <w:lang w:val="sk-SK"/>
        </w:rPr>
        <w:br/>
      </w:r>
      <w:r w:rsidRPr="006E1A0F">
        <w:rPr>
          <w:rFonts w:asciiTheme="minorHAnsi" w:hAnsiTheme="minorHAnsi"/>
          <w:sz w:val="22"/>
          <w:lang w:val="sk-SK"/>
        </w:rPr>
        <w:t>Pestovateľská 13</w:t>
      </w:r>
    </w:p>
    <w:p w:rsidR="00B83E1D" w:rsidRPr="002418CF" w:rsidRDefault="006E1A0F" w:rsidP="002418CF">
      <w:pPr>
        <w:pStyle w:val="Default"/>
        <w:ind w:left="357"/>
        <w:rPr>
          <w:rFonts w:asciiTheme="minorHAnsi" w:hAnsiTheme="minorHAnsi"/>
          <w:b/>
          <w:sz w:val="22"/>
          <w:lang w:val="sk-SK"/>
        </w:rPr>
      </w:pPr>
      <w:r w:rsidRPr="006E1A0F">
        <w:rPr>
          <w:rFonts w:asciiTheme="minorHAnsi" w:hAnsiTheme="minorHAnsi"/>
          <w:sz w:val="22"/>
          <w:lang w:val="sk-SK"/>
        </w:rPr>
        <w:t>Bratislava - mestská časť Ružinov 821 04</w:t>
      </w:r>
      <w:r w:rsidR="00B83E1D" w:rsidRPr="002418CF">
        <w:rPr>
          <w:rFonts w:asciiTheme="minorHAnsi" w:hAnsiTheme="minorHAnsi"/>
          <w:b/>
          <w:sz w:val="22"/>
          <w:lang w:val="sk-SK"/>
        </w:rPr>
        <w:br/>
      </w:r>
    </w:p>
    <w:p w:rsidR="00B83E1D" w:rsidRPr="006E1A0F" w:rsidRDefault="00B83E1D" w:rsidP="006E1A0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Údaje</w:t>
      </w:r>
      <w:r w:rsidRPr="006E1A0F">
        <w:rPr>
          <w:rFonts w:asciiTheme="minorHAnsi" w:hAnsiTheme="minorHAnsi"/>
          <w:sz w:val="22"/>
          <w:lang w:val="sk-SK"/>
        </w:rPr>
        <w:t xml:space="preserve"> z </w:t>
      </w:r>
      <w:r w:rsidR="002418CF" w:rsidRPr="006E1A0F">
        <w:rPr>
          <w:rFonts w:asciiTheme="minorHAnsi" w:hAnsiTheme="minorHAnsi"/>
          <w:sz w:val="22"/>
          <w:lang w:val="sk-SK"/>
        </w:rPr>
        <w:t>obchodného</w:t>
      </w:r>
      <w:r w:rsidRPr="006E1A0F">
        <w:rPr>
          <w:rFonts w:asciiTheme="minorHAnsi" w:hAnsiTheme="minorHAnsi"/>
          <w:sz w:val="22"/>
          <w:lang w:val="sk-SK"/>
        </w:rPr>
        <w:t xml:space="preserve"> re</w:t>
      </w:r>
      <w:r w:rsidR="002418CF" w:rsidRPr="006E1A0F">
        <w:rPr>
          <w:rFonts w:asciiTheme="minorHAnsi" w:hAnsiTheme="minorHAnsi"/>
          <w:sz w:val="22"/>
          <w:lang w:val="sk-SK"/>
        </w:rPr>
        <w:t>gistru</w:t>
      </w:r>
      <w:r w:rsidR="006E1A0F" w:rsidRPr="006E1A0F">
        <w:rPr>
          <w:rFonts w:asciiTheme="minorHAnsi" w:hAnsiTheme="minorHAnsi"/>
          <w:sz w:val="22"/>
          <w:lang w:val="sk-SK"/>
        </w:rPr>
        <w:t xml:space="preserve"> Okresného súdu Bratislava I</w:t>
      </w:r>
      <w:r w:rsidRPr="006E1A0F">
        <w:rPr>
          <w:rFonts w:asciiTheme="minorHAnsi" w:hAnsiTheme="minorHAnsi"/>
          <w:sz w:val="22"/>
          <w:lang w:val="sk-SK"/>
        </w:rPr>
        <w:t>:</w:t>
      </w:r>
    </w:p>
    <w:tbl>
      <w:tblPr>
        <w:tblW w:w="7979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31321F" w:rsidRPr="00D364C8" w:rsidTr="0031321F">
        <w:trPr>
          <w:trHeight w:val="300"/>
          <w:jc w:val="center"/>
        </w:trPr>
        <w:tc>
          <w:tcPr>
            <w:tcW w:w="7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tbl>
            <w:tblPr>
              <w:tblW w:w="91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60"/>
              <w:gridCol w:w="6800"/>
            </w:tblGrid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Obchodné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meno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eastAsia="cs-CZ"/>
                    </w:rPr>
                  </w:pPr>
                  <w:r w:rsidRPr="006E1A0F">
                    <w:rPr>
                      <w:b/>
                      <w:lang w:val="sk-SK"/>
                    </w:rPr>
                    <w:t>BANDI VAMOS SK s.r.o.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Sídlo: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8F2C54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6E1A0F">
                    <w:rPr>
                      <w:lang w:val="sk-SK"/>
                    </w:rPr>
                    <w:t>Pestovateľská 13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6E1A0F">
                    <w:rPr>
                      <w:lang w:val="sk-SK"/>
                    </w:rPr>
                    <w:t>Bratislava - mestská časť Ružinov 821 04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IČO: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6E1A0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51 860 431</w:t>
                  </w:r>
                </w:p>
              </w:tc>
            </w:tr>
            <w:tr w:rsidR="006E1A0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</w:tcPr>
                <w:p w:rsidR="006E1A0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</w:tcPr>
                <w:p w:rsidR="006E1A0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</w:tr>
            <w:tr w:rsidR="006E1A0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</w:tcPr>
                <w:p w:rsidR="006E1A0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tl"/>
                    </w:rPr>
                    <w:t>Vložka číslo: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</w:tcPr>
                <w:p w:rsidR="006E1A0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>130454/B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Deň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zápisu: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4.8.2018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Právna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forma: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Spoločnosť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s ručením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obmedzeným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Predmet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činnosti: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Kúpa</w:t>
                  </w:r>
                  <w:proofErr w:type="spellEnd"/>
                  <w:r>
                    <w:rPr>
                      <w:rStyle w:val="ra"/>
                    </w:rPr>
                    <w:t xml:space="preserve"> tovaru na účely jeho </w:t>
                  </w:r>
                  <w:proofErr w:type="spellStart"/>
                  <w:r>
                    <w:rPr>
                      <w:rStyle w:val="ra"/>
                    </w:rPr>
                    <w:t>predaja</w:t>
                  </w:r>
                  <w:proofErr w:type="spellEnd"/>
                  <w:r>
                    <w:rPr>
                      <w:rStyle w:val="ra"/>
                    </w:rPr>
                    <w:t xml:space="preserve"> konečnému </w:t>
                  </w:r>
                  <w:proofErr w:type="spellStart"/>
                  <w:r>
                    <w:rPr>
                      <w:rStyle w:val="ra"/>
                    </w:rPr>
                    <w:t>spotrebiteľovi</w:t>
                  </w:r>
                  <w:proofErr w:type="spellEnd"/>
                  <w:r>
                    <w:rPr>
                      <w:rStyle w:val="ra"/>
                    </w:rPr>
                    <w:t xml:space="preserve"> (maloobchod) </w:t>
                  </w:r>
                  <w:proofErr w:type="spellStart"/>
                  <w:r>
                    <w:rPr>
                      <w:rStyle w:val="ra"/>
                    </w:rPr>
                    <w:t>alebo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iným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prevádzkovateľom</w:t>
                  </w:r>
                  <w:proofErr w:type="spellEnd"/>
                  <w:r>
                    <w:rPr>
                      <w:rStyle w:val="ra"/>
                    </w:rPr>
                    <w:t xml:space="preserve"> živností (</w:t>
                  </w:r>
                  <w:proofErr w:type="spellStart"/>
                  <w:r>
                    <w:rPr>
                      <w:rStyle w:val="ra"/>
                    </w:rPr>
                    <w:t>veľkoobchod</w:t>
                  </w:r>
                  <w:proofErr w:type="spellEnd"/>
                  <w:r>
                    <w:rPr>
                      <w:rStyle w:val="ra"/>
                    </w:rPr>
                    <w:t>)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Odevná</w:t>
                  </w:r>
                  <w:proofErr w:type="spellEnd"/>
                  <w:r>
                    <w:rPr>
                      <w:rStyle w:val="ra"/>
                    </w:rPr>
                    <w:t xml:space="preserve"> výroba</w:t>
                  </w:r>
                </w:p>
              </w:tc>
            </w:tr>
            <w:tr w:rsidR="0031321F" w:rsidRPr="0031321F" w:rsidTr="0031321F">
              <w:trPr>
                <w:trHeight w:val="6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 xml:space="preserve">Oprava </w:t>
                  </w:r>
                  <w:proofErr w:type="spellStart"/>
                  <w:r>
                    <w:rPr>
                      <w:rStyle w:val="ra"/>
                    </w:rPr>
                    <w:t>osobných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potrieb</w:t>
                  </w:r>
                  <w:proofErr w:type="spellEnd"/>
                  <w:r>
                    <w:rPr>
                      <w:rStyle w:val="ra"/>
                    </w:rPr>
                    <w:t xml:space="preserve"> a </w:t>
                  </w:r>
                  <w:proofErr w:type="spellStart"/>
                  <w:r>
                    <w:rPr>
                      <w:rStyle w:val="ra"/>
                    </w:rPr>
                    <w:t>potrieb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pre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domácnosť</w:t>
                  </w:r>
                  <w:proofErr w:type="spellEnd"/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Sprostredkovateľská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činnosť</w:t>
                  </w:r>
                  <w:proofErr w:type="spellEnd"/>
                  <w:r>
                    <w:rPr>
                      <w:rStyle w:val="ra"/>
                    </w:rPr>
                    <w:t xml:space="preserve"> v oblasti obchodu, </w:t>
                  </w:r>
                  <w:proofErr w:type="spellStart"/>
                  <w:r>
                    <w:rPr>
                      <w:rStyle w:val="ra"/>
                    </w:rPr>
                    <w:t>služieb</w:t>
                  </w:r>
                  <w:proofErr w:type="spellEnd"/>
                  <w:r>
                    <w:rPr>
                      <w:rStyle w:val="ra"/>
                    </w:rPr>
                    <w:t>, výroby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Reklamné</w:t>
                  </w:r>
                  <w:proofErr w:type="spellEnd"/>
                  <w:r>
                    <w:rPr>
                      <w:rStyle w:val="ra"/>
                    </w:rPr>
                    <w:t xml:space="preserve"> a marketingové služby, </w:t>
                  </w:r>
                  <w:proofErr w:type="spellStart"/>
                  <w:r>
                    <w:rPr>
                      <w:rStyle w:val="ra"/>
                    </w:rPr>
                    <w:t>prieskum</w:t>
                  </w:r>
                  <w:proofErr w:type="spellEnd"/>
                  <w:r>
                    <w:rPr>
                      <w:rStyle w:val="ra"/>
                    </w:rPr>
                    <w:t xml:space="preserve"> trhu a </w:t>
                  </w:r>
                  <w:proofErr w:type="spellStart"/>
                  <w:r>
                    <w:rPr>
                      <w:rStyle w:val="ra"/>
                    </w:rPr>
                    <w:t>verejnej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mienky</w:t>
                  </w:r>
                  <w:proofErr w:type="spellEnd"/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činnosť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podnikateľských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, organizačných a ekonomických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poradcov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Prenájom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hnuteľných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vecí</w:t>
                  </w:r>
                  <w:proofErr w:type="spellEnd"/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Administratívne</w:t>
                  </w:r>
                  <w:proofErr w:type="spellEnd"/>
                  <w:r>
                    <w:rPr>
                      <w:rStyle w:val="ra"/>
                    </w:rPr>
                    <w:t xml:space="preserve"> služby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Spoločníci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F755D7" w:rsidRDefault="00C23A9D" w:rsidP="00F755D7">
                  <w:pPr>
                    <w:spacing w:after="0" w:line="240" w:lineRule="auto"/>
                    <w:rPr>
                      <w:rStyle w:val="ra"/>
                    </w:rPr>
                  </w:pPr>
                  <w:hyperlink r:id="rId7" w:history="1">
                    <w:r w:rsidR="006E1A0F" w:rsidRPr="006E1A0F">
                      <w:rPr>
                        <w:rStyle w:val="ra"/>
                      </w:rPr>
                      <w:t xml:space="preserve">Andrej </w:t>
                    </w:r>
                    <w:proofErr w:type="spellStart"/>
                    <w:r w:rsidR="006E1A0F" w:rsidRPr="006E1A0F">
                      <w:rPr>
                        <w:rStyle w:val="ra"/>
                      </w:rPr>
                      <w:t>Vámoš</w:t>
                    </w:r>
                    <w:proofErr w:type="spellEnd"/>
                    <w:r w:rsidR="006E1A0F" w:rsidRPr="006E1A0F">
                      <w:rPr>
                        <w:rStyle w:val="ra"/>
                      </w:rPr>
                      <w:t xml:space="preserve"> </w:t>
                    </w:r>
                  </w:hyperlink>
                  <w:r w:rsidR="00B2684E">
                    <w:br/>
                  </w:r>
                  <w:r w:rsidR="00F755D7">
                    <w:rPr>
                      <w:rStyle w:val="ra"/>
                    </w:rPr>
                    <w:t>Malenovice 350</w:t>
                  </w:r>
                </w:p>
                <w:p w:rsidR="0031321F" w:rsidRPr="0031321F" w:rsidRDefault="00F755D7" w:rsidP="00F755D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>Malenovice   739 11</w:t>
                  </w:r>
                  <w:r w:rsidR="00B2684E">
                    <w:br/>
                  </w:r>
                  <w:r w:rsidR="00B2684E">
                    <w:rPr>
                      <w:rStyle w:val="ra"/>
                    </w:rPr>
                    <w:t>Česká republika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B2684E" w:rsidRPr="0031321F" w:rsidTr="00B2684E">
              <w:trPr>
                <w:trHeight w:val="646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B2684E" w:rsidRPr="0031321F" w:rsidRDefault="00B2684E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Výška vkladu každého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spoločníka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B2684E" w:rsidRDefault="006E1A0F" w:rsidP="006E1A0F">
                  <w:r>
                    <w:rPr>
                      <w:rStyle w:val="ra"/>
                    </w:rPr>
                    <w:t xml:space="preserve">Andrej </w:t>
                  </w:r>
                  <w:proofErr w:type="spellStart"/>
                  <w:r>
                    <w:rPr>
                      <w:rStyle w:val="ra"/>
                    </w:rPr>
                    <w:t>Vámoš</w:t>
                  </w:r>
                  <w:proofErr w:type="spellEnd"/>
                  <w:r>
                    <w:rPr>
                      <w:rStyle w:val="ra"/>
                    </w:rPr>
                    <w:br/>
                  </w:r>
                  <w:r w:rsidRPr="006E1A0F">
                    <w:rPr>
                      <w:rStyle w:val="ra"/>
                    </w:rPr>
                    <w:t xml:space="preserve">Vklad: 5 000 EUR ( </w:t>
                  </w:r>
                  <w:proofErr w:type="spellStart"/>
                  <w:r w:rsidRPr="006E1A0F">
                    <w:rPr>
                      <w:rStyle w:val="ra"/>
                    </w:rPr>
                    <w:t>peňažný</w:t>
                  </w:r>
                  <w:proofErr w:type="spellEnd"/>
                  <w:r w:rsidRPr="006E1A0F">
                    <w:rPr>
                      <w:rStyle w:val="ra"/>
                    </w:rPr>
                    <w:t xml:space="preserve"> vklad )</w:t>
                  </w:r>
                  <w:r>
                    <w:rPr>
                      <w:rStyle w:val="ra"/>
                    </w:rPr>
                    <w:t>;</w:t>
                  </w:r>
                  <w:r w:rsidRPr="006E1A0F">
                    <w:rPr>
                      <w:rStyle w:val="ra"/>
                    </w:rPr>
                    <w:t xml:space="preserve"> </w:t>
                  </w:r>
                  <w:proofErr w:type="spellStart"/>
                  <w:r w:rsidRPr="006E1A0F">
                    <w:rPr>
                      <w:rStyle w:val="ra"/>
                    </w:rPr>
                    <w:t>Splatené</w:t>
                  </w:r>
                  <w:proofErr w:type="spellEnd"/>
                  <w:r w:rsidRPr="006E1A0F">
                    <w:rPr>
                      <w:rStyle w:val="ra"/>
                    </w:rPr>
                    <w:t>: 5 000 EUR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Štatutárny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orgán: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konateľ</w:t>
                  </w:r>
                  <w:proofErr w:type="spellEnd"/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1321F" w:rsidRPr="0031321F" w:rsidRDefault="006E1A0F" w:rsidP="006E1A0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6E1A0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Andrej </w:t>
                  </w:r>
                  <w:proofErr w:type="spellStart"/>
                  <w:r w:rsidRPr="006E1A0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Vámoš</w:t>
                  </w:r>
                  <w:proofErr w:type="spellEnd"/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A11013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>Malenovice 350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A11013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>Malenovice   739 11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Česká republika 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Style w:val="ra"/>
                    </w:rPr>
                    <w:t xml:space="preserve">Vznik </w:t>
                  </w:r>
                  <w:proofErr w:type="spellStart"/>
                  <w:r>
                    <w:rPr>
                      <w:rStyle w:val="ra"/>
                    </w:rPr>
                    <w:t>funkcie</w:t>
                  </w:r>
                  <w:proofErr w:type="spellEnd"/>
                  <w:r>
                    <w:rPr>
                      <w:rStyle w:val="ra"/>
                    </w:rPr>
                    <w:t>: 04.08.2018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6E1A0F">
              <w:trPr>
                <w:trHeight w:val="541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Konanie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menom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spoločnosti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>
                    <w:rPr>
                      <w:rStyle w:val="ra"/>
                    </w:rPr>
                    <w:t>Konateľ</w:t>
                  </w:r>
                  <w:proofErr w:type="spellEnd"/>
                  <w:r>
                    <w:rPr>
                      <w:rStyle w:val="ra"/>
                    </w:rPr>
                    <w:t xml:space="preserve"> koná v mene </w:t>
                  </w:r>
                  <w:proofErr w:type="spellStart"/>
                  <w:r>
                    <w:rPr>
                      <w:rStyle w:val="ra"/>
                    </w:rPr>
                    <w:t>spoločnosti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vo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všetkých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veciach</w:t>
                  </w:r>
                  <w:proofErr w:type="spellEnd"/>
                  <w:r>
                    <w:rPr>
                      <w:rStyle w:val="ra"/>
                    </w:rPr>
                    <w:t xml:space="preserve"> </w:t>
                  </w:r>
                  <w:proofErr w:type="spellStart"/>
                  <w:r>
                    <w:rPr>
                      <w:rStyle w:val="ra"/>
                    </w:rPr>
                    <w:t>samostatne</w:t>
                  </w:r>
                  <w:proofErr w:type="spellEnd"/>
                  <w:r>
                    <w:rPr>
                      <w:rStyle w:val="ra"/>
                    </w:rPr>
                    <w:t>.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 </w:t>
                  </w:r>
                </w:p>
              </w:tc>
            </w:tr>
            <w:tr w:rsidR="0031321F" w:rsidRPr="0031321F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Základné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imanie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5 000 EUR Rozsah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splatenia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: 5 000 EUR </w:t>
                  </w:r>
                </w:p>
                <w:p w:rsidR="0045395F" w:rsidRPr="0031321F" w:rsidRDefault="0045395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</w:p>
              </w:tc>
            </w:tr>
            <w:tr w:rsidR="0031321F" w:rsidRPr="0031321F" w:rsidTr="006E1A0F">
              <w:trPr>
                <w:trHeight w:val="587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31321F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Ďalšie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právne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 xml:space="preserve"> </w:t>
                  </w:r>
                  <w:proofErr w:type="spellStart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skutočnosti</w:t>
                  </w:r>
                  <w:proofErr w:type="spellEnd"/>
                  <w:r w:rsidRPr="0031321F"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2684E" w:rsidRPr="0031321F" w:rsidRDefault="006E1A0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cs-CZ"/>
                    </w:rPr>
                    <w:t>Nejsou</w:t>
                  </w:r>
                </w:p>
              </w:tc>
            </w:tr>
          </w:tbl>
          <w:p w:rsidR="0031321F" w:rsidRPr="00D364C8" w:rsidRDefault="0031321F" w:rsidP="002418CF">
            <w:pPr>
              <w:spacing w:after="0" w:line="240" w:lineRule="auto"/>
              <w:rPr>
                <w:rFonts w:eastAsia="Times New Roman" w:cs="Times New Roman"/>
                <w:color w:val="000000"/>
                <w:lang w:val="sk-SK" w:eastAsia="cs-CZ"/>
              </w:rPr>
            </w:pPr>
          </w:p>
        </w:tc>
      </w:tr>
    </w:tbl>
    <w:p w:rsidR="006305A7" w:rsidRDefault="00D364C8" w:rsidP="00C808CE">
      <w:pPr>
        <w:pStyle w:val="FormtovanvHTML"/>
        <w:spacing w:before="120"/>
        <w:rPr>
          <w:rFonts w:asciiTheme="minorHAnsi" w:hAnsiTheme="minorHAnsi"/>
          <w:sz w:val="22"/>
          <w:szCs w:val="22"/>
          <w:lang w:val="sk-SK"/>
        </w:rPr>
      </w:pPr>
      <w:r w:rsidRPr="002418CF">
        <w:rPr>
          <w:rFonts w:asciiTheme="minorHAnsi" w:hAnsiTheme="minorHAnsi"/>
          <w:sz w:val="22"/>
          <w:szCs w:val="22"/>
          <w:lang w:val="sk-SK"/>
        </w:rPr>
        <w:lastRenderedPageBreak/>
        <w:t>V </w:t>
      </w:r>
      <w:r w:rsidR="002418CF" w:rsidRPr="002418CF">
        <w:rPr>
          <w:rFonts w:asciiTheme="minorHAnsi" w:hAnsiTheme="minorHAnsi"/>
          <w:sz w:val="22"/>
          <w:szCs w:val="22"/>
          <w:lang w:val="sk-SK"/>
        </w:rPr>
        <w:t>uplynulom</w:t>
      </w:r>
      <w:r w:rsidRPr="002418CF">
        <w:rPr>
          <w:rFonts w:asciiTheme="minorHAnsi" w:hAnsiTheme="minorHAnsi"/>
          <w:sz w:val="22"/>
          <w:szCs w:val="22"/>
          <w:lang w:val="sk-SK"/>
        </w:rPr>
        <w:t xml:space="preserve"> období </w:t>
      </w:r>
      <w:r w:rsidR="00C808CE">
        <w:rPr>
          <w:rFonts w:asciiTheme="minorHAnsi" w:hAnsiTheme="minorHAnsi"/>
          <w:sz w:val="22"/>
          <w:szCs w:val="22"/>
          <w:lang w:val="sk-SK"/>
        </w:rPr>
        <w:t>ne</w:t>
      </w:r>
      <w:r w:rsidR="00A11013">
        <w:rPr>
          <w:rFonts w:asciiTheme="minorHAnsi" w:hAnsiTheme="minorHAnsi"/>
          <w:sz w:val="22"/>
          <w:szCs w:val="22"/>
          <w:lang w:val="sk-SK"/>
        </w:rPr>
        <w:t>došlo k zmene v</w:t>
      </w:r>
      <w:r w:rsidR="00C808CE">
        <w:rPr>
          <w:rFonts w:asciiTheme="minorHAnsi" w:hAnsiTheme="minorHAnsi"/>
          <w:sz w:val="22"/>
          <w:szCs w:val="22"/>
          <w:lang w:val="sk-SK"/>
        </w:rPr>
        <w:t xml:space="preserve"> obchodnom </w:t>
      </w:r>
      <w:proofErr w:type="spellStart"/>
      <w:r w:rsidR="00C808CE">
        <w:rPr>
          <w:rFonts w:asciiTheme="minorHAnsi" w:hAnsiTheme="minorHAnsi"/>
          <w:sz w:val="22"/>
          <w:szCs w:val="22"/>
          <w:lang w:val="sk-SK"/>
        </w:rPr>
        <w:t>rejstríku</w:t>
      </w:r>
      <w:proofErr w:type="spellEnd"/>
      <w:r w:rsidR="00C808CE">
        <w:rPr>
          <w:rFonts w:asciiTheme="minorHAnsi" w:hAnsiTheme="minorHAnsi"/>
          <w:sz w:val="22"/>
          <w:szCs w:val="22"/>
          <w:lang w:val="sk-SK"/>
        </w:rPr>
        <w:t>.</w:t>
      </w:r>
    </w:p>
    <w:p w:rsidR="00C808CE" w:rsidRPr="002418CF" w:rsidRDefault="00C808CE" w:rsidP="000C5D40">
      <w:pPr>
        <w:pStyle w:val="FormtovanvHTML"/>
        <w:rPr>
          <w:rFonts w:asciiTheme="minorHAnsi" w:hAnsiTheme="minorHAnsi"/>
          <w:sz w:val="22"/>
          <w:szCs w:val="22"/>
          <w:lang w:val="sk-SK"/>
        </w:rPr>
      </w:pPr>
    </w:p>
    <w:p w:rsidR="00D364C8" w:rsidRPr="002418CF" w:rsidRDefault="00D364C8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sz w:val="22"/>
          <w:szCs w:val="22"/>
          <w:lang w:val="sk-SK"/>
        </w:rPr>
      </w:pPr>
      <w:r w:rsidRPr="002418CF">
        <w:rPr>
          <w:rFonts w:asciiTheme="minorHAnsi" w:hAnsiTheme="minorHAnsi"/>
          <w:sz w:val="22"/>
          <w:szCs w:val="22"/>
          <w:lang w:val="sk-SK"/>
        </w:rPr>
        <w:t xml:space="preserve">Údaje o </w:t>
      </w:r>
      <w:r w:rsidR="002418CF" w:rsidRPr="002418CF">
        <w:rPr>
          <w:rFonts w:asciiTheme="minorHAnsi" w:hAnsiTheme="minorHAnsi"/>
          <w:sz w:val="22"/>
          <w:szCs w:val="22"/>
          <w:lang w:val="sk-SK"/>
        </w:rPr>
        <w:t>konsolidovanom</w:t>
      </w:r>
      <w:r w:rsidRPr="002418CF">
        <w:rPr>
          <w:rFonts w:asciiTheme="minorHAnsi" w:hAnsiTheme="minorHAnsi"/>
          <w:sz w:val="22"/>
          <w:szCs w:val="22"/>
          <w:lang w:val="sk-SK"/>
        </w:rPr>
        <w:t xml:space="preserve"> celku</w:t>
      </w:r>
    </w:p>
    <w:p w:rsidR="00D364C8" w:rsidRPr="002418CF" w:rsidRDefault="002418CF" w:rsidP="002418CF">
      <w:pPr>
        <w:pStyle w:val="Default"/>
        <w:spacing w:after="120"/>
        <w:ind w:left="357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nie</w:t>
      </w:r>
      <w:r w:rsidR="00D364C8" w:rsidRPr="002418C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D364C8" w:rsidRPr="002418CF">
        <w:rPr>
          <w:rFonts w:asciiTheme="minorHAnsi" w:hAnsiTheme="minorHAnsi"/>
          <w:sz w:val="22"/>
          <w:szCs w:val="22"/>
          <w:lang w:val="sk-SK"/>
        </w:rPr>
        <w:t>s</w:t>
      </w:r>
      <w:r>
        <w:rPr>
          <w:rFonts w:asciiTheme="minorHAnsi" w:hAnsiTheme="minorHAnsi"/>
          <w:sz w:val="22"/>
          <w:szCs w:val="22"/>
          <w:lang w:val="sk-SK"/>
        </w:rPr>
        <w:t>účasťou</w:t>
      </w:r>
      <w:r w:rsidR="002A291B">
        <w:rPr>
          <w:rFonts w:asciiTheme="minorHAnsi" w:hAnsiTheme="minorHAnsi"/>
          <w:sz w:val="22"/>
          <w:szCs w:val="22"/>
          <w:lang w:val="sk-SK"/>
        </w:rPr>
        <w:t xml:space="preserve"> celku, ktorý by podliehal konsolidácii</w:t>
      </w:r>
      <w:r w:rsidR="00D364C8" w:rsidRPr="002418CF">
        <w:rPr>
          <w:rFonts w:asciiTheme="minorHAnsi" w:hAnsiTheme="minorHAnsi"/>
          <w:sz w:val="22"/>
          <w:szCs w:val="22"/>
          <w:lang w:val="sk-SK"/>
        </w:rPr>
        <w:t>.</w:t>
      </w:r>
    </w:p>
    <w:p w:rsidR="00D364C8" w:rsidRPr="002418CF" w:rsidRDefault="00D364C8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lang w:val="sk-SK"/>
        </w:rPr>
      </w:pPr>
      <w:r w:rsidRPr="002418CF">
        <w:rPr>
          <w:rFonts w:asciiTheme="minorHAnsi" w:hAnsiTheme="minorHAnsi"/>
          <w:sz w:val="22"/>
          <w:szCs w:val="22"/>
          <w:lang w:val="sk-SK"/>
        </w:rPr>
        <w:t>Priemerný pre</w:t>
      </w:r>
      <w:r w:rsidR="00213F93">
        <w:rPr>
          <w:rFonts w:asciiTheme="minorHAnsi" w:hAnsiTheme="minorHAnsi"/>
          <w:sz w:val="22"/>
          <w:szCs w:val="22"/>
          <w:lang w:val="sk-SK"/>
        </w:rPr>
        <w:t xml:space="preserve">počítaný počet zamestnancov je </w:t>
      </w:r>
      <w:r w:rsidRPr="002418CF">
        <w:rPr>
          <w:rFonts w:asciiTheme="minorHAnsi" w:hAnsiTheme="minorHAnsi"/>
          <w:sz w:val="22"/>
          <w:szCs w:val="22"/>
          <w:lang w:val="sk-SK"/>
        </w:rPr>
        <w:t>za uplynulé období</w:t>
      </w:r>
      <w:r w:rsidR="000C5D4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11013" w:rsidRPr="00C23A9D">
        <w:rPr>
          <w:rFonts w:asciiTheme="minorHAnsi" w:hAnsiTheme="minorHAnsi"/>
          <w:sz w:val="22"/>
          <w:szCs w:val="22"/>
          <w:lang w:val="sk-SK"/>
        </w:rPr>
        <w:t>10</w:t>
      </w:r>
      <w:r w:rsidR="006E1A0F">
        <w:rPr>
          <w:rFonts w:asciiTheme="minorHAnsi" w:hAnsiTheme="minorHAnsi"/>
          <w:sz w:val="22"/>
          <w:szCs w:val="22"/>
          <w:lang w:val="sk-SK"/>
        </w:rPr>
        <w:t xml:space="preserve"> zamestnanc</w:t>
      </w:r>
      <w:r w:rsidR="00A75598">
        <w:rPr>
          <w:rFonts w:asciiTheme="minorHAnsi" w:hAnsiTheme="minorHAnsi"/>
          <w:sz w:val="22"/>
          <w:szCs w:val="22"/>
          <w:lang w:val="sk-SK"/>
        </w:rPr>
        <w:t>ov.</w:t>
      </w:r>
    </w:p>
    <w:p w:rsidR="00D364C8" w:rsidRPr="002418CF" w:rsidRDefault="00D364C8" w:rsidP="002418CF">
      <w:pPr>
        <w:pStyle w:val="Default"/>
        <w:spacing w:after="120"/>
        <w:ind w:left="357"/>
        <w:rPr>
          <w:rFonts w:asciiTheme="minorHAnsi" w:hAnsiTheme="minorHAnsi"/>
          <w:lang w:val="sk-SK"/>
        </w:rPr>
      </w:pPr>
    </w:p>
    <w:p w:rsidR="00D364C8" w:rsidRPr="002418CF" w:rsidRDefault="00D364C8" w:rsidP="002418CF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4"/>
          <w:lang w:val="sk-SK"/>
        </w:rPr>
      </w:pPr>
      <w:r w:rsidRPr="002418CF">
        <w:rPr>
          <w:b/>
          <w:sz w:val="24"/>
          <w:lang w:val="sk-SK"/>
        </w:rPr>
        <w:t xml:space="preserve">Informácie o prijatých </w:t>
      </w:r>
      <w:r w:rsidR="002418CF" w:rsidRPr="002418CF">
        <w:rPr>
          <w:b/>
          <w:sz w:val="24"/>
          <w:lang w:val="sk-SK"/>
        </w:rPr>
        <w:t>postupoch</w:t>
      </w:r>
    </w:p>
    <w:p w:rsidR="00D364C8" w:rsidRPr="002418CF" w:rsidRDefault="00D364C8" w:rsidP="002418CF">
      <w:pPr>
        <w:pStyle w:val="Default"/>
        <w:numPr>
          <w:ilvl w:val="0"/>
          <w:numId w:val="5"/>
        </w:numPr>
        <w:spacing w:after="120"/>
        <w:ind w:left="426" w:hanging="426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Účtovná </w:t>
      </w:r>
      <w:r w:rsidR="002418CF" w:rsidRPr="002418CF">
        <w:rPr>
          <w:rFonts w:asciiTheme="minorHAnsi" w:hAnsiTheme="minorHAnsi"/>
          <w:sz w:val="22"/>
          <w:lang w:val="sk-SK"/>
        </w:rPr>
        <w:t>závierka</w:t>
      </w:r>
      <w:r w:rsidRPr="002418CF">
        <w:rPr>
          <w:rFonts w:asciiTheme="minorHAnsi" w:hAnsiTheme="minorHAnsi"/>
          <w:sz w:val="22"/>
          <w:lang w:val="sk-SK"/>
        </w:rPr>
        <w:t xml:space="preserve"> bola zostavená za predpokladu </w:t>
      </w:r>
      <w:r w:rsidR="002418CF" w:rsidRPr="002418CF">
        <w:rPr>
          <w:rFonts w:asciiTheme="minorHAnsi" w:hAnsiTheme="minorHAnsi"/>
          <w:sz w:val="22"/>
          <w:lang w:val="sk-SK"/>
        </w:rPr>
        <w:t>nepretržitého</w:t>
      </w:r>
      <w:r w:rsidRPr="002418CF">
        <w:rPr>
          <w:rFonts w:asciiTheme="minorHAnsi" w:hAnsiTheme="minorHAnsi"/>
          <w:sz w:val="22"/>
          <w:lang w:val="sk-SK"/>
        </w:rPr>
        <w:t xml:space="preserve"> trvania </w:t>
      </w:r>
      <w:r w:rsidR="002418CF" w:rsidRPr="002418CF">
        <w:rPr>
          <w:rFonts w:asciiTheme="minorHAnsi" w:hAnsiTheme="minorHAnsi"/>
          <w:sz w:val="22"/>
          <w:lang w:val="sk-SK"/>
        </w:rPr>
        <w:t>Spoločnosti</w:t>
      </w:r>
      <w:r w:rsidRPr="002418CF">
        <w:rPr>
          <w:rFonts w:asciiTheme="minorHAnsi" w:hAnsiTheme="minorHAnsi"/>
          <w:sz w:val="22"/>
          <w:lang w:val="sk-SK"/>
        </w:rPr>
        <w:t>.</w:t>
      </w:r>
    </w:p>
    <w:p w:rsidR="00D364C8" w:rsidRPr="002418CF" w:rsidRDefault="00D364C8" w:rsidP="002418CF">
      <w:pPr>
        <w:pStyle w:val="Default"/>
        <w:spacing w:after="120"/>
        <w:ind w:left="426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Účtovné metódy a všeobecné účtovné zásady boli účtovnou jednotkou konzistentne aplikované.</w:t>
      </w:r>
    </w:p>
    <w:p w:rsidR="00D364C8" w:rsidRPr="002418CF" w:rsidRDefault="002418CF" w:rsidP="002418CF">
      <w:pPr>
        <w:pStyle w:val="Default"/>
        <w:numPr>
          <w:ilvl w:val="0"/>
          <w:numId w:val="5"/>
        </w:numPr>
        <w:spacing w:after="120"/>
        <w:ind w:left="426" w:hanging="426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Spôsob</w:t>
      </w:r>
      <w:r w:rsidR="00D9472D" w:rsidRPr="002418CF">
        <w:rPr>
          <w:rFonts w:asciiTheme="minorHAnsi" w:hAnsiTheme="minorHAnsi"/>
          <w:sz w:val="22"/>
          <w:lang w:val="sk-SK"/>
        </w:rPr>
        <w:t xml:space="preserve"> oceňovania jednotlivých položiek majetku a záväzkov</w:t>
      </w:r>
    </w:p>
    <w:p w:rsidR="00D9472D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Dlhodobý majetok nakupovaný sa oceňuje obstarávacou cenou, ktorá zahŕňa cenu obstarania a náklady súvisiace s obstaraním (clo, prepravu, montáž, poistné a pod.). Dlhodobý majetok vytvorený vlastnou činnosťou sa oceňuje vlastnými nákladmi. Vlastnými nákladmi sú všetky priame náklady vynaložené na výrobu alebo inú činnosť a nepriame náklady, ktoré sa vzťahujú výrobu alebo inú činnosť.  </w:t>
      </w:r>
    </w:p>
    <w:p w:rsidR="00D9472D" w:rsidRPr="002418CF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Drobný dlhodobý nehmotný majetok, ktorého obstarávacia cena (resp. vlastné náklady) je  2400 EUR a nižšia, sa odpisuje jednorazovo pri uvedení do používania. </w:t>
      </w:r>
      <w:r w:rsidRPr="002418CF">
        <w:rPr>
          <w:rFonts w:asciiTheme="minorHAnsi" w:hAnsiTheme="minorHAnsi"/>
          <w:sz w:val="22"/>
          <w:lang w:val="sk-SK"/>
        </w:rPr>
        <w:tab/>
      </w:r>
    </w:p>
    <w:p w:rsidR="00D9472D" w:rsidRPr="002418CF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</w:t>
      </w:r>
      <w:r w:rsidRPr="002418CF">
        <w:rPr>
          <w:rFonts w:asciiTheme="minorHAnsi" w:hAnsiTheme="minorHAnsi"/>
          <w:sz w:val="22"/>
          <w:lang w:val="sk-SK"/>
        </w:rPr>
        <w:tab/>
        <w:t xml:space="preserve">cena (resp. vlastné náklady) je  1700 EUR a nižšia, sa odpisuje jednorazovo pri uvedení do používania. </w:t>
      </w:r>
      <w:r w:rsidRPr="002418CF">
        <w:rPr>
          <w:rFonts w:asciiTheme="minorHAnsi" w:hAnsiTheme="minorHAnsi"/>
          <w:sz w:val="22"/>
          <w:lang w:val="sk-SK"/>
        </w:rPr>
        <w:tab/>
      </w:r>
      <w:r w:rsidRPr="002418CF">
        <w:rPr>
          <w:rFonts w:asciiTheme="minorHAnsi" w:hAnsiTheme="minorHAnsi"/>
          <w:sz w:val="22"/>
          <w:lang w:val="sk-SK"/>
        </w:rPr>
        <w:tab/>
      </w:r>
    </w:p>
    <w:p w:rsidR="00D9472D" w:rsidRPr="002418CF" w:rsidRDefault="00DD4859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>
        <w:rPr>
          <w:rFonts w:asciiTheme="minorHAnsi" w:hAnsiTheme="minorHAnsi"/>
          <w:sz w:val="22"/>
          <w:lang w:val="sk-SK"/>
        </w:rPr>
        <w:t xml:space="preserve">Pokiaľ by aplikácia tejto metódy viedla ku skresleniu výsledku hospodárenia, tak je drobný majetok časovo rozlišovaný </w:t>
      </w:r>
      <w:r w:rsidR="0086748C">
        <w:rPr>
          <w:rFonts w:asciiTheme="minorHAnsi" w:hAnsiTheme="minorHAnsi"/>
          <w:sz w:val="22"/>
          <w:lang w:val="sk-SK"/>
        </w:rPr>
        <w:t xml:space="preserve">po dobu uvažovanej životnosti drobného majetku. </w:t>
      </w:r>
      <w:r w:rsidR="00D9472D" w:rsidRPr="00D9472D">
        <w:rPr>
          <w:rFonts w:asciiTheme="minorHAnsi" w:hAnsiTheme="minorHAnsi"/>
          <w:sz w:val="22"/>
          <w:lang w:val="sk-SK"/>
        </w:rPr>
        <w:t xml:space="preserve">Cenné papiere a podiely sa oceňujú obstarávacími cenami vrátane nákladov súvisiacich s obstaraním. </w:t>
      </w:r>
    </w:p>
    <w:p w:rsidR="00F77A43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Zásoby sa oceňujú nižšou z nasledujúcich hodnôt:  obstarávacia cena (nakupované zásoby) alebo vlastné náklady (zásoby vytvorené vlastnou činnosťou) alebo čistá realizačná hodnota. Zníženie hodnoty zásob sa upravuje vytvorením opravnej položky.</w:t>
      </w:r>
      <w:r w:rsidR="00F77A43" w:rsidRPr="002418CF">
        <w:rPr>
          <w:rFonts w:asciiTheme="minorHAnsi" w:hAnsiTheme="minorHAnsi"/>
          <w:sz w:val="22"/>
          <w:lang w:val="sk-SK"/>
        </w:rPr>
        <w:t xml:space="preserve"> </w:t>
      </w:r>
    </w:p>
    <w:p w:rsidR="00D9472D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D9472D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Peňažné prostriedky a ceniny sa oceňujú ich menovitou hodnotou. Zníženie ich hodnoty sa vyjadruje opravnou položkou. Cenné papiere, dlhové cenná papiere na obchodovanie sa oceňujú obstarávacími cenami vrátane nákladov súvisiacich s obstaraním. </w:t>
      </w:r>
      <w:r w:rsidRPr="002418CF">
        <w:rPr>
          <w:rFonts w:asciiTheme="minorHAnsi" w:hAnsiTheme="minorHAnsi"/>
          <w:sz w:val="22"/>
          <w:lang w:val="sk-SK"/>
        </w:rPr>
        <w:tab/>
      </w:r>
      <w:r w:rsidRPr="002418CF">
        <w:rPr>
          <w:rFonts w:asciiTheme="minorHAnsi" w:hAnsiTheme="minorHAnsi"/>
          <w:sz w:val="22"/>
          <w:lang w:val="sk-SK"/>
        </w:rPr>
        <w:tab/>
      </w:r>
      <w:r w:rsidRPr="002418CF">
        <w:rPr>
          <w:rFonts w:asciiTheme="minorHAnsi" w:hAnsiTheme="minorHAnsi"/>
          <w:sz w:val="22"/>
          <w:lang w:val="sk-SK"/>
        </w:rPr>
        <w:tab/>
      </w:r>
      <w:r w:rsidRPr="002418CF">
        <w:rPr>
          <w:rFonts w:asciiTheme="minorHAnsi" w:hAnsiTheme="minorHAnsi"/>
          <w:sz w:val="22"/>
          <w:lang w:val="sk-SK"/>
        </w:rPr>
        <w:tab/>
      </w:r>
    </w:p>
    <w:p w:rsidR="00D9472D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9472D" w:rsidRPr="002418CF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Rezervy sú záväzky s neurčitým časovým vymedzením alebo výškou; tvoria sa na krytie známych rizík alebo strát z podnikania. Oceňujú</w:t>
      </w:r>
      <w:r w:rsidR="00F77A43" w:rsidRPr="002418CF">
        <w:rPr>
          <w:rFonts w:asciiTheme="minorHAnsi" w:hAnsiTheme="minorHAnsi"/>
          <w:sz w:val="22"/>
          <w:lang w:val="sk-SK"/>
        </w:rPr>
        <w:t xml:space="preserve"> sa v očakávanej výške záväzku..</w:t>
      </w:r>
    </w:p>
    <w:p w:rsidR="00F77A43" w:rsidRPr="002418CF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Deriváty sa oceňujú reálnou hodnotou. Zmena reálnej hodnoty zabezpečovacích derivátov sa účtuje bez vplyvu na výsledok hospodárenia, priamo do vlastného imania. Zmena reálnej hodnoty derivátov určených na obchodovanie na burze a</w:t>
      </w:r>
      <w:r w:rsidR="0031321F">
        <w:rPr>
          <w:rFonts w:asciiTheme="minorHAnsi" w:hAnsiTheme="minorHAnsi"/>
          <w:sz w:val="22"/>
          <w:lang w:val="sk-SK"/>
        </w:rPr>
        <w:t xml:space="preserve">lebo verejnom trhu sa účtuje s </w:t>
      </w:r>
      <w:r w:rsidRPr="002418CF">
        <w:rPr>
          <w:rFonts w:asciiTheme="minorHAnsi" w:hAnsiTheme="minorHAnsi"/>
          <w:sz w:val="22"/>
          <w:lang w:val="sk-SK"/>
        </w:rPr>
        <w:t>vplyvom na výsledok hospodárenia.</w:t>
      </w:r>
      <w:r w:rsidR="00F77A43" w:rsidRPr="002418CF">
        <w:rPr>
          <w:rFonts w:asciiTheme="minorHAnsi" w:hAnsiTheme="minorHAnsi"/>
          <w:sz w:val="22"/>
          <w:lang w:val="sk-SK"/>
        </w:rPr>
        <w:t xml:space="preserve"> </w:t>
      </w:r>
      <w:r w:rsidR="0031321F" w:rsidRPr="002418CF">
        <w:rPr>
          <w:rFonts w:asciiTheme="minorHAnsi" w:hAnsiTheme="minorHAnsi"/>
          <w:sz w:val="22"/>
          <w:lang w:val="sk-SK"/>
        </w:rPr>
        <w:t>Spoločnosť</w:t>
      </w:r>
      <w:r w:rsidR="00F77A43" w:rsidRPr="002418CF">
        <w:rPr>
          <w:rFonts w:asciiTheme="minorHAnsi" w:hAnsiTheme="minorHAnsi"/>
          <w:sz w:val="22"/>
          <w:lang w:val="sk-SK"/>
        </w:rPr>
        <w:t xml:space="preserve"> </w:t>
      </w:r>
      <w:r w:rsidR="0031321F">
        <w:rPr>
          <w:rFonts w:asciiTheme="minorHAnsi" w:hAnsiTheme="minorHAnsi"/>
          <w:sz w:val="22"/>
          <w:lang w:val="sk-SK"/>
        </w:rPr>
        <w:t>počas</w:t>
      </w:r>
      <w:r w:rsidR="00F77A43" w:rsidRPr="002418CF">
        <w:rPr>
          <w:rFonts w:asciiTheme="minorHAnsi" w:hAnsiTheme="minorHAnsi"/>
          <w:sz w:val="22"/>
          <w:lang w:val="sk-SK"/>
        </w:rPr>
        <w:t xml:space="preserve"> roku </w:t>
      </w:r>
      <w:r w:rsidR="0031321F" w:rsidRPr="002418CF">
        <w:rPr>
          <w:rFonts w:asciiTheme="minorHAnsi" w:hAnsiTheme="minorHAnsi"/>
          <w:sz w:val="22"/>
          <w:lang w:val="sk-SK"/>
        </w:rPr>
        <w:t>nemala</w:t>
      </w:r>
      <w:r w:rsidR="00F77A43" w:rsidRPr="002418CF">
        <w:rPr>
          <w:rFonts w:asciiTheme="minorHAnsi" w:hAnsiTheme="minorHAnsi"/>
          <w:sz w:val="22"/>
          <w:lang w:val="sk-SK"/>
        </w:rPr>
        <w:t xml:space="preserve"> tak</w:t>
      </w:r>
      <w:r w:rsidR="00A11013">
        <w:rPr>
          <w:rFonts w:asciiTheme="minorHAnsi" w:hAnsiTheme="minorHAnsi"/>
          <w:sz w:val="22"/>
          <w:lang w:val="sk-SK"/>
        </w:rPr>
        <w:t>ú</w:t>
      </w:r>
      <w:r w:rsidR="00F77A43" w:rsidRPr="002418CF">
        <w:rPr>
          <w:rFonts w:asciiTheme="minorHAnsi" w:hAnsiTheme="minorHAnsi"/>
          <w:sz w:val="22"/>
          <w:lang w:val="sk-SK"/>
        </w:rPr>
        <w:t xml:space="preserve"> </w:t>
      </w:r>
      <w:r w:rsidR="0031321F" w:rsidRPr="002418CF">
        <w:rPr>
          <w:rFonts w:asciiTheme="minorHAnsi" w:hAnsiTheme="minorHAnsi"/>
          <w:sz w:val="22"/>
          <w:lang w:val="sk-SK"/>
        </w:rPr>
        <w:t>zložku</w:t>
      </w:r>
      <w:r w:rsidR="00F77A43" w:rsidRPr="002418CF">
        <w:rPr>
          <w:rFonts w:asciiTheme="minorHAnsi" w:hAnsiTheme="minorHAnsi"/>
          <w:sz w:val="22"/>
          <w:lang w:val="sk-SK"/>
        </w:rPr>
        <w:t xml:space="preserve"> </w:t>
      </w:r>
      <w:r w:rsidR="0031321F" w:rsidRPr="002418CF">
        <w:rPr>
          <w:rFonts w:asciiTheme="minorHAnsi" w:hAnsiTheme="minorHAnsi"/>
          <w:sz w:val="22"/>
          <w:lang w:val="sk-SK"/>
        </w:rPr>
        <w:t>aktív</w:t>
      </w:r>
      <w:r w:rsidR="00C23A9D">
        <w:rPr>
          <w:rFonts w:asciiTheme="minorHAnsi" w:hAnsiTheme="minorHAnsi"/>
          <w:sz w:val="22"/>
          <w:lang w:val="sk-SK"/>
        </w:rPr>
        <w:t>.</w:t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r w:rsidR="00C23A9D">
        <w:rPr>
          <w:rFonts w:asciiTheme="minorHAnsi" w:hAnsiTheme="minorHAnsi"/>
          <w:sz w:val="22"/>
          <w:lang w:val="sk-SK"/>
        </w:rPr>
        <w:tab/>
      </w:r>
      <w:bookmarkStart w:id="0" w:name="_GoBack"/>
      <w:bookmarkEnd w:id="0"/>
    </w:p>
    <w:p w:rsidR="00F77A43" w:rsidRPr="002418CF" w:rsidRDefault="00F77A43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</w:r>
      <w:r w:rsidRPr="002418CF">
        <w:rPr>
          <w:rFonts w:asciiTheme="minorHAnsi" w:hAnsiTheme="minorHAnsi"/>
          <w:sz w:val="22"/>
          <w:lang w:val="sk-SK"/>
        </w:rPr>
        <w:tab/>
      </w:r>
    </w:p>
    <w:p w:rsidR="000F7D91" w:rsidRPr="002418CF" w:rsidRDefault="00F77A43" w:rsidP="0031321F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Odpisy dlhodobého nehmotného majetku sú stanovené vychádzajúc z predpokladanej doby jeho používania a predpokladaného priebehu jeho opotrebenia. Odpisovať sa začína prvým dňom mesiaca uvedenia dlhodobého majetku do používania.</w:t>
      </w:r>
      <w:r w:rsidR="00A11013">
        <w:rPr>
          <w:rFonts w:asciiTheme="minorHAnsi" w:hAnsiTheme="minorHAnsi"/>
          <w:sz w:val="22"/>
          <w:lang w:val="sk-SK"/>
        </w:rPr>
        <w:t xml:space="preserve"> </w:t>
      </w:r>
      <w:r w:rsidR="0031321F">
        <w:rPr>
          <w:rFonts w:asciiTheme="minorHAnsi" w:hAnsiTheme="minorHAnsi"/>
          <w:sz w:val="22"/>
          <w:lang w:val="sk-SK"/>
        </w:rPr>
        <w:t>Počas bežného účtového období sa nevyskytli tieto účtové prípady.</w:t>
      </w:r>
    </w:p>
    <w:p w:rsidR="000F7D91" w:rsidRPr="002418CF" w:rsidRDefault="000F7D91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>Účtovné metódy a všeobecné účtovné zásady boli účtovnou jednotkou konzistentne aplikované.</w:t>
      </w:r>
      <w:r w:rsidR="002418CF" w:rsidRPr="002418CF">
        <w:rPr>
          <w:rFonts w:asciiTheme="minorHAnsi" w:hAnsiTheme="minorHAnsi"/>
          <w:sz w:val="22"/>
          <w:lang w:val="sk-SK"/>
        </w:rPr>
        <w:t xml:space="preserve"> Nedošlo k zmenám úč</w:t>
      </w:r>
      <w:r w:rsidR="002418CF">
        <w:rPr>
          <w:rFonts w:asciiTheme="minorHAnsi" w:hAnsiTheme="minorHAnsi"/>
          <w:sz w:val="22"/>
          <w:lang w:val="sk-SK"/>
        </w:rPr>
        <w:t>tových</w:t>
      </w:r>
      <w:r w:rsidR="002418CF" w:rsidRPr="002418CF">
        <w:rPr>
          <w:rFonts w:asciiTheme="minorHAnsi" w:hAnsiTheme="minorHAnsi"/>
          <w:sz w:val="22"/>
          <w:lang w:val="sk-SK"/>
        </w:rPr>
        <w:t xml:space="preserve"> metód.</w:t>
      </w:r>
    </w:p>
    <w:p w:rsidR="002418CF" w:rsidRDefault="002418CF" w:rsidP="00C808CE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2418CF">
        <w:rPr>
          <w:rFonts w:asciiTheme="minorHAnsi" w:hAnsiTheme="minorHAnsi"/>
          <w:sz w:val="22"/>
          <w:lang w:val="sk-SK"/>
        </w:rPr>
        <w:t xml:space="preserve">Dotácie na hospodársku činnosť  sa  vykazujú ako </w:t>
      </w:r>
      <w:r w:rsidR="00C808CE">
        <w:rPr>
          <w:rFonts w:asciiTheme="minorHAnsi" w:hAnsiTheme="minorHAnsi"/>
          <w:sz w:val="22"/>
          <w:lang w:val="sk-SK"/>
        </w:rPr>
        <w:t>pohľadávky</w:t>
      </w:r>
      <w:r w:rsidRPr="002418CF">
        <w:rPr>
          <w:rFonts w:asciiTheme="minorHAnsi" w:hAnsiTheme="minorHAnsi"/>
          <w:sz w:val="22"/>
          <w:lang w:val="sk-SK"/>
        </w:rPr>
        <w:t xml:space="preserve"> a do výkazu ziskov a strát sa rozpúšťajú ako výnosy z hospodárskej činnosti v časovej a vecnej súvislosti s vynaložením nákladov na</w:t>
      </w:r>
      <w:r>
        <w:rPr>
          <w:rFonts w:asciiTheme="minorHAnsi" w:hAnsiTheme="minorHAnsi"/>
          <w:sz w:val="22"/>
          <w:lang w:val="sk-SK"/>
        </w:rPr>
        <w:t xml:space="preserve"> </w:t>
      </w:r>
      <w:r w:rsidRPr="002418CF">
        <w:rPr>
          <w:rFonts w:asciiTheme="minorHAnsi" w:hAnsiTheme="minorHAnsi"/>
          <w:sz w:val="22"/>
          <w:lang w:val="sk-SK"/>
        </w:rPr>
        <w:t xml:space="preserve">príslušný účel. "Dotácie na obstaranie dlhodobého hmotného majetku a dlhodobého nehmotného majetku sa najskôr" vykazujú ako výnosy budúcich období a do výkazu ziskov a strát sa rozpúšťajú v časovej a vecnej súvislosti so zaúčtovaním odpisov z tohto dlhodobého majetku. Spoločnosť v uplynulom období </w:t>
      </w:r>
      <w:r w:rsidR="00C808CE">
        <w:rPr>
          <w:rFonts w:asciiTheme="minorHAnsi" w:hAnsiTheme="minorHAnsi"/>
          <w:sz w:val="22"/>
          <w:lang w:val="sk-SK"/>
        </w:rPr>
        <w:t xml:space="preserve">čerpala dotácie z programu „Prvá pomoc“ a na nájomné </w:t>
      </w:r>
      <w:r w:rsidR="00C808CE" w:rsidRPr="00C808CE">
        <w:rPr>
          <w:rFonts w:asciiTheme="minorHAnsi" w:hAnsiTheme="minorHAnsi"/>
          <w:sz w:val="22"/>
          <w:lang w:val="sk-SK"/>
        </w:rPr>
        <w:t xml:space="preserve">podľa </w:t>
      </w:r>
      <w:r w:rsidR="00C23A9D">
        <w:rPr>
          <w:rFonts w:asciiTheme="minorHAnsi" w:hAnsiTheme="minorHAnsi"/>
          <w:sz w:val="22"/>
          <w:lang w:val="sk-SK"/>
        </w:rPr>
        <w:t>„</w:t>
      </w:r>
      <w:r w:rsidR="00C808CE" w:rsidRPr="00C808CE">
        <w:rPr>
          <w:rFonts w:asciiTheme="minorHAnsi" w:hAnsiTheme="minorHAnsi"/>
          <w:sz w:val="22"/>
          <w:lang w:val="sk-SK"/>
        </w:rPr>
        <w:t>Dočasného rámca pre opatrenia štátnej pomoci na podporu hospodárstva v súčasnej situácií spôsobenej nákazou COVID-19</w:t>
      </w:r>
      <w:r w:rsidR="00C23A9D">
        <w:rPr>
          <w:rFonts w:asciiTheme="minorHAnsi" w:hAnsiTheme="minorHAnsi"/>
          <w:sz w:val="22"/>
          <w:lang w:val="sk-SK"/>
        </w:rPr>
        <w:t>“</w:t>
      </w:r>
      <w:r w:rsidR="00C808CE">
        <w:rPr>
          <w:rFonts w:asciiTheme="minorHAnsi" w:hAnsiTheme="minorHAnsi"/>
          <w:sz w:val="22"/>
          <w:lang w:val="sk-SK"/>
        </w:rPr>
        <w:t xml:space="preserve"> v celkovej výške 33 668 €.</w:t>
      </w:r>
    </w:p>
    <w:p w:rsidR="002418CF" w:rsidRDefault="002418CF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>
        <w:rPr>
          <w:rFonts w:asciiTheme="minorHAnsi" w:hAnsiTheme="minorHAnsi"/>
          <w:sz w:val="22"/>
          <w:lang w:val="sk-SK"/>
        </w:rPr>
        <w:t>Spoločnosť neúčtovala o opravách chýb minulých let.</w:t>
      </w:r>
      <w:r w:rsidRPr="002418CF">
        <w:rPr>
          <w:rFonts w:asciiTheme="minorHAnsi" w:hAnsiTheme="minorHAnsi"/>
          <w:sz w:val="22"/>
          <w:lang w:val="sk-SK"/>
        </w:rPr>
        <w:tab/>
      </w:r>
    </w:p>
    <w:p w:rsidR="00A75598" w:rsidRPr="00A75598" w:rsidRDefault="00A75598" w:rsidP="00A75598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</w:p>
    <w:p w:rsidR="00D9472D" w:rsidRPr="002418CF" w:rsidRDefault="002418CF" w:rsidP="00C5672E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8"/>
          <w:szCs w:val="24"/>
          <w:lang w:val="sk-SK"/>
        </w:rPr>
      </w:pPr>
      <w:r>
        <w:rPr>
          <w:b/>
          <w:sz w:val="24"/>
          <w:lang w:val="sk-SK"/>
        </w:rPr>
        <w:t>Informácie, ktoré vysvetľujú a dopĺňajú súvahu a výkaz ziskov a strát</w:t>
      </w:r>
    </w:p>
    <w:p w:rsidR="0050515A" w:rsidRPr="006305A7" w:rsidRDefault="00E1114C" w:rsidP="00C23A9D">
      <w:pPr>
        <w:pStyle w:val="Odstavecseseznamem"/>
        <w:numPr>
          <w:ilvl w:val="0"/>
          <w:numId w:val="6"/>
        </w:numPr>
        <w:jc w:val="both"/>
        <w:rPr>
          <w:lang w:val="sk-SK"/>
        </w:rPr>
      </w:pPr>
      <w:r w:rsidRPr="00C23A9D">
        <w:rPr>
          <w:szCs w:val="24"/>
        </w:rPr>
        <w:t>Spoločnosť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ku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koncu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obdobia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ukončila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dohodu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o spolupráci so</w:t>
      </w:r>
      <w:r>
        <w:rPr>
          <w:rStyle w:val="viiyi"/>
          <w:lang w:val="sk-SK"/>
        </w:rPr>
        <w:t xml:space="preserve"> </w:t>
      </w:r>
      <w:proofErr w:type="spellStart"/>
      <w:r>
        <w:rPr>
          <w:rStyle w:val="jlqj4b"/>
          <w:lang w:val="sk-SK"/>
        </w:rPr>
        <w:t>sestererskou</w:t>
      </w:r>
      <w:proofErr w:type="spellEnd"/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spoločnosťou,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na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základe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čoho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jej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vznikol nárok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na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odstupné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vo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výške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vynaložených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marketingových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nákladov vo výške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463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047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€,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tento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výnos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možno považovať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za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výnimočný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čo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do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rozsahu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a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druhu</w:t>
      </w:r>
      <w:r>
        <w:rPr>
          <w:rStyle w:val="viiyi"/>
          <w:lang w:val="sk-SK"/>
        </w:rPr>
        <w:t xml:space="preserve"> </w:t>
      </w:r>
      <w:r>
        <w:rPr>
          <w:rStyle w:val="jlqj4b"/>
          <w:lang w:val="sk-SK"/>
        </w:rPr>
        <w:t>plnenia.</w:t>
      </w:r>
    </w:p>
    <w:p w:rsidR="0050515A" w:rsidRPr="00A75598" w:rsidRDefault="00A75598" w:rsidP="00A75598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Spoločnosť má záväzok z titulu zmluvy  o úveru vo výške </w:t>
      </w:r>
      <w:r w:rsidR="00DF172F">
        <w:rPr>
          <w:szCs w:val="24"/>
          <w:lang w:val="sk-SK"/>
        </w:rPr>
        <w:t>706 212</w:t>
      </w:r>
      <w:r>
        <w:rPr>
          <w:szCs w:val="24"/>
          <w:lang w:val="sk-SK"/>
        </w:rPr>
        <w:t xml:space="preserve"> € </w:t>
      </w:r>
      <w:r w:rsidR="00D66F5E">
        <w:rPr>
          <w:szCs w:val="24"/>
          <w:lang w:val="sk-SK"/>
        </w:rPr>
        <w:t xml:space="preserve">so zostatkovou dobou splatnosti dlhšou ako </w:t>
      </w:r>
      <w:r w:rsidRPr="00A75598">
        <w:rPr>
          <w:szCs w:val="24"/>
          <w:lang w:val="sk-SK"/>
        </w:rPr>
        <w:t>päť</w:t>
      </w:r>
      <w:r>
        <w:rPr>
          <w:szCs w:val="24"/>
          <w:lang w:val="sk-SK"/>
        </w:rPr>
        <w:t xml:space="preserve"> rokov. Účtovná jednotka</w:t>
      </w:r>
      <w:r w:rsidR="00D66F5E" w:rsidRPr="00A75598">
        <w:rPr>
          <w:szCs w:val="24"/>
          <w:lang w:val="sk-SK"/>
        </w:rPr>
        <w:t> nemá žiadne zabezpečené záväzky.</w:t>
      </w:r>
    </w:p>
    <w:p w:rsidR="00C5672E" w:rsidRPr="00C5672E" w:rsidRDefault="00C5672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>
        <w:rPr>
          <w:rStyle w:val="hps"/>
          <w:lang w:val="sk-SK"/>
        </w:rPr>
        <w:t>Z</w:t>
      </w:r>
      <w:r>
        <w:rPr>
          <w:lang w:val="sk-SK"/>
        </w:rPr>
        <w:t xml:space="preserve"> </w:t>
      </w:r>
      <w:r w:rsidRPr="0050515A">
        <w:rPr>
          <w:szCs w:val="24"/>
        </w:rPr>
        <w:t>dôvodu</w:t>
      </w:r>
      <w:r>
        <w:rPr>
          <w:lang w:val="sk-SK"/>
        </w:rPr>
        <w:t xml:space="preserve"> </w:t>
      </w:r>
      <w:r>
        <w:rPr>
          <w:rStyle w:val="hps"/>
          <w:lang w:val="sk-SK"/>
        </w:rPr>
        <w:t>svojej</w:t>
      </w:r>
      <w:r>
        <w:rPr>
          <w:lang w:val="sk-SK"/>
        </w:rPr>
        <w:t xml:space="preserve"> </w:t>
      </w:r>
      <w:r>
        <w:rPr>
          <w:rStyle w:val="hps"/>
          <w:lang w:val="sk-SK"/>
        </w:rPr>
        <w:t>právnej</w:t>
      </w:r>
      <w:r>
        <w:rPr>
          <w:lang w:val="sk-SK"/>
        </w:rPr>
        <w:t xml:space="preserve"> </w:t>
      </w:r>
      <w:r>
        <w:rPr>
          <w:rStyle w:val="hps"/>
          <w:lang w:val="sk-SK"/>
        </w:rPr>
        <w:t>formy spoločností</w:t>
      </w:r>
      <w:r>
        <w:rPr>
          <w:lang w:val="sk-SK"/>
        </w:rPr>
        <w:t xml:space="preserve"> </w:t>
      </w:r>
      <w:r>
        <w:rPr>
          <w:rStyle w:val="hps"/>
          <w:lang w:val="sk-SK"/>
        </w:rPr>
        <w:t>nenadobudla</w:t>
      </w:r>
      <w:r>
        <w:rPr>
          <w:lang w:val="sk-SK"/>
        </w:rPr>
        <w:t xml:space="preserve"> </w:t>
      </w:r>
      <w:r>
        <w:rPr>
          <w:rStyle w:val="hps"/>
          <w:lang w:val="sk-SK"/>
        </w:rPr>
        <w:t>vlastných akcií</w:t>
      </w:r>
      <w:r>
        <w:rPr>
          <w:lang w:val="sk-SK"/>
        </w:rPr>
        <w:t>.</w:t>
      </w:r>
    </w:p>
    <w:p w:rsidR="00C5672E" w:rsidRDefault="00C5672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Účtovná jednotka neposkytla svojom orgánom žiadne záruky, zábezpeky, pôžičky ani súkromné plnenie. </w:t>
      </w:r>
    </w:p>
    <w:p w:rsidR="00602FB9" w:rsidRDefault="00602FB9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602FB9">
        <w:rPr>
          <w:szCs w:val="24"/>
          <w:lang w:val="sk-SK"/>
        </w:rPr>
        <w:t xml:space="preserve">Spoločnosť </w:t>
      </w:r>
      <w:r>
        <w:rPr>
          <w:szCs w:val="24"/>
          <w:lang w:val="sk-SK"/>
        </w:rPr>
        <w:t xml:space="preserve">k dňu zostavení účtovnej závierky </w:t>
      </w:r>
      <w:r w:rsidRPr="00602FB9">
        <w:rPr>
          <w:szCs w:val="24"/>
          <w:lang w:val="sk-SK"/>
        </w:rPr>
        <w:t xml:space="preserve">nemá </w:t>
      </w:r>
    </w:p>
    <w:p w:rsidR="00602FB9" w:rsidRPr="00602FB9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 w:rsidRPr="00602FB9">
        <w:rPr>
          <w:szCs w:val="24"/>
          <w:lang w:val="sk-SK"/>
        </w:rPr>
        <w:t>finančných povinností, ktoré sa nevykazujú v súvahe, ale sú významné na posúdenie finančnej situácie účtovnej jednotky.</w:t>
      </w:r>
    </w:p>
    <w:p w:rsidR="007E46C9" w:rsidRPr="007E46C9" w:rsidRDefault="007E46C9" w:rsidP="00D66F5E">
      <w:pPr>
        <w:pStyle w:val="Odstavecseseznamem"/>
        <w:numPr>
          <w:ilvl w:val="0"/>
          <w:numId w:val="7"/>
        </w:numPr>
        <w:jc w:val="both"/>
        <w:rPr>
          <w:rStyle w:val="shorttext"/>
          <w:szCs w:val="24"/>
          <w:lang w:val="sk-SK"/>
        </w:rPr>
      </w:pPr>
      <w:r>
        <w:rPr>
          <w:rStyle w:val="shorttext"/>
          <w:lang w:val="sk-SK"/>
        </w:rPr>
        <w:t>podmienených záväzkov,</w:t>
      </w:r>
    </w:p>
    <w:p w:rsidR="00602FB9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>povinnosti</w:t>
      </w:r>
      <w:r w:rsidRPr="00602FB9">
        <w:rPr>
          <w:szCs w:val="24"/>
          <w:lang w:val="sk-SK"/>
        </w:rPr>
        <w:t xml:space="preserve"> a </w:t>
      </w:r>
      <w:r>
        <w:rPr>
          <w:szCs w:val="24"/>
          <w:lang w:val="sk-SK"/>
        </w:rPr>
        <w:t>záväzky</w:t>
      </w:r>
      <w:r w:rsidRPr="00602FB9">
        <w:rPr>
          <w:szCs w:val="24"/>
          <w:lang w:val="sk-SK"/>
        </w:rPr>
        <w:t xml:space="preserve"> voči dcérskej účtovnej jednotke a účtovnej jednotke s podstatným vplyvom, </w:t>
      </w:r>
    </w:p>
    <w:p w:rsidR="00D66F5E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povinnosti vyplývajúce </w:t>
      </w:r>
      <w:r w:rsidRPr="00602FB9">
        <w:rPr>
          <w:szCs w:val="24"/>
          <w:lang w:val="sk-SK"/>
        </w:rPr>
        <w:t xml:space="preserve">z dôchodkových programov pre zamestnancov. </w:t>
      </w:r>
    </w:p>
    <w:p w:rsidR="007E46C9" w:rsidRDefault="007E46C9" w:rsidP="006305A7">
      <w:pPr>
        <w:pStyle w:val="Odstavecseseznamem"/>
        <w:ind w:left="1080"/>
        <w:jc w:val="both"/>
        <w:rPr>
          <w:szCs w:val="24"/>
          <w:lang w:val="sk-SK"/>
        </w:rPr>
      </w:pPr>
    </w:p>
    <w:p w:rsidR="00D66F5E" w:rsidRPr="00D66F5E" w:rsidRDefault="00D66F5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>
        <w:rPr>
          <w:szCs w:val="24"/>
          <w:lang w:val="sk-SK"/>
        </w:rPr>
        <w:t>Účtovné jednotke n</w:t>
      </w:r>
      <w:r>
        <w:rPr>
          <w:lang w:val="sk-SK"/>
        </w:rPr>
        <w:t>ebolo udelené výlučné právo alebo osobitné právo, ktorým sa udelil</w:t>
      </w:r>
      <w:r w:rsidR="007E46C9">
        <w:rPr>
          <w:lang w:val="sk-SK"/>
        </w:rPr>
        <w:t>o</w:t>
      </w:r>
      <w:r>
        <w:rPr>
          <w:lang w:val="sk-SK"/>
        </w:rPr>
        <w:t xml:space="preserve"> právo poskytovať služby vo verejnom zaujme</w:t>
      </w:r>
      <w:r w:rsidR="007E46C9">
        <w:rPr>
          <w:lang w:val="sk-SK"/>
        </w:rPr>
        <w:t>.</w:t>
      </w:r>
    </w:p>
    <w:p w:rsidR="00602FB9" w:rsidRDefault="00602FB9" w:rsidP="00602FB9">
      <w:pPr>
        <w:jc w:val="both"/>
        <w:rPr>
          <w:szCs w:val="24"/>
          <w:lang w:val="sk-SK"/>
        </w:rPr>
      </w:pPr>
    </w:p>
    <w:p w:rsidR="00602FB9" w:rsidRDefault="00602FB9" w:rsidP="00602FB9">
      <w:pPr>
        <w:jc w:val="both"/>
        <w:rPr>
          <w:szCs w:val="24"/>
          <w:lang w:val="sk-SK"/>
        </w:rPr>
      </w:pPr>
    </w:p>
    <w:p w:rsidR="0031321F" w:rsidRDefault="0031321F" w:rsidP="00602FB9">
      <w:pPr>
        <w:jc w:val="both"/>
        <w:rPr>
          <w:szCs w:val="24"/>
          <w:lang w:val="sk-SK"/>
        </w:rPr>
      </w:pPr>
    </w:p>
    <w:p w:rsidR="00602FB9" w:rsidRDefault="00602FB9" w:rsidP="00602FB9">
      <w:pPr>
        <w:rPr>
          <w:szCs w:val="24"/>
          <w:lang w:val="sk-SK"/>
        </w:rPr>
      </w:pPr>
      <w:r w:rsidRPr="00602FB9">
        <w:rPr>
          <w:szCs w:val="24"/>
          <w:lang w:val="sk-SK"/>
        </w:rPr>
        <w:t>..........................................</w:t>
      </w:r>
      <w:r>
        <w:rPr>
          <w:szCs w:val="24"/>
          <w:lang w:val="sk-SK"/>
        </w:rPr>
        <w:br/>
      </w:r>
      <w:r w:rsidR="00A75598">
        <w:rPr>
          <w:szCs w:val="24"/>
          <w:lang w:val="sk-SK"/>
        </w:rPr>
        <w:t xml:space="preserve">Andrej </w:t>
      </w:r>
      <w:proofErr w:type="spellStart"/>
      <w:r w:rsidR="00A75598">
        <w:rPr>
          <w:szCs w:val="24"/>
          <w:lang w:val="sk-SK"/>
        </w:rPr>
        <w:t>Vámoš</w:t>
      </w:r>
      <w:proofErr w:type="spellEnd"/>
      <w:r>
        <w:rPr>
          <w:szCs w:val="24"/>
          <w:lang w:val="sk-SK"/>
        </w:rPr>
        <w:br/>
      </w:r>
      <w:r w:rsidR="0031321F">
        <w:rPr>
          <w:szCs w:val="24"/>
          <w:lang w:val="sk-SK"/>
        </w:rPr>
        <w:t>konateľ</w:t>
      </w:r>
      <w:r>
        <w:rPr>
          <w:szCs w:val="24"/>
          <w:lang w:val="sk-SK"/>
        </w:rPr>
        <w:t xml:space="preserve"> </w:t>
      </w:r>
      <w:r w:rsidR="00A75598">
        <w:rPr>
          <w:szCs w:val="24"/>
          <w:lang w:val="sk-SK"/>
        </w:rPr>
        <w:t>BANDI VAMOS SK s.r.o.</w:t>
      </w:r>
    </w:p>
    <w:p w:rsidR="00D66F5E" w:rsidRDefault="00D66F5E" w:rsidP="00602FB9">
      <w:pPr>
        <w:rPr>
          <w:szCs w:val="24"/>
          <w:lang w:val="sk-SK"/>
        </w:rPr>
      </w:pPr>
    </w:p>
    <w:p w:rsidR="00D66F5E" w:rsidRPr="00602FB9" w:rsidRDefault="00D66F5E" w:rsidP="00602FB9">
      <w:pPr>
        <w:rPr>
          <w:szCs w:val="24"/>
          <w:lang w:val="sk-SK"/>
        </w:rPr>
      </w:pPr>
      <w:r>
        <w:rPr>
          <w:szCs w:val="24"/>
          <w:lang w:val="sk-SK"/>
        </w:rPr>
        <w:t xml:space="preserve">V Bratislave </w:t>
      </w:r>
      <w:r w:rsidR="00DF172F">
        <w:rPr>
          <w:szCs w:val="24"/>
          <w:lang w:val="sk-SK"/>
        </w:rPr>
        <w:t>24.6</w:t>
      </w:r>
      <w:r w:rsidR="00A11013">
        <w:rPr>
          <w:szCs w:val="24"/>
          <w:lang w:val="sk-SK"/>
        </w:rPr>
        <w:t>.2</w:t>
      </w:r>
      <w:r w:rsidR="005171AE">
        <w:rPr>
          <w:szCs w:val="24"/>
          <w:lang w:val="sk-SK"/>
        </w:rPr>
        <w:t>021</w:t>
      </w:r>
    </w:p>
    <w:sectPr w:rsidR="00D66F5E" w:rsidRPr="00602FB9" w:rsidSect="00A11013">
      <w:pgSz w:w="11906" w:h="16838"/>
      <w:pgMar w:top="1135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A3224"/>
    <w:multiLevelType w:val="hybridMultilevel"/>
    <w:tmpl w:val="5372C268"/>
    <w:lvl w:ilvl="0" w:tplc="0D06F9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F5AD3"/>
    <w:multiLevelType w:val="hybridMultilevel"/>
    <w:tmpl w:val="CEB2027E"/>
    <w:lvl w:ilvl="0" w:tplc="0804FEAC">
      <w:start w:val="1"/>
      <w:numFmt w:val="decimal"/>
      <w:lvlText w:val="%1."/>
      <w:lvlJc w:val="left"/>
      <w:pPr>
        <w:ind w:left="502" w:hanging="360"/>
      </w:pPr>
      <w:rPr>
        <w:rFonts w:hint="default"/>
        <w:sz w:val="22"/>
      </w:rPr>
    </w:lvl>
    <w:lvl w:ilvl="1" w:tplc="04050019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13512E03"/>
    <w:multiLevelType w:val="hybridMultilevel"/>
    <w:tmpl w:val="01C2B14E"/>
    <w:lvl w:ilvl="0" w:tplc="040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8A4005F"/>
    <w:multiLevelType w:val="hybridMultilevel"/>
    <w:tmpl w:val="576C5ACE"/>
    <w:lvl w:ilvl="0" w:tplc="851AA4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6E0398F"/>
    <w:multiLevelType w:val="hybridMultilevel"/>
    <w:tmpl w:val="B372A1EC"/>
    <w:lvl w:ilvl="0" w:tplc="C854B8D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ABE3A29"/>
    <w:multiLevelType w:val="hybridMultilevel"/>
    <w:tmpl w:val="7ECE02FA"/>
    <w:lvl w:ilvl="0" w:tplc="D7BA8DE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>
    <w:nsid w:val="7C175409"/>
    <w:multiLevelType w:val="hybridMultilevel"/>
    <w:tmpl w:val="D8188B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1D"/>
    <w:rsid w:val="0000035C"/>
    <w:rsid w:val="00001072"/>
    <w:rsid w:val="00002B21"/>
    <w:rsid w:val="00005168"/>
    <w:rsid w:val="00006C88"/>
    <w:rsid w:val="00007449"/>
    <w:rsid w:val="00007BF6"/>
    <w:rsid w:val="00013B3C"/>
    <w:rsid w:val="00017236"/>
    <w:rsid w:val="00020F3C"/>
    <w:rsid w:val="0002210C"/>
    <w:rsid w:val="00023F11"/>
    <w:rsid w:val="0003282A"/>
    <w:rsid w:val="000328EB"/>
    <w:rsid w:val="00041066"/>
    <w:rsid w:val="000455C6"/>
    <w:rsid w:val="000571EC"/>
    <w:rsid w:val="00062C6B"/>
    <w:rsid w:val="00063C87"/>
    <w:rsid w:val="00063F4E"/>
    <w:rsid w:val="00065048"/>
    <w:rsid w:val="00067BFE"/>
    <w:rsid w:val="0007204B"/>
    <w:rsid w:val="00073CC3"/>
    <w:rsid w:val="0008253D"/>
    <w:rsid w:val="00095DB4"/>
    <w:rsid w:val="000A6724"/>
    <w:rsid w:val="000B2B21"/>
    <w:rsid w:val="000C5D40"/>
    <w:rsid w:val="000C79FE"/>
    <w:rsid w:val="000D055C"/>
    <w:rsid w:val="000D1603"/>
    <w:rsid w:val="000D617B"/>
    <w:rsid w:val="000E5644"/>
    <w:rsid w:val="000E5F6D"/>
    <w:rsid w:val="000E6A18"/>
    <w:rsid w:val="000F129B"/>
    <w:rsid w:val="000F7D91"/>
    <w:rsid w:val="00100961"/>
    <w:rsid w:val="00100C62"/>
    <w:rsid w:val="00105851"/>
    <w:rsid w:val="00122331"/>
    <w:rsid w:val="00125863"/>
    <w:rsid w:val="001302C2"/>
    <w:rsid w:val="001315AC"/>
    <w:rsid w:val="0014231A"/>
    <w:rsid w:val="001505CE"/>
    <w:rsid w:val="00152636"/>
    <w:rsid w:val="00153DB2"/>
    <w:rsid w:val="00153E9A"/>
    <w:rsid w:val="00160966"/>
    <w:rsid w:val="00164A96"/>
    <w:rsid w:val="00166258"/>
    <w:rsid w:val="00166A89"/>
    <w:rsid w:val="0016776B"/>
    <w:rsid w:val="00172D05"/>
    <w:rsid w:val="0017323B"/>
    <w:rsid w:val="00181A4C"/>
    <w:rsid w:val="0018269C"/>
    <w:rsid w:val="00183A9F"/>
    <w:rsid w:val="001853D3"/>
    <w:rsid w:val="00193DDC"/>
    <w:rsid w:val="0019680F"/>
    <w:rsid w:val="001A6D6C"/>
    <w:rsid w:val="001A76DD"/>
    <w:rsid w:val="001B05E5"/>
    <w:rsid w:val="001B1E70"/>
    <w:rsid w:val="001C260A"/>
    <w:rsid w:val="001D145B"/>
    <w:rsid w:val="001D45E0"/>
    <w:rsid w:val="001E317D"/>
    <w:rsid w:val="00213F93"/>
    <w:rsid w:val="00222BCF"/>
    <w:rsid w:val="00230D12"/>
    <w:rsid w:val="002314A2"/>
    <w:rsid w:val="00233E9C"/>
    <w:rsid w:val="0023411A"/>
    <w:rsid w:val="002418CF"/>
    <w:rsid w:val="00247902"/>
    <w:rsid w:val="00256B03"/>
    <w:rsid w:val="00265375"/>
    <w:rsid w:val="0026560B"/>
    <w:rsid w:val="00270DA9"/>
    <w:rsid w:val="00272D07"/>
    <w:rsid w:val="00275A8C"/>
    <w:rsid w:val="002A1485"/>
    <w:rsid w:val="002A291B"/>
    <w:rsid w:val="002B27F8"/>
    <w:rsid w:val="002B6C6E"/>
    <w:rsid w:val="002C3C88"/>
    <w:rsid w:val="002D1D25"/>
    <w:rsid w:val="002D2A34"/>
    <w:rsid w:val="002D3B1D"/>
    <w:rsid w:val="002D4D6E"/>
    <w:rsid w:val="002E6FEE"/>
    <w:rsid w:val="002F616B"/>
    <w:rsid w:val="002F652F"/>
    <w:rsid w:val="003059B7"/>
    <w:rsid w:val="00305C82"/>
    <w:rsid w:val="00310C00"/>
    <w:rsid w:val="0031321F"/>
    <w:rsid w:val="00313341"/>
    <w:rsid w:val="003212BB"/>
    <w:rsid w:val="003306B2"/>
    <w:rsid w:val="00333487"/>
    <w:rsid w:val="003344C7"/>
    <w:rsid w:val="003354DD"/>
    <w:rsid w:val="00336B0D"/>
    <w:rsid w:val="00337E59"/>
    <w:rsid w:val="003439F9"/>
    <w:rsid w:val="0035302C"/>
    <w:rsid w:val="00354EF5"/>
    <w:rsid w:val="003647DB"/>
    <w:rsid w:val="0036652D"/>
    <w:rsid w:val="00375683"/>
    <w:rsid w:val="003776BB"/>
    <w:rsid w:val="003807D6"/>
    <w:rsid w:val="0038163E"/>
    <w:rsid w:val="00381DED"/>
    <w:rsid w:val="0039156A"/>
    <w:rsid w:val="00391A27"/>
    <w:rsid w:val="00391CF7"/>
    <w:rsid w:val="003A45B7"/>
    <w:rsid w:val="003B47D1"/>
    <w:rsid w:val="003B4FFF"/>
    <w:rsid w:val="003C14EE"/>
    <w:rsid w:val="003C5A5E"/>
    <w:rsid w:val="003D33FA"/>
    <w:rsid w:val="003F53FD"/>
    <w:rsid w:val="003F6A3C"/>
    <w:rsid w:val="00401204"/>
    <w:rsid w:val="00401494"/>
    <w:rsid w:val="004020D0"/>
    <w:rsid w:val="00402DD3"/>
    <w:rsid w:val="00403391"/>
    <w:rsid w:val="00403CEE"/>
    <w:rsid w:val="0040586F"/>
    <w:rsid w:val="0041435A"/>
    <w:rsid w:val="00415BF4"/>
    <w:rsid w:val="0041670C"/>
    <w:rsid w:val="00417B9B"/>
    <w:rsid w:val="0043024E"/>
    <w:rsid w:val="00430BE4"/>
    <w:rsid w:val="004324C2"/>
    <w:rsid w:val="004331F6"/>
    <w:rsid w:val="004412F1"/>
    <w:rsid w:val="00441B09"/>
    <w:rsid w:val="00443CAF"/>
    <w:rsid w:val="00446746"/>
    <w:rsid w:val="0045395F"/>
    <w:rsid w:val="00454B43"/>
    <w:rsid w:val="0045543B"/>
    <w:rsid w:val="0046207E"/>
    <w:rsid w:val="00475CB1"/>
    <w:rsid w:val="00484675"/>
    <w:rsid w:val="0049594E"/>
    <w:rsid w:val="004969BE"/>
    <w:rsid w:val="004A062A"/>
    <w:rsid w:val="004A43AA"/>
    <w:rsid w:val="004B3103"/>
    <w:rsid w:val="004B5AED"/>
    <w:rsid w:val="004B5BF3"/>
    <w:rsid w:val="004E0F0C"/>
    <w:rsid w:val="004E1876"/>
    <w:rsid w:val="004E24A1"/>
    <w:rsid w:val="004E7318"/>
    <w:rsid w:val="004F78B8"/>
    <w:rsid w:val="0050515A"/>
    <w:rsid w:val="00506736"/>
    <w:rsid w:val="005171AE"/>
    <w:rsid w:val="00525CFD"/>
    <w:rsid w:val="00526A06"/>
    <w:rsid w:val="0053062B"/>
    <w:rsid w:val="00536126"/>
    <w:rsid w:val="005371AA"/>
    <w:rsid w:val="005411BD"/>
    <w:rsid w:val="00544D80"/>
    <w:rsid w:val="00546E09"/>
    <w:rsid w:val="00551A2B"/>
    <w:rsid w:val="00565686"/>
    <w:rsid w:val="00567B96"/>
    <w:rsid w:val="0057532E"/>
    <w:rsid w:val="00577352"/>
    <w:rsid w:val="00580DCF"/>
    <w:rsid w:val="00584A9B"/>
    <w:rsid w:val="005915C8"/>
    <w:rsid w:val="00592F47"/>
    <w:rsid w:val="005A15B8"/>
    <w:rsid w:val="005A2339"/>
    <w:rsid w:val="005A2509"/>
    <w:rsid w:val="005A7C68"/>
    <w:rsid w:val="005B0F47"/>
    <w:rsid w:val="005B200E"/>
    <w:rsid w:val="005B59C3"/>
    <w:rsid w:val="005B5A18"/>
    <w:rsid w:val="005B64E6"/>
    <w:rsid w:val="005C0C76"/>
    <w:rsid w:val="005D69E1"/>
    <w:rsid w:val="005E24B4"/>
    <w:rsid w:val="005E3898"/>
    <w:rsid w:val="005F3861"/>
    <w:rsid w:val="00600309"/>
    <w:rsid w:val="00602FB9"/>
    <w:rsid w:val="006305A7"/>
    <w:rsid w:val="00641591"/>
    <w:rsid w:val="00641D35"/>
    <w:rsid w:val="00642E88"/>
    <w:rsid w:val="00646507"/>
    <w:rsid w:val="006479EE"/>
    <w:rsid w:val="00672BD8"/>
    <w:rsid w:val="00675288"/>
    <w:rsid w:val="00695857"/>
    <w:rsid w:val="00696202"/>
    <w:rsid w:val="00696237"/>
    <w:rsid w:val="006A1C1A"/>
    <w:rsid w:val="006A72A9"/>
    <w:rsid w:val="006A756B"/>
    <w:rsid w:val="006B5879"/>
    <w:rsid w:val="006C1E6E"/>
    <w:rsid w:val="006C38B1"/>
    <w:rsid w:val="006C6408"/>
    <w:rsid w:val="006D669E"/>
    <w:rsid w:val="006E1A0F"/>
    <w:rsid w:val="006E595D"/>
    <w:rsid w:val="00701015"/>
    <w:rsid w:val="0070275B"/>
    <w:rsid w:val="007115DC"/>
    <w:rsid w:val="007123F0"/>
    <w:rsid w:val="00717AF4"/>
    <w:rsid w:val="00723EDE"/>
    <w:rsid w:val="007258E5"/>
    <w:rsid w:val="00731C97"/>
    <w:rsid w:val="0073762E"/>
    <w:rsid w:val="00743497"/>
    <w:rsid w:val="0075152D"/>
    <w:rsid w:val="00751BD6"/>
    <w:rsid w:val="00752120"/>
    <w:rsid w:val="00752A80"/>
    <w:rsid w:val="00754786"/>
    <w:rsid w:val="00756485"/>
    <w:rsid w:val="007620A1"/>
    <w:rsid w:val="00763200"/>
    <w:rsid w:val="00764646"/>
    <w:rsid w:val="00767E22"/>
    <w:rsid w:val="007704BB"/>
    <w:rsid w:val="00771567"/>
    <w:rsid w:val="00775918"/>
    <w:rsid w:val="007759ED"/>
    <w:rsid w:val="00784E9C"/>
    <w:rsid w:val="007923A8"/>
    <w:rsid w:val="00796869"/>
    <w:rsid w:val="0079787A"/>
    <w:rsid w:val="007A1666"/>
    <w:rsid w:val="007C3F12"/>
    <w:rsid w:val="007C64BB"/>
    <w:rsid w:val="007E0C6B"/>
    <w:rsid w:val="007E46C9"/>
    <w:rsid w:val="007F6BDF"/>
    <w:rsid w:val="007F7AA5"/>
    <w:rsid w:val="008006B6"/>
    <w:rsid w:val="00800B17"/>
    <w:rsid w:val="0081291B"/>
    <w:rsid w:val="0081309D"/>
    <w:rsid w:val="00820F5A"/>
    <w:rsid w:val="0082685A"/>
    <w:rsid w:val="00831EA7"/>
    <w:rsid w:val="008357A5"/>
    <w:rsid w:val="00841E90"/>
    <w:rsid w:val="00846F84"/>
    <w:rsid w:val="00854887"/>
    <w:rsid w:val="00855917"/>
    <w:rsid w:val="00865BA5"/>
    <w:rsid w:val="00866571"/>
    <w:rsid w:val="0086748C"/>
    <w:rsid w:val="00870971"/>
    <w:rsid w:val="008711F2"/>
    <w:rsid w:val="00877BE8"/>
    <w:rsid w:val="008818C9"/>
    <w:rsid w:val="00883973"/>
    <w:rsid w:val="008920E6"/>
    <w:rsid w:val="00897083"/>
    <w:rsid w:val="008A6E9D"/>
    <w:rsid w:val="008A7C91"/>
    <w:rsid w:val="008B0797"/>
    <w:rsid w:val="008B53A9"/>
    <w:rsid w:val="008C47A8"/>
    <w:rsid w:val="008C4D58"/>
    <w:rsid w:val="008D4385"/>
    <w:rsid w:val="008D737E"/>
    <w:rsid w:val="008E310D"/>
    <w:rsid w:val="008E3F03"/>
    <w:rsid w:val="008E56FC"/>
    <w:rsid w:val="008E5D0B"/>
    <w:rsid w:val="008F2C54"/>
    <w:rsid w:val="009100DC"/>
    <w:rsid w:val="00920469"/>
    <w:rsid w:val="009231A2"/>
    <w:rsid w:val="009232B9"/>
    <w:rsid w:val="00924E23"/>
    <w:rsid w:val="00943DEA"/>
    <w:rsid w:val="009530A5"/>
    <w:rsid w:val="00957C7A"/>
    <w:rsid w:val="00963AF8"/>
    <w:rsid w:val="00967857"/>
    <w:rsid w:val="0097090E"/>
    <w:rsid w:val="00972C8E"/>
    <w:rsid w:val="009800F9"/>
    <w:rsid w:val="00982683"/>
    <w:rsid w:val="00986159"/>
    <w:rsid w:val="009921FF"/>
    <w:rsid w:val="009B2D48"/>
    <w:rsid w:val="009C34B1"/>
    <w:rsid w:val="009C409F"/>
    <w:rsid w:val="009C6CC4"/>
    <w:rsid w:val="009D238A"/>
    <w:rsid w:val="009E5161"/>
    <w:rsid w:val="009E53F1"/>
    <w:rsid w:val="009E5A73"/>
    <w:rsid w:val="009F171B"/>
    <w:rsid w:val="009F1A83"/>
    <w:rsid w:val="009F1C76"/>
    <w:rsid w:val="009F3825"/>
    <w:rsid w:val="009F560C"/>
    <w:rsid w:val="009F7045"/>
    <w:rsid w:val="00A031E5"/>
    <w:rsid w:val="00A07CF1"/>
    <w:rsid w:val="00A11013"/>
    <w:rsid w:val="00A1141E"/>
    <w:rsid w:val="00A228BC"/>
    <w:rsid w:val="00A24187"/>
    <w:rsid w:val="00A24E23"/>
    <w:rsid w:val="00A27E86"/>
    <w:rsid w:val="00A35FE0"/>
    <w:rsid w:val="00A36AA6"/>
    <w:rsid w:val="00A4271E"/>
    <w:rsid w:val="00A45296"/>
    <w:rsid w:val="00A45B10"/>
    <w:rsid w:val="00A51C29"/>
    <w:rsid w:val="00A52275"/>
    <w:rsid w:val="00A6147E"/>
    <w:rsid w:val="00A63326"/>
    <w:rsid w:val="00A75598"/>
    <w:rsid w:val="00A9342C"/>
    <w:rsid w:val="00AA68B1"/>
    <w:rsid w:val="00AB79A9"/>
    <w:rsid w:val="00AD109E"/>
    <w:rsid w:val="00AD362E"/>
    <w:rsid w:val="00AD4F24"/>
    <w:rsid w:val="00AD7E72"/>
    <w:rsid w:val="00AE09DD"/>
    <w:rsid w:val="00AE596C"/>
    <w:rsid w:val="00AF46EC"/>
    <w:rsid w:val="00B0477D"/>
    <w:rsid w:val="00B078E5"/>
    <w:rsid w:val="00B22C0C"/>
    <w:rsid w:val="00B244C4"/>
    <w:rsid w:val="00B2684E"/>
    <w:rsid w:val="00B36A5B"/>
    <w:rsid w:val="00B46D40"/>
    <w:rsid w:val="00B46E83"/>
    <w:rsid w:val="00B5123D"/>
    <w:rsid w:val="00B52816"/>
    <w:rsid w:val="00B52DF9"/>
    <w:rsid w:val="00B53328"/>
    <w:rsid w:val="00B6147D"/>
    <w:rsid w:val="00B6566B"/>
    <w:rsid w:val="00B70F4C"/>
    <w:rsid w:val="00B71454"/>
    <w:rsid w:val="00B71B59"/>
    <w:rsid w:val="00B73214"/>
    <w:rsid w:val="00B83E1D"/>
    <w:rsid w:val="00BA3396"/>
    <w:rsid w:val="00BA576D"/>
    <w:rsid w:val="00BA5E91"/>
    <w:rsid w:val="00BA630E"/>
    <w:rsid w:val="00BB1060"/>
    <w:rsid w:val="00BB3813"/>
    <w:rsid w:val="00BC4EA6"/>
    <w:rsid w:val="00BC5917"/>
    <w:rsid w:val="00BC5F02"/>
    <w:rsid w:val="00BD0846"/>
    <w:rsid w:val="00BD3A89"/>
    <w:rsid w:val="00BD4509"/>
    <w:rsid w:val="00BD6759"/>
    <w:rsid w:val="00BF259B"/>
    <w:rsid w:val="00BF666E"/>
    <w:rsid w:val="00BF7746"/>
    <w:rsid w:val="00C04BFC"/>
    <w:rsid w:val="00C11286"/>
    <w:rsid w:val="00C1534C"/>
    <w:rsid w:val="00C23A9D"/>
    <w:rsid w:val="00C26872"/>
    <w:rsid w:val="00C35697"/>
    <w:rsid w:val="00C51390"/>
    <w:rsid w:val="00C5672E"/>
    <w:rsid w:val="00C63240"/>
    <w:rsid w:val="00C7424F"/>
    <w:rsid w:val="00C808CE"/>
    <w:rsid w:val="00C84531"/>
    <w:rsid w:val="00C84892"/>
    <w:rsid w:val="00C93CEB"/>
    <w:rsid w:val="00C940F1"/>
    <w:rsid w:val="00CA1C77"/>
    <w:rsid w:val="00CA5254"/>
    <w:rsid w:val="00CB1C9C"/>
    <w:rsid w:val="00CC1387"/>
    <w:rsid w:val="00CC5736"/>
    <w:rsid w:val="00CD056F"/>
    <w:rsid w:val="00CD1E66"/>
    <w:rsid w:val="00CD27F5"/>
    <w:rsid w:val="00CD4277"/>
    <w:rsid w:val="00CE6095"/>
    <w:rsid w:val="00CF3F67"/>
    <w:rsid w:val="00CF6563"/>
    <w:rsid w:val="00D02A29"/>
    <w:rsid w:val="00D129C1"/>
    <w:rsid w:val="00D31557"/>
    <w:rsid w:val="00D364C8"/>
    <w:rsid w:val="00D46B32"/>
    <w:rsid w:val="00D47CB0"/>
    <w:rsid w:val="00D5069E"/>
    <w:rsid w:val="00D50758"/>
    <w:rsid w:val="00D50906"/>
    <w:rsid w:val="00D66F5E"/>
    <w:rsid w:val="00D67C99"/>
    <w:rsid w:val="00D76AD8"/>
    <w:rsid w:val="00D804E2"/>
    <w:rsid w:val="00D9472D"/>
    <w:rsid w:val="00D94D12"/>
    <w:rsid w:val="00DA371D"/>
    <w:rsid w:val="00DA3AEA"/>
    <w:rsid w:val="00DA5263"/>
    <w:rsid w:val="00DA5A11"/>
    <w:rsid w:val="00DA6D9D"/>
    <w:rsid w:val="00DC6C1B"/>
    <w:rsid w:val="00DD4859"/>
    <w:rsid w:val="00DD6B2F"/>
    <w:rsid w:val="00DE0A6F"/>
    <w:rsid w:val="00DE2598"/>
    <w:rsid w:val="00DF172F"/>
    <w:rsid w:val="00DF1D46"/>
    <w:rsid w:val="00DF7AC5"/>
    <w:rsid w:val="00E01EF4"/>
    <w:rsid w:val="00E03CD0"/>
    <w:rsid w:val="00E06B9A"/>
    <w:rsid w:val="00E1114C"/>
    <w:rsid w:val="00E179C1"/>
    <w:rsid w:val="00E35BA1"/>
    <w:rsid w:val="00E3710A"/>
    <w:rsid w:val="00E44E48"/>
    <w:rsid w:val="00E55C47"/>
    <w:rsid w:val="00E57758"/>
    <w:rsid w:val="00E668C0"/>
    <w:rsid w:val="00E727B4"/>
    <w:rsid w:val="00E7710F"/>
    <w:rsid w:val="00E86A45"/>
    <w:rsid w:val="00E91A02"/>
    <w:rsid w:val="00E92AAA"/>
    <w:rsid w:val="00EA1679"/>
    <w:rsid w:val="00EA72FE"/>
    <w:rsid w:val="00EB1BFB"/>
    <w:rsid w:val="00EB4D40"/>
    <w:rsid w:val="00EB652D"/>
    <w:rsid w:val="00EC169F"/>
    <w:rsid w:val="00EC3EE3"/>
    <w:rsid w:val="00EC46DC"/>
    <w:rsid w:val="00ED3CC5"/>
    <w:rsid w:val="00ED5240"/>
    <w:rsid w:val="00ED730B"/>
    <w:rsid w:val="00EE1C26"/>
    <w:rsid w:val="00EE6C07"/>
    <w:rsid w:val="00EF1E40"/>
    <w:rsid w:val="00EF770B"/>
    <w:rsid w:val="00F023B4"/>
    <w:rsid w:val="00F02CB3"/>
    <w:rsid w:val="00F02EFD"/>
    <w:rsid w:val="00F0304E"/>
    <w:rsid w:val="00F0764A"/>
    <w:rsid w:val="00F104C5"/>
    <w:rsid w:val="00F13647"/>
    <w:rsid w:val="00F322D0"/>
    <w:rsid w:val="00F35958"/>
    <w:rsid w:val="00F418FF"/>
    <w:rsid w:val="00F431DE"/>
    <w:rsid w:val="00F44690"/>
    <w:rsid w:val="00F568FD"/>
    <w:rsid w:val="00F6540E"/>
    <w:rsid w:val="00F741FD"/>
    <w:rsid w:val="00F755D7"/>
    <w:rsid w:val="00F77802"/>
    <w:rsid w:val="00F77A43"/>
    <w:rsid w:val="00F93444"/>
    <w:rsid w:val="00F95A27"/>
    <w:rsid w:val="00FA040B"/>
    <w:rsid w:val="00FA196E"/>
    <w:rsid w:val="00FA41D1"/>
    <w:rsid w:val="00FA7BAC"/>
    <w:rsid w:val="00FB1765"/>
    <w:rsid w:val="00FB318D"/>
    <w:rsid w:val="00FB7E49"/>
    <w:rsid w:val="00FC5265"/>
    <w:rsid w:val="00FC5287"/>
    <w:rsid w:val="00FC684B"/>
    <w:rsid w:val="00FD6CC4"/>
    <w:rsid w:val="00FF7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83E1D"/>
    <w:pPr>
      <w:ind w:left="720"/>
      <w:contextualSpacing/>
    </w:pPr>
  </w:style>
  <w:style w:type="paragraph" w:customStyle="1" w:styleId="Default">
    <w:name w:val="Default"/>
    <w:rsid w:val="00B83E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Standardnpsmoodstavce"/>
    <w:rsid w:val="00B83E1D"/>
  </w:style>
  <w:style w:type="character" w:customStyle="1" w:styleId="tl">
    <w:name w:val="tl"/>
    <w:basedOn w:val="Standardnpsmoodstavce"/>
    <w:rsid w:val="00B83E1D"/>
  </w:style>
  <w:style w:type="character" w:styleId="Hypertextovodkaz">
    <w:name w:val="Hyperlink"/>
    <w:basedOn w:val="Standardnpsmoodstavce"/>
    <w:uiPriority w:val="99"/>
    <w:semiHidden/>
    <w:unhideWhenUsed/>
    <w:rsid w:val="00D364C8"/>
    <w:rPr>
      <w:color w:val="0000FF"/>
      <w:u w:val="single"/>
    </w:rPr>
  </w:style>
  <w:style w:type="character" w:customStyle="1" w:styleId="hps">
    <w:name w:val="hps"/>
    <w:basedOn w:val="Standardnpsmoodstavce"/>
    <w:rsid w:val="00C5672E"/>
  </w:style>
  <w:style w:type="paragraph" w:styleId="FormtovanvHTML">
    <w:name w:val="HTML Preformatted"/>
    <w:basedOn w:val="Normln"/>
    <w:link w:val="FormtovanvHTMLChar"/>
    <w:uiPriority w:val="99"/>
    <w:unhideWhenUsed/>
    <w:rsid w:val="004539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45395F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shorttext">
    <w:name w:val="short_text"/>
    <w:basedOn w:val="Standardnpsmoodstavce"/>
    <w:rsid w:val="007E46C9"/>
  </w:style>
  <w:style w:type="character" w:customStyle="1" w:styleId="viiyi">
    <w:name w:val="viiyi"/>
    <w:basedOn w:val="Standardnpsmoodstavce"/>
    <w:rsid w:val="00E1114C"/>
  </w:style>
  <w:style w:type="character" w:customStyle="1" w:styleId="jlqj4b">
    <w:name w:val="jlqj4b"/>
    <w:basedOn w:val="Standardnpsmoodstavce"/>
    <w:rsid w:val="00E111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83E1D"/>
    <w:pPr>
      <w:ind w:left="720"/>
      <w:contextualSpacing/>
    </w:pPr>
  </w:style>
  <w:style w:type="paragraph" w:customStyle="1" w:styleId="Default">
    <w:name w:val="Default"/>
    <w:rsid w:val="00B83E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Standardnpsmoodstavce"/>
    <w:rsid w:val="00B83E1D"/>
  </w:style>
  <w:style w:type="character" w:customStyle="1" w:styleId="tl">
    <w:name w:val="tl"/>
    <w:basedOn w:val="Standardnpsmoodstavce"/>
    <w:rsid w:val="00B83E1D"/>
  </w:style>
  <w:style w:type="character" w:styleId="Hypertextovodkaz">
    <w:name w:val="Hyperlink"/>
    <w:basedOn w:val="Standardnpsmoodstavce"/>
    <w:uiPriority w:val="99"/>
    <w:semiHidden/>
    <w:unhideWhenUsed/>
    <w:rsid w:val="00D364C8"/>
    <w:rPr>
      <w:color w:val="0000FF"/>
      <w:u w:val="single"/>
    </w:rPr>
  </w:style>
  <w:style w:type="character" w:customStyle="1" w:styleId="hps">
    <w:name w:val="hps"/>
    <w:basedOn w:val="Standardnpsmoodstavce"/>
    <w:rsid w:val="00C5672E"/>
  </w:style>
  <w:style w:type="paragraph" w:styleId="FormtovanvHTML">
    <w:name w:val="HTML Preformatted"/>
    <w:basedOn w:val="Normln"/>
    <w:link w:val="FormtovanvHTMLChar"/>
    <w:uiPriority w:val="99"/>
    <w:unhideWhenUsed/>
    <w:rsid w:val="004539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45395F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shorttext">
    <w:name w:val="short_text"/>
    <w:basedOn w:val="Standardnpsmoodstavce"/>
    <w:rsid w:val="007E46C9"/>
  </w:style>
  <w:style w:type="character" w:customStyle="1" w:styleId="viiyi">
    <w:name w:val="viiyi"/>
    <w:basedOn w:val="Standardnpsmoodstavce"/>
    <w:rsid w:val="00E1114C"/>
  </w:style>
  <w:style w:type="character" w:customStyle="1" w:styleId="jlqj4b">
    <w:name w:val="jlqj4b"/>
    <w:basedOn w:val="Standardnpsmoodstavce"/>
    <w:rsid w:val="00E111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6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9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90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58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84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8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4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8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orsr.sk/hladaj_osoba.asp?PR=V%C3%A1mo%C5%A1&amp;MENO=Andrej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51ADBD-FB72-4BA8-97C5-51630CDB1D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1122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Lukáš Doležal</dc:creator>
  <cp:lastModifiedBy>Lukáš Doležal</cp:lastModifiedBy>
  <cp:revision>6</cp:revision>
  <cp:lastPrinted>2018-03-28T10:19:00Z</cp:lastPrinted>
  <dcterms:created xsi:type="dcterms:W3CDTF">2019-04-01T14:37:00Z</dcterms:created>
  <dcterms:modified xsi:type="dcterms:W3CDTF">2021-06-24T22:58:00Z</dcterms:modified>
</cp:coreProperties>
</file>