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4B6EA" w14:textId="2F882064" w:rsidR="008F34A9" w:rsidRDefault="008F34A9">
      <w:r>
        <w:t>a</w:t>
      </w:r>
    </w:p>
    <w:sectPr w:rsidR="008F3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A9"/>
    <w:rsid w:val="008F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D1B4"/>
  <w15:chartTrackingRefBased/>
  <w15:docId w15:val="{976C38AF-CB47-420E-8764-4F3CC25C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Žiak</dc:creator>
  <cp:keywords/>
  <dc:description/>
  <cp:lastModifiedBy>Tomáš Žiak</cp:lastModifiedBy>
  <cp:revision>1</cp:revision>
  <dcterms:created xsi:type="dcterms:W3CDTF">2021-06-29T18:38:00Z</dcterms:created>
  <dcterms:modified xsi:type="dcterms:W3CDTF">2021-06-29T18:39:00Z</dcterms:modified>
</cp:coreProperties>
</file>