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</w:t>
      </w:r>
      <w:r w:rsidR="0037000C">
        <w:rPr>
          <w:b/>
        </w:rPr>
        <w:t>20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>:                              48313416</w:t>
      </w:r>
    </w:p>
    <w:p w:rsidR="00085FA0" w:rsidRDefault="00085FA0" w:rsidP="00085FA0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085FA0" w:rsidRDefault="00085FA0" w:rsidP="00085FA0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085FA0" w:rsidRDefault="00085FA0" w:rsidP="00085FA0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085FA0" w:rsidRDefault="00085FA0" w:rsidP="00085FA0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085FA0" w:rsidRDefault="00085FA0" w:rsidP="00085FA0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85FA0" w:rsidRDefault="00085FA0" w:rsidP="00085FA0">
      <w:pPr>
        <w:ind w:left="360"/>
      </w:pPr>
      <w:r>
        <w:t>Firma BIOKAP  s.r.o. v roku 20</w:t>
      </w:r>
      <w:r w:rsidR="0037000C">
        <w:t>20</w:t>
      </w:r>
      <w:r>
        <w:t xml:space="preserve"> mala</w:t>
      </w:r>
      <w:r w:rsidR="0037000C">
        <w:t xml:space="preserve"> 2 zamestnancov, ktorých </w:t>
      </w:r>
      <w:r>
        <w:t xml:space="preserve"> </w:t>
      </w:r>
      <w:r w:rsidR="0037000C">
        <w:t xml:space="preserve">zamestnávala na trvalý pracovný pomer </w:t>
      </w:r>
      <w:r>
        <w:t xml:space="preserve"> v zmysle Zákonníka práce.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t>Každý zo spoločníkov vložil do spoločnosti vklad po 5000,00€</w:t>
      </w:r>
    </w:p>
    <w:p w:rsidR="00085FA0" w:rsidRDefault="00085FA0" w:rsidP="00085FA0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37000C" w:rsidP="00085FA0">
      <w:pPr>
        <w:pStyle w:val="Odsekzoznamu"/>
      </w:pPr>
      <w:r>
        <w:t>V roku 2020</w:t>
      </w:r>
      <w:r w:rsidR="00085FA0">
        <w:t xml:space="preserve"> firma BIOAP s.r.o. vykazovala podnikateľskú činnosť  v oblasti </w:t>
      </w:r>
      <w:r w:rsidR="009B2740">
        <w:t xml:space="preserve">lesníctva, výnosy predstavujú výšku </w:t>
      </w:r>
      <w:r>
        <w:t>358888,68</w:t>
      </w:r>
      <w:r w:rsidR="009B2740">
        <w:t>€ za</w:t>
      </w:r>
      <w:r w:rsidR="00085FA0">
        <w:t xml:space="preserve"> predaj štiepky a služby s tým spojené. Aktíva spoločnosti pozostávajú z finančných prostriedkov na účte a v hotovosti a taktiež z nákupu DHM.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 xml:space="preserve">Náklady spoločnosti vo výške </w:t>
      </w:r>
      <w:r w:rsidR="0037000C">
        <w:t>348 291,15</w:t>
      </w:r>
      <w:r>
        <w:t>€ predstavujú platby za drevnú štiepku, pohonné hmoty, náklady na opravu a údržbu strojov</w:t>
      </w:r>
      <w:r w:rsidR="0037000C">
        <w:t>, ostatné služby</w:t>
      </w:r>
      <w:r>
        <w:t xml:space="preserve"> a  poplatky za vedenie účtu v ČOSB banke a.s.,</w:t>
      </w:r>
      <w:r w:rsidR="0037000C">
        <w:t xml:space="preserve"> v SLSP a.s.,</w:t>
      </w:r>
      <w:r>
        <w:t xml:space="preserve"> 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  <w:r>
        <w:t xml:space="preserve">Belá nad Cirochou, </w:t>
      </w:r>
      <w:r w:rsidR="0037000C">
        <w:t>29.06.2021</w:t>
      </w:r>
      <w:r>
        <w:t>.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5FA0"/>
    <w:rsid w:val="00085FA0"/>
    <w:rsid w:val="00092BCC"/>
    <w:rsid w:val="0037000C"/>
    <w:rsid w:val="00856A51"/>
    <w:rsid w:val="009B2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2018-06-28T17:55:00Z</dcterms:created>
  <dcterms:modified xsi:type="dcterms:W3CDTF">2021-06-29T11:49:00Z</dcterms:modified>
</cp:coreProperties>
</file>