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7622E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390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87622E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Meracie prístroje</w:t>
      </w:r>
      <w:r w:rsidR="005522A3">
        <w:rPr>
          <w:rFonts w:ascii="Arial" w:hAnsi="Arial" w:cs="Arial"/>
          <w:b/>
          <w:sz w:val="22"/>
          <w:szCs w:val="22"/>
        </w:rPr>
        <w:t xml:space="preserve"> – zaraden</w:t>
      </w:r>
      <w:r>
        <w:rPr>
          <w:rFonts w:ascii="Arial" w:hAnsi="Arial" w:cs="Arial"/>
          <w:b/>
          <w:sz w:val="22"/>
          <w:szCs w:val="22"/>
        </w:rPr>
        <w:t>é</w:t>
      </w:r>
      <w:r w:rsidR="005522A3">
        <w:rPr>
          <w:rFonts w:ascii="Arial" w:hAnsi="Arial" w:cs="Arial"/>
          <w:b/>
          <w:sz w:val="22"/>
          <w:szCs w:val="22"/>
        </w:rPr>
        <w:t xml:space="preserve"> v prvej odpisovej skupine, doba odpisovania 4 roky, rovnomerné odpisovanie</w:t>
      </w:r>
    </w:p>
    <w:p w:rsidR="005522A3" w:rsidRPr="00DD79ED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Motorové vozidlá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0D18A3">
        <w:rPr>
          <w:rFonts w:ascii="Arial" w:hAnsi="Arial" w:cs="Arial"/>
          <w:b/>
          <w:sz w:val="22"/>
          <w:szCs w:val="22"/>
        </w:rPr>
        <w:t>vklad spoločníka – záväzok ku 31.12.2018 vo výške 31450,49 €</w:t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1" w:name="OLE_LINK1"/>
      <w:bookmarkStart w:id="2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1"/>
      <w:bookmarkEnd w:id="2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622E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0F97C30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1080</Words>
  <Characters>6160</Characters>
  <Application>Microsoft Office Word</Application>
  <DocSecurity>4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cp:lastPrinted>2019-04-11T09:32:00Z</cp:lastPrinted>
  <dcterms:created xsi:type="dcterms:W3CDTF">2021-06-29T16:29:00Z</dcterms:created>
  <dcterms:modified xsi:type="dcterms:W3CDTF">2021-06-29T16:29:00Z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