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B3C" w:rsidRDefault="00A50B3C" w:rsidP="00A50B3C">
      <w:pPr>
        <w:pStyle w:val="Default"/>
      </w:pPr>
    </w:p>
    <w:p w:rsidR="00A50B3C" w:rsidRDefault="00A50B3C" w:rsidP="00A50B3C">
      <w:pPr>
        <w:pStyle w:val="Default"/>
        <w:rPr>
          <w:sz w:val="32"/>
          <w:szCs w:val="32"/>
        </w:rPr>
      </w:pPr>
      <w:r>
        <w:t xml:space="preserve"> </w:t>
      </w:r>
      <w:r>
        <w:rPr>
          <w:b/>
          <w:bCs/>
          <w:sz w:val="32"/>
          <w:szCs w:val="32"/>
        </w:rPr>
        <w:t>Príloha k účtovnej závierke ku dňu 31.12.</w:t>
      </w:r>
      <w:r w:rsidR="006B0EFF">
        <w:rPr>
          <w:b/>
          <w:bCs/>
          <w:sz w:val="32"/>
          <w:szCs w:val="32"/>
        </w:rPr>
        <w:t>2020</w:t>
      </w:r>
      <w:r>
        <w:rPr>
          <w:b/>
          <w:bCs/>
          <w:sz w:val="32"/>
          <w:szCs w:val="32"/>
        </w:rPr>
        <w:t xml:space="preserve"> </w:t>
      </w:r>
    </w:p>
    <w:p w:rsidR="00A50B3C" w:rsidRDefault="00A50B3C" w:rsidP="00A50B3C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MUSIC HEAVEN s.r.o., 322 Malženice, 919 29 </w:t>
      </w:r>
    </w:p>
    <w:p w:rsidR="006B0EFF" w:rsidRDefault="006B0EFF" w:rsidP="00A50B3C">
      <w:pPr>
        <w:pStyle w:val="Default"/>
        <w:rPr>
          <w:b/>
          <w:bCs/>
          <w:sz w:val="23"/>
          <w:szCs w:val="23"/>
        </w:rPr>
      </w:pPr>
    </w:p>
    <w:p w:rsidR="006B0EFF" w:rsidRDefault="006B0EFF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1.Spoločnosť bola zapísaná do Obchodného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registra Okresného súdu v Trnave dňa 14.06.2013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IČO:47 173 068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Hlavné činnosti spoločnosti podľa výpisu z obchodného registra: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kúpa tovaru za účelom jeho predaja konečnému spotrebiteľovi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/maloobchod/ alebo za účelom jeho predaja iným prevádzkovateľom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živnosti /veľkoobchod/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oprava hudobných nástrojov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Počas účtovného obdobia spoločnosť nezamestnávala pracovníkov.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Zostavená účtovná závierka je riadna v zmysle § 19 zákona o účtovníctve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za predpokladu nepretržitého pokračovania jej činnosti. </w:t>
      </w:r>
    </w:p>
    <w:p w:rsidR="006B0EFF" w:rsidRDefault="006B0EFF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Spôsob ocenenia jednotlivých položiek: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nehmotný investičný majetok nebol v roku </w:t>
      </w:r>
      <w:r w:rsidR="006B0EFF">
        <w:rPr>
          <w:sz w:val="23"/>
          <w:szCs w:val="23"/>
        </w:rPr>
        <w:t>2020</w:t>
      </w:r>
      <w:r>
        <w:rPr>
          <w:sz w:val="23"/>
          <w:szCs w:val="23"/>
        </w:rPr>
        <w:t xml:space="preserve"> obstaraný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hmotný investičný majetok nebol v roku </w:t>
      </w:r>
      <w:r w:rsidR="006B0EFF">
        <w:rPr>
          <w:sz w:val="23"/>
          <w:szCs w:val="23"/>
        </w:rPr>
        <w:t>2020</w:t>
      </w:r>
      <w:r>
        <w:rPr>
          <w:sz w:val="23"/>
          <w:szCs w:val="23"/>
        </w:rPr>
        <w:t xml:space="preserve"> obstaraný.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Spoločnosť nevytvorila vlastnou činnosťou nehmotný a hmotný investičný majetok,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Nevlastnila finančné investície, nevytvorila zásoby vlastnou výrobou. Spoločnosť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Nenadobudla majetok darom, ani privatizáciou alebo kúpou cez Fond národného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majetku.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V roku </w:t>
      </w:r>
      <w:r w:rsidR="006B0EFF">
        <w:rPr>
          <w:sz w:val="23"/>
          <w:szCs w:val="23"/>
        </w:rPr>
        <w:t>2020</w:t>
      </w:r>
      <w:r>
        <w:rPr>
          <w:sz w:val="23"/>
          <w:szCs w:val="23"/>
        </w:rPr>
        <w:t xml:space="preserve"> spoločnosť nenadobudla žiadny hmotný majetok.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V bežnom roku spoločnosť netvorila opravné položky k majetku.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V roku </w:t>
      </w:r>
      <w:r w:rsidR="006B0EFF">
        <w:rPr>
          <w:sz w:val="23"/>
          <w:szCs w:val="23"/>
        </w:rPr>
        <w:t>2020</w:t>
      </w:r>
      <w:r>
        <w:rPr>
          <w:sz w:val="23"/>
          <w:szCs w:val="23"/>
        </w:rPr>
        <w:t xml:space="preserve"> spoločnosť vedie účtovníctvo v mene euro 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Spoločnosť nemá dcérsky, spoločný alebo pridružený podnik.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Spoločnosť neuskutočňuje zákazkovú výrobu.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5. Spoločnosť nevytvárala opravné položky.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Nevykazuje pohľadávky kryté záložným právom, ani pohľadávky voči spriazneným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osobám, ani odloženú daňovú pohľadávku. </w:t>
      </w:r>
    </w:p>
    <w:p w:rsidR="00A50B3C" w:rsidRDefault="00A50B3C" w:rsidP="00A50B3C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6. Spoločnosť neeviduje žiadny finančný majetok.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7. Údaje o prechodných účtoch aktív: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Prechodné účty aktív, týkajúce sa spriaznených osôb spoločnosť neeviduje. Ani neúčtovala o časovom rozlíšení.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8. Údaje o vlastnom imaní: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Hospodársky výsledok bež</w:t>
      </w:r>
      <w:r w:rsidR="00616314">
        <w:rPr>
          <w:sz w:val="23"/>
          <w:szCs w:val="23"/>
        </w:rPr>
        <w:t xml:space="preserve">ného účtovného obdobia je </w:t>
      </w:r>
      <w:r>
        <w:rPr>
          <w:sz w:val="23"/>
          <w:szCs w:val="23"/>
        </w:rPr>
        <w:t xml:space="preserve"> </w:t>
      </w:r>
      <w:r w:rsidR="00BF035F">
        <w:rPr>
          <w:sz w:val="23"/>
          <w:szCs w:val="23"/>
        </w:rPr>
        <w:t>0,0</w:t>
      </w:r>
      <w:r w:rsidR="00616314">
        <w:rPr>
          <w:sz w:val="23"/>
          <w:szCs w:val="23"/>
        </w:rPr>
        <w:t xml:space="preserve">0 </w:t>
      </w:r>
      <w:r>
        <w:rPr>
          <w:sz w:val="23"/>
          <w:szCs w:val="23"/>
        </w:rPr>
        <w:t xml:space="preserve">€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9. Spoločnosť netvorila k 31.12.</w:t>
      </w:r>
      <w:r w:rsidR="006B0EFF">
        <w:rPr>
          <w:sz w:val="23"/>
          <w:szCs w:val="23"/>
        </w:rPr>
        <w:t>2020</w:t>
      </w:r>
      <w:r>
        <w:rPr>
          <w:sz w:val="23"/>
          <w:szCs w:val="23"/>
        </w:rPr>
        <w:t xml:space="preserve"> žiadne rezervy.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10. Spoločnosť neeviduje žiadne bankové úvery a výpomoci.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11. O časovom rozlíšení spoločnosť neúčtovala.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Voči spriazneným osobám neeviduje žiadne prechodné účty pasív.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14. Spoločnosť neúčtovala o nákladových úrokoch.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15. Spoločnosť účtovala o výnosových úrokoch len z bežného účtu.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16. Spoločnosť neúčtovala o finančných investíciách.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17. Spoločnosť neúčtovala o náklade , týkajúcom sa iných účtovných období.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18. Ocenenie majetku v účtovníctve sa nelíši od jeho trhového ocenenia.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19. Spoločnosť nemá prenajatý a najatý majetok, zachytený na podsúvahovom účte.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20. Spoločnosť nemá ďalšie záväzky, ktoré sa nesledujú v bežnom účtovníctve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 neuvádzajú sa v súvahe. </w:t>
      </w:r>
    </w:p>
    <w:p w:rsidR="006B0EFF" w:rsidRDefault="006B0EFF" w:rsidP="00A50B3C">
      <w:pPr>
        <w:pStyle w:val="Default"/>
        <w:rPr>
          <w:sz w:val="23"/>
          <w:szCs w:val="23"/>
        </w:rPr>
      </w:pPr>
      <w:bookmarkStart w:id="0" w:name="_GoBack"/>
      <w:bookmarkEnd w:id="0"/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21. Spoločnosť nemá finančnú povinnosť, ktorá sa neuvádza v súvahe a ktorá sa netýka spriaznených osôb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22. Spoločnosť nevynaložila v bežnom účtovnom období žiadne náklady na výskum a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vývoj.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23. Spoločnosť nezostavovala k 31.12.</w:t>
      </w:r>
      <w:r w:rsidR="006B0EFF">
        <w:rPr>
          <w:sz w:val="23"/>
          <w:szCs w:val="23"/>
        </w:rPr>
        <w:t>2020</w:t>
      </w:r>
      <w:r>
        <w:rPr>
          <w:sz w:val="23"/>
          <w:szCs w:val="23"/>
        </w:rPr>
        <w:t xml:space="preserve"> prehľad peňažných tokov.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24. Po dni zostavenia účtovnej závierky nenastali žiadne udalosti, ktoré by mali významný vplyv na verné zobrazenie skutočností, ktoré sú predmetom účtovníctva.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 Trnave, </w:t>
      </w:r>
      <w:r w:rsidR="006B0EFF">
        <w:rPr>
          <w:sz w:val="23"/>
          <w:szCs w:val="23"/>
        </w:rPr>
        <w:t>30. 06. 2021</w:t>
      </w:r>
    </w:p>
    <w:p w:rsidR="00C248F3" w:rsidRDefault="00A50B3C" w:rsidP="00A50B3C">
      <w:r>
        <w:rPr>
          <w:sz w:val="23"/>
          <w:szCs w:val="23"/>
        </w:rPr>
        <w:t xml:space="preserve">                                                                          Dagmar </w:t>
      </w:r>
      <w:proofErr w:type="spellStart"/>
      <w:r>
        <w:rPr>
          <w:sz w:val="23"/>
          <w:szCs w:val="23"/>
        </w:rPr>
        <w:t>Gažovičová</w:t>
      </w:r>
      <w:proofErr w:type="spellEnd"/>
      <w:r>
        <w:rPr>
          <w:sz w:val="23"/>
          <w:szCs w:val="23"/>
        </w:rPr>
        <w:t xml:space="preserve"> - konateľ</w:t>
      </w:r>
    </w:p>
    <w:sectPr w:rsidR="00C248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B3C"/>
    <w:rsid w:val="0030682B"/>
    <w:rsid w:val="004A3E40"/>
    <w:rsid w:val="00616314"/>
    <w:rsid w:val="00696C50"/>
    <w:rsid w:val="006B0EFF"/>
    <w:rsid w:val="00A50B3C"/>
    <w:rsid w:val="00A70917"/>
    <w:rsid w:val="00A74E07"/>
    <w:rsid w:val="00BF035F"/>
    <w:rsid w:val="00C24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50B3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50B3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467</Words>
  <Characters>2663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Dasa</cp:lastModifiedBy>
  <cp:revision>2</cp:revision>
  <cp:lastPrinted>2015-06-30T21:02:00Z</cp:lastPrinted>
  <dcterms:created xsi:type="dcterms:W3CDTF">2021-06-30T12:15:00Z</dcterms:created>
  <dcterms:modified xsi:type="dcterms:W3CDTF">2021-06-30T12:15:00Z</dcterms:modified>
</cp:coreProperties>
</file>