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566285" w:rsidP="00566285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r>
        <w:rPr>
          <w:color w:val="000000"/>
          <w:sz w:val="44"/>
          <w:szCs w:val="44"/>
          <w:lang w:val="en-US"/>
        </w:rPr>
        <w:t xml:space="preserve">Poznámky </w:t>
      </w:r>
      <w:r w:rsidR="00F72801">
        <w:rPr>
          <w:color w:val="000000"/>
          <w:sz w:val="44"/>
          <w:szCs w:val="44"/>
          <w:lang w:val="en-US"/>
        </w:rPr>
        <w:t>k účtovnej závierke</w:t>
      </w:r>
    </w:p>
    <w:p w:rsidR="00F72801" w:rsidRDefault="00F72801" w:rsidP="00F72801">
      <w:pPr>
        <w:suppressAutoHyphens/>
        <w:rPr>
          <w:color w:val="000000"/>
          <w:sz w:val="44"/>
          <w:szCs w:val="44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DIČ: </w:t>
      </w:r>
      <w:r>
        <w:rPr>
          <w:color w:val="000000"/>
          <w:lang w:val="en-US"/>
        </w:rPr>
        <w:t>20</w:t>
      </w:r>
      <w:r>
        <w:rPr>
          <w:color w:val="000000"/>
        </w:rPr>
        <w:t>20452181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b/>
          <w:bCs/>
          <w:color w:val="000000"/>
          <w:lang w:val="en-US"/>
        </w:rPr>
        <w:t>Zostavenej ku dňu:</w:t>
      </w:r>
      <w:r>
        <w:rPr>
          <w:color w:val="000000"/>
          <w:lang w:val="en-US"/>
        </w:rPr>
        <w:t xml:space="preserve"> 31.12.20</w:t>
      </w:r>
      <w:r w:rsidR="00993F13">
        <w:rPr>
          <w:color w:val="000000"/>
          <w:lang w:val="en-US"/>
        </w:rPr>
        <w:t>20</w:t>
      </w:r>
    </w:p>
    <w:p w:rsidR="00F72801" w:rsidRDefault="00F72801" w:rsidP="00F72801">
      <w:pPr>
        <w:suppressAutoHyphens/>
        <w:rPr>
          <w:b/>
          <w:bCs/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Obchodné meno: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>R.A.G. tech s.</w:t>
      </w:r>
      <w:r>
        <w:rPr>
          <w:color w:val="000000"/>
          <w:lang w:val="en-US"/>
        </w:rPr>
        <w:t>r.o.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Sídlo: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Rudohorská 33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974 11  Banská Bystrica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Základné informácie o účtovnej jednotke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A.a)</w:t>
      </w:r>
      <w:r>
        <w:rPr>
          <w:color w:val="000000"/>
          <w:lang w:val="en-US"/>
        </w:rPr>
        <w:tab/>
        <w:t xml:space="preserve">Obchodné meno účtovnej jednotky – </w:t>
      </w:r>
      <w:r>
        <w:rPr>
          <w:color w:val="000000"/>
        </w:rPr>
        <w:t>R.A.G. tech s.r.o.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Sídlo – </w:t>
      </w:r>
      <w:r>
        <w:rPr>
          <w:color w:val="000000"/>
        </w:rPr>
        <w:t>Rudohorská 33, 974 11</w:t>
      </w:r>
      <w:r>
        <w:rPr>
          <w:color w:val="000000"/>
          <w:lang w:val="en-US"/>
        </w:rPr>
        <w:t xml:space="preserve">  Banská Bystrica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Dátum založenia: </w:t>
      </w:r>
      <w:r>
        <w:rPr>
          <w:color w:val="000000"/>
          <w:lang w:val="en-US"/>
        </w:rPr>
        <w:tab/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Dátum vzniku: </w:t>
      </w:r>
      <w:r>
        <w:rPr>
          <w:color w:val="000000"/>
          <w:lang w:val="en-US"/>
        </w:rPr>
        <w:tab/>
      </w:r>
      <w:r>
        <w:rPr>
          <w:color w:val="000000"/>
        </w:rPr>
        <w:tab/>
      </w:r>
      <w:r>
        <w:rPr>
          <w:color w:val="000000"/>
        </w:rPr>
        <w:tab/>
        <w:t>11.3.1992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A.b) </w:t>
      </w:r>
      <w:r>
        <w:rPr>
          <w:color w:val="000000"/>
          <w:lang w:val="en-US"/>
        </w:rPr>
        <w:tab/>
        <w:t>Podnikateľská činnosť: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obchodná činnosť so stavebným materiálom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poradenská činnosť v stavebníctve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vykonávanie priemyselných, bytových a občianskych stavieb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staviteľ - vykonávanie jednoduchých stavieb a poddodávok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Baliace činnosti, manipulácia s tovarom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Nákladná cestná doprava vykonávaná vozidlami s celkovou hmotnosťou do 3,5 t vrátane prípojného vozidla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Oprava a údržba potrieb pre domácnosť, športových potrieb a výrobkov jemnej mechaniky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Sprostredkovateľská činnosť v oblasti obchodu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Kúpa tovaru na účely jeho predaja konečnému spotrebiteľovi (maloobchod) alebo iným prevádzkovateľom živnosti (veľkoobchod)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Prenájom hnuteľných vecí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Skladovanie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Podnikanie v oblasti nakladania s iným ako nebezpečným odpadom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meracích, kontrolných, testovacích, navigačných, optických a fotografických prístrojov a zariadení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strojov a prístrojov pre domácnosť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strojov pre hospodárske odvetvia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zdvíhacích a manipulačných zariadení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čerpadiel, kompresorov, ventilov a armatúr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a hutnícke spracovanie kovov </w:t>
            </w:r>
          </w:p>
        </w:tc>
        <w:tc>
          <w:tcPr>
            <w:tcW w:w="16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2801" w:rsidRPr="00F72801" w:rsidRDefault="00F72801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72801" w:rsidRDefault="00F72801" w:rsidP="00F72801">
      <w:pPr>
        <w:widowControl/>
        <w:autoSpaceDE/>
        <w:adjustRightInd/>
        <w:rPr>
          <w:vanish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F72801" w:rsidRPr="00F72801" w:rsidTr="00F72801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801" w:rsidRDefault="00F72801">
            <w:pPr>
              <w:widowControl/>
              <w:autoSpaceDE/>
              <w:adjustRightInd/>
              <w:spacing w:line="276" w:lineRule="auto"/>
            </w:pPr>
            <w:r w:rsidRPr="00F72801">
              <w:rPr>
                <w:rFonts w:ascii="Arial" w:hAnsi="Arial" w:cs="Arial"/>
                <w:b/>
                <w:bCs/>
                <w:color w:val="000000"/>
                <w:sz w:val="20"/>
              </w:rPr>
              <w:t>Výroba jednoduchých výrobkov z kovu </w:t>
            </w:r>
          </w:p>
        </w:tc>
      </w:tr>
    </w:tbl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A.c)</w:t>
      </w:r>
      <w:r>
        <w:rPr>
          <w:color w:val="000000"/>
          <w:lang w:val="en-US"/>
        </w:rPr>
        <w:tab/>
        <w:t>Priemerný počet zamestnancov: 0, z toho riadiacich: 0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A.d)</w:t>
      </w:r>
      <w:r>
        <w:rPr>
          <w:color w:val="000000"/>
          <w:lang w:val="en-US"/>
        </w:rPr>
        <w:tab/>
        <w:t>Podniky, v ktorých je podnik neobmedzene ručiacim spoločníkom: 0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A.e) </w:t>
      </w:r>
      <w:r>
        <w:rPr>
          <w:color w:val="000000"/>
          <w:lang w:val="en-US"/>
        </w:rPr>
        <w:tab/>
        <w:t>Právny dôvod na zostavenie účtovnej závierky: riadna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A.f)</w:t>
      </w:r>
      <w:r>
        <w:rPr>
          <w:color w:val="000000"/>
          <w:lang w:val="en-US"/>
        </w:rPr>
        <w:tab/>
        <w:t xml:space="preserve">Dátum schválenia účtovnej závierky za predchádzajúce obdobie: </w:t>
      </w:r>
      <w:r w:rsidR="00993F13">
        <w:rPr>
          <w:color w:val="000000"/>
        </w:rPr>
        <w:t>30.09.2020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F72801" w:rsidRDefault="00F72801" w:rsidP="00F72801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členoch štatutárnych orgánov, dozorných orgánov a iných orgánov účtovnej jednotky</w:t>
      </w:r>
    </w:p>
    <w:p w:rsidR="00F72801" w:rsidRDefault="00F72801" w:rsidP="00F72801">
      <w:pPr>
        <w:suppressAutoHyphens/>
        <w:jc w:val="center"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B.a)</w:t>
      </w:r>
      <w:r>
        <w:rPr>
          <w:color w:val="000000"/>
          <w:lang w:val="en-US"/>
        </w:rPr>
        <w:tab/>
        <w:t>Štatutárne, dozorné a iné orgány:</w:t>
      </w:r>
    </w:p>
    <w:p w:rsidR="00F72801" w:rsidRDefault="00F72801" w:rsidP="00F72801">
      <w:pPr>
        <w:suppressAutoHyphens/>
        <w:ind w:left="708"/>
        <w:rPr>
          <w:color w:val="000000"/>
          <w:lang w:val="en-US"/>
        </w:rPr>
      </w:pPr>
      <w:r>
        <w:rPr>
          <w:color w:val="000000"/>
        </w:rPr>
        <w:t>Ruben Arroyo Garcia - konateľ</w:t>
      </w:r>
    </w:p>
    <w:p w:rsidR="00F72801" w:rsidRDefault="00F72801" w:rsidP="00F72801">
      <w:pPr>
        <w:suppressAutoHyphens/>
        <w:ind w:left="708"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B.b) </w:t>
      </w:r>
      <w:r>
        <w:rPr>
          <w:color w:val="000000"/>
          <w:lang w:val="en-US"/>
        </w:rPr>
        <w:tab/>
        <w:t>Štruktúra spoločníkov a akcionárov: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>Ruben Arroyo Garcia</w:t>
      </w:r>
      <w:r>
        <w:rPr>
          <w:color w:val="000000"/>
          <w:lang w:val="en-US"/>
        </w:rPr>
        <w:t xml:space="preserve"> – spoločník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F72801" w:rsidRDefault="00F72801" w:rsidP="00F72801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konsolidovanom celku, ak je účtovná jednotka jeho súčasťou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Žiadne.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Ďalšie informácie</w:t>
      </w:r>
    </w:p>
    <w:p w:rsidR="00F72801" w:rsidRDefault="00F72801" w:rsidP="00F72801">
      <w:pPr>
        <w:suppressAutoHyphens/>
        <w:ind w:left="360"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Viď nižšie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F.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účtovných zásadách a účtovných metódach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E.a)</w:t>
      </w:r>
      <w:r>
        <w:rPr>
          <w:color w:val="000000"/>
          <w:lang w:val="en-US"/>
        </w:rPr>
        <w:tab/>
        <w:t>Účtovná jednotka bude nepretržite pokračovať vo svojej činnosti: Áno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E.b) </w:t>
      </w:r>
      <w:r>
        <w:rPr>
          <w:color w:val="000000"/>
          <w:lang w:val="en-US"/>
        </w:rPr>
        <w:tab/>
        <w:t>Zmeny účtovných zásad a metód – 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E.c) </w:t>
      </w:r>
      <w:r>
        <w:rPr>
          <w:color w:val="000000"/>
          <w:lang w:val="en-US"/>
        </w:rPr>
        <w:tab/>
        <w:t>Spôsob oceňovania jednotlivých zložiek majetku a záväzkov: obstarávacia cena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E.d)</w:t>
      </w:r>
      <w:r>
        <w:rPr>
          <w:color w:val="000000"/>
          <w:lang w:val="en-US"/>
        </w:rPr>
        <w:tab/>
        <w:t>Spôsob zostavenia odpisového plánu dlhodobého majetku: rovnomerný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E.e)</w:t>
      </w:r>
      <w:r>
        <w:rPr>
          <w:color w:val="000000"/>
          <w:lang w:val="en-US"/>
        </w:rPr>
        <w:tab/>
        <w:t>Dotácie poskytnuté na obstaranie majetku: 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rPr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F. Informácie k údajom vykázaným na strane aktív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F.a) </w:t>
      </w:r>
      <w:r>
        <w:rPr>
          <w:color w:val="000000"/>
          <w:lang w:val="en-US"/>
        </w:rPr>
        <w:tab/>
        <w:t>Prehľad o pohybe dlhodobého majetku: 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F.b) </w:t>
      </w:r>
      <w:r>
        <w:rPr>
          <w:color w:val="000000"/>
          <w:lang w:val="en-US"/>
        </w:rPr>
        <w:tab/>
        <w:t>Spôsob a výška poistenia dlhodobého majetku: žiadna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F.c)</w:t>
      </w:r>
      <w:r>
        <w:rPr>
          <w:color w:val="000000"/>
          <w:lang w:val="en-US"/>
        </w:rPr>
        <w:tab/>
        <w:t>Prehľad o dlhodobom nehmotnom a hmotnom majetku, na ktorý je zriadené záložné právo, alebo pri ktorom má účtovná jednotka obmedzené právo s ním nakladať: žiadny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F.d)</w:t>
      </w:r>
      <w:r>
        <w:rPr>
          <w:color w:val="000000"/>
          <w:lang w:val="en-US"/>
        </w:rPr>
        <w:tab/>
        <w:t>Prehľad o dlhodobom nehmotnom a hmotnom majetku, pri ktorom vlastnícke práva nadobudol veriteľ zmluvou o zabezpečovacom prevode práva, alebo ktorý užíva účtovná jednotka na základe zmluvy o výpožičke: žiadny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F.e) až F.r) </w:t>
      </w:r>
      <w:r>
        <w:rPr>
          <w:color w:val="000000"/>
          <w:lang w:val="en-US"/>
        </w:rPr>
        <w:tab/>
        <w:t>žiadny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lang w:val="en-US"/>
        </w:rPr>
        <w:t xml:space="preserve">Pohľadávky po lehote splatnosti: </w:t>
      </w:r>
      <w:r w:rsidR="00993F13">
        <w:rPr>
          <w:color w:val="000000"/>
        </w:rPr>
        <w:t>3511859</w:t>
      </w:r>
      <w:r>
        <w:rPr>
          <w:color w:val="000000"/>
        </w:rPr>
        <w:t>,- €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až F.zc) </w:t>
      </w:r>
      <w:r>
        <w:rPr>
          <w:color w:val="000000"/>
          <w:lang w:val="en-US"/>
        </w:rPr>
        <w:tab/>
      </w:r>
    </w:p>
    <w:p w:rsidR="00F72801" w:rsidRDefault="00F72801" w:rsidP="00F72801">
      <w:pPr>
        <w:pStyle w:val="Nadpis2"/>
        <w:keepNext/>
        <w:suppressAutoHyphens/>
        <w:ind w:firstLine="708"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G. Informácie k údajom vykázaným na strane pasív súvahy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G.a 1,2,4,6)</w:t>
      </w:r>
      <w:r>
        <w:rPr>
          <w:color w:val="000000"/>
          <w:lang w:val="en-US"/>
        </w:rPr>
        <w:tab/>
        <w:t xml:space="preserve">Údaje o vlastnom imaní – </w:t>
      </w:r>
      <w:r>
        <w:rPr>
          <w:color w:val="000000"/>
        </w:rPr>
        <w:t>6840,-</w:t>
      </w:r>
      <w:r>
        <w:rPr>
          <w:color w:val="000000"/>
          <w:lang w:val="en-US"/>
        </w:rPr>
        <w:t xml:space="preserve"> € 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ind w:left="1410" w:hanging="1410"/>
        <w:rPr>
          <w:color w:val="000000"/>
          <w:lang w:val="en-US"/>
        </w:rPr>
      </w:pPr>
      <w:r>
        <w:rPr>
          <w:color w:val="000000"/>
          <w:lang w:val="en-US"/>
        </w:rPr>
        <w:t xml:space="preserve">G.a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Rozdelenie účtovného zisku alebo straty z predchádzajúceho roka: </w:t>
      </w:r>
      <w:r w:rsidR="002F1478">
        <w:rPr>
          <w:color w:val="000000"/>
        </w:rPr>
        <w:t>nerozdelený zisk</w:t>
      </w:r>
    </w:p>
    <w:p w:rsidR="00F72801" w:rsidRDefault="00F72801" w:rsidP="00F72801">
      <w:pPr>
        <w:suppressAutoHyphens/>
        <w:ind w:left="1410" w:hanging="1410"/>
        <w:rPr>
          <w:color w:val="000000"/>
          <w:lang w:val="en-US"/>
        </w:rPr>
      </w:pPr>
    </w:p>
    <w:p w:rsidR="00F72801" w:rsidRDefault="00F72801" w:rsidP="00F72801">
      <w:pPr>
        <w:suppressAutoHyphens/>
        <w:ind w:left="1410" w:hanging="1410"/>
        <w:rPr>
          <w:color w:val="000000"/>
          <w:lang w:val="en-US"/>
        </w:rPr>
      </w:pPr>
      <w:r>
        <w:rPr>
          <w:color w:val="000000"/>
          <w:lang w:val="en-US"/>
        </w:rPr>
        <w:t>G.a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Prehľad o zisku a strate, ktorá nebola účtovaná ako náklad alebo výnos, ale priamo na účty vlastného imania: žiadna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ind w:left="705" w:hanging="705"/>
        <w:rPr>
          <w:color w:val="000000"/>
          <w:lang w:val="en-US"/>
        </w:rPr>
      </w:pPr>
      <w:r>
        <w:rPr>
          <w:color w:val="000000"/>
          <w:lang w:val="en-US"/>
        </w:rPr>
        <w:t>G.b)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</w:rPr>
      </w:pPr>
      <w:r>
        <w:rPr>
          <w:color w:val="000000"/>
          <w:lang w:val="en-US"/>
        </w:rPr>
        <w:t>G.c,d)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Záväzky po lehote splatnosti: </w:t>
      </w:r>
      <w:r w:rsidR="00993F13">
        <w:rPr>
          <w:color w:val="000000"/>
        </w:rPr>
        <w:t>4699495</w:t>
      </w:r>
      <w:r w:rsidR="00556498">
        <w:rPr>
          <w:color w:val="000000"/>
        </w:rPr>
        <w:t>,- €</w:t>
      </w:r>
    </w:p>
    <w:p w:rsidR="00566285" w:rsidRDefault="00566285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G.e) až G.m) </w:t>
      </w:r>
      <w:r>
        <w:rPr>
          <w:color w:val="000000"/>
          <w:lang w:val="en-US"/>
        </w:rPr>
        <w:tab/>
        <w:t>žiadny</w:t>
      </w: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H. Informácie k údajom vykázaným vo výnosoch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H.a) </w:t>
      </w:r>
      <w:r>
        <w:rPr>
          <w:color w:val="000000"/>
          <w:lang w:val="en-US"/>
        </w:rPr>
        <w:tab/>
        <w:t>Údaje o tržbách za vlastné výkony a tovar: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604 Tržby za tovar </w:t>
      </w:r>
      <w:r w:rsidR="00556498">
        <w:rPr>
          <w:color w:val="000000"/>
        </w:rPr>
        <w:t>–</w:t>
      </w:r>
      <w:r>
        <w:rPr>
          <w:color w:val="000000"/>
        </w:rPr>
        <w:t xml:space="preserve"> </w:t>
      </w:r>
      <w:r w:rsidR="00993F13">
        <w:rPr>
          <w:color w:val="000000"/>
        </w:rPr>
        <w:t>593824</w:t>
      </w:r>
      <w:r w:rsidR="00556498">
        <w:rPr>
          <w:color w:val="000000"/>
        </w:rPr>
        <w:t>,- €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H.b) až H.c) </w:t>
      </w:r>
      <w:r>
        <w:rPr>
          <w:color w:val="000000"/>
          <w:lang w:val="en-US"/>
        </w:rPr>
        <w:tab/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H.d) </w:t>
      </w:r>
      <w:r>
        <w:rPr>
          <w:color w:val="000000"/>
          <w:lang w:val="en-US"/>
        </w:rPr>
        <w:tab/>
        <w:t>Významné položky ostatných výnosov z hospodárskej činnosti: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H.e) až H.f)</w:t>
      </w:r>
      <w:r>
        <w:rPr>
          <w:color w:val="000000"/>
          <w:lang w:val="en-US"/>
        </w:rPr>
        <w:tab/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I. Informácie k údajom vykázaným v nákladoch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I.a) </w:t>
      </w:r>
      <w:r>
        <w:rPr>
          <w:color w:val="000000"/>
          <w:lang w:val="en-US"/>
        </w:rPr>
        <w:tab/>
        <w:t>Významné položky nákladov:</w:t>
      </w:r>
    </w:p>
    <w:p w:rsidR="00556498" w:rsidRDefault="00556498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504 Predaný Tovar – </w:t>
      </w:r>
      <w:r w:rsidR="00993F13">
        <w:rPr>
          <w:color w:val="000000"/>
          <w:lang w:val="en-US"/>
        </w:rPr>
        <w:t>203671</w:t>
      </w:r>
      <w:r>
        <w:rPr>
          <w:color w:val="000000"/>
          <w:lang w:val="en-US"/>
        </w:rPr>
        <w:t>,- €</w:t>
      </w:r>
    </w:p>
    <w:p w:rsidR="00F72801" w:rsidRDefault="00F72801" w:rsidP="00F72801">
      <w:pPr>
        <w:suppressAutoHyphens/>
        <w:rPr>
          <w:color w:val="000000"/>
        </w:rPr>
      </w:pPr>
      <w:r>
        <w:rPr>
          <w:color w:val="000000"/>
          <w:lang w:val="en-US"/>
        </w:rPr>
        <w:tab/>
      </w:r>
      <w:r>
        <w:rPr>
          <w:color w:val="000000"/>
        </w:rPr>
        <w:t>5</w:t>
      </w:r>
      <w:r w:rsidR="00566285">
        <w:rPr>
          <w:color w:val="000000"/>
        </w:rPr>
        <w:t>18</w:t>
      </w:r>
      <w:r>
        <w:rPr>
          <w:color w:val="000000"/>
        </w:rPr>
        <w:t xml:space="preserve"> </w:t>
      </w:r>
      <w:r w:rsidR="00556498">
        <w:rPr>
          <w:color w:val="000000"/>
        </w:rPr>
        <w:t xml:space="preserve">Ostatné služby – </w:t>
      </w:r>
      <w:r w:rsidR="00993F13">
        <w:rPr>
          <w:color w:val="000000"/>
        </w:rPr>
        <w:t>306892</w:t>
      </w:r>
      <w:r w:rsidR="00566285">
        <w:rPr>
          <w:color w:val="000000"/>
        </w:rPr>
        <w:t>,- €</w:t>
      </w:r>
    </w:p>
    <w:p w:rsidR="00556498" w:rsidRDefault="00556498" w:rsidP="00F72801">
      <w:pPr>
        <w:suppressAutoHyphens/>
        <w:rPr>
          <w:color w:val="000000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</w:rPr>
        <w:tab/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I.b) až I.e) </w:t>
      </w:r>
      <w:r>
        <w:rPr>
          <w:color w:val="000000"/>
          <w:lang w:val="en-US"/>
        </w:rPr>
        <w:tab/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J. Informácie k údajom o daniach z príjmov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J.a) až J.f) </w:t>
      </w:r>
      <w:r>
        <w:rPr>
          <w:color w:val="000000"/>
          <w:lang w:val="en-US"/>
        </w:rPr>
        <w:tab/>
        <w:t>Daň z príjmov právnickej osoby za rok 201</w:t>
      </w:r>
      <w:r w:rsidR="00993F13">
        <w:rPr>
          <w:color w:val="000000"/>
          <w:lang w:val="en-US"/>
        </w:rPr>
        <w:t>9</w:t>
      </w:r>
      <w:r>
        <w:rPr>
          <w:color w:val="000000"/>
          <w:lang w:val="en-US"/>
        </w:rPr>
        <w:t xml:space="preserve"> – zaplatená 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L. Informácie k údajom o iných aktívach a iných pasívach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L.a) až L.b)</w:t>
      </w:r>
      <w:r>
        <w:rPr>
          <w:color w:val="000000"/>
          <w:lang w:val="en-US"/>
        </w:rPr>
        <w:tab/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M. Informácie k údajom o príjmoch členov orgánov spoločnosti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N. Informácie k údajom o ekonomických vzťahoch so spriaznenými osobami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F72801" w:rsidRDefault="00F72801" w:rsidP="00F72801">
      <w:pPr>
        <w:suppressAutoHyphens/>
        <w:rPr>
          <w:color w:val="000000"/>
          <w:sz w:val="28"/>
          <w:szCs w:val="28"/>
          <w:lang w:val="en-US"/>
        </w:rPr>
      </w:pPr>
    </w:p>
    <w:p w:rsidR="00F72801" w:rsidRDefault="00F72801" w:rsidP="00F72801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O. Informácie o skutočnostiach, ktoré nastali po dni, ku ktorému sa zostavuje účtovná závierka do dňa zostavenia účtovnej závierky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F72801" w:rsidRDefault="00F72801" w:rsidP="00F72801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P. Informácie k údajom o zmenách vlastného imania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Dátum:   </w:t>
      </w:r>
      <w:r w:rsidR="002F1478">
        <w:rPr>
          <w:color w:val="000000"/>
          <w:lang w:val="en-US"/>
        </w:rPr>
        <w:t xml:space="preserve">30. </w:t>
      </w:r>
      <w:r w:rsidR="00993F13">
        <w:rPr>
          <w:color w:val="000000"/>
          <w:lang w:val="en-US"/>
        </w:rPr>
        <w:t>júna</w:t>
      </w:r>
      <w:r w:rsidR="002F1478">
        <w:rPr>
          <w:color w:val="000000"/>
          <w:lang w:val="en-US"/>
        </w:rPr>
        <w:t xml:space="preserve"> 202</w:t>
      </w:r>
      <w:r w:rsidR="00993F13">
        <w:rPr>
          <w:color w:val="000000"/>
          <w:lang w:val="en-US"/>
        </w:rPr>
        <w:t>1</w:t>
      </w:r>
      <w:bookmarkStart w:id="0" w:name="_GoBack"/>
      <w:bookmarkEnd w:id="0"/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.......................................................</w:t>
      </w:r>
    </w:p>
    <w:p w:rsidR="00F72801" w:rsidRDefault="00F72801" w:rsidP="00F72801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Podpis štatutárneho orgánu</w:t>
      </w:r>
    </w:p>
    <w:p w:rsidR="00F72801" w:rsidRDefault="00F72801" w:rsidP="00F72801">
      <w:pPr>
        <w:suppressAutoHyphens/>
        <w:jc w:val="center"/>
        <w:rPr>
          <w:color w:val="000000"/>
          <w:sz w:val="28"/>
          <w:szCs w:val="28"/>
          <w:lang w:val="en-US"/>
        </w:rPr>
      </w:pPr>
    </w:p>
    <w:p w:rsidR="0052684E" w:rsidRDefault="0052684E"/>
    <w:sectPr w:rsidR="0052684E" w:rsidSect="00526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801"/>
    <w:rsid w:val="0019527A"/>
    <w:rsid w:val="002F1478"/>
    <w:rsid w:val="00483F4D"/>
    <w:rsid w:val="0052684E"/>
    <w:rsid w:val="00556498"/>
    <w:rsid w:val="00566285"/>
    <w:rsid w:val="00993F13"/>
    <w:rsid w:val="00F7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A6FE8-2E02-419D-885E-820FA6DB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28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72801"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F72801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F7280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2Char">
    <w:name w:val="Nadpis 2 Char"/>
    <w:link w:val="Nadpis2"/>
    <w:uiPriority w:val="99"/>
    <w:semiHidden/>
    <w:rsid w:val="00F72801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4</cp:revision>
  <dcterms:created xsi:type="dcterms:W3CDTF">2021-06-30T08:31:00Z</dcterms:created>
  <dcterms:modified xsi:type="dcterms:W3CDTF">2021-06-30T08:34:00Z</dcterms:modified>
</cp:coreProperties>
</file>