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152D1651" w:rsidR="00C72E9C" w:rsidRPr="00BE6AF4" w:rsidRDefault="00AD56B7" w:rsidP="00C72E9C">
      <w:pPr>
        <w:spacing w:after="240"/>
        <w:rPr>
          <w:rFonts w:cs="Arial"/>
          <w:szCs w:val="17"/>
        </w:rPr>
      </w:pPr>
      <w:r>
        <w:rPr>
          <w:rFonts w:cs="Arial"/>
          <w:b/>
          <w:szCs w:val="17"/>
        </w:rPr>
        <w:t>ewia CCE</w:t>
      </w:r>
      <w:r w:rsidR="00B75A32">
        <w:rPr>
          <w:rFonts w:cs="Arial"/>
          <w:b/>
          <w:szCs w:val="17"/>
        </w:rPr>
        <w:t>4</w:t>
      </w:r>
      <w:r w:rsidR="00FD394A">
        <w:rPr>
          <w:rFonts w:cs="Arial"/>
          <w:b/>
          <w:szCs w:val="17"/>
        </w:rPr>
        <w:t xml:space="preserve"> </w:t>
      </w:r>
      <w:proofErr w:type="spellStart"/>
      <w:r w:rsidR="00FD394A">
        <w:rPr>
          <w:rFonts w:cs="Arial"/>
          <w:b/>
          <w:szCs w:val="17"/>
        </w:rPr>
        <w:t>s.r.o</w:t>
      </w:r>
      <w:proofErr w:type="spellEnd"/>
      <w:r w:rsidR="00FD394A">
        <w:rPr>
          <w:rFonts w:cs="Arial"/>
          <w:b/>
          <w:szCs w:val="17"/>
        </w:rPr>
        <w:t>.</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Pr>
          <w:rFonts w:cs="Arial"/>
          <w:szCs w:val="17"/>
        </w:rPr>
        <w:t>04</w:t>
      </w:r>
      <w:r w:rsidR="009173B7" w:rsidRPr="00BE6AF4">
        <w:rPr>
          <w:rFonts w:cs="Arial"/>
          <w:szCs w:val="17"/>
        </w:rPr>
        <w:t>.</w:t>
      </w:r>
      <w:r>
        <w:rPr>
          <w:rFonts w:cs="Arial"/>
          <w:szCs w:val="17"/>
        </w:rPr>
        <w:t>septembra</w:t>
      </w:r>
      <w:r w:rsidR="00FD394A">
        <w:rPr>
          <w:rFonts w:cs="Arial"/>
          <w:szCs w:val="17"/>
        </w:rPr>
        <w:t xml:space="preserve"> 201</w:t>
      </w:r>
      <w:r>
        <w:rPr>
          <w:rFonts w:cs="Arial"/>
          <w:szCs w:val="17"/>
        </w:rPr>
        <w:t>9</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00B75A32">
        <w:rPr>
          <w:rFonts w:cs="Arial"/>
          <w:szCs w:val="17"/>
        </w:rPr>
        <w:t>26</w:t>
      </w:r>
      <w:r w:rsidRPr="00BE6AF4">
        <w:rPr>
          <w:rFonts w:cs="Arial"/>
          <w:szCs w:val="17"/>
        </w:rPr>
        <w:t>.</w:t>
      </w:r>
      <w:r>
        <w:rPr>
          <w:rFonts w:cs="Arial"/>
          <w:szCs w:val="17"/>
        </w:rPr>
        <w:t>októbra 2019</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FD394A">
        <w:rPr>
          <w:rFonts w:cs="Arial"/>
          <w:szCs w:val="17"/>
        </w:rPr>
        <w:t>4</w:t>
      </w:r>
      <w:r>
        <w:rPr>
          <w:rFonts w:cs="Arial"/>
          <w:szCs w:val="17"/>
        </w:rPr>
        <w:t>7</w:t>
      </w:r>
      <w:r w:rsidR="00B75A32">
        <w:rPr>
          <w:rFonts w:cs="Arial"/>
          <w:szCs w:val="17"/>
        </w:rPr>
        <w:t>568</w:t>
      </w:r>
      <w:r w:rsidR="00FD394A">
        <w:rPr>
          <w:rFonts w:cs="Arial"/>
          <w:szCs w:val="17"/>
        </w:rPr>
        <w:t>/V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52</w:t>
      </w:r>
      <w:r w:rsidR="00B75A32">
        <w:rPr>
          <w:rFonts w:cs="Arial"/>
          <w:szCs w:val="17"/>
        </w:rPr>
        <w:t>722945</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0313E7AE" w14:textId="77777777" w:rsidR="00BE6AF4" w:rsidRPr="00AD3E66" w:rsidRDefault="00BE6AF4" w:rsidP="00BE6AF4">
      <w:pPr>
        <w:keepNext/>
        <w:rPr>
          <w:rFonts w:cs="Arial"/>
          <w:szCs w:val="17"/>
        </w:rPr>
      </w:pPr>
    </w:p>
    <w:p w14:paraId="2DABB97B" w14:textId="2EA2B085" w:rsidR="00FF7B2C" w:rsidRDefault="00AD56B7" w:rsidP="004174C3">
      <w:pPr>
        <w:keepNext/>
        <w:numPr>
          <w:ilvl w:val="0"/>
          <w:numId w:val="13"/>
        </w:numPr>
        <w:rPr>
          <w:rFonts w:cs="Arial"/>
          <w:szCs w:val="17"/>
        </w:rPr>
      </w:pPr>
      <w:proofErr w:type="spellStart"/>
      <w:r>
        <w:rPr>
          <w:rFonts w:cs="Arial"/>
          <w:szCs w:val="17"/>
        </w:rPr>
        <w:t>činnosťž</w:t>
      </w:r>
      <w:proofErr w:type="spellEnd"/>
      <w:r>
        <w:rPr>
          <w:rFonts w:cs="Arial"/>
          <w:szCs w:val="17"/>
        </w:rPr>
        <w:t xml:space="preserve"> podnikateľských, organizačných a ekonomických poradcov</w:t>
      </w:r>
    </w:p>
    <w:p w14:paraId="2FF7712A" w14:textId="77777777" w:rsidR="00C72E9C" w:rsidRPr="00AD3E66" w:rsidRDefault="00C72E9C" w:rsidP="00FF7B2C">
      <w:pPr>
        <w:keepNext/>
        <w:rPr>
          <w:rFonts w:cs="Arial"/>
          <w:szCs w:val="17"/>
        </w:rPr>
      </w:pPr>
      <w:r w:rsidRPr="00AD3E66">
        <w:rPr>
          <w:rFonts w:cs="Arial"/>
          <w:szCs w:val="17"/>
        </w:rPr>
        <w:tab/>
      </w:r>
    </w:p>
    <w:p w14:paraId="42BD1BB2"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6BDC416C" w14:textId="77777777" w:rsidR="00C72E9C" w:rsidRDefault="00C72E9C" w:rsidP="00C72E9C">
      <w:pPr>
        <w:pStyle w:val="Nadpis2"/>
        <w:numPr>
          <w:ilvl w:val="0"/>
          <w:numId w:val="0"/>
        </w:numPr>
        <w:ind w:left="539"/>
      </w:pPr>
    </w:p>
    <w:p w14:paraId="703EB6F4" w14:textId="3B241083" w:rsidR="00CA4D76" w:rsidRDefault="00CA4D76" w:rsidP="00CA4D76">
      <w:pPr>
        <w:pStyle w:val="Nadpis2"/>
      </w:pPr>
      <w:r>
        <w:t>Schválenie ročnej závierky za rok 2019</w:t>
      </w:r>
    </w:p>
    <w:p w14:paraId="0AA01A77" w14:textId="77777777" w:rsidR="00CA4D76" w:rsidRDefault="00CA4D76" w:rsidP="00CA4D76"/>
    <w:p w14:paraId="719A3DCA" w14:textId="77777777" w:rsidR="00CA4D76" w:rsidRDefault="00CA4D76" w:rsidP="00CA4D76"/>
    <w:p w14:paraId="4541642C" w14:textId="14879FD9" w:rsidR="00CA4D76" w:rsidRPr="00CA4D76" w:rsidRDefault="00CA4D76" w:rsidP="00CA4D76">
      <w:r>
        <w:t>Účtovná závierka za rok 2019 bola schválená 28.5.2020.</w:t>
      </w:r>
    </w:p>
    <w:p w14:paraId="44F2B5E5" w14:textId="6E602EA8" w:rsidR="00CA4D76" w:rsidRPr="00CA4D76" w:rsidRDefault="00CA4D76" w:rsidP="00CA4D76"/>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3382965B"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AD56B7">
        <w:rPr>
          <w:rFonts w:cs="Arial"/>
          <w:b/>
          <w:szCs w:val="17"/>
        </w:rPr>
        <w:t>ewia CCE</w:t>
      </w:r>
      <w:r w:rsidR="00B75A32">
        <w:rPr>
          <w:rFonts w:cs="Arial"/>
          <w:b/>
          <w:szCs w:val="17"/>
        </w:rPr>
        <w:t>4</w:t>
      </w:r>
      <w:r w:rsidR="00AD56B7">
        <w:rPr>
          <w:rFonts w:cs="Arial"/>
          <w:b/>
          <w:szCs w:val="17"/>
        </w:rPr>
        <w:t xml:space="preserve"> </w:t>
      </w:r>
      <w:proofErr w:type="spellStart"/>
      <w:r w:rsidR="00AD56B7">
        <w:rPr>
          <w:rFonts w:cs="Arial"/>
          <w:b/>
          <w:szCs w:val="17"/>
        </w:rPr>
        <w:t>s.r.o</w:t>
      </w:r>
      <w:proofErr w:type="spellEnd"/>
      <w:r w:rsidR="00AD56B7">
        <w:rPr>
          <w:rFonts w:cs="Arial"/>
          <w:b/>
          <w:szCs w:val="17"/>
        </w:rPr>
        <w:t>.</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CA4D76">
        <w:rPr>
          <w:snapToGrid w:val="0"/>
          <w:lang w:eastAsia="sk-SK"/>
        </w:rPr>
        <w:t>1.</w:t>
      </w:r>
      <w:r w:rsidR="00406F7E">
        <w:rPr>
          <w:snapToGrid w:val="0"/>
          <w:lang w:eastAsia="sk-SK"/>
        </w:rPr>
        <w:t xml:space="preserve"> januára </w:t>
      </w:r>
      <w:r w:rsidR="00CA4D76">
        <w:rPr>
          <w:snapToGrid w:val="0"/>
          <w:lang w:eastAsia="sk-SK"/>
        </w:rPr>
        <w:t>2020</w:t>
      </w:r>
      <w:r w:rsidRPr="002101E6">
        <w:rPr>
          <w:snapToGrid w:val="0"/>
          <w:lang w:eastAsia="sk-SK"/>
        </w:rPr>
        <w:t xml:space="preserve"> do 31. decembra </w:t>
      </w:r>
      <w:r w:rsidR="00CA4D76">
        <w:rPr>
          <w:snapToGrid w:val="0"/>
          <w:lang w:eastAsia="sk-SK"/>
        </w:rPr>
        <w:t>2020</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6E2B113C" w:rsidR="00E871E1" w:rsidRPr="00E871E1" w:rsidRDefault="00E871E1" w:rsidP="00E871E1">
      <w:r w:rsidRPr="00E871E1">
        <w:t xml:space="preserve">Spoločnosť </w:t>
      </w:r>
      <w:r w:rsidR="00AD56B7">
        <w:rPr>
          <w:rFonts w:cs="Arial"/>
          <w:b/>
          <w:szCs w:val="17"/>
        </w:rPr>
        <w:t>ewia CCE</w:t>
      </w:r>
      <w:r w:rsidR="00B75A32">
        <w:rPr>
          <w:rFonts w:cs="Arial"/>
          <w:b/>
          <w:szCs w:val="17"/>
        </w:rPr>
        <w:t>4</w:t>
      </w:r>
      <w:r w:rsidR="00AD56B7">
        <w:rPr>
          <w:rFonts w:cs="Arial"/>
          <w:b/>
          <w:szCs w:val="17"/>
        </w:rPr>
        <w:t xml:space="preserve"> </w:t>
      </w:r>
      <w:proofErr w:type="spellStart"/>
      <w:r w:rsidR="00AD56B7">
        <w:rPr>
          <w:rFonts w:cs="Arial"/>
          <w:b/>
          <w:szCs w:val="17"/>
        </w:rPr>
        <w:t>s.r.o</w:t>
      </w:r>
      <w:proofErr w:type="spellEnd"/>
      <w:r w:rsidR="00AD56B7">
        <w:rPr>
          <w:rFonts w:cs="Arial"/>
          <w:b/>
          <w:szCs w:val="17"/>
        </w:rPr>
        <w:t>.</w:t>
      </w:r>
      <w:r w:rsidRPr="00E871E1">
        <w:t xml:space="preserve">, je dcérskou spoločnosťou spoločnosti </w:t>
      </w:r>
      <w:r w:rsidR="00AD56B7">
        <w:rPr>
          <w:rFonts w:cs="Arial"/>
          <w:b/>
          <w:szCs w:val="17"/>
        </w:rPr>
        <w:t xml:space="preserve">ewia </w:t>
      </w:r>
      <w:proofErr w:type="spellStart"/>
      <w:r w:rsidRPr="00E871E1">
        <w:rPr>
          <w:b/>
        </w:rPr>
        <w:t>a.s</w:t>
      </w:r>
      <w:proofErr w:type="spellEnd"/>
      <w:r w:rsidRPr="00E871E1">
        <w:rPr>
          <w:b/>
        </w:rPr>
        <w:t>.</w:t>
      </w:r>
      <w:r w:rsidRPr="00E871E1">
        <w:t xml:space="preserve"> so sídlom </w:t>
      </w:r>
      <w:r w:rsidR="00AD56B7">
        <w:t>Tomášikova 64</w:t>
      </w:r>
      <w:r w:rsidRPr="00E871E1">
        <w:t xml:space="preserve">, </w:t>
      </w:r>
      <w:r w:rsidR="00AD56B7">
        <w:t>831 04 Bratislava</w:t>
      </w:r>
      <w:r w:rsidRPr="00E871E1">
        <w:t xml:space="preserve">.  </w:t>
      </w:r>
    </w:p>
    <w:p w14:paraId="440C1D8A" w14:textId="0F0B70CA" w:rsidR="00E871E1" w:rsidRPr="00E871E1" w:rsidRDefault="00E871E1" w:rsidP="00E871E1">
      <w:r w:rsidRPr="00E871E1">
        <w:t xml:space="preserve">Spoločnosť </w:t>
      </w:r>
      <w:r w:rsidR="00AD56B7">
        <w:rPr>
          <w:rFonts w:cs="Arial"/>
          <w:b/>
          <w:szCs w:val="17"/>
        </w:rPr>
        <w:t xml:space="preserve">ewia </w:t>
      </w:r>
      <w:proofErr w:type="spellStart"/>
      <w:r w:rsidR="00AD56B7" w:rsidRPr="00E871E1">
        <w:rPr>
          <w:b/>
        </w:rPr>
        <w:t>a.s</w:t>
      </w:r>
      <w:proofErr w:type="spellEnd"/>
      <w:r w:rsidR="00AD56B7">
        <w:rPr>
          <w:b/>
        </w:rPr>
        <w:t>.</w:t>
      </w:r>
      <w:r w:rsidR="00AD56B7" w:rsidRPr="00E871E1">
        <w:rPr>
          <w:b/>
        </w:rPr>
        <w:t xml:space="preserve"> </w:t>
      </w:r>
      <w:r w:rsidR="00CA4D76">
        <w:t>nemá povinnosť zostaviť konsolidovanú účtovnú závierku.</w:t>
      </w:r>
    </w:p>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52AE66E3" w:rsidR="00C81150" w:rsidRPr="002101E6" w:rsidRDefault="00C81150" w:rsidP="004174C3">
      <w:pPr>
        <w:numPr>
          <w:ilvl w:val="0"/>
          <w:numId w:val="4"/>
        </w:numPr>
      </w:pPr>
      <w:r w:rsidRPr="002101E6">
        <w:t xml:space="preserve">Účtovná závierka za rok </w:t>
      </w:r>
      <w:r w:rsidR="00CA4D76">
        <w:t>2020</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w:t>
      </w:r>
      <w:r w:rsidRPr="002101E6">
        <w:lastRenderedPageBreak/>
        <w:t>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w:t>
      </w:r>
      <w:r w:rsidR="006F1C45" w:rsidRPr="002101E6">
        <w:lastRenderedPageBreak/>
        <w:t xml:space="preserve">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71F14FC0" w:rsidR="00872CFC" w:rsidRPr="004F47D0" w:rsidRDefault="004F47D0" w:rsidP="00E74AB0">
            <w:pPr>
              <w:ind w:firstLineChars="100" w:firstLine="180"/>
              <w:jc w:val="right"/>
              <w:rPr>
                <w:color w:val="000000"/>
                <w:sz w:val="18"/>
                <w:szCs w:val="18"/>
                <w:lang w:eastAsia="sk-SK"/>
              </w:rPr>
            </w:pPr>
            <w:r w:rsidRPr="004F47D0">
              <w:rPr>
                <w:color w:val="000000"/>
                <w:sz w:val="18"/>
                <w:szCs w:val="18"/>
                <w:lang w:eastAsia="sk-SK"/>
              </w:rPr>
              <w:t>0</w:t>
            </w:r>
            <w:r w:rsidR="00872CFC" w:rsidRPr="004F47D0">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77777777" w:rsidR="00872CFC" w:rsidRPr="002F7D87" w:rsidRDefault="002F7D87" w:rsidP="00E74AB0">
            <w:pPr>
              <w:ind w:firstLineChars="100" w:firstLine="180"/>
              <w:jc w:val="right"/>
              <w:rPr>
                <w:color w:val="000000"/>
                <w:sz w:val="18"/>
                <w:szCs w:val="18"/>
                <w:lang w:eastAsia="sk-SK"/>
              </w:rPr>
            </w:pPr>
            <w:r w:rsidRPr="002F7D87">
              <w:rPr>
                <w:color w:val="000000"/>
                <w:sz w:val="18"/>
                <w:szCs w:val="18"/>
                <w:lang w:eastAsia="sk-SK"/>
              </w:rPr>
              <w:t>0</w:t>
            </w:r>
          </w:p>
        </w:tc>
      </w:tr>
      <w:tr w:rsidR="00872CFC" w:rsidRPr="002F7D87" w14:paraId="59F52819" w14:textId="77777777" w:rsidTr="00E74AB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4EF58770" w14:textId="3911A11E" w:rsidR="00872CFC" w:rsidRPr="00872CFC" w:rsidRDefault="00DB0826" w:rsidP="00E74AB0">
            <w:pPr>
              <w:ind w:firstLineChars="100" w:firstLine="180"/>
              <w:jc w:val="right"/>
              <w:rPr>
                <w:bCs/>
                <w:color w:val="000000"/>
                <w:sz w:val="18"/>
                <w:szCs w:val="18"/>
                <w:lang w:eastAsia="sk-SK"/>
              </w:rPr>
            </w:pPr>
            <w:r>
              <w:rPr>
                <w:bCs/>
                <w:color w:val="000000"/>
                <w:sz w:val="18"/>
                <w:szCs w:val="18"/>
                <w:lang w:eastAsia="sk-SK"/>
              </w:rPr>
              <w:t>42 503</w:t>
            </w:r>
          </w:p>
        </w:tc>
        <w:tc>
          <w:tcPr>
            <w:tcW w:w="1985" w:type="dxa"/>
            <w:tcBorders>
              <w:top w:val="nil"/>
              <w:left w:val="nil"/>
              <w:bottom w:val="single" w:sz="8" w:space="0" w:color="auto"/>
              <w:right w:val="single" w:sz="12" w:space="0" w:color="auto"/>
            </w:tcBorders>
            <w:shd w:val="clear" w:color="auto" w:fill="auto"/>
            <w:vAlign w:val="bottom"/>
            <w:hideMark/>
          </w:tcPr>
          <w:p w14:paraId="3C59BEB0" w14:textId="2932D275" w:rsidR="00872CFC" w:rsidRPr="002F7D87" w:rsidRDefault="00CA4D76" w:rsidP="00E74AB0">
            <w:pPr>
              <w:ind w:firstLineChars="100" w:firstLine="180"/>
              <w:jc w:val="right"/>
              <w:rPr>
                <w:color w:val="000000"/>
                <w:sz w:val="18"/>
                <w:szCs w:val="18"/>
                <w:lang w:eastAsia="sk-SK"/>
              </w:rPr>
            </w:pPr>
            <w:r>
              <w:rPr>
                <w:color w:val="000000"/>
                <w:sz w:val="18"/>
                <w:szCs w:val="18"/>
                <w:lang w:eastAsia="sk-SK"/>
              </w:rPr>
              <w:t>15 475</w:t>
            </w:r>
          </w:p>
        </w:tc>
      </w:tr>
      <w:tr w:rsidR="00872CFC" w:rsidRPr="00AD3E66" w14:paraId="140C9890"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77777777" w:rsidR="00872CFC" w:rsidRPr="00AD3E66" w:rsidRDefault="00872CFC" w:rsidP="00E74AB0">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107D5AB" w14:textId="745ED31D" w:rsidR="00EF7A3F" w:rsidRPr="00872CFC" w:rsidRDefault="00DB0826" w:rsidP="00EF7A3F">
            <w:pPr>
              <w:ind w:firstLineChars="100" w:firstLine="181"/>
              <w:jc w:val="right"/>
              <w:rPr>
                <w:b/>
                <w:color w:val="000000"/>
                <w:sz w:val="18"/>
                <w:szCs w:val="18"/>
                <w:lang w:eastAsia="sk-SK"/>
              </w:rPr>
            </w:pPr>
            <w:r>
              <w:rPr>
                <w:b/>
                <w:color w:val="000000"/>
                <w:sz w:val="18"/>
                <w:szCs w:val="18"/>
                <w:lang w:eastAsia="sk-SK"/>
              </w:rPr>
              <w:t>42 503</w:t>
            </w:r>
          </w:p>
        </w:tc>
        <w:tc>
          <w:tcPr>
            <w:tcW w:w="1985" w:type="dxa"/>
            <w:tcBorders>
              <w:top w:val="nil"/>
              <w:left w:val="nil"/>
              <w:bottom w:val="single" w:sz="8" w:space="0" w:color="auto"/>
              <w:right w:val="single" w:sz="12" w:space="0" w:color="auto"/>
            </w:tcBorders>
            <w:shd w:val="clear" w:color="auto" w:fill="auto"/>
            <w:noWrap/>
            <w:vAlign w:val="bottom"/>
            <w:hideMark/>
          </w:tcPr>
          <w:p w14:paraId="049CF26B" w14:textId="710F0920" w:rsidR="00872CFC" w:rsidRPr="002F7D87" w:rsidRDefault="00CA4D76" w:rsidP="00E74AB0">
            <w:pPr>
              <w:ind w:firstLineChars="100" w:firstLine="181"/>
              <w:jc w:val="right"/>
              <w:rPr>
                <w:b/>
                <w:bCs/>
                <w:color w:val="000000"/>
                <w:sz w:val="18"/>
                <w:szCs w:val="18"/>
                <w:lang w:eastAsia="sk-SK"/>
              </w:rPr>
            </w:pPr>
            <w:r>
              <w:rPr>
                <w:b/>
                <w:bCs/>
                <w:color w:val="000000"/>
                <w:sz w:val="18"/>
                <w:szCs w:val="18"/>
                <w:lang w:eastAsia="sk-SK"/>
              </w:rPr>
              <w:t>15 475</w:t>
            </w:r>
          </w:p>
        </w:tc>
      </w:tr>
      <w:tr w:rsidR="00872CFC"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77777777" w:rsidR="00872CFC" w:rsidRDefault="002F7D87" w:rsidP="00E74AB0">
            <w:pPr>
              <w:ind w:firstLineChars="100" w:firstLine="180"/>
              <w:jc w:val="right"/>
              <w:rPr>
                <w:color w:val="000000"/>
                <w:sz w:val="18"/>
                <w:szCs w:val="18"/>
                <w:lang w:eastAsia="sk-SK"/>
              </w:rPr>
            </w:pPr>
            <w:r>
              <w:rPr>
                <w:color w:val="000000"/>
                <w:sz w:val="18"/>
                <w:szCs w:val="18"/>
                <w:lang w:eastAsia="sk-SK"/>
              </w:rPr>
              <w:t>0</w:t>
            </w:r>
          </w:p>
          <w:p w14:paraId="04E35E09" w14:textId="77777777" w:rsidR="00EF7A3F" w:rsidRPr="00AD3E66" w:rsidRDefault="00EF7A3F" w:rsidP="00E74AB0">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219B2077" w14:textId="77777777" w:rsidR="00872CFC" w:rsidRPr="00AD3E66" w:rsidRDefault="002F7D87" w:rsidP="00E74AB0">
            <w:pPr>
              <w:ind w:firstLineChars="100" w:firstLine="180"/>
              <w:jc w:val="right"/>
              <w:rPr>
                <w:color w:val="000000"/>
                <w:sz w:val="18"/>
                <w:szCs w:val="18"/>
                <w:lang w:eastAsia="sk-SK"/>
              </w:rPr>
            </w:pPr>
            <w:r>
              <w:rPr>
                <w:color w:val="000000"/>
                <w:sz w:val="18"/>
                <w:szCs w:val="18"/>
                <w:lang w:eastAsia="sk-SK"/>
              </w:rPr>
              <w:t>0</w:t>
            </w:r>
            <w:r w:rsidR="00872CFC" w:rsidRPr="00AD3E66">
              <w:rPr>
                <w:color w:val="000000"/>
                <w:sz w:val="18"/>
                <w:szCs w:val="18"/>
                <w:lang w:eastAsia="sk-SK"/>
              </w:rPr>
              <w:t> </w:t>
            </w:r>
          </w:p>
        </w:tc>
      </w:tr>
      <w:tr w:rsidR="00872CFC"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872CFC" w:rsidRPr="00AD3E66" w:rsidRDefault="002F7D87" w:rsidP="00E74AB0">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77777777" w:rsidR="00872CFC" w:rsidRPr="00AD3E66" w:rsidRDefault="00872CFC" w:rsidP="00E74AB0">
            <w:pPr>
              <w:ind w:firstLineChars="100" w:firstLine="180"/>
              <w:jc w:val="right"/>
              <w:rPr>
                <w:color w:val="000000"/>
                <w:sz w:val="18"/>
                <w:szCs w:val="18"/>
                <w:lang w:eastAsia="sk-SK"/>
              </w:rPr>
            </w:pPr>
            <w:r w:rsidRPr="00AD3E66">
              <w:rPr>
                <w:color w:val="000000"/>
                <w:sz w:val="18"/>
                <w:szCs w:val="18"/>
                <w:lang w:eastAsia="sk-SK"/>
              </w:rPr>
              <w:t> </w:t>
            </w:r>
          </w:p>
        </w:tc>
      </w:tr>
      <w:tr w:rsidR="00872CFC"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872CFC" w:rsidRPr="00AD3E66" w:rsidRDefault="00872CFC" w:rsidP="00E74AB0">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7777777" w:rsidR="00872CFC" w:rsidRPr="00872CFC" w:rsidRDefault="002F7D87" w:rsidP="00E74AB0">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77777777" w:rsidR="00872CFC" w:rsidRPr="002F7D87" w:rsidRDefault="002F7D87" w:rsidP="00E74AB0">
            <w:pPr>
              <w:ind w:firstLineChars="100" w:firstLine="181"/>
              <w:jc w:val="right"/>
              <w:rPr>
                <w:b/>
                <w:bCs/>
                <w:color w:val="000000"/>
                <w:sz w:val="18"/>
                <w:szCs w:val="18"/>
                <w:lang w:eastAsia="sk-SK"/>
              </w:rPr>
            </w:pPr>
            <w:r w:rsidRPr="002F7D87">
              <w:rPr>
                <w:b/>
                <w:bCs/>
                <w:color w:val="000000"/>
                <w:sz w:val="18"/>
                <w:szCs w:val="18"/>
                <w:lang w:eastAsia="sk-SK"/>
              </w:rPr>
              <w:t>0</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6AEC1A5B" w14:textId="77777777" w:rsidR="00D41366" w:rsidRDefault="00872CFC" w:rsidP="00872CFC">
      <w:pPr>
        <w:rPr>
          <w:snapToGrid w:val="0"/>
        </w:rPr>
      </w:pPr>
      <w:bookmarkStart w:id="3" w:name="T_contingent_liabilities_1"/>
      <w:r w:rsidRPr="002101E6">
        <w:rPr>
          <w:snapToGrid w:val="0"/>
        </w:rPr>
        <w:t>Daňové priznania zostávajú otvorené a môžu byť predmetom kontroly počas obdobia piatich rokov.</w:t>
      </w:r>
    </w:p>
    <w:p w14:paraId="3ED12C44" w14:textId="77777777" w:rsidR="00D41366" w:rsidRDefault="00D41366" w:rsidP="00D41366">
      <w:pPr>
        <w:rPr>
          <w:snapToGrid w:val="0"/>
        </w:rPr>
      </w:pPr>
      <w:r>
        <w:rPr>
          <w:snapToGrid w:val="0"/>
        </w:rPr>
        <w:t>K dátumu podania daňového priznania a účtovnej závierky  prebieha daňová kontrola za obdobie december 2020.</w:t>
      </w:r>
    </w:p>
    <w:p w14:paraId="4797A506" w14:textId="7EBC0213" w:rsidR="00872CFC" w:rsidRDefault="00872CFC" w:rsidP="00872CFC">
      <w:pPr>
        <w:rPr>
          <w:snapToGrid w:val="0"/>
        </w:rPr>
      </w:pPr>
      <w:bookmarkStart w:id="4" w:name="_GoBack"/>
      <w:bookmarkEnd w:id="4"/>
      <w:r w:rsidRPr="002101E6">
        <w:rPr>
          <w:snapToGrid w:val="0"/>
        </w:rPr>
        <w:t xml:space="preserve"> 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872CFC">
      <w:pPr>
        <w:rPr>
          <w:snapToGrid w:val="0"/>
        </w:rPr>
      </w:pPr>
    </w:p>
    <w:p w14:paraId="046FE2EA" w14:textId="77777777" w:rsidR="00AD56B7" w:rsidRPr="002101E6" w:rsidRDefault="00AD56B7" w:rsidP="00872CFC">
      <w:pPr>
        <w:rPr>
          <w:snapToGrid w:val="0"/>
        </w:rPr>
      </w:pPr>
    </w:p>
    <w:p w14:paraId="1FA2A721" w14:textId="77777777" w:rsidR="00872CFC" w:rsidRPr="002101E6" w:rsidRDefault="00872CFC" w:rsidP="00F32DB3">
      <w:pPr>
        <w:rPr>
          <w:sz w:val="14"/>
        </w:rPr>
      </w:pPr>
    </w:p>
    <w:bookmarkEnd w:id="3"/>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0244AD4B"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CA4D76">
        <w:rPr>
          <w:snapToGrid w:val="0"/>
          <w:lang w:eastAsia="sk-SK"/>
        </w:rPr>
        <w:t>20</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6F732D37" w14:textId="77777777" w:rsidR="00D56BE5" w:rsidRPr="002101E6" w:rsidRDefault="00D56BE5" w:rsidP="001E2635">
      <w:pPr>
        <w:rPr>
          <w:snapToGrid w:val="0"/>
          <w:lang w:eastAsia="sk-SK"/>
        </w:rPr>
      </w:pPr>
    </w:p>
    <w:p w14:paraId="309A7DDC" w14:textId="77777777"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3E83EC" w14:textId="77777777" w:rsidR="00CC0787" w:rsidRDefault="00CC0787">
      <w:r>
        <w:separator/>
      </w:r>
    </w:p>
  </w:endnote>
  <w:endnote w:type="continuationSeparator" w:id="0">
    <w:p w14:paraId="1CFC38D9" w14:textId="77777777" w:rsidR="00CC0787" w:rsidRDefault="00CC07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D41366">
          <w:rPr>
            <w:noProof/>
          </w:rPr>
          <w:t>15</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337993" w14:textId="77777777" w:rsidR="00CC0787" w:rsidRDefault="00CC0787">
      <w:r>
        <w:separator/>
      </w:r>
    </w:p>
  </w:footnote>
  <w:footnote w:type="continuationSeparator" w:id="0">
    <w:p w14:paraId="2BE0410E" w14:textId="77777777" w:rsidR="00CC0787" w:rsidRDefault="00CC07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79480C23"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B75A32">
      <w:t>722945</w:t>
    </w:r>
    <w:r w:rsidR="00FD394A">
      <w:t xml:space="preserve">                              </w:t>
    </w:r>
    <w:r>
      <w:t>DIČ:</w:t>
    </w:r>
    <w:r w:rsidR="00FD394A">
      <w:t>212</w:t>
    </w:r>
    <w:r w:rsidR="00AD56B7">
      <w:t>11</w:t>
    </w:r>
    <w:r w:rsidR="00B75A32">
      <w:t>1</w:t>
    </w:r>
    <w:r w:rsidR="004529FB">
      <w:t>9</w:t>
    </w:r>
    <w:r w:rsidR="00B75A32">
      <w:t>099</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0D5CEB34" w:rsidR="00C72E9C" w:rsidRDefault="00C72E9C" w:rsidP="00C81150">
    <w:pPr>
      <w:pStyle w:val="Hlavika"/>
    </w:pPr>
    <w:r>
      <w:t xml:space="preserve">Zostavenej k 31. decembru </w:t>
    </w:r>
    <w:r w:rsidR="00CA4D76">
      <w:t>2020</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22BC9"/>
    <w:rsid w:val="00330565"/>
    <w:rsid w:val="00330AB2"/>
    <w:rsid w:val="00332B4B"/>
    <w:rsid w:val="00335109"/>
    <w:rsid w:val="003407DC"/>
    <w:rsid w:val="00340C4F"/>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06F7E"/>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29FB"/>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2EB1"/>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5A3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4D76"/>
    <w:rsid w:val="00CA6376"/>
    <w:rsid w:val="00CB1400"/>
    <w:rsid w:val="00CB407B"/>
    <w:rsid w:val="00CB5C86"/>
    <w:rsid w:val="00CB6134"/>
    <w:rsid w:val="00CC0787"/>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1366"/>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826"/>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014478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5F37B2-EB8E-4A5F-A58B-D3F8837F7175}">
  <ds:schemaRefs>
    <ds:schemaRef ds:uri="http://schemas.openxmlformats.org/officeDocument/2006/bibliography"/>
  </ds:schemaRefs>
</ds:datastoreItem>
</file>

<file path=customXml/itemProps2.xml><?xml version="1.0" encoding="utf-8"?>
<ds:datastoreItem xmlns:ds="http://schemas.openxmlformats.org/officeDocument/2006/customXml" ds:itemID="{C9B15D01-9630-4BAB-83F1-DF978774D6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3</Pages>
  <Words>1161</Words>
  <Characters>6809</Characters>
  <Application>Microsoft Office Word</Application>
  <DocSecurity>0</DocSecurity>
  <Lines>56</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7955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Zemková.Ľubica</cp:lastModifiedBy>
  <cp:revision>6</cp:revision>
  <cp:lastPrinted>2018-05-02T13:48:00Z</cp:lastPrinted>
  <dcterms:created xsi:type="dcterms:W3CDTF">2021-03-03T12:41:00Z</dcterms:created>
  <dcterms:modified xsi:type="dcterms:W3CDTF">2021-06-14T11:05:00Z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