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BBBB19" w14:textId="77777777" w:rsidR="004D3B4A" w:rsidRPr="00493889" w:rsidRDefault="00F837F6" w:rsidP="00244118">
      <w:pPr>
        <w:pStyle w:val="Nadpis1"/>
        <w:numPr>
          <w:ilvl w:val="0"/>
          <w:numId w:val="0"/>
        </w:numPr>
        <w:tabs>
          <w:tab w:val="left" w:pos="426"/>
        </w:tabs>
        <w:spacing w:before="120" w:after="60"/>
        <w:rPr>
          <w:lang w:val="en-US"/>
        </w:rPr>
      </w:pPr>
      <w:bookmarkStart w:id="0" w:name="_Toc530739894"/>
      <w:r w:rsidRPr="000561B8">
        <w:rPr>
          <w:lang w:val="sk-SK"/>
        </w:rPr>
        <w:t xml:space="preserve">A. </w:t>
      </w:r>
      <w:r w:rsidR="00244118" w:rsidRPr="000561B8">
        <w:rPr>
          <w:lang w:val="sk-SK"/>
        </w:rPr>
        <w:tab/>
      </w:r>
      <w:r w:rsidR="004D3B4A" w:rsidRPr="000561B8">
        <w:rPr>
          <w:lang w:val="sk-SK"/>
        </w:rPr>
        <w:t>Informácie o účtovnej jednotke</w:t>
      </w:r>
      <w:bookmarkEnd w:id="0"/>
    </w:p>
    <w:p w14:paraId="5D056FA5" w14:textId="77777777" w:rsidR="005C41CA" w:rsidRPr="000561B8" w:rsidRDefault="005C41CA" w:rsidP="004D3B4A">
      <w:pPr>
        <w:pStyle w:val="Zkladntext"/>
        <w:rPr>
          <w:lang w:val="sk-SK"/>
        </w:rPr>
      </w:pPr>
    </w:p>
    <w:p w14:paraId="3498E44F" w14:textId="77777777" w:rsidR="004D3B4A" w:rsidRPr="000561B8" w:rsidRDefault="00E70F60" w:rsidP="004D3B4A">
      <w:pPr>
        <w:pStyle w:val="Nadpis2"/>
        <w:rPr>
          <w:lang w:val="sk-SK"/>
        </w:rPr>
      </w:pPr>
      <w:r w:rsidRPr="000561B8">
        <w:rPr>
          <w:lang w:val="sk-SK"/>
        </w:rPr>
        <w:t>Obchodné meno a sídla spo</w:t>
      </w:r>
      <w:r w:rsidR="00D72087" w:rsidRPr="000561B8">
        <w:rPr>
          <w:lang w:val="sk-SK"/>
        </w:rPr>
        <w:t>ločnosti</w:t>
      </w:r>
    </w:p>
    <w:p w14:paraId="687B7C98" w14:textId="77777777" w:rsidR="00B61F49" w:rsidRPr="000561B8" w:rsidRDefault="00B61F49" w:rsidP="00B61F49">
      <w:pPr>
        <w:pStyle w:val="Zkladntext"/>
        <w:rPr>
          <w:lang w:val="sk-SK"/>
        </w:rPr>
      </w:pPr>
      <w:r w:rsidRPr="000561B8">
        <w:rPr>
          <w:lang w:val="sk-SK"/>
        </w:rPr>
        <w:t>Spolo</w:t>
      </w:r>
      <w:r w:rsidR="00350CB8" w:rsidRPr="000561B8">
        <w:rPr>
          <w:lang w:val="sk-SK"/>
        </w:rPr>
        <w:t xml:space="preserve">čnosť </w:t>
      </w:r>
      <w:r w:rsidR="00EF27D2" w:rsidRPr="000561B8">
        <w:rPr>
          <w:lang w:val="sk-SK"/>
        </w:rPr>
        <w:t>EMM, spol. s </w:t>
      </w:r>
      <w:proofErr w:type="spellStart"/>
      <w:r w:rsidR="00EF27D2" w:rsidRPr="000561B8">
        <w:rPr>
          <w:lang w:val="sk-SK"/>
        </w:rPr>
        <w:t>r.o</w:t>
      </w:r>
      <w:proofErr w:type="spellEnd"/>
      <w:r w:rsidR="00EF27D2" w:rsidRPr="000561B8">
        <w:rPr>
          <w:lang w:val="sk-SK"/>
        </w:rPr>
        <w:t>., so sídlom Sekurisova</w:t>
      </w:r>
      <w:r w:rsidR="005E06B5" w:rsidRPr="000561B8">
        <w:rPr>
          <w:lang w:val="sk-SK"/>
        </w:rPr>
        <w:t xml:space="preserve"> </w:t>
      </w:r>
      <w:r w:rsidR="00EF27D2" w:rsidRPr="000561B8">
        <w:rPr>
          <w:lang w:val="sk-SK"/>
        </w:rPr>
        <w:t xml:space="preserve">16, 841 02 Bratislava (ďalej len Spoločnosť), bola založená 15. apríla 1991 a do </w:t>
      </w:r>
      <w:r w:rsidR="008F55B1" w:rsidRPr="000561B8">
        <w:rPr>
          <w:lang w:val="sk-SK"/>
        </w:rPr>
        <w:t>O</w:t>
      </w:r>
      <w:r w:rsidR="00EF27D2" w:rsidRPr="000561B8">
        <w:rPr>
          <w:lang w:val="sk-SK"/>
        </w:rPr>
        <w:t>bchodného registra bola zapísaná 29. apríla 199</w:t>
      </w:r>
      <w:r w:rsidR="005E06B5" w:rsidRPr="000561B8">
        <w:rPr>
          <w:lang w:val="sk-SK"/>
        </w:rPr>
        <w:t>1</w:t>
      </w:r>
      <w:r w:rsidR="00EF27D2" w:rsidRPr="000561B8">
        <w:rPr>
          <w:lang w:val="sk-SK"/>
        </w:rPr>
        <w:t xml:space="preserve"> (Obchodný register Okresného súdu Bratislava I v Bratislave, oddiel </w:t>
      </w:r>
      <w:proofErr w:type="spellStart"/>
      <w:r w:rsidR="00EF27D2" w:rsidRPr="000561B8">
        <w:rPr>
          <w:lang w:val="sk-SK"/>
        </w:rPr>
        <w:t>Sro</w:t>
      </w:r>
      <w:proofErr w:type="spellEnd"/>
      <w:r w:rsidR="00EF27D2" w:rsidRPr="000561B8">
        <w:rPr>
          <w:lang w:val="sk-SK"/>
        </w:rPr>
        <w:t>, vložka 686/B).</w:t>
      </w:r>
    </w:p>
    <w:p w14:paraId="6467C183" w14:textId="77777777" w:rsidR="005C41CA" w:rsidRPr="000561B8" w:rsidRDefault="005C41CA" w:rsidP="004D3B4A">
      <w:pPr>
        <w:rPr>
          <w:sz w:val="16"/>
          <w:szCs w:val="16"/>
        </w:rPr>
      </w:pPr>
    </w:p>
    <w:p w14:paraId="7B77A6D0" w14:textId="77777777" w:rsidR="006046CE" w:rsidRPr="000561B8" w:rsidRDefault="006046CE" w:rsidP="004D3B4A">
      <w:pPr>
        <w:rPr>
          <w:sz w:val="16"/>
          <w:szCs w:val="16"/>
        </w:rPr>
      </w:pPr>
    </w:p>
    <w:p w14:paraId="38476CCE" w14:textId="77777777" w:rsidR="004D3B4A" w:rsidRPr="000561B8" w:rsidRDefault="004D3B4A" w:rsidP="004D3B4A">
      <w:pPr>
        <w:pStyle w:val="Nadpis2"/>
        <w:rPr>
          <w:lang w:val="sk-SK"/>
        </w:rPr>
      </w:pPr>
      <w:bookmarkStart w:id="1" w:name="_Toc530739896"/>
      <w:r w:rsidRPr="000561B8">
        <w:rPr>
          <w:lang w:val="sk-SK"/>
        </w:rPr>
        <w:t>Hlavnými činnosťami Spoločnosti sú</w:t>
      </w:r>
      <w:bookmarkEnd w:id="1"/>
      <w:r w:rsidR="00E70F60" w:rsidRPr="000561B8">
        <w:rPr>
          <w:lang w:val="sk-SK"/>
        </w:rPr>
        <w:t>:</w:t>
      </w:r>
    </w:p>
    <w:p w14:paraId="2725DC6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montáž a opravy kancelárskej a reprodukčnej techniky,</w:t>
      </w:r>
    </w:p>
    <w:p w14:paraId="72850C6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montáž a opravy telekomunikačných zariadení,</w:t>
      </w:r>
    </w:p>
    <w:p w14:paraId="753A5D21"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sprostredkovanie obchodu, výroby a služieb,</w:t>
      </w:r>
    </w:p>
    <w:p w14:paraId="5B13A95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inštalácie, opravy, revízie a projektovanie elektrickej požiarnej signalizácie,</w:t>
      </w:r>
    </w:p>
    <w:p w14:paraId="1C54F754"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uskutočňovanie stavieb a ich zmien,</w:t>
      </w:r>
    </w:p>
    <w:p w14:paraId="02A1213E"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výkon činnosti stavbyvedúceho,</w:t>
      </w:r>
    </w:p>
    <w:p w14:paraId="7A850530"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projekčná činnosť,</w:t>
      </w:r>
    </w:p>
    <w:p w14:paraId="5C24EF1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prenájom hnuteľných vecí,</w:t>
      </w:r>
    </w:p>
    <w:p w14:paraId="0FF4F81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poradenská a konzultačná činnosť v oblasti riadenia ľudských zdrojov a vzdelávania v rozsahu voľnej živnosti,</w:t>
      </w:r>
    </w:p>
    <w:p w14:paraId="43DE1658"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výroba vyhradených technických zariadení elektrických,</w:t>
      </w:r>
    </w:p>
    <w:p w14:paraId="3A0C0A35"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opravy, odborné prehliadky a odborné skúšky vyhradených technických zariadení elektrických,</w:t>
      </w:r>
    </w:p>
    <w:p w14:paraId="7AF05DBB"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prevádzkovanie technickej služby podľa § 7 ods. 1 zákona č. 473/2005 Z. z. o súkromnej bezpečnosti (projektovanie, montáž, údržba, revízia alebo oprava),</w:t>
      </w:r>
    </w:p>
    <w:p w14:paraId="7248BDE6"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vedenie účtovníctva,</w:t>
      </w:r>
    </w:p>
    <w:p w14:paraId="6BAA2134"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projektovanie, inštalovanie, oprava a revízie stabilných a </w:t>
      </w:r>
      <w:proofErr w:type="spellStart"/>
      <w:r w:rsidRPr="000561B8">
        <w:rPr>
          <w:sz w:val="18"/>
          <w:szCs w:val="18"/>
        </w:rPr>
        <w:t>polostabilných</w:t>
      </w:r>
      <w:proofErr w:type="spellEnd"/>
      <w:r w:rsidRPr="000561B8">
        <w:rPr>
          <w:sz w:val="18"/>
          <w:szCs w:val="18"/>
        </w:rPr>
        <w:t xml:space="preserve"> hasiacich zariadení,</w:t>
      </w:r>
    </w:p>
    <w:p w14:paraId="78C8C372" w14:textId="77777777" w:rsidR="00327F84" w:rsidRPr="000561B8" w:rsidRDefault="00327F84" w:rsidP="00AE567D">
      <w:pPr>
        <w:pStyle w:val="Odsekzoznamu"/>
        <w:numPr>
          <w:ilvl w:val="0"/>
          <w:numId w:val="29"/>
        </w:numPr>
        <w:ind w:left="900"/>
        <w:jc w:val="both"/>
        <w:rPr>
          <w:sz w:val="18"/>
          <w:szCs w:val="18"/>
        </w:rPr>
      </w:pPr>
      <w:r w:rsidRPr="000561B8">
        <w:rPr>
          <w:sz w:val="18"/>
          <w:szCs w:val="18"/>
        </w:rPr>
        <w:t>vývoj, výroba zabezpečovacích systémov alebo poplachových systémov a zariadení umožňujúcich sledovanie pohybu a konania osoby v chránenom objekte, na chránenom mieste alebo v ich okolí,</w:t>
      </w:r>
    </w:p>
    <w:p w14:paraId="48FEDA7C" w14:textId="77777777" w:rsidR="005E06B5" w:rsidRPr="000561B8" w:rsidRDefault="00327F84" w:rsidP="00AE567D">
      <w:pPr>
        <w:pStyle w:val="Odsekzoznamu"/>
        <w:numPr>
          <w:ilvl w:val="0"/>
          <w:numId w:val="29"/>
        </w:numPr>
        <w:ind w:left="900"/>
        <w:jc w:val="both"/>
        <w:rPr>
          <w:sz w:val="18"/>
          <w:szCs w:val="18"/>
        </w:rPr>
      </w:pPr>
      <w:r w:rsidRPr="000561B8">
        <w:rPr>
          <w:sz w:val="18"/>
          <w:szCs w:val="18"/>
        </w:rPr>
        <w:t>kúpa tovaru na účely jeho predaja konečnému spotrebiteľovi (maloobchod) alebo iným prevádzkovateľom živnosti (veľkoobchod)</w:t>
      </w:r>
      <w:r w:rsidR="005E06B5" w:rsidRPr="000561B8">
        <w:rPr>
          <w:sz w:val="18"/>
          <w:szCs w:val="18"/>
        </w:rPr>
        <w:t>,</w:t>
      </w:r>
    </w:p>
    <w:p w14:paraId="74109A70" w14:textId="77777777" w:rsidR="005E06B5" w:rsidRPr="000561B8" w:rsidRDefault="005E06B5" w:rsidP="00AE567D">
      <w:pPr>
        <w:pStyle w:val="Odsekzoznamu"/>
        <w:numPr>
          <w:ilvl w:val="0"/>
          <w:numId w:val="29"/>
        </w:numPr>
        <w:ind w:left="900"/>
        <w:jc w:val="both"/>
        <w:rPr>
          <w:sz w:val="18"/>
          <w:szCs w:val="18"/>
        </w:rPr>
      </w:pPr>
      <w:r w:rsidRPr="000561B8">
        <w:rPr>
          <w:sz w:val="18"/>
          <w:szCs w:val="18"/>
        </w:rPr>
        <w:t>počítačové služby,</w:t>
      </w:r>
    </w:p>
    <w:p w14:paraId="3C01C14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v oblasti bezpečnosti informačných systémov (</w:t>
      </w:r>
      <w:proofErr w:type="spellStart"/>
      <w:r w:rsidRPr="000561B8">
        <w:rPr>
          <w:sz w:val="18"/>
          <w:szCs w:val="18"/>
          <w:lang w:eastAsia="sk-SK"/>
        </w:rPr>
        <w:t>antivír</w:t>
      </w:r>
      <w:proofErr w:type="spellEnd"/>
      <w:r w:rsidRPr="000561B8">
        <w:rPr>
          <w:sz w:val="18"/>
          <w:szCs w:val="18"/>
          <w:lang w:eastAsia="sk-SK"/>
        </w:rPr>
        <w:t>, zálohovanie, prístup),</w:t>
      </w:r>
    </w:p>
    <w:p w14:paraId="2A5FE38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služby súvisiace s počítačovým spracovaním údajov,</w:t>
      </w:r>
    </w:p>
    <w:p w14:paraId="3BA7C699"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činnosť podnikateľských, organizačných a ekonomických poradcov,</w:t>
      </w:r>
    </w:p>
    <w:p w14:paraId="2E7AA34A"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poradenská činnosť a vypracovanie bezpečnostných projektov na ochranu osobných údajov,</w:t>
      </w:r>
    </w:p>
    <w:p w14:paraId="31D72134"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a vypracovanie bezpečnostných projektov podnikateľa,</w:t>
      </w:r>
    </w:p>
    <w:p w14:paraId="2521A122" w14:textId="77777777" w:rsidR="005E06B5" w:rsidRPr="000561B8" w:rsidRDefault="005E06B5" w:rsidP="00AE567D">
      <w:pPr>
        <w:pStyle w:val="Odsekzoznamu"/>
        <w:numPr>
          <w:ilvl w:val="0"/>
          <w:numId w:val="29"/>
        </w:numPr>
        <w:ind w:left="900"/>
        <w:jc w:val="both"/>
        <w:rPr>
          <w:sz w:val="18"/>
          <w:szCs w:val="18"/>
        </w:rPr>
      </w:pPr>
      <w:r w:rsidRPr="000561B8">
        <w:rPr>
          <w:sz w:val="18"/>
          <w:szCs w:val="18"/>
          <w:lang w:eastAsia="sk-SK"/>
        </w:rPr>
        <w:t>poradenstvo a certifikácia v oblasti systémov riadenia a kvality,</w:t>
      </w:r>
    </w:p>
    <w:p w14:paraId="162F55A5" w14:textId="77777777" w:rsidR="00327F84" w:rsidRPr="000561B8" w:rsidRDefault="005E06B5" w:rsidP="00AE567D">
      <w:pPr>
        <w:pStyle w:val="Odsekzoznamu"/>
        <w:numPr>
          <w:ilvl w:val="0"/>
          <w:numId w:val="29"/>
        </w:numPr>
        <w:ind w:left="900"/>
        <w:jc w:val="both"/>
        <w:rPr>
          <w:sz w:val="18"/>
          <w:szCs w:val="18"/>
        </w:rPr>
      </w:pPr>
      <w:r w:rsidRPr="000561B8">
        <w:rPr>
          <w:sz w:val="18"/>
          <w:szCs w:val="18"/>
          <w:lang w:eastAsia="sk-SK"/>
        </w:rPr>
        <w:t>výskum a vývoj v oblasti prírodných a technických vied</w:t>
      </w:r>
      <w:r w:rsidR="00327F84" w:rsidRPr="000561B8">
        <w:rPr>
          <w:sz w:val="18"/>
          <w:szCs w:val="18"/>
        </w:rPr>
        <w:t>.</w:t>
      </w:r>
    </w:p>
    <w:p w14:paraId="30F54893" w14:textId="77777777" w:rsidR="004D3B4A" w:rsidRPr="000561B8" w:rsidRDefault="004D3B4A" w:rsidP="004D3B4A">
      <w:pPr>
        <w:pStyle w:val="Zkladntext"/>
        <w:rPr>
          <w:sz w:val="16"/>
          <w:szCs w:val="16"/>
          <w:lang w:val="sk-SK"/>
        </w:rPr>
      </w:pPr>
    </w:p>
    <w:p w14:paraId="4CEDFAA1" w14:textId="77777777" w:rsidR="006046CE" w:rsidRPr="000561B8" w:rsidRDefault="006046CE" w:rsidP="004D3B4A">
      <w:pPr>
        <w:pStyle w:val="Zkladntext"/>
        <w:rPr>
          <w:sz w:val="16"/>
          <w:szCs w:val="16"/>
          <w:lang w:val="sk-SK"/>
        </w:rPr>
      </w:pPr>
    </w:p>
    <w:p w14:paraId="60B4DA6A" w14:textId="77777777" w:rsidR="004D3B4A" w:rsidRPr="000561B8" w:rsidRDefault="005F5D4F" w:rsidP="004D3B4A">
      <w:pPr>
        <w:pStyle w:val="Nadpis2"/>
        <w:rPr>
          <w:lang w:val="sk-SK"/>
        </w:rPr>
      </w:pPr>
      <w:r w:rsidRPr="000561B8">
        <w:rPr>
          <w:lang w:val="sk-SK"/>
        </w:rPr>
        <w:t>P</w:t>
      </w:r>
      <w:r w:rsidR="004D3B4A" w:rsidRPr="000561B8">
        <w:rPr>
          <w:lang w:val="sk-SK"/>
        </w:rPr>
        <w:t xml:space="preserve">očet zamestnancov </w:t>
      </w:r>
    </w:p>
    <w:p w14:paraId="152BEBE1" w14:textId="77777777" w:rsidR="005F5D4F" w:rsidRPr="000561B8" w:rsidRDefault="005F5D4F" w:rsidP="004D3B4A">
      <w:pPr>
        <w:pStyle w:val="Zkladntext"/>
        <w:rPr>
          <w:lang w:val="sk-SK"/>
        </w:rPr>
      </w:pPr>
      <w:r w:rsidRPr="000561B8">
        <w:rPr>
          <w:lang w:val="sk-SK"/>
        </w:rPr>
        <w:t>Údaje o počte zamestnancov za bežné účtovné obdobie a bezprostredne predchádzajúce účtovné obdobie sú uvedené v nasledujúcom prehľade:</w:t>
      </w:r>
    </w:p>
    <w:p w14:paraId="5104C245" w14:textId="77777777" w:rsidR="00872EA8" w:rsidRPr="000561B8" w:rsidRDefault="00872EA8" w:rsidP="004D3B4A">
      <w:pPr>
        <w:pStyle w:val="Zkladntext"/>
        <w:rPr>
          <w:lang w:val="sk-SK"/>
        </w:rPr>
      </w:pPr>
    </w:p>
    <w:p w14:paraId="3E9DBF5C" w14:textId="77777777" w:rsidR="005F5D4F" w:rsidRPr="000561B8" w:rsidRDefault="005F5D4F" w:rsidP="004D3B4A">
      <w:pPr>
        <w:pStyle w:val="Zkladntext"/>
        <w:rPr>
          <w:sz w:val="6"/>
          <w:szCs w:val="6"/>
          <w:lang w:val="sk-SK"/>
        </w:rPr>
      </w:pPr>
    </w:p>
    <w:bookmarkStart w:id="2" w:name="_MON_1416825134"/>
    <w:bookmarkStart w:id="3" w:name="_MON_1453733543"/>
    <w:bookmarkEnd w:id="2"/>
    <w:bookmarkEnd w:id="3"/>
    <w:bookmarkStart w:id="4" w:name="_MON_1582538462"/>
    <w:bookmarkEnd w:id="4"/>
    <w:p w14:paraId="44C314A6" w14:textId="77777777" w:rsidR="004D3B4A" w:rsidRPr="000561B8" w:rsidRDefault="00033A3F" w:rsidP="004D3B4A">
      <w:pPr>
        <w:pStyle w:val="Zkladntext"/>
        <w:rPr>
          <w:lang w:val="sk-SK"/>
        </w:rPr>
      </w:pPr>
      <w:r w:rsidRPr="000561B8">
        <w:rPr>
          <w:lang w:val="sk-SK"/>
        </w:rPr>
        <w:object w:dxaOrig="9221" w:dyaOrig="1746" w14:anchorId="008A73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65pt;height:94.45pt" o:ole="" o:preferrelative="f">
            <v:imagedata r:id="rId8" o:title=""/>
            <o:lock v:ext="edit" aspectratio="f"/>
          </v:shape>
          <o:OLEObject Type="Embed" ProgID="Excel.Sheet.12" ShapeID="_x0000_i1025" DrawAspect="Content" ObjectID="_1686458699" r:id="rId9"/>
        </w:object>
      </w:r>
    </w:p>
    <w:p w14:paraId="0AFBF12F" w14:textId="77777777" w:rsidR="006046CE" w:rsidRPr="000561B8" w:rsidRDefault="006046CE" w:rsidP="004D3B4A">
      <w:pPr>
        <w:pStyle w:val="Zkladntext"/>
        <w:rPr>
          <w:lang w:val="sk-SK"/>
        </w:rPr>
      </w:pPr>
    </w:p>
    <w:p w14:paraId="7E60597C" w14:textId="77777777" w:rsidR="004D3B4A" w:rsidRPr="000561B8" w:rsidRDefault="004D3B4A" w:rsidP="004D3B4A">
      <w:pPr>
        <w:pStyle w:val="Nadpis2"/>
        <w:rPr>
          <w:lang w:val="sk-SK"/>
        </w:rPr>
      </w:pPr>
      <w:r w:rsidRPr="000561B8">
        <w:rPr>
          <w:lang w:val="sk-SK"/>
        </w:rPr>
        <w:t>Údaje o neobmedzenom ručení</w:t>
      </w:r>
    </w:p>
    <w:p w14:paraId="5155D9D7" w14:textId="77777777" w:rsidR="00B61F49" w:rsidRPr="000561B8" w:rsidRDefault="00B61F49" w:rsidP="00B61F49">
      <w:pPr>
        <w:ind w:left="426"/>
        <w:jc w:val="both"/>
        <w:rPr>
          <w:sz w:val="18"/>
          <w:szCs w:val="18"/>
        </w:rPr>
      </w:pPr>
      <w:r w:rsidRPr="000561B8">
        <w:rPr>
          <w:sz w:val="18"/>
          <w:szCs w:val="18"/>
        </w:rPr>
        <w:t>Spoločnosť nie je neobmedzene ručiacim spoločníkom v iných spoločnostiach podľa § 56 ods. 5 Obchodného zákonníka.</w:t>
      </w:r>
    </w:p>
    <w:p w14:paraId="6592E73E" w14:textId="77777777" w:rsidR="004D3B4A" w:rsidRPr="000561B8" w:rsidRDefault="004D3B4A" w:rsidP="004D3B4A">
      <w:pPr>
        <w:pStyle w:val="Zkladntext"/>
        <w:rPr>
          <w:sz w:val="16"/>
          <w:szCs w:val="16"/>
          <w:lang w:val="sk-SK"/>
        </w:rPr>
      </w:pPr>
    </w:p>
    <w:p w14:paraId="4FBE2311" w14:textId="77777777" w:rsidR="006046CE" w:rsidRPr="000561B8" w:rsidRDefault="006046CE" w:rsidP="004D3B4A">
      <w:pPr>
        <w:pStyle w:val="Zkladntext"/>
        <w:rPr>
          <w:sz w:val="16"/>
          <w:szCs w:val="16"/>
          <w:lang w:val="sk-SK"/>
        </w:rPr>
      </w:pPr>
    </w:p>
    <w:p w14:paraId="4C543272" w14:textId="77777777" w:rsidR="004D3B4A" w:rsidRPr="000561B8" w:rsidRDefault="004D3B4A" w:rsidP="004D3B4A">
      <w:pPr>
        <w:pStyle w:val="Nadpis2"/>
        <w:rPr>
          <w:lang w:val="sk-SK"/>
        </w:rPr>
      </w:pPr>
      <w:r w:rsidRPr="000561B8">
        <w:rPr>
          <w:lang w:val="sk-SK"/>
        </w:rPr>
        <w:t>Právny dôvod na zostavenie účtovnej závierky</w:t>
      </w:r>
    </w:p>
    <w:p w14:paraId="55200F23" w14:textId="77777777" w:rsidR="00E70F60" w:rsidRPr="000561B8" w:rsidRDefault="00B61F49" w:rsidP="00B61F49">
      <w:pPr>
        <w:pStyle w:val="Zkladntext"/>
        <w:rPr>
          <w:szCs w:val="18"/>
          <w:lang w:val="sk-SK"/>
        </w:rPr>
      </w:pPr>
      <w:r w:rsidRPr="000561B8">
        <w:rPr>
          <w:szCs w:val="18"/>
          <w:lang w:val="sk-SK"/>
        </w:rPr>
        <w:t>Účtovná závierka Spoločnosti k 31. decembru 20</w:t>
      </w:r>
      <w:r w:rsidR="00BC45D6" w:rsidRPr="000561B8">
        <w:rPr>
          <w:szCs w:val="18"/>
          <w:lang w:val="sk-SK"/>
        </w:rPr>
        <w:t>20</w:t>
      </w:r>
      <w:r w:rsidRPr="000561B8">
        <w:rPr>
          <w:szCs w:val="18"/>
          <w:lang w:val="sk-SK"/>
        </w:rPr>
        <w:t xml:space="preserve"> je zostavená ako riadna účtovná závierka podľa § 17 ods. 6 zákona NR SR č. 431/2002 Z. z. o účtovníctve za účtovné obdobie od </w:t>
      </w:r>
      <w:r w:rsidR="004D3B4A" w:rsidRPr="000561B8">
        <w:rPr>
          <w:szCs w:val="18"/>
          <w:lang w:val="sk-SK"/>
        </w:rPr>
        <w:t>1. januára 20</w:t>
      </w:r>
      <w:r w:rsidR="00BC45D6" w:rsidRPr="000561B8">
        <w:rPr>
          <w:szCs w:val="18"/>
          <w:lang w:val="sk-SK"/>
        </w:rPr>
        <w:t>20</w:t>
      </w:r>
      <w:r w:rsidR="004D3B4A" w:rsidRPr="000561B8">
        <w:rPr>
          <w:szCs w:val="18"/>
          <w:lang w:val="sk-SK"/>
        </w:rPr>
        <w:t xml:space="preserve"> do 31. decembra 20</w:t>
      </w:r>
      <w:r w:rsidR="00BC45D6" w:rsidRPr="000561B8">
        <w:rPr>
          <w:szCs w:val="18"/>
          <w:lang w:val="sk-SK"/>
        </w:rPr>
        <w:t>20</w:t>
      </w:r>
      <w:r w:rsidR="00E70F60" w:rsidRPr="000561B8">
        <w:rPr>
          <w:szCs w:val="18"/>
          <w:lang w:val="sk-SK"/>
        </w:rPr>
        <w:t>.</w:t>
      </w:r>
    </w:p>
    <w:p w14:paraId="49F195BE" w14:textId="77777777" w:rsidR="00E70F60" w:rsidRPr="000561B8" w:rsidRDefault="00E70F60" w:rsidP="005F0B2C">
      <w:pPr>
        <w:pStyle w:val="Zkladntext"/>
        <w:ind w:left="0"/>
        <w:rPr>
          <w:szCs w:val="18"/>
          <w:lang w:val="sk-SK"/>
        </w:rPr>
      </w:pPr>
    </w:p>
    <w:p w14:paraId="540A86AB" w14:textId="77777777" w:rsidR="004D3B4A" w:rsidRPr="000561B8" w:rsidRDefault="00E70F60" w:rsidP="00B61F49">
      <w:pPr>
        <w:pStyle w:val="Zkladntext"/>
        <w:rPr>
          <w:szCs w:val="18"/>
          <w:lang w:val="sk-SK"/>
        </w:rPr>
      </w:pPr>
      <w:r w:rsidRPr="000561B8">
        <w:rPr>
          <w:szCs w:val="18"/>
          <w:lang w:val="sk-SK"/>
        </w:rPr>
        <w:t>Účtovná závierka je určená pre používateľov, ktorí majú primerané znalosti o obchodných a ekonomických činnostiach a účtovníctve</w:t>
      </w:r>
      <w:r w:rsidR="00A50FDC" w:rsidRPr="000561B8">
        <w:rPr>
          <w:szCs w:val="18"/>
          <w:lang w:val="sk-SK"/>
        </w:rPr>
        <w:t>,</w:t>
      </w:r>
      <w:r w:rsidRPr="000561B8">
        <w:rPr>
          <w:szCs w:val="18"/>
          <w:lang w:val="sk-SK"/>
        </w:rPr>
        <w:t xml:space="preser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2DD367F" w14:textId="77777777" w:rsidR="005C41CA" w:rsidRPr="000561B8" w:rsidRDefault="005C41CA" w:rsidP="004D3B4A">
      <w:pPr>
        <w:pStyle w:val="Zkladntext"/>
        <w:ind w:hanging="426"/>
        <w:rPr>
          <w:szCs w:val="18"/>
          <w:lang w:val="sk-SK"/>
        </w:rPr>
      </w:pPr>
    </w:p>
    <w:p w14:paraId="6B8080F3" w14:textId="77777777" w:rsidR="00261B0B" w:rsidRPr="000561B8" w:rsidRDefault="00261B0B" w:rsidP="004D3B4A">
      <w:pPr>
        <w:pStyle w:val="Zkladntext"/>
        <w:ind w:hanging="426"/>
        <w:rPr>
          <w:szCs w:val="18"/>
          <w:lang w:val="sk-SK"/>
        </w:rPr>
      </w:pPr>
    </w:p>
    <w:p w14:paraId="3BDFC9D0" w14:textId="77777777" w:rsidR="004D3B4A" w:rsidRPr="000561B8" w:rsidRDefault="004D3B4A" w:rsidP="004D3B4A">
      <w:pPr>
        <w:pStyle w:val="Nadpis2"/>
        <w:rPr>
          <w:lang w:val="sk-SK"/>
        </w:rPr>
      </w:pPr>
      <w:r w:rsidRPr="000561B8">
        <w:rPr>
          <w:lang w:val="sk-SK"/>
        </w:rPr>
        <w:t>Dátum schválenia účtovnej závierky za predchádzajúce účtovné obdobie</w:t>
      </w:r>
    </w:p>
    <w:p w14:paraId="134DFAD2" w14:textId="77777777" w:rsidR="00733DDE" w:rsidRPr="000561B8" w:rsidRDefault="00B61F49" w:rsidP="00323103">
      <w:pPr>
        <w:ind w:left="426"/>
        <w:rPr>
          <w:sz w:val="18"/>
          <w:szCs w:val="18"/>
        </w:rPr>
      </w:pPr>
      <w:r w:rsidRPr="000561B8">
        <w:rPr>
          <w:sz w:val="18"/>
          <w:szCs w:val="18"/>
        </w:rPr>
        <w:t>Účtovná závierka Spoločnosti k 31. decembru 201</w:t>
      </w:r>
      <w:r w:rsidR="00BC45D6" w:rsidRPr="000561B8">
        <w:rPr>
          <w:sz w:val="18"/>
          <w:szCs w:val="18"/>
        </w:rPr>
        <w:t>9</w:t>
      </w:r>
      <w:r w:rsidRPr="000561B8">
        <w:rPr>
          <w:sz w:val="18"/>
          <w:szCs w:val="18"/>
        </w:rPr>
        <w:t xml:space="preserve"> za predchádzajúce účtovné obdobie, bola schválená valným zhromaždením</w:t>
      </w:r>
      <w:r w:rsidR="008C1889" w:rsidRPr="000561B8">
        <w:rPr>
          <w:sz w:val="18"/>
          <w:szCs w:val="18"/>
        </w:rPr>
        <w:t xml:space="preserve"> </w:t>
      </w:r>
      <w:r w:rsidRPr="000561B8">
        <w:rPr>
          <w:sz w:val="18"/>
          <w:szCs w:val="18"/>
        </w:rPr>
        <w:t xml:space="preserve">Spoločnosti dňa </w:t>
      </w:r>
      <w:r w:rsidR="00BC45D6" w:rsidRPr="000561B8">
        <w:rPr>
          <w:sz w:val="18"/>
          <w:szCs w:val="18"/>
        </w:rPr>
        <w:t>3</w:t>
      </w:r>
      <w:r w:rsidRPr="000561B8">
        <w:rPr>
          <w:sz w:val="18"/>
          <w:szCs w:val="18"/>
        </w:rPr>
        <w:t>.</w:t>
      </w:r>
      <w:r w:rsidR="000C2F40" w:rsidRPr="000561B8">
        <w:rPr>
          <w:sz w:val="18"/>
          <w:szCs w:val="18"/>
        </w:rPr>
        <w:t xml:space="preserve"> </w:t>
      </w:r>
      <w:r w:rsidR="004D5ABA" w:rsidRPr="000561B8">
        <w:rPr>
          <w:sz w:val="18"/>
          <w:szCs w:val="18"/>
        </w:rPr>
        <w:t>júna</w:t>
      </w:r>
      <w:r w:rsidRPr="000561B8">
        <w:rPr>
          <w:sz w:val="18"/>
          <w:szCs w:val="18"/>
        </w:rPr>
        <w:t xml:space="preserve"> 20</w:t>
      </w:r>
      <w:r w:rsidR="00BC45D6" w:rsidRPr="000561B8">
        <w:rPr>
          <w:sz w:val="18"/>
          <w:szCs w:val="18"/>
        </w:rPr>
        <w:t>20</w:t>
      </w:r>
      <w:r w:rsidRPr="000561B8">
        <w:rPr>
          <w:sz w:val="18"/>
          <w:szCs w:val="18"/>
        </w:rPr>
        <w:t>.</w:t>
      </w:r>
      <w:r w:rsidR="00A601AC" w:rsidRPr="000561B8">
        <w:rPr>
          <w:sz w:val="18"/>
          <w:szCs w:val="18"/>
        </w:rPr>
        <w:br w:type="page"/>
      </w:r>
    </w:p>
    <w:p w14:paraId="319BFDFE" w14:textId="77777777" w:rsidR="00977066" w:rsidRPr="000561B8" w:rsidRDefault="00977066" w:rsidP="00323103">
      <w:pPr>
        <w:ind w:left="426"/>
        <w:rPr>
          <w:sz w:val="18"/>
          <w:szCs w:val="18"/>
        </w:rPr>
      </w:pPr>
    </w:p>
    <w:p w14:paraId="486BB97D" w14:textId="77777777" w:rsidR="004D3B4A" w:rsidRPr="000561B8" w:rsidRDefault="00570F7C" w:rsidP="00A50790">
      <w:pPr>
        <w:pStyle w:val="Nadpis1"/>
        <w:numPr>
          <w:ilvl w:val="0"/>
          <w:numId w:val="0"/>
        </w:numPr>
        <w:spacing w:before="120" w:after="60"/>
        <w:rPr>
          <w:lang w:val="sk-SK"/>
        </w:rPr>
      </w:pPr>
      <w:r w:rsidRPr="000561B8">
        <w:rPr>
          <w:lang w:val="sk-SK"/>
        </w:rPr>
        <w:t>B</w:t>
      </w:r>
      <w:r w:rsidR="00A50790" w:rsidRPr="000561B8">
        <w:rPr>
          <w:lang w:val="sk-SK"/>
        </w:rPr>
        <w:t xml:space="preserve">. </w:t>
      </w:r>
      <w:bookmarkStart w:id="5" w:name="_Toc530739899"/>
      <w:r w:rsidR="00A50790" w:rsidRPr="000561B8">
        <w:rPr>
          <w:lang w:val="sk-SK"/>
        </w:rPr>
        <w:t xml:space="preserve">     </w:t>
      </w:r>
      <w:r w:rsidR="004D3B4A" w:rsidRPr="000561B8">
        <w:rPr>
          <w:lang w:val="sk-SK"/>
        </w:rPr>
        <w:t xml:space="preserve">Informácie o účtovných zásadách a účtovných metódach  </w:t>
      </w:r>
      <w:bookmarkEnd w:id="5"/>
    </w:p>
    <w:p w14:paraId="67B7BD6F" w14:textId="77777777" w:rsidR="004D3B4A" w:rsidRPr="000561B8" w:rsidRDefault="004D3B4A" w:rsidP="004D3B4A">
      <w:pPr>
        <w:pStyle w:val="Zkladntext"/>
        <w:rPr>
          <w:lang w:val="sk-SK"/>
        </w:rPr>
      </w:pPr>
    </w:p>
    <w:p w14:paraId="0EEB410A" w14:textId="77777777" w:rsidR="00CE1779" w:rsidRPr="000561B8" w:rsidRDefault="00CE1779" w:rsidP="00CE1779">
      <w:pPr>
        <w:pStyle w:val="Pismenka"/>
        <w:tabs>
          <w:tab w:val="clear" w:pos="426"/>
        </w:tabs>
        <w:ind w:left="426"/>
        <w:rPr>
          <w:lang w:val="sk-SK"/>
        </w:rPr>
      </w:pPr>
      <w:bookmarkStart w:id="6" w:name="_Toc530739900"/>
      <w:r w:rsidRPr="000561B8">
        <w:rPr>
          <w:lang w:val="sk-SK"/>
        </w:rPr>
        <w:t>Východiská pre zostavenie účtovnej závierky</w:t>
      </w:r>
    </w:p>
    <w:p w14:paraId="722ADDD1" w14:textId="77777777" w:rsidR="00CE1779" w:rsidRPr="000561B8" w:rsidRDefault="00CE1779" w:rsidP="00CE1779">
      <w:pPr>
        <w:pStyle w:val="Zkladntext"/>
        <w:ind w:left="450"/>
        <w:rPr>
          <w:lang w:val="sk-SK"/>
        </w:rPr>
      </w:pPr>
      <w:r w:rsidRPr="000561B8">
        <w:rPr>
          <w:lang w:val="sk-SK"/>
        </w:rPr>
        <w:t>Účtovná závierka bola zostavená za predpokladu, že Spoločnosť bude nepretržite pokračovať vo svojej činnosti (</w:t>
      </w:r>
      <w:proofErr w:type="spellStart"/>
      <w:r w:rsidRPr="000561B8">
        <w:rPr>
          <w:lang w:val="sk-SK"/>
        </w:rPr>
        <w:t>going</w:t>
      </w:r>
      <w:proofErr w:type="spellEnd"/>
      <w:r w:rsidRPr="000561B8">
        <w:rPr>
          <w:lang w:val="sk-SK"/>
        </w:rPr>
        <w:t xml:space="preserve"> </w:t>
      </w:r>
      <w:proofErr w:type="spellStart"/>
      <w:r w:rsidRPr="000561B8">
        <w:rPr>
          <w:lang w:val="sk-SK"/>
        </w:rPr>
        <w:t>concern</w:t>
      </w:r>
      <w:proofErr w:type="spellEnd"/>
      <w:r w:rsidRPr="000561B8">
        <w:rPr>
          <w:lang w:val="sk-SK"/>
        </w:rPr>
        <w:t>).</w:t>
      </w:r>
    </w:p>
    <w:p w14:paraId="718C9C2D" w14:textId="19B2E522" w:rsidR="005027BF" w:rsidRPr="000561B8" w:rsidRDefault="00D2700E" w:rsidP="00D2700E">
      <w:pPr>
        <w:pStyle w:val="Zkladntext"/>
        <w:rPr>
          <w:lang w:val="sk-SK"/>
        </w:rPr>
      </w:pPr>
      <w:r w:rsidRPr="000561B8">
        <w:rPr>
          <w:color w:val="222222"/>
          <w:szCs w:val="18"/>
          <w:shd w:val="clear" w:color="auto" w:fill="FFFFFF"/>
          <w:lang w:val="sk-SK"/>
        </w:rPr>
        <w:t>Prehodnotili sme všetky doteraz známe informácie súvisiace s</w:t>
      </w:r>
      <w:r w:rsidR="000C4E63">
        <w:rPr>
          <w:color w:val="222222"/>
          <w:szCs w:val="18"/>
          <w:shd w:val="clear" w:color="auto" w:fill="FFFFFF"/>
          <w:lang w:val="sk-SK"/>
        </w:rPr>
        <w:t xml:space="preserve"> pandemickou situáciou, </w:t>
      </w:r>
      <w:r w:rsidRPr="000561B8">
        <w:rPr>
          <w:color w:val="222222"/>
          <w:szCs w:val="18"/>
          <w:shd w:val="clear" w:color="auto" w:fill="FFFFFF"/>
          <w:lang w:val="sk-SK"/>
        </w:rPr>
        <w:t>ktor</w:t>
      </w:r>
      <w:r w:rsidR="000C4E63">
        <w:rPr>
          <w:color w:val="222222"/>
          <w:szCs w:val="18"/>
          <w:shd w:val="clear" w:color="auto" w:fill="FFFFFF"/>
          <w:lang w:val="sk-SK"/>
        </w:rPr>
        <w:t>á</w:t>
      </w:r>
      <w:r w:rsidRPr="000561B8">
        <w:rPr>
          <w:color w:val="222222"/>
          <w:szCs w:val="18"/>
          <w:shd w:val="clear" w:color="auto" w:fill="FFFFFF"/>
          <w:lang w:val="sk-SK"/>
        </w:rPr>
        <w:t xml:space="preserve"> ovplyvnil</w:t>
      </w:r>
      <w:r w:rsidR="000C4E63">
        <w:rPr>
          <w:color w:val="222222"/>
          <w:szCs w:val="18"/>
          <w:shd w:val="clear" w:color="auto" w:fill="FFFFFF"/>
          <w:lang w:val="sk-SK"/>
        </w:rPr>
        <w:t>a</w:t>
      </w:r>
      <w:r w:rsidRPr="000561B8">
        <w:rPr>
          <w:color w:val="222222"/>
          <w:szCs w:val="18"/>
          <w:shd w:val="clear" w:color="auto" w:fill="FFFFFF"/>
          <w:lang w:val="sk-SK"/>
        </w:rPr>
        <w:t xml:space="preserve"> </w:t>
      </w:r>
      <w:r w:rsidR="000C4E63">
        <w:rPr>
          <w:color w:val="222222"/>
          <w:szCs w:val="18"/>
          <w:shd w:val="clear" w:color="auto" w:fill="FFFFFF"/>
          <w:lang w:val="sk-SK"/>
        </w:rPr>
        <w:t xml:space="preserve">dianie </w:t>
      </w:r>
      <w:r w:rsidRPr="000561B8">
        <w:rPr>
          <w:color w:val="222222"/>
          <w:szCs w:val="18"/>
          <w:shd w:val="clear" w:color="auto" w:fill="FFFFFF"/>
          <w:lang w:val="sk-SK"/>
        </w:rPr>
        <w:t xml:space="preserve">na Slovenku od </w:t>
      </w:r>
      <w:r w:rsidR="000C4E63">
        <w:rPr>
          <w:color w:val="222222"/>
          <w:szCs w:val="18"/>
          <w:shd w:val="clear" w:color="auto" w:fill="FFFFFF"/>
          <w:lang w:val="sk-SK"/>
        </w:rPr>
        <w:t>začiatku roka</w:t>
      </w:r>
      <w:r w:rsidRPr="000561B8">
        <w:rPr>
          <w:color w:val="222222"/>
          <w:szCs w:val="18"/>
          <w:shd w:val="clear" w:color="auto" w:fill="FFFFFF"/>
          <w:lang w:val="sk-SK"/>
        </w:rPr>
        <w:t xml:space="preserve"> 2020 a dospeli sme k názoru, že uvedená skutočnosť by n</w:t>
      </w:r>
      <w:r w:rsidR="00BC45D6" w:rsidRPr="000561B8">
        <w:rPr>
          <w:color w:val="222222"/>
          <w:szCs w:val="18"/>
          <w:shd w:val="clear" w:color="auto" w:fill="FFFFFF"/>
          <w:lang w:val="sk-SK"/>
        </w:rPr>
        <w:t>e</w:t>
      </w:r>
      <w:r w:rsidRPr="000561B8">
        <w:rPr>
          <w:color w:val="222222"/>
          <w:szCs w:val="18"/>
          <w:shd w:val="clear" w:color="auto" w:fill="FFFFFF"/>
          <w:lang w:val="sk-SK"/>
        </w:rPr>
        <w:t xml:space="preserve">mala mať </w:t>
      </w:r>
      <w:r w:rsidR="000C4E63">
        <w:rPr>
          <w:color w:val="222222"/>
          <w:szCs w:val="18"/>
          <w:shd w:val="clear" w:color="auto" w:fill="FFFFFF"/>
          <w:lang w:val="sk-SK"/>
        </w:rPr>
        <w:t xml:space="preserve">zásadný </w:t>
      </w:r>
      <w:r w:rsidRPr="000561B8">
        <w:rPr>
          <w:color w:val="222222"/>
          <w:szCs w:val="18"/>
          <w:shd w:val="clear" w:color="auto" w:fill="FFFFFF"/>
          <w:lang w:val="sk-SK"/>
        </w:rPr>
        <w:t>vplyv na nepretržité pokr</w:t>
      </w:r>
      <w:r w:rsidR="000C4E63">
        <w:rPr>
          <w:color w:val="222222"/>
          <w:szCs w:val="18"/>
          <w:shd w:val="clear" w:color="auto" w:fill="FFFFFF"/>
          <w:lang w:val="sk-SK"/>
        </w:rPr>
        <w:t>ačov</w:t>
      </w:r>
      <w:r w:rsidRPr="000561B8">
        <w:rPr>
          <w:color w:val="222222"/>
          <w:szCs w:val="18"/>
          <w:shd w:val="clear" w:color="auto" w:fill="FFFFFF"/>
          <w:lang w:val="sk-SK"/>
        </w:rPr>
        <w:t>anie činnosti spoločnosti počas nasledujúcich 12 mesiacov.</w:t>
      </w:r>
    </w:p>
    <w:p w14:paraId="3A5050ED" w14:textId="77777777" w:rsidR="00CE1779" w:rsidRPr="000561B8" w:rsidRDefault="00CE1779" w:rsidP="00CE1779">
      <w:pPr>
        <w:pStyle w:val="Zkladntext"/>
        <w:ind w:left="450"/>
        <w:rPr>
          <w:lang w:val="sk-SK"/>
        </w:rPr>
      </w:pPr>
    </w:p>
    <w:p w14:paraId="363D6133" w14:textId="77777777" w:rsidR="00622C6D" w:rsidRPr="000561B8" w:rsidRDefault="00570F7C" w:rsidP="00622C6D">
      <w:pPr>
        <w:pStyle w:val="Uvod"/>
        <w:ind w:left="426" w:firstLine="0"/>
        <w:rPr>
          <w:sz w:val="18"/>
          <w:szCs w:val="18"/>
        </w:rPr>
      </w:pPr>
      <w:r w:rsidRPr="000561B8">
        <w:rPr>
          <w:sz w:val="18"/>
          <w:szCs w:val="18"/>
        </w:rPr>
        <w:t xml:space="preserve">Účtovné metódy a všeobecné účtovné zásady boli účtovnou jednotkou konzistentne aplikované. </w:t>
      </w:r>
    </w:p>
    <w:p w14:paraId="6BC6B7D8" w14:textId="77777777" w:rsidR="00622C6D" w:rsidRPr="000561B8" w:rsidRDefault="00622C6D" w:rsidP="00622C6D">
      <w:pPr>
        <w:pStyle w:val="Uvod"/>
        <w:ind w:left="426" w:firstLine="0"/>
        <w:rPr>
          <w:sz w:val="18"/>
          <w:szCs w:val="18"/>
        </w:rPr>
      </w:pPr>
    </w:p>
    <w:p w14:paraId="4187BCE6" w14:textId="77777777" w:rsidR="004E2EDB" w:rsidRPr="000561B8" w:rsidRDefault="00350CB8" w:rsidP="00033A3F">
      <w:pPr>
        <w:pStyle w:val="Zkladntext"/>
        <w:rPr>
          <w:lang w:val="sk-SK"/>
        </w:rPr>
      </w:pPr>
      <w:r w:rsidRPr="000561B8">
        <w:rPr>
          <w:lang w:val="sk-SK"/>
        </w:rPr>
        <w:t>V účtovnom období 20</w:t>
      </w:r>
      <w:r w:rsidR="00BC45D6" w:rsidRPr="000561B8">
        <w:rPr>
          <w:lang w:val="sk-SK"/>
        </w:rPr>
        <w:t>20</w:t>
      </w:r>
      <w:r w:rsidR="0075507A" w:rsidRPr="000561B8">
        <w:rPr>
          <w:lang w:val="sk-SK"/>
        </w:rPr>
        <w:t xml:space="preserve"> Spoločnosť nevykonala žiadne opravy významných chýb minulých účtovných období. </w:t>
      </w:r>
    </w:p>
    <w:p w14:paraId="0F669EE5" w14:textId="77777777" w:rsidR="00CE1779" w:rsidRPr="000561B8" w:rsidRDefault="00CE1779" w:rsidP="00CE1779">
      <w:pPr>
        <w:pStyle w:val="Zkladntext"/>
        <w:ind w:left="0"/>
        <w:rPr>
          <w:lang w:val="sk-SK"/>
        </w:rPr>
      </w:pPr>
    </w:p>
    <w:p w14:paraId="6EEA7AC6" w14:textId="77777777" w:rsidR="00CE1779" w:rsidRPr="000561B8" w:rsidRDefault="00CE1779" w:rsidP="00CE1779">
      <w:pPr>
        <w:pStyle w:val="Pismenka"/>
        <w:tabs>
          <w:tab w:val="clear" w:pos="426"/>
        </w:tabs>
        <w:ind w:left="426"/>
        <w:rPr>
          <w:lang w:val="sk-SK"/>
        </w:rPr>
      </w:pPr>
      <w:r w:rsidRPr="000561B8">
        <w:rPr>
          <w:lang w:val="sk-SK"/>
        </w:rPr>
        <w:t>Dlhodobý nehmotný majetok a dlhodobý hmotný majetok</w:t>
      </w:r>
    </w:p>
    <w:p w14:paraId="3474F7FD" w14:textId="77777777" w:rsidR="00CE1779" w:rsidRPr="000561B8" w:rsidRDefault="00CE1779" w:rsidP="00CE1779">
      <w:pPr>
        <w:pStyle w:val="Zkladntext"/>
        <w:rPr>
          <w:lang w:val="sk-SK"/>
        </w:rPr>
      </w:pPr>
      <w:r w:rsidRPr="000561B8">
        <w:rPr>
          <w:lang w:val="sk-SK"/>
        </w:rPr>
        <w:t xml:space="preserve">Dlhodobý majetok nakupovaný sa oceňuje obstarávacou cenou, ktorá zahŕňa cenu obstarania a náklady súvisiace s obstaraním (clo, prepravu, montáž, poistné a pod.). </w:t>
      </w:r>
    </w:p>
    <w:p w14:paraId="065A7AB5" w14:textId="77777777" w:rsidR="004541E5" w:rsidRPr="000561B8" w:rsidRDefault="004541E5" w:rsidP="00CE1779">
      <w:pPr>
        <w:pStyle w:val="Zkladntext"/>
        <w:rPr>
          <w:lang w:val="sk-SK"/>
        </w:rPr>
      </w:pPr>
    </w:p>
    <w:p w14:paraId="58222467" w14:textId="77777777" w:rsidR="004541E5" w:rsidRPr="000561B8" w:rsidRDefault="004541E5" w:rsidP="00CE1779">
      <w:pPr>
        <w:pStyle w:val="Zkladntext"/>
        <w:rPr>
          <w:lang w:val="sk-SK"/>
        </w:rPr>
      </w:pPr>
      <w:r w:rsidRPr="000561B8">
        <w:rPr>
          <w:lang w:val="sk-SK"/>
        </w:rPr>
        <w:t>Súčasťou obstarávacej ceny dlhodobého hmotného majetku nie sú úroky z cudzích zdrojov ani realizované kurzové rozdiely, ktoré vznikli do momentu uvedenia dlhodobého majetku do používania</w:t>
      </w:r>
      <w:r w:rsidR="00E728F5" w:rsidRPr="000561B8">
        <w:rPr>
          <w:lang w:val="sk-SK"/>
        </w:rPr>
        <w:t>.</w:t>
      </w:r>
    </w:p>
    <w:p w14:paraId="30DB7B87" w14:textId="77777777" w:rsidR="00E728F5" w:rsidRPr="000561B8" w:rsidRDefault="00E728F5" w:rsidP="00CE1779">
      <w:pPr>
        <w:pStyle w:val="Zkladntext"/>
        <w:rPr>
          <w:lang w:val="sk-SK"/>
        </w:rPr>
      </w:pPr>
    </w:p>
    <w:p w14:paraId="6F1ECA66" w14:textId="77777777" w:rsidR="00E728F5" w:rsidRPr="000561B8" w:rsidRDefault="00E728F5" w:rsidP="00CE1779">
      <w:pPr>
        <w:pStyle w:val="Zkladntext"/>
        <w:rPr>
          <w:lang w:val="sk-SK"/>
        </w:rPr>
      </w:pPr>
      <w:r w:rsidRPr="000561B8">
        <w:rPr>
          <w:lang w:val="sk-SK"/>
        </w:rPr>
        <w:t>Súčasťou obstarávacej ceny dlhodobého nehmotného majetku nie sú úroky z cudzích zdrojov, ktoré vznikli do momentu zaradenia dlhodobého nehmotného majetku do používania.</w:t>
      </w:r>
    </w:p>
    <w:p w14:paraId="0B479B87" w14:textId="77777777" w:rsidR="003A1476" w:rsidRPr="000561B8" w:rsidRDefault="003A1476" w:rsidP="00CE1779">
      <w:pPr>
        <w:pStyle w:val="Zkladntext"/>
        <w:rPr>
          <w:lang w:val="sk-SK"/>
        </w:rPr>
      </w:pPr>
    </w:p>
    <w:p w14:paraId="55262FE1" w14:textId="77777777" w:rsidR="003A1476" w:rsidRPr="000561B8" w:rsidRDefault="003A1476" w:rsidP="00CE1779">
      <w:pPr>
        <w:pStyle w:val="Zkladntext"/>
        <w:rPr>
          <w:lang w:val="sk-SK"/>
        </w:rPr>
      </w:pPr>
      <w:r w:rsidRPr="000561B8">
        <w:rPr>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507C087" w14:textId="77777777" w:rsidR="00CE1779" w:rsidRPr="000561B8" w:rsidRDefault="00CE1779" w:rsidP="00CE1779">
      <w:pPr>
        <w:pStyle w:val="Zkladntext"/>
        <w:rPr>
          <w:lang w:val="sk-SK"/>
        </w:rPr>
      </w:pPr>
    </w:p>
    <w:p w14:paraId="0571C334" w14:textId="77777777" w:rsidR="00CE1779" w:rsidRPr="000561B8" w:rsidRDefault="00CE1779" w:rsidP="00CE1779">
      <w:pPr>
        <w:pStyle w:val="Zkladntext"/>
        <w:rPr>
          <w:lang w:val="sk-SK"/>
        </w:rPr>
      </w:pPr>
      <w:r w:rsidRPr="000561B8">
        <w:rPr>
          <w:lang w:val="sk-SK"/>
        </w:rPr>
        <w:t>Odpisy dlhodobého nehmotného majetku sú stanovené vychádzajúc z predpokladanej doby jeho používania a</w:t>
      </w:r>
      <w:r w:rsidR="006046CE" w:rsidRPr="000561B8">
        <w:rPr>
          <w:lang w:val="sk-SK"/>
        </w:rPr>
        <w:t> </w:t>
      </w:r>
      <w:r w:rsidRPr="000561B8">
        <w:rPr>
          <w:lang w:val="sk-SK"/>
        </w:rPr>
        <w:t>predpokladaného priebehu jeho opotrebenia.</w:t>
      </w:r>
      <w:r w:rsidR="00922585" w:rsidRPr="000561B8">
        <w:rPr>
          <w:lang w:val="sk-SK"/>
        </w:rPr>
        <w:t xml:space="preserve"> </w:t>
      </w:r>
      <w:r w:rsidRPr="000561B8">
        <w:rPr>
          <w:lang w:val="sk-SK"/>
        </w:rPr>
        <w:t xml:space="preserve">Odpisovať sa začína </w:t>
      </w:r>
      <w:r w:rsidR="00922585" w:rsidRPr="000561B8">
        <w:rPr>
          <w:lang w:val="sk-SK"/>
        </w:rPr>
        <w:t>v</w:t>
      </w:r>
      <w:r w:rsidR="00E401F4" w:rsidRPr="000561B8">
        <w:rPr>
          <w:lang w:val="sk-SK"/>
        </w:rPr>
        <w:t> </w:t>
      </w:r>
      <w:r w:rsidRPr="000561B8">
        <w:rPr>
          <w:lang w:val="sk-SK"/>
        </w:rPr>
        <w:t>mesiac</w:t>
      </w:r>
      <w:r w:rsidR="00922585" w:rsidRPr="000561B8">
        <w:rPr>
          <w:lang w:val="sk-SK"/>
        </w:rPr>
        <w:t>i</w:t>
      </w:r>
      <w:r w:rsidR="00E401F4" w:rsidRPr="000561B8">
        <w:rPr>
          <w:lang w:val="sk-SK"/>
        </w:rPr>
        <w:t>,</w:t>
      </w:r>
      <w:r w:rsidRPr="000561B8">
        <w:rPr>
          <w:lang w:val="sk-SK"/>
        </w:rPr>
        <w:t xml:space="preserve"> </w:t>
      </w:r>
      <w:r w:rsidR="00922585" w:rsidRPr="000561B8">
        <w:rPr>
          <w:lang w:val="sk-SK"/>
        </w:rPr>
        <w:t>v ktorom bol dlhodobý</w:t>
      </w:r>
      <w:r w:rsidR="00D176E4" w:rsidRPr="000561B8">
        <w:rPr>
          <w:lang w:val="sk-SK"/>
        </w:rPr>
        <w:t xml:space="preserve"> majetok</w:t>
      </w:r>
      <w:r w:rsidRPr="000561B8">
        <w:rPr>
          <w:lang w:val="sk-SK"/>
        </w:rPr>
        <w:t xml:space="preserve"> </w:t>
      </w:r>
      <w:r w:rsidR="00922585" w:rsidRPr="000561B8">
        <w:rPr>
          <w:lang w:val="sk-SK"/>
        </w:rPr>
        <w:t xml:space="preserve">uvedený </w:t>
      </w:r>
      <w:r w:rsidRPr="000561B8">
        <w:rPr>
          <w:lang w:val="sk-SK"/>
        </w:rPr>
        <w:t>do používania. Drobný dlhodobý nehmotný maj</w:t>
      </w:r>
      <w:r w:rsidR="00622C6D" w:rsidRPr="000561B8">
        <w:rPr>
          <w:lang w:val="sk-SK"/>
        </w:rPr>
        <w:t>etok, ktorého obstarávacia cena</w:t>
      </w:r>
      <w:r w:rsidR="003A1476" w:rsidRPr="000561B8">
        <w:rPr>
          <w:lang w:val="sk-SK"/>
        </w:rPr>
        <w:t xml:space="preserve"> (resp. vlastné náklady)</w:t>
      </w:r>
      <w:r w:rsidRPr="000561B8">
        <w:rPr>
          <w:lang w:val="sk-SK"/>
        </w:rPr>
        <w:t xml:space="preserve"> je 2 400 EUR a nižšia,</w:t>
      </w:r>
      <w:r w:rsidR="00EE0176" w:rsidRPr="000561B8">
        <w:rPr>
          <w:lang w:val="sk-SK"/>
        </w:rPr>
        <w:t xml:space="preserve"> </w:t>
      </w:r>
      <w:r w:rsidR="00EE0176" w:rsidRPr="000561B8">
        <w:rPr>
          <w:szCs w:val="18"/>
          <w:lang w:val="sk-SK"/>
        </w:rPr>
        <w:t>sa považuje za náklad a účtuje sa na účet 518 – Ostatné služby.</w:t>
      </w:r>
      <w:r w:rsidR="00622C6D" w:rsidRPr="000561B8">
        <w:rPr>
          <w:lang w:val="sk-SK"/>
        </w:rPr>
        <w:t xml:space="preserve"> </w:t>
      </w:r>
      <w:r w:rsidRPr="000561B8">
        <w:rPr>
          <w:lang w:val="sk-SK"/>
        </w:rPr>
        <w:t>Predpokladaná doba používania, metóda odpisovania a odpisová sadzba sú uvedené v nasledujúcej tabuľke:</w:t>
      </w:r>
    </w:p>
    <w:p w14:paraId="785A524B" w14:textId="77777777" w:rsidR="00CE1779" w:rsidRPr="000561B8" w:rsidRDefault="00CE1779" w:rsidP="00CE1779">
      <w:pPr>
        <w:pStyle w:val="Zkladntext"/>
        <w:rPr>
          <w:sz w:val="12"/>
          <w:szCs w:val="12"/>
          <w:lang w:val="sk-SK"/>
        </w:rPr>
      </w:pPr>
    </w:p>
    <w:p w14:paraId="3C13EE20" w14:textId="77777777" w:rsidR="00CE1779" w:rsidRPr="000561B8" w:rsidRDefault="00A11FC1" w:rsidP="00CE1779">
      <w:pPr>
        <w:pStyle w:val="Zkladntext"/>
        <w:rPr>
          <w:lang w:val="sk-SK"/>
        </w:rPr>
      </w:pPr>
      <w:r w:rsidRPr="000561B8">
        <w:rPr>
          <w:lang w:val="sk-SK"/>
        </w:rPr>
        <w:object w:dxaOrig="8871" w:dyaOrig="1335" w14:anchorId="5A7F411C">
          <v:shape id="_x0000_i1026" type="#_x0000_t75" style="width:442.35pt;height:66.8pt" o:ole="">
            <v:imagedata r:id="rId10" o:title=""/>
          </v:shape>
          <o:OLEObject Type="Embed" ProgID="Excel.Sheet.12" ShapeID="_x0000_i1026" DrawAspect="Content" ObjectID="_1686458700" r:id="rId11"/>
        </w:object>
      </w:r>
    </w:p>
    <w:p w14:paraId="63A3043C" w14:textId="77777777" w:rsidR="00707388" w:rsidRPr="000561B8" w:rsidRDefault="00707388" w:rsidP="00CE1779">
      <w:pPr>
        <w:pStyle w:val="Zkladntext"/>
        <w:rPr>
          <w:lang w:val="sk-SK"/>
        </w:rPr>
      </w:pPr>
    </w:p>
    <w:p w14:paraId="7FE65DFD" w14:textId="77777777" w:rsidR="00CE1779" w:rsidRPr="000561B8" w:rsidRDefault="00CE1779" w:rsidP="00CE1779">
      <w:pPr>
        <w:pStyle w:val="Zkladntext"/>
        <w:rPr>
          <w:lang w:val="sk-SK"/>
        </w:rPr>
      </w:pPr>
      <w:r w:rsidRPr="000561B8">
        <w:rPr>
          <w:lang w:val="sk-SK"/>
        </w:rPr>
        <w:t xml:space="preserve">Odpisy dlhodobého hmotného majetku sú stanovené vychádzajúc z predpokladanej doby jeho používania a predpokladaného priebehu jeho opotrebenia. </w:t>
      </w:r>
      <w:r w:rsidR="00922585" w:rsidRPr="000561B8">
        <w:rPr>
          <w:lang w:val="sk-SK"/>
        </w:rPr>
        <w:t>Odpisovať sa začína v</w:t>
      </w:r>
      <w:r w:rsidR="001A1C7C" w:rsidRPr="000561B8">
        <w:rPr>
          <w:lang w:val="sk-SK"/>
        </w:rPr>
        <w:t> </w:t>
      </w:r>
      <w:r w:rsidR="00922585" w:rsidRPr="000561B8">
        <w:rPr>
          <w:lang w:val="sk-SK"/>
        </w:rPr>
        <w:t>mesi</w:t>
      </w:r>
      <w:r w:rsidR="00D176E4" w:rsidRPr="000561B8">
        <w:rPr>
          <w:lang w:val="sk-SK"/>
        </w:rPr>
        <w:t>aci</w:t>
      </w:r>
      <w:r w:rsidR="001A1C7C" w:rsidRPr="000561B8">
        <w:rPr>
          <w:lang w:val="sk-SK"/>
        </w:rPr>
        <w:t>,</w:t>
      </w:r>
      <w:r w:rsidR="00D176E4" w:rsidRPr="000561B8">
        <w:rPr>
          <w:lang w:val="sk-SK"/>
        </w:rPr>
        <w:t xml:space="preserve"> v ktorom bol dlhodobý majetok</w:t>
      </w:r>
      <w:r w:rsidR="00922585" w:rsidRPr="000561B8">
        <w:rPr>
          <w:lang w:val="sk-SK"/>
        </w:rPr>
        <w:t xml:space="preserve"> uvedený do používania. </w:t>
      </w:r>
      <w:r w:rsidRPr="000561B8">
        <w:rPr>
          <w:lang w:val="sk-SK"/>
        </w:rPr>
        <w:t>Drobný dlhodobý hmotný majetok</w:t>
      </w:r>
      <w:r w:rsidR="00622C6D" w:rsidRPr="000561B8">
        <w:rPr>
          <w:lang w:val="sk-SK"/>
        </w:rPr>
        <w:t xml:space="preserve">, ktorého obstarávacia cena </w:t>
      </w:r>
      <w:r w:rsidRPr="000561B8">
        <w:rPr>
          <w:lang w:val="sk-SK"/>
        </w:rPr>
        <w:t>je 1 700 EUR</w:t>
      </w:r>
      <w:r w:rsidR="001A1C7C" w:rsidRPr="000561B8">
        <w:rPr>
          <w:lang w:val="sk-SK"/>
        </w:rPr>
        <w:t xml:space="preserve"> (resp. vlastné náklady)</w:t>
      </w:r>
      <w:r w:rsidRPr="000561B8">
        <w:rPr>
          <w:lang w:val="sk-SK"/>
        </w:rPr>
        <w:t xml:space="preserve"> a nižšia, </w:t>
      </w:r>
      <w:r w:rsidR="00DC3A68" w:rsidRPr="000561B8">
        <w:rPr>
          <w:lang w:val="sk-SK"/>
        </w:rPr>
        <w:t xml:space="preserve">sa </w:t>
      </w:r>
      <w:r w:rsidR="00DC3A68" w:rsidRPr="000561B8">
        <w:rPr>
          <w:szCs w:val="18"/>
          <w:lang w:val="sk-SK"/>
        </w:rPr>
        <w:t>považuje za zásoby a účtuje sa do nákladov pri jeho vydaní do spotreby.</w:t>
      </w:r>
      <w:r w:rsidR="00622C6D" w:rsidRPr="000561B8">
        <w:rPr>
          <w:szCs w:val="18"/>
          <w:lang w:val="sk-SK"/>
        </w:rPr>
        <w:t xml:space="preserve"> </w:t>
      </w:r>
      <w:r w:rsidRPr="000561B8">
        <w:rPr>
          <w:lang w:val="sk-SK"/>
        </w:rPr>
        <w:t>Pozemky sa neodpisujú. Predpokladaná doba používania, metóda odpisovania a odpisová sadzba sú uvedené v nasledujúcej tabuľke:</w:t>
      </w:r>
    </w:p>
    <w:p w14:paraId="43B0BE34" w14:textId="77777777" w:rsidR="00CE1779" w:rsidRPr="000561B8" w:rsidRDefault="00CE1779" w:rsidP="00CE1779">
      <w:pPr>
        <w:pStyle w:val="Zkladntext"/>
        <w:rPr>
          <w:sz w:val="12"/>
          <w:szCs w:val="12"/>
          <w:lang w:val="sk-SK"/>
        </w:rPr>
      </w:pPr>
    </w:p>
    <w:bookmarkStart w:id="7" w:name="_MON_1551019375"/>
    <w:bookmarkEnd w:id="7"/>
    <w:p w14:paraId="6E7D9E24" w14:textId="77777777" w:rsidR="00CE1779" w:rsidRPr="000561B8" w:rsidRDefault="000545BF" w:rsidP="00CE1779">
      <w:pPr>
        <w:pStyle w:val="Zkladntext"/>
        <w:rPr>
          <w:lang w:val="sk-SK"/>
        </w:rPr>
      </w:pPr>
      <w:r w:rsidRPr="000561B8">
        <w:rPr>
          <w:lang w:val="sk-SK"/>
        </w:rPr>
        <w:object w:dxaOrig="8190" w:dyaOrig="1965" w14:anchorId="5EF1B00E">
          <v:shape id="_x0000_i1027" type="#_x0000_t75" style="width:435.45pt;height:98.5pt" o:ole="">
            <v:imagedata r:id="rId12" o:title=""/>
          </v:shape>
          <o:OLEObject Type="Embed" ProgID="Excel.Sheet.12" ShapeID="_x0000_i1027" DrawAspect="Content" ObjectID="_1686458701" r:id="rId13"/>
        </w:object>
      </w:r>
    </w:p>
    <w:p w14:paraId="6428AF55" w14:textId="77777777" w:rsidR="00707388" w:rsidRPr="000561B8" w:rsidRDefault="00707388" w:rsidP="00CE1779">
      <w:pPr>
        <w:pStyle w:val="Zkladntext"/>
        <w:rPr>
          <w:lang w:val="sk-SK"/>
        </w:rPr>
      </w:pPr>
    </w:p>
    <w:p w14:paraId="07DB2B38" w14:textId="77777777" w:rsidR="00977066" w:rsidRPr="000561B8" w:rsidRDefault="00977066" w:rsidP="00CE1779">
      <w:pPr>
        <w:pStyle w:val="Zkladntext"/>
        <w:rPr>
          <w:lang w:val="sk-SK"/>
        </w:rPr>
      </w:pPr>
    </w:p>
    <w:p w14:paraId="7E15C6ED" w14:textId="77777777" w:rsidR="00977066" w:rsidRPr="000561B8" w:rsidRDefault="00977066" w:rsidP="00CE1779">
      <w:pPr>
        <w:pStyle w:val="Zkladntext"/>
        <w:rPr>
          <w:lang w:val="sk-SK"/>
        </w:rPr>
      </w:pPr>
    </w:p>
    <w:p w14:paraId="247D6C28" w14:textId="77777777" w:rsidR="00CE1779" w:rsidRPr="000561B8" w:rsidRDefault="00CE1779" w:rsidP="00CE1779">
      <w:pPr>
        <w:pStyle w:val="Pismenka"/>
        <w:tabs>
          <w:tab w:val="clear" w:pos="426"/>
        </w:tabs>
        <w:ind w:left="426"/>
        <w:rPr>
          <w:lang w:val="sk-SK"/>
        </w:rPr>
      </w:pPr>
      <w:r w:rsidRPr="000561B8">
        <w:rPr>
          <w:lang w:val="sk-SK"/>
        </w:rPr>
        <w:t xml:space="preserve">Zásoby </w:t>
      </w:r>
    </w:p>
    <w:p w14:paraId="7AAB1052" w14:textId="77777777" w:rsidR="00CE1779" w:rsidRPr="000561B8" w:rsidRDefault="00CE1779" w:rsidP="00CE1779">
      <w:pPr>
        <w:pStyle w:val="Zkladntext"/>
        <w:rPr>
          <w:lang w:val="sk-SK"/>
        </w:rPr>
      </w:pPr>
      <w:r w:rsidRPr="000561B8">
        <w:rPr>
          <w:lang w:val="sk-SK"/>
        </w:rPr>
        <w:t>Zásoby sa oceňujú nižšou z nasledujúcich hodnôt: obstarávacou cenou (nakupované zásoby) alebo vlastnými nákladmi (zásoby vytvorené vlastnou činnosťou) alebo čistou realizačnou hodnotou.</w:t>
      </w:r>
    </w:p>
    <w:p w14:paraId="0F9E192C" w14:textId="77777777" w:rsidR="00CE1779" w:rsidRPr="000561B8" w:rsidRDefault="00CE1779" w:rsidP="00CE1779">
      <w:pPr>
        <w:pStyle w:val="Zkladntext"/>
        <w:rPr>
          <w:lang w:val="sk-SK"/>
        </w:rPr>
      </w:pPr>
    </w:p>
    <w:p w14:paraId="3F38585E" w14:textId="77777777" w:rsidR="00CE1779" w:rsidRPr="000561B8" w:rsidRDefault="00CE1779" w:rsidP="00CE1779">
      <w:pPr>
        <w:pStyle w:val="Zkladntext"/>
        <w:rPr>
          <w:lang w:val="sk-SK"/>
        </w:rPr>
      </w:pPr>
      <w:r w:rsidRPr="000561B8">
        <w:rPr>
          <w:lang w:val="sk-SK"/>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6FA2EE81" w14:textId="77777777" w:rsidR="00CE1779" w:rsidRPr="000561B8" w:rsidRDefault="00CE1779" w:rsidP="00CE1779">
      <w:pPr>
        <w:pStyle w:val="Zkladntext"/>
        <w:rPr>
          <w:lang w:val="sk-SK"/>
        </w:rPr>
      </w:pPr>
    </w:p>
    <w:p w14:paraId="58A4BB54" w14:textId="77777777" w:rsidR="00CE1779" w:rsidRPr="000561B8" w:rsidRDefault="00CE1779" w:rsidP="00CE1779">
      <w:pPr>
        <w:pStyle w:val="Zkladntext"/>
        <w:rPr>
          <w:lang w:val="sk-SK"/>
        </w:rPr>
      </w:pPr>
      <w:r w:rsidRPr="000561B8">
        <w:rPr>
          <w:lang w:val="sk-SK"/>
        </w:rPr>
        <w:t>Vlastné náklady zahŕňajú priame náklady (priamy materiál, priame mzdy a ostatné priame náklady) a časť nepriamych nákladov bezprostredne súvisiacich s vytvorením zásob vlastnou činnosťou (výrobná réžia). Výrobná réžia sa do</w:t>
      </w:r>
      <w:r w:rsidR="005F009A" w:rsidRPr="000561B8">
        <w:rPr>
          <w:szCs w:val="18"/>
          <w:lang w:val="sk-SK"/>
        </w:rPr>
        <w:t> </w:t>
      </w:r>
      <w:r w:rsidRPr="000561B8">
        <w:rPr>
          <w:lang w:val="sk-SK"/>
        </w:rPr>
        <w:t xml:space="preserve">vlastných </w:t>
      </w:r>
      <w:r w:rsidRPr="000561B8">
        <w:rPr>
          <w:lang w:val="sk-SK"/>
        </w:rPr>
        <w:lastRenderedPageBreak/>
        <w:t>nákladov zahŕňa v závislosti od stupňa rozpracovanosti týchto zásob. Správna réžia a odbytové náklady nie sú súčasťou vlastných nákladov. Súčasťou vlastných nákladov nie sú úroky z cudzích zdrojov.</w:t>
      </w:r>
    </w:p>
    <w:p w14:paraId="42B37815" w14:textId="77777777" w:rsidR="00CE1779" w:rsidRPr="000561B8" w:rsidRDefault="00CE1779" w:rsidP="00CE1779">
      <w:pPr>
        <w:pStyle w:val="Zkladntext"/>
        <w:rPr>
          <w:lang w:val="sk-SK"/>
        </w:rPr>
      </w:pPr>
    </w:p>
    <w:p w14:paraId="7A128D0D" w14:textId="77777777" w:rsidR="00CE1779" w:rsidRPr="000561B8" w:rsidRDefault="00CE1779" w:rsidP="00CE1779">
      <w:pPr>
        <w:pStyle w:val="Zkladntext"/>
        <w:rPr>
          <w:lang w:val="sk-SK"/>
        </w:rPr>
      </w:pPr>
      <w:r w:rsidRPr="000561B8">
        <w:rPr>
          <w:lang w:val="sk-SK"/>
        </w:rPr>
        <w:t xml:space="preserve">Čistá realizačná hodnota je predpokladaná predajná cena znížená o predpokladané náklady na ich dokončenie a o predpokladané náklady súvisiace s ich predajom.  </w:t>
      </w:r>
    </w:p>
    <w:p w14:paraId="34BA1A3E" w14:textId="77777777" w:rsidR="00CE1779" w:rsidRPr="000561B8" w:rsidRDefault="00CE1779" w:rsidP="00CE1779">
      <w:pPr>
        <w:pStyle w:val="Zkladntext"/>
        <w:rPr>
          <w:lang w:val="sk-SK"/>
        </w:rPr>
      </w:pPr>
    </w:p>
    <w:p w14:paraId="628D935D" w14:textId="77777777" w:rsidR="00CE1779" w:rsidRPr="000561B8" w:rsidRDefault="00CE1779" w:rsidP="00CE1779">
      <w:pPr>
        <w:pStyle w:val="Zkladntext"/>
        <w:rPr>
          <w:lang w:val="sk-SK"/>
        </w:rPr>
      </w:pPr>
      <w:r w:rsidRPr="000561B8">
        <w:rPr>
          <w:lang w:val="sk-SK"/>
        </w:rPr>
        <w:t xml:space="preserve">Zníženie hodnoty zásob sa </w:t>
      </w:r>
      <w:r w:rsidR="00595334" w:rsidRPr="000561B8">
        <w:rPr>
          <w:lang w:val="sk-SK"/>
        </w:rPr>
        <w:t>zohľadňuje</w:t>
      </w:r>
      <w:r w:rsidRPr="000561B8">
        <w:rPr>
          <w:lang w:val="sk-SK"/>
        </w:rPr>
        <w:t xml:space="preserve"> vytvorením opravnej položky.</w:t>
      </w:r>
    </w:p>
    <w:p w14:paraId="6C5B44A1" w14:textId="77777777" w:rsidR="00952418" w:rsidRPr="000561B8" w:rsidRDefault="00952418" w:rsidP="00CE1779">
      <w:pPr>
        <w:pStyle w:val="Zkladntext"/>
        <w:rPr>
          <w:lang w:val="sk-SK"/>
        </w:rPr>
      </w:pPr>
    </w:p>
    <w:p w14:paraId="0464B945" w14:textId="77777777" w:rsidR="00CE1779" w:rsidRPr="000561B8" w:rsidRDefault="00CE1779" w:rsidP="00CE1779">
      <w:pPr>
        <w:pStyle w:val="Pismenka"/>
        <w:tabs>
          <w:tab w:val="clear" w:pos="426"/>
        </w:tabs>
        <w:ind w:left="426"/>
        <w:rPr>
          <w:lang w:val="sk-SK"/>
        </w:rPr>
      </w:pPr>
      <w:r w:rsidRPr="000561B8">
        <w:rPr>
          <w:lang w:val="sk-SK"/>
        </w:rPr>
        <w:t>Pohľadávky</w:t>
      </w:r>
    </w:p>
    <w:p w14:paraId="27244B62" w14:textId="77777777" w:rsidR="00CE1779" w:rsidRPr="000561B8" w:rsidRDefault="00CE1779" w:rsidP="00CE1779">
      <w:pPr>
        <w:pStyle w:val="Zkladntext"/>
        <w:rPr>
          <w:lang w:val="sk-SK"/>
        </w:rPr>
      </w:pPr>
      <w:r w:rsidRPr="000561B8">
        <w:rPr>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66CB4BC" w14:textId="77777777" w:rsidR="00CE1779" w:rsidRPr="000561B8" w:rsidRDefault="00CE1779" w:rsidP="00CE1779">
      <w:pPr>
        <w:pStyle w:val="Zkladntext"/>
        <w:rPr>
          <w:lang w:val="sk-SK"/>
        </w:rPr>
      </w:pPr>
    </w:p>
    <w:p w14:paraId="035E6ABD" w14:textId="77777777" w:rsidR="00CE1779" w:rsidRPr="000561B8" w:rsidRDefault="00F02268" w:rsidP="00CE1779">
      <w:pPr>
        <w:pStyle w:val="Pismenka"/>
        <w:tabs>
          <w:tab w:val="clear" w:pos="426"/>
        </w:tabs>
        <w:ind w:left="426"/>
        <w:rPr>
          <w:lang w:val="sk-SK"/>
        </w:rPr>
      </w:pPr>
      <w:r w:rsidRPr="000561B8">
        <w:rPr>
          <w:lang w:val="sk-SK"/>
        </w:rPr>
        <w:t>Finančné účty</w:t>
      </w:r>
    </w:p>
    <w:p w14:paraId="5831915A" w14:textId="77777777" w:rsidR="007D1516" w:rsidRPr="000561B8" w:rsidRDefault="00F02268" w:rsidP="00CE1779">
      <w:pPr>
        <w:pStyle w:val="Zkladntext"/>
        <w:rPr>
          <w:szCs w:val="18"/>
          <w:lang w:val="sk-SK"/>
        </w:rPr>
      </w:pPr>
      <w:r w:rsidRPr="000561B8">
        <w:rPr>
          <w:szCs w:val="18"/>
          <w:lang w:val="sk-SK"/>
        </w:rPr>
        <w:t>Finančné účty tvorí peňažná hotovosť, ceniny, zostatky na bankových účtoch</w:t>
      </w:r>
      <w:r w:rsidRPr="000561B8">
        <w:rPr>
          <w:color w:val="0070C0"/>
          <w:szCs w:val="18"/>
          <w:lang w:val="sk-SK"/>
        </w:rPr>
        <w:t xml:space="preserve"> </w:t>
      </w:r>
      <w:r w:rsidRPr="000561B8">
        <w:rPr>
          <w:szCs w:val="18"/>
          <w:lang w:val="sk-SK"/>
        </w:rPr>
        <w:t>a oceňujú sa menovitou hodnotou.</w:t>
      </w:r>
    </w:p>
    <w:p w14:paraId="00A2087C" w14:textId="77777777" w:rsidR="00F02268" w:rsidRPr="000561B8" w:rsidRDefault="00F02268" w:rsidP="00CE1779">
      <w:pPr>
        <w:pStyle w:val="Zkladntext"/>
        <w:rPr>
          <w:lang w:val="sk-SK"/>
        </w:rPr>
      </w:pPr>
    </w:p>
    <w:p w14:paraId="632C27E7" w14:textId="77777777" w:rsidR="00CE1779" w:rsidRPr="000561B8" w:rsidRDefault="00CE1779" w:rsidP="00CE1779">
      <w:pPr>
        <w:pStyle w:val="Pismenka"/>
        <w:tabs>
          <w:tab w:val="clear" w:pos="426"/>
        </w:tabs>
        <w:ind w:left="426"/>
        <w:rPr>
          <w:lang w:val="sk-SK"/>
        </w:rPr>
      </w:pPr>
      <w:r w:rsidRPr="000561B8">
        <w:rPr>
          <w:lang w:val="sk-SK"/>
        </w:rPr>
        <w:t>Náklady budúcich období a príjmy budúcich období</w:t>
      </w:r>
    </w:p>
    <w:p w14:paraId="3003C53A" w14:textId="77777777" w:rsidR="00CE1779" w:rsidRPr="000561B8" w:rsidRDefault="00CE1779" w:rsidP="00CE1779">
      <w:pPr>
        <w:pStyle w:val="Zkladntext"/>
        <w:rPr>
          <w:lang w:val="sk-SK"/>
        </w:rPr>
      </w:pPr>
      <w:r w:rsidRPr="000561B8">
        <w:rPr>
          <w:lang w:val="sk-SK"/>
        </w:rPr>
        <w:t>Náklady budúcich období a príjmy budúcich období sa vykazujú vo výške, ktorá je potrebná na dodržanie zásady vecnej a</w:t>
      </w:r>
      <w:r w:rsidR="006046CE" w:rsidRPr="000561B8">
        <w:rPr>
          <w:lang w:val="sk-SK"/>
        </w:rPr>
        <w:t> </w:t>
      </w:r>
      <w:r w:rsidRPr="000561B8">
        <w:rPr>
          <w:lang w:val="sk-SK"/>
        </w:rPr>
        <w:t>časovej súvislosti s účtovným obdobím.</w:t>
      </w:r>
    </w:p>
    <w:p w14:paraId="1BB20E20" w14:textId="77777777" w:rsidR="00CE1779" w:rsidRPr="000561B8" w:rsidRDefault="00CE1779" w:rsidP="00CE1779">
      <w:pPr>
        <w:pStyle w:val="Zkladntext"/>
        <w:rPr>
          <w:lang w:val="sk-SK"/>
        </w:rPr>
      </w:pPr>
    </w:p>
    <w:p w14:paraId="18D4A31D" w14:textId="77777777" w:rsidR="00F02268" w:rsidRPr="000561B8" w:rsidRDefault="00F02268" w:rsidP="00F02268">
      <w:pPr>
        <w:pStyle w:val="Pismenka"/>
        <w:tabs>
          <w:tab w:val="clear" w:pos="426"/>
        </w:tabs>
        <w:ind w:left="426"/>
        <w:rPr>
          <w:lang w:val="sk-SK"/>
        </w:rPr>
      </w:pPr>
      <w:r w:rsidRPr="000561B8">
        <w:rPr>
          <w:lang w:val="sk-SK"/>
        </w:rPr>
        <w:t>Záväzky</w:t>
      </w:r>
    </w:p>
    <w:p w14:paraId="30825FEF" w14:textId="77777777" w:rsidR="00F02268" w:rsidRPr="000561B8" w:rsidRDefault="00F02268" w:rsidP="00F02268">
      <w:pPr>
        <w:pStyle w:val="Zkladntext"/>
        <w:rPr>
          <w:lang w:val="sk-SK"/>
        </w:rPr>
      </w:pPr>
      <w:r w:rsidRPr="000561B8">
        <w:rPr>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4A729D8" w14:textId="77777777" w:rsidR="00F02268" w:rsidRPr="000561B8" w:rsidRDefault="00F02268" w:rsidP="00CE1779">
      <w:pPr>
        <w:pStyle w:val="Zkladntext"/>
        <w:rPr>
          <w:lang w:val="sk-SK"/>
        </w:rPr>
      </w:pPr>
    </w:p>
    <w:p w14:paraId="6BFD0B06" w14:textId="77777777" w:rsidR="00CE1779" w:rsidRPr="000561B8" w:rsidRDefault="00CE1779" w:rsidP="00CE1779">
      <w:pPr>
        <w:pStyle w:val="Pismenka"/>
        <w:tabs>
          <w:tab w:val="clear" w:pos="426"/>
        </w:tabs>
        <w:ind w:left="426"/>
        <w:rPr>
          <w:lang w:val="sk-SK"/>
        </w:rPr>
      </w:pPr>
      <w:r w:rsidRPr="000561B8">
        <w:rPr>
          <w:lang w:val="sk-SK"/>
        </w:rPr>
        <w:t>Rezervy</w:t>
      </w:r>
    </w:p>
    <w:p w14:paraId="659CD0ED" w14:textId="77777777" w:rsidR="00F02268" w:rsidRPr="000561B8" w:rsidRDefault="00F02268" w:rsidP="00F02268">
      <w:pPr>
        <w:pStyle w:val="Pismenka"/>
        <w:numPr>
          <w:ilvl w:val="0"/>
          <w:numId w:val="0"/>
        </w:numPr>
        <w:ind w:left="426"/>
        <w:rPr>
          <w:b w:val="0"/>
          <w:lang w:val="sk-SK"/>
        </w:rPr>
      </w:pPr>
      <w:r w:rsidRPr="000561B8">
        <w:rPr>
          <w:b w:val="0"/>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C07F5BB" w14:textId="77777777" w:rsidR="00F02268" w:rsidRPr="000561B8" w:rsidRDefault="00F02268" w:rsidP="00F02268">
      <w:pPr>
        <w:pStyle w:val="Pismenka"/>
        <w:numPr>
          <w:ilvl w:val="0"/>
          <w:numId w:val="0"/>
        </w:numPr>
        <w:ind w:left="426"/>
        <w:rPr>
          <w:b w:val="0"/>
          <w:lang w:val="sk-SK"/>
        </w:rPr>
      </w:pPr>
    </w:p>
    <w:p w14:paraId="686AD468" w14:textId="77777777" w:rsidR="00F02268" w:rsidRPr="000561B8" w:rsidRDefault="00F02268" w:rsidP="00F02268">
      <w:pPr>
        <w:pStyle w:val="Pismenka"/>
        <w:numPr>
          <w:ilvl w:val="0"/>
          <w:numId w:val="0"/>
        </w:numPr>
        <w:ind w:left="426"/>
        <w:rPr>
          <w:b w:val="0"/>
          <w:lang w:val="sk-SK"/>
        </w:rPr>
      </w:pPr>
      <w:r w:rsidRPr="000561B8">
        <w:rPr>
          <w:b w:val="0"/>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56392F0" w14:textId="77777777" w:rsidR="00F02268" w:rsidRPr="000561B8" w:rsidRDefault="00F02268" w:rsidP="00F02268">
      <w:pPr>
        <w:pStyle w:val="Pismenka"/>
        <w:numPr>
          <w:ilvl w:val="0"/>
          <w:numId w:val="0"/>
        </w:numPr>
        <w:ind w:left="426"/>
        <w:rPr>
          <w:b w:val="0"/>
          <w:lang w:val="sk-SK"/>
        </w:rPr>
      </w:pPr>
    </w:p>
    <w:p w14:paraId="3808F660" w14:textId="77777777" w:rsidR="00F02268" w:rsidRPr="000561B8" w:rsidRDefault="00F02268" w:rsidP="00F02268">
      <w:pPr>
        <w:pStyle w:val="Zkladntext"/>
        <w:rPr>
          <w:lang w:val="sk-SK"/>
        </w:rPr>
      </w:pPr>
      <w:r w:rsidRPr="000561B8">
        <w:rPr>
          <w:b/>
          <w:lang w:val="sk-SK"/>
        </w:rPr>
        <w:t>Rezerva na odchodné do dôchodku</w:t>
      </w:r>
      <w:r w:rsidRPr="000561B8">
        <w:rPr>
          <w:lang w:val="sk-SK"/>
        </w:rPr>
        <w:t xml:space="preserve"> bola vytvorená na základe matematicko-štatistických metód z priemerného mesačného platu zamestnancov za posledný </w:t>
      </w:r>
      <w:r w:rsidR="00707388" w:rsidRPr="000561B8">
        <w:rPr>
          <w:lang w:val="sk-SK"/>
        </w:rPr>
        <w:t>štvrťrok</w:t>
      </w:r>
      <w:r w:rsidRPr="000561B8">
        <w:rPr>
          <w:lang w:val="sk-SK"/>
        </w:rPr>
        <w:t xml:space="preserve"> účtovného obdobia.</w:t>
      </w:r>
    </w:p>
    <w:p w14:paraId="4AE09E03" w14:textId="77777777" w:rsidR="00F02268" w:rsidRPr="000561B8" w:rsidRDefault="00F02268" w:rsidP="00F02268">
      <w:pPr>
        <w:pStyle w:val="Zkladntext"/>
        <w:rPr>
          <w:highlight w:val="yellow"/>
          <w:lang w:val="sk-SK"/>
        </w:rPr>
      </w:pPr>
    </w:p>
    <w:p w14:paraId="261AAA77" w14:textId="2F23AFE3" w:rsidR="00F02268" w:rsidRPr="000561B8" w:rsidRDefault="00F02268" w:rsidP="00F02268">
      <w:pPr>
        <w:pStyle w:val="Zkladntext"/>
        <w:ind w:right="-1"/>
        <w:rPr>
          <w:szCs w:val="18"/>
          <w:lang w:val="sk-SK"/>
        </w:rPr>
      </w:pPr>
      <w:r w:rsidRPr="000561B8">
        <w:rPr>
          <w:b/>
          <w:lang w:val="sk-SK"/>
        </w:rPr>
        <w:t>Rezerva na audit, ročnú závierku a zostavenie daňového priznania</w:t>
      </w:r>
      <w:r w:rsidRPr="000561B8">
        <w:rPr>
          <w:lang w:val="sk-SK"/>
        </w:rPr>
        <w:t xml:space="preserve"> bola vytvorená na základe zmluvy</w:t>
      </w:r>
      <w:r w:rsidR="000C4E63">
        <w:rPr>
          <w:lang w:val="sk-SK"/>
        </w:rPr>
        <w:t xml:space="preserve"> a objednávky</w:t>
      </w:r>
      <w:r w:rsidRPr="000561B8">
        <w:rPr>
          <w:lang w:val="sk-SK"/>
        </w:rPr>
        <w:t xml:space="preserve"> o poskytovaní </w:t>
      </w:r>
      <w:proofErr w:type="spellStart"/>
      <w:r w:rsidRPr="000561B8">
        <w:rPr>
          <w:lang w:val="sk-SK"/>
        </w:rPr>
        <w:t>outsourcingových</w:t>
      </w:r>
      <w:proofErr w:type="spellEnd"/>
      <w:r w:rsidRPr="000561B8">
        <w:rPr>
          <w:lang w:val="sk-SK"/>
        </w:rPr>
        <w:t xml:space="preserve"> služieb s dodávateľmi služieb. Predmetné služby budú dodávateľmi vyfakturované v nasledujúcom </w:t>
      </w:r>
      <w:r w:rsidRPr="000561B8">
        <w:rPr>
          <w:szCs w:val="18"/>
          <w:lang w:val="sk-SK"/>
        </w:rPr>
        <w:t>účtovnom období, kedy bude rezerva aj použitá.</w:t>
      </w:r>
    </w:p>
    <w:p w14:paraId="680A54BF" w14:textId="77777777" w:rsidR="00D553A7" w:rsidRPr="000561B8" w:rsidRDefault="00D553A7" w:rsidP="00A3533B">
      <w:pPr>
        <w:pStyle w:val="Zkladntext"/>
        <w:ind w:left="0" w:right="-1"/>
        <w:rPr>
          <w:b/>
          <w:szCs w:val="18"/>
          <w:lang w:val="sk-SK"/>
        </w:rPr>
      </w:pPr>
    </w:p>
    <w:p w14:paraId="6F620218" w14:textId="77777777" w:rsidR="00D553A7" w:rsidRPr="000561B8" w:rsidRDefault="00D553A7" w:rsidP="00F02268">
      <w:pPr>
        <w:pStyle w:val="Zkladntext"/>
        <w:ind w:right="-1"/>
        <w:rPr>
          <w:szCs w:val="18"/>
          <w:lang w:val="sk-SK"/>
        </w:rPr>
      </w:pPr>
      <w:r w:rsidRPr="000561B8">
        <w:rPr>
          <w:b/>
          <w:szCs w:val="18"/>
          <w:lang w:val="sk-SK"/>
        </w:rPr>
        <w:t xml:space="preserve">Rezerva na reklamácie a záručné opravy </w:t>
      </w:r>
      <w:r w:rsidRPr="000561B8">
        <w:rPr>
          <w:szCs w:val="18"/>
          <w:lang w:val="sk-SK"/>
        </w:rPr>
        <w:t xml:space="preserve">bola vytvorená </w:t>
      </w:r>
      <w:r w:rsidR="00F24F2B" w:rsidRPr="000561B8">
        <w:rPr>
          <w:lang w:val="sk-SK"/>
        </w:rPr>
        <w:t>na predpokladané náklady na záručné opravy tovarov a</w:t>
      </w:r>
      <w:r w:rsidR="005F009A" w:rsidRPr="000561B8">
        <w:rPr>
          <w:szCs w:val="18"/>
          <w:lang w:val="sk-SK"/>
        </w:rPr>
        <w:t> </w:t>
      </w:r>
      <w:r w:rsidR="00F24F2B" w:rsidRPr="000561B8">
        <w:rPr>
          <w:lang w:val="sk-SK"/>
        </w:rPr>
        <w:t>služieb, ktoré boli predané pred 31. decembrom 20</w:t>
      </w:r>
      <w:r w:rsidR="00BC45D6" w:rsidRPr="000561B8">
        <w:rPr>
          <w:lang w:val="sk-SK"/>
        </w:rPr>
        <w:t>20</w:t>
      </w:r>
      <w:r w:rsidR="00F24F2B" w:rsidRPr="000561B8">
        <w:rPr>
          <w:lang w:val="sk-SK"/>
        </w:rPr>
        <w:t>. Bol</w:t>
      </w:r>
      <w:r w:rsidR="002379DB" w:rsidRPr="000561B8">
        <w:rPr>
          <w:lang w:val="sk-SK"/>
        </w:rPr>
        <w:t>a</w:t>
      </w:r>
      <w:r w:rsidR="00F24F2B" w:rsidRPr="000561B8">
        <w:rPr>
          <w:lang w:val="sk-SK"/>
        </w:rPr>
        <w:t xml:space="preserve"> tvorené </w:t>
      </w:r>
      <w:r w:rsidR="001E1E45" w:rsidRPr="000561B8">
        <w:rPr>
          <w:lang w:val="sk-SK"/>
        </w:rPr>
        <w:t xml:space="preserve">na </w:t>
      </w:r>
      <w:r w:rsidR="00BC45D6" w:rsidRPr="000561B8">
        <w:rPr>
          <w:lang w:val="sk-SK"/>
        </w:rPr>
        <w:t>základe vopred definovaného rozsahu takýchto opráv</w:t>
      </w:r>
      <w:r w:rsidR="001E1E45" w:rsidRPr="000561B8">
        <w:rPr>
          <w:lang w:val="sk-SK"/>
        </w:rPr>
        <w:t xml:space="preserve">, </w:t>
      </w:r>
      <w:r w:rsidR="00F24F2B" w:rsidRPr="000561B8">
        <w:rPr>
          <w:lang w:val="sk-SK"/>
        </w:rPr>
        <w:t xml:space="preserve">pri zohľadnení potencionálnych rizík jednotlivých obchodných prípadov a zmluvne dohodnutej dĺžky záručnej doby. Podľa miery rizika v jednotlivých rokoch trvania záruky </w:t>
      </w:r>
      <w:r w:rsidR="001E1E45" w:rsidRPr="000561B8">
        <w:rPr>
          <w:lang w:val="sk-SK"/>
        </w:rPr>
        <w:t>sú</w:t>
      </w:r>
      <w:r w:rsidR="00F24F2B" w:rsidRPr="000561B8">
        <w:rPr>
          <w:lang w:val="sk-SK"/>
        </w:rPr>
        <w:t xml:space="preserve"> tieto </w:t>
      </w:r>
      <w:r w:rsidR="001E1E45" w:rsidRPr="000561B8">
        <w:rPr>
          <w:lang w:val="sk-SK"/>
        </w:rPr>
        <w:t xml:space="preserve">rezervy </w:t>
      </w:r>
      <w:r w:rsidR="00F24F2B" w:rsidRPr="000561B8">
        <w:rPr>
          <w:lang w:val="sk-SK"/>
        </w:rPr>
        <w:t xml:space="preserve">rozdelené na krátkodobú a dlhodobú časť. </w:t>
      </w:r>
      <w:r w:rsidR="001E1E45" w:rsidRPr="000561B8">
        <w:rPr>
          <w:lang w:val="sk-SK"/>
        </w:rPr>
        <w:t xml:space="preserve">V danom účtovnom období sa tvorili </w:t>
      </w:r>
      <w:r w:rsidR="00033A3F" w:rsidRPr="000561B8">
        <w:rPr>
          <w:lang w:val="sk-SK"/>
        </w:rPr>
        <w:t>kr</w:t>
      </w:r>
      <w:r w:rsidR="00F24F2B" w:rsidRPr="000561B8">
        <w:rPr>
          <w:lang w:val="sk-SK"/>
        </w:rPr>
        <w:t>átkodob</w:t>
      </w:r>
      <w:r w:rsidR="001E1E45" w:rsidRPr="000561B8">
        <w:rPr>
          <w:lang w:val="sk-SK"/>
        </w:rPr>
        <w:t>é</w:t>
      </w:r>
      <w:r w:rsidR="00033A3F" w:rsidRPr="000561B8">
        <w:rPr>
          <w:lang w:val="sk-SK"/>
        </w:rPr>
        <w:t xml:space="preserve"> a aj dlhodobé</w:t>
      </w:r>
      <w:r w:rsidR="00F24F2B" w:rsidRPr="000561B8">
        <w:rPr>
          <w:lang w:val="sk-SK"/>
        </w:rPr>
        <w:t xml:space="preserve"> rezerv</w:t>
      </w:r>
      <w:r w:rsidR="001E1E45" w:rsidRPr="000561B8">
        <w:rPr>
          <w:lang w:val="sk-SK"/>
        </w:rPr>
        <w:t xml:space="preserve">y, ktoré </w:t>
      </w:r>
      <w:r w:rsidR="00F24F2B" w:rsidRPr="000561B8">
        <w:rPr>
          <w:lang w:val="sk-SK"/>
        </w:rPr>
        <w:t>bud</w:t>
      </w:r>
      <w:r w:rsidR="001E1E45" w:rsidRPr="000561B8">
        <w:rPr>
          <w:lang w:val="sk-SK"/>
        </w:rPr>
        <w:t>ú</w:t>
      </w:r>
      <w:r w:rsidR="00F24F2B" w:rsidRPr="000561B8">
        <w:rPr>
          <w:lang w:val="sk-SK"/>
        </w:rPr>
        <w:t xml:space="preserve"> použit</w:t>
      </w:r>
      <w:r w:rsidR="001E1E45" w:rsidRPr="000561B8">
        <w:rPr>
          <w:lang w:val="sk-SK"/>
        </w:rPr>
        <w:t>é</w:t>
      </w:r>
      <w:r w:rsidR="00F24F2B" w:rsidRPr="000561B8">
        <w:rPr>
          <w:lang w:val="sk-SK"/>
        </w:rPr>
        <w:t xml:space="preserve"> </w:t>
      </w:r>
      <w:r w:rsidR="00033A3F" w:rsidRPr="000561B8">
        <w:rPr>
          <w:lang w:val="sk-SK"/>
        </w:rPr>
        <w:t xml:space="preserve">počas nasledujúcich </w:t>
      </w:r>
      <w:r w:rsidR="00F24F2B" w:rsidRPr="000561B8">
        <w:rPr>
          <w:lang w:val="sk-SK"/>
        </w:rPr>
        <w:t>účtovn</w:t>
      </w:r>
      <w:r w:rsidR="00033A3F" w:rsidRPr="000561B8">
        <w:rPr>
          <w:lang w:val="sk-SK"/>
        </w:rPr>
        <w:t>ých období do</w:t>
      </w:r>
      <w:r w:rsidR="00F24F2B" w:rsidRPr="000561B8">
        <w:rPr>
          <w:lang w:val="sk-SK"/>
        </w:rPr>
        <w:t xml:space="preserve"> roku 20</w:t>
      </w:r>
      <w:r w:rsidR="00DE0266" w:rsidRPr="000561B8">
        <w:rPr>
          <w:lang w:val="sk-SK"/>
        </w:rPr>
        <w:t>2</w:t>
      </w:r>
      <w:r w:rsidR="00033A3F" w:rsidRPr="000561B8">
        <w:rPr>
          <w:lang w:val="sk-SK"/>
        </w:rPr>
        <w:t>3.</w:t>
      </w:r>
    </w:p>
    <w:p w14:paraId="1DF74357" w14:textId="77777777" w:rsidR="00F02268" w:rsidRPr="000561B8" w:rsidRDefault="00F02268" w:rsidP="001E1E45">
      <w:pPr>
        <w:pStyle w:val="Pismenka"/>
        <w:numPr>
          <w:ilvl w:val="0"/>
          <w:numId w:val="0"/>
        </w:numPr>
        <w:ind w:left="360" w:hanging="360"/>
        <w:rPr>
          <w:b w:val="0"/>
          <w:lang w:val="sk-SK"/>
        </w:rPr>
      </w:pPr>
    </w:p>
    <w:p w14:paraId="31DF1462" w14:textId="77777777" w:rsidR="00CE1779" w:rsidRPr="000561B8" w:rsidRDefault="00CE1779" w:rsidP="00CE1779">
      <w:pPr>
        <w:pStyle w:val="Pismenka"/>
        <w:tabs>
          <w:tab w:val="clear" w:pos="426"/>
        </w:tabs>
        <w:ind w:left="426"/>
        <w:rPr>
          <w:lang w:val="sk-SK"/>
        </w:rPr>
      </w:pPr>
      <w:r w:rsidRPr="000561B8">
        <w:rPr>
          <w:lang w:val="sk-SK"/>
        </w:rPr>
        <w:t>Odložené dane</w:t>
      </w:r>
    </w:p>
    <w:p w14:paraId="561DBAC8" w14:textId="77777777" w:rsidR="00CE1779" w:rsidRPr="000561B8" w:rsidRDefault="00CE1779" w:rsidP="00CE1779">
      <w:pPr>
        <w:pStyle w:val="Zkladntext"/>
        <w:rPr>
          <w:lang w:val="sk-SK"/>
        </w:rPr>
      </w:pPr>
      <w:r w:rsidRPr="000561B8">
        <w:rPr>
          <w:lang w:val="sk-SK"/>
        </w:rPr>
        <w:t xml:space="preserve">Odložené dane (odložená daňová pohľadávka a odložený daňový záväzok) sa vzťahujú na: </w:t>
      </w:r>
    </w:p>
    <w:p w14:paraId="4D9379ED" w14:textId="77777777" w:rsidR="00CE1779" w:rsidRPr="000561B8" w:rsidRDefault="00CE1779" w:rsidP="005717B4">
      <w:pPr>
        <w:pStyle w:val="Zkladntext"/>
        <w:numPr>
          <w:ilvl w:val="0"/>
          <w:numId w:val="3"/>
        </w:numPr>
        <w:rPr>
          <w:lang w:val="sk-SK"/>
        </w:rPr>
      </w:pPr>
      <w:r w:rsidRPr="000561B8">
        <w:rPr>
          <w:lang w:val="sk-SK"/>
        </w:rPr>
        <w:t>dočasné rozdiely medzi účtovnou hodnotou majetku a účtovnou hodnotou záväzkov vykázanou v súvahe a ich daňovou základňou,</w:t>
      </w:r>
    </w:p>
    <w:p w14:paraId="2DB948D3" w14:textId="77777777" w:rsidR="00CE1779" w:rsidRPr="000561B8" w:rsidRDefault="00CE1779" w:rsidP="005717B4">
      <w:pPr>
        <w:pStyle w:val="Zkladntext"/>
        <w:numPr>
          <w:ilvl w:val="0"/>
          <w:numId w:val="3"/>
        </w:numPr>
        <w:rPr>
          <w:lang w:val="sk-SK"/>
        </w:rPr>
      </w:pPr>
      <w:r w:rsidRPr="000561B8">
        <w:rPr>
          <w:lang w:val="sk-SK"/>
        </w:rPr>
        <w:t>možnosť umorovať daňovú stratu v budúcnosti, ktorou sa rozumie možnosť odpočítať daňovú stratu od základu dane v budúcnosti,</w:t>
      </w:r>
    </w:p>
    <w:p w14:paraId="382B8452" w14:textId="77777777" w:rsidR="00CE1779" w:rsidRPr="000561B8" w:rsidRDefault="00CE1779" w:rsidP="005717B4">
      <w:pPr>
        <w:pStyle w:val="Zkladntext"/>
        <w:numPr>
          <w:ilvl w:val="0"/>
          <w:numId w:val="3"/>
        </w:numPr>
        <w:rPr>
          <w:lang w:val="sk-SK"/>
        </w:rPr>
      </w:pPr>
      <w:r w:rsidRPr="000561B8">
        <w:rPr>
          <w:lang w:val="sk-SK"/>
        </w:rPr>
        <w:t>možnosť previesť nevyužité daňové odpočty a iné daňové nároky do budúcich období.</w:t>
      </w:r>
    </w:p>
    <w:p w14:paraId="78800412" w14:textId="77777777" w:rsidR="00F02268" w:rsidRPr="000561B8" w:rsidRDefault="00F02268" w:rsidP="00F02268">
      <w:pPr>
        <w:pStyle w:val="Zkladntext"/>
        <w:ind w:left="1192"/>
        <w:rPr>
          <w:lang w:val="sk-SK"/>
        </w:rPr>
      </w:pPr>
    </w:p>
    <w:p w14:paraId="62290EEA" w14:textId="77777777" w:rsidR="00F02268" w:rsidRPr="000561B8" w:rsidRDefault="00F02268" w:rsidP="00F02268">
      <w:pPr>
        <w:pStyle w:val="Zkladntext"/>
        <w:rPr>
          <w:szCs w:val="18"/>
          <w:lang w:val="sk-SK"/>
        </w:rPr>
      </w:pPr>
      <w:r w:rsidRPr="000561B8">
        <w:rPr>
          <w:szCs w:val="18"/>
          <w:lang w:val="sk-SK"/>
        </w:rPr>
        <w:t xml:space="preserve">Odložená daňová pohľadávka ani odložený daňový záväzok sa neúčtuje pri: </w:t>
      </w:r>
    </w:p>
    <w:p w14:paraId="5C2E01E5" w14:textId="77777777" w:rsidR="00F02268" w:rsidRPr="000561B8" w:rsidRDefault="00F02268" w:rsidP="001E1E45">
      <w:pPr>
        <w:pStyle w:val="Zkladntext"/>
        <w:numPr>
          <w:ilvl w:val="0"/>
          <w:numId w:val="18"/>
        </w:numPr>
        <w:tabs>
          <w:tab w:val="num" w:pos="1170"/>
        </w:tabs>
        <w:ind w:left="1170" w:hanging="283"/>
        <w:rPr>
          <w:szCs w:val="18"/>
          <w:lang w:val="sk-SK"/>
        </w:rPr>
      </w:pPr>
      <w:r w:rsidRPr="000561B8">
        <w:rPr>
          <w:szCs w:val="18"/>
          <w:lang w:val="sk-SK"/>
        </w:rPr>
        <w:t xml:space="preserve">dočasných rozdieloch pri prvotnom zaúčtovaní (angl. </w:t>
      </w:r>
      <w:proofErr w:type="spellStart"/>
      <w:r w:rsidRPr="000561B8">
        <w:rPr>
          <w:szCs w:val="18"/>
          <w:lang w:val="sk-SK"/>
        </w:rPr>
        <w:t>initial</w:t>
      </w:r>
      <w:proofErr w:type="spellEnd"/>
      <w:r w:rsidRPr="000561B8">
        <w:rPr>
          <w:szCs w:val="18"/>
          <w:lang w:val="sk-SK"/>
        </w:rPr>
        <w:t xml:space="preserve"> </w:t>
      </w:r>
      <w:proofErr w:type="spellStart"/>
      <w:r w:rsidRPr="000561B8">
        <w:rPr>
          <w:szCs w:val="18"/>
          <w:lang w:val="sk-SK"/>
        </w:rPr>
        <w:t>recognition</w:t>
      </w:r>
      <w:proofErr w:type="spellEnd"/>
      <w:r w:rsidRPr="000561B8">
        <w:rPr>
          <w:szCs w:val="18"/>
          <w:lang w:val="sk-SK"/>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w:t>
      </w:r>
      <w:r w:rsidR="00E401F4" w:rsidRPr="000561B8">
        <w:rPr>
          <w:szCs w:val="18"/>
          <w:lang w:val="sk-SK"/>
        </w:rPr>
        <w:t>y</w:t>
      </w:r>
      <w:r w:rsidRPr="000561B8">
        <w:rPr>
          <w:szCs w:val="18"/>
          <w:lang w:val="sk-SK"/>
        </w:rPr>
        <w:t xml:space="preserve"> pri zlú</w:t>
      </w:r>
      <w:r w:rsidR="00277EAA" w:rsidRPr="000561B8">
        <w:rPr>
          <w:szCs w:val="18"/>
          <w:lang w:val="sk-SK"/>
        </w:rPr>
        <w:t>čení, splynutí alebo rozdelení).</w:t>
      </w:r>
    </w:p>
    <w:p w14:paraId="6C0B94B1" w14:textId="77777777" w:rsidR="00F02268" w:rsidRPr="000561B8" w:rsidRDefault="00F02268" w:rsidP="00F02268">
      <w:pPr>
        <w:pStyle w:val="Zkladntext"/>
        <w:ind w:left="766"/>
        <w:rPr>
          <w:szCs w:val="18"/>
          <w:lang w:val="sk-SK"/>
        </w:rPr>
      </w:pPr>
    </w:p>
    <w:p w14:paraId="135436BA" w14:textId="77777777" w:rsidR="00977066" w:rsidRPr="000561B8" w:rsidRDefault="00977066" w:rsidP="00F02268">
      <w:pPr>
        <w:pStyle w:val="Zkladntext"/>
        <w:ind w:left="766"/>
        <w:rPr>
          <w:szCs w:val="18"/>
          <w:lang w:val="sk-SK"/>
        </w:rPr>
      </w:pPr>
    </w:p>
    <w:p w14:paraId="20C42AC1" w14:textId="77777777" w:rsidR="00F02268" w:rsidRPr="000561B8" w:rsidRDefault="00F02268" w:rsidP="00F02268">
      <w:pPr>
        <w:pStyle w:val="Zkladntext"/>
        <w:rPr>
          <w:szCs w:val="18"/>
          <w:lang w:val="sk-SK"/>
        </w:rPr>
      </w:pPr>
      <w:r w:rsidRPr="000561B8">
        <w:rPr>
          <w:szCs w:val="18"/>
          <w:lang w:val="sk-SK"/>
        </w:rPr>
        <w:t>Odložená daňová pohľadávka sa preveruje ku každému dňu, ku ktorému sa zostavuje účtovná závierka a znižuje sa vo</w:t>
      </w:r>
      <w:r w:rsidR="005F009A" w:rsidRPr="000561B8">
        <w:rPr>
          <w:szCs w:val="18"/>
          <w:lang w:val="sk-SK"/>
        </w:rPr>
        <w:t> </w:t>
      </w:r>
      <w:r w:rsidRPr="000561B8">
        <w:rPr>
          <w:szCs w:val="18"/>
          <w:lang w:val="sk-SK"/>
        </w:rPr>
        <w:t>výške, v akej je nepravdepodobné, že základ dane z príjmov bude dosiahnutý.</w:t>
      </w:r>
    </w:p>
    <w:p w14:paraId="20A8F5E6" w14:textId="77777777" w:rsidR="00E95604" w:rsidRPr="000561B8" w:rsidRDefault="00E95604" w:rsidP="00F02268">
      <w:pPr>
        <w:pStyle w:val="Zkladntext"/>
        <w:rPr>
          <w:szCs w:val="18"/>
          <w:lang w:val="sk-SK"/>
        </w:rPr>
      </w:pPr>
    </w:p>
    <w:p w14:paraId="0CEE2C7C" w14:textId="77777777" w:rsidR="00F02268" w:rsidRPr="000561B8" w:rsidRDefault="00F02268" w:rsidP="00F02268">
      <w:pPr>
        <w:pStyle w:val="Zkladntext"/>
        <w:rPr>
          <w:lang w:val="sk-SK"/>
        </w:rPr>
      </w:pPr>
      <w:r w:rsidRPr="000561B8">
        <w:rPr>
          <w:lang w:val="sk-SK"/>
        </w:rPr>
        <w:lastRenderedPageBreak/>
        <w:t>Pri výpočte odloženej dane sa použi</w:t>
      </w:r>
      <w:r w:rsidR="00515537" w:rsidRPr="000561B8">
        <w:rPr>
          <w:lang w:val="sk-SK"/>
        </w:rPr>
        <w:t>la</w:t>
      </w:r>
      <w:r w:rsidRPr="000561B8">
        <w:rPr>
          <w:lang w:val="sk-SK"/>
        </w:rPr>
        <w:t xml:space="preserve"> sadzba dane z príjmov, o ktorej sa predpokladá, že bude platiť v čase vyrovnania odloženej dane.</w:t>
      </w:r>
    </w:p>
    <w:p w14:paraId="282D3FCE" w14:textId="77777777" w:rsidR="00F02268" w:rsidRPr="000561B8" w:rsidRDefault="00F02268" w:rsidP="00F02268">
      <w:pPr>
        <w:pStyle w:val="Zkladntext"/>
        <w:rPr>
          <w:lang w:val="sk-SK"/>
        </w:rPr>
      </w:pPr>
    </w:p>
    <w:p w14:paraId="6AF5827F" w14:textId="77777777" w:rsidR="00F02268" w:rsidRPr="000561B8" w:rsidRDefault="00F02268" w:rsidP="00F02268">
      <w:pPr>
        <w:pStyle w:val="Zkladntext"/>
        <w:rPr>
          <w:szCs w:val="18"/>
          <w:lang w:val="sk-SK"/>
        </w:rPr>
      </w:pPr>
      <w:r w:rsidRPr="000561B8">
        <w:rPr>
          <w:lang w:val="sk-SK"/>
        </w:rPr>
        <w:t xml:space="preserve">V súvahe sa odložená daňová pohľadávka a odložený daňový záväzok vykazujú samostatne. </w:t>
      </w:r>
    </w:p>
    <w:p w14:paraId="679C38F9" w14:textId="77777777" w:rsidR="00CE1779" w:rsidRPr="000561B8" w:rsidRDefault="00CE1779" w:rsidP="00CE1779">
      <w:pPr>
        <w:pStyle w:val="Zkladntext"/>
        <w:rPr>
          <w:lang w:val="sk-SK"/>
        </w:rPr>
      </w:pPr>
    </w:p>
    <w:p w14:paraId="6F428597" w14:textId="77777777" w:rsidR="00CE1779" w:rsidRPr="000561B8" w:rsidRDefault="00CE1779" w:rsidP="00CE1779">
      <w:pPr>
        <w:pStyle w:val="Pismenka"/>
        <w:tabs>
          <w:tab w:val="clear" w:pos="426"/>
        </w:tabs>
        <w:ind w:left="426"/>
        <w:rPr>
          <w:lang w:val="sk-SK"/>
        </w:rPr>
      </w:pPr>
      <w:r w:rsidRPr="000561B8">
        <w:rPr>
          <w:lang w:val="sk-SK"/>
        </w:rPr>
        <w:t>Výdavky budúcich období a výnosy budúcich období</w:t>
      </w:r>
    </w:p>
    <w:p w14:paraId="660BE997" w14:textId="77777777" w:rsidR="00CE1779" w:rsidRPr="000561B8" w:rsidRDefault="00CE1779" w:rsidP="00CE1779">
      <w:pPr>
        <w:pStyle w:val="Zkladntext"/>
        <w:rPr>
          <w:lang w:val="sk-SK"/>
        </w:rPr>
      </w:pPr>
      <w:r w:rsidRPr="000561B8">
        <w:rPr>
          <w:lang w:val="sk-SK"/>
        </w:rPr>
        <w:t>Výdavky budúcich období a výnosy budúcich období sa vykazujú vo výške, ktorá je potrebná na dodržanie zásady vecnej a časovej súvislosti s účtovným obdobím.</w:t>
      </w:r>
    </w:p>
    <w:p w14:paraId="720D29E2" w14:textId="77777777" w:rsidR="00E95604" w:rsidRPr="000561B8" w:rsidRDefault="00E95604" w:rsidP="00CE1779">
      <w:pPr>
        <w:pStyle w:val="Zkladntext"/>
        <w:rPr>
          <w:lang w:val="sk-SK"/>
        </w:rPr>
      </w:pPr>
    </w:p>
    <w:p w14:paraId="7E0CAFBE" w14:textId="77777777" w:rsidR="00E95604" w:rsidRPr="000561B8" w:rsidRDefault="00E95604" w:rsidP="00E95604">
      <w:pPr>
        <w:pStyle w:val="Pismenka"/>
        <w:tabs>
          <w:tab w:val="clear" w:pos="426"/>
        </w:tabs>
        <w:ind w:left="426"/>
        <w:rPr>
          <w:lang w:val="sk-SK"/>
        </w:rPr>
      </w:pPr>
      <w:r w:rsidRPr="000561B8">
        <w:rPr>
          <w:lang w:val="sk-SK"/>
        </w:rPr>
        <w:t>Dotácie zo štátneho rozpočtu</w:t>
      </w:r>
    </w:p>
    <w:p w14:paraId="47BF1AE9" w14:textId="77777777" w:rsidR="00E95604" w:rsidRPr="000561B8" w:rsidRDefault="00E95604" w:rsidP="00E95604">
      <w:pPr>
        <w:pStyle w:val="Pismenka"/>
        <w:numPr>
          <w:ilvl w:val="0"/>
          <w:numId w:val="0"/>
        </w:numPr>
        <w:ind w:left="426"/>
        <w:rPr>
          <w:b w:val="0"/>
          <w:lang w:val="sk-SK"/>
        </w:rPr>
      </w:pPr>
      <w:r w:rsidRPr="000561B8">
        <w:rPr>
          <w:b w:val="0"/>
          <w:lang w:val="sk-SK"/>
        </w:rPr>
        <w:t xml:space="preserve">O nároku na dotácie zo štátneho rozpočtu, podporu alebo príspevok sa účtuje, ak je takmer isté, že sa splnia všetky podmienky súvisiace s dotáciou a súčasne, že sa dotácia poskytne. </w:t>
      </w:r>
    </w:p>
    <w:p w14:paraId="09784579" w14:textId="77777777" w:rsidR="00515537" w:rsidRPr="000561B8" w:rsidRDefault="00515537" w:rsidP="00515537">
      <w:pPr>
        <w:ind w:left="450"/>
        <w:jc w:val="both"/>
        <w:rPr>
          <w:sz w:val="18"/>
        </w:rPr>
      </w:pPr>
    </w:p>
    <w:p w14:paraId="660DEADA" w14:textId="77777777" w:rsidR="00515537" w:rsidRPr="000561B8" w:rsidRDefault="00515537" w:rsidP="00515537">
      <w:pPr>
        <w:ind w:left="450"/>
        <w:jc w:val="both"/>
        <w:rPr>
          <w:sz w:val="18"/>
        </w:rPr>
      </w:pPr>
      <w:r w:rsidRPr="000561B8">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EF79A5E" w14:textId="77777777" w:rsidR="00515537" w:rsidRPr="000561B8" w:rsidRDefault="00515537" w:rsidP="00515537">
      <w:pPr>
        <w:ind w:left="450"/>
        <w:jc w:val="both"/>
        <w:rPr>
          <w:sz w:val="18"/>
        </w:rPr>
      </w:pPr>
    </w:p>
    <w:p w14:paraId="3BE9D493" w14:textId="77777777" w:rsidR="00515537" w:rsidRPr="000561B8" w:rsidRDefault="00515537" w:rsidP="00515537">
      <w:pPr>
        <w:ind w:left="450"/>
        <w:jc w:val="both"/>
        <w:rPr>
          <w:sz w:val="18"/>
        </w:rPr>
      </w:pPr>
      <w:r w:rsidRPr="000561B8">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148CEFBC" w14:textId="77777777" w:rsidR="00E95604" w:rsidRPr="000561B8" w:rsidRDefault="00E95604" w:rsidP="00F53C75">
      <w:pPr>
        <w:pStyle w:val="Pismenka"/>
        <w:numPr>
          <w:ilvl w:val="0"/>
          <w:numId w:val="0"/>
        </w:numPr>
        <w:ind w:left="360" w:hanging="360"/>
        <w:rPr>
          <w:b w:val="0"/>
          <w:lang w:val="sk-SK"/>
        </w:rPr>
      </w:pPr>
    </w:p>
    <w:p w14:paraId="7DD5BB16" w14:textId="77777777" w:rsidR="00CE1779" w:rsidRPr="000561B8" w:rsidRDefault="00CE1779" w:rsidP="00CE1779">
      <w:pPr>
        <w:pStyle w:val="Pismenka"/>
        <w:tabs>
          <w:tab w:val="clear" w:pos="426"/>
        </w:tabs>
        <w:ind w:left="426"/>
        <w:rPr>
          <w:lang w:val="sk-SK"/>
        </w:rPr>
      </w:pPr>
      <w:r w:rsidRPr="000561B8">
        <w:rPr>
          <w:lang w:val="sk-SK"/>
        </w:rPr>
        <w:t>Prenájom (l</w:t>
      </w:r>
      <w:r w:rsidR="00403A25" w:rsidRPr="000561B8">
        <w:rPr>
          <w:lang w:val="sk-SK"/>
        </w:rPr>
        <w:t>ízing</w:t>
      </w:r>
      <w:r w:rsidRPr="000561B8">
        <w:rPr>
          <w:lang w:val="sk-SK"/>
        </w:rPr>
        <w:t>)</w:t>
      </w:r>
    </w:p>
    <w:p w14:paraId="0B773940" w14:textId="77777777" w:rsidR="00CE1779" w:rsidRPr="000561B8" w:rsidRDefault="00CE1779" w:rsidP="00CE1779">
      <w:pPr>
        <w:pStyle w:val="Zkladntext"/>
        <w:rPr>
          <w:lang w:val="sk-SK"/>
        </w:rPr>
      </w:pPr>
      <w:r w:rsidRPr="000561B8">
        <w:rPr>
          <w:lang w:val="sk-SK"/>
        </w:rPr>
        <w:t>Majetok prenajatý na základe operatívneho prenájmu vykazuje ako svoj majetok jeho vlastník, nie nájomca.</w:t>
      </w:r>
    </w:p>
    <w:p w14:paraId="77DC0245" w14:textId="77777777" w:rsidR="00CE1779" w:rsidRPr="000561B8" w:rsidRDefault="00CE1779" w:rsidP="00CE1779">
      <w:pPr>
        <w:pStyle w:val="Zkladntext"/>
        <w:rPr>
          <w:lang w:val="sk-SK"/>
        </w:rPr>
      </w:pPr>
    </w:p>
    <w:p w14:paraId="4E500FD8" w14:textId="77777777" w:rsidR="00CE1779" w:rsidRPr="000561B8" w:rsidRDefault="00CE1779" w:rsidP="00CE1779">
      <w:pPr>
        <w:pStyle w:val="Zkladntext"/>
        <w:rPr>
          <w:lang w:val="sk-SK"/>
        </w:rPr>
      </w:pPr>
      <w:r w:rsidRPr="000561B8">
        <w:rPr>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07CB831" w14:textId="77777777" w:rsidR="00CE1779" w:rsidRPr="000561B8" w:rsidRDefault="00CE1779" w:rsidP="00CE1779">
      <w:pPr>
        <w:pStyle w:val="Zkladntext"/>
        <w:rPr>
          <w:lang w:val="sk-SK"/>
        </w:rPr>
      </w:pPr>
    </w:p>
    <w:p w14:paraId="7BB33120" w14:textId="77777777" w:rsidR="00CE1779" w:rsidRPr="000561B8" w:rsidRDefault="00CE1779" w:rsidP="00CE1779">
      <w:pPr>
        <w:pStyle w:val="Pismenka"/>
        <w:tabs>
          <w:tab w:val="clear" w:pos="426"/>
        </w:tabs>
        <w:ind w:left="426"/>
        <w:rPr>
          <w:lang w:val="sk-SK"/>
        </w:rPr>
      </w:pPr>
      <w:r w:rsidRPr="000561B8">
        <w:rPr>
          <w:lang w:val="sk-SK"/>
        </w:rPr>
        <w:t>Cudzia mena</w:t>
      </w:r>
    </w:p>
    <w:p w14:paraId="2470863F" w14:textId="77777777" w:rsidR="00CE1779" w:rsidRPr="000561B8" w:rsidRDefault="00CE1779" w:rsidP="00CE1779">
      <w:pPr>
        <w:pStyle w:val="Zkladntext"/>
        <w:rPr>
          <w:lang w:val="sk-SK"/>
        </w:rPr>
      </w:pPr>
      <w:r w:rsidRPr="000561B8">
        <w:rPr>
          <w:lang w:val="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DAEED7" w14:textId="77777777" w:rsidR="00CE1779" w:rsidRPr="000561B8" w:rsidRDefault="00CE1779" w:rsidP="00CE1779">
      <w:pPr>
        <w:pStyle w:val="Zkladntext"/>
        <w:rPr>
          <w:lang w:val="sk-SK"/>
        </w:rPr>
      </w:pPr>
    </w:p>
    <w:p w14:paraId="69095A50" w14:textId="77777777" w:rsidR="00CE1779" w:rsidRPr="000561B8" w:rsidRDefault="00CE1779" w:rsidP="00CE1779">
      <w:pPr>
        <w:pStyle w:val="Zkladntext"/>
        <w:rPr>
          <w:lang w:val="sk-SK"/>
        </w:rPr>
      </w:pPr>
      <w:r w:rsidRPr="000561B8">
        <w:rPr>
          <w:lang w:val="sk-SK"/>
        </w:rPr>
        <w:t>Na ocenenie prírastku cudzej meny nakúpenej za euro sa použije kurz, za ktorý bola táto cudzia mena nakúpená.</w:t>
      </w:r>
    </w:p>
    <w:p w14:paraId="26DA8F59" w14:textId="77777777" w:rsidR="00CE1779" w:rsidRPr="000561B8" w:rsidRDefault="00CE1779" w:rsidP="00CE1779">
      <w:pPr>
        <w:pStyle w:val="Zkladntext"/>
        <w:rPr>
          <w:lang w:val="sk-SK"/>
        </w:rPr>
      </w:pPr>
    </w:p>
    <w:p w14:paraId="29BA0C78" w14:textId="77777777" w:rsidR="00CE1779" w:rsidRPr="000561B8" w:rsidRDefault="00CE1779" w:rsidP="00CE1779">
      <w:pPr>
        <w:pStyle w:val="Zkladntext"/>
        <w:rPr>
          <w:lang w:val="sk-SK"/>
        </w:rPr>
      </w:pPr>
      <w:r w:rsidRPr="000561B8">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17D27D7" w14:textId="77777777" w:rsidR="00CE1779" w:rsidRPr="000561B8" w:rsidRDefault="00CE1779" w:rsidP="00CE1779">
      <w:pPr>
        <w:pStyle w:val="Zkladntext"/>
        <w:rPr>
          <w:lang w:val="sk-SK"/>
        </w:rPr>
      </w:pPr>
    </w:p>
    <w:p w14:paraId="196E518D" w14:textId="77777777" w:rsidR="00CE1779" w:rsidRPr="000561B8" w:rsidRDefault="00CE1779" w:rsidP="00CE1779">
      <w:pPr>
        <w:pStyle w:val="Zkladntext"/>
        <w:rPr>
          <w:lang w:val="sk-SK"/>
        </w:rPr>
      </w:pPr>
      <w:r w:rsidRPr="000561B8">
        <w:rPr>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83B5E06" w14:textId="77777777" w:rsidR="00CE1779" w:rsidRPr="000561B8" w:rsidRDefault="00CE1779" w:rsidP="00CE1779">
      <w:pPr>
        <w:pStyle w:val="Zkladntext"/>
        <w:rPr>
          <w:lang w:val="sk-SK"/>
        </w:rPr>
      </w:pPr>
    </w:p>
    <w:p w14:paraId="5892D0D0" w14:textId="77777777" w:rsidR="00CE1779" w:rsidRPr="000561B8" w:rsidRDefault="00CE1779" w:rsidP="00CE1779">
      <w:pPr>
        <w:pStyle w:val="Zkladntext"/>
        <w:rPr>
          <w:lang w:val="sk-SK"/>
        </w:rPr>
      </w:pPr>
      <w:r w:rsidRPr="000561B8">
        <w:rPr>
          <w:lang w:val="sk-SK"/>
        </w:rPr>
        <w:t>Prijaté a poskytnuté preddavky v cudzej mene prostredníctvom účtu vedeného v tejto cudzej mene sa prepočítavajú na</w:t>
      </w:r>
      <w:r w:rsidR="006046CE" w:rsidRPr="000561B8">
        <w:rPr>
          <w:lang w:val="sk-SK"/>
        </w:rPr>
        <w:t> </w:t>
      </w:r>
      <w:r w:rsidRPr="000561B8">
        <w:rPr>
          <w:lang w:val="sk-SK"/>
        </w:rPr>
        <w:t xml:space="preserve">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361A417" w14:textId="77777777" w:rsidR="00CE1779" w:rsidRPr="000561B8" w:rsidRDefault="00CE1779" w:rsidP="00CE1779">
      <w:pPr>
        <w:pStyle w:val="Zkladntext"/>
        <w:rPr>
          <w:lang w:val="sk-SK"/>
        </w:rPr>
      </w:pPr>
    </w:p>
    <w:p w14:paraId="23E0C8BE" w14:textId="77777777" w:rsidR="00CE1779" w:rsidRPr="000561B8" w:rsidRDefault="00CE1779" w:rsidP="00CE1779">
      <w:pPr>
        <w:pStyle w:val="Zkladntext"/>
        <w:rPr>
          <w:lang w:val="sk-SK"/>
        </w:rPr>
      </w:pPr>
      <w:r w:rsidRPr="000561B8">
        <w:rPr>
          <w:lang w:val="sk-SK"/>
        </w:rPr>
        <w:t>Prijaté a poskytnuté preddavky v cudzej mene na účet zriadený v eurách a z účtu zriadeného v eurách sa prepočítavajú na</w:t>
      </w:r>
      <w:r w:rsidR="006046CE" w:rsidRPr="000561B8">
        <w:rPr>
          <w:lang w:val="sk-SK"/>
        </w:rPr>
        <w:t> </w:t>
      </w:r>
      <w:r w:rsidRPr="000561B8">
        <w:rPr>
          <w:lang w:val="sk-SK"/>
        </w:rPr>
        <w:t xml:space="preserve">menu euro kurzom, za ktorý boli tieto hodnoty nakúpené alebo predané. </w:t>
      </w:r>
    </w:p>
    <w:p w14:paraId="0181F852" w14:textId="77777777" w:rsidR="00CE1779" w:rsidRPr="000561B8" w:rsidRDefault="00CE1779" w:rsidP="00CE1779">
      <w:pPr>
        <w:pStyle w:val="Zkladntext"/>
        <w:rPr>
          <w:lang w:val="sk-SK"/>
        </w:rPr>
      </w:pPr>
    </w:p>
    <w:p w14:paraId="7220065A" w14:textId="77777777" w:rsidR="00CE1779" w:rsidRPr="000561B8" w:rsidRDefault="00CE1779" w:rsidP="00CE1779">
      <w:pPr>
        <w:pStyle w:val="Pismenka"/>
        <w:tabs>
          <w:tab w:val="clear" w:pos="426"/>
        </w:tabs>
        <w:ind w:left="426"/>
        <w:rPr>
          <w:lang w:val="sk-SK"/>
        </w:rPr>
      </w:pPr>
      <w:r w:rsidRPr="000561B8">
        <w:rPr>
          <w:lang w:val="sk-SK"/>
        </w:rPr>
        <w:t>Výnosy</w:t>
      </w:r>
    </w:p>
    <w:p w14:paraId="51A09D1C" w14:textId="77777777" w:rsidR="00CE1779" w:rsidRPr="000561B8" w:rsidRDefault="00CE1779" w:rsidP="00CE1779">
      <w:pPr>
        <w:pStyle w:val="Zkladntext"/>
        <w:rPr>
          <w:sz w:val="16"/>
          <w:szCs w:val="16"/>
          <w:lang w:val="sk-SK"/>
        </w:rPr>
      </w:pPr>
      <w:r w:rsidRPr="000561B8">
        <w:rPr>
          <w:lang w:val="sk-SK"/>
        </w:rPr>
        <w:t>Tržby za vlastné výkony neobsahujú daň z pridanej hodnoty. Sú tiež znížené o zľavy a zrážky (rabaty, bonusy, skontá, dobropisy a pod.), bez ohľadu na to, či zákazník mal vopred na zľavu nárok alebo či ide o dodatočne uznanú zľavu.</w:t>
      </w:r>
    </w:p>
    <w:p w14:paraId="19B82EA4" w14:textId="77777777" w:rsidR="00E95604" w:rsidRPr="000561B8" w:rsidRDefault="00E95604" w:rsidP="00E95604">
      <w:pPr>
        <w:pStyle w:val="Pismenka"/>
        <w:numPr>
          <w:ilvl w:val="0"/>
          <w:numId w:val="0"/>
        </w:numPr>
        <w:ind w:left="360"/>
        <w:rPr>
          <w:b w:val="0"/>
          <w:lang w:val="sk-SK"/>
        </w:rPr>
      </w:pPr>
    </w:p>
    <w:p w14:paraId="49E1F988" w14:textId="77777777" w:rsidR="00E95604" w:rsidRPr="000561B8" w:rsidRDefault="00E95604" w:rsidP="00E95604">
      <w:pPr>
        <w:pStyle w:val="Pismenka"/>
        <w:numPr>
          <w:ilvl w:val="0"/>
          <w:numId w:val="0"/>
        </w:numPr>
        <w:ind w:left="426"/>
        <w:rPr>
          <w:b w:val="0"/>
          <w:lang w:val="sk-SK"/>
        </w:rPr>
      </w:pPr>
      <w:r w:rsidRPr="000561B8">
        <w:rPr>
          <w:b w:val="0"/>
          <w:lang w:val="sk-SK"/>
        </w:rPr>
        <w:t>Tržby z predaja služieb sa vykazujú v účtovnom období, v ktorom boli služby poskytnuté.</w:t>
      </w:r>
    </w:p>
    <w:p w14:paraId="7D2EB9D5" w14:textId="77777777" w:rsidR="00977066" w:rsidRPr="000561B8" w:rsidRDefault="00977066" w:rsidP="00E95604">
      <w:pPr>
        <w:pStyle w:val="Pismenka"/>
        <w:numPr>
          <w:ilvl w:val="0"/>
          <w:numId w:val="0"/>
        </w:numPr>
        <w:ind w:left="426"/>
        <w:rPr>
          <w:b w:val="0"/>
          <w:lang w:val="sk-SK"/>
        </w:rPr>
      </w:pPr>
    </w:p>
    <w:p w14:paraId="049C2202" w14:textId="77777777" w:rsidR="00977066" w:rsidRPr="000561B8" w:rsidRDefault="00977066" w:rsidP="00E95604">
      <w:pPr>
        <w:pStyle w:val="Pismenka"/>
        <w:numPr>
          <w:ilvl w:val="0"/>
          <w:numId w:val="0"/>
        </w:numPr>
        <w:ind w:left="426"/>
        <w:rPr>
          <w:b w:val="0"/>
          <w:lang w:val="sk-SK"/>
        </w:rPr>
      </w:pPr>
    </w:p>
    <w:p w14:paraId="74D1637E" w14:textId="77777777" w:rsidR="004D3B4A" w:rsidRPr="000561B8" w:rsidRDefault="004D3B4A" w:rsidP="005717B4">
      <w:pPr>
        <w:pStyle w:val="Nadpis1"/>
        <w:numPr>
          <w:ilvl w:val="0"/>
          <w:numId w:val="19"/>
        </w:numPr>
        <w:tabs>
          <w:tab w:val="num" w:pos="360"/>
        </w:tabs>
        <w:spacing w:before="120" w:after="60"/>
        <w:ind w:hanging="786"/>
        <w:rPr>
          <w:lang w:val="sk-SK"/>
        </w:rPr>
      </w:pPr>
      <w:r w:rsidRPr="000561B8">
        <w:rPr>
          <w:lang w:val="sk-SK"/>
        </w:rPr>
        <w:br w:type="page"/>
      </w:r>
      <w:r w:rsidRPr="000561B8">
        <w:rPr>
          <w:lang w:val="sk-SK"/>
        </w:rPr>
        <w:lastRenderedPageBreak/>
        <w:t xml:space="preserve">informácie </w:t>
      </w:r>
      <w:bookmarkEnd w:id="6"/>
      <w:r w:rsidR="00E95604" w:rsidRPr="000561B8">
        <w:rPr>
          <w:lang w:val="sk-SK"/>
        </w:rPr>
        <w:t>K POLOŽKÁM SÚVAHY</w:t>
      </w:r>
    </w:p>
    <w:p w14:paraId="1FE2BE87" w14:textId="77777777" w:rsidR="004D3B4A" w:rsidRPr="000561B8" w:rsidRDefault="004D3B4A" w:rsidP="004D3B4A">
      <w:pPr>
        <w:pStyle w:val="Hlavika"/>
        <w:numPr>
          <w:ilvl w:val="12"/>
          <w:numId w:val="0"/>
        </w:numPr>
        <w:jc w:val="both"/>
        <w:rPr>
          <w:sz w:val="16"/>
          <w:szCs w:val="16"/>
        </w:rPr>
      </w:pPr>
    </w:p>
    <w:p w14:paraId="58B40E4B" w14:textId="77777777" w:rsidR="004D3B4A" w:rsidRPr="000561B8" w:rsidRDefault="004D3B4A" w:rsidP="005717B4">
      <w:pPr>
        <w:pStyle w:val="Nadpis2"/>
        <w:numPr>
          <w:ilvl w:val="0"/>
          <w:numId w:val="5"/>
        </w:numPr>
        <w:tabs>
          <w:tab w:val="num" w:pos="426"/>
        </w:tabs>
        <w:rPr>
          <w:lang w:val="sk-SK"/>
        </w:rPr>
      </w:pPr>
      <w:bookmarkStart w:id="8" w:name="_Toc530739901"/>
      <w:r w:rsidRPr="000561B8">
        <w:rPr>
          <w:lang w:val="sk-SK"/>
        </w:rPr>
        <w:t>Dlhodobý nehmotný majetok a dlhodobý hmotný majetok</w:t>
      </w:r>
      <w:bookmarkEnd w:id="8"/>
    </w:p>
    <w:p w14:paraId="0E953781" w14:textId="77777777" w:rsidR="004D3B4A" w:rsidRPr="000561B8" w:rsidRDefault="004D3B4A" w:rsidP="004D3B4A">
      <w:pPr>
        <w:pStyle w:val="Zkladntext"/>
        <w:rPr>
          <w:sz w:val="16"/>
          <w:szCs w:val="16"/>
          <w:lang w:val="sk-SK"/>
        </w:rPr>
      </w:pPr>
    </w:p>
    <w:p w14:paraId="0D7F04B1" w14:textId="77777777" w:rsidR="004D3B4A" w:rsidRPr="000561B8" w:rsidRDefault="004D3B4A" w:rsidP="004D3B4A">
      <w:pPr>
        <w:pStyle w:val="Zkladntext"/>
        <w:rPr>
          <w:lang w:val="sk-SK"/>
        </w:rPr>
      </w:pPr>
      <w:r w:rsidRPr="000561B8">
        <w:rPr>
          <w:lang w:val="sk-SK"/>
        </w:rPr>
        <w:t>Prehľad o pohybe dlhodobého hmotného</w:t>
      </w:r>
      <w:r w:rsidR="003E43C3" w:rsidRPr="000561B8">
        <w:rPr>
          <w:lang w:val="sk-SK"/>
        </w:rPr>
        <w:t xml:space="preserve"> a dlhodobého nehmotného</w:t>
      </w:r>
      <w:r w:rsidRPr="000561B8">
        <w:rPr>
          <w:lang w:val="sk-SK"/>
        </w:rPr>
        <w:t xml:space="preserve"> majetku od 1. januára 20</w:t>
      </w:r>
      <w:r w:rsidR="001E1E45" w:rsidRPr="000561B8">
        <w:rPr>
          <w:lang w:val="sk-SK"/>
        </w:rPr>
        <w:t>20</w:t>
      </w:r>
      <w:r w:rsidRPr="000561B8">
        <w:rPr>
          <w:lang w:val="sk-SK"/>
        </w:rPr>
        <w:t xml:space="preserve"> do 31. decembra 20</w:t>
      </w:r>
      <w:r w:rsidR="001E1E45" w:rsidRPr="000561B8">
        <w:rPr>
          <w:lang w:val="sk-SK"/>
        </w:rPr>
        <w:t xml:space="preserve">20 </w:t>
      </w:r>
      <w:r w:rsidRPr="000561B8">
        <w:rPr>
          <w:lang w:val="sk-SK"/>
        </w:rPr>
        <w:t>a za</w:t>
      </w:r>
      <w:r w:rsidR="00412791" w:rsidRPr="000561B8">
        <w:rPr>
          <w:lang w:val="sk-SK"/>
        </w:rPr>
        <w:t> </w:t>
      </w:r>
      <w:r w:rsidRPr="000561B8">
        <w:rPr>
          <w:lang w:val="sk-SK"/>
        </w:rPr>
        <w:t>porovnateľné obdobie od 1. januára 201</w:t>
      </w:r>
      <w:r w:rsidR="001E1E45" w:rsidRPr="000561B8">
        <w:rPr>
          <w:lang w:val="sk-SK"/>
        </w:rPr>
        <w:t>9</w:t>
      </w:r>
      <w:r w:rsidRPr="000561B8">
        <w:rPr>
          <w:lang w:val="sk-SK"/>
        </w:rPr>
        <w:t xml:space="preserve"> do 31. decembra 201</w:t>
      </w:r>
      <w:r w:rsidR="001E1E45" w:rsidRPr="000561B8">
        <w:rPr>
          <w:lang w:val="sk-SK"/>
        </w:rPr>
        <w:t>9</w:t>
      </w:r>
      <w:r w:rsidRPr="000561B8">
        <w:rPr>
          <w:lang w:val="sk-SK"/>
        </w:rPr>
        <w:t xml:space="preserve"> je uvedený v</w:t>
      </w:r>
      <w:r w:rsidR="00952418" w:rsidRPr="000561B8">
        <w:rPr>
          <w:lang w:val="sk-SK"/>
        </w:rPr>
        <w:t xml:space="preserve"> nasledujúcich</w:t>
      </w:r>
      <w:r w:rsidRPr="000561B8">
        <w:rPr>
          <w:lang w:val="sk-SK"/>
        </w:rPr>
        <w:t xml:space="preserve"> tabuľk</w:t>
      </w:r>
      <w:r w:rsidR="00887683" w:rsidRPr="000561B8">
        <w:rPr>
          <w:lang w:val="sk-SK"/>
        </w:rPr>
        <w:t>ách</w:t>
      </w:r>
      <w:r w:rsidR="00952418" w:rsidRPr="000561B8">
        <w:rPr>
          <w:lang w:val="sk-SK"/>
        </w:rPr>
        <w:t>.</w:t>
      </w:r>
    </w:p>
    <w:p w14:paraId="5CE3AFF3" w14:textId="77777777" w:rsidR="004D3B4A" w:rsidRPr="000561B8" w:rsidRDefault="004D3B4A" w:rsidP="004D3B4A">
      <w:pPr>
        <w:pStyle w:val="Zkladntext"/>
        <w:rPr>
          <w:lang w:val="sk-SK"/>
        </w:rPr>
      </w:pPr>
    </w:p>
    <w:p w14:paraId="25E1D937" w14:textId="77777777" w:rsidR="004D3B4A" w:rsidRPr="000561B8" w:rsidRDefault="005D7021" w:rsidP="004D3B4A">
      <w:pPr>
        <w:pStyle w:val="Zkladntext"/>
        <w:rPr>
          <w:lang w:val="sk-SK"/>
        </w:rPr>
      </w:pPr>
      <w:r w:rsidRPr="000561B8">
        <w:rPr>
          <w:lang w:val="sk-SK"/>
        </w:rPr>
        <w:t>Spoločnosť má svoj majetok poistený.</w:t>
      </w:r>
    </w:p>
    <w:p w14:paraId="6456E7F2" w14:textId="77777777" w:rsidR="004D3B4A" w:rsidRPr="000561B8" w:rsidRDefault="004D3B4A" w:rsidP="004D3B4A">
      <w:pPr>
        <w:pStyle w:val="Zkladntext"/>
        <w:ind w:left="0"/>
        <w:rPr>
          <w:szCs w:val="18"/>
          <w:lang w:val="sk-SK"/>
        </w:rPr>
      </w:pPr>
    </w:p>
    <w:p w14:paraId="750D2E5D" w14:textId="3CC3BD4D" w:rsidR="00B11E5B" w:rsidRPr="000561B8" w:rsidRDefault="00E0688E" w:rsidP="006C08F7">
      <w:pPr>
        <w:pStyle w:val="Zkladntext"/>
        <w:rPr>
          <w:lang w:val="sk-SK"/>
        </w:rPr>
      </w:pPr>
      <w:r w:rsidRPr="000561B8">
        <w:rPr>
          <w:lang w:val="sk-SK"/>
        </w:rPr>
        <w:t>Spoločnosť v</w:t>
      </w:r>
      <w:r w:rsidR="00924A75" w:rsidRPr="000561B8">
        <w:rPr>
          <w:lang w:val="sk-SK"/>
        </w:rPr>
        <w:t xml:space="preserve"> bežnom účtovnom období </w:t>
      </w:r>
      <w:r w:rsidRPr="000561B8">
        <w:rPr>
          <w:lang w:val="sk-SK"/>
        </w:rPr>
        <w:t>vynaložila náklady na</w:t>
      </w:r>
      <w:r w:rsidR="00412791" w:rsidRPr="000561B8">
        <w:rPr>
          <w:lang w:val="sk-SK"/>
        </w:rPr>
        <w:t> </w:t>
      </w:r>
      <w:r w:rsidR="00924A75" w:rsidRPr="000561B8">
        <w:rPr>
          <w:lang w:val="sk-SK"/>
        </w:rPr>
        <w:t xml:space="preserve">vývoj </w:t>
      </w:r>
      <w:r w:rsidR="00B11E5B" w:rsidRPr="000561B8">
        <w:rPr>
          <w:lang w:val="sk-SK"/>
        </w:rPr>
        <w:t xml:space="preserve"> vo výške </w:t>
      </w:r>
      <w:r w:rsidR="00AB41B5">
        <w:rPr>
          <w:lang w:val="sk-SK"/>
        </w:rPr>
        <w:t>7.790</w:t>
      </w:r>
      <w:r w:rsidR="001E1E45" w:rsidRPr="000561B8">
        <w:rPr>
          <w:lang w:val="sk-SK"/>
        </w:rPr>
        <w:t>,</w:t>
      </w:r>
      <w:r w:rsidR="00AB41B5">
        <w:rPr>
          <w:lang w:val="sk-SK"/>
        </w:rPr>
        <w:t>-</w:t>
      </w:r>
      <w:r w:rsidR="00B11E5B" w:rsidRPr="000561B8">
        <w:rPr>
          <w:lang w:val="sk-SK"/>
        </w:rPr>
        <w:t xml:space="preserve"> EUR.</w:t>
      </w:r>
    </w:p>
    <w:p w14:paraId="15B8A4DE" w14:textId="77777777" w:rsidR="006537EF" w:rsidRPr="000561B8" w:rsidRDefault="006537EF" w:rsidP="007951CC">
      <w:pPr>
        <w:pStyle w:val="Zkladntext"/>
        <w:rPr>
          <w:lang w:val="sk-SK"/>
        </w:rPr>
      </w:pPr>
    </w:p>
    <w:p w14:paraId="67998E85" w14:textId="77777777" w:rsidR="00AD3052" w:rsidRPr="000561B8" w:rsidRDefault="00AD3052" w:rsidP="007951CC">
      <w:pPr>
        <w:pStyle w:val="Zkladntext"/>
        <w:rPr>
          <w:szCs w:val="18"/>
          <w:lang w:val="sk-SK"/>
        </w:rPr>
      </w:pPr>
      <w:r w:rsidRPr="000561B8">
        <w:rPr>
          <w:szCs w:val="18"/>
          <w:lang w:val="sk-SK"/>
        </w:rPr>
        <w:t>Spoločnosť v bežnom účtovnom období</w:t>
      </w:r>
      <w:r w:rsidR="00E401F4" w:rsidRPr="000561B8">
        <w:rPr>
          <w:szCs w:val="18"/>
          <w:lang w:val="sk-SK"/>
        </w:rPr>
        <w:t>, ani v</w:t>
      </w:r>
      <w:r w:rsidRPr="000561B8">
        <w:rPr>
          <w:szCs w:val="18"/>
          <w:lang w:val="sk-SK"/>
        </w:rPr>
        <w:t> bezprostredne predchádzajúcom účtovnom období nemala dlhodobý hmotný majetok</w:t>
      </w:r>
      <w:r w:rsidR="00E401F4" w:rsidRPr="000561B8">
        <w:rPr>
          <w:szCs w:val="18"/>
          <w:lang w:val="sk-SK"/>
        </w:rPr>
        <w:t>,</w:t>
      </w:r>
      <w:r w:rsidRPr="000561B8">
        <w:rPr>
          <w:szCs w:val="18"/>
          <w:lang w:val="sk-SK"/>
        </w:rPr>
        <w:t xml:space="preserve"> na ktorý by bolo zriadené záložné právo alebo pri ktorom by mala spoločnosť obmedzené nakladať s ním.</w:t>
      </w:r>
    </w:p>
    <w:p w14:paraId="08FD7529" w14:textId="77777777" w:rsidR="00AD3052" w:rsidRPr="000561B8" w:rsidRDefault="00AD3052" w:rsidP="007951CC">
      <w:pPr>
        <w:pStyle w:val="Zkladntext"/>
        <w:rPr>
          <w:lang w:val="sk-SK"/>
        </w:rPr>
      </w:pPr>
    </w:p>
    <w:bookmarkStart w:id="9" w:name="_MON_1582541513"/>
    <w:bookmarkEnd w:id="9"/>
    <w:p w14:paraId="7E846E7F" w14:textId="77777777" w:rsidR="00FC0F05" w:rsidRPr="000561B8" w:rsidRDefault="00EF3ED0" w:rsidP="00865EE1">
      <w:pPr>
        <w:pStyle w:val="Zkladntext"/>
        <w:ind w:left="0" w:firstLine="426"/>
        <w:rPr>
          <w:lang w:val="sk-SK"/>
        </w:rPr>
      </w:pPr>
      <w:r w:rsidRPr="000561B8">
        <w:rPr>
          <w:lang w:val="sk-SK"/>
        </w:rPr>
        <w:object w:dxaOrig="9480" w:dyaOrig="9454" w14:anchorId="78FBE911">
          <v:shape id="_x0000_i1028" type="#_x0000_t75" style="width:458.5pt;height:472.3pt" o:ole="">
            <v:imagedata r:id="rId14" o:title=""/>
          </v:shape>
          <o:OLEObject Type="Embed" ProgID="Excel.Sheet.12" ShapeID="_x0000_i1028" DrawAspect="Content" ObjectID="_1686458702" r:id="rId15"/>
        </w:object>
      </w:r>
    </w:p>
    <w:p w14:paraId="398FFEB7" w14:textId="77777777" w:rsidR="00FC0F05" w:rsidRPr="000561B8" w:rsidRDefault="00FC0F05" w:rsidP="00FC0F05"/>
    <w:p w14:paraId="642B80A1" w14:textId="77777777" w:rsidR="0025771C" w:rsidRPr="000561B8" w:rsidRDefault="0025771C" w:rsidP="00FC0F05"/>
    <w:p w14:paraId="73F28BA2" w14:textId="77777777" w:rsidR="00977066" w:rsidRPr="000561B8" w:rsidRDefault="00977066" w:rsidP="00FC0F05"/>
    <w:p w14:paraId="3AE3BC50" w14:textId="77777777" w:rsidR="00977066" w:rsidRPr="000561B8" w:rsidRDefault="00977066" w:rsidP="00FC0F05"/>
    <w:bookmarkStart w:id="10" w:name="_MON_1447825520"/>
    <w:bookmarkStart w:id="11" w:name="_MON_1450602057"/>
    <w:bookmarkStart w:id="12" w:name="_MON_1450602123"/>
    <w:bookmarkStart w:id="13" w:name="_MON_1450602158"/>
    <w:bookmarkStart w:id="14" w:name="_MON_1582541334"/>
    <w:bookmarkStart w:id="15" w:name="_MON_1450602174"/>
    <w:bookmarkStart w:id="16" w:name="_MON_1450602184"/>
    <w:bookmarkEnd w:id="10"/>
    <w:bookmarkEnd w:id="11"/>
    <w:bookmarkEnd w:id="12"/>
    <w:bookmarkEnd w:id="13"/>
    <w:bookmarkEnd w:id="14"/>
    <w:bookmarkEnd w:id="15"/>
    <w:bookmarkEnd w:id="16"/>
    <w:bookmarkStart w:id="17" w:name="_MON_1451481945"/>
    <w:bookmarkEnd w:id="17"/>
    <w:p w14:paraId="4DBC29A5" w14:textId="77777777" w:rsidR="003E43C3" w:rsidRPr="000561B8" w:rsidRDefault="007302F7" w:rsidP="00865EE1">
      <w:pPr>
        <w:pStyle w:val="Zkladntext"/>
        <w:ind w:left="0" w:firstLine="426"/>
        <w:rPr>
          <w:lang w:val="sk-SK"/>
        </w:rPr>
      </w:pPr>
      <w:r w:rsidRPr="000561B8">
        <w:rPr>
          <w:lang w:val="sk-SK"/>
        </w:rPr>
        <w:object w:dxaOrig="9504" w:dyaOrig="9382" w14:anchorId="73292529">
          <v:shape id="_x0000_i1029" type="#_x0000_t75" style="width:459.65pt;height:468.85pt" o:ole="">
            <v:imagedata r:id="rId16" o:title=""/>
          </v:shape>
          <o:OLEObject Type="Embed" ProgID="Excel.Sheet.12" ShapeID="_x0000_i1029" DrawAspect="Content" ObjectID="_1686458703" r:id="rId17"/>
        </w:object>
      </w:r>
    </w:p>
    <w:p w14:paraId="46967DF3" w14:textId="77777777" w:rsidR="00D52147" w:rsidRPr="000561B8" w:rsidRDefault="00D52147" w:rsidP="003E43C3">
      <w:pPr>
        <w:pStyle w:val="Zkladntext"/>
        <w:ind w:left="0"/>
        <w:rPr>
          <w:lang w:val="sk-SK"/>
        </w:rPr>
      </w:pPr>
    </w:p>
    <w:p w14:paraId="166AB968" w14:textId="77777777" w:rsidR="00D52147" w:rsidRPr="000561B8" w:rsidRDefault="00D52147" w:rsidP="003E43C3">
      <w:pPr>
        <w:pStyle w:val="Zkladntext"/>
        <w:ind w:left="0"/>
        <w:rPr>
          <w:lang w:val="sk-SK"/>
        </w:rPr>
      </w:pPr>
    </w:p>
    <w:p w14:paraId="1757945D" w14:textId="77777777" w:rsidR="00D52147" w:rsidRPr="000561B8" w:rsidRDefault="00484263" w:rsidP="003E43C3">
      <w:pPr>
        <w:pStyle w:val="Zkladntext"/>
        <w:ind w:left="0"/>
        <w:rPr>
          <w:lang w:val="sk-SK"/>
        </w:rPr>
      </w:pPr>
      <w:r w:rsidRPr="000561B8">
        <w:rPr>
          <w:lang w:val="sk-SK"/>
        </w:rPr>
        <w:br w:type="page"/>
      </w:r>
    </w:p>
    <w:bookmarkStart w:id="18" w:name="_MON_1450679796"/>
    <w:bookmarkStart w:id="19" w:name="_MON_1450764788"/>
    <w:bookmarkStart w:id="20" w:name="_MON_1453199774"/>
    <w:bookmarkStart w:id="21" w:name="_MON_1453199866"/>
    <w:bookmarkStart w:id="22" w:name="_MON_1454741408"/>
    <w:bookmarkStart w:id="23" w:name="_MON_1454741646"/>
    <w:bookmarkStart w:id="24" w:name="_MON_1454741730"/>
    <w:bookmarkStart w:id="25" w:name="_MON_1416826114"/>
    <w:bookmarkStart w:id="26" w:name="_MON_1447245209"/>
    <w:bookmarkStart w:id="27" w:name="_MON_1447245438"/>
    <w:bookmarkStart w:id="28" w:name="_MON_1450678667"/>
    <w:bookmarkStart w:id="29" w:name="_MON_1450678873"/>
    <w:bookmarkStart w:id="30" w:name="_MON_1450679365"/>
    <w:bookmarkStart w:id="31" w:name="_MON_1450679393"/>
    <w:bookmarkStart w:id="32" w:name="_MON_1582541759"/>
    <w:bookmarkStart w:id="33" w:name="_MON_1450679429"/>
    <w:bookmarkStart w:id="34" w:name="_MON_1450679562"/>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Start w:id="35" w:name="_MON_1450679682"/>
    <w:bookmarkEnd w:id="35"/>
    <w:p w14:paraId="15E37580" w14:textId="77777777" w:rsidR="007951CC" w:rsidRPr="000561B8" w:rsidRDefault="00EF3ED0" w:rsidP="00865EE1">
      <w:pPr>
        <w:pStyle w:val="Zkladntext"/>
        <w:ind w:left="0" w:firstLine="426"/>
        <w:rPr>
          <w:lang w:val="sk-SK"/>
        </w:rPr>
      </w:pPr>
      <w:r w:rsidRPr="000561B8">
        <w:rPr>
          <w:lang w:val="sk-SK"/>
        </w:rPr>
        <w:object w:dxaOrig="9962" w:dyaOrig="9519" w14:anchorId="0C839CFE">
          <v:shape id="_x0000_i1030" type="#_x0000_t75" style="width:458.5pt;height:434.3pt" o:ole="">
            <v:imagedata r:id="rId18" o:title=""/>
          </v:shape>
          <o:OLEObject Type="Embed" ProgID="Excel.Sheet.12" ShapeID="_x0000_i1030" DrawAspect="Content" ObjectID="_1686458704" r:id="rId19"/>
        </w:object>
      </w:r>
    </w:p>
    <w:p w14:paraId="521F6E70" w14:textId="77777777" w:rsidR="00FC0F05" w:rsidRPr="000561B8" w:rsidRDefault="00FC0F05" w:rsidP="007951CC">
      <w:pPr>
        <w:pStyle w:val="Zkladntext"/>
        <w:ind w:left="0"/>
        <w:rPr>
          <w:lang w:val="sk-SK"/>
        </w:rPr>
      </w:pPr>
    </w:p>
    <w:p w14:paraId="1ADCAEB5" w14:textId="77777777" w:rsidR="00733DDE" w:rsidRPr="000561B8" w:rsidRDefault="0067165B">
      <w:pPr>
        <w:pStyle w:val="Zkladntext"/>
        <w:ind w:left="0" w:firstLine="426"/>
        <w:rPr>
          <w:lang w:val="sk-SK"/>
        </w:rPr>
      </w:pPr>
      <w:r w:rsidRPr="000561B8">
        <w:rPr>
          <w:lang w:val="sk-SK"/>
        </w:rPr>
        <w:t>Presuny Obstaraného DHM predstavujú majetok zaradený do používania.</w:t>
      </w:r>
    </w:p>
    <w:p w14:paraId="1F271E70" w14:textId="77777777" w:rsidR="00977066" w:rsidRPr="000561B8" w:rsidRDefault="00977066">
      <w:pPr>
        <w:pStyle w:val="Zkladntext"/>
        <w:ind w:left="0" w:firstLine="426"/>
        <w:rPr>
          <w:lang w:val="sk-SK"/>
        </w:rPr>
      </w:pPr>
    </w:p>
    <w:p w14:paraId="3AC76982" w14:textId="77777777" w:rsidR="00977066" w:rsidRPr="000561B8" w:rsidRDefault="00977066">
      <w:pPr>
        <w:pStyle w:val="Zkladntext"/>
        <w:ind w:left="0" w:firstLine="426"/>
        <w:rPr>
          <w:lang w:val="sk-SK"/>
        </w:rPr>
      </w:pPr>
    </w:p>
    <w:p w14:paraId="0F276A42" w14:textId="77777777" w:rsidR="002F5F83" w:rsidRPr="000561B8" w:rsidRDefault="002F5F83">
      <w:pPr>
        <w:pStyle w:val="Zkladntext"/>
        <w:ind w:left="0" w:firstLine="426"/>
        <w:rPr>
          <w:lang w:val="sk-SK"/>
        </w:rPr>
      </w:pPr>
    </w:p>
    <w:bookmarkStart w:id="36" w:name="_MON_1582541652"/>
    <w:bookmarkEnd w:id="36"/>
    <w:bookmarkStart w:id="37" w:name="_MON_1551080442"/>
    <w:bookmarkEnd w:id="37"/>
    <w:p w14:paraId="76242B22" w14:textId="77777777" w:rsidR="005E4175" w:rsidRPr="000561B8" w:rsidRDefault="000F5174" w:rsidP="00865EE1">
      <w:pPr>
        <w:pStyle w:val="Zkladntext"/>
        <w:ind w:left="0" w:firstLine="426"/>
        <w:rPr>
          <w:lang w:val="sk-SK"/>
        </w:rPr>
      </w:pPr>
      <w:r w:rsidRPr="000561B8">
        <w:rPr>
          <w:lang w:val="sk-SK"/>
        </w:rPr>
        <w:object w:dxaOrig="9677" w:dyaOrig="9602" w14:anchorId="302A82EF">
          <v:shape id="_x0000_i1031" type="#_x0000_t75" style="width:445.8pt;height:438.35pt" o:ole="">
            <v:imagedata r:id="rId20" o:title=""/>
          </v:shape>
          <o:OLEObject Type="Embed" ProgID="Excel.Sheet.12" ShapeID="_x0000_i1031" DrawAspect="Content" ObjectID="_1686458705" r:id="rId21"/>
        </w:object>
      </w:r>
      <w:bookmarkStart w:id="38" w:name="_Toc530739903"/>
    </w:p>
    <w:p w14:paraId="6497AA4A" w14:textId="77777777" w:rsidR="005E4175" w:rsidRPr="000561B8" w:rsidRDefault="005E4175" w:rsidP="001A2714"/>
    <w:bookmarkEnd w:id="38"/>
    <w:p w14:paraId="296CCB4D" w14:textId="77777777" w:rsidR="0067165B" w:rsidRPr="000561B8" w:rsidRDefault="0067165B" w:rsidP="00197DB6">
      <w:pPr>
        <w:pStyle w:val="Nadpis2"/>
        <w:rPr>
          <w:lang w:val="sk-SK"/>
        </w:rPr>
      </w:pPr>
      <w:r w:rsidRPr="000561B8">
        <w:rPr>
          <w:lang w:val="sk-SK"/>
        </w:rPr>
        <w:t>Zásoby</w:t>
      </w:r>
    </w:p>
    <w:p w14:paraId="4DC00A76" w14:textId="77777777" w:rsidR="004D3B4A" w:rsidRPr="000561B8" w:rsidRDefault="007637A7" w:rsidP="00720A64">
      <w:pPr>
        <w:pStyle w:val="Zkladntext"/>
        <w:ind w:left="360"/>
        <w:rPr>
          <w:lang w:val="sk-SK"/>
        </w:rPr>
      </w:pPr>
      <w:r w:rsidRPr="000561B8">
        <w:rPr>
          <w:lang w:val="sk-SK"/>
        </w:rPr>
        <w:t>Spoločnosť v bežnom účtovnom období ani v bezprostredne predchádzajúcom účtovnom období neúčtovala o opravnej položke k zásobám.</w:t>
      </w:r>
    </w:p>
    <w:p w14:paraId="5B5E2144" w14:textId="77777777" w:rsidR="00261F72" w:rsidRPr="000561B8" w:rsidRDefault="00261F72" w:rsidP="00865EE1">
      <w:pPr>
        <w:pStyle w:val="Zkladntext"/>
        <w:ind w:left="0"/>
        <w:rPr>
          <w:lang w:val="sk-SK"/>
        </w:rPr>
      </w:pPr>
    </w:p>
    <w:p w14:paraId="452F03B9" w14:textId="77777777" w:rsidR="00261F72" w:rsidRPr="000561B8" w:rsidRDefault="00261F72" w:rsidP="00890D2A">
      <w:pPr>
        <w:pStyle w:val="Zkladntext"/>
        <w:ind w:left="360"/>
        <w:rPr>
          <w:lang w:val="sk-SK"/>
        </w:rPr>
      </w:pPr>
      <w:r w:rsidRPr="000561B8">
        <w:rPr>
          <w:lang w:val="sk-SK"/>
        </w:rPr>
        <w:t xml:space="preserve">Spoločnosť </w:t>
      </w:r>
      <w:r w:rsidR="0067165B" w:rsidRPr="000561B8">
        <w:rPr>
          <w:lang w:val="sk-SK"/>
        </w:rPr>
        <w:t>nevykazuje v účtovnej závierke zásoby, na ktoré je</w:t>
      </w:r>
      <w:r w:rsidRPr="000561B8">
        <w:rPr>
          <w:lang w:val="sk-SK"/>
        </w:rPr>
        <w:t xml:space="preserve"> zriadené záložné právo, </w:t>
      </w:r>
      <w:r w:rsidR="0067165B" w:rsidRPr="000561B8">
        <w:rPr>
          <w:lang w:val="sk-SK"/>
        </w:rPr>
        <w:t>alebo s ktorými má obmedzené</w:t>
      </w:r>
      <w:r w:rsidR="00890D2A" w:rsidRPr="000561B8">
        <w:rPr>
          <w:lang w:val="sk-SK"/>
        </w:rPr>
        <w:t xml:space="preserve"> </w:t>
      </w:r>
      <w:r w:rsidR="0067165B" w:rsidRPr="000561B8">
        <w:rPr>
          <w:lang w:val="sk-SK"/>
        </w:rPr>
        <w:t>právo nakladania.</w:t>
      </w:r>
    </w:p>
    <w:p w14:paraId="37AE97C4" w14:textId="77777777" w:rsidR="00086A82" w:rsidRPr="000561B8" w:rsidRDefault="00086A82" w:rsidP="004D3B4A">
      <w:pPr>
        <w:pStyle w:val="Zkladntext"/>
        <w:rPr>
          <w:lang w:val="sk-SK"/>
        </w:rPr>
      </w:pPr>
    </w:p>
    <w:p w14:paraId="4000FF96" w14:textId="77777777" w:rsidR="00865EE1" w:rsidRPr="000561B8" w:rsidRDefault="00865EE1" w:rsidP="004D3B4A">
      <w:pPr>
        <w:pStyle w:val="Zkladntext"/>
        <w:rPr>
          <w:lang w:val="sk-SK"/>
        </w:rPr>
      </w:pPr>
    </w:p>
    <w:p w14:paraId="0159FEFA" w14:textId="77777777" w:rsidR="005D2A89" w:rsidRPr="000561B8" w:rsidRDefault="00CA441D">
      <w:pPr>
        <w:pStyle w:val="Nadpis2"/>
        <w:rPr>
          <w:lang w:val="sk-SK"/>
        </w:rPr>
      </w:pPr>
      <w:bookmarkStart w:id="39" w:name="_Toc530739904"/>
      <w:r w:rsidRPr="000561B8">
        <w:rPr>
          <w:lang w:val="sk-SK"/>
        </w:rPr>
        <w:t>Pohľadávky</w:t>
      </w:r>
      <w:bookmarkEnd w:id="39"/>
    </w:p>
    <w:p w14:paraId="74977C5B" w14:textId="77777777" w:rsidR="00CA441D" w:rsidRPr="000561B8" w:rsidRDefault="00CA441D" w:rsidP="00CA441D">
      <w:pPr>
        <w:pStyle w:val="Zkladntext"/>
        <w:rPr>
          <w:lang w:val="sk-SK"/>
        </w:rPr>
      </w:pPr>
    </w:p>
    <w:p w14:paraId="728AB075" w14:textId="77777777" w:rsidR="001F6E82" w:rsidRPr="000561B8" w:rsidRDefault="001F6E82" w:rsidP="00720A64">
      <w:pPr>
        <w:spacing w:line="276" w:lineRule="auto"/>
        <w:ind w:left="426" w:hanging="66"/>
        <w:rPr>
          <w:sz w:val="18"/>
          <w:szCs w:val="18"/>
        </w:rPr>
      </w:pPr>
      <w:r w:rsidRPr="000561B8">
        <w:rPr>
          <w:sz w:val="18"/>
          <w:szCs w:val="18"/>
        </w:rPr>
        <w:t>Pohľadáv</w:t>
      </w:r>
      <w:r w:rsidR="00CA441D" w:rsidRPr="000561B8">
        <w:rPr>
          <w:sz w:val="18"/>
          <w:szCs w:val="18"/>
        </w:rPr>
        <w:t>k</w:t>
      </w:r>
      <w:r w:rsidRPr="000561B8">
        <w:rPr>
          <w:sz w:val="18"/>
          <w:szCs w:val="18"/>
        </w:rPr>
        <w:t>y (okrem odloženej daňovej pohľadávky) podľa doby splatnosti sú nasledovné:</w:t>
      </w:r>
    </w:p>
    <w:bookmarkStart w:id="40" w:name="_MON_1551114873"/>
    <w:bookmarkEnd w:id="40"/>
    <w:bookmarkStart w:id="41" w:name="_MON_1551081593"/>
    <w:bookmarkEnd w:id="41"/>
    <w:p w14:paraId="4DA0788E" w14:textId="00C3512F" w:rsidR="001F6E82" w:rsidRPr="000561B8" w:rsidRDefault="00AE567D" w:rsidP="00197DB6">
      <w:pPr>
        <w:pStyle w:val="Zkladntext"/>
        <w:ind w:left="0" w:firstLine="426"/>
        <w:rPr>
          <w:lang w:val="sk-SK"/>
        </w:rPr>
      </w:pPr>
      <w:r w:rsidRPr="000561B8">
        <w:rPr>
          <w:lang w:val="sk-SK"/>
        </w:rPr>
        <w:object w:dxaOrig="9164" w:dyaOrig="1692" w14:anchorId="69EDC950">
          <v:shape id="_x0000_i1032" type="#_x0000_t75" style="width:437.75pt;height:84.1pt" o:ole="">
            <v:imagedata r:id="rId22" o:title=""/>
          </v:shape>
          <o:OLEObject Type="Embed" ProgID="Excel.Sheet.12" ShapeID="_x0000_i1032" DrawAspect="Content" ObjectID="_1686458706" r:id="rId23"/>
        </w:object>
      </w:r>
    </w:p>
    <w:p w14:paraId="203DC9C3" w14:textId="77777777" w:rsidR="00A838B1" w:rsidRPr="000561B8" w:rsidRDefault="00A838B1" w:rsidP="00720A64">
      <w:pPr>
        <w:pStyle w:val="Zkladntext"/>
        <w:rPr>
          <w:szCs w:val="18"/>
          <w:lang w:val="sk-SK"/>
        </w:rPr>
      </w:pPr>
    </w:p>
    <w:p w14:paraId="7D720013" w14:textId="77777777" w:rsidR="00977066" w:rsidRPr="000561B8" w:rsidRDefault="00977066" w:rsidP="00720A64">
      <w:pPr>
        <w:pStyle w:val="Zkladntext"/>
        <w:rPr>
          <w:szCs w:val="18"/>
          <w:lang w:val="sk-SK"/>
        </w:rPr>
      </w:pPr>
    </w:p>
    <w:p w14:paraId="1979C8A0" w14:textId="77777777" w:rsidR="00977066" w:rsidRPr="000561B8" w:rsidRDefault="00977066" w:rsidP="00720A64">
      <w:pPr>
        <w:pStyle w:val="Zkladntext"/>
        <w:rPr>
          <w:szCs w:val="18"/>
          <w:lang w:val="sk-SK"/>
        </w:rPr>
      </w:pPr>
    </w:p>
    <w:p w14:paraId="70124F01" w14:textId="77777777" w:rsidR="00977066" w:rsidRPr="000561B8" w:rsidRDefault="00977066" w:rsidP="00720A64">
      <w:pPr>
        <w:pStyle w:val="Zkladntext"/>
        <w:rPr>
          <w:szCs w:val="18"/>
          <w:lang w:val="sk-SK"/>
        </w:rPr>
      </w:pPr>
    </w:p>
    <w:p w14:paraId="096DD200" w14:textId="77777777" w:rsidR="00977066" w:rsidRPr="000561B8" w:rsidRDefault="00977066" w:rsidP="00720A64">
      <w:pPr>
        <w:pStyle w:val="Zkladntext"/>
        <w:rPr>
          <w:szCs w:val="18"/>
          <w:lang w:val="sk-SK"/>
        </w:rPr>
      </w:pPr>
    </w:p>
    <w:p w14:paraId="551E0E8F" w14:textId="77777777" w:rsidR="00977066" w:rsidRPr="000561B8" w:rsidRDefault="00977066" w:rsidP="00720A64">
      <w:pPr>
        <w:pStyle w:val="Zkladntext"/>
        <w:rPr>
          <w:szCs w:val="18"/>
          <w:lang w:val="sk-SK"/>
        </w:rPr>
      </w:pPr>
    </w:p>
    <w:p w14:paraId="7D216581" w14:textId="77777777" w:rsidR="00364587" w:rsidRPr="000561B8" w:rsidRDefault="00364587" w:rsidP="00720A64">
      <w:pPr>
        <w:pStyle w:val="Zkladntext"/>
        <w:rPr>
          <w:szCs w:val="18"/>
          <w:lang w:val="sk-SK"/>
        </w:rPr>
      </w:pPr>
      <w:r w:rsidRPr="000561B8">
        <w:rPr>
          <w:szCs w:val="18"/>
          <w:lang w:val="sk-SK"/>
        </w:rPr>
        <w:lastRenderedPageBreak/>
        <w:t>Štruktúra pohľadávok  (okrem odloženej daňovej pohľadávky) za bežné a predchádzajúce obdobie je uvedená v nasledujúcom prehľade:</w:t>
      </w:r>
    </w:p>
    <w:bookmarkStart w:id="42" w:name="_MON_1582542759"/>
    <w:bookmarkEnd w:id="42"/>
    <w:bookmarkStart w:id="43" w:name="_MON_1551083109"/>
    <w:bookmarkEnd w:id="43"/>
    <w:p w14:paraId="053FF2BD" w14:textId="1768FE03" w:rsidR="00364587" w:rsidRPr="000561B8" w:rsidRDefault="00AE567D" w:rsidP="00197DB6">
      <w:pPr>
        <w:pStyle w:val="Zkladntext"/>
        <w:ind w:left="0" w:firstLine="426"/>
        <w:rPr>
          <w:lang w:val="sk-SK"/>
        </w:rPr>
      </w:pPr>
      <w:r w:rsidRPr="000561B8">
        <w:rPr>
          <w:lang w:val="sk-SK"/>
        </w:rPr>
        <w:object w:dxaOrig="8794" w:dyaOrig="4826" w14:anchorId="6250EEA2">
          <v:shape id="_x0000_i1033" type="#_x0000_t75" style="width:444.1pt;height:238.45pt" o:ole="">
            <v:imagedata r:id="rId24" o:title=""/>
          </v:shape>
          <o:OLEObject Type="Embed" ProgID="Excel.Sheet.12" ShapeID="_x0000_i1033" DrawAspect="Content" ObjectID="_1686458707" r:id="rId25"/>
        </w:object>
      </w:r>
    </w:p>
    <w:p w14:paraId="014FED4B" w14:textId="77777777" w:rsidR="004902F0" w:rsidRPr="000561B8" w:rsidRDefault="004902F0" w:rsidP="00197DB6">
      <w:pPr>
        <w:pStyle w:val="Zkladntext"/>
        <w:rPr>
          <w:lang w:val="sk-SK"/>
        </w:rPr>
      </w:pPr>
      <w:r w:rsidRPr="000561B8">
        <w:rPr>
          <w:lang w:val="sk-SK"/>
        </w:rPr>
        <w:t xml:space="preserve">Súčasťou tabuliek o vekovej štruktúre pohľadávok za bežné a predchádzajúce účtovné obdobie nie je odložená daňová pohľadávka (účet 481). Informácie o odloženej dani sú uvedené v časti </w:t>
      </w:r>
      <w:r w:rsidR="0095029F" w:rsidRPr="000561B8">
        <w:rPr>
          <w:lang w:val="sk-SK"/>
        </w:rPr>
        <w:t>C</w:t>
      </w:r>
      <w:r w:rsidRPr="000561B8">
        <w:rPr>
          <w:lang w:val="sk-SK"/>
        </w:rPr>
        <w:t>.</w:t>
      </w:r>
      <w:r w:rsidR="0067165B" w:rsidRPr="000561B8">
        <w:rPr>
          <w:lang w:val="sk-SK"/>
        </w:rPr>
        <w:t>4</w:t>
      </w:r>
      <w:r w:rsidRPr="000561B8">
        <w:rPr>
          <w:lang w:val="sk-SK"/>
        </w:rPr>
        <w:t xml:space="preserve">. </w:t>
      </w:r>
    </w:p>
    <w:p w14:paraId="724F054C" w14:textId="77777777" w:rsidR="004902F0" w:rsidRPr="000561B8" w:rsidRDefault="004902F0" w:rsidP="00CA441D">
      <w:pPr>
        <w:pStyle w:val="Zkladntext"/>
        <w:rPr>
          <w:lang w:val="sk-SK"/>
        </w:rPr>
      </w:pPr>
    </w:p>
    <w:p w14:paraId="5C8B3782" w14:textId="77777777" w:rsidR="00142DDE" w:rsidRPr="000561B8" w:rsidRDefault="00261F72" w:rsidP="00197DB6">
      <w:pPr>
        <w:pStyle w:val="Zkladntext"/>
        <w:tabs>
          <w:tab w:val="left" w:pos="567"/>
        </w:tabs>
        <w:rPr>
          <w:lang w:val="sk-SK"/>
        </w:rPr>
      </w:pPr>
      <w:r w:rsidRPr="000561B8">
        <w:rPr>
          <w:lang w:val="sk-SK"/>
        </w:rPr>
        <w:t xml:space="preserve">Spoločnosť má </w:t>
      </w:r>
      <w:r w:rsidR="00886AD6" w:rsidRPr="000561B8">
        <w:rPr>
          <w:lang w:val="sk-SK"/>
        </w:rPr>
        <w:t xml:space="preserve">na </w:t>
      </w:r>
      <w:r w:rsidRPr="000561B8">
        <w:rPr>
          <w:lang w:val="sk-SK"/>
        </w:rPr>
        <w:t xml:space="preserve">pohľadávky </w:t>
      </w:r>
      <w:r w:rsidR="00886AD6" w:rsidRPr="000561B8">
        <w:rPr>
          <w:lang w:val="sk-SK"/>
        </w:rPr>
        <w:t xml:space="preserve">do maximálnej výšky </w:t>
      </w:r>
      <w:r w:rsidR="006C08F7" w:rsidRPr="000561B8">
        <w:rPr>
          <w:lang w:val="sk-SK"/>
        </w:rPr>
        <w:t>2.7</w:t>
      </w:r>
      <w:r w:rsidR="00886AD6" w:rsidRPr="000561B8">
        <w:rPr>
          <w:lang w:val="sk-SK"/>
        </w:rPr>
        <w:t xml:space="preserve">00 000,- € zriadené </w:t>
      </w:r>
      <w:r w:rsidR="00367A6E" w:rsidRPr="000561B8">
        <w:rPr>
          <w:lang w:val="sk-SK"/>
        </w:rPr>
        <w:t>záložn</w:t>
      </w:r>
      <w:r w:rsidR="00886AD6" w:rsidRPr="000561B8">
        <w:rPr>
          <w:lang w:val="sk-SK"/>
        </w:rPr>
        <w:t>é</w:t>
      </w:r>
      <w:r w:rsidR="00367A6E" w:rsidRPr="000561B8">
        <w:rPr>
          <w:lang w:val="sk-SK"/>
        </w:rPr>
        <w:t xml:space="preserve"> právo</w:t>
      </w:r>
      <w:r w:rsidR="00886AD6" w:rsidRPr="000561B8">
        <w:rPr>
          <w:lang w:val="sk-SK"/>
        </w:rPr>
        <w:t xml:space="preserve"> v prospech financujúcej banky, okrem tohto záložného práva nemá Spoločnosť pohľadávky kryté záložným právom</w:t>
      </w:r>
      <w:r w:rsidR="00367A6E" w:rsidRPr="000561B8">
        <w:rPr>
          <w:lang w:val="sk-SK"/>
        </w:rPr>
        <w:t xml:space="preserve"> alebo inou formou zabezpečenia</w:t>
      </w:r>
      <w:r w:rsidRPr="000561B8">
        <w:rPr>
          <w:lang w:val="sk-SK"/>
        </w:rPr>
        <w:t>, ani nemá obmedzené právo s nimi nakladať.</w:t>
      </w:r>
    </w:p>
    <w:p w14:paraId="63DD6831" w14:textId="77777777" w:rsidR="00ED280E" w:rsidRPr="000561B8" w:rsidRDefault="00ED280E" w:rsidP="00142DDE">
      <w:pPr>
        <w:pStyle w:val="Zkladntext"/>
        <w:rPr>
          <w:lang w:val="sk-SK"/>
        </w:rPr>
      </w:pPr>
    </w:p>
    <w:p w14:paraId="3FF30434" w14:textId="77777777" w:rsidR="00886AD6" w:rsidRPr="000561B8" w:rsidRDefault="00886AD6" w:rsidP="00142DDE">
      <w:pPr>
        <w:pStyle w:val="Zkladntext"/>
        <w:rPr>
          <w:lang w:val="sk-SK"/>
        </w:rPr>
      </w:pPr>
    </w:p>
    <w:p w14:paraId="68F52803" w14:textId="374F05E2" w:rsidR="005C5254" w:rsidRPr="00F44C62" w:rsidRDefault="005C5254" w:rsidP="005C5254">
      <w:pPr>
        <w:pStyle w:val="Nadpis2"/>
        <w:rPr>
          <w:lang w:val="sk-SK"/>
        </w:rPr>
      </w:pPr>
      <w:r w:rsidRPr="00F44C62">
        <w:rPr>
          <w:lang w:val="sk-SK"/>
        </w:rPr>
        <w:t>Odložená daňová pohľadávka</w:t>
      </w:r>
    </w:p>
    <w:p w14:paraId="200CF53A" w14:textId="77777777" w:rsidR="00DC0463" w:rsidRPr="000561B8" w:rsidRDefault="00DC0463" w:rsidP="00DC0463">
      <w:pPr>
        <w:pStyle w:val="Zkladntext"/>
        <w:ind w:left="0"/>
        <w:rPr>
          <w:lang w:val="sk-SK"/>
        </w:rPr>
      </w:pPr>
    </w:p>
    <w:p w14:paraId="39AAB610" w14:textId="3BB4B330" w:rsidR="0018724B" w:rsidRPr="000561B8" w:rsidRDefault="0018724B" w:rsidP="0018724B">
      <w:pPr>
        <w:pStyle w:val="Zkladntext"/>
        <w:rPr>
          <w:lang w:val="sk-SK"/>
        </w:rPr>
      </w:pPr>
      <w:r w:rsidRPr="000561B8">
        <w:rPr>
          <w:lang w:val="sk-SK"/>
        </w:rPr>
        <w:t xml:space="preserve">Vzhľadom </w:t>
      </w:r>
      <w:r w:rsidRPr="000561B8">
        <w:rPr>
          <w:color w:val="222222"/>
          <w:szCs w:val="18"/>
          <w:lang w:val="sk-SK" w:eastAsia="sk-SK"/>
        </w:rPr>
        <w:t xml:space="preserve">na predpoklad poklesu príjmov v roku 2020 </w:t>
      </w:r>
      <w:r w:rsidR="005D739E">
        <w:rPr>
          <w:color w:val="222222"/>
          <w:szCs w:val="18"/>
          <w:lang w:val="sk-SK" w:eastAsia="sk-SK"/>
        </w:rPr>
        <w:t xml:space="preserve">sa </w:t>
      </w:r>
      <w:r w:rsidRPr="000561B8">
        <w:rPr>
          <w:color w:val="222222"/>
          <w:szCs w:val="18"/>
          <w:lang w:val="sk-SK" w:eastAsia="sk-SK"/>
        </w:rPr>
        <w:t>o odloženej daňovej pohľadávke v roku 2019 neúčt</w:t>
      </w:r>
      <w:r w:rsidR="005D739E">
        <w:rPr>
          <w:color w:val="222222"/>
          <w:szCs w:val="18"/>
          <w:lang w:val="sk-SK" w:eastAsia="sk-SK"/>
        </w:rPr>
        <w:t>ovalo</w:t>
      </w:r>
      <w:r w:rsidRPr="000561B8">
        <w:rPr>
          <w:color w:val="222222"/>
          <w:szCs w:val="18"/>
          <w:lang w:val="sk-SK" w:eastAsia="sk-SK"/>
        </w:rPr>
        <w:t xml:space="preserve"> a odložená daňová pohľadávka z minulých rokov je rozpustená.</w:t>
      </w:r>
      <w:r w:rsidR="000561B8" w:rsidRPr="000561B8">
        <w:rPr>
          <w:color w:val="222222"/>
          <w:szCs w:val="18"/>
          <w:lang w:val="sk-SK" w:eastAsia="sk-SK"/>
        </w:rPr>
        <w:t xml:space="preserve"> Výhľad hospodárskeho výsledku pre rok 2021 je negatívny, </w:t>
      </w:r>
      <w:r w:rsidR="005D739E">
        <w:rPr>
          <w:color w:val="222222"/>
          <w:szCs w:val="18"/>
          <w:lang w:val="sk-SK" w:eastAsia="sk-SK"/>
        </w:rPr>
        <w:t xml:space="preserve">spojený s dodatočným poklesom tržieb, </w:t>
      </w:r>
      <w:r w:rsidR="000561B8" w:rsidRPr="000561B8">
        <w:rPr>
          <w:color w:val="222222"/>
          <w:szCs w:val="18"/>
          <w:lang w:val="sk-SK" w:eastAsia="sk-SK"/>
        </w:rPr>
        <w:t xml:space="preserve">preto sa neúčtuje o odloženej dani </w:t>
      </w:r>
      <w:r w:rsidR="005D739E">
        <w:rPr>
          <w:color w:val="222222"/>
          <w:szCs w:val="18"/>
          <w:lang w:val="sk-SK" w:eastAsia="sk-SK"/>
        </w:rPr>
        <w:t xml:space="preserve">ani </w:t>
      </w:r>
      <w:r w:rsidR="000561B8" w:rsidRPr="000561B8">
        <w:rPr>
          <w:color w:val="222222"/>
          <w:szCs w:val="18"/>
          <w:lang w:val="sk-SK" w:eastAsia="sk-SK"/>
        </w:rPr>
        <w:t>v roku 2020.</w:t>
      </w:r>
    </w:p>
    <w:p w14:paraId="65174FC8" w14:textId="77777777" w:rsidR="005C5254" w:rsidRPr="000561B8" w:rsidRDefault="005C5254" w:rsidP="005C5254">
      <w:pPr>
        <w:pStyle w:val="Zkladntext"/>
        <w:rPr>
          <w:lang w:val="sk-SK"/>
        </w:rPr>
      </w:pPr>
    </w:p>
    <w:p w14:paraId="4A5C9FCB" w14:textId="77777777" w:rsidR="005C5254" w:rsidRPr="000561B8" w:rsidRDefault="005C5254" w:rsidP="00720A64">
      <w:pPr>
        <w:pStyle w:val="Zkladntext"/>
        <w:rPr>
          <w:lang w:val="sk-SK"/>
        </w:rPr>
      </w:pPr>
      <w:r w:rsidRPr="000561B8">
        <w:rPr>
          <w:lang w:val="sk-SK"/>
        </w:rPr>
        <w:t xml:space="preserve">Spoločnosť v bežnom účtovnom období vykazuje v súvahe len výsledný vzťah odloženej dane (odloženú daňovú pohľadávku), nakoľko je </w:t>
      </w:r>
      <w:r w:rsidR="000934AF" w:rsidRPr="000561B8">
        <w:rPr>
          <w:lang w:val="sk-SK"/>
        </w:rPr>
        <w:t xml:space="preserve">subjektom </w:t>
      </w:r>
      <w:r w:rsidRPr="000561B8">
        <w:rPr>
          <w:lang w:val="sk-SK"/>
        </w:rPr>
        <w:t>voči tomu istému daňovému úradu.</w:t>
      </w:r>
    </w:p>
    <w:p w14:paraId="5E6B1D6A" w14:textId="77777777" w:rsidR="005C5254" w:rsidRPr="000561B8" w:rsidRDefault="005C5254" w:rsidP="005C5254"/>
    <w:p w14:paraId="4E545036" w14:textId="77777777" w:rsidR="00A838B1" w:rsidRPr="000561B8" w:rsidRDefault="00A838B1">
      <w:r w:rsidRPr="000561B8">
        <w:br w:type="page"/>
      </w:r>
    </w:p>
    <w:p w14:paraId="13960641" w14:textId="77777777" w:rsidR="00CA441D" w:rsidRPr="000561B8" w:rsidRDefault="00CA441D" w:rsidP="00CA441D">
      <w:pPr>
        <w:pStyle w:val="Nadpis2"/>
        <w:rPr>
          <w:lang w:val="sk-SK"/>
        </w:rPr>
      </w:pPr>
      <w:bookmarkStart w:id="44" w:name="_Toc530739905"/>
      <w:r w:rsidRPr="000561B8">
        <w:rPr>
          <w:lang w:val="sk-SK"/>
        </w:rPr>
        <w:lastRenderedPageBreak/>
        <w:t>Finančné účty</w:t>
      </w:r>
      <w:bookmarkEnd w:id="44"/>
    </w:p>
    <w:p w14:paraId="7D7AAEE5" w14:textId="77777777" w:rsidR="00A838B1" w:rsidRPr="000561B8" w:rsidRDefault="00A838B1" w:rsidP="00720A64">
      <w:pPr>
        <w:pStyle w:val="Zkladntext"/>
        <w:rPr>
          <w:lang w:val="sk-SK"/>
        </w:rPr>
      </w:pPr>
    </w:p>
    <w:p w14:paraId="66948BBD" w14:textId="77777777" w:rsidR="00CA441D" w:rsidRPr="000561B8" w:rsidRDefault="00CA441D" w:rsidP="00720A64">
      <w:pPr>
        <w:pStyle w:val="Zkladntext"/>
        <w:rPr>
          <w:lang w:val="sk-SK"/>
        </w:rPr>
      </w:pPr>
      <w:r w:rsidRPr="000561B8">
        <w:rPr>
          <w:lang w:val="sk-SK"/>
        </w:rPr>
        <w:t>Ako finančné účty sú vykázané peniaze v pokladnici, účty v bankách</w:t>
      </w:r>
      <w:r w:rsidR="00055A43" w:rsidRPr="000561B8">
        <w:rPr>
          <w:lang w:val="sk-SK"/>
        </w:rPr>
        <w:t xml:space="preserve"> a ceniny – zmenka</w:t>
      </w:r>
      <w:r w:rsidRPr="000561B8">
        <w:rPr>
          <w:lang w:val="sk-SK"/>
        </w:rPr>
        <w:t>. Účtami v bankách môže Spoločnosť voľne disponovať</w:t>
      </w:r>
      <w:r w:rsidR="003C7466" w:rsidRPr="000561B8">
        <w:rPr>
          <w:lang w:val="sk-SK"/>
        </w:rPr>
        <w:t>.</w:t>
      </w:r>
      <w:r w:rsidRPr="000561B8">
        <w:rPr>
          <w:lang w:val="sk-SK"/>
        </w:rPr>
        <w:t xml:space="preserve"> </w:t>
      </w:r>
    </w:p>
    <w:p w14:paraId="6BC1B7EF" w14:textId="77777777" w:rsidR="00442157" w:rsidRPr="000561B8" w:rsidRDefault="00442157" w:rsidP="00865EE1">
      <w:pPr>
        <w:pStyle w:val="Zkladntext"/>
        <w:ind w:left="0"/>
        <w:rPr>
          <w:lang w:val="sk-SK"/>
        </w:rPr>
      </w:pPr>
    </w:p>
    <w:p w14:paraId="01BA49B5" w14:textId="77777777" w:rsidR="00442157" w:rsidRPr="000561B8" w:rsidRDefault="00442157" w:rsidP="00720A64">
      <w:pPr>
        <w:pStyle w:val="Zkladntext"/>
        <w:rPr>
          <w:lang w:val="sk-SK"/>
        </w:rPr>
      </w:pPr>
      <w:r w:rsidRPr="000561B8">
        <w:rPr>
          <w:lang w:val="sk-SK"/>
        </w:rPr>
        <w:t>Prehľad jednotlivých položiek finančných účtov:</w:t>
      </w:r>
    </w:p>
    <w:p w14:paraId="62AA5E39" w14:textId="77777777" w:rsidR="00442157" w:rsidRPr="000561B8" w:rsidRDefault="00442157" w:rsidP="00CA441D">
      <w:pPr>
        <w:pStyle w:val="Zkladntext"/>
        <w:rPr>
          <w:sz w:val="6"/>
          <w:szCs w:val="6"/>
          <w:lang w:val="sk-SK"/>
        </w:rPr>
      </w:pPr>
    </w:p>
    <w:bookmarkStart w:id="45" w:name="_MON_1453199994"/>
    <w:bookmarkStart w:id="46" w:name="_MON_1582544334"/>
    <w:bookmarkStart w:id="47" w:name="_MON_1390828748"/>
    <w:bookmarkStart w:id="48" w:name="_MON_1447246143"/>
    <w:bookmarkEnd w:id="45"/>
    <w:bookmarkEnd w:id="46"/>
    <w:bookmarkEnd w:id="47"/>
    <w:bookmarkEnd w:id="48"/>
    <w:bookmarkStart w:id="49" w:name="_MON_1450680920"/>
    <w:bookmarkEnd w:id="49"/>
    <w:p w14:paraId="3CED96C3" w14:textId="77777777" w:rsidR="0012623F" w:rsidRPr="000561B8" w:rsidRDefault="00604EF6" w:rsidP="00977066">
      <w:pPr>
        <w:pStyle w:val="Zkladntext"/>
        <w:ind w:left="0" w:firstLine="426"/>
        <w:rPr>
          <w:lang w:val="sk-SK"/>
        </w:rPr>
      </w:pPr>
      <w:r w:rsidRPr="000561B8">
        <w:rPr>
          <w:lang w:val="sk-SK"/>
        </w:rPr>
        <w:object w:dxaOrig="8496" w:dyaOrig="2456" w14:anchorId="7EC728E8">
          <v:shape id="_x0000_i1034" type="#_x0000_t75" style="width:440.05pt;height:121.55pt" o:ole="">
            <v:imagedata r:id="rId26" o:title=""/>
          </v:shape>
          <o:OLEObject Type="Embed" ProgID="Excel.Sheet.12" ShapeID="_x0000_i1034" DrawAspect="Content" ObjectID="_1686458708" r:id="rId27"/>
        </w:object>
      </w:r>
    </w:p>
    <w:p w14:paraId="01BD9075" w14:textId="77777777" w:rsidR="0012623F" w:rsidRPr="000561B8" w:rsidRDefault="0012623F" w:rsidP="00197DB6">
      <w:pPr>
        <w:pStyle w:val="Zkladntext"/>
        <w:ind w:left="0" w:firstLine="426"/>
        <w:rPr>
          <w:lang w:val="sk-SK"/>
        </w:rPr>
      </w:pPr>
    </w:p>
    <w:p w14:paraId="605B9545" w14:textId="77777777" w:rsidR="00CA441D" w:rsidRPr="000561B8" w:rsidRDefault="00794C3E" w:rsidP="00CA441D">
      <w:pPr>
        <w:pStyle w:val="Nadpis2"/>
        <w:rPr>
          <w:lang w:val="sk-SK"/>
        </w:rPr>
      </w:pPr>
      <w:bookmarkStart w:id="50" w:name="_Toc530739906"/>
      <w:r w:rsidRPr="000561B8">
        <w:rPr>
          <w:szCs w:val="18"/>
          <w:lang w:val="sk-SK"/>
        </w:rPr>
        <w:t>Č</w:t>
      </w:r>
      <w:r w:rsidR="00CA441D" w:rsidRPr="000561B8">
        <w:rPr>
          <w:lang w:val="sk-SK"/>
        </w:rPr>
        <w:t>asové rozlíšenie</w:t>
      </w:r>
      <w:bookmarkEnd w:id="50"/>
      <w:r w:rsidR="00AC1A9E" w:rsidRPr="000561B8">
        <w:rPr>
          <w:lang w:val="sk-SK"/>
        </w:rPr>
        <w:t xml:space="preserve"> na strane aktív</w:t>
      </w:r>
    </w:p>
    <w:p w14:paraId="347A5DD3" w14:textId="77777777" w:rsidR="004B47C8" w:rsidRPr="000561B8" w:rsidRDefault="004B47C8" w:rsidP="000604AE">
      <w:pPr>
        <w:pStyle w:val="Zkladntext"/>
        <w:spacing w:line="360" w:lineRule="auto"/>
        <w:rPr>
          <w:lang w:val="sk-SK"/>
        </w:rPr>
      </w:pPr>
      <w:r w:rsidRPr="000561B8">
        <w:rPr>
          <w:lang w:val="sk-SK"/>
        </w:rPr>
        <w:t>Ide o tieto položky:</w:t>
      </w:r>
    </w:p>
    <w:bookmarkStart w:id="51" w:name="_MON_1452338575"/>
    <w:bookmarkStart w:id="52" w:name="_MON_1390828897"/>
    <w:bookmarkStart w:id="53" w:name="_MON_1390828935"/>
    <w:bookmarkStart w:id="54" w:name="_MON_1392625261"/>
    <w:bookmarkStart w:id="55" w:name="_MON_1392625289"/>
    <w:bookmarkStart w:id="56" w:name="_MON_1392625294"/>
    <w:bookmarkStart w:id="57" w:name="_MON_1447246200"/>
    <w:bookmarkStart w:id="58" w:name="_MON_1447246326"/>
    <w:bookmarkStart w:id="59" w:name="_MON_1582544445"/>
    <w:bookmarkStart w:id="60" w:name="_MON_1450689506"/>
    <w:bookmarkStart w:id="61" w:name="_MON_1450704729"/>
    <w:bookmarkEnd w:id="51"/>
    <w:bookmarkEnd w:id="52"/>
    <w:bookmarkEnd w:id="53"/>
    <w:bookmarkEnd w:id="54"/>
    <w:bookmarkEnd w:id="55"/>
    <w:bookmarkEnd w:id="56"/>
    <w:bookmarkEnd w:id="57"/>
    <w:bookmarkEnd w:id="58"/>
    <w:bookmarkEnd w:id="59"/>
    <w:bookmarkEnd w:id="60"/>
    <w:bookmarkEnd w:id="61"/>
    <w:bookmarkStart w:id="62" w:name="_MON_1452338514"/>
    <w:bookmarkEnd w:id="62"/>
    <w:p w14:paraId="556E2564" w14:textId="77777777" w:rsidR="00794C3E" w:rsidRPr="000561B8" w:rsidRDefault="007F6C8B" w:rsidP="00A838B1">
      <w:pPr>
        <w:pStyle w:val="Zkladntext"/>
        <w:ind w:left="0" w:firstLine="426"/>
        <w:rPr>
          <w:lang w:val="sk-SK"/>
        </w:rPr>
      </w:pPr>
      <w:r w:rsidRPr="000561B8">
        <w:rPr>
          <w:lang w:val="sk-SK"/>
        </w:rPr>
        <w:object w:dxaOrig="8366" w:dyaOrig="4376" w14:anchorId="397951CE">
          <v:shape id="_x0000_i1035" type="#_x0000_t75" style="width:438.35pt;height:211.95pt" o:ole="">
            <v:imagedata r:id="rId28" o:title=""/>
          </v:shape>
          <o:OLEObject Type="Embed" ProgID="Excel.Sheet.12" ShapeID="_x0000_i1035" DrawAspect="Content" ObjectID="_1686458709" r:id="rId29"/>
        </w:object>
      </w:r>
    </w:p>
    <w:p w14:paraId="7D9D60F0" w14:textId="77777777" w:rsidR="00C762CF" w:rsidRPr="000561B8" w:rsidRDefault="00C762CF" w:rsidP="00491AF0">
      <w:pPr>
        <w:pStyle w:val="Zkladntext"/>
        <w:rPr>
          <w:lang w:val="sk-SK"/>
        </w:rPr>
      </w:pPr>
    </w:p>
    <w:p w14:paraId="199CE1CF" w14:textId="77777777" w:rsidR="00491AF0" w:rsidRPr="000561B8" w:rsidRDefault="00491AF0" w:rsidP="008D4414">
      <w:pPr>
        <w:pStyle w:val="Nadpis2"/>
        <w:rPr>
          <w:lang w:val="sk-SK"/>
        </w:rPr>
      </w:pPr>
      <w:bookmarkStart w:id="63" w:name="_Toc530739908"/>
      <w:r w:rsidRPr="000561B8">
        <w:rPr>
          <w:lang w:val="sk-SK"/>
        </w:rPr>
        <w:t>Vlastné imanie</w:t>
      </w:r>
    </w:p>
    <w:p w14:paraId="328F772D" w14:textId="77777777" w:rsidR="008D4414" w:rsidRPr="000561B8" w:rsidRDefault="008D4414" w:rsidP="00B90DEF">
      <w:pPr>
        <w:pStyle w:val="AccountingPolicy"/>
        <w:ind w:left="426"/>
        <w:jc w:val="both"/>
        <w:rPr>
          <w:rFonts w:ascii="Times New Roman" w:hAnsi="Times New Roman"/>
          <w:color w:val="auto"/>
          <w:sz w:val="18"/>
          <w:szCs w:val="18"/>
          <w:lang w:val="sk-SK" w:eastAsia="en-US"/>
        </w:rPr>
      </w:pPr>
      <w:r w:rsidRPr="000561B8">
        <w:rPr>
          <w:rFonts w:ascii="Times New Roman" w:hAnsi="Times New Roman"/>
          <w:color w:val="auto"/>
          <w:sz w:val="18"/>
          <w:szCs w:val="18"/>
          <w:lang w:val="sk-SK" w:eastAsia="en-US"/>
        </w:rPr>
        <w:t>Základné imanie Spoločnosti k 31. decembru 20</w:t>
      </w:r>
      <w:r w:rsidR="00890D2A" w:rsidRPr="000561B8">
        <w:rPr>
          <w:rFonts w:ascii="Times New Roman" w:hAnsi="Times New Roman"/>
          <w:color w:val="auto"/>
          <w:sz w:val="18"/>
          <w:szCs w:val="18"/>
          <w:lang w:val="sk-SK" w:eastAsia="en-US"/>
        </w:rPr>
        <w:t>20</w:t>
      </w:r>
      <w:r w:rsidRPr="000561B8">
        <w:rPr>
          <w:rFonts w:ascii="Times New Roman" w:hAnsi="Times New Roman"/>
          <w:color w:val="auto"/>
          <w:sz w:val="18"/>
          <w:szCs w:val="18"/>
          <w:lang w:val="sk-SK" w:eastAsia="en-US"/>
        </w:rPr>
        <w:t xml:space="preserve"> je </w:t>
      </w:r>
      <w:r w:rsidR="006C7D67" w:rsidRPr="000561B8">
        <w:rPr>
          <w:rFonts w:ascii="Times New Roman" w:hAnsi="Times New Roman"/>
          <w:color w:val="auto"/>
          <w:sz w:val="18"/>
          <w:szCs w:val="18"/>
          <w:lang w:val="sk-SK" w:eastAsia="en-US"/>
        </w:rPr>
        <w:t>200 000</w:t>
      </w:r>
      <w:r w:rsidRPr="000561B8">
        <w:rPr>
          <w:rFonts w:ascii="Times New Roman" w:hAnsi="Times New Roman"/>
          <w:color w:val="auto"/>
          <w:sz w:val="18"/>
          <w:szCs w:val="18"/>
          <w:lang w:val="sk-SK" w:eastAsia="en-US"/>
        </w:rPr>
        <w:t xml:space="preserve"> EUR (k 31. decembru 20</w:t>
      </w:r>
      <w:r w:rsidR="00890D2A" w:rsidRPr="000561B8">
        <w:rPr>
          <w:rFonts w:ascii="Times New Roman" w:hAnsi="Times New Roman"/>
          <w:color w:val="auto"/>
          <w:sz w:val="18"/>
          <w:szCs w:val="18"/>
          <w:lang w:val="sk-SK" w:eastAsia="en-US"/>
        </w:rPr>
        <w:t>19</w:t>
      </w:r>
      <w:r w:rsidR="00A65FB2" w:rsidRPr="000561B8">
        <w:rPr>
          <w:rFonts w:ascii="Times New Roman" w:hAnsi="Times New Roman"/>
          <w:color w:val="auto"/>
          <w:sz w:val="18"/>
          <w:szCs w:val="18"/>
          <w:lang w:val="sk-SK" w:eastAsia="en-US"/>
        </w:rPr>
        <w:t xml:space="preserve"> bolo</w:t>
      </w:r>
      <w:r w:rsidRPr="000561B8">
        <w:rPr>
          <w:rFonts w:ascii="Times New Roman" w:hAnsi="Times New Roman"/>
          <w:color w:val="auto"/>
          <w:sz w:val="18"/>
          <w:szCs w:val="18"/>
          <w:lang w:val="sk-SK" w:eastAsia="en-US"/>
        </w:rPr>
        <w:t xml:space="preserve"> </w:t>
      </w:r>
      <w:r w:rsidR="006C7D67" w:rsidRPr="000561B8">
        <w:rPr>
          <w:rFonts w:ascii="Times New Roman" w:hAnsi="Times New Roman"/>
          <w:color w:val="auto"/>
          <w:sz w:val="18"/>
          <w:szCs w:val="18"/>
          <w:lang w:val="sk-SK" w:eastAsia="en-US"/>
        </w:rPr>
        <w:t>200 000</w:t>
      </w:r>
      <w:r w:rsidRPr="000561B8">
        <w:rPr>
          <w:rFonts w:ascii="Times New Roman" w:hAnsi="Times New Roman"/>
          <w:color w:val="auto"/>
          <w:sz w:val="18"/>
          <w:szCs w:val="18"/>
          <w:lang w:val="sk-SK" w:eastAsia="en-US"/>
        </w:rPr>
        <w:t xml:space="preserve"> EUR). </w:t>
      </w:r>
      <w:r w:rsidRPr="000561B8">
        <w:rPr>
          <w:rFonts w:ascii="Times New Roman" w:hAnsi="Times New Roman"/>
          <w:sz w:val="18"/>
          <w:szCs w:val="18"/>
          <w:lang w:val="sk-SK"/>
        </w:rPr>
        <w:t>Základné imanie bolo splatené v plnom rozsahu.</w:t>
      </w:r>
    </w:p>
    <w:p w14:paraId="44DBBCEF" w14:textId="77777777" w:rsidR="008D4414" w:rsidRPr="000561B8" w:rsidRDefault="008D4414" w:rsidP="00491AF0">
      <w:pPr>
        <w:pStyle w:val="Zkladntext"/>
        <w:rPr>
          <w:lang w:val="sk-SK"/>
        </w:rPr>
      </w:pPr>
    </w:p>
    <w:p w14:paraId="3CEBF085" w14:textId="6189225D" w:rsidR="008D4414" w:rsidRPr="000561B8" w:rsidRDefault="008D4414" w:rsidP="00890D2A">
      <w:pPr>
        <w:ind w:left="426"/>
        <w:jc w:val="both"/>
        <w:rPr>
          <w:sz w:val="18"/>
          <w:szCs w:val="18"/>
        </w:rPr>
      </w:pPr>
      <w:r w:rsidRPr="000561B8">
        <w:rPr>
          <w:sz w:val="18"/>
          <w:szCs w:val="18"/>
        </w:rPr>
        <w:t>Účtovn</w:t>
      </w:r>
      <w:r w:rsidR="00E26D81" w:rsidRPr="000561B8">
        <w:rPr>
          <w:sz w:val="18"/>
          <w:szCs w:val="18"/>
        </w:rPr>
        <w:t>ý</w:t>
      </w:r>
      <w:r w:rsidRPr="000561B8">
        <w:rPr>
          <w:sz w:val="18"/>
          <w:szCs w:val="18"/>
        </w:rPr>
        <w:t xml:space="preserve"> </w:t>
      </w:r>
      <w:r w:rsidR="00E26D81" w:rsidRPr="000561B8">
        <w:rPr>
          <w:sz w:val="18"/>
          <w:szCs w:val="18"/>
        </w:rPr>
        <w:t>zisk</w:t>
      </w:r>
      <w:r w:rsidRPr="000561B8">
        <w:rPr>
          <w:sz w:val="18"/>
          <w:szCs w:val="18"/>
        </w:rPr>
        <w:t xml:space="preserve"> za rok 201</w:t>
      </w:r>
      <w:r w:rsidR="00FB7FFC" w:rsidRPr="000561B8">
        <w:rPr>
          <w:sz w:val="18"/>
          <w:szCs w:val="18"/>
        </w:rPr>
        <w:t>9</w:t>
      </w:r>
      <w:r w:rsidRPr="000561B8">
        <w:rPr>
          <w:sz w:val="18"/>
          <w:szCs w:val="18"/>
        </w:rPr>
        <w:t xml:space="preserve"> vo výške </w:t>
      </w:r>
      <w:r w:rsidR="00FB7FFC" w:rsidRPr="000561B8">
        <w:rPr>
          <w:sz w:val="18"/>
          <w:szCs w:val="18"/>
        </w:rPr>
        <w:t>25.707,66</w:t>
      </w:r>
      <w:r w:rsidRPr="000561B8">
        <w:rPr>
          <w:sz w:val="18"/>
          <w:szCs w:val="18"/>
        </w:rPr>
        <w:t xml:space="preserve"> EUR bol </w:t>
      </w:r>
      <w:r w:rsidR="00E26D81" w:rsidRPr="000561B8">
        <w:rPr>
          <w:sz w:val="18"/>
          <w:szCs w:val="18"/>
        </w:rPr>
        <w:t>zaúčtovan</w:t>
      </w:r>
      <w:r w:rsidR="00AB0049" w:rsidRPr="000561B8">
        <w:rPr>
          <w:sz w:val="18"/>
          <w:szCs w:val="18"/>
        </w:rPr>
        <w:t xml:space="preserve">ý v zmysle uznesenia VZ zo dňa </w:t>
      </w:r>
      <w:r w:rsidR="00FB7FFC" w:rsidRPr="000561B8">
        <w:rPr>
          <w:sz w:val="18"/>
          <w:szCs w:val="18"/>
        </w:rPr>
        <w:t>3.</w:t>
      </w:r>
      <w:r w:rsidR="00AB0049" w:rsidRPr="000561B8">
        <w:rPr>
          <w:sz w:val="18"/>
          <w:szCs w:val="18"/>
        </w:rPr>
        <w:t>6</w:t>
      </w:r>
      <w:r w:rsidR="00E26D81" w:rsidRPr="000561B8">
        <w:rPr>
          <w:sz w:val="18"/>
          <w:szCs w:val="18"/>
        </w:rPr>
        <w:t>.20</w:t>
      </w:r>
      <w:r w:rsidR="00FB7FFC" w:rsidRPr="000561B8">
        <w:rPr>
          <w:sz w:val="18"/>
          <w:szCs w:val="18"/>
        </w:rPr>
        <w:t>20</w:t>
      </w:r>
      <w:r w:rsidR="00890D2A" w:rsidRPr="000561B8">
        <w:rPr>
          <w:sz w:val="18"/>
          <w:szCs w:val="18"/>
        </w:rPr>
        <w:t xml:space="preserve"> </w:t>
      </w:r>
      <w:r w:rsidR="00A65FB2" w:rsidRPr="000561B8">
        <w:rPr>
          <w:sz w:val="18"/>
          <w:szCs w:val="18"/>
        </w:rPr>
        <w:t>nasledovne</w:t>
      </w:r>
      <w:r w:rsidRPr="000561B8">
        <w:rPr>
          <w:sz w:val="18"/>
          <w:szCs w:val="18"/>
        </w:rPr>
        <w:t>:</w:t>
      </w:r>
    </w:p>
    <w:bookmarkStart w:id="64" w:name="_MON_1447587393"/>
    <w:bookmarkStart w:id="65" w:name="_MON_1582545014"/>
    <w:bookmarkStart w:id="66" w:name="_MON_1390817554"/>
    <w:bookmarkStart w:id="67" w:name="_MON_1390849331"/>
    <w:bookmarkEnd w:id="64"/>
    <w:bookmarkEnd w:id="65"/>
    <w:bookmarkEnd w:id="66"/>
    <w:bookmarkEnd w:id="67"/>
    <w:bookmarkStart w:id="68" w:name="_MON_1447587330"/>
    <w:bookmarkEnd w:id="68"/>
    <w:p w14:paraId="687CCF50" w14:textId="4738B35D" w:rsidR="008D4414" w:rsidRPr="000561B8" w:rsidRDefault="00FB7FFC" w:rsidP="00AB41B5">
      <w:pPr>
        <w:spacing w:after="200" w:line="276" w:lineRule="auto"/>
        <w:ind w:left="450" w:hanging="90"/>
      </w:pPr>
      <w:r w:rsidRPr="000561B8">
        <w:object w:dxaOrig="8690" w:dyaOrig="2720" w14:anchorId="7E4419AF">
          <v:shape id="_x0000_i1036" type="#_x0000_t75" style="width:434.3pt;height:105.4pt" o:ole="">
            <v:imagedata r:id="rId30" o:title=""/>
          </v:shape>
          <o:OLEObject Type="Embed" ProgID="Excel.Sheet.12" ShapeID="_x0000_i1036" DrawAspect="Content" ObjectID="_1686458710" r:id="rId31"/>
        </w:object>
      </w:r>
      <w:r w:rsidR="008D4414" w:rsidRPr="00AB41B5">
        <w:rPr>
          <w:sz w:val="18"/>
          <w:szCs w:val="18"/>
        </w:rPr>
        <w:t>O rozdelení výsledku hospodárenia za účtovné obdobie 20</w:t>
      </w:r>
      <w:r w:rsidR="00890D2A" w:rsidRPr="00AB41B5">
        <w:rPr>
          <w:sz w:val="18"/>
          <w:szCs w:val="18"/>
        </w:rPr>
        <w:t>20</w:t>
      </w:r>
      <w:r w:rsidR="008D4414" w:rsidRPr="00AB41B5">
        <w:rPr>
          <w:sz w:val="18"/>
          <w:szCs w:val="18"/>
        </w:rPr>
        <w:t xml:space="preserve"> vo výške </w:t>
      </w:r>
      <w:r w:rsidR="00890D2A" w:rsidRPr="00AB41B5">
        <w:rPr>
          <w:sz w:val="18"/>
          <w:szCs w:val="18"/>
        </w:rPr>
        <w:t>-</w:t>
      </w:r>
      <w:r w:rsidRPr="00AB41B5">
        <w:rPr>
          <w:sz w:val="18"/>
          <w:szCs w:val="18"/>
        </w:rPr>
        <w:t>38</w:t>
      </w:r>
      <w:r w:rsidR="000561B8" w:rsidRPr="00AB41B5">
        <w:rPr>
          <w:sz w:val="18"/>
          <w:szCs w:val="18"/>
        </w:rPr>
        <w:t>8.657,06</w:t>
      </w:r>
      <w:r w:rsidR="008D4414" w:rsidRPr="00AB41B5">
        <w:rPr>
          <w:sz w:val="18"/>
          <w:szCs w:val="18"/>
        </w:rPr>
        <w:t xml:space="preserve"> EUR </w:t>
      </w:r>
      <w:r w:rsidR="00BD64F9" w:rsidRPr="00AB41B5">
        <w:rPr>
          <w:sz w:val="18"/>
          <w:szCs w:val="18"/>
        </w:rPr>
        <w:t>(</w:t>
      </w:r>
      <w:r w:rsidR="00890D2A" w:rsidRPr="00AB41B5">
        <w:rPr>
          <w:sz w:val="18"/>
          <w:szCs w:val="18"/>
        </w:rPr>
        <w:t>strata</w:t>
      </w:r>
      <w:r w:rsidR="00BD64F9" w:rsidRPr="00AB41B5">
        <w:rPr>
          <w:sz w:val="18"/>
          <w:szCs w:val="18"/>
        </w:rPr>
        <w:t xml:space="preserve">) </w:t>
      </w:r>
      <w:r w:rsidR="008D4414" w:rsidRPr="00AB41B5">
        <w:rPr>
          <w:sz w:val="18"/>
          <w:szCs w:val="18"/>
        </w:rPr>
        <w:t>rozhodne valné zhromaždenie</w:t>
      </w:r>
      <w:r w:rsidR="008D4414" w:rsidRPr="000561B8">
        <w:t xml:space="preserve">. </w:t>
      </w:r>
    </w:p>
    <w:p w14:paraId="47F2193B" w14:textId="77777777" w:rsidR="009731BA" w:rsidRPr="000561B8" w:rsidRDefault="008D4414" w:rsidP="00237B11">
      <w:pPr>
        <w:pStyle w:val="Zkladntext"/>
        <w:rPr>
          <w:lang w:val="sk-SK"/>
        </w:rPr>
      </w:pPr>
      <w:r w:rsidRPr="000561B8">
        <w:rPr>
          <w:lang w:val="sk-SK"/>
        </w:rPr>
        <w:t>Povinný prídel do zákonného rezervného fondu nie je potrebný, pretože zákonný rezervný fond už dosiahol svoju maximálnu hranicu stanovenú v právnych predpisoch a v spoločenskej zmluve.</w:t>
      </w:r>
    </w:p>
    <w:p w14:paraId="2DBEBA10" w14:textId="31FADBD3" w:rsidR="00237B11" w:rsidRDefault="00237B11" w:rsidP="00237B11">
      <w:pPr>
        <w:pStyle w:val="Zkladntext"/>
        <w:rPr>
          <w:lang w:val="sk-SK"/>
        </w:rPr>
      </w:pPr>
    </w:p>
    <w:p w14:paraId="7FCFE924" w14:textId="663012D2" w:rsidR="00AB41B5" w:rsidRDefault="00AB41B5" w:rsidP="00237B11">
      <w:pPr>
        <w:pStyle w:val="Zkladntext"/>
        <w:rPr>
          <w:lang w:val="sk-SK"/>
        </w:rPr>
      </w:pPr>
    </w:p>
    <w:p w14:paraId="5D4EEF29" w14:textId="3839CED0" w:rsidR="00AB41B5" w:rsidRDefault="00AB41B5" w:rsidP="00237B11">
      <w:pPr>
        <w:pStyle w:val="Zkladntext"/>
        <w:rPr>
          <w:lang w:val="sk-SK"/>
        </w:rPr>
      </w:pPr>
    </w:p>
    <w:p w14:paraId="1CBFD004" w14:textId="77777777" w:rsidR="00AB41B5" w:rsidRPr="000561B8" w:rsidRDefault="00AB41B5" w:rsidP="00237B11">
      <w:pPr>
        <w:pStyle w:val="Zkladntext"/>
        <w:rPr>
          <w:lang w:val="sk-SK"/>
        </w:rPr>
      </w:pPr>
    </w:p>
    <w:p w14:paraId="08F4B22F" w14:textId="77777777" w:rsidR="004A4D80" w:rsidRPr="000561B8" w:rsidRDefault="004A4D80" w:rsidP="008D4414">
      <w:pPr>
        <w:pStyle w:val="Nadpis2"/>
        <w:rPr>
          <w:lang w:val="sk-SK"/>
        </w:rPr>
      </w:pPr>
      <w:r w:rsidRPr="000561B8">
        <w:rPr>
          <w:lang w:val="sk-SK"/>
        </w:rPr>
        <w:lastRenderedPageBreak/>
        <w:t>Rezervy</w:t>
      </w:r>
    </w:p>
    <w:bookmarkEnd w:id="63"/>
    <w:p w14:paraId="2E647BA8" w14:textId="77777777" w:rsidR="00D421FB" w:rsidRPr="000561B8" w:rsidRDefault="00D421FB" w:rsidP="00720A64">
      <w:pPr>
        <w:pStyle w:val="Zkladntext"/>
        <w:ind w:left="0"/>
        <w:rPr>
          <w:lang w:val="sk-SK"/>
        </w:rPr>
      </w:pPr>
    </w:p>
    <w:p w14:paraId="5FE8B9EA" w14:textId="77777777" w:rsidR="00237B11" w:rsidRPr="000561B8" w:rsidRDefault="00491AF0" w:rsidP="00720A64">
      <w:pPr>
        <w:pStyle w:val="Zkladntext"/>
        <w:rPr>
          <w:lang w:val="sk-SK"/>
        </w:rPr>
      </w:pPr>
      <w:r w:rsidRPr="000561B8">
        <w:rPr>
          <w:lang w:val="sk-SK"/>
        </w:rPr>
        <w:t>Prehľad o rezervách za bežné účtovné obdobie je uvedený v nasledujúc</w:t>
      </w:r>
      <w:r w:rsidR="00D75116" w:rsidRPr="000561B8">
        <w:rPr>
          <w:lang w:val="sk-SK"/>
        </w:rPr>
        <w:t>om</w:t>
      </w:r>
      <w:r w:rsidRPr="000561B8">
        <w:rPr>
          <w:lang w:val="sk-SK"/>
        </w:rPr>
        <w:t xml:space="preserve"> </w:t>
      </w:r>
      <w:r w:rsidR="00D75116" w:rsidRPr="000561B8">
        <w:rPr>
          <w:lang w:val="sk-SK"/>
        </w:rPr>
        <w:t>prehľade</w:t>
      </w:r>
      <w:r w:rsidRPr="000561B8">
        <w:rPr>
          <w:lang w:val="sk-SK"/>
        </w:rPr>
        <w:t>:</w:t>
      </w:r>
      <w:bookmarkStart w:id="69" w:name="_MON_1450704229"/>
      <w:bookmarkStart w:id="70" w:name="_MON_1450704315"/>
      <w:bookmarkStart w:id="71" w:name="_MON_1452339719"/>
      <w:bookmarkStart w:id="72" w:name="_MON_1453733730"/>
      <w:bookmarkStart w:id="73" w:name="_MON_1454742060"/>
      <w:bookmarkStart w:id="74" w:name="_MON_1455111203"/>
      <w:bookmarkStart w:id="75" w:name="_MON_1390829393"/>
      <w:bookmarkStart w:id="76" w:name="_MON_1390829872"/>
      <w:bookmarkStart w:id="77" w:name="_MON_1390830086"/>
      <w:bookmarkStart w:id="78" w:name="_MON_1390830094"/>
      <w:bookmarkStart w:id="79" w:name="_MON_1390830102"/>
      <w:bookmarkStart w:id="80" w:name="_MON_1390830118"/>
      <w:bookmarkStart w:id="81" w:name="_MON_1392553631"/>
      <w:bookmarkStart w:id="82" w:name="_MON_1447581165"/>
      <w:bookmarkStart w:id="83" w:name="_MON_1450689584"/>
      <w:bookmarkStart w:id="84" w:name="_MON_1450689631"/>
      <w:bookmarkStart w:id="85" w:name="_MON_1450689910"/>
      <w:bookmarkStart w:id="86" w:name="_MON_1450689968"/>
      <w:bookmarkStart w:id="87" w:name="_MON_1450690540"/>
      <w:bookmarkStart w:id="88" w:name="_MON_1450690743"/>
      <w:bookmarkStart w:id="89" w:name="_MON_1450690787"/>
      <w:bookmarkStart w:id="90" w:name="_MON_1450699140"/>
      <w:bookmarkStart w:id="91" w:name="_MON_1450699193"/>
      <w:bookmarkStart w:id="92" w:name="_MON_1450699756"/>
      <w:bookmarkStart w:id="93" w:name="_MON_1450700015"/>
      <w:bookmarkStart w:id="94" w:name="_MON_1450700154"/>
      <w:bookmarkStart w:id="95" w:name="_MON_1450701876"/>
      <w:bookmarkStart w:id="96" w:name="_MON_1450701883"/>
      <w:bookmarkStart w:id="97" w:name="_MON_1450701903"/>
      <w:bookmarkStart w:id="98" w:name="_MON_1450702008"/>
      <w:bookmarkStart w:id="99" w:name="_MON_1450702017"/>
      <w:bookmarkStart w:id="100" w:name="_MON_1450702676"/>
      <w:bookmarkStart w:id="101" w:name="_MON_1450702840"/>
      <w:bookmarkStart w:id="102" w:name="_MON_1450703177"/>
      <w:bookmarkStart w:id="103" w:name="_MON_1450703727"/>
      <w:bookmarkStart w:id="104" w:name="_MON_1450704120"/>
      <w:bookmarkStart w:id="105" w:name="_MON_1450704149"/>
      <w:bookmarkStart w:id="106" w:name="OLE_LINK17"/>
      <w:bookmarkStart w:id="107" w:name="OLE_LINK1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00B2304B" w:rsidRPr="000561B8">
        <w:rPr>
          <w:lang w:val="sk-SK"/>
        </w:rPr>
        <w:t xml:space="preserve"> </w:t>
      </w:r>
    </w:p>
    <w:tbl>
      <w:tblPr>
        <w:tblW w:w="9626" w:type="dxa"/>
        <w:tblInd w:w="-15" w:type="dxa"/>
        <w:tblCellMar>
          <w:left w:w="70" w:type="dxa"/>
          <w:right w:w="70" w:type="dxa"/>
        </w:tblCellMar>
        <w:tblLook w:val="04A0" w:firstRow="1" w:lastRow="0" w:firstColumn="1" w:lastColumn="0" w:noHBand="0" w:noVBand="1"/>
      </w:tblPr>
      <w:tblGrid>
        <w:gridCol w:w="188"/>
        <w:gridCol w:w="3944"/>
        <w:gridCol w:w="1067"/>
        <w:gridCol w:w="1067"/>
        <w:gridCol w:w="1067"/>
        <w:gridCol w:w="1067"/>
        <w:gridCol w:w="1077"/>
        <w:gridCol w:w="149"/>
      </w:tblGrid>
      <w:tr w:rsidR="004A5849" w:rsidRPr="004A5849" w14:paraId="4FE84982" w14:textId="77777777" w:rsidTr="00AB41B5">
        <w:trPr>
          <w:gridAfter w:val="1"/>
          <w:wAfter w:w="149" w:type="dxa"/>
          <w:trHeight w:val="245"/>
        </w:trPr>
        <w:tc>
          <w:tcPr>
            <w:tcW w:w="4132" w:type="dxa"/>
            <w:gridSpan w:val="2"/>
            <w:vMerge w:val="restart"/>
            <w:tcBorders>
              <w:top w:val="single" w:sz="12" w:space="0" w:color="auto"/>
              <w:left w:val="single" w:sz="12" w:space="0" w:color="auto"/>
              <w:bottom w:val="single" w:sz="12" w:space="0" w:color="000000"/>
              <w:right w:val="single" w:sz="8" w:space="0" w:color="000000"/>
            </w:tcBorders>
            <w:shd w:val="clear" w:color="000000" w:fill="D9D9D9"/>
            <w:noWrap/>
            <w:vAlign w:val="center"/>
            <w:hideMark/>
          </w:tcPr>
          <w:p w14:paraId="4EBA4BB9"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Názov položky</w:t>
            </w:r>
          </w:p>
        </w:tc>
        <w:tc>
          <w:tcPr>
            <w:tcW w:w="5345" w:type="dxa"/>
            <w:gridSpan w:val="5"/>
            <w:tcBorders>
              <w:top w:val="single" w:sz="12" w:space="0" w:color="auto"/>
              <w:left w:val="nil"/>
              <w:bottom w:val="single" w:sz="12" w:space="0" w:color="auto"/>
              <w:right w:val="single" w:sz="12" w:space="0" w:color="000000"/>
            </w:tcBorders>
            <w:shd w:val="clear" w:color="000000" w:fill="D9D9D9"/>
            <w:noWrap/>
            <w:vAlign w:val="center"/>
            <w:hideMark/>
          </w:tcPr>
          <w:p w14:paraId="5BF7E3BA"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Bežné účtovné obdobie</w:t>
            </w:r>
          </w:p>
        </w:tc>
      </w:tr>
      <w:tr w:rsidR="00AB41B5" w:rsidRPr="004A5849" w14:paraId="3F82905A" w14:textId="77777777" w:rsidTr="00AB41B5">
        <w:trPr>
          <w:gridAfter w:val="1"/>
          <w:wAfter w:w="152" w:type="dxa"/>
          <w:trHeight w:val="233"/>
        </w:trPr>
        <w:tc>
          <w:tcPr>
            <w:tcW w:w="4132" w:type="dxa"/>
            <w:gridSpan w:val="2"/>
            <w:vMerge/>
            <w:tcBorders>
              <w:top w:val="single" w:sz="12" w:space="0" w:color="auto"/>
              <w:left w:val="single" w:sz="12" w:space="0" w:color="auto"/>
              <w:bottom w:val="single" w:sz="12" w:space="0" w:color="000000"/>
              <w:right w:val="single" w:sz="8" w:space="0" w:color="000000"/>
            </w:tcBorders>
            <w:vAlign w:val="center"/>
            <w:hideMark/>
          </w:tcPr>
          <w:p w14:paraId="1D58F27F" w14:textId="77777777" w:rsidR="004A5849" w:rsidRPr="004A5849" w:rsidRDefault="004A5849" w:rsidP="004A5849">
            <w:pPr>
              <w:rPr>
                <w:b/>
                <w:bCs/>
                <w:color w:val="000000"/>
                <w:sz w:val="18"/>
                <w:szCs w:val="18"/>
                <w:lang w:eastAsia="sk-SK"/>
              </w:rPr>
            </w:pPr>
          </w:p>
        </w:tc>
        <w:tc>
          <w:tcPr>
            <w:tcW w:w="1067" w:type="dxa"/>
            <w:vMerge w:val="restart"/>
            <w:tcBorders>
              <w:top w:val="nil"/>
              <w:left w:val="single" w:sz="8" w:space="0" w:color="auto"/>
              <w:bottom w:val="single" w:sz="12" w:space="0" w:color="000000"/>
              <w:right w:val="single" w:sz="8" w:space="0" w:color="auto"/>
            </w:tcBorders>
            <w:shd w:val="clear" w:color="000000" w:fill="D9D9D9"/>
            <w:vAlign w:val="center"/>
            <w:hideMark/>
          </w:tcPr>
          <w:p w14:paraId="785BA5AF"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Stav na začiatku účtovného obdobia</w:t>
            </w:r>
          </w:p>
        </w:tc>
        <w:tc>
          <w:tcPr>
            <w:tcW w:w="1067"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6EF02993"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Tvorba</w:t>
            </w:r>
          </w:p>
        </w:tc>
        <w:tc>
          <w:tcPr>
            <w:tcW w:w="1067"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0E77E81D"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Použitie</w:t>
            </w:r>
          </w:p>
        </w:tc>
        <w:tc>
          <w:tcPr>
            <w:tcW w:w="1067" w:type="dxa"/>
            <w:vMerge w:val="restart"/>
            <w:tcBorders>
              <w:top w:val="nil"/>
              <w:left w:val="single" w:sz="8" w:space="0" w:color="auto"/>
              <w:bottom w:val="single" w:sz="12" w:space="0" w:color="000000"/>
              <w:right w:val="single" w:sz="8" w:space="0" w:color="auto"/>
            </w:tcBorders>
            <w:shd w:val="clear" w:color="000000" w:fill="D9D9D9"/>
            <w:noWrap/>
            <w:vAlign w:val="center"/>
            <w:hideMark/>
          </w:tcPr>
          <w:p w14:paraId="29104FD1"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Zrušenie</w:t>
            </w:r>
          </w:p>
        </w:tc>
        <w:tc>
          <w:tcPr>
            <w:tcW w:w="1074" w:type="dxa"/>
            <w:vMerge w:val="restart"/>
            <w:tcBorders>
              <w:top w:val="nil"/>
              <w:left w:val="single" w:sz="8" w:space="0" w:color="auto"/>
              <w:bottom w:val="single" w:sz="12" w:space="0" w:color="000000"/>
              <w:right w:val="single" w:sz="12" w:space="0" w:color="auto"/>
            </w:tcBorders>
            <w:shd w:val="clear" w:color="000000" w:fill="D9D9D9"/>
            <w:vAlign w:val="center"/>
            <w:hideMark/>
          </w:tcPr>
          <w:p w14:paraId="71D2D000" w14:textId="77777777" w:rsidR="004A5849" w:rsidRPr="004A5849" w:rsidRDefault="004A5849" w:rsidP="004A5849">
            <w:pPr>
              <w:jc w:val="center"/>
              <w:rPr>
                <w:b/>
                <w:bCs/>
                <w:color w:val="000000"/>
                <w:sz w:val="18"/>
                <w:szCs w:val="18"/>
                <w:lang w:eastAsia="sk-SK"/>
              </w:rPr>
            </w:pPr>
            <w:r w:rsidRPr="004A5849">
              <w:rPr>
                <w:b/>
                <w:bCs/>
                <w:color w:val="000000"/>
                <w:sz w:val="18"/>
                <w:szCs w:val="18"/>
                <w:lang w:eastAsia="sk-SK"/>
              </w:rPr>
              <w:t>Stav na konci účtovného obdobia</w:t>
            </w:r>
          </w:p>
        </w:tc>
      </w:tr>
      <w:tr w:rsidR="00AB41B5" w:rsidRPr="004A5849" w14:paraId="72B0CDA5" w14:textId="77777777" w:rsidTr="00AB41B5">
        <w:trPr>
          <w:trHeight w:val="233"/>
        </w:trPr>
        <w:tc>
          <w:tcPr>
            <w:tcW w:w="4132" w:type="dxa"/>
            <w:gridSpan w:val="2"/>
            <w:vMerge/>
            <w:tcBorders>
              <w:top w:val="single" w:sz="12" w:space="0" w:color="auto"/>
              <w:left w:val="single" w:sz="12" w:space="0" w:color="auto"/>
              <w:bottom w:val="single" w:sz="12" w:space="0" w:color="000000"/>
              <w:right w:val="single" w:sz="8" w:space="0" w:color="000000"/>
            </w:tcBorders>
            <w:vAlign w:val="center"/>
            <w:hideMark/>
          </w:tcPr>
          <w:p w14:paraId="0EE8AC62"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0F29DD5B"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541DB6E9"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12FEF418" w14:textId="77777777" w:rsidR="004A5849" w:rsidRPr="004A5849" w:rsidRDefault="004A5849" w:rsidP="004A5849">
            <w:pPr>
              <w:rPr>
                <w:b/>
                <w:bCs/>
                <w:color w:val="000000"/>
                <w:sz w:val="18"/>
                <w:szCs w:val="18"/>
                <w:lang w:eastAsia="sk-SK"/>
              </w:rPr>
            </w:pPr>
          </w:p>
        </w:tc>
        <w:tc>
          <w:tcPr>
            <w:tcW w:w="1067" w:type="dxa"/>
            <w:vMerge/>
            <w:tcBorders>
              <w:top w:val="nil"/>
              <w:left w:val="single" w:sz="8" w:space="0" w:color="auto"/>
              <w:bottom w:val="single" w:sz="12" w:space="0" w:color="000000"/>
              <w:right w:val="single" w:sz="8" w:space="0" w:color="auto"/>
            </w:tcBorders>
            <w:vAlign w:val="center"/>
            <w:hideMark/>
          </w:tcPr>
          <w:p w14:paraId="59E70253" w14:textId="77777777" w:rsidR="004A5849" w:rsidRPr="004A5849" w:rsidRDefault="004A5849" w:rsidP="004A5849">
            <w:pPr>
              <w:rPr>
                <w:b/>
                <w:bCs/>
                <w:color w:val="000000"/>
                <w:sz w:val="18"/>
                <w:szCs w:val="18"/>
                <w:lang w:eastAsia="sk-SK"/>
              </w:rPr>
            </w:pPr>
          </w:p>
        </w:tc>
        <w:tc>
          <w:tcPr>
            <w:tcW w:w="1074" w:type="dxa"/>
            <w:vMerge/>
            <w:tcBorders>
              <w:top w:val="nil"/>
              <w:left w:val="single" w:sz="8" w:space="0" w:color="auto"/>
              <w:bottom w:val="single" w:sz="12" w:space="0" w:color="000000"/>
              <w:right w:val="single" w:sz="12" w:space="0" w:color="auto"/>
            </w:tcBorders>
            <w:vAlign w:val="center"/>
            <w:hideMark/>
          </w:tcPr>
          <w:p w14:paraId="0E51208B" w14:textId="77777777" w:rsidR="004A5849" w:rsidRPr="004A5849" w:rsidRDefault="004A5849" w:rsidP="004A5849">
            <w:pPr>
              <w:rPr>
                <w:b/>
                <w:bCs/>
                <w:color w:val="000000"/>
                <w:sz w:val="18"/>
                <w:szCs w:val="18"/>
                <w:lang w:eastAsia="sk-SK"/>
              </w:rPr>
            </w:pPr>
          </w:p>
        </w:tc>
        <w:tc>
          <w:tcPr>
            <w:tcW w:w="149" w:type="dxa"/>
            <w:tcBorders>
              <w:top w:val="nil"/>
              <w:left w:val="nil"/>
              <w:bottom w:val="nil"/>
              <w:right w:val="nil"/>
            </w:tcBorders>
            <w:shd w:val="clear" w:color="auto" w:fill="auto"/>
            <w:noWrap/>
            <w:vAlign w:val="bottom"/>
            <w:hideMark/>
          </w:tcPr>
          <w:p w14:paraId="595A27AC" w14:textId="77777777" w:rsidR="004A5849" w:rsidRPr="004A5849" w:rsidRDefault="004A5849" w:rsidP="004A5849">
            <w:pPr>
              <w:jc w:val="center"/>
              <w:rPr>
                <w:b/>
                <w:bCs/>
                <w:color w:val="000000"/>
                <w:sz w:val="18"/>
                <w:szCs w:val="18"/>
                <w:lang w:eastAsia="sk-SK"/>
              </w:rPr>
            </w:pPr>
          </w:p>
        </w:tc>
      </w:tr>
      <w:tr w:rsidR="00AB41B5" w:rsidRPr="004A5849" w14:paraId="4287F32A" w14:textId="77777777" w:rsidTr="00AB41B5">
        <w:trPr>
          <w:trHeight w:val="245"/>
        </w:trPr>
        <w:tc>
          <w:tcPr>
            <w:tcW w:w="4132" w:type="dxa"/>
            <w:gridSpan w:val="2"/>
            <w:tcBorders>
              <w:top w:val="single" w:sz="12" w:space="0" w:color="auto"/>
              <w:left w:val="single" w:sz="12" w:space="0" w:color="auto"/>
              <w:bottom w:val="single" w:sz="12" w:space="0" w:color="auto"/>
              <w:right w:val="single" w:sz="8" w:space="0" w:color="000000"/>
            </w:tcBorders>
            <w:shd w:val="clear" w:color="auto" w:fill="auto"/>
            <w:noWrap/>
            <w:vAlign w:val="center"/>
            <w:hideMark/>
          </w:tcPr>
          <w:p w14:paraId="03CE1CD2"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Dlhodobé rezervy, z toho:</w:t>
            </w:r>
            <w:r w:rsidRPr="004A5849">
              <w:rPr>
                <w:color w:val="000000"/>
                <w:sz w:val="18"/>
                <w:szCs w:val="18"/>
                <w:lang w:eastAsia="sk-SK"/>
              </w:rPr>
              <w:t> </w:t>
            </w:r>
          </w:p>
        </w:tc>
        <w:tc>
          <w:tcPr>
            <w:tcW w:w="1067" w:type="dxa"/>
            <w:tcBorders>
              <w:top w:val="nil"/>
              <w:left w:val="nil"/>
              <w:bottom w:val="single" w:sz="12" w:space="0" w:color="auto"/>
              <w:right w:val="single" w:sz="8" w:space="0" w:color="auto"/>
            </w:tcBorders>
            <w:shd w:val="clear" w:color="auto" w:fill="auto"/>
            <w:noWrap/>
            <w:vAlign w:val="center"/>
            <w:hideMark/>
          </w:tcPr>
          <w:p w14:paraId="15344ABB"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7 208</w:t>
            </w:r>
          </w:p>
        </w:tc>
        <w:tc>
          <w:tcPr>
            <w:tcW w:w="1067" w:type="dxa"/>
            <w:tcBorders>
              <w:top w:val="nil"/>
              <w:left w:val="nil"/>
              <w:bottom w:val="single" w:sz="12" w:space="0" w:color="auto"/>
              <w:right w:val="single" w:sz="8" w:space="0" w:color="auto"/>
            </w:tcBorders>
            <w:shd w:val="clear" w:color="auto" w:fill="auto"/>
            <w:noWrap/>
            <w:vAlign w:val="center"/>
            <w:hideMark/>
          </w:tcPr>
          <w:p w14:paraId="1223A261"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22 508</w:t>
            </w:r>
          </w:p>
        </w:tc>
        <w:tc>
          <w:tcPr>
            <w:tcW w:w="1067" w:type="dxa"/>
            <w:tcBorders>
              <w:top w:val="nil"/>
              <w:left w:val="nil"/>
              <w:bottom w:val="single" w:sz="12" w:space="0" w:color="auto"/>
              <w:right w:val="single" w:sz="8" w:space="0" w:color="auto"/>
            </w:tcBorders>
            <w:shd w:val="clear" w:color="auto" w:fill="auto"/>
            <w:noWrap/>
            <w:vAlign w:val="center"/>
            <w:hideMark/>
          </w:tcPr>
          <w:p w14:paraId="7C1930C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0</w:t>
            </w:r>
          </w:p>
        </w:tc>
        <w:tc>
          <w:tcPr>
            <w:tcW w:w="1067" w:type="dxa"/>
            <w:tcBorders>
              <w:top w:val="nil"/>
              <w:left w:val="nil"/>
              <w:bottom w:val="single" w:sz="12" w:space="0" w:color="auto"/>
              <w:right w:val="single" w:sz="8" w:space="0" w:color="auto"/>
            </w:tcBorders>
            <w:shd w:val="clear" w:color="auto" w:fill="auto"/>
            <w:noWrap/>
            <w:vAlign w:val="center"/>
            <w:hideMark/>
          </w:tcPr>
          <w:p w14:paraId="6D718F25"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3 108</w:t>
            </w:r>
          </w:p>
        </w:tc>
        <w:tc>
          <w:tcPr>
            <w:tcW w:w="1074" w:type="dxa"/>
            <w:tcBorders>
              <w:top w:val="nil"/>
              <w:left w:val="nil"/>
              <w:bottom w:val="single" w:sz="12" w:space="0" w:color="auto"/>
              <w:right w:val="single" w:sz="12" w:space="0" w:color="auto"/>
            </w:tcBorders>
            <w:shd w:val="clear" w:color="auto" w:fill="auto"/>
            <w:noWrap/>
            <w:vAlign w:val="center"/>
            <w:hideMark/>
          </w:tcPr>
          <w:p w14:paraId="388D6FA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26 608</w:t>
            </w:r>
          </w:p>
        </w:tc>
        <w:tc>
          <w:tcPr>
            <w:tcW w:w="149" w:type="dxa"/>
            <w:vAlign w:val="center"/>
            <w:hideMark/>
          </w:tcPr>
          <w:p w14:paraId="25016B8E" w14:textId="77777777" w:rsidR="004A5849" w:rsidRPr="004A5849" w:rsidRDefault="004A5849" w:rsidP="004A5849">
            <w:pPr>
              <w:rPr>
                <w:lang w:eastAsia="sk-SK"/>
              </w:rPr>
            </w:pPr>
          </w:p>
        </w:tc>
      </w:tr>
      <w:tr w:rsidR="004A5849" w:rsidRPr="004A5849" w14:paraId="10739A61" w14:textId="77777777" w:rsidTr="00AB41B5">
        <w:trPr>
          <w:trHeight w:val="245"/>
        </w:trPr>
        <w:tc>
          <w:tcPr>
            <w:tcW w:w="188" w:type="dxa"/>
            <w:tcBorders>
              <w:top w:val="nil"/>
              <w:left w:val="single" w:sz="12" w:space="0" w:color="auto"/>
              <w:bottom w:val="single" w:sz="8" w:space="0" w:color="auto"/>
              <w:right w:val="nil"/>
            </w:tcBorders>
            <w:shd w:val="clear" w:color="auto" w:fill="auto"/>
            <w:noWrap/>
            <w:vAlign w:val="center"/>
            <w:hideMark/>
          </w:tcPr>
          <w:p w14:paraId="74885E28"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9289" w:type="dxa"/>
            <w:gridSpan w:val="6"/>
            <w:tcBorders>
              <w:top w:val="single" w:sz="12" w:space="0" w:color="auto"/>
              <w:left w:val="nil"/>
              <w:bottom w:val="single" w:sz="8" w:space="0" w:color="auto"/>
              <w:right w:val="single" w:sz="12" w:space="0" w:color="000000"/>
            </w:tcBorders>
            <w:shd w:val="clear" w:color="auto" w:fill="auto"/>
            <w:noWrap/>
            <w:vAlign w:val="center"/>
            <w:hideMark/>
          </w:tcPr>
          <w:p w14:paraId="2E9124CF"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dlhodobé</w:t>
            </w:r>
            <w:r w:rsidRPr="004A5849">
              <w:rPr>
                <w:color w:val="000000"/>
                <w:sz w:val="18"/>
                <w:szCs w:val="18"/>
                <w:lang w:eastAsia="sk-SK"/>
              </w:rPr>
              <w:t> </w:t>
            </w:r>
          </w:p>
        </w:tc>
        <w:tc>
          <w:tcPr>
            <w:tcW w:w="149" w:type="dxa"/>
            <w:vAlign w:val="center"/>
            <w:hideMark/>
          </w:tcPr>
          <w:p w14:paraId="113DF1D8" w14:textId="77777777" w:rsidR="004A5849" w:rsidRPr="004A5849" w:rsidRDefault="004A5849" w:rsidP="004A5849">
            <w:pPr>
              <w:rPr>
                <w:lang w:eastAsia="sk-SK"/>
              </w:rPr>
            </w:pPr>
          </w:p>
        </w:tc>
      </w:tr>
      <w:tr w:rsidR="00AB41B5" w:rsidRPr="004A5849" w14:paraId="3D78E7D7"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3DF6237A"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26BBC78E"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odchodné do dôchodku</w:t>
            </w:r>
          </w:p>
        </w:tc>
        <w:tc>
          <w:tcPr>
            <w:tcW w:w="1067" w:type="dxa"/>
            <w:tcBorders>
              <w:top w:val="nil"/>
              <w:left w:val="nil"/>
              <w:bottom w:val="single" w:sz="8" w:space="0" w:color="auto"/>
              <w:right w:val="single" w:sz="8" w:space="0" w:color="auto"/>
            </w:tcBorders>
            <w:shd w:val="clear" w:color="auto" w:fill="auto"/>
            <w:noWrap/>
            <w:vAlign w:val="center"/>
            <w:hideMark/>
          </w:tcPr>
          <w:p w14:paraId="0CE349F6" w14:textId="77777777" w:rsidR="004A5849" w:rsidRPr="004A5849" w:rsidRDefault="004A5849" w:rsidP="004A5849">
            <w:pPr>
              <w:jc w:val="right"/>
              <w:rPr>
                <w:color w:val="000000"/>
                <w:sz w:val="18"/>
                <w:szCs w:val="18"/>
                <w:lang w:eastAsia="sk-SK"/>
              </w:rPr>
            </w:pPr>
            <w:r w:rsidRPr="004A5849">
              <w:rPr>
                <w:color w:val="000000"/>
                <w:sz w:val="18"/>
                <w:szCs w:val="18"/>
                <w:lang w:eastAsia="sk-SK"/>
              </w:rPr>
              <w:t>3 108</w:t>
            </w:r>
          </w:p>
        </w:tc>
        <w:tc>
          <w:tcPr>
            <w:tcW w:w="1067" w:type="dxa"/>
            <w:tcBorders>
              <w:top w:val="nil"/>
              <w:left w:val="nil"/>
              <w:bottom w:val="single" w:sz="8" w:space="0" w:color="auto"/>
              <w:right w:val="single" w:sz="8" w:space="0" w:color="auto"/>
            </w:tcBorders>
            <w:shd w:val="clear" w:color="auto" w:fill="auto"/>
            <w:noWrap/>
            <w:vAlign w:val="center"/>
            <w:hideMark/>
          </w:tcPr>
          <w:p w14:paraId="06991EC3" w14:textId="77777777" w:rsidR="004A5849" w:rsidRPr="004A5849" w:rsidRDefault="004A5849" w:rsidP="004A5849">
            <w:pPr>
              <w:jc w:val="right"/>
              <w:rPr>
                <w:color w:val="000000"/>
                <w:sz w:val="18"/>
                <w:szCs w:val="18"/>
                <w:lang w:eastAsia="sk-SK"/>
              </w:rPr>
            </w:pPr>
            <w:r w:rsidRPr="004A5849">
              <w:rPr>
                <w:color w:val="000000"/>
                <w:sz w:val="18"/>
                <w:szCs w:val="18"/>
                <w:lang w:eastAsia="sk-SK"/>
              </w:rPr>
              <w:t>4 699</w:t>
            </w:r>
          </w:p>
        </w:tc>
        <w:tc>
          <w:tcPr>
            <w:tcW w:w="1067" w:type="dxa"/>
            <w:tcBorders>
              <w:top w:val="nil"/>
              <w:left w:val="nil"/>
              <w:bottom w:val="single" w:sz="8" w:space="0" w:color="auto"/>
              <w:right w:val="single" w:sz="8" w:space="0" w:color="auto"/>
            </w:tcBorders>
            <w:shd w:val="clear" w:color="auto" w:fill="auto"/>
            <w:noWrap/>
            <w:vAlign w:val="center"/>
            <w:hideMark/>
          </w:tcPr>
          <w:p w14:paraId="3B3DE1C0" w14:textId="77777777" w:rsidR="004A5849" w:rsidRPr="004A5849" w:rsidRDefault="004A5849" w:rsidP="004A5849">
            <w:pPr>
              <w:jc w:val="right"/>
              <w:rPr>
                <w:color w:val="000000"/>
                <w:sz w:val="18"/>
                <w:szCs w:val="18"/>
                <w:lang w:eastAsia="sk-SK"/>
              </w:rPr>
            </w:pPr>
            <w:r w:rsidRPr="004A5849">
              <w:rPr>
                <w:color w:val="000000"/>
                <w:sz w:val="18"/>
                <w:szCs w:val="18"/>
                <w:lang w:eastAsia="sk-SK"/>
              </w:rPr>
              <w:t> </w:t>
            </w:r>
          </w:p>
        </w:tc>
        <w:tc>
          <w:tcPr>
            <w:tcW w:w="1067" w:type="dxa"/>
            <w:tcBorders>
              <w:top w:val="nil"/>
              <w:left w:val="nil"/>
              <w:bottom w:val="single" w:sz="8" w:space="0" w:color="auto"/>
              <w:right w:val="single" w:sz="8" w:space="0" w:color="auto"/>
            </w:tcBorders>
            <w:shd w:val="clear" w:color="auto" w:fill="auto"/>
            <w:noWrap/>
            <w:vAlign w:val="center"/>
            <w:hideMark/>
          </w:tcPr>
          <w:p w14:paraId="500A6475" w14:textId="77777777" w:rsidR="004A5849" w:rsidRPr="004A5849" w:rsidRDefault="004A5849" w:rsidP="004A5849">
            <w:pPr>
              <w:jc w:val="right"/>
              <w:rPr>
                <w:color w:val="000000"/>
                <w:sz w:val="18"/>
                <w:szCs w:val="18"/>
                <w:lang w:eastAsia="sk-SK"/>
              </w:rPr>
            </w:pPr>
            <w:r w:rsidRPr="004A5849">
              <w:rPr>
                <w:color w:val="000000"/>
                <w:sz w:val="18"/>
                <w:szCs w:val="18"/>
                <w:lang w:eastAsia="sk-SK"/>
              </w:rPr>
              <w:t>3 108</w:t>
            </w:r>
          </w:p>
        </w:tc>
        <w:tc>
          <w:tcPr>
            <w:tcW w:w="1074" w:type="dxa"/>
            <w:tcBorders>
              <w:top w:val="nil"/>
              <w:left w:val="nil"/>
              <w:bottom w:val="single" w:sz="8" w:space="0" w:color="auto"/>
              <w:right w:val="single" w:sz="12" w:space="0" w:color="auto"/>
            </w:tcBorders>
            <w:shd w:val="clear" w:color="auto" w:fill="auto"/>
            <w:noWrap/>
            <w:vAlign w:val="center"/>
            <w:hideMark/>
          </w:tcPr>
          <w:p w14:paraId="39BCB0F3" w14:textId="77777777" w:rsidR="004A5849" w:rsidRPr="004A5849" w:rsidRDefault="004A5849" w:rsidP="004A5849">
            <w:pPr>
              <w:jc w:val="right"/>
              <w:rPr>
                <w:color w:val="000000"/>
                <w:sz w:val="18"/>
                <w:szCs w:val="18"/>
                <w:lang w:eastAsia="sk-SK"/>
              </w:rPr>
            </w:pPr>
            <w:r w:rsidRPr="004A5849">
              <w:rPr>
                <w:color w:val="000000"/>
                <w:sz w:val="18"/>
                <w:szCs w:val="18"/>
                <w:lang w:eastAsia="sk-SK"/>
              </w:rPr>
              <w:t>4 698</w:t>
            </w:r>
          </w:p>
        </w:tc>
        <w:tc>
          <w:tcPr>
            <w:tcW w:w="149" w:type="dxa"/>
            <w:vAlign w:val="center"/>
            <w:hideMark/>
          </w:tcPr>
          <w:p w14:paraId="16DD28F4" w14:textId="77777777" w:rsidR="004A5849" w:rsidRPr="004A5849" w:rsidRDefault="004A5849" w:rsidP="004A5849">
            <w:pPr>
              <w:rPr>
                <w:lang w:eastAsia="sk-SK"/>
              </w:rPr>
            </w:pPr>
          </w:p>
        </w:tc>
      </w:tr>
      <w:tr w:rsidR="00AB41B5" w:rsidRPr="004A5849" w14:paraId="3709C11E"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6262FCB8"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vAlign w:val="center"/>
            <w:hideMark/>
          </w:tcPr>
          <w:p w14:paraId="0A8601FA"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reklamácie a záručné opravy</w:t>
            </w:r>
          </w:p>
        </w:tc>
        <w:tc>
          <w:tcPr>
            <w:tcW w:w="1067" w:type="dxa"/>
            <w:tcBorders>
              <w:top w:val="nil"/>
              <w:left w:val="nil"/>
              <w:bottom w:val="single" w:sz="8" w:space="0" w:color="auto"/>
              <w:right w:val="single" w:sz="8" w:space="0" w:color="auto"/>
            </w:tcBorders>
            <w:shd w:val="clear" w:color="auto" w:fill="auto"/>
            <w:vAlign w:val="center"/>
            <w:hideMark/>
          </w:tcPr>
          <w:p w14:paraId="52069335" w14:textId="77777777" w:rsidR="004A5849" w:rsidRPr="004A5849" w:rsidRDefault="004A5849" w:rsidP="004A5849">
            <w:pPr>
              <w:jc w:val="right"/>
              <w:rPr>
                <w:color w:val="000000"/>
                <w:sz w:val="18"/>
                <w:szCs w:val="18"/>
                <w:lang w:eastAsia="sk-SK"/>
              </w:rPr>
            </w:pPr>
            <w:r w:rsidRPr="004A5849">
              <w:rPr>
                <w:color w:val="000000"/>
                <w:sz w:val="18"/>
                <w:szCs w:val="18"/>
                <w:lang w:eastAsia="sk-SK"/>
              </w:rPr>
              <w:t>4 100</w:t>
            </w:r>
          </w:p>
        </w:tc>
        <w:tc>
          <w:tcPr>
            <w:tcW w:w="1067" w:type="dxa"/>
            <w:tcBorders>
              <w:top w:val="nil"/>
              <w:left w:val="nil"/>
              <w:bottom w:val="single" w:sz="8" w:space="0" w:color="auto"/>
              <w:right w:val="single" w:sz="8" w:space="0" w:color="auto"/>
            </w:tcBorders>
            <w:shd w:val="clear" w:color="auto" w:fill="auto"/>
            <w:vAlign w:val="center"/>
            <w:hideMark/>
          </w:tcPr>
          <w:p w14:paraId="614A4BB7" w14:textId="77777777" w:rsidR="004A5849" w:rsidRPr="004A5849" w:rsidRDefault="004A5849" w:rsidP="004A5849">
            <w:pPr>
              <w:jc w:val="right"/>
              <w:rPr>
                <w:color w:val="000000"/>
                <w:sz w:val="18"/>
                <w:szCs w:val="18"/>
                <w:lang w:eastAsia="sk-SK"/>
              </w:rPr>
            </w:pPr>
            <w:r w:rsidRPr="004A5849">
              <w:rPr>
                <w:color w:val="000000"/>
                <w:sz w:val="18"/>
                <w:szCs w:val="18"/>
                <w:lang w:eastAsia="sk-SK"/>
              </w:rPr>
              <w:t>17 810</w:t>
            </w:r>
          </w:p>
        </w:tc>
        <w:tc>
          <w:tcPr>
            <w:tcW w:w="1067" w:type="dxa"/>
            <w:tcBorders>
              <w:top w:val="nil"/>
              <w:left w:val="nil"/>
              <w:bottom w:val="single" w:sz="8" w:space="0" w:color="auto"/>
              <w:right w:val="single" w:sz="8" w:space="0" w:color="auto"/>
            </w:tcBorders>
            <w:shd w:val="clear" w:color="auto" w:fill="auto"/>
            <w:vAlign w:val="center"/>
            <w:hideMark/>
          </w:tcPr>
          <w:p w14:paraId="7A47A828"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vAlign w:val="center"/>
            <w:hideMark/>
          </w:tcPr>
          <w:p w14:paraId="2A0B1053" w14:textId="77777777" w:rsidR="004A5849" w:rsidRPr="004A5849" w:rsidRDefault="004A5849" w:rsidP="004A5849">
            <w:pPr>
              <w:jc w:val="right"/>
              <w:rPr>
                <w:color w:val="000000"/>
                <w:sz w:val="18"/>
                <w:szCs w:val="18"/>
                <w:lang w:eastAsia="sk-SK"/>
              </w:rPr>
            </w:pPr>
            <w:r w:rsidRPr="004A5849">
              <w:rPr>
                <w:color w:val="000000"/>
                <w:sz w:val="18"/>
                <w:szCs w:val="18"/>
                <w:lang w:eastAsia="sk-SK"/>
              </w:rPr>
              <w:t> </w:t>
            </w:r>
          </w:p>
        </w:tc>
        <w:tc>
          <w:tcPr>
            <w:tcW w:w="1074" w:type="dxa"/>
            <w:tcBorders>
              <w:top w:val="nil"/>
              <w:left w:val="nil"/>
              <w:bottom w:val="single" w:sz="8" w:space="0" w:color="auto"/>
              <w:right w:val="single" w:sz="12" w:space="0" w:color="auto"/>
            </w:tcBorders>
            <w:shd w:val="clear" w:color="auto" w:fill="auto"/>
            <w:vAlign w:val="center"/>
            <w:hideMark/>
          </w:tcPr>
          <w:p w14:paraId="057E1B7E" w14:textId="77777777" w:rsidR="004A5849" w:rsidRPr="004A5849" w:rsidRDefault="004A5849" w:rsidP="004A5849">
            <w:pPr>
              <w:jc w:val="right"/>
              <w:rPr>
                <w:color w:val="000000"/>
                <w:sz w:val="18"/>
                <w:szCs w:val="18"/>
                <w:lang w:eastAsia="sk-SK"/>
              </w:rPr>
            </w:pPr>
            <w:r w:rsidRPr="004A5849">
              <w:rPr>
                <w:color w:val="000000"/>
                <w:sz w:val="18"/>
                <w:szCs w:val="18"/>
                <w:lang w:eastAsia="sk-SK"/>
              </w:rPr>
              <w:t>21 910</w:t>
            </w:r>
          </w:p>
        </w:tc>
        <w:tc>
          <w:tcPr>
            <w:tcW w:w="149" w:type="dxa"/>
            <w:vAlign w:val="center"/>
            <w:hideMark/>
          </w:tcPr>
          <w:p w14:paraId="51F1745C" w14:textId="77777777" w:rsidR="004A5849" w:rsidRPr="004A5849" w:rsidRDefault="004A5849" w:rsidP="004A5849">
            <w:pPr>
              <w:rPr>
                <w:lang w:eastAsia="sk-SK"/>
              </w:rPr>
            </w:pPr>
          </w:p>
        </w:tc>
      </w:tr>
      <w:tr w:rsidR="00AB41B5" w:rsidRPr="004A5849" w14:paraId="5DBA6F38" w14:textId="77777777" w:rsidTr="00AB41B5">
        <w:trPr>
          <w:trHeight w:val="233"/>
        </w:trPr>
        <w:tc>
          <w:tcPr>
            <w:tcW w:w="188" w:type="dxa"/>
            <w:tcBorders>
              <w:top w:val="nil"/>
              <w:left w:val="single" w:sz="12" w:space="0" w:color="auto"/>
              <w:bottom w:val="single" w:sz="12" w:space="0" w:color="auto"/>
              <w:right w:val="nil"/>
            </w:tcBorders>
            <w:shd w:val="clear" w:color="auto" w:fill="auto"/>
            <w:noWrap/>
            <w:vAlign w:val="center"/>
            <w:hideMark/>
          </w:tcPr>
          <w:p w14:paraId="0C42719F"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12" w:space="0" w:color="auto"/>
              <w:right w:val="single" w:sz="8" w:space="0" w:color="auto"/>
            </w:tcBorders>
            <w:shd w:val="clear" w:color="auto" w:fill="auto"/>
            <w:noWrap/>
            <w:vAlign w:val="center"/>
            <w:hideMark/>
          </w:tcPr>
          <w:p w14:paraId="6C0D8C71"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dlhodobé spolu</w:t>
            </w:r>
          </w:p>
        </w:tc>
        <w:tc>
          <w:tcPr>
            <w:tcW w:w="1067" w:type="dxa"/>
            <w:tcBorders>
              <w:top w:val="nil"/>
              <w:left w:val="nil"/>
              <w:bottom w:val="single" w:sz="12" w:space="0" w:color="auto"/>
              <w:right w:val="single" w:sz="8" w:space="0" w:color="auto"/>
            </w:tcBorders>
            <w:shd w:val="clear" w:color="auto" w:fill="auto"/>
            <w:noWrap/>
            <w:vAlign w:val="center"/>
            <w:hideMark/>
          </w:tcPr>
          <w:p w14:paraId="5ED1C748"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7 208</w:t>
            </w:r>
          </w:p>
        </w:tc>
        <w:tc>
          <w:tcPr>
            <w:tcW w:w="1067" w:type="dxa"/>
            <w:tcBorders>
              <w:top w:val="nil"/>
              <w:left w:val="nil"/>
              <w:bottom w:val="single" w:sz="12" w:space="0" w:color="auto"/>
              <w:right w:val="single" w:sz="8" w:space="0" w:color="auto"/>
            </w:tcBorders>
            <w:shd w:val="clear" w:color="auto" w:fill="auto"/>
            <w:noWrap/>
            <w:vAlign w:val="center"/>
            <w:hideMark/>
          </w:tcPr>
          <w:p w14:paraId="30D6F54A"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22 508</w:t>
            </w:r>
          </w:p>
        </w:tc>
        <w:tc>
          <w:tcPr>
            <w:tcW w:w="1067" w:type="dxa"/>
            <w:tcBorders>
              <w:top w:val="nil"/>
              <w:left w:val="nil"/>
              <w:bottom w:val="single" w:sz="12" w:space="0" w:color="auto"/>
              <w:right w:val="single" w:sz="8" w:space="0" w:color="auto"/>
            </w:tcBorders>
            <w:shd w:val="clear" w:color="auto" w:fill="auto"/>
            <w:noWrap/>
            <w:vAlign w:val="center"/>
            <w:hideMark/>
          </w:tcPr>
          <w:p w14:paraId="418CF372"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0</w:t>
            </w:r>
          </w:p>
        </w:tc>
        <w:tc>
          <w:tcPr>
            <w:tcW w:w="1067" w:type="dxa"/>
            <w:tcBorders>
              <w:top w:val="nil"/>
              <w:left w:val="nil"/>
              <w:bottom w:val="single" w:sz="12" w:space="0" w:color="auto"/>
              <w:right w:val="single" w:sz="8" w:space="0" w:color="auto"/>
            </w:tcBorders>
            <w:shd w:val="clear" w:color="auto" w:fill="auto"/>
            <w:noWrap/>
            <w:vAlign w:val="center"/>
            <w:hideMark/>
          </w:tcPr>
          <w:p w14:paraId="576434E7"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3 108</w:t>
            </w:r>
          </w:p>
        </w:tc>
        <w:tc>
          <w:tcPr>
            <w:tcW w:w="1074" w:type="dxa"/>
            <w:tcBorders>
              <w:top w:val="nil"/>
              <w:left w:val="nil"/>
              <w:bottom w:val="single" w:sz="12" w:space="0" w:color="auto"/>
              <w:right w:val="single" w:sz="12" w:space="0" w:color="auto"/>
            </w:tcBorders>
            <w:shd w:val="clear" w:color="auto" w:fill="auto"/>
            <w:noWrap/>
            <w:vAlign w:val="center"/>
            <w:hideMark/>
          </w:tcPr>
          <w:p w14:paraId="3A4E6F9D"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26 608</w:t>
            </w:r>
          </w:p>
        </w:tc>
        <w:tc>
          <w:tcPr>
            <w:tcW w:w="149" w:type="dxa"/>
            <w:vAlign w:val="center"/>
            <w:hideMark/>
          </w:tcPr>
          <w:p w14:paraId="6E1CB0E0" w14:textId="77777777" w:rsidR="004A5849" w:rsidRPr="004A5849" w:rsidRDefault="004A5849" w:rsidP="004A5849">
            <w:pPr>
              <w:rPr>
                <w:lang w:eastAsia="sk-SK"/>
              </w:rPr>
            </w:pPr>
          </w:p>
        </w:tc>
      </w:tr>
      <w:tr w:rsidR="00AB41B5" w:rsidRPr="004A5849" w14:paraId="7B568FE1" w14:textId="77777777" w:rsidTr="00AB41B5">
        <w:trPr>
          <w:trHeight w:val="245"/>
        </w:trPr>
        <w:tc>
          <w:tcPr>
            <w:tcW w:w="4132" w:type="dxa"/>
            <w:gridSpan w:val="2"/>
            <w:tcBorders>
              <w:top w:val="single" w:sz="12" w:space="0" w:color="auto"/>
              <w:left w:val="single" w:sz="12" w:space="0" w:color="auto"/>
              <w:bottom w:val="single" w:sz="12" w:space="0" w:color="auto"/>
              <w:right w:val="single" w:sz="8" w:space="0" w:color="000000"/>
            </w:tcBorders>
            <w:shd w:val="clear" w:color="auto" w:fill="auto"/>
            <w:noWrap/>
            <w:vAlign w:val="center"/>
            <w:hideMark/>
          </w:tcPr>
          <w:p w14:paraId="54499C45"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Krátkodobé rezervy, z toho:</w:t>
            </w:r>
            <w:r w:rsidRPr="004A5849">
              <w:rPr>
                <w:color w:val="000000"/>
                <w:sz w:val="18"/>
                <w:szCs w:val="18"/>
                <w:lang w:eastAsia="sk-SK"/>
              </w:rPr>
              <w:t> </w:t>
            </w:r>
          </w:p>
        </w:tc>
        <w:tc>
          <w:tcPr>
            <w:tcW w:w="1067" w:type="dxa"/>
            <w:tcBorders>
              <w:top w:val="nil"/>
              <w:left w:val="nil"/>
              <w:bottom w:val="single" w:sz="12" w:space="0" w:color="auto"/>
              <w:right w:val="single" w:sz="8" w:space="0" w:color="auto"/>
            </w:tcBorders>
            <w:shd w:val="clear" w:color="auto" w:fill="auto"/>
            <w:noWrap/>
            <w:vAlign w:val="center"/>
            <w:hideMark/>
          </w:tcPr>
          <w:p w14:paraId="26FCF69C"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157 534</w:t>
            </w:r>
          </w:p>
        </w:tc>
        <w:tc>
          <w:tcPr>
            <w:tcW w:w="1067" w:type="dxa"/>
            <w:tcBorders>
              <w:top w:val="nil"/>
              <w:left w:val="nil"/>
              <w:bottom w:val="single" w:sz="12" w:space="0" w:color="auto"/>
              <w:right w:val="single" w:sz="8" w:space="0" w:color="auto"/>
            </w:tcBorders>
            <w:shd w:val="clear" w:color="auto" w:fill="auto"/>
            <w:noWrap/>
            <w:vAlign w:val="center"/>
            <w:hideMark/>
          </w:tcPr>
          <w:p w14:paraId="518D7598"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96 486</w:t>
            </w:r>
          </w:p>
        </w:tc>
        <w:tc>
          <w:tcPr>
            <w:tcW w:w="1067" w:type="dxa"/>
            <w:tcBorders>
              <w:top w:val="nil"/>
              <w:left w:val="nil"/>
              <w:bottom w:val="single" w:sz="12" w:space="0" w:color="auto"/>
              <w:right w:val="single" w:sz="8" w:space="0" w:color="auto"/>
            </w:tcBorders>
            <w:shd w:val="clear" w:color="auto" w:fill="auto"/>
            <w:noWrap/>
            <w:vAlign w:val="center"/>
            <w:hideMark/>
          </w:tcPr>
          <w:p w14:paraId="3AE52787"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80 961</w:t>
            </w:r>
          </w:p>
        </w:tc>
        <w:tc>
          <w:tcPr>
            <w:tcW w:w="1067" w:type="dxa"/>
            <w:tcBorders>
              <w:top w:val="nil"/>
              <w:left w:val="nil"/>
              <w:bottom w:val="single" w:sz="12" w:space="0" w:color="auto"/>
              <w:right w:val="single" w:sz="8" w:space="0" w:color="auto"/>
            </w:tcBorders>
            <w:shd w:val="clear" w:color="auto" w:fill="auto"/>
            <w:noWrap/>
            <w:vAlign w:val="center"/>
            <w:hideMark/>
          </w:tcPr>
          <w:p w14:paraId="042A41AF"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76 573</w:t>
            </w:r>
          </w:p>
        </w:tc>
        <w:tc>
          <w:tcPr>
            <w:tcW w:w="1074" w:type="dxa"/>
            <w:tcBorders>
              <w:top w:val="nil"/>
              <w:left w:val="nil"/>
              <w:bottom w:val="single" w:sz="12" w:space="0" w:color="auto"/>
              <w:right w:val="single" w:sz="12" w:space="0" w:color="auto"/>
            </w:tcBorders>
            <w:shd w:val="clear" w:color="auto" w:fill="auto"/>
            <w:noWrap/>
            <w:vAlign w:val="center"/>
            <w:hideMark/>
          </w:tcPr>
          <w:p w14:paraId="64268FAB"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96 486</w:t>
            </w:r>
          </w:p>
        </w:tc>
        <w:tc>
          <w:tcPr>
            <w:tcW w:w="149" w:type="dxa"/>
            <w:vAlign w:val="center"/>
            <w:hideMark/>
          </w:tcPr>
          <w:p w14:paraId="36627CB2" w14:textId="77777777" w:rsidR="004A5849" w:rsidRPr="004A5849" w:rsidRDefault="004A5849" w:rsidP="004A5849">
            <w:pPr>
              <w:rPr>
                <w:lang w:eastAsia="sk-SK"/>
              </w:rPr>
            </w:pPr>
          </w:p>
        </w:tc>
      </w:tr>
      <w:tr w:rsidR="004A5849" w:rsidRPr="004A5849" w14:paraId="55DCC8FD" w14:textId="77777777" w:rsidTr="00AB41B5">
        <w:trPr>
          <w:trHeight w:val="245"/>
        </w:trPr>
        <w:tc>
          <w:tcPr>
            <w:tcW w:w="188" w:type="dxa"/>
            <w:tcBorders>
              <w:top w:val="nil"/>
              <w:left w:val="single" w:sz="12" w:space="0" w:color="auto"/>
              <w:bottom w:val="single" w:sz="8" w:space="0" w:color="auto"/>
              <w:right w:val="nil"/>
            </w:tcBorders>
            <w:shd w:val="clear" w:color="auto" w:fill="auto"/>
            <w:noWrap/>
            <w:vAlign w:val="center"/>
            <w:hideMark/>
          </w:tcPr>
          <w:p w14:paraId="42DA9510"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9289" w:type="dxa"/>
            <w:gridSpan w:val="6"/>
            <w:tcBorders>
              <w:top w:val="single" w:sz="12" w:space="0" w:color="auto"/>
              <w:left w:val="nil"/>
              <w:bottom w:val="single" w:sz="8" w:space="0" w:color="auto"/>
              <w:right w:val="single" w:sz="12" w:space="0" w:color="000000"/>
            </w:tcBorders>
            <w:shd w:val="clear" w:color="auto" w:fill="auto"/>
            <w:noWrap/>
            <w:vAlign w:val="center"/>
            <w:hideMark/>
          </w:tcPr>
          <w:p w14:paraId="5695570F"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Zákonné rezervy krátkodobé </w:t>
            </w:r>
          </w:p>
        </w:tc>
        <w:tc>
          <w:tcPr>
            <w:tcW w:w="149" w:type="dxa"/>
            <w:vAlign w:val="center"/>
            <w:hideMark/>
          </w:tcPr>
          <w:p w14:paraId="3A39C8E5" w14:textId="77777777" w:rsidR="004A5849" w:rsidRPr="004A5849" w:rsidRDefault="004A5849" w:rsidP="004A5849">
            <w:pPr>
              <w:rPr>
                <w:lang w:eastAsia="sk-SK"/>
              </w:rPr>
            </w:pPr>
          </w:p>
        </w:tc>
      </w:tr>
      <w:tr w:rsidR="00AB41B5" w:rsidRPr="004A5849" w14:paraId="128917E1"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12177CE9"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vAlign w:val="center"/>
            <w:hideMark/>
          </w:tcPr>
          <w:p w14:paraId="2A1FB8CF"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Mzdy za dovolenku vrátane sociálneho zabezpečenia</w:t>
            </w:r>
          </w:p>
        </w:tc>
        <w:tc>
          <w:tcPr>
            <w:tcW w:w="1067" w:type="dxa"/>
            <w:tcBorders>
              <w:top w:val="nil"/>
              <w:left w:val="nil"/>
              <w:bottom w:val="single" w:sz="8" w:space="0" w:color="auto"/>
              <w:right w:val="single" w:sz="8" w:space="0" w:color="auto"/>
            </w:tcBorders>
            <w:shd w:val="clear" w:color="auto" w:fill="auto"/>
            <w:noWrap/>
            <w:vAlign w:val="center"/>
            <w:hideMark/>
          </w:tcPr>
          <w:p w14:paraId="1E019F97" w14:textId="77777777" w:rsidR="004A5849" w:rsidRPr="004A5849" w:rsidRDefault="004A5849" w:rsidP="004A5849">
            <w:pPr>
              <w:jc w:val="right"/>
              <w:rPr>
                <w:color w:val="000000"/>
                <w:sz w:val="18"/>
                <w:szCs w:val="18"/>
                <w:lang w:eastAsia="sk-SK"/>
              </w:rPr>
            </w:pPr>
            <w:r w:rsidRPr="004A5849">
              <w:rPr>
                <w:color w:val="000000"/>
                <w:sz w:val="18"/>
                <w:szCs w:val="18"/>
                <w:lang w:eastAsia="sk-SK"/>
              </w:rPr>
              <w:t>74 949</w:t>
            </w:r>
          </w:p>
        </w:tc>
        <w:tc>
          <w:tcPr>
            <w:tcW w:w="1067" w:type="dxa"/>
            <w:tcBorders>
              <w:top w:val="nil"/>
              <w:left w:val="nil"/>
              <w:bottom w:val="single" w:sz="8" w:space="0" w:color="auto"/>
              <w:right w:val="single" w:sz="8" w:space="0" w:color="auto"/>
            </w:tcBorders>
            <w:shd w:val="clear" w:color="auto" w:fill="auto"/>
            <w:noWrap/>
            <w:vAlign w:val="center"/>
            <w:hideMark/>
          </w:tcPr>
          <w:p w14:paraId="3F5414C9"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36 445</w:t>
            </w:r>
          </w:p>
        </w:tc>
        <w:tc>
          <w:tcPr>
            <w:tcW w:w="1067" w:type="dxa"/>
            <w:tcBorders>
              <w:top w:val="nil"/>
              <w:left w:val="nil"/>
              <w:bottom w:val="single" w:sz="8" w:space="0" w:color="auto"/>
              <w:right w:val="single" w:sz="8" w:space="0" w:color="auto"/>
            </w:tcBorders>
            <w:shd w:val="clear" w:color="auto" w:fill="auto"/>
            <w:noWrap/>
            <w:vAlign w:val="center"/>
            <w:hideMark/>
          </w:tcPr>
          <w:p w14:paraId="17AE2DF3" w14:textId="77777777" w:rsidR="004A5849" w:rsidRPr="004A5849" w:rsidRDefault="004A5849" w:rsidP="004A5849">
            <w:pPr>
              <w:jc w:val="right"/>
              <w:rPr>
                <w:color w:val="000000"/>
                <w:sz w:val="18"/>
                <w:szCs w:val="18"/>
                <w:lang w:eastAsia="sk-SK"/>
              </w:rPr>
            </w:pPr>
            <w:r w:rsidRPr="004A5849">
              <w:rPr>
                <w:color w:val="000000"/>
                <w:sz w:val="18"/>
                <w:szCs w:val="18"/>
                <w:lang w:eastAsia="sk-SK"/>
              </w:rPr>
              <w:t>73 952</w:t>
            </w:r>
          </w:p>
        </w:tc>
        <w:tc>
          <w:tcPr>
            <w:tcW w:w="1067" w:type="dxa"/>
            <w:tcBorders>
              <w:top w:val="nil"/>
              <w:left w:val="nil"/>
              <w:bottom w:val="single" w:sz="8" w:space="0" w:color="auto"/>
              <w:right w:val="single" w:sz="8" w:space="0" w:color="auto"/>
            </w:tcBorders>
            <w:shd w:val="clear" w:color="auto" w:fill="auto"/>
            <w:noWrap/>
            <w:vAlign w:val="center"/>
            <w:hideMark/>
          </w:tcPr>
          <w:p w14:paraId="10258F55" w14:textId="77777777" w:rsidR="004A5849" w:rsidRPr="004A5849" w:rsidRDefault="004A5849" w:rsidP="004A5849">
            <w:pPr>
              <w:jc w:val="right"/>
              <w:rPr>
                <w:color w:val="000000"/>
                <w:sz w:val="18"/>
                <w:szCs w:val="18"/>
                <w:lang w:eastAsia="sk-SK"/>
              </w:rPr>
            </w:pPr>
            <w:r w:rsidRPr="004A5849">
              <w:rPr>
                <w:color w:val="000000"/>
                <w:sz w:val="18"/>
                <w:szCs w:val="18"/>
                <w:lang w:eastAsia="sk-SK"/>
              </w:rPr>
              <w:t>997</w:t>
            </w:r>
          </w:p>
        </w:tc>
        <w:tc>
          <w:tcPr>
            <w:tcW w:w="1074" w:type="dxa"/>
            <w:tcBorders>
              <w:top w:val="nil"/>
              <w:left w:val="nil"/>
              <w:bottom w:val="single" w:sz="8" w:space="0" w:color="auto"/>
              <w:right w:val="single" w:sz="12" w:space="0" w:color="auto"/>
            </w:tcBorders>
            <w:shd w:val="clear" w:color="auto" w:fill="auto"/>
            <w:noWrap/>
            <w:vAlign w:val="center"/>
            <w:hideMark/>
          </w:tcPr>
          <w:p w14:paraId="0BF8715F"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36 445</w:t>
            </w:r>
          </w:p>
        </w:tc>
        <w:tc>
          <w:tcPr>
            <w:tcW w:w="149" w:type="dxa"/>
            <w:vAlign w:val="center"/>
            <w:hideMark/>
          </w:tcPr>
          <w:p w14:paraId="5521F38C" w14:textId="77777777" w:rsidR="004A5849" w:rsidRPr="004A5849" w:rsidRDefault="004A5849" w:rsidP="004A5849">
            <w:pPr>
              <w:rPr>
                <w:lang w:eastAsia="sk-SK"/>
              </w:rPr>
            </w:pPr>
          </w:p>
        </w:tc>
      </w:tr>
      <w:tr w:rsidR="00AB41B5" w:rsidRPr="004A5849" w14:paraId="50AA66D5"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3065DA4C"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4E745AFE"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Zákonné rezervy krátkodobé spolu</w:t>
            </w:r>
          </w:p>
        </w:tc>
        <w:tc>
          <w:tcPr>
            <w:tcW w:w="1067" w:type="dxa"/>
            <w:tcBorders>
              <w:top w:val="nil"/>
              <w:left w:val="nil"/>
              <w:bottom w:val="single" w:sz="8" w:space="0" w:color="auto"/>
              <w:right w:val="single" w:sz="8" w:space="0" w:color="auto"/>
            </w:tcBorders>
            <w:shd w:val="clear" w:color="auto" w:fill="auto"/>
            <w:noWrap/>
            <w:vAlign w:val="center"/>
            <w:hideMark/>
          </w:tcPr>
          <w:p w14:paraId="60D3A3C1"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74 949</w:t>
            </w:r>
          </w:p>
        </w:tc>
        <w:tc>
          <w:tcPr>
            <w:tcW w:w="1067" w:type="dxa"/>
            <w:tcBorders>
              <w:top w:val="nil"/>
              <w:left w:val="nil"/>
              <w:bottom w:val="single" w:sz="8" w:space="0" w:color="auto"/>
              <w:right w:val="single" w:sz="8" w:space="0" w:color="auto"/>
            </w:tcBorders>
            <w:shd w:val="clear" w:color="auto" w:fill="auto"/>
            <w:noWrap/>
            <w:vAlign w:val="center"/>
            <w:hideMark/>
          </w:tcPr>
          <w:p w14:paraId="323E0904"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36 445</w:t>
            </w:r>
          </w:p>
        </w:tc>
        <w:tc>
          <w:tcPr>
            <w:tcW w:w="1067" w:type="dxa"/>
            <w:tcBorders>
              <w:top w:val="nil"/>
              <w:left w:val="nil"/>
              <w:bottom w:val="single" w:sz="8" w:space="0" w:color="auto"/>
              <w:right w:val="single" w:sz="8" w:space="0" w:color="auto"/>
            </w:tcBorders>
            <w:shd w:val="clear" w:color="auto" w:fill="auto"/>
            <w:noWrap/>
            <w:vAlign w:val="center"/>
            <w:hideMark/>
          </w:tcPr>
          <w:p w14:paraId="10ECB97F"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73 952</w:t>
            </w:r>
          </w:p>
        </w:tc>
        <w:tc>
          <w:tcPr>
            <w:tcW w:w="1067" w:type="dxa"/>
            <w:tcBorders>
              <w:top w:val="nil"/>
              <w:left w:val="nil"/>
              <w:bottom w:val="single" w:sz="8" w:space="0" w:color="auto"/>
              <w:right w:val="single" w:sz="8" w:space="0" w:color="auto"/>
            </w:tcBorders>
            <w:shd w:val="clear" w:color="auto" w:fill="auto"/>
            <w:noWrap/>
            <w:vAlign w:val="center"/>
            <w:hideMark/>
          </w:tcPr>
          <w:p w14:paraId="6494E4D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997</w:t>
            </w:r>
          </w:p>
        </w:tc>
        <w:tc>
          <w:tcPr>
            <w:tcW w:w="1074" w:type="dxa"/>
            <w:tcBorders>
              <w:top w:val="nil"/>
              <w:left w:val="nil"/>
              <w:bottom w:val="single" w:sz="8" w:space="0" w:color="auto"/>
              <w:right w:val="single" w:sz="12" w:space="0" w:color="auto"/>
            </w:tcBorders>
            <w:shd w:val="clear" w:color="auto" w:fill="auto"/>
            <w:noWrap/>
            <w:vAlign w:val="center"/>
            <w:hideMark/>
          </w:tcPr>
          <w:p w14:paraId="3F1C3D03"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36 445</w:t>
            </w:r>
          </w:p>
        </w:tc>
        <w:tc>
          <w:tcPr>
            <w:tcW w:w="149" w:type="dxa"/>
            <w:vAlign w:val="center"/>
            <w:hideMark/>
          </w:tcPr>
          <w:p w14:paraId="395D704F" w14:textId="77777777" w:rsidR="004A5849" w:rsidRPr="004A5849" w:rsidRDefault="004A5849" w:rsidP="004A5849">
            <w:pPr>
              <w:rPr>
                <w:lang w:eastAsia="sk-SK"/>
              </w:rPr>
            </w:pPr>
          </w:p>
        </w:tc>
      </w:tr>
      <w:tr w:rsidR="004A5849" w:rsidRPr="004A5849" w14:paraId="7B4B505B"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3437D4F1"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9289" w:type="dxa"/>
            <w:gridSpan w:val="6"/>
            <w:tcBorders>
              <w:top w:val="single" w:sz="8" w:space="0" w:color="auto"/>
              <w:left w:val="nil"/>
              <w:bottom w:val="single" w:sz="8" w:space="0" w:color="auto"/>
              <w:right w:val="single" w:sz="12" w:space="0" w:color="000000"/>
            </w:tcBorders>
            <w:shd w:val="clear" w:color="auto" w:fill="auto"/>
            <w:vAlign w:val="center"/>
            <w:hideMark/>
          </w:tcPr>
          <w:p w14:paraId="5CF0FA0A"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krátkodobé</w:t>
            </w:r>
            <w:r w:rsidRPr="004A5849">
              <w:rPr>
                <w:color w:val="000000"/>
                <w:sz w:val="18"/>
                <w:szCs w:val="18"/>
                <w:lang w:eastAsia="sk-SK"/>
              </w:rPr>
              <w:t> </w:t>
            </w:r>
          </w:p>
        </w:tc>
        <w:tc>
          <w:tcPr>
            <w:tcW w:w="149" w:type="dxa"/>
            <w:vAlign w:val="center"/>
            <w:hideMark/>
          </w:tcPr>
          <w:p w14:paraId="23B53F54" w14:textId="77777777" w:rsidR="004A5849" w:rsidRPr="004A5849" w:rsidRDefault="004A5849" w:rsidP="004A5849">
            <w:pPr>
              <w:rPr>
                <w:lang w:eastAsia="sk-SK"/>
              </w:rPr>
            </w:pPr>
          </w:p>
        </w:tc>
      </w:tr>
      <w:tr w:rsidR="00AB41B5" w:rsidRPr="004A5849" w14:paraId="0420FCC2"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1356A0E8"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7D67A2D8"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overenie účtovnej závierky a zostavenie daň. priznania</w:t>
            </w:r>
          </w:p>
        </w:tc>
        <w:tc>
          <w:tcPr>
            <w:tcW w:w="1067" w:type="dxa"/>
            <w:tcBorders>
              <w:top w:val="nil"/>
              <w:left w:val="nil"/>
              <w:bottom w:val="single" w:sz="8" w:space="0" w:color="auto"/>
              <w:right w:val="single" w:sz="8" w:space="0" w:color="auto"/>
            </w:tcBorders>
            <w:shd w:val="clear" w:color="auto" w:fill="auto"/>
            <w:noWrap/>
            <w:vAlign w:val="center"/>
            <w:hideMark/>
          </w:tcPr>
          <w:p w14:paraId="0BDF2C03"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1 500</w:t>
            </w:r>
          </w:p>
        </w:tc>
        <w:tc>
          <w:tcPr>
            <w:tcW w:w="1067" w:type="dxa"/>
            <w:tcBorders>
              <w:top w:val="nil"/>
              <w:left w:val="nil"/>
              <w:bottom w:val="single" w:sz="8" w:space="0" w:color="auto"/>
              <w:right w:val="single" w:sz="8" w:space="0" w:color="auto"/>
            </w:tcBorders>
            <w:shd w:val="clear" w:color="auto" w:fill="auto"/>
            <w:noWrap/>
            <w:vAlign w:val="center"/>
            <w:hideMark/>
          </w:tcPr>
          <w:p w14:paraId="0BA8262A" w14:textId="77777777" w:rsidR="004A5849" w:rsidRPr="004A5849" w:rsidRDefault="004A5849" w:rsidP="004A5849">
            <w:pPr>
              <w:jc w:val="right"/>
              <w:rPr>
                <w:color w:val="000000"/>
                <w:sz w:val="18"/>
                <w:szCs w:val="18"/>
                <w:lang w:eastAsia="sk-SK"/>
              </w:rPr>
            </w:pPr>
            <w:r w:rsidRPr="004A5849">
              <w:rPr>
                <w:color w:val="000000"/>
                <w:sz w:val="18"/>
                <w:szCs w:val="18"/>
                <w:lang w:eastAsia="sk-SK"/>
              </w:rPr>
              <w:t>500</w:t>
            </w:r>
          </w:p>
        </w:tc>
        <w:tc>
          <w:tcPr>
            <w:tcW w:w="1067" w:type="dxa"/>
            <w:tcBorders>
              <w:top w:val="nil"/>
              <w:left w:val="nil"/>
              <w:bottom w:val="single" w:sz="8" w:space="0" w:color="auto"/>
              <w:right w:val="single" w:sz="8" w:space="0" w:color="auto"/>
            </w:tcBorders>
            <w:shd w:val="clear" w:color="auto" w:fill="auto"/>
            <w:noWrap/>
            <w:vAlign w:val="center"/>
            <w:hideMark/>
          </w:tcPr>
          <w:p w14:paraId="4CCCE024"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1 500</w:t>
            </w:r>
          </w:p>
        </w:tc>
        <w:tc>
          <w:tcPr>
            <w:tcW w:w="1067" w:type="dxa"/>
            <w:tcBorders>
              <w:top w:val="nil"/>
              <w:left w:val="nil"/>
              <w:bottom w:val="single" w:sz="8" w:space="0" w:color="auto"/>
              <w:right w:val="single" w:sz="8" w:space="0" w:color="auto"/>
            </w:tcBorders>
            <w:shd w:val="clear" w:color="auto" w:fill="auto"/>
            <w:noWrap/>
            <w:vAlign w:val="center"/>
            <w:hideMark/>
          </w:tcPr>
          <w:p w14:paraId="6ABF9879"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74" w:type="dxa"/>
            <w:tcBorders>
              <w:top w:val="nil"/>
              <w:left w:val="nil"/>
              <w:bottom w:val="single" w:sz="8" w:space="0" w:color="auto"/>
              <w:right w:val="single" w:sz="12" w:space="0" w:color="auto"/>
            </w:tcBorders>
            <w:shd w:val="clear" w:color="auto" w:fill="auto"/>
            <w:noWrap/>
            <w:vAlign w:val="center"/>
            <w:hideMark/>
          </w:tcPr>
          <w:p w14:paraId="53493A2A" w14:textId="77777777" w:rsidR="004A5849" w:rsidRPr="004A5849" w:rsidRDefault="004A5849" w:rsidP="004A5849">
            <w:pPr>
              <w:jc w:val="right"/>
              <w:rPr>
                <w:color w:val="000000"/>
                <w:sz w:val="18"/>
                <w:szCs w:val="18"/>
                <w:lang w:eastAsia="sk-SK"/>
              </w:rPr>
            </w:pPr>
            <w:r w:rsidRPr="004A5849">
              <w:rPr>
                <w:color w:val="000000"/>
                <w:sz w:val="18"/>
                <w:szCs w:val="18"/>
                <w:lang w:eastAsia="sk-SK"/>
              </w:rPr>
              <w:t>500</w:t>
            </w:r>
          </w:p>
        </w:tc>
        <w:tc>
          <w:tcPr>
            <w:tcW w:w="149" w:type="dxa"/>
            <w:vAlign w:val="center"/>
            <w:hideMark/>
          </w:tcPr>
          <w:p w14:paraId="3B493FCA" w14:textId="77777777" w:rsidR="004A5849" w:rsidRPr="004A5849" w:rsidRDefault="004A5849" w:rsidP="004A5849">
            <w:pPr>
              <w:rPr>
                <w:lang w:eastAsia="sk-SK"/>
              </w:rPr>
            </w:pPr>
          </w:p>
        </w:tc>
      </w:tr>
      <w:tr w:rsidR="00AB41B5" w:rsidRPr="004A5849" w14:paraId="4B31F07D"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008D3FD3"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45D62E9C"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audit účtovnej závierky</w:t>
            </w:r>
          </w:p>
        </w:tc>
        <w:tc>
          <w:tcPr>
            <w:tcW w:w="1067" w:type="dxa"/>
            <w:tcBorders>
              <w:top w:val="nil"/>
              <w:left w:val="nil"/>
              <w:bottom w:val="single" w:sz="8" w:space="0" w:color="auto"/>
              <w:right w:val="single" w:sz="8" w:space="0" w:color="auto"/>
            </w:tcBorders>
            <w:shd w:val="clear" w:color="auto" w:fill="auto"/>
            <w:noWrap/>
            <w:vAlign w:val="center"/>
            <w:hideMark/>
          </w:tcPr>
          <w:p w14:paraId="44C6EFEA"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5 400</w:t>
            </w:r>
          </w:p>
        </w:tc>
        <w:tc>
          <w:tcPr>
            <w:tcW w:w="1067" w:type="dxa"/>
            <w:tcBorders>
              <w:top w:val="nil"/>
              <w:left w:val="nil"/>
              <w:bottom w:val="single" w:sz="8" w:space="0" w:color="auto"/>
              <w:right w:val="single" w:sz="8" w:space="0" w:color="auto"/>
            </w:tcBorders>
            <w:shd w:val="clear" w:color="auto" w:fill="auto"/>
            <w:noWrap/>
            <w:vAlign w:val="center"/>
            <w:hideMark/>
          </w:tcPr>
          <w:p w14:paraId="1EEEAFC3"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5 400</w:t>
            </w:r>
          </w:p>
        </w:tc>
        <w:tc>
          <w:tcPr>
            <w:tcW w:w="1067" w:type="dxa"/>
            <w:tcBorders>
              <w:top w:val="nil"/>
              <w:left w:val="nil"/>
              <w:bottom w:val="single" w:sz="8" w:space="0" w:color="auto"/>
              <w:right w:val="single" w:sz="8" w:space="0" w:color="auto"/>
            </w:tcBorders>
            <w:shd w:val="clear" w:color="auto" w:fill="auto"/>
            <w:noWrap/>
            <w:vAlign w:val="center"/>
            <w:hideMark/>
          </w:tcPr>
          <w:p w14:paraId="45D997D1"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5 200</w:t>
            </w:r>
          </w:p>
        </w:tc>
        <w:tc>
          <w:tcPr>
            <w:tcW w:w="1067" w:type="dxa"/>
            <w:tcBorders>
              <w:top w:val="nil"/>
              <w:left w:val="nil"/>
              <w:bottom w:val="single" w:sz="8" w:space="0" w:color="auto"/>
              <w:right w:val="single" w:sz="8" w:space="0" w:color="auto"/>
            </w:tcBorders>
            <w:shd w:val="clear" w:color="auto" w:fill="auto"/>
            <w:noWrap/>
            <w:vAlign w:val="center"/>
            <w:hideMark/>
          </w:tcPr>
          <w:p w14:paraId="47A20DCF" w14:textId="77777777" w:rsidR="004A5849" w:rsidRPr="004A5849" w:rsidRDefault="004A5849" w:rsidP="004A5849">
            <w:pPr>
              <w:jc w:val="right"/>
              <w:rPr>
                <w:color w:val="000000"/>
                <w:sz w:val="18"/>
                <w:szCs w:val="18"/>
                <w:lang w:eastAsia="sk-SK"/>
              </w:rPr>
            </w:pPr>
            <w:r w:rsidRPr="004A5849">
              <w:rPr>
                <w:color w:val="000000"/>
                <w:sz w:val="18"/>
                <w:szCs w:val="18"/>
                <w:lang w:eastAsia="sk-SK"/>
              </w:rPr>
              <w:t>200</w:t>
            </w:r>
          </w:p>
        </w:tc>
        <w:tc>
          <w:tcPr>
            <w:tcW w:w="1074" w:type="dxa"/>
            <w:tcBorders>
              <w:top w:val="nil"/>
              <w:left w:val="nil"/>
              <w:bottom w:val="single" w:sz="8" w:space="0" w:color="auto"/>
              <w:right w:val="single" w:sz="12" w:space="0" w:color="auto"/>
            </w:tcBorders>
            <w:shd w:val="clear" w:color="auto" w:fill="auto"/>
            <w:noWrap/>
            <w:vAlign w:val="center"/>
            <w:hideMark/>
          </w:tcPr>
          <w:p w14:paraId="2EF892B8"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5 400</w:t>
            </w:r>
          </w:p>
        </w:tc>
        <w:tc>
          <w:tcPr>
            <w:tcW w:w="149" w:type="dxa"/>
            <w:vAlign w:val="center"/>
            <w:hideMark/>
          </w:tcPr>
          <w:p w14:paraId="1121727D" w14:textId="77777777" w:rsidR="004A5849" w:rsidRPr="004A5849" w:rsidRDefault="004A5849" w:rsidP="004A5849">
            <w:pPr>
              <w:rPr>
                <w:lang w:eastAsia="sk-SK"/>
              </w:rPr>
            </w:pPr>
          </w:p>
        </w:tc>
      </w:tr>
      <w:tr w:rsidR="00AB41B5" w:rsidRPr="004A5849" w14:paraId="24B19D46"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55E3C566"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1E18B9AA"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odchodné do dôchodku</w:t>
            </w:r>
          </w:p>
        </w:tc>
        <w:tc>
          <w:tcPr>
            <w:tcW w:w="1067" w:type="dxa"/>
            <w:tcBorders>
              <w:top w:val="nil"/>
              <w:left w:val="nil"/>
              <w:bottom w:val="single" w:sz="8" w:space="0" w:color="auto"/>
              <w:right w:val="single" w:sz="8" w:space="0" w:color="auto"/>
            </w:tcBorders>
            <w:shd w:val="clear" w:color="auto" w:fill="auto"/>
            <w:noWrap/>
            <w:vAlign w:val="center"/>
            <w:hideMark/>
          </w:tcPr>
          <w:p w14:paraId="35977FE8"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1 905</w:t>
            </w:r>
          </w:p>
        </w:tc>
        <w:tc>
          <w:tcPr>
            <w:tcW w:w="1067" w:type="dxa"/>
            <w:tcBorders>
              <w:top w:val="nil"/>
              <w:left w:val="nil"/>
              <w:bottom w:val="single" w:sz="8" w:space="0" w:color="auto"/>
              <w:right w:val="single" w:sz="8" w:space="0" w:color="auto"/>
            </w:tcBorders>
            <w:shd w:val="clear" w:color="auto" w:fill="auto"/>
            <w:noWrap/>
            <w:vAlign w:val="center"/>
            <w:hideMark/>
          </w:tcPr>
          <w:p w14:paraId="1012B642"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1 816</w:t>
            </w:r>
          </w:p>
        </w:tc>
        <w:tc>
          <w:tcPr>
            <w:tcW w:w="1067" w:type="dxa"/>
            <w:tcBorders>
              <w:top w:val="nil"/>
              <w:left w:val="nil"/>
              <w:bottom w:val="single" w:sz="8" w:space="0" w:color="auto"/>
              <w:right w:val="single" w:sz="8" w:space="0" w:color="auto"/>
            </w:tcBorders>
            <w:shd w:val="clear" w:color="auto" w:fill="auto"/>
            <w:noWrap/>
            <w:vAlign w:val="center"/>
            <w:hideMark/>
          </w:tcPr>
          <w:p w14:paraId="38E6C6B0"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noWrap/>
            <w:vAlign w:val="center"/>
            <w:hideMark/>
          </w:tcPr>
          <w:p w14:paraId="08611712"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1 905</w:t>
            </w:r>
          </w:p>
        </w:tc>
        <w:tc>
          <w:tcPr>
            <w:tcW w:w="1074" w:type="dxa"/>
            <w:tcBorders>
              <w:top w:val="nil"/>
              <w:left w:val="nil"/>
              <w:bottom w:val="single" w:sz="8" w:space="0" w:color="auto"/>
              <w:right w:val="single" w:sz="12" w:space="0" w:color="auto"/>
            </w:tcBorders>
            <w:shd w:val="clear" w:color="auto" w:fill="auto"/>
            <w:noWrap/>
            <w:vAlign w:val="center"/>
            <w:hideMark/>
          </w:tcPr>
          <w:p w14:paraId="0FBECBCF" w14:textId="77777777" w:rsidR="004A5849" w:rsidRPr="004A5849" w:rsidRDefault="004A5849" w:rsidP="004A5849">
            <w:pPr>
              <w:jc w:val="right"/>
              <w:rPr>
                <w:color w:val="000000"/>
                <w:sz w:val="18"/>
                <w:szCs w:val="18"/>
                <w:lang w:eastAsia="sk-SK"/>
              </w:rPr>
            </w:pPr>
            <w:r w:rsidRPr="004A5849">
              <w:rPr>
                <w:color w:val="000000"/>
                <w:sz w:val="18"/>
                <w:szCs w:val="18"/>
                <w:lang w:eastAsia="sk-SK"/>
              </w:rPr>
              <w:t>1 816</w:t>
            </w:r>
          </w:p>
        </w:tc>
        <w:tc>
          <w:tcPr>
            <w:tcW w:w="149" w:type="dxa"/>
            <w:vAlign w:val="center"/>
            <w:hideMark/>
          </w:tcPr>
          <w:p w14:paraId="259D7581" w14:textId="77777777" w:rsidR="004A5849" w:rsidRPr="004A5849" w:rsidRDefault="004A5849" w:rsidP="004A5849">
            <w:pPr>
              <w:rPr>
                <w:lang w:eastAsia="sk-SK"/>
              </w:rPr>
            </w:pPr>
          </w:p>
        </w:tc>
      </w:tr>
      <w:tr w:rsidR="00AB41B5" w:rsidRPr="004A5849" w14:paraId="2329BFAC" w14:textId="77777777" w:rsidTr="00AB41B5">
        <w:trPr>
          <w:trHeight w:val="233"/>
        </w:trPr>
        <w:tc>
          <w:tcPr>
            <w:tcW w:w="188" w:type="dxa"/>
            <w:tcBorders>
              <w:top w:val="nil"/>
              <w:left w:val="single" w:sz="12" w:space="0" w:color="auto"/>
              <w:bottom w:val="single" w:sz="8" w:space="0" w:color="auto"/>
              <w:right w:val="nil"/>
            </w:tcBorders>
            <w:shd w:val="clear" w:color="auto" w:fill="auto"/>
            <w:noWrap/>
            <w:vAlign w:val="center"/>
            <w:hideMark/>
          </w:tcPr>
          <w:p w14:paraId="4CEB3DE0"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8" w:space="0" w:color="auto"/>
              <w:right w:val="single" w:sz="8" w:space="0" w:color="auto"/>
            </w:tcBorders>
            <w:shd w:val="clear" w:color="auto" w:fill="auto"/>
            <w:noWrap/>
            <w:vAlign w:val="center"/>
            <w:hideMark/>
          </w:tcPr>
          <w:p w14:paraId="77B1A419"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Rezervy na odmeny + odvody</w:t>
            </w:r>
          </w:p>
        </w:tc>
        <w:tc>
          <w:tcPr>
            <w:tcW w:w="1067" w:type="dxa"/>
            <w:tcBorders>
              <w:top w:val="nil"/>
              <w:left w:val="nil"/>
              <w:bottom w:val="single" w:sz="8" w:space="0" w:color="auto"/>
              <w:right w:val="single" w:sz="8" w:space="0" w:color="auto"/>
            </w:tcBorders>
            <w:shd w:val="clear" w:color="auto" w:fill="auto"/>
            <w:noWrap/>
            <w:vAlign w:val="center"/>
            <w:hideMark/>
          </w:tcPr>
          <w:p w14:paraId="74F1383B" w14:textId="77777777" w:rsidR="004A5849" w:rsidRPr="004A5849" w:rsidRDefault="004A5849" w:rsidP="004A5849">
            <w:pPr>
              <w:jc w:val="right"/>
              <w:rPr>
                <w:color w:val="000000"/>
                <w:sz w:val="18"/>
                <w:szCs w:val="18"/>
                <w:lang w:eastAsia="sk-SK"/>
              </w:rPr>
            </w:pPr>
            <w:r w:rsidRPr="004A5849">
              <w:rPr>
                <w:color w:val="000000"/>
                <w:sz w:val="18"/>
                <w:szCs w:val="18"/>
                <w:lang w:eastAsia="sk-SK"/>
              </w:rPr>
              <w:t>9 065</w:t>
            </w:r>
          </w:p>
        </w:tc>
        <w:tc>
          <w:tcPr>
            <w:tcW w:w="1067" w:type="dxa"/>
            <w:tcBorders>
              <w:top w:val="nil"/>
              <w:left w:val="nil"/>
              <w:bottom w:val="single" w:sz="8" w:space="0" w:color="auto"/>
              <w:right w:val="single" w:sz="8" w:space="0" w:color="auto"/>
            </w:tcBorders>
            <w:shd w:val="clear" w:color="auto" w:fill="auto"/>
            <w:noWrap/>
            <w:vAlign w:val="center"/>
            <w:hideMark/>
          </w:tcPr>
          <w:p w14:paraId="65073807"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noWrap/>
            <w:vAlign w:val="center"/>
            <w:hideMark/>
          </w:tcPr>
          <w:p w14:paraId="60FD437A"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single" w:sz="8" w:space="0" w:color="auto"/>
              <w:right w:val="single" w:sz="8" w:space="0" w:color="auto"/>
            </w:tcBorders>
            <w:shd w:val="clear" w:color="auto" w:fill="auto"/>
            <w:noWrap/>
            <w:vAlign w:val="center"/>
            <w:hideMark/>
          </w:tcPr>
          <w:p w14:paraId="6F127E7A" w14:textId="77777777" w:rsidR="004A5849" w:rsidRPr="004A5849" w:rsidRDefault="004A5849" w:rsidP="004A5849">
            <w:pPr>
              <w:jc w:val="right"/>
              <w:rPr>
                <w:color w:val="000000"/>
                <w:sz w:val="18"/>
                <w:szCs w:val="18"/>
                <w:lang w:eastAsia="sk-SK"/>
              </w:rPr>
            </w:pPr>
            <w:r w:rsidRPr="004A5849">
              <w:rPr>
                <w:color w:val="000000"/>
                <w:sz w:val="18"/>
                <w:szCs w:val="18"/>
                <w:lang w:eastAsia="sk-SK"/>
              </w:rPr>
              <w:t>9 065</w:t>
            </w:r>
          </w:p>
        </w:tc>
        <w:tc>
          <w:tcPr>
            <w:tcW w:w="1074" w:type="dxa"/>
            <w:tcBorders>
              <w:top w:val="nil"/>
              <w:left w:val="nil"/>
              <w:bottom w:val="single" w:sz="8" w:space="0" w:color="auto"/>
              <w:right w:val="single" w:sz="12" w:space="0" w:color="auto"/>
            </w:tcBorders>
            <w:shd w:val="clear" w:color="auto" w:fill="auto"/>
            <w:noWrap/>
            <w:vAlign w:val="center"/>
            <w:hideMark/>
          </w:tcPr>
          <w:p w14:paraId="338B0263"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49" w:type="dxa"/>
            <w:vAlign w:val="center"/>
            <w:hideMark/>
          </w:tcPr>
          <w:p w14:paraId="76E75160" w14:textId="77777777" w:rsidR="004A5849" w:rsidRPr="004A5849" w:rsidRDefault="004A5849" w:rsidP="004A5849">
            <w:pPr>
              <w:rPr>
                <w:lang w:eastAsia="sk-SK"/>
              </w:rPr>
            </w:pPr>
          </w:p>
        </w:tc>
      </w:tr>
      <w:tr w:rsidR="00AB41B5" w:rsidRPr="004A5849" w14:paraId="73E8E253" w14:textId="77777777" w:rsidTr="00AB41B5">
        <w:trPr>
          <w:trHeight w:val="233"/>
        </w:trPr>
        <w:tc>
          <w:tcPr>
            <w:tcW w:w="188" w:type="dxa"/>
            <w:vMerge w:val="restart"/>
            <w:tcBorders>
              <w:top w:val="nil"/>
              <w:left w:val="single" w:sz="12" w:space="0" w:color="auto"/>
              <w:bottom w:val="single" w:sz="8" w:space="0" w:color="000000"/>
              <w:right w:val="nil"/>
            </w:tcBorders>
            <w:shd w:val="clear" w:color="auto" w:fill="auto"/>
            <w:noWrap/>
            <w:vAlign w:val="center"/>
            <w:hideMark/>
          </w:tcPr>
          <w:p w14:paraId="13AADD43"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nil"/>
              <w:right w:val="single" w:sz="8" w:space="0" w:color="auto"/>
            </w:tcBorders>
            <w:shd w:val="clear" w:color="auto" w:fill="auto"/>
            <w:vAlign w:val="center"/>
            <w:hideMark/>
          </w:tcPr>
          <w:p w14:paraId="1CF71A86"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externé práce a dodávky</w:t>
            </w:r>
          </w:p>
        </w:tc>
        <w:tc>
          <w:tcPr>
            <w:tcW w:w="1067" w:type="dxa"/>
            <w:tcBorders>
              <w:top w:val="nil"/>
              <w:left w:val="nil"/>
              <w:bottom w:val="nil"/>
              <w:right w:val="single" w:sz="8" w:space="0" w:color="auto"/>
            </w:tcBorders>
            <w:shd w:val="clear" w:color="auto" w:fill="auto"/>
            <w:noWrap/>
            <w:vAlign w:val="center"/>
            <w:hideMark/>
          </w:tcPr>
          <w:p w14:paraId="4EC14F96"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5 000</w:t>
            </w:r>
          </w:p>
        </w:tc>
        <w:tc>
          <w:tcPr>
            <w:tcW w:w="1067" w:type="dxa"/>
            <w:tcBorders>
              <w:top w:val="nil"/>
              <w:left w:val="nil"/>
              <w:bottom w:val="nil"/>
              <w:right w:val="single" w:sz="8" w:space="0" w:color="auto"/>
            </w:tcBorders>
            <w:shd w:val="clear" w:color="auto" w:fill="auto"/>
            <w:noWrap/>
            <w:vAlign w:val="center"/>
            <w:hideMark/>
          </w:tcPr>
          <w:p w14:paraId="6916FD37" w14:textId="77777777" w:rsidR="004A5849" w:rsidRPr="004A5849" w:rsidRDefault="004A5849" w:rsidP="004A5849">
            <w:pPr>
              <w:jc w:val="right"/>
              <w:rPr>
                <w:color w:val="000000"/>
                <w:sz w:val="18"/>
                <w:szCs w:val="18"/>
                <w:lang w:eastAsia="sk-SK"/>
              </w:rPr>
            </w:pPr>
            <w:r w:rsidRPr="004A5849">
              <w:rPr>
                <w:color w:val="000000"/>
                <w:sz w:val="18"/>
                <w:szCs w:val="18"/>
                <w:lang w:eastAsia="sk-SK"/>
              </w:rPr>
              <w:t>15 472</w:t>
            </w:r>
          </w:p>
        </w:tc>
        <w:tc>
          <w:tcPr>
            <w:tcW w:w="1067" w:type="dxa"/>
            <w:tcBorders>
              <w:top w:val="nil"/>
              <w:left w:val="nil"/>
              <w:bottom w:val="nil"/>
              <w:right w:val="single" w:sz="8" w:space="0" w:color="auto"/>
            </w:tcBorders>
            <w:shd w:val="clear" w:color="auto" w:fill="auto"/>
            <w:noWrap/>
            <w:vAlign w:val="center"/>
            <w:hideMark/>
          </w:tcPr>
          <w:p w14:paraId="31FD0B03"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nil"/>
              <w:right w:val="single" w:sz="8" w:space="0" w:color="auto"/>
            </w:tcBorders>
            <w:shd w:val="clear" w:color="auto" w:fill="auto"/>
            <w:noWrap/>
            <w:vAlign w:val="center"/>
            <w:hideMark/>
          </w:tcPr>
          <w:p w14:paraId="539C385F" w14:textId="77777777" w:rsidR="004A5849" w:rsidRPr="004A5849" w:rsidRDefault="004A5849" w:rsidP="004A5849">
            <w:pPr>
              <w:jc w:val="right"/>
              <w:rPr>
                <w:color w:val="000000"/>
                <w:sz w:val="18"/>
                <w:szCs w:val="18"/>
                <w:lang w:eastAsia="sk-SK"/>
              </w:rPr>
            </w:pPr>
            <w:r w:rsidRPr="004A5849">
              <w:rPr>
                <w:color w:val="000000"/>
                <w:sz w:val="18"/>
                <w:szCs w:val="18"/>
                <w:lang w:eastAsia="sk-SK"/>
              </w:rPr>
              <w:t>5 000</w:t>
            </w:r>
          </w:p>
        </w:tc>
        <w:tc>
          <w:tcPr>
            <w:tcW w:w="1074" w:type="dxa"/>
            <w:tcBorders>
              <w:top w:val="nil"/>
              <w:left w:val="nil"/>
              <w:bottom w:val="nil"/>
              <w:right w:val="single" w:sz="12" w:space="0" w:color="auto"/>
            </w:tcBorders>
            <w:shd w:val="clear" w:color="auto" w:fill="auto"/>
            <w:noWrap/>
            <w:vAlign w:val="center"/>
            <w:hideMark/>
          </w:tcPr>
          <w:p w14:paraId="2B2B7CE3" w14:textId="77777777" w:rsidR="004A5849" w:rsidRPr="004A5849" w:rsidRDefault="004A5849" w:rsidP="004A5849">
            <w:pPr>
              <w:jc w:val="right"/>
              <w:rPr>
                <w:color w:val="000000"/>
                <w:sz w:val="18"/>
                <w:szCs w:val="18"/>
                <w:lang w:eastAsia="sk-SK"/>
              </w:rPr>
            </w:pPr>
            <w:r w:rsidRPr="004A5849">
              <w:rPr>
                <w:color w:val="000000"/>
                <w:sz w:val="18"/>
                <w:szCs w:val="18"/>
                <w:lang w:eastAsia="sk-SK"/>
              </w:rPr>
              <w:t>15 472</w:t>
            </w:r>
          </w:p>
        </w:tc>
        <w:tc>
          <w:tcPr>
            <w:tcW w:w="149" w:type="dxa"/>
            <w:vAlign w:val="center"/>
            <w:hideMark/>
          </w:tcPr>
          <w:p w14:paraId="3E62EB47" w14:textId="77777777" w:rsidR="004A5849" w:rsidRPr="004A5849" w:rsidRDefault="004A5849" w:rsidP="004A5849">
            <w:pPr>
              <w:rPr>
                <w:lang w:eastAsia="sk-SK"/>
              </w:rPr>
            </w:pPr>
          </w:p>
        </w:tc>
      </w:tr>
      <w:tr w:rsidR="00AB41B5" w:rsidRPr="004A5849" w14:paraId="52493096" w14:textId="77777777" w:rsidTr="00AB41B5">
        <w:trPr>
          <w:trHeight w:val="233"/>
        </w:trPr>
        <w:tc>
          <w:tcPr>
            <w:tcW w:w="188" w:type="dxa"/>
            <w:vMerge/>
            <w:tcBorders>
              <w:top w:val="nil"/>
              <w:left w:val="single" w:sz="12" w:space="0" w:color="auto"/>
              <w:bottom w:val="single" w:sz="8" w:space="0" w:color="000000"/>
              <w:right w:val="nil"/>
            </w:tcBorders>
            <w:vAlign w:val="center"/>
            <w:hideMark/>
          </w:tcPr>
          <w:p w14:paraId="483F7AB2" w14:textId="77777777" w:rsidR="004A5849" w:rsidRPr="004A5849" w:rsidRDefault="004A5849" w:rsidP="004A5849">
            <w:pPr>
              <w:rPr>
                <w:color w:val="000000"/>
                <w:sz w:val="18"/>
                <w:szCs w:val="18"/>
                <w:lang w:eastAsia="sk-SK"/>
              </w:rPr>
            </w:pPr>
          </w:p>
        </w:tc>
        <w:tc>
          <w:tcPr>
            <w:tcW w:w="3943" w:type="dxa"/>
            <w:tcBorders>
              <w:top w:val="nil"/>
              <w:left w:val="nil"/>
              <w:bottom w:val="nil"/>
              <w:right w:val="single" w:sz="8" w:space="0" w:color="auto"/>
            </w:tcBorders>
            <w:shd w:val="clear" w:color="auto" w:fill="auto"/>
            <w:vAlign w:val="center"/>
            <w:hideMark/>
          </w:tcPr>
          <w:p w14:paraId="4652D1E9"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interné práce</w:t>
            </w:r>
          </w:p>
        </w:tc>
        <w:tc>
          <w:tcPr>
            <w:tcW w:w="1067" w:type="dxa"/>
            <w:tcBorders>
              <w:top w:val="nil"/>
              <w:left w:val="nil"/>
              <w:bottom w:val="nil"/>
              <w:right w:val="single" w:sz="8" w:space="0" w:color="auto"/>
            </w:tcBorders>
            <w:shd w:val="clear" w:color="auto" w:fill="auto"/>
            <w:noWrap/>
            <w:vAlign w:val="center"/>
            <w:hideMark/>
          </w:tcPr>
          <w:p w14:paraId="724BA9EA"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36 546</w:t>
            </w:r>
          </w:p>
        </w:tc>
        <w:tc>
          <w:tcPr>
            <w:tcW w:w="1067" w:type="dxa"/>
            <w:tcBorders>
              <w:top w:val="nil"/>
              <w:left w:val="nil"/>
              <w:bottom w:val="nil"/>
              <w:right w:val="single" w:sz="8" w:space="0" w:color="auto"/>
            </w:tcBorders>
            <w:shd w:val="clear" w:color="auto" w:fill="auto"/>
            <w:noWrap/>
            <w:vAlign w:val="center"/>
            <w:hideMark/>
          </w:tcPr>
          <w:p w14:paraId="5BC260C7"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nil"/>
              <w:right w:val="single" w:sz="8" w:space="0" w:color="auto"/>
            </w:tcBorders>
            <w:shd w:val="clear" w:color="auto" w:fill="auto"/>
            <w:noWrap/>
            <w:vAlign w:val="center"/>
            <w:hideMark/>
          </w:tcPr>
          <w:p w14:paraId="4B07AC5A"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067" w:type="dxa"/>
            <w:tcBorders>
              <w:top w:val="nil"/>
              <w:left w:val="nil"/>
              <w:bottom w:val="nil"/>
              <w:right w:val="single" w:sz="8" w:space="0" w:color="auto"/>
            </w:tcBorders>
            <w:shd w:val="clear" w:color="auto" w:fill="auto"/>
            <w:noWrap/>
            <w:vAlign w:val="center"/>
            <w:hideMark/>
          </w:tcPr>
          <w:p w14:paraId="006BCE6B"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36 546</w:t>
            </w:r>
          </w:p>
        </w:tc>
        <w:tc>
          <w:tcPr>
            <w:tcW w:w="1074" w:type="dxa"/>
            <w:tcBorders>
              <w:top w:val="nil"/>
              <w:left w:val="nil"/>
              <w:bottom w:val="nil"/>
              <w:right w:val="single" w:sz="12" w:space="0" w:color="auto"/>
            </w:tcBorders>
            <w:shd w:val="clear" w:color="auto" w:fill="auto"/>
            <w:noWrap/>
            <w:vAlign w:val="center"/>
            <w:hideMark/>
          </w:tcPr>
          <w:p w14:paraId="42DA8A8E" w14:textId="77777777" w:rsidR="004A5849" w:rsidRPr="004A5849" w:rsidRDefault="004A5849" w:rsidP="004A5849">
            <w:pPr>
              <w:jc w:val="right"/>
              <w:rPr>
                <w:color w:val="000000"/>
                <w:sz w:val="18"/>
                <w:szCs w:val="18"/>
                <w:lang w:eastAsia="sk-SK"/>
              </w:rPr>
            </w:pPr>
            <w:r w:rsidRPr="004A5849">
              <w:rPr>
                <w:color w:val="000000"/>
                <w:sz w:val="18"/>
                <w:szCs w:val="18"/>
                <w:lang w:eastAsia="sk-SK"/>
              </w:rPr>
              <w:t>0</w:t>
            </w:r>
          </w:p>
        </w:tc>
        <w:tc>
          <w:tcPr>
            <w:tcW w:w="149" w:type="dxa"/>
            <w:vAlign w:val="center"/>
            <w:hideMark/>
          </w:tcPr>
          <w:p w14:paraId="55023F74" w14:textId="77777777" w:rsidR="004A5849" w:rsidRPr="004A5849" w:rsidRDefault="004A5849" w:rsidP="004A5849">
            <w:pPr>
              <w:rPr>
                <w:lang w:eastAsia="sk-SK"/>
              </w:rPr>
            </w:pPr>
          </w:p>
        </w:tc>
      </w:tr>
      <w:tr w:rsidR="00AB41B5" w:rsidRPr="004A5849" w14:paraId="250530F5" w14:textId="77777777" w:rsidTr="00AB41B5">
        <w:trPr>
          <w:trHeight w:val="245"/>
        </w:trPr>
        <w:tc>
          <w:tcPr>
            <w:tcW w:w="188" w:type="dxa"/>
            <w:vMerge/>
            <w:tcBorders>
              <w:top w:val="nil"/>
              <w:left w:val="single" w:sz="12" w:space="0" w:color="auto"/>
              <w:bottom w:val="single" w:sz="8" w:space="0" w:color="000000"/>
              <w:right w:val="nil"/>
            </w:tcBorders>
            <w:vAlign w:val="center"/>
            <w:hideMark/>
          </w:tcPr>
          <w:p w14:paraId="5CD9D676" w14:textId="77777777" w:rsidR="004A5849" w:rsidRPr="004A5849" w:rsidRDefault="004A5849" w:rsidP="004A5849">
            <w:pPr>
              <w:rPr>
                <w:color w:val="000000"/>
                <w:sz w:val="18"/>
                <w:szCs w:val="18"/>
                <w:lang w:eastAsia="sk-SK"/>
              </w:rPr>
            </w:pPr>
          </w:p>
        </w:tc>
        <w:tc>
          <w:tcPr>
            <w:tcW w:w="3943" w:type="dxa"/>
            <w:tcBorders>
              <w:top w:val="nil"/>
              <w:left w:val="nil"/>
              <w:bottom w:val="single" w:sz="8" w:space="0" w:color="auto"/>
              <w:right w:val="single" w:sz="8" w:space="0" w:color="auto"/>
            </w:tcBorders>
            <w:shd w:val="clear" w:color="auto" w:fill="auto"/>
            <w:vAlign w:val="center"/>
            <w:hideMark/>
          </w:tcPr>
          <w:p w14:paraId="2C056341" w14:textId="77777777" w:rsidR="004A5849" w:rsidRPr="004A5849" w:rsidRDefault="004A5849" w:rsidP="004A5849">
            <w:pPr>
              <w:ind w:firstLineChars="100" w:firstLine="180"/>
              <w:rPr>
                <w:color w:val="000000"/>
                <w:sz w:val="18"/>
                <w:szCs w:val="18"/>
                <w:lang w:eastAsia="sk-SK"/>
              </w:rPr>
            </w:pPr>
            <w:r w:rsidRPr="004A5849">
              <w:rPr>
                <w:color w:val="000000"/>
                <w:sz w:val="18"/>
                <w:szCs w:val="18"/>
                <w:lang w:eastAsia="sk-SK"/>
              </w:rPr>
              <w:t>Rezerva na reklamácie a záručné opravy</w:t>
            </w:r>
          </w:p>
        </w:tc>
        <w:tc>
          <w:tcPr>
            <w:tcW w:w="1067" w:type="dxa"/>
            <w:tcBorders>
              <w:top w:val="nil"/>
              <w:left w:val="nil"/>
              <w:bottom w:val="single" w:sz="8" w:space="0" w:color="auto"/>
              <w:right w:val="single" w:sz="8" w:space="0" w:color="auto"/>
            </w:tcBorders>
            <w:shd w:val="clear" w:color="auto" w:fill="auto"/>
            <w:noWrap/>
            <w:vAlign w:val="center"/>
            <w:hideMark/>
          </w:tcPr>
          <w:p w14:paraId="65BD8E27" w14:textId="77777777" w:rsidR="004A5849" w:rsidRPr="004A5849" w:rsidRDefault="004A5849" w:rsidP="004A5849">
            <w:pPr>
              <w:jc w:val="right"/>
              <w:rPr>
                <w:color w:val="000000"/>
                <w:sz w:val="18"/>
                <w:szCs w:val="18"/>
                <w:lang w:eastAsia="sk-SK"/>
              </w:rPr>
            </w:pPr>
            <w:r w:rsidRPr="004A5849">
              <w:rPr>
                <w:color w:val="000000"/>
                <w:sz w:val="18"/>
                <w:szCs w:val="18"/>
                <w:lang w:eastAsia="sk-SK"/>
              </w:rPr>
              <w:t>23 169</w:t>
            </w:r>
          </w:p>
        </w:tc>
        <w:tc>
          <w:tcPr>
            <w:tcW w:w="1067" w:type="dxa"/>
            <w:tcBorders>
              <w:top w:val="nil"/>
              <w:left w:val="nil"/>
              <w:bottom w:val="single" w:sz="8" w:space="0" w:color="auto"/>
              <w:right w:val="single" w:sz="8" w:space="0" w:color="auto"/>
            </w:tcBorders>
            <w:shd w:val="clear" w:color="auto" w:fill="auto"/>
            <w:noWrap/>
            <w:vAlign w:val="center"/>
            <w:hideMark/>
          </w:tcPr>
          <w:p w14:paraId="34034A55"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36 853</w:t>
            </w:r>
          </w:p>
        </w:tc>
        <w:tc>
          <w:tcPr>
            <w:tcW w:w="1067" w:type="dxa"/>
            <w:tcBorders>
              <w:top w:val="nil"/>
              <w:left w:val="nil"/>
              <w:bottom w:val="single" w:sz="8" w:space="0" w:color="auto"/>
              <w:right w:val="single" w:sz="8" w:space="0" w:color="auto"/>
            </w:tcBorders>
            <w:shd w:val="clear" w:color="auto" w:fill="auto"/>
            <w:noWrap/>
            <w:vAlign w:val="center"/>
            <w:hideMark/>
          </w:tcPr>
          <w:p w14:paraId="7D476263" w14:textId="77777777" w:rsidR="004A5849" w:rsidRPr="004A5849" w:rsidRDefault="004A5849" w:rsidP="004A5849">
            <w:pPr>
              <w:jc w:val="right"/>
              <w:rPr>
                <w:color w:val="000000"/>
                <w:sz w:val="18"/>
                <w:szCs w:val="18"/>
                <w:lang w:eastAsia="sk-SK"/>
              </w:rPr>
            </w:pPr>
            <w:r w:rsidRPr="004A5849">
              <w:rPr>
                <w:color w:val="000000"/>
                <w:sz w:val="18"/>
                <w:szCs w:val="18"/>
                <w:lang w:eastAsia="sk-SK"/>
              </w:rPr>
              <w:t>309</w:t>
            </w:r>
          </w:p>
        </w:tc>
        <w:tc>
          <w:tcPr>
            <w:tcW w:w="1067" w:type="dxa"/>
            <w:tcBorders>
              <w:top w:val="nil"/>
              <w:left w:val="nil"/>
              <w:bottom w:val="single" w:sz="8" w:space="0" w:color="auto"/>
              <w:right w:val="single" w:sz="8" w:space="0" w:color="auto"/>
            </w:tcBorders>
            <w:shd w:val="clear" w:color="auto" w:fill="auto"/>
            <w:noWrap/>
            <w:vAlign w:val="center"/>
            <w:hideMark/>
          </w:tcPr>
          <w:p w14:paraId="3696630E" w14:textId="77777777" w:rsidR="004A5849" w:rsidRPr="004A5849" w:rsidRDefault="004A5849" w:rsidP="004A5849">
            <w:pPr>
              <w:jc w:val="right"/>
              <w:rPr>
                <w:color w:val="000000"/>
                <w:sz w:val="18"/>
                <w:szCs w:val="18"/>
                <w:lang w:eastAsia="sk-SK"/>
              </w:rPr>
            </w:pPr>
            <w:r w:rsidRPr="004A5849">
              <w:rPr>
                <w:color w:val="000000"/>
                <w:sz w:val="18"/>
                <w:szCs w:val="18"/>
                <w:lang w:eastAsia="sk-SK"/>
              </w:rPr>
              <w:t>22 860</w:t>
            </w:r>
          </w:p>
        </w:tc>
        <w:tc>
          <w:tcPr>
            <w:tcW w:w="1074" w:type="dxa"/>
            <w:tcBorders>
              <w:top w:val="nil"/>
              <w:left w:val="nil"/>
              <w:bottom w:val="single" w:sz="8" w:space="0" w:color="auto"/>
              <w:right w:val="single" w:sz="12" w:space="0" w:color="auto"/>
            </w:tcBorders>
            <w:shd w:val="clear" w:color="auto" w:fill="auto"/>
            <w:noWrap/>
            <w:vAlign w:val="center"/>
            <w:hideMark/>
          </w:tcPr>
          <w:p w14:paraId="4262E9ED" w14:textId="77777777" w:rsidR="004A5849" w:rsidRPr="004A5849" w:rsidRDefault="004A5849" w:rsidP="004A5849">
            <w:pPr>
              <w:jc w:val="right"/>
              <w:rPr>
                <w:color w:val="000000"/>
                <w:sz w:val="18"/>
                <w:szCs w:val="18"/>
                <w:lang w:eastAsia="sk-SK"/>
              </w:rPr>
            </w:pPr>
            <w:r w:rsidRPr="004A5849">
              <w:rPr>
                <w:color w:val="000000"/>
                <w:sz w:val="18"/>
                <w:szCs w:val="18"/>
                <w:lang w:eastAsia="sk-SK"/>
              </w:rPr>
              <w:t>36 853</w:t>
            </w:r>
          </w:p>
        </w:tc>
        <w:tc>
          <w:tcPr>
            <w:tcW w:w="149" w:type="dxa"/>
            <w:vAlign w:val="center"/>
            <w:hideMark/>
          </w:tcPr>
          <w:p w14:paraId="67B4FAC4" w14:textId="77777777" w:rsidR="004A5849" w:rsidRPr="004A5849" w:rsidRDefault="004A5849" w:rsidP="004A5849">
            <w:pPr>
              <w:rPr>
                <w:lang w:eastAsia="sk-SK"/>
              </w:rPr>
            </w:pPr>
          </w:p>
        </w:tc>
      </w:tr>
      <w:tr w:rsidR="00AB41B5" w:rsidRPr="004A5849" w14:paraId="554E699B" w14:textId="77777777" w:rsidTr="00AB41B5">
        <w:trPr>
          <w:trHeight w:val="233"/>
        </w:trPr>
        <w:tc>
          <w:tcPr>
            <w:tcW w:w="188" w:type="dxa"/>
            <w:tcBorders>
              <w:top w:val="nil"/>
              <w:left w:val="single" w:sz="12" w:space="0" w:color="auto"/>
              <w:bottom w:val="single" w:sz="12" w:space="0" w:color="auto"/>
              <w:right w:val="nil"/>
            </w:tcBorders>
            <w:shd w:val="clear" w:color="auto" w:fill="auto"/>
            <w:noWrap/>
            <w:vAlign w:val="center"/>
            <w:hideMark/>
          </w:tcPr>
          <w:p w14:paraId="5333F53A" w14:textId="77777777" w:rsidR="004A5849" w:rsidRPr="004A5849" w:rsidRDefault="004A5849" w:rsidP="004A5849">
            <w:pPr>
              <w:rPr>
                <w:color w:val="000000"/>
                <w:sz w:val="18"/>
                <w:szCs w:val="18"/>
                <w:lang w:eastAsia="sk-SK"/>
              </w:rPr>
            </w:pPr>
            <w:r w:rsidRPr="004A5849">
              <w:rPr>
                <w:color w:val="000000"/>
                <w:sz w:val="18"/>
                <w:szCs w:val="18"/>
                <w:lang w:eastAsia="sk-SK"/>
              </w:rPr>
              <w:t> </w:t>
            </w:r>
          </w:p>
        </w:tc>
        <w:tc>
          <w:tcPr>
            <w:tcW w:w="3943" w:type="dxa"/>
            <w:tcBorders>
              <w:top w:val="nil"/>
              <w:left w:val="nil"/>
              <w:bottom w:val="single" w:sz="12" w:space="0" w:color="auto"/>
              <w:right w:val="single" w:sz="8" w:space="0" w:color="auto"/>
            </w:tcBorders>
            <w:shd w:val="clear" w:color="auto" w:fill="auto"/>
            <w:noWrap/>
            <w:vAlign w:val="center"/>
            <w:hideMark/>
          </w:tcPr>
          <w:p w14:paraId="0B53A431" w14:textId="77777777" w:rsidR="004A5849" w:rsidRPr="004A5849" w:rsidRDefault="004A5849" w:rsidP="004A5849">
            <w:pPr>
              <w:rPr>
                <w:b/>
                <w:bCs/>
                <w:color w:val="000000"/>
                <w:sz w:val="18"/>
                <w:szCs w:val="18"/>
                <w:lang w:eastAsia="sk-SK"/>
              </w:rPr>
            </w:pPr>
            <w:r w:rsidRPr="004A5849">
              <w:rPr>
                <w:b/>
                <w:bCs/>
                <w:color w:val="000000"/>
                <w:sz w:val="18"/>
                <w:szCs w:val="18"/>
                <w:lang w:eastAsia="sk-SK"/>
              </w:rPr>
              <w:t>Ostatné rezervy krátkodobé spolu</w:t>
            </w:r>
          </w:p>
        </w:tc>
        <w:tc>
          <w:tcPr>
            <w:tcW w:w="1067" w:type="dxa"/>
            <w:tcBorders>
              <w:top w:val="nil"/>
              <w:left w:val="nil"/>
              <w:bottom w:val="single" w:sz="12" w:space="0" w:color="auto"/>
              <w:right w:val="single" w:sz="8" w:space="0" w:color="auto"/>
            </w:tcBorders>
            <w:shd w:val="clear" w:color="auto" w:fill="auto"/>
            <w:noWrap/>
            <w:vAlign w:val="center"/>
            <w:hideMark/>
          </w:tcPr>
          <w:p w14:paraId="22CE916B"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82 585</w:t>
            </w:r>
          </w:p>
        </w:tc>
        <w:tc>
          <w:tcPr>
            <w:tcW w:w="1067" w:type="dxa"/>
            <w:tcBorders>
              <w:top w:val="nil"/>
              <w:left w:val="nil"/>
              <w:bottom w:val="single" w:sz="12" w:space="0" w:color="auto"/>
              <w:right w:val="single" w:sz="8" w:space="0" w:color="auto"/>
            </w:tcBorders>
            <w:shd w:val="clear" w:color="auto" w:fill="auto"/>
            <w:noWrap/>
            <w:vAlign w:val="center"/>
            <w:hideMark/>
          </w:tcPr>
          <w:p w14:paraId="69AD7063"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60 041</w:t>
            </w:r>
          </w:p>
        </w:tc>
        <w:tc>
          <w:tcPr>
            <w:tcW w:w="1067" w:type="dxa"/>
            <w:tcBorders>
              <w:top w:val="nil"/>
              <w:left w:val="nil"/>
              <w:bottom w:val="single" w:sz="12" w:space="0" w:color="auto"/>
              <w:right w:val="single" w:sz="8" w:space="0" w:color="auto"/>
            </w:tcBorders>
            <w:shd w:val="clear" w:color="auto" w:fill="auto"/>
            <w:noWrap/>
            <w:vAlign w:val="center"/>
            <w:hideMark/>
          </w:tcPr>
          <w:p w14:paraId="3DBD80D9"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7 009</w:t>
            </w:r>
          </w:p>
        </w:tc>
        <w:tc>
          <w:tcPr>
            <w:tcW w:w="1067" w:type="dxa"/>
            <w:tcBorders>
              <w:top w:val="nil"/>
              <w:left w:val="nil"/>
              <w:bottom w:val="single" w:sz="12" w:space="0" w:color="auto"/>
              <w:right w:val="single" w:sz="8" w:space="0" w:color="auto"/>
            </w:tcBorders>
            <w:shd w:val="clear" w:color="auto" w:fill="auto"/>
            <w:noWrap/>
            <w:vAlign w:val="center"/>
            <w:hideMark/>
          </w:tcPr>
          <w:p w14:paraId="2A04DA7A"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75 576</w:t>
            </w:r>
          </w:p>
        </w:tc>
        <w:tc>
          <w:tcPr>
            <w:tcW w:w="1074" w:type="dxa"/>
            <w:tcBorders>
              <w:top w:val="nil"/>
              <w:left w:val="nil"/>
              <w:bottom w:val="single" w:sz="12" w:space="0" w:color="auto"/>
              <w:right w:val="single" w:sz="12" w:space="0" w:color="auto"/>
            </w:tcBorders>
            <w:shd w:val="clear" w:color="auto" w:fill="auto"/>
            <w:noWrap/>
            <w:vAlign w:val="center"/>
            <w:hideMark/>
          </w:tcPr>
          <w:p w14:paraId="173E4567" w14:textId="77777777" w:rsidR="004A5849" w:rsidRPr="004A5849" w:rsidRDefault="004A5849" w:rsidP="004A5849">
            <w:pPr>
              <w:jc w:val="right"/>
              <w:rPr>
                <w:b/>
                <w:bCs/>
                <w:color w:val="000000"/>
                <w:sz w:val="18"/>
                <w:szCs w:val="18"/>
                <w:lang w:eastAsia="sk-SK"/>
              </w:rPr>
            </w:pPr>
            <w:r w:rsidRPr="004A5849">
              <w:rPr>
                <w:b/>
                <w:bCs/>
                <w:color w:val="000000"/>
                <w:sz w:val="18"/>
                <w:szCs w:val="18"/>
                <w:lang w:eastAsia="sk-SK"/>
              </w:rPr>
              <w:t>60 041</w:t>
            </w:r>
          </w:p>
        </w:tc>
        <w:tc>
          <w:tcPr>
            <w:tcW w:w="149" w:type="dxa"/>
            <w:vAlign w:val="center"/>
            <w:hideMark/>
          </w:tcPr>
          <w:p w14:paraId="4AF9340B" w14:textId="77777777" w:rsidR="004A5849" w:rsidRPr="004A5849" w:rsidRDefault="004A5849" w:rsidP="004A5849">
            <w:pPr>
              <w:rPr>
                <w:lang w:eastAsia="sk-SK"/>
              </w:rPr>
            </w:pPr>
          </w:p>
        </w:tc>
      </w:tr>
    </w:tbl>
    <w:p w14:paraId="31F84D57" w14:textId="77777777" w:rsidR="00237B11" w:rsidRPr="000561B8" w:rsidRDefault="00237B11" w:rsidP="00720A64">
      <w:pPr>
        <w:pStyle w:val="Zkladntext"/>
        <w:rPr>
          <w:lang w:val="sk-SK"/>
        </w:rPr>
      </w:pPr>
    </w:p>
    <w:p w14:paraId="1DBBE0DE" w14:textId="77777777" w:rsidR="00237B11" w:rsidRPr="000561B8" w:rsidRDefault="00237B11" w:rsidP="00720A64">
      <w:pPr>
        <w:pStyle w:val="Zkladntext"/>
        <w:rPr>
          <w:lang w:val="sk-SK"/>
        </w:rPr>
      </w:pPr>
    </w:p>
    <w:p w14:paraId="4BAE6B75" w14:textId="77777777" w:rsidR="00F44EA7" w:rsidRPr="000561B8" w:rsidRDefault="00237B11" w:rsidP="00720A64">
      <w:pPr>
        <w:pStyle w:val="Zkladntext"/>
        <w:rPr>
          <w:rFonts w:eastAsia="Calibri"/>
          <w:sz w:val="20"/>
          <w:lang w:val="sk-SK" w:eastAsia="sk-SK"/>
        </w:rPr>
      </w:pPr>
      <w:r w:rsidRPr="000561B8">
        <w:rPr>
          <w:lang w:val="sk-SK"/>
        </w:rPr>
        <w:t>Prehľad o rezervách za predchádzajúce účtovné obdobie je uvedený v nasledujúcom prehľade:</w:t>
      </w:r>
      <w:r w:rsidR="00FD3DC7" w:rsidRPr="000561B8">
        <w:rPr>
          <w:lang w:val="sk-SK"/>
        </w:rPr>
        <w:fldChar w:fldCharType="begin"/>
      </w:r>
      <w:r w:rsidR="00F44EA7" w:rsidRPr="000561B8">
        <w:rPr>
          <w:lang w:val="sk-SK"/>
        </w:rPr>
        <w:instrText xml:space="preserve"> LINK </w:instrText>
      </w:r>
      <w:r w:rsidR="00D111D1" w:rsidRPr="000561B8">
        <w:rPr>
          <w:lang w:val="sk-SK"/>
        </w:rPr>
        <w:instrText xml:space="preserve">Excel.Sheet.12 "C:\\Users\\bucinova_z\\Desktop\\EMM - dokumenty\\UCTO\\2016\\Závierka\\Výkazy\\Poznámky\\EMM_poznámky_2016_rozpracovane(002).docx" _1551086999!Sheet1!Oblasť_tlače </w:instrText>
      </w:r>
      <w:r w:rsidR="00F44EA7" w:rsidRPr="000561B8">
        <w:rPr>
          <w:lang w:val="sk-SK"/>
        </w:rPr>
        <w:instrText xml:space="preserve">\a \f 4 \h  \* MERGEFORMAT </w:instrText>
      </w:r>
      <w:r w:rsidR="00FD3DC7" w:rsidRPr="000561B8">
        <w:rPr>
          <w:lang w:val="sk-SK"/>
        </w:rPr>
        <w:fldChar w:fldCharType="separate"/>
      </w:r>
      <w:bookmarkStart w:id="108" w:name="RANGE!A1:G21"/>
    </w:p>
    <w:tbl>
      <w:tblPr>
        <w:tblW w:w="9535" w:type="dxa"/>
        <w:tblInd w:w="269" w:type="dxa"/>
        <w:tblCellMar>
          <w:left w:w="70" w:type="dxa"/>
          <w:right w:w="70" w:type="dxa"/>
        </w:tblCellMar>
        <w:tblLook w:val="07A0" w:firstRow="1" w:lastRow="0" w:firstColumn="1" w:lastColumn="1" w:noHBand="1" w:noVBand="1"/>
      </w:tblPr>
      <w:tblGrid>
        <w:gridCol w:w="545"/>
        <w:gridCol w:w="3424"/>
        <w:gridCol w:w="982"/>
        <w:gridCol w:w="1161"/>
        <w:gridCol w:w="1210"/>
        <w:gridCol w:w="938"/>
        <w:gridCol w:w="1275"/>
      </w:tblGrid>
      <w:tr w:rsidR="00791843" w:rsidRPr="000561B8" w14:paraId="7AB6C89C" w14:textId="77777777" w:rsidTr="008C4CFC">
        <w:trPr>
          <w:trHeight w:val="240"/>
        </w:trPr>
        <w:tc>
          <w:tcPr>
            <w:tcW w:w="3969" w:type="dxa"/>
            <w:gridSpan w:val="2"/>
            <w:vMerge w:val="restart"/>
            <w:tcBorders>
              <w:top w:val="single" w:sz="12" w:space="0" w:color="auto"/>
              <w:left w:val="single" w:sz="12" w:space="0" w:color="auto"/>
              <w:bottom w:val="single" w:sz="12" w:space="0" w:color="auto"/>
              <w:right w:val="single" w:sz="4" w:space="0" w:color="auto"/>
            </w:tcBorders>
            <w:shd w:val="clear" w:color="auto" w:fill="D9D9D9"/>
            <w:noWrap/>
            <w:vAlign w:val="center"/>
            <w:hideMark/>
          </w:tcPr>
          <w:p w14:paraId="7D5D33ED" w14:textId="77777777" w:rsidR="00F44EA7" w:rsidRPr="000561B8" w:rsidRDefault="00F44EA7" w:rsidP="00720A64">
            <w:pPr>
              <w:ind w:firstLine="360"/>
              <w:jc w:val="center"/>
              <w:rPr>
                <w:b/>
                <w:bCs/>
                <w:sz w:val="18"/>
                <w:szCs w:val="18"/>
                <w:lang w:eastAsia="sk-SK"/>
              </w:rPr>
            </w:pPr>
            <w:r w:rsidRPr="000561B8">
              <w:rPr>
                <w:b/>
                <w:bCs/>
                <w:sz w:val="18"/>
                <w:szCs w:val="18"/>
                <w:lang w:eastAsia="sk-SK"/>
              </w:rPr>
              <w:t>Názov položky</w:t>
            </w:r>
            <w:bookmarkEnd w:id="108"/>
          </w:p>
        </w:tc>
        <w:tc>
          <w:tcPr>
            <w:tcW w:w="5566" w:type="dxa"/>
            <w:gridSpan w:val="5"/>
            <w:tcBorders>
              <w:top w:val="single" w:sz="12" w:space="0" w:color="auto"/>
              <w:left w:val="nil"/>
              <w:bottom w:val="single" w:sz="12" w:space="0" w:color="auto"/>
              <w:right w:val="single" w:sz="12" w:space="0" w:color="auto"/>
            </w:tcBorders>
            <w:shd w:val="clear" w:color="auto" w:fill="D9D9D9"/>
            <w:noWrap/>
            <w:hideMark/>
          </w:tcPr>
          <w:p w14:paraId="7B9E15C9" w14:textId="77777777" w:rsidR="00F44EA7" w:rsidRPr="000561B8" w:rsidRDefault="00F44EA7" w:rsidP="00720A64">
            <w:pPr>
              <w:ind w:firstLine="360"/>
              <w:jc w:val="center"/>
              <w:rPr>
                <w:b/>
                <w:bCs/>
                <w:sz w:val="18"/>
                <w:szCs w:val="18"/>
                <w:lang w:eastAsia="sk-SK"/>
              </w:rPr>
            </w:pPr>
            <w:r w:rsidRPr="000561B8">
              <w:rPr>
                <w:b/>
                <w:bCs/>
                <w:sz w:val="18"/>
                <w:szCs w:val="18"/>
                <w:lang w:eastAsia="sk-SK"/>
              </w:rPr>
              <w:t>Bežné účtovné obdobie</w:t>
            </w:r>
          </w:p>
        </w:tc>
      </w:tr>
      <w:tr w:rsidR="00791843" w:rsidRPr="000561B8" w14:paraId="165C9D6C" w14:textId="77777777" w:rsidTr="008C4CFC">
        <w:trPr>
          <w:trHeight w:val="240"/>
        </w:trPr>
        <w:tc>
          <w:tcPr>
            <w:tcW w:w="3969" w:type="dxa"/>
            <w:gridSpan w:val="2"/>
            <w:vMerge/>
            <w:tcBorders>
              <w:top w:val="single" w:sz="8" w:space="0" w:color="auto"/>
              <w:left w:val="single" w:sz="12" w:space="0" w:color="auto"/>
              <w:bottom w:val="single" w:sz="12" w:space="0" w:color="auto"/>
              <w:right w:val="single" w:sz="4" w:space="0" w:color="auto"/>
            </w:tcBorders>
            <w:shd w:val="clear" w:color="auto" w:fill="D9D9D9"/>
            <w:vAlign w:val="center"/>
            <w:hideMark/>
          </w:tcPr>
          <w:p w14:paraId="513B0DF8" w14:textId="77777777" w:rsidR="00F44EA7" w:rsidRPr="000561B8" w:rsidRDefault="00F44EA7" w:rsidP="00720A64">
            <w:pPr>
              <w:ind w:firstLine="360"/>
              <w:rPr>
                <w:b/>
                <w:bCs/>
                <w:sz w:val="18"/>
                <w:szCs w:val="18"/>
                <w:lang w:eastAsia="sk-SK"/>
              </w:rPr>
            </w:pPr>
          </w:p>
        </w:tc>
        <w:tc>
          <w:tcPr>
            <w:tcW w:w="982" w:type="dxa"/>
            <w:vMerge w:val="restart"/>
            <w:tcBorders>
              <w:top w:val="nil"/>
              <w:left w:val="single" w:sz="4" w:space="0" w:color="auto"/>
              <w:bottom w:val="single" w:sz="12" w:space="0" w:color="auto"/>
              <w:right w:val="single" w:sz="4" w:space="0" w:color="auto"/>
            </w:tcBorders>
            <w:shd w:val="clear" w:color="auto" w:fill="D9D9D9"/>
            <w:vAlign w:val="center"/>
            <w:hideMark/>
          </w:tcPr>
          <w:p w14:paraId="6193C253" w14:textId="77777777" w:rsidR="00F44EA7" w:rsidRPr="000561B8" w:rsidRDefault="00F44EA7" w:rsidP="008D24FA">
            <w:pPr>
              <w:jc w:val="center"/>
              <w:rPr>
                <w:b/>
                <w:bCs/>
                <w:sz w:val="18"/>
                <w:szCs w:val="18"/>
                <w:lang w:eastAsia="sk-SK"/>
              </w:rPr>
            </w:pPr>
            <w:r w:rsidRPr="000561B8">
              <w:rPr>
                <w:b/>
                <w:bCs/>
                <w:sz w:val="18"/>
                <w:szCs w:val="18"/>
                <w:lang w:eastAsia="sk-SK"/>
              </w:rPr>
              <w:t>Stav na začiatku účtovného obdobia</w:t>
            </w:r>
          </w:p>
        </w:tc>
        <w:tc>
          <w:tcPr>
            <w:tcW w:w="1161"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7C92E52E" w14:textId="77777777" w:rsidR="00F44EA7" w:rsidRPr="000561B8" w:rsidRDefault="00F44EA7" w:rsidP="008D24FA">
            <w:pPr>
              <w:ind w:firstLine="360"/>
              <w:jc w:val="center"/>
              <w:rPr>
                <w:b/>
                <w:bCs/>
                <w:sz w:val="18"/>
                <w:szCs w:val="18"/>
                <w:lang w:eastAsia="sk-SK"/>
              </w:rPr>
            </w:pPr>
            <w:r w:rsidRPr="000561B8">
              <w:rPr>
                <w:b/>
                <w:bCs/>
                <w:sz w:val="18"/>
                <w:szCs w:val="18"/>
                <w:lang w:eastAsia="sk-SK"/>
              </w:rPr>
              <w:t>Tvorba</w:t>
            </w:r>
          </w:p>
        </w:tc>
        <w:tc>
          <w:tcPr>
            <w:tcW w:w="1210"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2A6F1FA8" w14:textId="77777777" w:rsidR="00F44EA7" w:rsidRPr="000561B8" w:rsidRDefault="00F44EA7" w:rsidP="008D24FA">
            <w:pPr>
              <w:ind w:firstLine="360"/>
              <w:jc w:val="center"/>
              <w:rPr>
                <w:b/>
                <w:bCs/>
                <w:sz w:val="18"/>
                <w:szCs w:val="18"/>
                <w:lang w:eastAsia="sk-SK"/>
              </w:rPr>
            </w:pPr>
            <w:r w:rsidRPr="000561B8">
              <w:rPr>
                <w:b/>
                <w:bCs/>
                <w:sz w:val="18"/>
                <w:szCs w:val="18"/>
                <w:lang w:eastAsia="sk-SK"/>
              </w:rPr>
              <w:t>Použitie</w:t>
            </w:r>
          </w:p>
        </w:tc>
        <w:tc>
          <w:tcPr>
            <w:tcW w:w="938" w:type="dxa"/>
            <w:vMerge w:val="restart"/>
            <w:tcBorders>
              <w:top w:val="nil"/>
              <w:left w:val="single" w:sz="4" w:space="0" w:color="auto"/>
              <w:bottom w:val="single" w:sz="12" w:space="0" w:color="auto"/>
              <w:right w:val="single" w:sz="4" w:space="0" w:color="auto"/>
            </w:tcBorders>
            <w:shd w:val="clear" w:color="auto" w:fill="D9D9D9"/>
            <w:noWrap/>
            <w:vAlign w:val="center"/>
            <w:hideMark/>
          </w:tcPr>
          <w:p w14:paraId="041E32F2" w14:textId="77777777" w:rsidR="00F44EA7" w:rsidRPr="000561B8" w:rsidRDefault="00F44EA7" w:rsidP="008D24FA">
            <w:pPr>
              <w:jc w:val="center"/>
              <w:rPr>
                <w:b/>
                <w:bCs/>
                <w:sz w:val="18"/>
                <w:szCs w:val="18"/>
                <w:lang w:eastAsia="sk-SK"/>
              </w:rPr>
            </w:pPr>
            <w:r w:rsidRPr="000561B8">
              <w:rPr>
                <w:b/>
                <w:bCs/>
                <w:sz w:val="18"/>
                <w:szCs w:val="18"/>
                <w:lang w:eastAsia="sk-SK"/>
              </w:rPr>
              <w:t>Zrušenie</w:t>
            </w:r>
          </w:p>
        </w:tc>
        <w:tc>
          <w:tcPr>
            <w:tcW w:w="1275" w:type="dxa"/>
            <w:vMerge w:val="restart"/>
            <w:tcBorders>
              <w:top w:val="nil"/>
              <w:left w:val="single" w:sz="4" w:space="0" w:color="auto"/>
              <w:bottom w:val="single" w:sz="12" w:space="0" w:color="auto"/>
              <w:right w:val="single" w:sz="12" w:space="0" w:color="auto"/>
            </w:tcBorders>
            <w:shd w:val="clear" w:color="auto" w:fill="D9D9D9"/>
            <w:vAlign w:val="center"/>
            <w:hideMark/>
          </w:tcPr>
          <w:p w14:paraId="15952943" w14:textId="77777777" w:rsidR="00F44EA7" w:rsidRPr="000561B8" w:rsidRDefault="00F44EA7" w:rsidP="008D24FA">
            <w:pPr>
              <w:jc w:val="center"/>
              <w:rPr>
                <w:b/>
                <w:bCs/>
                <w:sz w:val="18"/>
                <w:szCs w:val="18"/>
                <w:lang w:eastAsia="sk-SK"/>
              </w:rPr>
            </w:pPr>
            <w:r w:rsidRPr="000561B8">
              <w:rPr>
                <w:b/>
                <w:bCs/>
                <w:sz w:val="18"/>
                <w:szCs w:val="18"/>
                <w:lang w:eastAsia="sk-SK"/>
              </w:rPr>
              <w:t>Stav na konci účtovného obdobia</w:t>
            </w:r>
          </w:p>
        </w:tc>
      </w:tr>
      <w:tr w:rsidR="00791843" w:rsidRPr="000561B8" w14:paraId="11803C76" w14:textId="77777777" w:rsidTr="008C4CFC">
        <w:trPr>
          <w:trHeight w:val="600"/>
        </w:trPr>
        <w:tc>
          <w:tcPr>
            <w:tcW w:w="3969" w:type="dxa"/>
            <w:gridSpan w:val="2"/>
            <w:vMerge/>
            <w:tcBorders>
              <w:top w:val="single" w:sz="8" w:space="0" w:color="auto"/>
              <w:left w:val="single" w:sz="12" w:space="0" w:color="auto"/>
              <w:bottom w:val="single" w:sz="12" w:space="0" w:color="auto"/>
              <w:right w:val="single" w:sz="4" w:space="0" w:color="auto"/>
            </w:tcBorders>
            <w:shd w:val="clear" w:color="auto" w:fill="D9D9D9"/>
            <w:vAlign w:val="center"/>
            <w:hideMark/>
          </w:tcPr>
          <w:p w14:paraId="7A1006E8" w14:textId="77777777" w:rsidR="00F44EA7" w:rsidRPr="000561B8" w:rsidRDefault="00F44EA7" w:rsidP="00720A64">
            <w:pPr>
              <w:ind w:firstLine="360"/>
              <w:rPr>
                <w:b/>
                <w:bCs/>
                <w:sz w:val="18"/>
                <w:szCs w:val="18"/>
                <w:lang w:eastAsia="sk-SK"/>
              </w:rPr>
            </w:pPr>
          </w:p>
        </w:tc>
        <w:tc>
          <w:tcPr>
            <w:tcW w:w="982" w:type="dxa"/>
            <w:vMerge/>
            <w:tcBorders>
              <w:top w:val="nil"/>
              <w:left w:val="single" w:sz="4" w:space="0" w:color="auto"/>
              <w:bottom w:val="single" w:sz="12" w:space="0" w:color="auto"/>
              <w:right w:val="single" w:sz="4" w:space="0" w:color="auto"/>
            </w:tcBorders>
            <w:shd w:val="clear" w:color="auto" w:fill="D9D9D9"/>
            <w:vAlign w:val="center"/>
            <w:hideMark/>
          </w:tcPr>
          <w:p w14:paraId="53E5E7D8" w14:textId="77777777" w:rsidR="00F44EA7" w:rsidRPr="000561B8" w:rsidRDefault="00F44EA7" w:rsidP="00720A64">
            <w:pPr>
              <w:ind w:firstLine="360"/>
              <w:rPr>
                <w:b/>
                <w:bCs/>
                <w:sz w:val="18"/>
                <w:szCs w:val="18"/>
                <w:lang w:eastAsia="sk-SK"/>
              </w:rPr>
            </w:pPr>
          </w:p>
        </w:tc>
        <w:tc>
          <w:tcPr>
            <w:tcW w:w="1161" w:type="dxa"/>
            <w:vMerge/>
            <w:tcBorders>
              <w:top w:val="nil"/>
              <w:left w:val="single" w:sz="4" w:space="0" w:color="auto"/>
              <w:bottom w:val="single" w:sz="12" w:space="0" w:color="auto"/>
              <w:right w:val="single" w:sz="4" w:space="0" w:color="auto"/>
            </w:tcBorders>
            <w:shd w:val="clear" w:color="auto" w:fill="D9D9D9"/>
            <w:vAlign w:val="center"/>
            <w:hideMark/>
          </w:tcPr>
          <w:p w14:paraId="35FC2329" w14:textId="77777777" w:rsidR="00F44EA7" w:rsidRPr="000561B8" w:rsidRDefault="00F44EA7" w:rsidP="00720A64">
            <w:pPr>
              <w:ind w:firstLine="360"/>
              <w:rPr>
                <w:b/>
                <w:bCs/>
                <w:sz w:val="18"/>
                <w:szCs w:val="18"/>
                <w:lang w:eastAsia="sk-SK"/>
              </w:rPr>
            </w:pPr>
          </w:p>
        </w:tc>
        <w:tc>
          <w:tcPr>
            <w:tcW w:w="1210" w:type="dxa"/>
            <w:vMerge/>
            <w:tcBorders>
              <w:top w:val="nil"/>
              <w:left w:val="single" w:sz="4" w:space="0" w:color="auto"/>
              <w:bottom w:val="single" w:sz="12" w:space="0" w:color="auto"/>
              <w:right w:val="single" w:sz="4" w:space="0" w:color="auto"/>
            </w:tcBorders>
            <w:shd w:val="clear" w:color="auto" w:fill="D9D9D9"/>
            <w:vAlign w:val="center"/>
            <w:hideMark/>
          </w:tcPr>
          <w:p w14:paraId="24DD9FA2" w14:textId="77777777" w:rsidR="00F44EA7" w:rsidRPr="000561B8" w:rsidRDefault="00F44EA7" w:rsidP="00720A64">
            <w:pPr>
              <w:ind w:firstLine="360"/>
              <w:rPr>
                <w:b/>
                <w:bCs/>
                <w:sz w:val="18"/>
                <w:szCs w:val="18"/>
                <w:lang w:eastAsia="sk-SK"/>
              </w:rPr>
            </w:pPr>
          </w:p>
        </w:tc>
        <w:tc>
          <w:tcPr>
            <w:tcW w:w="938" w:type="dxa"/>
            <w:vMerge/>
            <w:tcBorders>
              <w:top w:val="nil"/>
              <w:left w:val="single" w:sz="4" w:space="0" w:color="auto"/>
              <w:bottom w:val="single" w:sz="12" w:space="0" w:color="auto"/>
              <w:right w:val="single" w:sz="4" w:space="0" w:color="auto"/>
            </w:tcBorders>
            <w:shd w:val="clear" w:color="auto" w:fill="D9D9D9"/>
            <w:vAlign w:val="center"/>
            <w:hideMark/>
          </w:tcPr>
          <w:p w14:paraId="6541C51E" w14:textId="77777777" w:rsidR="00F44EA7" w:rsidRPr="000561B8" w:rsidRDefault="00F44EA7" w:rsidP="00720A64">
            <w:pPr>
              <w:ind w:firstLine="360"/>
              <w:rPr>
                <w:b/>
                <w:bCs/>
                <w:sz w:val="18"/>
                <w:szCs w:val="18"/>
                <w:lang w:eastAsia="sk-SK"/>
              </w:rPr>
            </w:pPr>
          </w:p>
        </w:tc>
        <w:tc>
          <w:tcPr>
            <w:tcW w:w="1275" w:type="dxa"/>
            <w:vMerge/>
            <w:tcBorders>
              <w:top w:val="nil"/>
              <w:left w:val="single" w:sz="4" w:space="0" w:color="auto"/>
              <w:bottom w:val="single" w:sz="12" w:space="0" w:color="auto"/>
              <w:right w:val="single" w:sz="12" w:space="0" w:color="auto"/>
            </w:tcBorders>
            <w:shd w:val="clear" w:color="auto" w:fill="D9D9D9"/>
            <w:vAlign w:val="center"/>
            <w:hideMark/>
          </w:tcPr>
          <w:p w14:paraId="273403BD" w14:textId="77777777" w:rsidR="00F44EA7" w:rsidRPr="000561B8" w:rsidRDefault="00F44EA7" w:rsidP="00720A64">
            <w:pPr>
              <w:ind w:firstLine="360"/>
              <w:rPr>
                <w:b/>
                <w:bCs/>
                <w:sz w:val="18"/>
                <w:szCs w:val="18"/>
                <w:lang w:eastAsia="sk-SK"/>
              </w:rPr>
            </w:pPr>
          </w:p>
        </w:tc>
      </w:tr>
      <w:tr w:rsidR="00791843" w:rsidRPr="000561B8" w14:paraId="15298F82" w14:textId="77777777" w:rsidTr="008C4CFC">
        <w:trPr>
          <w:trHeight w:val="240"/>
        </w:trPr>
        <w:tc>
          <w:tcPr>
            <w:tcW w:w="3969"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7F9C2353" w14:textId="77777777" w:rsidR="00F44EA7" w:rsidRPr="000561B8" w:rsidRDefault="00F44EA7" w:rsidP="008D24FA">
            <w:pPr>
              <w:rPr>
                <w:sz w:val="18"/>
                <w:szCs w:val="18"/>
                <w:lang w:eastAsia="sk-SK"/>
              </w:rPr>
            </w:pPr>
            <w:r w:rsidRPr="000561B8">
              <w:rPr>
                <w:b/>
                <w:bCs/>
                <w:sz w:val="18"/>
                <w:szCs w:val="18"/>
                <w:lang w:eastAsia="sk-SK"/>
              </w:rPr>
              <w:t>Dlhodobé rezervy, z toho:</w:t>
            </w:r>
            <w:r w:rsidRPr="000561B8">
              <w:rPr>
                <w:sz w:val="18"/>
                <w:szCs w:val="18"/>
                <w:lang w:eastAsia="sk-SK"/>
              </w:rPr>
              <w:t> </w:t>
            </w:r>
          </w:p>
        </w:tc>
        <w:tc>
          <w:tcPr>
            <w:tcW w:w="982" w:type="dxa"/>
            <w:tcBorders>
              <w:top w:val="single" w:sz="12" w:space="0" w:color="auto"/>
              <w:left w:val="nil"/>
              <w:bottom w:val="single" w:sz="12" w:space="0" w:color="auto"/>
              <w:right w:val="single" w:sz="4" w:space="0" w:color="auto"/>
            </w:tcBorders>
            <w:shd w:val="clear" w:color="auto" w:fill="auto"/>
            <w:noWrap/>
            <w:vAlign w:val="center"/>
            <w:hideMark/>
          </w:tcPr>
          <w:p w14:paraId="24042AA7" w14:textId="77777777" w:rsidR="00F44EA7" w:rsidRPr="000561B8" w:rsidRDefault="008D3774" w:rsidP="00A1416B">
            <w:pPr>
              <w:jc w:val="right"/>
              <w:rPr>
                <w:b/>
                <w:bCs/>
                <w:sz w:val="18"/>
                <w:szCs w:val="18"/>
                <w:lang w:eastAsia="sk-SK"/>
              </w:rPr>
            </w:pPr>
            <w:r w:rsidRPr="000561B8">
              <w:rPr>
                <w:b/>
                <w:bCs/>
                <w:sz w:val="18"/>
                <w:szCs w:val="18"/>
                <w:lang w:eastAsia="sk-SK"/>
              </w:rPr>
              <w:t>25 288</w:t>
            </w:r>
          </w:p>
        </w:tc>
        <w:tc>
          <w:tcPr>
            <w:tcW w:w="1161" w:type="dxa"/>
            <w:tcBorders>
              <w:top w:val="single" w:sz="12" w:space="0" w:color="auto"/>
              <w:left w:val="nil"/>
              <w:bottom w:val="single" w:sz="12" w:space="0" w:color="auto"/>
              <w:right w:val="single" w:sz="4" w:space="0" w:color="auto"/>
            </w:tcBorders>
            <w:shd w:val="clear" w:color="auto" w:fill="auto"/>
            <w:noWrap/>
            <w:vAlign w:val="center"/>
            <w:hideMark/>
          </w:tcPr>
          <w:p w14:paraId="4EE51A1D" w14:textId="77777777" w:rsidR="00F44EA7" w:rsidRPr="000561B8" w:rsidRDefault="008D3774" w:rsidP="00211770">
            <w:pPr>
              <w:jc w:val="right"/>
              <w:rPr>
                <w:b/>
                <w:bCs/>
                <w:sz w:val="18"/>
                <w:szCs w:val="18"/>
                <w:lang w:eastAsia="sk-SK"/>
              </w:rPr>
            </w:pPr>
            <w:r w:rsidRPr="000561B8">
              <w:rPr>
                <w:b/>
                <w:bCs/>
                <w:sz w:val="18"/>
                <w:szCs w:val="18"/>
                <w:lang w:eastAsia="sk-SK"/>
              </w:rPr>
              <w:t>7 208</w:t>
            </w:r>
          </w:p>
        </w:tc>
        <w:tc>
          <w:tcPr>
            <w:tcW w:w="1210" w:type="dxa"/>
            <w:tcBorders>
              <w:top w:val="single" w:sz="12" w:space="0" w:color="auto"/>
              <w:left w:val="nil"/>
              <w:bottom w:val="single" w:sz="12" w:space="0" w:color="auto"/>
              <w:right w:val="single" w:sz="4" w:space="0" w:color="auto"/>
            </w:tcBorders>
            <w:shd w:val="clear" w:color="auto" w:fill="auto"/>
            <w:noWrap/>
            <w:vAlign w:val="center"/>
            <w:hideMark/>
          </w:tcPr>
          <w:p w14:paraId="4627B562" w14:textId="77777777" w:rsidR="00F44EA7" w:rsidRPr="000561B8" w:rsidRDefault="00F44EA7" w:rsidP="008D24FA">
            <w:pPr>
              <w:jc w:val="right"/>
              <w:rPr>
                <w:b/>
                <w:bCs/>
                <w:sz w:val="18"/>
                <w:szCs w:val="18"/>
                <w:lang w:eastAsia="sk-SK"/>
              </w:rPr>
            </w:pPr>
            <w:r w:rsidRPr="000561B8">
              <w:rPr>
                <w:b/>
                <w:bCs/>
                <w:sz w:val="18"/>
                <w:szCs w:val="18"/>
                <w:lang w:eastAsia="sk-SK"/>
              </w:rPr>
              <w:t>0</w:t>
            </w:r>
          </w:p>
        </w:tc>
        <w:tc>
          <w:tcPr>
            <w:tcW w:w="938" w:type="dxa"/>
            <w:tcBorders>
              <w:top w:val="single" w:sz="12" w:space="0" w:color="auto"/>
              <w:left w:val="nil"/>
              <w:bottom w:val="single" w:sz="12" w:space="0" w:color="auto"/>
              <w:right w:val="single" w:sz="4" w:space="0" w:color="auto"/>
            </w:tcBorders>
            <w:shd w:val="clear" w:color="auto" w:fill="auto"/>
            <w:noWrap/>
            <w:vAlign w:val="center"/>
            <w:hideMark/>
          </w:tcPr>
          <w:p w14:paraId="7C664B30" w14:textId="77777777" w:rsidR="00F44EA7" w:rsidRPr="000561B8" w:rsidRDefault="008D3774" w:rsidP="00A1416B">
            <w:pPr>
              <w:jc w:val="right"/>
              <w:rPr>
                <w:b/>
                <w:bCs/>
                <w:sz w:val="18"/>
                <w:szCs w:val="18"/>
                <w:lang w:eastAsia="sk-SK"/>
              </w:rPr>
            </w:pPr>
            <w:r w:rsidRPr="000561B8">
              <w:rPr>
                <w:b/>
                <w:bCs/>
                <w:sz w:val="18"/>
                <w:szCs w:val="18"/>
                <w:lang w:eastAsia="sk-SK"/>
              </w:rPr>
              <w:t>25 288</w:t>
            </w:r>
          </w:p>
        </w:tc>
        <w:tc>
          <w:tcPr>
            <w:tcW w:w="1275" w:type="dxa"/>
            <w:tcBorders>
              <w:top w:val="single" w:sz="12" w:space="0" w:color="auto"/>
              <w:left w:val="nil"/>
              <w:bottom w:val="single" w:sz="12" w:space="0" w:color="auto"/>
              <w:right w:val="single" w:sz="12" w:space="0" w:color="auto"/>
            </w:tcBorders>
            <w:shd w:val="clear" w:color="auto" w:fill="auto"/>
            <w:noWrap/>
            <w:vAlign w:val="center"/>
            <w:hideMark/>
          </w:tcPr>
          <w:p w14:paraId="7B5F616D" w14:textId="77777777" w:rsidR="00F44EA7" w:rsidRPr="000561B8" w:rsidRDefault="008D3774" w:rsidP="00211770">
            <w:pPr>
              <w:jc w:val="right"/>
              <w:rPr>
                <w:b/>
                <w:bCs/>
                <w:sz w:val="18"/>
                <w:szCs w:val="18"/>
                <w:lang w:eastAsia="sk-SK"/>
              </w:rPr>
            </w:pPr>
            <w:r w:rsidRPr="000561B8">
              <w:rPr>
                <w:b/>
                <w:bCs/>
                <w:sz w:val="18"/>
                <w:szCs w:val="18"/>
                <w:lang w:eastAsia="sk-SK"/>
              </w:rPr>
              <w:t>7 208</w:t>
            </w:r>
          </w:p>
        </w:tc>
      </w:tr>
      <w:tr w:rsidR="00791843" w:rsidRPr="000561B8" w14:paraId="32CCE2B9" w14:textId="77777777" w:rsidTr="008C4CFC">
        <w:trPr>
          <w:trHeight w:val="183"/>
        </w:trPr>
        <w:tc>
          <w:tcPr>
            <w:tcW w:w="545" w:type="dxa"/>
            <w:tcBorders>
              <w:top w:val="single" w:sz="12" w:space="0" w:color="auto"/>
              <w:left w:val="single" w:sz="12" w:space="0" w:color="auto"/>
              <w:bottom w:val="single" w:sz="4" w:space="0" w:color="auto"/>
              <w:right w:val="nil"/>
            </w:tcBorders>
            <w:shd w:val="clear" w:color="auto" w:fill="auto"/>
            <w:noWrap/>
            <w:hideMark/>
          </w:tcPr>
          <w:p w14:paraId="767319E8" w14:textId="77777777" w:rsidR="00791843" w:rsidRPr="000561B8" w:rsidRDefault="00791843" w:rsidP="00720A64">
            <w:pPr>
              <w:ind w:firstLine="72"/>
              <w:rPr>
                <w:sz w:val="18"/>
                <w:szCs w:val="18"/>
                <w:lang w:eastAsia="sk-SK"/>
              </w:rPr>
            </w:pPr>
            <w:r w:rsidRPr="000561B8">
              <w:rPr>
                <w:sz w:val="18"/>
                <w:szCs w:val="18"/>
                <w:lang w:eastAsia="sk-SK"/>
              </w:rPr>
              <w:t> </w:t>
            </w:r>
          </w:p>
        </w:tc>
        <w:tc>
          <w:tcPr>
            <w:tcW w:w="8990" w:type="dxa"/>
            <w:gridSpan w:val="6"/>
            <w:tcBorders>
              <w:top w:val="single" w:sz="12" w:space="0" w:color="auto"/>
              <w:left w:val="nil"/>
              <w:bottom w:val="single" w:sz="4" w:space="0" w:color="auto"/>
              <w:right w:val="single" w:sz="12" w:space="0" w:color="auto"/>
            </w:tcBorders>
            <w:shd w:val="clear" w:color="auto" w:fill="auto"/>
            <w:noWrap/>
            <w:vAlign w:val="center"/>
            <w:hideMark/>
          </w:tcPr>
          <w:p w14:paraId="38B5D583" w14:textId="77777777" w:rsidR="00791843" w:rsidRPr="000561B8" w:rsidRDefault="00791843" w:rsidP="008D24FA">
            <w:pPr>
              <w:ind w:hanging="82"/>
              <w:rPr>
                <w:sz w:val="18"/>
                <w:szCs w:val="18"/>
                <w:lang w:eastAsia="sk-SK"/>
              </w:rPr>
            </w:pPr>
            <w:r w:rsidRPr="000561B8">
              <w:rPr>
                <w:b/>
                <w:bCs/>
                <w:sz w:val="18"/>
                <w:szCs w:val="18"/>
                <w:lang w:eastAsia="sk-SK"/>
              </w:rPr>
              <w:t>Ostatné rezervy dlhodobé</w:t>
            </w:r>
            <w:r w:rsidRPr="000561B8">
              <w:rPr>
                <w:sz w:val="18"/>
                <w:szCs w:val="18"/>
                <w:lang w:eastAsia="sk-SK"/>
              </w:rPr>
              <w:t> </w:t>
            </w:r>
          </w:p>
        </w:tc>
      </w:tr>
      <w:tr w:rsidR="008D3774" w:rsidRPr="000561B8" w14:paraId="75FDDF86" w14:textId="77777777" w:rsidTr="008C4CFC">
        <w:trPr>
          <w:trHeight w:val="240"/>
        </w:trPr>
        <w:tc>
          <w:tcPr>
            <w:tcW w:w="545" w:type="dxa"/>
            <w:tcBorders>
              <w:top w:val="nil"/>
              <w:left w:val="single" w:sz="12" w:space="0" w:color="auto"/>
              <w:bottom w:val="single" w:sz="4" w:space="0" w:color="auto"/>
              <w:right w:val="nil"/>
            </w:tcBorders>
            <w:shd w:val="clear" w:color="auto" w:fill="auto"/>
            <w:noWrap/>
            <w:vAlign w:val="center"/>
            <w:hideMark/>
          </w:tcPr>
          <w:p w14:paraId="7922AEC4" w14:textId="77777777" w:rsidR="00F44EA7" w:rsidRPr="000561B8" w:rsidRDefault="00F44EA7" w:rsidP="008D24FA">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4297940F" w14:textId="77777777" w:rsidR="00F44EA7" w:rsidRPr="000561B8" w:rsidRDefault="00F44EA7" w:rsidP="008D24FA">
            <w:pPr>
              <w:ind w:left="235"/>
              <w:rPr>
                <w:sz w:val="18"/>
                <w:szCs w:val="18"/>
                <w:lang w:eastAsia="sk-SK"/>
              </w:rPr>
            </w:pPr>
            <w:r w:rsidRPr="000561B8">
              <w:rPr>
                <w:sz w:val="18"/>
                <w:szCs w:val="18"/>
                <w:lang w:eastAsia="sk-SK"/>
              </w:rPr>
              <w:t>Rezerva na odchodné do dôchodku</w:t>
            </w:r>
          </w:p>
        </w:tc>
        <w:tc>
          <w:tcPr>
            <w:tcW w:w="982" w:type="dxa"/>
            <w:tcBorders>
              <w:top w:val="nil"/>
              <w:left w:val="nil"/>
              <w:bottom w:val="single" w:sz="4" w:space="0" w:color="auto"/>
              <w:right w:val="single" w:sz="4" w:space="0" w:color="auto"/>
            </w:tcBorders>
            <w:shd w:val="clear" w:color="auto" w:fill="auto"/>
            <w:noWrap/>
            <w:vAlign w:val="center"/>
            <w:hideMark/>
          </w:tcPr>
          <w:p w14:paraId="4C17CADB" w14:textId="77777777" w:rsidR="00F44EA7" w:rsidRPr="000561B8" w:rsidRDefault="008D3774" w:rsidP="00A1416B">
            <w:pPr>
              <w:jc w:val="right"/>
              <w:rPr>
                <w:sz w:val="18"/>
                <w:szCs w:val="18"/>
                <w:lang w:eastAsia="sk-SK"/>
              </w:rPr>
            </w:pPr>
            <w:r w:rsidRPr="000561B8">
              <w:rPr>
                <w:sz w:val="18"/>
                <w:szCs w:val="18"/>
                <w:lang w:eastAsia="sk-SK"/>
              </w:rPr>
              <w:t>23 288</w:t>
            </w:r>
          </w:p>
        </w:tc>
        <w:tc>
          <w:tcPr>
            <w:tcW w:w="1161" w:type="dxa"/>
            <w:tcBorders>
              <w:top w:val="nil"/>
              <w:left w:val="nil"/>
              <w:bottom w:val="single" w:sz="4" w:space="0" w:color="auto"/>
              <w:right w:val="single" w:sz="4" w:space="0" w:color="auto"/>
            </w:tcBorders>
            <w:shd w:val="clear" w:color="auto" w:fill="auto"/>
            <w:noWrap/>
            <w:vAlign w:val="center"/>
            <w:hideMark/>
          </w:tcPr>
          <w:p w14:paraId="47CE115E" w14:textId="77777777" w:rsidR="00211770" w:rsidRPr="000561B8" w:rsidRDefault="008D3774" w:rsidP="00211770">
            <w:pPr>
              <w:jc w:val="right"/>
              <w:rPr>
                <w:sz w:val="18"/>
                <w:szCs w:val="18"/>
                <w:lang w:eastAsia="sk-SK"/>
              </w:rPr>
            </w:pPr>
            <w:r w:rsidRPr="000561B8">
              <w:rPr>
                <w:sz w:val="18"/>
                <w:szCs w:val="18"/>
                <w:lang w:eastAsia="sk-SK"/>
              </w:rPr>
              <w:t>3 108</w:t>
            </w:r>
          </w:p>
        </w:tc>
        <w:tc>
          <w:tcPr>
            <w:tcW w:w="1210" w:type="dxa"/>
            <w:tcBorders>
              <w:top w:val="nil"/>
              <w:left w:val="nil"/>
              <w:bottom w:val="single" w:sz="4" w:space="0" w:color="auto"/>
              <w:right w:val="single" w:sz="4" w:space="0" w:color="auto"/>
            </w:tcBorders>
            <w:shd w:val="clear" w:color="auto" w:fill="auto"/>
            <w:noWrap/>
            <w:vAlign w:val="center"/>
            <w:hideMark/>
          </w:tcPr>
          <w:p w14:paraId="477D2CDF" w14:textId="77777777" w:rsidR="00F44EA7" w:rsidRPr="000561B8" w:rsidRDefault="00F44EA7" w:rsidP="008D24FA">
            <w:pPr>
              <w:jc w:val="right"/>
              <w:rPr>
                <w:sz w:val="18"/>
                <w:szCs w:val="18"/>
                <w:lang w:eastAsia="sk-SK"/>
              </w:rPr>
            </w:pPr>
            <w:r w:rsidRPr="000561B8">
              <w:rPr>
                <w:sz w:val="18"/>
                <w:szCs w:val="18"/>
                <w:lang w:eastAsia="sk-SK"/>
              </w:rPr>
              <w:t> </w:t>
            </w:r>
            <w:r w:rsidR="008D24FA"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noWrap/>
            <w:vAlign w:val="center"/>
            <w:hideMark/>
          </w:tcPr>
          <w:p w14:paraId="282F4C2B" w14:textId="77777777" w:rsidR="00F44EA7" w:rsidRPr="000561B8" w:rsidRDefault="008D3774" w:rsidP="008D24FA">
            <w:pPr>
              <w:jc w:val="right"/>
              <w:rPr>
                <w:sz w:val="18"/>
                <w:szCs w:val="18"/>
                <w:lang w:eastAsia="sk-SK"/>
              </w:rPr>
            </w:pPr>
            <w:r w:rsidRPr="000561B8">
              <w:rPr>
                <w:sz w:val="18"/>
                <w:szCs w:val="18"/>
                <w:lang w:eastAsia="sk-SK"/>
              </w:rPr>
              <w:t>23 288</w:t>
            </w:r>
          </w:p>
        </w:tc>
        <w:tc>
          <w:tcPr>
            <w:tcW w:w="1275" w:type="dxa"/>
            <w:tcBorders>
              <w:top w:val="nil"/>
              <w:left w:val="nil"/>
              <w:bottom w:val="single" w:sz="4" w:space="0" w:color="auto"/>
              <w:right w:val="single" w:sz="12" w:space="0" w:color="auto"/>
            </w:tcBorders>
            <w:shd w:val="clear" w:color="auto" w:fill="auto"/>
            <w:noWrap/>
            <w:vAlign w:val="center"/>
            <w:hideMark/>
          </w:tcPr>
          <w:p w14:paraId="3989C957" w14:textId="77777777" w:rsidR="00F44EA7" w:rsidRPr="000561B8" w:rsidRDefault="00211770" w:rsidP="008D3774">
            <w:pPr>
              <w:jc w:val="right"/>
              <w:rPr>
                <w:sz w:val="18"/>
                <w:szCs w:val="18"/>
                <w:lang w:eastAsia="sk-SK"/>
              </w:rPr>
            </w:pPr>
            <w:r w:rsidRPr="000561B8">
              <w:rPr>
                <w:sz w:val="18"/>
                <w:szCs w:val="18"/>
                <w:lang w:eastAsia="sk-SK"/>
              </w:rPr>
              <w:t xml:space="preserve">3 </w:t>
            </w:r>
            <w:r w:rsidR="008D3774" w:rsidRPr="000561B8">
              <w:rPr>
                <w:sz w:val="18"/>
                <w:szCs w:val="18"/>
                <w:lang w:eastAsia="sk-SK"/>
              </w:rPr>
              <w:t>10</w:t>
            </w:r>
            <w:r w:rsidRPr="000561B8">
              <w:rPr>
                <w:sz w:val="18"/>
                <w:szCs w:val="18"/>
                <w:lang w:eastAsia="sk-SK"/>
              </w:rPr>
              <w:t>8</w:t>
            </w:r>
          </w:p>
        </w:tc>
      </w:tr>
      <w:tr w:rsidR="00791843" w:rsidRPr="000561B8" w14:paraId="24621256" w14:textId="77777777" w:rsidTr="008C4CFC">
        <w:trPr>
          <w:trHeight w:val="285"/>
        </w:trPr>
        <w:tc>
          <w:tcPr>
            <w:tcW w:w="545" w:type="dxa"/>
            <w:tcBorders>
              <w:top w:val="nil"/>
              <w:left w:val="single" w:sz="12" w:space="0" w:color="auto"/>
              <w:bottom w:val="single" w:sz="4" w:space="0" w:color="auto"/>
              <w:right w:val="nil"/>
            </w:tcBorders>
            <w:shd w:val="clear" w:color="auto" w:fill="auto"/>
            <w:noWrap/>
            <w:hideMark/>
          </w:tcPr>
          <w:p w14:paraId="27751E7A"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531EFF78" w14:textId="77777777" w:rsidR="00F44EA7" w:rsidRPr="000561B8" w:rsidRDefault="00F44EA7" w:rsidP="008D24FA">
            <w:pPr>
              <w:ind w:left="235"/>
              <w:rPr>
                <w:sz w:val="18"/>
                <w:szCs w:val="18"/>
                <w:lang w:eastAsia="sk-SK"/>
              </w:rPr>
            </w:pPr>
            <w:r w:rsidRPr="000561B8">
              <w:rPr>
                <w:sz w:val="18"/>
                <w:szCs w:val="18"/>
                <w:lang w:eastAsia="sk-SK"/>
              </w:rPr>
              <w:t>Rezerva na reklamácie a záručné opravy</w:t>
            </w:r>
          </w:p>
        </w:tc>
        <w:tc>
          <w:tcPr>
            <w:tcW w:w="982" w:type="dxa"/>
            <w:tcBorders>
              <w:top w:val="nil"/>
              <w:left w:val="nil"/>
              <w:bottom w:val="single" w:sz="4" w:space="0" w:color="auto"/>
              <w:right w:val="single" w:sz="4" w:space="0" w:color="auto"/>
            </w:tcBorders>
            <w:shd w:val="clear" w:color="auto" w:fill="auto"/>
            <w:vAlign w:val="center"/>
            <w:hideMark/>
          </w:tcPr>
          <w:p w14:paraId="673B6D91" w14:textId="77777777" w:rsidR="00F44EA7" w:rsidRPr="000561B8" w:rsidRDefault="00211770" w:rsidP="008D3774">
            <w:pPr>
              <w:jc w:val="right"/>
              <w:rPr>
                <w:sz w:val="18"/>
                <w:szCs w:val="18"/>
                <w:lang w:eastAsia="sk-SK"/>
              </w:rPr>
            </w:pPr>
            <w:r w:rsidRPr="000561B8">
              <w:rPr>
                <w:sz w:val="18"/>
                <w:szCs w:val="18"/>
                <w:lang w:eastAsia="sk-SK"/>
              </w:rPr>
              <w:t xml:space="preserve">2 </w:t>
            </w:r>
            <w:r w:rsidR="008D3774" w:rsidRPr="000561B8">
              <w:rPr>
                <w:sz w:val="18"/>
                <w:szCs w:val="18"/>
                <w:lang w:eastAsia="sk-SK"/>
              </w:rPr>
              <w:t>0</w:t>
            </w:r>
            <w:r w:rsidRPr="000561B8">
              <w:rPr>
                <w:sz w:val="18"/>
                <w:szCs w:val="18"/>
                <w:lang w:eastAsia="sk-SK"/>
              </w:rPr>
              <w:t>00</w:t>
            </w:r>
          </w:p>
        </w:tc>
        <w:tc>
          <w:tcPr>
            <w:tcW w:w="1161" w:type="dxa"/>
            <w:tcBorders>
              <w:top w:val="nil"/>
              <w:left w:val="nil"/>
              <w:bottom w:val="single" w:sz="4" w:space="0" w:color="auto"/>
              <w:right w:val="single" w:sz="4" w:space="0" w:color="auto"/>
            </w:tcBorders>
            <w:shd w:val="clear" w:color="auto" w:fill="auto"/>
            <w:vAlign w:val="center"/>
            <w:hideMark/>
          </w:tcPr>
          <w:p w14:paraId="6DE73EBF" w14:textId="77777777" w:rsidR="00F44EA7" w:rsidRPr="000561B8" w:rsidRDefault="008D3774" w:rsidP="008D24FA">
            <w:pPr>
              <w:jc w:val="right"/>
              <w:rPr>
                <w:sz w:val="18"/>
                <w:szCs w:val="18"/>
                <w:lang w:eastAsia="sk-SK"/>
              </w:rPr>
            </w:pPr>
            <w:r w:rsidRPr="000561B8">
              <w:rPr>
                <w:sz w:val="18"/>
                <w:szCs w:val="18"/>
                <w:lang w:eastAsia="sk-SK"/>
              </w:rPr>
              <w:t>4 100</w:t>
            </w:r>
          </w:p>
        </w:tc>
        <w:tc>
          <w:tcPr>
            <w:tcW w:w="1210" w:type="dxa"/>
            <w:tcBorders>
              <w:top w:val="nil"/>
              <w:left w:val="nil"/>
              <w:bottom w:val="single" w:sz="4" w:space="0" w:color="auto"/>
              <w:right w:val="single" w:sz="4" w:space="0" w:color="auto"/>
            </w:tcBorders>
            <w:shd w:val="clear" w:color="auto" w:fill="auto"/>
            <w:vAlign w:val="center"/>
            <w:hideMark/>
          </w:tcPr>
          <w:p w14:paraId="5B5F14E1" w14:textId="77777777" w:rsidR="00F44EA7" w:rsidRPr="000561B8" w:rsidRDefault="008D24FA" w:rsidP="008D24FA">
            <w:pPr>
              <w:jc w:val="right"/>
              <w:rPr>
                <w:sz w:val="18"/>
                <w:szCs w:val="18"/>
                <w:lang w:eastAsia="sk-SK"/>
              </w:rPr>
            </w:pPr>
            <w:r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vAlign w:val="center"/>
            <w:hideMark/>
          </w:tcPr>
          <w:p w14:paraId="69B0E05D" w14:textId="77777777" w:rsidR="00F44EA7" w:rsidRPr="000561B8" w:rsidRDefault="00211770" w:rsidP="00211770">
            <w:pPr>
              <w:jc w:val="right"/>
              <w:rPr>
                <w:sz w:val="18"/>
                <w:szCs w:val="18"/>
                <w:lang w:eastAsia="sk-SK"/>
              </w:rPr>
            </w:pPr>
            <w:r w:rsidRPr="000561B8">
              <w:rPr>
                <w:sz w:val="18"/>
                <w:szCs w:val="18"/>
                <w:lang w:eastAsia="sk-SK"/>
              </w:rPr>
              <w:t>2</w:t>
            </w:r>
            <w:r w:rsidR="00A1416B" w:rsidRPr="000561B8">
              <w:rPr>
                <w:sz w:val="18"/>
                <w:szCs w:val="18"/>
                <w:lang w:eastAsia="sk-SK"/>
              </w:rPr>
              <w:t xml:space="preserve"> </w:t>
            </w:r>
            <w:r w:rsidR="008D3774" w:rsidRPr="000561B8">
              <w:rPr>
                <w:sz w:val="18"/>
                <w:szCs w:val="18"/>
                <w:lang w:eastAsia="sk-SK"/>
              </w:rPr>
              <w:t>0</w:t>
            </w:r>
            <w:r w:rsidRPr="000561B8">
              <w:rPr>
                <w:sz w:val="18"/>
                <w:szCs w:val="18"/>
                <w:lang w:eastAsia="sk-SK"/>
              </w:rPr>
              <w:t>00</w:t>
            </w:r>
          </w:p>
        </w:tc>
        <w:tc>
          <w:tcPr>
            <w:tcW w:w="1275" w:type="dxa"/>
            <w:tcBorders>
              <w:top w:val="nil"/>
              <w:left w:val="nil"/>
              <w:bottom w:val="single" w:sz="4" w:space="0" w:color="auto"/>
              <w:right w:val="single" w:sz="12" w:space="0" w:color="auto"/>
            </w:tcBorders>
            <w:shd w:val="clear" w:color="auto" w:fill="auto"/>
            <w:vAlign w:val="center"/>
            <w:hideMark/>
          </w:tcPr>
          <w:p w14:paraId="419C4DD1" w14:textId="77777777" w:rsidR="00F44EA7" w:rsidRPr="000561B8" w:rsidRDefault="008D3774" w:rsidP="00211770">
            <w:pPr>
              <w:ind w:firstLine="112"/>
              <w:jc w:val="right"/>
              <w:rPr>
                <w:sz w:val="18"/>
                <w:szCs w:val="18"/>
                <w:lang w:eastAsia="sk-SK"/>
              </w:rPr>
            </w:pPr>
            <w:r w:rsidRPr="000561B8">
              <w:rPr>
                <w:sz w:val="18"/>
                <w:szCs w:val="18"/>
                <w:lang w:eastAsia="sk-SK"/>
              </w:rPr>
              <w:t>4 1</w:t>
            </w:r>
            <w:r w:rsidR="0092386B" w:rsidRPr="000561B8">
              <w:rPr>
                <w:sz w:val="18"/>
                <w:szCs w:val="18"/>
                <w:lang w:eastAsia="sk-SK"/>
              </w:rPr>
              <w:t>00</w:t>
            </w:r>
          </w:p>
        </w:tc>
      </w:tr>
      <w:tr w:rsidR="00791843" w:rsidRPr="000561B8" w14:paraId="39A87193" w14:textId="77777777" w:rsidTr="008C4CFC">
        <w:trPr>
          <w:trHeight w:val="330"/>
        </w:trPr>
        <w:tc>
          <w:tcPr>
            <w:tcW w:w="545" w:type="dxa"/>
            <w:tcBorders>
              <w:top w:val="nil"/>
              <w:left w:val="single" w:sz="12" w:space="0" w:color="auto"/>
              <w:bottom w:val="single" w:sz="12" w:space="0" w:color="auto"/>
              <w:right w:val="nil"/>
            </w:tcBorders>
            <w:shd w:val="clear" w:color="auto" w:fill="auto"/>
            <w:noWrap/>
            <w:hideMark/>
          </w:tcPr>
          <w:p w14:paraId="616624B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12" w:space="0" w:color="auto"/>
              <w:right w:val="single" w:sz="4" w:space="0" w:color="auto"/>
            </w:tcBorders>
            <w:shd w:val="clear" w:color="auto" w:fill="auto"/>
            <w:noWrap/>
            <w:vAlign w:val="center"/>
            <w:hideMark/>
          </w:tcPr>
          <w:p w14:paraId="269A5DAA" w14:textId="77777777" w:rsidR="00F44EA7" w:rsidRPr="000561B8" w:rsidRDefault="00F44EA7" w:rsidP="008D24FA">
            <w:pPr>
              <w:ind w:hanging="48"/>
              <w:rPr>
                <w:b/>
                <w:bCs/>
                <w:sz w:val="18"/>
                <w:szCs w:val="18"/>
                <w:lang w:eastAsia="sk-SK"/>
              </w:rPr>
            </w:pPr>
            <w:r w:rsidRPr="000561B8">
              <w:rPr>
                <w:b/>
                <w:bCs/>
                <w:sz w:val="18"/>
                <w:szCs w:val="18"/>
                <w:lang w:eastAsia="sk-SK"/>
              </w:rPr>
              <w:t>Ostatné rezervy dlhodobé spolu</w:t>
            </w:r>
          </w:p>
        </w:tc>
        <w:tc>
          <w:tcPr>
            <w:tcW w:w="982" w:type="dxa"/>
            <w:tcBorders>
              <w:top w:val="nil"/>
              <w:left w:val="nil"/>
              <w:bottom w:val="single" w:sz="12" w:space="0" w:color="auto"/>
              <w:right w:val="single" w:sz="4" w:space="0" w:color="auto"/>
            </w:tcBorders>
            <w:shd w:val="clear" w:color="auto" w:fill="auto"/>
            <w:noWrap/>
            <w:vAlign w:val="center"/>
            <w:hideMark/>
          </w:tcPr>
          <w:p w14:paraId="0B08018D" w14:textId="77777777" w:rsidR="00F44EA7" w:rsidRPr="000561B8" w:rsidRDefault="008D3774" w:rsidP="008D24FA">
            <w:pPr>
              <w:jc w:val="right"/>
              <w:rPr>
                <w:b/>
                <w:bCs/>
                <w:sz w:val="18"/>
                <w:szCs w:val="18"/>
                <w:lang w:eastAsia="sk-SK"/>
              </w:rPr>
            </w:pPr>
            <w:r w:rsidRPr="000561B8">
              <w:rPr>
                <w:b/>
                <w:bCs/>
                <w:sz w:val="18"/>
                <w:szCs w:val="18"/>
                <w:lang w:eastAsia="sk-SK"/>
              </w:rPr>
              <w:t>25 288</w:t>
            </w:r>
          </w:p>
        </w:tc>
        <w:tc>
          <w:tcPr>
            <w:tcW w:w="1161" w:type="dxa"/>
            <w:tcBorders>
              <w:top w:val="nil"/>
              <w:left w:val="nil"/>
              <w:bottom w:val="single" w:sz="12" w:space="0" w:color="auto"/>
              <w:right w:val="single" w:sz="4" w:space="0" w:color="auto"/>
            </w:tcBorders>
            <w:shd w:val="clear" w:color="auto" w:fill="auto"/>
            <w:noWrap/>
            <w:vAlign w:val="center"/>
            <w:hideMark/>
          </w:tcPr>
          <w:p w14:paraId="4D3039F1" w14:textId="77777777" w:rsidR="00F44EA7" w:rsidRPr="000561B8" w:rsidRDefault="008D3774" w:rsidP="00211770">
            <w:pPr>
              <w:jc w:val="right"/>
              <w:rPr>
                <w:b/>
                <w:bCs/>
                <w:sz w:val="18"/>
                <w:szCs w:val="18"/>
                <w:lang w:eastAsia="sk-SK"/>
              </w:rPr>
            </w:pPr>
            <w:r w:rsidRPr="000561B8">
              <w:rPr>
                <w:b/>
                <w:bCs/>
                <w:sz w:val="18"/>
                <w:szCs w:val="18"/>
                <w:lang w:eastAsia="sk-SK"/>
              </w:rPr>
              <w:t>7 208</w:t>
            </w:r>
          </w:p>
        </w:tc>
        <w:tc>
          <w:tcPr>
            <w:tcW w:w="1210" w:type="dxa"/>
            <w:tcBorders>
              <w:top w:val="nil"/>
              <w:left w:val="nil"/>
              <w:bottom w:val="single" w:sz="12" w:space="0" w:color="auto"/>
              <w:right w:val="single" w:sz="4" w:space="0" w:color="auto"/>
            </w:tcBorders>
            <w:shd w:val="clear" w:color="auto" w:fill="auto"/>
            <w:noWrap/>
            <w:vAlign w:val="center"/>
            <w:hideMark/>
          </w:tcPr>
          <w:p w14:paraId="4E2BA379" w14:textId="77777777" w:rsidR="00F44EA7" w:rsidRPr="000561B8" w:rsidRDefault="00F44EA7" w:rsidP="008D24FA">
            <w:pPr>
              <w:jc w:val="right"/>
              <w:rPr>
                <w:b/>
                <w:bCs/>
                <w:sz w:val="18"/>
                <w:szCs w:val="18"/>
                <w:lang w:eastAsia="sk-SK"/>
              </w:rPr>
            </w:pPr>
            <w:r w:rsidRPr="000561B8">
              <w:rPr>
                <w:b/>
                <w:bCs/>
                <w:sz w:val="18"/>
                <w:szCs w:val="18"/>
                <w:lang w:eastAsia="sk-SK"/>
              </w:rPr>
              <w:t>0</w:t>
            </w:r>
          </w:p>
        </w:tc>
        <w:tc>
          <w:tcPr>
            <w:tcW w:w="938" w:type="dxa"/>
            <w:tcBorders>
              <w:top w:val="nil"/>
              <w:left w:val="nil"/>
              <w:bottom w:val="single" w:sz="12" w:space="0" w:color="auto"/>
              <w:right w:val="single" w:sz="4" w:space="0" w:color="auto"/>
            </w:tcBorders>
            <w:shd w:val="clear" w:color="auto" w:fill="auto"/>
            <w:noWrap/>
            <w:vAlign w:val="center"/>
            <w:hideMark/>
          </w:tcPr>
          <w:p w14:paraId="7B2B3963" w14:textId="77777777" w:rsidR="00F44EA7" w:rsidRPr="000561B8" w:rsidRDefault="008D3774" w:rsidP="008D3774">
            <w:pPr>
              <w:jc w:val="right"/>
              <w:rPr>
                <w:b/>
                <w:bCs/>
                <w:sz w:val="18"/>
                <w:szCs w:val="18"/>
                <w:lang w:eastAsia="sk-SK"/>
              </w:rPr>
            </w:pPr>
            <w:r w:rsidRPr="000561B8">
              <w:rPr>
                <w:b/>
                <w:bCs/>
                <w:sz w:val="18"/>
                <w:szCs w:val="18"/>
                <w:lang w:eastAsia="sk-SK"/>
              </w:rPr>
              <w:t>25</w:t>
            </w:r>
            <w:r w:rsidR="00A1416B" w:rsidRPr="000561B8">
              <w:rPr>
                <w:b/>
                <w:bCs/>
                <w:sz w:val="18"/>
                <w:szCs w:val="18"/>
                <w:lang w:eastAsia="sk-SK"/>
              </w:rPr>
              <w:t xml:space="preserve"> </w:t>
            </w:r>
            <w:r w:rsidRPr="000561B8">
              <w:rPr>
                <w:b/>
                <w:bCs/>
                <w:sz w:val="18"/>
                <w:szCs w:val="18"/>
                <w:lang w:eastAsia="sk-SK"/>
              </w:rPr>
              <w:t>288</w:t>
            </w:r>
          </w:p>
        </w:tc>
        <w:tc>
          <w:tcPr>
            <w:tcW w:w="1275" w:type="dxa"/>
            <w:tcBorders>
              <w:top w:val="nil"/>
              <w:left w:val="nil"/>
              <w:bottom w:val="single" w:sz="12" w:space="0" w:color="auto"/>
              <w:right w:val="single" w:sz="12" w:space="0" w:color="auto"/>
            </w:tcBorders>
            <w:shd w:val="clear" w:color="auto" w:fill="auto"/>
            <w:noWrap/>
            <w:vAlign w:val="center"/>
            <w:hideMark/>
          </w:tcPr>
          <w:p w14:paraId="44458267" w14:textId="77777777" w:rsidR="00F44EA7" w:rsidRPr="000561B8" w:rsidRDefault="008D3774" w:rsidP="00211770">
            <w:pPr>
              <w:jc w:val="right"/>
              <w:rPr>
                <w:b/>
                <w:bCs/>
                <w:sz w:val="18"/>
                <w:szCs w:val="18"/>
                <w:lang w:eastAsia="sk-SK"/>
              </w:rPr>
            </w:pPr>
            <w:r w:rsidRPr="000561B8">
              <w:rPr>
                <w:b/>
                <w:bCs/>
                <w:sz w:val="18"/>
                <w:szCs w:val="18"/>
                <w:lang w:eastAsia="sk-SK"/>
              </w:rPr>
              <w:t>7 208</w:t>
            </w:r>
          </w:p>
        </w:tc>
      </w:tr>
      <w:tr w:rsidR="008D3774" w:rsidRPr="000561B8" w14:paraId="15D0E5F8" w14:textId="77777777" w:rsidTr="00211770">
        <w:trPr>
          <w:trHeight w:val="286"/>
        </w:trPr>
        <w:tc>
          <w:tcPr>
            <w:tcW w:w="3969"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E19EB2C" w14:textId="77777777" w:rsidR="00F44EA7" w:rsidRPr="000561B8" w:rsidRDefault="00F44EA7" w:rsidP="008D24FA">
            <w:pPr>
              <w:rPr>
                <w:sz w:val="18"/>
                <w:szCs w:val="18"/>
                <w:lang w:eastAsia="sk-SK"/>
              </w:rPr>
            </w:pPr>
            <w:r w:rsidRPr="000561B8">
              <w:rPr>
                <w:b/>
                <w:bCs/>
                <w:sz w:val="18"/>
                <w:szCs w:val="18"/>
                <w:lang w:eastAsia="sk-SK"/>
              </w:rPr>
              <w:t>Krátkodobé rezervy, z toho:</w:t>
            </w:r>
            <w:r w:rsidRPr="000561B8">
              <w:rPr>
                <w:sz w:val="18"/>
                <w:szCs w:val="18"/>
                <w:lang w:eastAsia="sk-SK"/>
              </w:rPr>
              <w:t> </w:t>
            </w:r>
          </w:p>
        </w:tc>
        <w:tc>
          <w:tcPr>
            <w:tcW w:w="982" w:type="dxa"/>
            <w:tcBorders>
              <w:top w:val="single" w:sz="12" w:space="0" w:color="auto"/>
              <w:left w:val="nil"/>
              <w:bottom w:val="single" w:sz="12" w:space="0" w:color="auto"/>
              <w:right w:val="single" w:sz="4" w:space="0" w:color="auto"/>
            </w:tcBorders>
            <w:shd w:val="clear" w:color="auto" w:fill="auto"/>
            <w:noWrap/>
            <w:vAlign w:val="center"/>
            <w:hideMark/>
          </w:tcPr>
          <w:p w14:paraId="135FB780" w14:textId="77777777" w:rsidR="00F44EA7" w:rsidRPr="000561B8" w:rsidRDefault="00A1416B" w:rsidP="00211770">
            <w:pPr>
              <w:jc w:val="right"/>
              <w:rPr>
                <w:b/>
                <w:bCs/>
                <w:sz w:val="18"/>
                <w:szCs w:val="18"/>
                <w:lang w:eastAsia="sk-SK"/>
              </w:rPr>
            </w:pPr>
            <w:r w:rsidRPr="000561B8">
              <w:rPr>
                <w:b/>
                <w:bCs/>
                <w:sz w:val="18"/>
                <w:szCs w:val="18"/>
                <w:lang w:eastAsia="sk-SK"/>
              </w:rPr>
              <w:t>1</w:t>
            </w:r>
            <w:r w:rsidR="008D3774" w:rsidRPr="000561B8">
              <w:rPr>
                <w:b/>
                <w:bCs/>
                <w:sz w:val="18"/>
                <w:szCs w:val="18"/>
                <w:lang w:eastAsia="sk-SK"/>
              </w:rPr>
              <w:t>16 266</w:t>
            </w:r>
          </w:p>
        </w:tc>
        <w:tc>
          <w:tcPr>
            <w:tcW w:w="1161" w:type="dxa"/>
            <w:tcBorders>
              <w:top w:val="single" w:sz="12" w:space="0" w:color="auto"/>
              <w:left w:val="nil"/>
              <w:bottom w:val="single" w:sz="12" w:space="0" w:color="auto"/>
              <w:right w:val="single" w:sz="4" w:space="0" w:color="auto"/>
            </w:tcBorders>
            <w:shd w:val="clear" w:color="auto" w:fill="auto"/>
            <w:noWrap/>
            <w:vAlign w:val="center"/>
          </w:tcPr>
          <w:p w14:paraId="5A0F6C09" w14:textId="77777777" w:rsidR="00F44EA7" w:rsidRPr="000561B8" w:rsidRDefault="008263D0" w:rsidP="008D24FA">
            <w:pPr>
              <w:jc w:val="right"/>
              <w:rPr>
                <w:b/>
                <w:bCs/>
                <w:sz w:val="18"/>
                <w:szCs w:val="18"/>
                <w:lang w:eastAsia="sk-SK"/>
              </w:rPr>
            </w:pPr>
            <w:r w:rsidRPr="000561B8">
              <w:rPr>
                <w:b/>
                <w:bCs/>
                <w:sz w:val="18"/>
                <w:szCs w:val="18"/>
                <w:lang w:eastAsia="sk-SK"/>
              </w:rPr>
              <w:t>157 5</w:t>
            </w:r>
            <w:r w:rsidR="00373118" w:rsidRPr="000561B8">
              <w:rPr>
                <w:b/>
                <w:bCs/>
                <w:sz w:val="18"/>
                <w:szCs w:val="18"/>
                <w:lang w:eastAsia="sk-SK"/>
              </w:rPr>
              <w:t>34</w:t>
            </w:r>
          </w:p>
        </w:tc>
        <w:tc>
          <w:tcPr>
            <w:tcW w:w="1210" w:type="dxa"/>
            <w:tcBorders>
              <w:top w:val="single" w:sz="12" w:space="0" w:color="auto"/>
              <w:left w:val="nil"/>
              <w:bottom w:val="single" w:sz="12" w:space="0" w:color="auto"/>
              <w:right w:val="single" w:sz="4" w:space="0" w:color="auto"/>
            </w:tcBorders>
            <w:shd w:val="clear" w:color="auto" w:fill="auto"/>
            <w:noWrap/>
            <w:vAlign w:val="center"/>
          </w:tcPr>
          <w:p w14:paraId="1CB07A80" w14:textId="77777777" w:rsidR="00F44EA7" w:rsidRPr="000561B8" w:rsidRDefault="00373118" w:rsidP="008D24FA">
            <w:pPr>
              <w:jc w:val="right"/>
              <w:rPr>
                <w:b/>
                <w:bCs/>
                <w:sz w:val="18"/>
                <w:szCs w:val="18"/>
                <w:lang w:eastAsia="sk-SK"/>
              </w:rPr>
            </w:pPr>
            <w:r w:rsidRPr="000561B8">
              <w:rPr>
                <w:b/>
                <w:bCs/>
                <w:sz w:val="18"/>
                <w:szCs w:val="18"/>
                <w:lang w:eastAsia="sk-SK"/>
              </w:rPr>
              <w:t>106 498</w:t>
            </w:r>
          </w:p>
        </w:tc>
        <w:tc>
          <w:tcPr>
            <w:tcW w:w="938" w:type="dxa"/>
            <w:tcBorders>
              <w:top w:val="single" w:sz="12" w:space="0" w:color="auto"/>
              <w:left w:val="nil"/>
              <w:bottom w:val="single" w:sz="12" w:space="0" w:color="auto"/>
              <w:right w:val="single" w:sz="4" w:space="0" w:color="auto"/>
            </w:tcBorders>
            <w:shd w:val="clear" w:color="auto" w:fill="auto"/>
            <w:noWrap/>
            <w:vAlign w:val="center"/>
          </w:tcPr>
          <w:p w14:paraId="39584330" w14:textId="77777777" w:rsidR="00F44EA7" w:rsidRPr="000561B8" w:rsidRDefault="008263D0" w:rsidP="008D24FA">
            <w:pPr>
              <w:jc w:val="right"/>
              <w:rPr>
                <w:b/>
                <w:bCs/>
                <w:sz w:val="18"/>
                <w:szCs w:val="18"/>
                <w:lang w:eastAsia="sk-SK"/>
              </w:rPr>
            </w:pPr>
            <w:r w:rsidRPr="000561B8">
              <w:rPr>
                <w:b/>
                <w:bCs/>
                <w:sz w:val="18"/>
                <w:szCs w:val="18"/>
                <w:lang w:eastAsia="sk-SK"/>
              </w:rPr>
              <w:t>9 7</w:t>
            </w:r>
            <w:r w:rsidR="00373118" w:rsidRPr="000561B8">
              <w:rPr>
                <w:b/>
                <w:bCs/>
                <w:sz w:val="18"/>
                <w:szCs w:val="18"/>
                <w:lang w:eastAsia="sk-SK"/>
              </w:rPr>
              <w:t>68</w:t>
            </w:r>
          </w:p>
        </w:tc>
        <w:tc>
          <w:tcPr>
            <w:tcW w:w="1275" w:type="dxa"/>
            <w:tcBorders>
              <w:top w:val="single" w:sz="12" w:space="0" w:color="auto"/>
              <w:left w:val="nil"/>
              <w:bottom w:val="single" w:sz="12" w:space="0" w:color="auto"/>
              <w:right w:val="single" w:sz="12" w:space="0" w:color="auto"/>
            </w:tcBorders>
            <w:shd w:val="clear" w:color="auto" w:fill="auto"/>
            <w:noWrap/>
            <w:vAlign w:val="center"/>
            <w:hideMark/>
          </w:tcPr>
          <w:p w14:paraId="0A16553E" w14:textId="77777777" w:rsidR="00F44EA7" w:rsidRPr="000561B8" w:rsidRDefault="00F44EA7" w:rsidP="008D3774">
            <w:pPr>
              <w:jc w:val="right"/>
              <w:rPr>
                <w:b/>
                <w:bCs/>
                <w:sz w:val="18"/>
                <w:szCs w:val="18"/>
                <w:lang w:eastAsia="sk-SK"/>
              </w:rPr>
            </w:pPr>
            <w:r w:rsidRPr="000561B8">
              <w:rPr>
                <w:b/>
                <w:bCs/>
                <w:sz w:val="18"/>
                <w:szCs w:val="18"/>
                <w:lang w:eastAsia="sk-SK"/>
              </w:rPr>
              <w:t>1</w:t>
            </w:r>
            <w:r w:rsidR="008D3774" w:rsidRPr="000561B8">
              <w:rPr>
                <w:b/>
                <w:bCs/>
                <w:sz w:val="18"/>
                <w:szCs w:val="18"/>
                <w:lang w:eastAsia="sk-SK"/>
              </w:rPr>
              <w:t>57 534</w:t>
            </w:r>
          </w:p>
        </w:tc>
      </w:tr>
      <w:tr w:rsidR="00431CEA" w:rsidRPr="000561B8" w14:paraId="7132B974" w14:textId="77777777" w:rsidTr="008C4CFC">
        <w:trPr>
          <w:trHeight w:val="240"/>
        </w:trPr>
        <w:tc>
          <w:tcPr>
            <w:tcW w:w="545" w:type="dxa"/>
            <w:tcBorders>
              <w:top w:val="single" w:sz="12" w:space="0" w:color="auto"/>
              <w:left w:val="single" w:sz="12" w:space="0" w:color="auto"/>
              <w:bottom w:val="single" w:sz="4" w:space="0" w:color="auto"/>
              <w:right w:val="nil"/>
            </w:tcBorders>
            <w:shd w:val="clear" w:color="auto" w:fill="auto"/>
            <w:noWrap/>
            <w:hideMark/>
          </w:tcPr>
          <w:p w14:paraId="0A1328A6" w14:textId="77777777" w:rsidR="00431CEA" w:rsidRPr="000561B8" w:rsidRDefault="00431CEA" w:rsidP="00720A64">
            <w:pPr>
              <w:ind w:firstLine="360"/>
              <w:rPr>
                <w:sz w:val="18"/>
                <w:szCs w:val="18"/>
                <w:lang w:eastAsia="sk-SK"/>
              </w:rPr>
            </w:pPr>
            <w:r w:rsidRPr="000561B8">
              <w:rPr>
                <w:sz w:val="18"/>
                <w:szCs w:val="18"/>
                <w:lang w:eastAsia="sk-SK"/>
              </w:rPr>
              <w:t> </w:t>
            </w:r>
          </w:p>
        </w:tc>
        <w:tc>
          <w:tcPr>
            <w:tcW w:w="8990" w:type="dxa"/>
            <w:gridSpan w:val="6"/>
            <w:tcBorders>
              <w:top w:val="single" w:sz="12" w:space="0" w:color="auto"/>
              <w:left w:val="nil"/>
              <w:bottom w:val="single" w:sz="4" w:space="0" w:color="auto"/>
              <w:right w:val="single" w:sz="12" w:space="0" w:color="auto"/>
            </w:tcBorders>
            <w:shd w:val="clear" w:color="auto" w:fill="auto"/>
            <w:noWrap/>
            <w:vAlign w:val="center"/>
            <w:hideMark/>
          </w:tcPr>
          <w:p w14:paraId="1C0B1BB5" w14:textId="77777777" w:rsidR="00431CEA" w:rsidRPr="000561B8" w:rsidRDefault="00431CEA" w:rsidP="008D24FA">
            <w:pPr>
              <w:ind w:hanging="48"/>
              <w:rPr>
                <w:b/>
                <w:bCs/>
                <w:sz w:val="18"/>
                <w:szCs w:val="18"/>
                <w:lang w:eastAsia="sk-SK"/>
              </w:rPr>
            </w:pPr>
            <w:r w:rsidRPr="000561B8">
              <w:rPr>
                <w:b/>
                <w:bCs/>
                <w:sz w:val="18"/>
                <w:szCs w:val="18"/>
                <w:lang w:eastAsia="sk-SK"/>
              </w:rPr>
              <w:t>Zákonné rezervy krátkodobé </w:t>
            </w:r>
          </w:p>
        </w:tc>
      </w:tr>
      <w:tr w:rsidR="00791843" w:rsidRPr="000561B8" w14:paraId="63C5D8DB" w14:textId="77777777" w:rsidTr="00211770">
        <w:trPr>
          <w:trHeight w:val="480"/>
        </w:trPr>
        <w:tc>
          <w:tcPr>
            <w:tcW w:w="545" w:type="dxa"/>
            <w:tcBorders>
              <w:top w:val="nil"/>
              <w:left w:val="single" w:sz="12" w:space="0" w:color="auto"/>
              <w:bottom w:val="single" w:sz="4" w:space="0" w:color="auto"/>
              <w:right w:val="nil"/>
            </w:tcBorders>
            <w:shd w:val="clear" w:color="auto" w:fill="auto"/>
            <w:noWrap/>
            <w:hideMark/>
          </w:tcPr>
          <w:p w14:paraId="42019B04"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52A4B64E" w14:textId="77777777" w:rsidR="00F44EA7" w:rsidRPr="000561B8" w:rsidRDefault="00F44EA7" w:rsidP="008D24FA">
            <w:pPr>
              <w:ind w:left="235"/>
              <w:rPr>
                <w:sz w:val="18"/>
                <w:szCs w:val="18"/>
                <w:lang w:eastAsia="sk-SK"/>
              </w:rPr>
            </w:pPr>
            <w:r w:rsidRPr="000561B8">
              <w:rPr>
                <w:sz w:val="18"/>
                <w:szCs w:val="18"/>
                <w:lang w:eastAsia="sk-SK"/>
              </w:rPr>
              <w:t>Mzdy za dovolenku vrátane sociálneho zabezpečenia</w:t>
            </w:r>
          </w:p>
        </w:tc>
        <w:tc>
          <w:tcPr>
            <w:tcW w:w="982" w:type="dxa"/>
            <w:tcBorders>
              <w:top w:val="nil"/>
              <w:left w:val="nil"/>
              <w:bottom w:val="single" w:sz="4" w:space="0" w:color="auto"/>
              <w:right w:val="single" w:sz="4" w:space="0" w:color="auto"/>
            </w:tcBorders>
            <w:shd w:val="clear" w:color="auto" w:fill="auto"/>
            <w:noWrap/>
            <w:vAlign w:val="center"/>
            <w:hideMark/>
          </w:tcPr>
          <w:p w14:paraId="13F29D9D" w14:textId="77777777" w:rsidR="00F44EA7" w:rsidRPr="000561B8" w:rsidRDefault="008D3774" w:rsidP="00211770">
            <w:pPr>
              <w:jc w:val="right"/>
              <w:rPr>
                <w:sz w:val="18"/>
                <w:szCs w:val="18"/>
                <w:lang w:eastAsia="sk-SK"/>
              </w:rPr>
            </w:pPr>
            <w:r w:rsidRPr="000561B8">
              <w:rPr>
                <w:sz w:val="18"/>
                <w:szCs w:val="18"/>
                <w:lang w:eastAsia="sk-SK"/>
              </w:rPr>
              <w:t>87 323</w:t>
            </w:r>
          </w:p>
        </w:tc>
        <w:tc>
          <w:tcPr>
            <w:tcW w:w="1161" w:type="dxa"/>
            <w:tcBorders>
              <w:top w:val="nil"/>
              <w:left w:val="nil"/>
              <w:bottom w:val="single" w:sz="4" w:space="0" w:color="auto"/>
              <w:right w:val="single" w:sz="4" w:space="0" w:color="auto"/>
            </w:tcBorders>
            <w:shd w:val="clear" w:color="auto" w:fill="auto"/>
            <w:noWrap/>
            <w:vAlign w:val="center"/>
          </w:tcPr>
          <w:p w14:paraId="5D954A41" w14:textId="77777777" w:rsidR="00F44EA7" w:rsidRPr="000561B8" w:rsidRDefault="008D3774" w:rsidP="00A1416B">
            <w:pPr>
              <w:jc w:val="right"/>
              <w:rPr>
                <w:sz w:val="18"/>
                <w:szCs w:val="18"/>
                <w:lang w:eastAsia="sk-SK"/>
              </w:rPr>
            </w:pPr>
            <w:r w:rsidRPr="000561B8">
              <w:rPr>
                <w:sz w:val="18"/>
                <w:szCs w:val="18"/>
                <w:lang w:eastAsia="sk-SK"/>
              </w:rPr>
              <w:t>74 949</w:t>
            </w:r>
          </w:p>
        </w:tc>
        <w:tc>
          <w:tcPr>
            <w:tcW w:w="1210" w:type="dxa"/>
            <w:tcBorders>
              <w:top w:val="nil"/>
              <w:left w:val="nil"/>
              <w:bottom w:val="single" w:sz="4" w:space="0" w:color="auto"/>
              <w:right w:val="single" w:sz="4" w:space="0" w:color="auto"/>
            </w:tcBorders>
            <w:shd w:val="clear" w:color="auto" w:fill="auto"/>
            <w:noWrap/>
            <w:vAlign w:val="center"/>
          </w:tcPr>
          <w:p w14:paraId="434E7E9F" w14:textId="77777777" w:rsidR="00F44EA7" w:rsidRPr="000561B8" w:rsidRDefault="00354630" w:rsidP="008D24FA">
            <w:pPr>
              <w:jc w:val="right"/>
              <w:rPr>
                <w:sz w:val="18"/>
                <w:szCs w:val="18"/>
                <w:lang w:eastAsia="sk-SK"/>
              </w:rPr>
            </w:pPr>
            <w:r w:rsidRPr="000561B8">
              <w:rPr>
                <w:sz w:val="18"/>
                <w:szCs w:val="18"/>
                <w:lang w:eastAsia="sk-SK"/>
              </w:rPr>
              <w:t>80 992</w:t>
            </w:r>
          </w:p>
        </w:tc>
        <w:tc>
          <w:tcPr>
            <w:tcW w:w="938" w:type="dxa"/>
            <w:tcBorders>
              <w:top w:val="nil"/>
              <w:left w:val="nil"/>
              <w:bottom w:val="single" w:sz="4" w:space="0" w:color="auto"/>
              <w:right w:val="single" w:sz="4" w:space="0" w:color="auto"/>
            </w:tcBorders>
            <w:shd w:val="clear" w:color="auto" w:fill="auto"/>
            <w:noWrap/>
            <w:vAlign w:val="center"/>
          </w:tcPr>
          <w:p w14:paraId="355C7FE4" w14:textId="77777777" w:rsidR="00F44EA7" w:rsidRPr="000561B8" w:rsidRDefault="008D3774" w:rsidP="008D24FA">
            <w:pPr>
              <w:jc w:val="right"/>
              <w:rPr>
                <w:sz w:val="18"/>
                <w:szCs w:val="18"/>
                <w:lang w:eastAsia="sk-SK"/>
              </w:rPr>
            </w:pPr>
            <w:r w:rsidRPr="000561B8">
              <w:rPr>
                <w:sz w:val="18"/>
                <w:szCs w:val="18"/>
                <w:lang w:eastAsia="sk-SK"/>
              </w:rPr>
              <w:t>6 331</w:t>
            </w:r>
          </w:p>
        </w:tc>
        <w:tc>
          <w:tcPr>
            <w:tcW w:w="1275" w:type="dxa"/>
            <w:tcBorders>
              <w:top w:val="nil"/>
              <w:left w:val="nil"/>
              <w:bottom w:val="single" w:sz="4" w:space="0" w:color="auto"/>
              <w:right w:val="single" w:sz="12" w:space="0" w:color="auto"/>
            </w:tcBorders>
            <w:shd w:val="clear" w:color="auto" w:fill="auto"/>
            <w:noWrap/>
            <w:vAlign w:val="center"/>
          </w:tcPr>
          <w:p w14:paraId="38A31769" w14:textId="77777777" w:rsidR="00F44EA7" w:rsidRPr="000561B8" w:rsidRDefault="008D3774" w:rsidP="008D24FA">
            <w:pPr>
              <w:jc w:val="right"/>
              <w:rPr>
                <w:sz w:val="18"/>
                <w:szCs w:val="18"/>
                <w:lang w:eastAsia="sk-SK"/>
              </w:rPr>
            </w:pPr>
            <w:r w:rsidRPr="000561B8">
              <w:rPr>
                <w:sz w:val="18"/>
                <w:szCs w:val="18"/>
                <w:lang w:eastAsia="sk-SK"/>
              </w:rPr>
              <w:t>74 949</w:t>
            </w:r>
          </w:p>
        </w:tc>
      </w:tr>
      <w:tr w:rsidR="00354630" w:rsidRPr="000561B8" w14:paraId="579EE828" w14:textId="77777777" w:rsidTr="00354630">
        <w:trPr>
          <w:trHeight w:val="268"/>
        </w:trPr>
        <w:tc>
          <w:tcPr>
            <w:tcW w:w="545" w:type="dxa"/>
            <w:tcBorders>
              <w:top w:val="nil"/>
              <w:left w:val="single" w:sz="12" w:space="0" w:color="auto"/>
              <w:bottom w:val="single" w:sz="4" w:space="0" w:color="auto"/>
              <w:right w:val="nil"/>
            </w:tcBorders>
            <w:shd w:val="clear" w:color="auto" w:fill="auto"/>
            <w:noWrap/>
            <w:hideMark/>
          </w:tcPr>
          <w:p w14:paraId="381D2EDD"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529B9DF0" w14:textId="77777777" w:rsidR="00F44EA7" w:rsidRPr="000561B8" w:rsidRDefault="00F44EA7" w:rsidP="008D24FA">
            <w:pPr>
              <w:rPr>
                <w:b/>
                <w:bCs/>
                <w:sz w:val="18"/>
                <w:szCs w:val="18"/>
                <w:lang w:eastAsia="sk-SK"/>
              </w:rPr>
            </w:pPr>
            <w:r w:rsidRPr="000561B8">
              <w:rPr>
                <w:b/>
                <w:bCs/>
                <w:sz w:val="18"/>
                <w:szCs w:val="18"/>
                <w:lang w:eastAsia="sk-SK"/>
              </w:rPr>
              <w:t>Zákonné rezervy krátkodobé spolu</w:t>
            </w:r>
          </w:p>
        </w:tc>
        <w:tc>
          <w:tcPr>
            <w:tcW w:w="982" w:type="dxa"/>
            <w:tcBorders>
              <w:top w:val="nil"/>
              <w:left w:val="nil"/>
              <w:bottom w:val="single" w:sz="4" w:space="0" w:color="auto"/>
              <w:right w:val="single" w:sz="4" w:space="0" w:color="auto"/>
            </w:tcBorders>
            <w:shd w:val="clear" w:color="auto" w:fill="auto"/>
            <w:noWrap/>
            <w:hideMark/>
          </w:tcPr>
          <w:p w14:paraId="3706EF3B" w14:textId="77777777" w:rsidR="00F44EA7" w:rsidRPr="000561B8" w:rsidRDefault="008D3774" w:rsidP="00211770">
            <w:pPr>
              <w:jc w:val="right"/>
              <w:rPr>
                <w:b/>
                <w:bCs/>
                <w:sz w:val="18"/>
                <w:szCs w:val="18"/>
                <w:lang w:eastAsia="sk-SK"/>
              </w:rPr>
            </w:pPr>
            <w:r w:rsidRPr="000561B8">
              <w:rPr>
                <w:b/>
                <w:bCs/>
                <w:sz w:val="18"/>
                <w:szCs w:val="18"/>
                <w:lang w:eastAsia="sk-SK"/>
              </w:rPr>
              <w:t>87 323</w:t>
            </w:r>
          </w:p>
        </w:tc>
        <w:tc>
          <w:tcPr>
            <w:tcW w:w="1161" w:type="dxa"/>
            <w:tcBorders>
              <w:top w:val="nil"/>
              <w:left w:val="nil"/>
              <w:bottom w:val="single" w:sz="4" w:space="0" w:color="auto"/>
              <w:right w:val="single" w:sz="4" w:space="0" w:color="auto"/>
            </w:tcBorders>
            <w:shd w:val="clear" w:color="auto" w:fill="auto"/>
            <w:noWrap/>
          </w:tcPr>
          <w:p w14:paraId="20148B9E" w14:textId="77777777" w:rsidR="00F44EA7" w:rsidRPr="000561B8" w:rsidRDefault="008D3774" w:rsidP="00720A64">
            <w:pPr>
              <w:jc w:val="right"/>
              <w:rPr>
                <w:b/>
                <w:bCs/>
                <w:sz w:val="18"/>
                <w:szCs w:val="18"/>
                <w:lang w:eastAsia="sk-SK"/>
              </w:rPr>
            </w:pPr>
            <w:r w:rsidRPr="000561B8">
              <w:rPr>
                <w:b/>
                <w:bCs/>
                <w:sz w:val="18"/>
                <w:szCs w:val="18"/>
                <w:lang w:eastAsia="sk-SK"/>
              </w:rPr>
              <w:t>74 949</w:t>
            </w:r>
          </w:p>
        </w:tc>
        <w:tc>
          <w:tcPr>
            <w:tcW w:w="1210" w:type="dxa"/>
            <w:tcBorders>
              <w:top w:val="nil"/>
              <w:left w:val="nil"/>
              <w:bottom w:val="single" w:sz="4" w:space="0" w:color="auto"/>
              <w:right w:val="single" w:sz="4" w:space="0" w:color="auto"/>
            </w:tcBorders>
            <w:shd w:val="clear" w:color="auto" w:fill="auto"/>
            <w:noWrap/>
          </w:tcPr>
          <w:p w14:paraId="4F3CF66D" w14:textId="77777777" w:rsidR="00F44EA7" w:rsidRPr="000561B8" w:rsidRDefault="00354630" w:rsidP="00720A64">
            <w:pPr>
              <w:jc w:val="right"/>
              <w:rPr>
                <w:b/>
                <w:bCs/>
                <w:sz w:val="18"/>
                <w:szCs w:val="18"/>
                <w:lang w:eastAsia="sk-SK"/>
              </w:rPr>
            </w:pPr>
            <w:r w:rsidRPr="000561B8">
              <w:rPr>
                <w:b/>
                <w:bCs/>
                <w:sz w:val="18"/>
                <w:szCs w:val="18"/>
                <w:lang w:eastAsia="sk-SK"/>
              </w:rPr>
              <w:t>80 992</w:t>
            </w:r>
          </w:p>
        </w:tc>
        <w:tc>
          <w:tcPr>
            <w:tcW w:w="938" w:type="dxa"/>
            <w:tcBorders>
              <w:top w:val="nil"/>
              <w:left w:val="nil"/>
              <w:bottom w:val="single" w:sz="4" w:space="0" w:color="auto"/>
              <w:right w:val="single" w:sz="4" w:space="0" w:color="auto"/>
            </w:tcBorders>
            <w:shd w:val="clear" w:color="auto" w:fill="auto"/>
            <w:noWrap/>
          </w:tcPr>
          <w:p w14:paraId="70C69F1E" w14:textId="77777777" w:rsidR="00F44EA7" w:rsidRPr="000561B8" w:rsidRDefault="008263D0" w:rsidP="00720A64">
            <w:pPr>
              <w:jc w:val="right"/>
              <w:rPr>
                <w:b/>
                <w:bCs/>
                <w:sz w:val="18"/>
                <w:szCs w:val="18"/>
                <w:lang w:eastAsia="sk-SK"/>
              </w:rPr>
            </w:pPr>
            <w:r w:rsidRPr="000561B8">
              <w:rPr>
                <w:b/>
                <w:bCs/>
                <w:sz w:val="18"/>
                <w:szCs w:val="18"/>
                <w:lang w:eastAsia="sk-SK"/>
              </w:rPr>
              <w:t>6 3</w:t>
            </w:r>
            <w:r w:rsidR="00354630" w:rsidRPr="000561B8">
              <w:rPr>
                <w:b/>
                <w:bCs/>
                <w:sz w:val="18"/>
                <w:szCs w:val="18"/>
                <w:lang w:eastAsia="sk-SK"/>
              </w:rPr>
              <w:t>31</w:t>
            </w:r>
          </w:p>
        </w:tc>
        <w:tc>
          <w:tcPr>
            <w:tcW w:w="1275" w:type="dxa"/>
            <w:tcBorders>
              <w:top w:val="nil"/>
              <w:left w:val="nil"/>
              <w:bottom w:val="single" w:sz="4" w:space="0" w:color="auto"/>
              <w:right w:val="single" w:sz="12" w:space="0" w:color="auto"/>
            </w:tcBorders>
            <w:shd w:val="clear" w:color="auto" w:fill="auto"/>
            <w:noWrap/>
          </w:tcPr>
          <w:p w14:paraId="0ED334D7" w14:textId="77777777" w:rsidR="00F44EA7" w:rsidRPr="000561B8" w:rsidRDefault="008D3774" w:rsidP="00720A64">
            <w:pPr>
              <w:jc w:val="right"/>
              <w:rPr>
                <w:b/>
                <w:bCs/>
                <w:sz w:val="18"/>
                <w:szCs w:val="18"/>
                <w:lang w:eastAsia="sk-SK"/>
              </w:rPr>
            </w:pPr>
            <w:r w:rsidRPr="000561B8">
              <w:rPr>
                <w:b/>
                <w:bCs/>
                <w:sz w:val="18"/>
                <w:szCs w:val="18"/>
                <w:lang w:eastAsia="sk-SK"/>
              </w:rPr>
              <w:t>74 949</w:t>
            </w:r>
          </w:p>
        </w:tc>
      </w:tr>
      <w:tr w:rsidR="00431CEA" w:rsidRPr="000561B8" w14:paraId="6C097404" w14:textId="77777777" w:rsidTr="008C4CFC">
        <w:trPr>
          <w:trHeight w:val="240"/>
        </w:trPr>
        <w:tc>
          <w:tcPr>
            <w:tcW w:w="545" w:type="dxa"/>
            <w:tcBorders>
              <w:top w:val="nil"/>
              <w:left w:val="single" w:sz="12" w:space="0" w:color="auto"/>
              <w:bottom w:val="single" w:sz="4" w:space="0" w:color="auto"/>
              <w:right w:val="nil"/>
            </w:tcBorders>
            <w:shd w:val="clear" w:color="auto" w:fill="auto"/>
            <w:noWrap/>
            <w:hideMark/>
          </w:tcPr>
          <w:p w14:paraId="063D2E63" w14:textId="77777777" w:rsidR="00431CEA" w:rsidRPr="000561B8" w:rsidRDefault="00431CEA" w:rsidP="00720A64">
            <w:pPr>
              <w:ind w:firstLine="360"/>
              <w:rPr>
                <w:sz w:val="18"/>
                <w:szCs w:val="18"/>
                <w:lang w:eastAsia="sk-SK"/>
              </w:rPr>
            </w:pPr>
            <w:r w:rsidRPr="000561B8">
              <w:rPr>
                <w:sz w:val="18"/>
                <w:szCs w:val="18"/>
                <w:lang w:eastAsia="sk-SK"/>
              </w:rPr>
              <w:t> </w:t>
            </w:r>
          </w:p>
        </w:tc>
        <w:tc>
          <w:tcPr>
            <w:tcW w:w="8990" w:type="dxa"/>
            <w:gridSpan w:val="6"/>
            <w:tcBorders>
              <w:top w:val="nil"/>
              <w:left w:val="nil"/>
              <w:bottom w:val="single" w:sz="4" w:space="0" w:color="auto"/>
              <w:right w:val="single" w:sz="12" w:space="0" w:color="auto"/>
            </w:tcBorders>
            <w:shd w:val="clear" w:color="auto" w:fill="auto"/>
            <w:vAlign w:val="center"/>
            <w:hideMark/>
          </w:tcPr>
          <w:p w14:paraId="742935FF" w14:textId="77777777" w:rsidR="00431CEA" w:rsidRPr="000561B8" w:rsidRDefault="00431CEA" w:rsidP="008D24FA">
            <w:pPr>
              <w:rPr>
                <w:sz w:val="18"/>
                <w:szCs w:val="18"/>
                <w:lang w:eastAsia="sk-SK"/>
              </w:rPr>
            </w:pPr>
            <w:r w:rsidRPr="000561B8">
              <w:rPr>
                <w:b/>
                <w:bCs/>
                <w:sz w:val="18"/>
                <w:szCs w:val="18"/>
                <w:lang w:eastAsia="sk-SK"/>
              </w:rPr>
              <w:t>Ostatné rezervy krátkodobé</w:t>
            </w:r>
            <w:r w:rsidRPr="000561B8">
              <w:rPr>
                <w:sz w:val="18"/>
                <w:szCs w:val="18"/>
                <w:lang w:eastAsia="sk-SK"/>
              </w:rPr>
              <w:t> </w:t>
            </w:r>
          </w:p>
        </w:tc>
      </w:tr>
      <w:tr w:rsidR="00791843" w:rsidRPr="000561B8" w14:paraId="307162FB" w14:textId="77777777" w:rsidTr="00211770">
        <w:trPr>
          <w:trHeight w:val="495"/>
        </w:trPr>
        <w:tc>
          <w:tcPr>
            <w:tcW w:w="545" w:type="dxa"/>
            <w:tcBorders>
              <w:top w:val="nil"/>
              <w:left w:val="single" w:sz="12" w:space="0" w:color="auto"/>
              <w:bottom w:val="single" w:sz="4" w:space="0" w:color="auto"/>
              <w:right w:val="nil"/>
            </w:tcBorders>
            <w:shd w:val="clear" w:color="auto" w:fill="auto"/>
            <w:noWrap/>
            <w:hideMark/>
          </w:tcPr>
          <w:p w14:paraId="41B4AB6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4B1F4755" w14:textId="77777777" w:rsidR="00F44EA7" w:rsidRPr="000561B8" w:rsidRDefault="00F44EA7" w:rsidP="008D24FA">
            <w:pPr>
              <w:ind w:left="235"/>
              <w:rPr>
                <w:sz w:val="18"/>
                <w:szCs w:val="18"/>
                <w:lang w:eastAsia="sk-SK"/>
              </w:rPr>
            </w:pPr>
            <w:r w:rsidRPr="000561B8">
              <w:rPr>
                <w:sz w:val="18"/>
                <w:szCs w:val="18"/>
                <w:lang w:eastAsia="sk-SK"/>
              </w:rPr>
              <w:t>Rezerva na overenie účtovnej závierky a zostavenie daň. priznania</w:t>
            </w:r>
          </w:p>
        </w:tc>
        <w:tc>
          <w:tcPr>
            <w:tcW w:w="982" w:type="dxa"/>
            <w:tcBorders>
              <w:top w:val="nil"/>
              <w:left w:val="nil"/>
              <w:bottom w:val="single" w:sz="4" w:space="0" w:color="auto"/>
              <w:right w:val="single" w:sz="4" w:space="0" w:color="auto"/>
            </w:tcBorders>
            <w:shd w:val="clear" w:color="auto" w:fill="auto"/>
            <w:noWrap/>
            <w:vAlign w:val="center"/>
            <w:hideMark/>
          </w:tcPr>
          <w:p w14:paraId="0A007055" w14:textId="77777777" w:rsidR="00F44EA7" w:rsidRPr="000561B8" w:rsidRDefault="00211770" w:rsidP="008D24FA">
            <w:pPr>
              <w:jc w:val="right"/>
              <w:rPr>
                <w:sz w:val="18"/>
                <w:szCs w:val="18"/>
                <w:lang w:eastAsia="sk-SK"/>
              </w:rPr>
            </w:pPr>
            <w:r w:rsidRPr="000561B8">
              <w:rPr>
                <w:sz w:val="18"/>
                <w:szCs w:val="18"/>
                <w:lang w:eastAsia="sk-SK"/>
              </w:rPr>
              <w:t xml:space="preserve">1 </w:t>
            </w:r>
            <w:r w:rsidR="00F44EA7" w:rsidRPr="000561B8">
              <w:rPr>
                <w:sz w:val="18"/>
                <w:szCs w:val="18"/>
                <w:lang w:eastAsia="sk-SK"/>
              </w:rPr>
              <w:t>5</w:t>
            </w:r>
            <w:r w:rsidRPr="000561B8">
              <w:rPr>
                <w:sz w:val="18"/>
                <w:szCs w:val="18"/>
                <w:lang w:eastAsia="sk-SK"/>
              </w:rPr>
              <w:t>0</w:t>
            </w:r>
            <w:r w:rsidR="00F44EA7" w:rsidRPr="000561B8">
              <w:rPr>
                <w:sz w:val="18"/>
                <w:szCs w:val="18"/>
                <w:lang w:eastAsia="sk-SK"/>
              </w:rPr>
              <w:t>0</w:t>
            </w:r>
          </w:p>
        </w:tc>
        <w:tc>
          <w:tcPr>
            <w:tcW w:w="1161" w:type="dxa"/>
            <w:tcBorders>
              <w:top w:val="nil"/>
              <w:left w:val="nil"/>
              <w:bottom w:val="single" w:sz="4" w:space="0" w:color="auto"/>
              <w:right w:val="single" w:sz="4" w:space="0" w:color="auto"/>
            </w:tcBorders>
            <w:shd w:val="clear" w:color="auto" w:fill="auto"/>
            <w:noWrap/>
            <w:vAlign w:val="center"/>
          </w:tcPr>
          <w:p w14:paraId="4DE2284C" w14:textId="77777777" w:rsidR="00F44EA7" w:rsidRPr="000561B8" w:rsidRDefault="00354630" w:rsidP="008D24FA">
            <w:pPr>
              <w:jc w:val="right"/>
              <w:rPr>
                <w:sz w:val="18"/>
                <w:szCs w:val="18"/>
                <w:lang w:eastAsia="sk-SK"/>
              </w:rPr>
            </w:pPr>
            <w:r w:rsidRPr="000561B8">
              <w:rPr>
                <w:sz w:val="18"/>
                <w:szCs w:val="18"/>
                <w:lang w:eastAsia="sk-SK"/>
              </w:rPr>
              <w:t>1 500</w:t>
            </w:r>
          </w:p>
        </w:tc>
        <w:tc>
          <w:tcPr>
            <w:tcW w:w="1210" w:type="dxa"/>
            <w:tcBorders>
              <w:top w:val="nil"/>
              <w:left w:val="nil"/>
              <w:bottom w:val="single" w:sz="4" w:space="0" w:color="auto"/>
              <w:right w:val="single" w:sz="4" w:space="0" w:color="auto"/>
            </w:tcBorders>
            <w:shd w:val="clear" w:color="auto" w:fill="auto"/>
            <w:noWrap/>
            <w:vAlign w:val="center"/>
          </w:tcPr>
          <w:p w14:paraId="7830C705" w14:textId="77777777" w:rsidR="00F44EA7" w:rsidRPr="000561B8" w:rsidRDefault="00354630" w:rsidP="008D24FA">
            <w:pPr>
              <w:jc w:val="right"/>
              <w:rPr>
                <w:sz w:val="18"/>
                <w:szCs w:val="18"/>
                <w:lang w:eastAsia="sk-SK"/>
              </w:rPr>
            </w:pPr>
            <w:r w:rsidRPr="000561B8">
              <w:rPr>
                <w:sz w:val="18"/>
                <w:szCs w:val="18"/>
                <w:lang w:eastAsia="sk-SK"/>
              </w:rPr>
              <w:t>1 500</w:t>
            </w:r>
          </w:p>
        </w:tc>
        <w:tc>
          <w:tcPr>
            <w:tcW w:w="938" w:type="dxa"/>
            <w:tcBorders>
              <w:top w:val="nil"/>
              <w:left w:val="nil"/>
              <w:bottom w:val="single" w:sz="4" w:space="0" w:color="auto"/>
              <w:right w:val="single" w:sz="4" w:space="0" w:color="auto"/>
            </w:tcBorders>
            <w:shd w:val="clear" w:color="auto" w:fill="auto"/>
            <w:noWrap/>
            <w:vAlign w:val="center"/>
          </w:tcPr>
          <w:p w14:paraId="024FFBBD" w14:textId="77777777" w:rsidR="00F44EA7" w:rsidRPr="000561B8" w:rsidRDefault="00354630" w:rsidP="008D24FA">
            <w:pPr>
              <w:jc w:val="right"/>
              <w:rPr>
                <w:sz w:val="18"/>
                <w:szCs w:val="18"/>
                <w:lang w:eastAsia="sk-SK"/>
              </w:rPr>
            </w:pPr>
            <w:r w:rsidRPr="000561B8">
              <w:rPr>
                <w:sz w:val="18"/>
                <w:szCs w:val="18"/>
                <w:lang w:eastAsia="sk-SK"/>
              </w:rPr>
              <w:t>0</w:t>
            </w:r>
          </w:p>
        </w:tc>
        <w:tc>
          <w:tcPr>
            <w:tcW w:w="1275" w:type="dxa"/>
            <w:tcBorders>
              <w:top w:val="nil"/>
              <w:left w:val="nil"/>
              <w:bottom w:val="single" w:sz="4" w:space="0" w:color="auto"/>
              <w:right w:val="single" w:sz="12" w:space="0" w:color="auto"/>
            </w:tcBorders>
            <w:shd w:val="clear" w:color="auto" w:fill="auto"/>
            <w:noWrap/>
            <w:vAlign w:val="center"/>
          </w:tcPr>
          <w:p w14:paraId="51792AF2" w14:textId="77777777" w:rsidR="00F44EA7" w:rsidRPr="000561B8" w:rsidRDefault="00354630" w:rsidP="008D24FA">
            <w:pPr>
              <w:jc w:val="right"/>
              <w:rPr>
                <w:sz w:val="18"/>
                <w:szCs w:val="18"/>
                <w:lang w:eastAsia="sk-SK"/>
              </w:rPr>
            </w:pPr>
            <w:r w:rsidRPr="000561B8">
              <w:rPr>
                <w:sz w:val="18"/>
                <w:szCs w:val="18"/>
                <w:lang w:eastAsia="sk-SK"/>
              </w:rPr>
              <w:t>1 500</w:t>
            </w:r>
          </w:p>
        </w:tc>
      </w:tr>
      <w:tr w:rsidR="00791843" w:rsidRPr="000561B8" w14:paraId="52A2CD80"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08EEF23B"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51CF7A01" w14:textId="77777777" w:rsidR="00F44EA7" w:rsidRPr="000561B8" w:rsidRDefault="00F44EA7" w:rsidP="008D24FA">
            <w:pPr>
              <w:ind w:left="235"/>
              <w:rPr>
                <w:sz w:val="18"/>
                <w:szCs w:val="18"/>
                <w:lang w:eastAsia="sk-SK"/>
              </w:rPr>
            </w:pPr>
            <w:r w:rsidRPr="000561B8">
              <w:rPr>
                <w:sz w:val="18"/>
                <w:szCs w:val="18"/>
                <w:lang w:eastAsia="sk-SK"/>
              </w:rPr>
              <w:t>Rezerva na audit účtovnej závierky</w:t>
            </w:r>
          </w:p>
        </w:tc>
        <w:tc>
          <w:tcPr>
            <w:tcW w:w="982" w:type="dxa"/>
            <w:tcBorders>
              <w:top w:val="nil"/>
              <w:left w:val="nil"/>
              <w:bottom w:val="single" w:sz="4" w:space="0" w:color="auto"/>
              <w:right w:val="single" w:sz="4" w:space="0" w:color="auto"/>
            </w:tcBorders>
            <w:shd w:val="clear" w:color="auto" w:fill="auto"/>
            <w:noWrap/>
            <w:vAlign w:val="center"/>
            <w:hideMark/>
          </w:tcPr>
          <w:p w14:paraId="1F885786" w14:textId="77777777" w:rsidR="00F44EA7" w:rsidRPr="000561B8" w:rsidRDefault="00F44EA7" w:rsidP="00211770">
            <w:pPr>
              <w:jc w:val="right"/>
              <w:rPr>
                <w:sz w:val="18"/>
                <w:szCs w:val="18"/>
                <w:lang w:eastAsia="sk-SK"/>
              </w:rPr>
            </w:pPr>
            <w:r w:rsidRPr="000561B8">
              <w:rPr>
                <w:sz w:val="18"/>
                <w:szCs w:val="18"/>
                <w:lang w:eastAsia="sk-SK"/>
              </w:rPr>
              <w:t xml:space="preserve">5 </w:t>
            </w:r>
            <w:r w:rsidR="00211770" w:rsidRPr="000561B8">
              <w:rPr>
                <w:sz w:val="18"/>
                <w:szCs w:val="18"/>
                <w:lang w:eastAsia="sk-SK"/>
              </w:rPr>
              <w:t>2</w:t>
            </w:r>
            <w:r w:rsidRPr="000561B8">
              <w:rPr>
                <w:sz w:val="18"/>
                <w:szCs w:val="18"/>
                <w:lang w:eastAsia="sk-SK"/>
              </w:rPr>
              <w:t>00</w:t>
            </w:r>
          </w:p>
        </w:tc>
        <w:tc>
          <w:tcPr>
            <w:tcW w:w="1161" w:type="dxa"/>
            <w:tcBorders>
              <w:top w:val="nil"/>
              <w:left w:val="nil"/>
              <w:bottom w:val="single" w:sz="4" w:space="0" w:color="auto"/>
              <w:right w:val="single" w:sz="4" w:space="0" w:color="auto"/>
            </w:tcBorders>
            <w:shd w:val="clear" w:color="auto" w:fill="auto"/>
            <w:noWrap/>
            <w:vAlign w:val="center"/>
          </w:tcPr>
          <w:p w14:paraId="4C927D61" w14:textId="77777777" w:rsidR="00F44EA7" w:rsidRPr="000561B8" w:rsidRDefault="00354630" w:rsidP="008263D0">
            <w:pPr>
              <w:jc w:val="right"/>
              <w:rPr>
                <w:sz w:val="18"/>
                <w:szCs w:val="18"/>
                <w:lang w:eastAsia="sk-SK"/>
              </w:rPr>
            </w:pPr>
            <w:r w:rsidRPr="000561B8">
              <w:rPr>
                <w:sz w:val="18"/>
                <w:szCs w:val="18"/>
                <w:lang w:eastAsia="sk-SK"/>
              </w:rPr>
              <w:t xml:space="preserve">5 </w:t>
            </w:r>
            <w:r w:rsidR="008263D0" w:rsidRPr="000561B8">
              <w:rPr>
                <w:sz w:val="18"/>
                <w:szCs w:val="18"/>
                <w:lang w:eastAsia="sk-SK"/>
              </w:rPr>
              <w:t>4</w:t>
            </w:r>
            <w:r w:rsidRPr="000561B8">
              <w:rPr>
                <w:sz w:val="18"/>
                <w:szCs w:val="18"/>
                <w:lang w:eastAsia="sk-SK"/>
              </w:rPr>
              <w:t>00</w:t>
            </w:r>
          </w:p>
        </w:tc>
        <w:tc>
          <w:tcPr>
            <w:tcW w:w="1210" w:type="dxa"/>
            <w:tcBorders>
              <w:top w:val="nil"/>
              <w:left w:val="nil"/>
              <w:bottom w:val="single" w:sz="4" w:space="0" w:color="auto"/>
              <w:right w:val="single" w:sz="4" w:space="0" w:color="auto"/>
            </w:tcBorders>
            <w:shd w:val="clear" w:color="auto" w:fill="auto"/>
            <w:noWrap/>
            <w:vAlign w:val="center"/>
          </w:tcPr>
          <w:p w14:paraId="2AE0D9F1" w14:textId="77777777" w:rsidR="00F44EA7" w:rsidRPr="000561B8" w:rsidRDefault="00354630" w:rsidP="008D24FA">
            <w:pPr>
              <w:jc w:val="right"/>
              <w:rPr>
                <w:sz w:val="18"/>
                <w:szCs w:val="18"/>
                <w:lang w:eastAsia="sk-SK"/>
              </w:rPr>
            </w:pPr>
            <w:r w:rsidRPr="000561B8">
              <w:rPr>
                <w:sz w:val="18"/>
                <w:szCs w:val="18"/>
                <w:lang w:eastAsia="sk-SK"/>
              </w:rPr>
              <w:t>5 000</w:t>
            </w:r>
          </w:p>
        </w:tc>
        <w:tc>
          <w:tcPr>
            <w:tcW w:w="938" w:type="dxa"/>
            <w:tcBorders>
              <w:top w:val="nil"/>
              <w:left w:val="nil"/>
              <w:bottom w:val="single" w:sz="4" w:space="0" w:color="auto"/>
              <w:right w:val="single" w:sz="4" w:space="0" w:color="auto"/>
            </w:tcBorders>
            <w:shd w:val="clear" w:color="auto" w:fill="auto"/>
            <w:noWrap/>
            <w:vAlign w:val="center"/>
          </w:tcPr>
          <w:p w14:paraId="0F15B504" w14:textId="77777777" w:rsidR="00F44EA7" w:rsidRPr="000561B8" w:rsidRDefault="008263D0" w:rsidP="008D24FA">
            <w:pPr>
              <w:jc w:val="right"/>
              <w:rPr>
                <w:sz w:val="18"/>
                <w:szCs w:val="18"/>
                <w:lang w:eastAsia="sk-SK"/>
              </w:rPr>
            </w:pPr>
            <w:r w:rsidRPr="000561B8">
              <w:rPr>
                <w:sz w:val="18"/>
                <w:szCs w:val="18"/>
                <w:lang w:eastAsia="sk-SK"/>
              </w:rPr>
              <w:t>200</w:t>
            </w:r>
          </w:p>
        </w:tc>
        <w:tc>
          <w:tcPr>
            <w:tcW w:w="1275" w:type="dxa"/>
            <w:tcBorders>
              <w:top w:val="nil"/>
              <w:left w:val="nil"/>
              <w:bottom w:val="single" w:sz="4" w:space="0" w:color="auto"/>
              <w:right w:val="single" w:sz="12" w:space="0" w:color="auto"/>
            </w:tcBorders>
            <w:shd w:val="clear" w:color="auto" w:fill="auto"/>
            <w:noWrap/>
            <w:vAlign w:val="center"/>
          </w:tcPr>
          <w:p w14:paraId="4ECE1259" w14:textId="77777777" w:rsidR="00F44EA7" w:rsidRPr="000561B8" w:rsidRDefault="00354630" w:rsidP="00A1416B">
            <w:pPr>
              <w:jc w:val="right"/>
              <w:rPr>
                <w:sz w:val="18"/>
                <w:szCs w:val="18"/>
                <w:lang w:eastAsia="sk-SK"/>
              </w:rPr>
            </w:pPr>
            <w:r w:rsidRPr="000561B8">
              <w:rPr>
                <w:sz w:val="18"/>
                <w:szCs w:val="18"/>
                <w:lang w:eastAsia="sk-SK"/>
              </w:rPr>
              <w:t>5 400</w:t>
            </w:r>
          </w:p>
        </w:tc>
      </w:tr>
      <w:tr w:rsidR="00791843" w:rsidRPr="000561B8" w14:paraId="4E6291EF"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4AB29A4A"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40D5ED36" w14:textId="77777777" w:rsidR="00F44EA7" w:rsidRPr="000561B8" w:rsidRDefault="00F44EA7" w:rsidP="008D24FA">
            <w:pPr>
              <w:ind w:left="235"/>
              <w:rPr>
                <w:sz w:val="18"/>
                <w:szCs w:val="18"/>
                <w:lang w:eastAsia="sk-SK"/>
              </w:rPr>
            </w:pPr>
            <w:r w:rsidRPr="000561B8">
              <w:rPr>
                <w:sz w:val="18"/>
                <w:szCs w:val="18"/>
                <w:lang w:eastAsia="sk-SK"/>
              </w:rPr>
              <w:t>Rezerva na odchodné do dôchodku</w:t>
            </w:r>
          </w:p>
        </w:tc>
        <w:tc>
          <w:tcPr>
            <w:tcW w:w="982" w:type="dxa"/>
            <w:tcBorders>
              <w:top w:val="nil"/>
              <w:left w:val="nil"/>
              <w:bottom w:val="single" w:sz="4" w:space="0" w:color="auto"/>
              <w:right w:val="single" w:sz="4" w:space="0" w:color="auto"/>
            </w:tcBorders>
            <w:shd w:val="clear" w:color="auto" w:fill="auto"/>
            <w:noWrap/>
            <w:vAlign w:val="center"/>
            <w:hideMark/>
          </w:tcPr>
          <w:p w14:paraId="69FA12C5" w14:textId="77777777" w:rsidR="00F44EA7" w:rsidRPr="000561B8" w:rsidRDefault="00211770" w:rsidP="008D3774">
            <w:pPr>
              <w:jc w:val="right"/>
              <w:rPr>
                <w:sz w:val="18"/>
                <w:szCs w:val="18"/>
                <w:lang w:eastAsia="sk-SK"/>
              </w:rPr>
            </w:pPr>
            <w:r w:rsidRPr="000561B8">
              <w:rPr>
                <w:sz w:val="18"/>
                <w:szCs w:val="18"/>
                <w:lang w:eastAsia="sk-SK"/>
              </w:rPr>
              <w:t xml:space="preserve">1 </w:t>
            </w:r>
            <w:r w:rsidR="008D3774" w:rsidRPr="000561B8">
              <w:rPr>
                <w:sz w:val="18"/>
                <w:szCs w:val="18"/>
                <w:lang w:eastAsia="sk-SK"/>
              </w:rPr>
              <w:t>228</w:t>
            </w:r>
          </w:p>
        </w:tc>
        <w:tc>
          <w:tcPr>
            <w:tcW w:w="1161" w:type="dxa"/>
            <w:tcBorders>
              <w:top w:val="nil"/>
              <w:left w:val="nil"/>
              <w:bottom w:val="single" w:sz="4" w:space="0" w:color="auto"/>
              <w:right w:val="single" w:sz="4" w:space="0" w:color="auto"/>
            </w:tcBorders>
            <w:shd w:val="clear" w:color="auto" w:fill="auto"/>
            <w:noWrap/>
            <w:vAlign w:val="center"/>
          </w:tcPr>
          <w:p w14:paraId="39AF0DD2" w14:textId="77777777" w:rsidR="00F44EA7" w:rsidRPr="000561B8" w:rsidRDefault="00354630" w:rsidP="008D24FA">
            <w:pPr>
              <w:jc w:val="right"/>
              <w:rPr>
                <w:sz w:val="18"/>
                <w:szCs w:val="18"/>
                <w:lang w:eastAsia="sk-SK"/>
              </w:rPr>
            </w:pPr>
            <w:r w:rsidRPr="000561B8">
              <w:rPr>
                <w:sz w:val="18"/>
                <w:szCs w:val="18"/>
                <w:lang w:eastAsia="sk-SK"/>
              </w:rPr>
              <w:t>1 905</w:t>
            </w:r>
          </w:p>
        </w:tc>
        <w:tc>
          <w:tcPr>
            <w:tcW w:w="1210" w:type="dxa"/>
            <w:tcBorders>
              <w:top w:val="nil"/>
              <w:left w:val="nil"/>
              <w:bottom w:val="single" w:sz="4" w:space="0" w:color="auto"/>
              <w:right w:val="single" w:sz="4" w:space="0" w:color="auto"/>
            </w:tcBorders>
            <w:shd w:val="clear" w:color="auto" w:fill="auto"/>
            <w:noWrap/>
            <w:vAlign w:val="center"/>
          </w:tcPr>
          <w:p w14:paraId="0BB20D9B" w14:textId="77777777" w:rsidR="00F44EA7" w:rsidRPr="000561B8" w:rsidRDefault="00354630" w:rsidP="008D24FA">
            <w:pPr>
              <w:jc w:val="right"/>
              <w:rPr>
                <w:sz w:val="18"/>
                <w:szCs w:val="18"/>
                <w:lang w:eastAsia="sk-SK"/>
              </w:rPr>
            </w:pPr>
            <w:r w:rsidRPr="000561B8">
              <w:rPr>
                <w:sz w:val="18"/>
                <w:szCs w:val="18"/>
                <w:lang w:eastAsia="sk-SK"/>
              </w:rPr>
              <w:t>0</w:t>
            </w:r>
          </w:p>
        </w:tc>
        <w:tc>
          <w:tcPr>
            <w:tcW w:w="938" w:type="dxa"/>
            <w:tcBorders>
              <w:top w:val="nil"/>
              <w:left w:val="nil"/>
              <w:bottom w:val="single" w:sz="4" w:space="0" w:color="auto"/>
              <w:right w:val="single" w:sz="4" w:space="0" w:color="auto"/>
            </w:tcBorders>
            <w:shd w:val="clear" w:color="auto" w:fill="auto"/>
            <w:noWrap/>
            <w:vAlign w:val="center"/>
          </w:tcPr>
          <w:p w14:paraId="48C09E64" w14:textId="77777777" w:rsidR="00F44EA7" w:rsidRPr="000561B8" w:rsidRDefault="00354630" w:rsidP="008D24FA">
            <w:pPr>
              <w:jc w:val="right"/>
              <w:rPr>
                <w:sz w:val="18"/>
                <w:szCs w:val="18"/>
                <w:lang w:eastAsia="sk-SK"/>
              </w:rPr>
            </w:pPr>
            <w:r w:rsidRPr="000561B8">
              <w:rPr>
                <w:sz w:val="18"/>
                <w:szCs w:val="18"/>
                <w:lang w:eastAsia="sk-SK"/>
              </w:rPr>
              <w:t>1 228</w:t>
            </w:r>
          </w:p>
        </w:tc>
        <w:tc>
          <w:tcPr>
            <w:tcW w:w="1275" w:type="dxa"/>
            <w:tcBorders>
              <w:top w:val="nil"/>
              <w:left w:val="nil"/>
              <w:bottom w:val="single" w:sz="4" w:space="0" w:color="auto"/>
              <w:right w:val="single" w:sz="12" w:space="0" w:color="auto"/>
            </w:tcBorders>
            <w:shd w:val="clear" w:color="auto" w:fill="auto"/>
            <w:noWrap/>
            <w:vAlign w:val="center"/>
          </w:tcPr>
          <w:p w14:paraId="20894D2E" w14:textId="77777777" w:rsidR="00F44EA7" w:rsidRPr="000561B8" w:rsidRDefault="00354630" w:rsidP="008D24FA">
            <w:pPr>
              <w:jc w:val="right"/>
              <w:rPr>
                <w:sz w:val="18"/>
                <w:szCs w:val="18"/>
                <w:lang w:eastAsia="sk-SK"/>
              </w:rPr>
            </w:pPr>
            <w:r w:rsidRPr="000561B8">
              <w:rPr>
                <w:sz w:val="18"/>
                <w:szCs w:val="18"/>
                <w:lang w:eastAsia="sk-SK"/>
              </w:rPr>
              <w:t>1 905</w:t>
            </w:r>
          </w:p>
        </w:tc>
      </w:tr>
      <w:tr w:rsidR="00791843" w:rsidRPr="000561B8" w14:paraId="2525DDCB" w14:textId="77777777" w:rsidTr="00211770">
        <w:trPr>
          <w:trHeight w:val="240"/>
        </w:trPr>
        <w:tc>
          <w:tcPr>
            <w:tcW w:w="545" w:type="dxa"/>
            <w:tcBorders>
              <w:top w:val="nil"/>
              <w:left w:val="single" w:sz="12" w:space="0" w:color="auto"/>
              <w:bottom w:val="single" w:sz="4" w:space="0" w:color="auto"/>
              <w:right w:val="nil"/>
            </w:tcBorders>
            <w:shd w:val="clear" w:color="auto" w:fill="auto"/>
            <w:noWrap/>
            <w:hideMark/>
          </w:tcPr>
          <w:p w14:paraId="36856ED1"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noWrap/>
            <w:vAlign w:val="center"/>
            <w:hideMark/>
          </w:tcPr>
          <w:p w14:paraId="37F91E78" w14:textId="77777777" w:rsidR="00F44EA7" w:rsidRPr="000561B8" w:rsidRDefault="00F44EA7" w:rsidP="008D24FA">
            <w:pPr>
              <w:ind w:left="235"/>
              <w:rPr>
                <w:sz w:val="18"/>
                <w:szCs w:val="18"/>
                <w:lang w:eastAsia="sk-SK"/>
              </w:rPr>
            </w:pPr>
            <w:r w:rsidRPr="000561B8">
              <w:rPr>
                <w:sz w:val="18"/>
                <w:szCs w:val="18"/>
                <w:lang w:eastAsia="sk-SK"/>
              </w:rPr>
              <w:t>Rezervy na odmeny</w:t>
            </w:r>
            <w:r w:rsidR="00354630" w:rsidRPr="000561B8">
              <w:rPr>
                <w:sz w:val="18"/>
                <w:szCs w:val="18"/>
                <w:lang w:eastAsia="sk-SK"/>
              </w:rPr>
              <w:t xml:space="preserve"> + odvody</w:t>
            </w:r>
          </w:p>
        </w:tc>
        <w:tc>
          <w:tcPr>
            <w:tcW w:w="982" w:type="dxa"/>
            <w:tcBorders>
              <w:top w:val="nil"/>
              <w:left w:val="nil"/>
              <w:bottom w:val="single" w:sz="4" w:space="0" w:color="auto"/>
              <w:right w:val="single" w:sz="4" w:space="0" w:color="auto"/>
            </w:tcBorders>
            <w:shd w:val="clear" w:color="auto" w:fill="auto"/>
            <w:noWrap/>
            <w:vAlign w:val="center"/>
            <w:hideMark/>
          </w:tcPr>
          <w:p w14:paraId="6B12B390" w14:textId="77777777" w:rsidR="00F44EA7" w:rsidRPr="000561B8" w:rsidRDefault="008D3774" w:rsidP="008D24FA">
            <w:pPr>
              <w:jc w:val="right"/>
              <w:rPr>
                <w:sz w:val="18"/>
                <w:szCs w:val="18"/>
                <w:lang w:eastAsia="sk-SK"/>
              </w:rPr>
            </w:pPr>
            <w:r w:rsidRPr="000561B8">
              <w:rPr>
                <w:sz w:val="18"/>
                <w:szCs w:val="18"/>
                <w:lang w:eastAsia="sk-SK"/>
              </w:rPr>
              <w:t>18 415</w:t>
            </w:r>
          </w:p>
        </w:tc>
        <w:tc>
          <w:tcPr>
            <w:tcW w:w="1161" w:type="dxa"/>
            <w:tcBorders>
              <w:top w:val="nil"/>
              <w:left w:val="nil"/>
              <w:bottom w:val="single" w:sz="4" w:space="0" w:color="auto"/>
              <w:right w:val="single" w:sz="4" w:space="0" w:color="auto"/>
            </w:tcBorders>
            <w:shd w:val="clear" w:color="auto" w:fill="auto"/>
            <w:noWrap/>
            <w:vAlign w:val="center"/>
          </w:tcPr>
          <w:p w14:paraId="477F9093" w14:textId="77777777" w:rsidR="00F44EA7" w:rsidRPr="000561B8" w:rsidRDefault="00354630" w:rsidP="000F72D5">
            <w:pPr>
              <w:jc w:val="right"/>
              <w:rPr>
                <w:sz w:val="18"/>
                <w:szCs w:val="18"/>
                <w:lang w:eastAsia="sk-SK"/>
              </w:rPr>
            </w:pPr>
            <w:r w:rsidRPr="000561B8">
              <w:rPr>
                <w:sz w:val="18"/>
                <w:szCs w:val="18"/>
                <w:lang w:eastAsia="sk-SK"/>
              </w:rPr>
              <w:t>9 065</w:t>
            </w:r>
          </w:p>
        </w:tc>
        <w:tc>
          <w:tcPr>
            <w:tcW w:w="1210" w:type="dxa"/>
            <w:tcBorders>
              <w:top w:val="nil"/>
              <w:left w:val="nil"/>
              <w:bottom w:val="single" w:sz="4" w:space="0" w:color="auto"/>
              <w:right w:val="single" w:sz="4" w:space="0" w:color="auto"/>
            </w:tcBorders>
            <w:shd w:val="clear" w:color="auto" w:fill="auto"/>
            <w:noWrap/>
            <w:vAlign w:val="center"/>
          </w:tcPr>
          <w:p w14:paraId="03DA3B96" w14:textId="77777777" w:rsidR="00F44EA7" w:rsidRPr="000561B8" w:rsidRDefault="00354630" w:rsidP="008D24FA">
            <w:pPr>
              <w:jc w:val="right"/>
              <w:rPr>
                <w:sz w:val="18"/>
                <w:szCs w:val="18"/>
                <w:lang w:eastAsia="sk-SK"/>
              </w:rPr>
            </w:pPr>
            <w:r w:rsidRPr="000561B8">
              <w:rPr>
                <w:sz w:val="18"/>
                <w:szCs w:val="18"/>
                <w:lang w:eastAsia="sk-SK"/>
              </w:rPr>
              <w:t>18 415</w:t>
            </w:r>
          </w:p>
        </w:tc>
        <w:tc>
          <w:tcPr>
            <w:tcW w:w="938" w:type="dxa"/>
            <w:tcBorders>
              <w:top w:val="nil"/>
              <w:left w:val="nil"/>
              <w:bottom w:val="single" w:sz="4" w:space="0" w:color="auto"/>
              <w:right w:val="single" w:sz="4" w:space="0" w:color="auto"/>
            </w:tcBorders>
            <w:shd w:val="clear" w:color="auto" w:fill="auto"/>
            <w:noWrap/>
            <w:vAlign w:val="center"/>
          </w:tcPr>
          <w:p w14:paraId="662C9759" w14:textId="77777777" w:rsidR="00F44EA7" w:rsidRPr="000561B8" w:rsidRDefault="00354630" w:rsidP="008D24FA">
            <w:pPr>
              <w:jc w:val="right"/>
              <w:rPr>
                <w:sz w:val="18"/>
                <w:szCs w:val="18"/>
                <w:lang w:eastAsia="sk-SK"/>
              </w:rPr>
            </w:pPr>
            <w:r w:rsidRPr="000561B8">
              <w:rPr>
                <w:sz w:val="18"/>
                <w:szCs w:val="18"/>
                <w:lang w:eastAsia="sk-SK"/>
              </w:rPr>
              <w:t>0</w:t>
            </w:r>
          </w:p>
        </w:tc>
        <w:tc>
          <w:tcPr>
            <w:tcW w:w="1275" w:type="dxa"/>
            <w:tcBorders>
              <w:top w:val="nil"/>
              <w:left w:val="nil"/>
              <w:bottom w:val="single" w:sz="4" w:space="0" w:color="auto"/>
              <w:right w:val="single" w:sz="12" w:space="0" w:color="auto"/>
            </w:tcBorders>
            <w:shd w:val="clear" w:color="auto" w:fill="auto"/>
            <w:noWrap/>
            <w:vAlign w:val="center"/>
          </w:tcPr>
          <w:p w14:paraId="57B71177" w14:textId="77777777" w:rsidR="00F44EA7" w:rsidRPr="000561B8" w:rsidRDefault="00354630" w:rsidP="000F72D5">
            <w:pPr>
              <w:jc w:val="right"/>
              <w:rPr>
                <w:sz w:val="18"/>
                <w:szCs w:val="18"/>
                <w:lang w:eastAsia="sk-SK"/>
              </w:rPr>
            </w:pPr>
            <w:r w:rsidRPr="000561B8">
              <w:rPr>
                <w:sz w:val="18"/>
                <w:szCs w:val="18"/>
                <w:lang w:eastAsia="sk-SK"/>
              </w:rPr>
              <w:t>9 065</w:t>
            </w:r>
          </w:p>
        </w:tc>
      </w:tr>
      <w:tr w:rsidR="00354630" w:rsidRPr="000561B8" w14:paraId="3F8EE559" w14:textId="77777777" w:rsidTr="00354630">
        <w:trPr>
          <w:trHeight w:val="350"/>
        </w:trPr>
        <w:tc>
          <w:tcPr>
            <w:tcW w:w="545" w:type="dxa"/>
            <w:tcBorders>
              <w:top w:val="nil"/>
              <w:left w:val="single" w:sz="12" w:space="0" w:color="auto"/>
              <w:bottom w:val="single" w:sz="4" w:space="0" w:color="auto"/>
              <w:right w:val="nil"/>
            </w:tcBorders>
            <w:shd w:val="clear" w:color="auto" w:fill="auto"/>
            <w:noWrap/>
            <w:hideMark/>
          </w:tcPr>
          <w:p w14:paraId="38BA8D3D"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4" w:space="0" w:color="auto"/>
              <w:right w:val="single" w:sz="4" w:space="0" w:color="auto"/>
            </w:tcBorders>
            <w:shd w:val="clear" w:color="auto" w:fill="auto"/>
            <w:vAlign w:val="center"/>
            <w:hideMark/>
          </w:tcPr>
          <w:p w14:paraId="67C9247D" w14:textId="77777777" w:rsidR="00354630" w:rsidRPr="000561B8" w:rsidRDefault="00354630" w:rsidP="008D24FA">
            <w:pPr>
              <w:ind w:left="235"/>
              <w:rPr>
                <w:sz w:val="18"/>
                <w:szCs w:val="18"/>
                <w:lang w:eastAsia="sk-SK"/>
              </w:rPr>
            </w:pPr>
            <w:r w:rsidRPr="000561B8">
              <w:rPr>
                <w:sz w:val="18"/>
                <w:szCs w:val="18"/>
                <w:lang w:eastAsia="sk-SK"/>
              </w:rPr>
              <w:t>Rezerva na externé práce a dodávky</w:t>
            </w:r>
          </w:p>
          <w:p w14:paraId="2A89CC9E" w14:textId="77777777" w:rsidR="00354630" w:rsidRPr="000561B8" w:rsidRDefault="00354630" w:rsidP="008D24FA">
            <w:pPr>
              <w:ind w:left="235"/>
              <w:rPr>
                <w:sz w:val="18"/>
                <w:szCs w:val="18"/>
                <w:lang w:eastAsia="sk-SK"/>
              </w:rPr>
            </w:pPr>
            <w:r w:rsidRPr="000561B8">
              <w:rPr>
                <w:sz w:val="18"/>
                <w:szCs w:val="18"/>
                <w:lang w:eastAsia="sk-SK"/>
              </w:rPr>
              <w:t>Rezerva na interné práce</w:t>
            </w:r>
          </w:p>
          <w:p w14:paraId="037B90E2" w14:textId="77777777" w:rsidR="00354630" w:rsidRPr="000561B8" w:rsidRDefault="00F44EA7" w:rsidP="00354630">
            <w:pPr>
              <w:ind w:left="235"/>
              <w:rPr>
                <w:sz w:val="18"/>
                <w:szCs w:val="18"/>
                <w:lang w:eastAsia="sk-SK"/>
              </w:rPr>
            </w:pPr>
            <w:r w:rsidRPr="000561B8">
              <w:rPr>
                <w:sz w:val="18"/>
                <w:szCs w:val="18"/>
                <w:lang w:eastAsia="sk-SK"/>
              </w:rPr>
              <w:t>Rezerva na reklamácie a záručné opravy</w:t>
            </w:r>
          </w:p>
        </w:tc>
        <w:tc>
          <w:tcPr>
            <w:tcW w:w="982" w:type="dxa"/>
            <w:tcBorders>
              <w:top w:val="nil"/>
              <w:left w:val="nil"/>
              <w:bottom w:val="single" w:sz="4" w:space="0" w:color="auto"/>
              <w:right w:val="single" w:sz="4" w:space="0" w:color="auto"/>
            </w:tcBorders>
            <w:shd w:val="clear" w:color="auto" w:fill="auto"/>
            <w:noWrap/>
            <w:vAlign w:val="center"/>
            <w:hideMark/>
          </w:tcPr>
          <w:p w14:paraId="3671EC85" w14:textId="77777777" w:rsidR="00354630" w:rsidRPr="000561B8" w:rsidRDefault="00354630" w:rsidP="008D24FA">
            <w:pPr>
              <w:jc w:val="right"/>
              <w:rPr>
                <w:sz w:val="18"/>
                <w:szCs w:val="18"/>
                <w:lang w:eastAsia="sk-SK"/>
              </w:rPr>
            </w:pPr>
            <w:r w:rsidRPr="000561B8">
              <w:rPr>
                <w:sz w:val="18"/>
                <w:szCs w:val="18"/>
                <w:lang w:eastAsia="sk-SK"/>
              </w:rPr>
              <w:t>0</w:t>
            </w:r>
          </w:p>
          <w:p w14:paraId="4B8B698E" w14:textId="77777777" w:rsidR="00354630" w:rsidRPr="000561B8" w:rsidRDefault="00354630" w:rsidP="008D24FA">
            <w:pPr>
              <w:jc w:val="right"/>
              <w:rPr>
                <w:sz w:val="18"/>
                <w:szCs w:val="18"/>
                <w:lang w:eastAsia="sk-SK"/>
              </w:rPr>
            </w:pPr>
            <w:r w:rsidRPr="000561B8">
              <w:rPr>
                <w:sz w:val="18"/>
                <w:szCs w:val="18"/>
                <w:lang w:eastAsia="sk-SK"/>
              </w:rPr>
              <w:t>0</w:t>
            </w:r>
          </w:p>
          <w:p w14:paraId="3E5D521D" w14:textId="77777777" w:rsidR="00F44EA7" w:rsidRPr="000561B8" w:rsidRDefault="008D3774" w:rsidP="008D24FA">
            <w:pPr>
              <w:jc w:val="right"/>
              <w:rPr>
                <w:sz w:val="18"/>
                <w:szCs w:val="18"/>
                <w:lang w:eastAsia="sk-SK"/>
              </w:rPr>
            </w:pPr>
            <w:r w:rsidRPr="000561B8">
              <w:rPr>
                <w:sz w:val="18"/>
                <w:szCs w:val="18"/>
                <w:lang w:eastAsia="sk-SK"/>
              </w:rPr>
              <w:t>2 600</w:t>
            </w:r>
          </w:p>
        </w:tc>
        <w:tc>
          <w:tcPr>
            <w:tcW w:w="1161" w:type="dxa"/>
            <w:tcBorders>
              <w:top w:val="nil"/>
              <w:left w:val="nil"/>
              <w:bottom w:val="single" w:sz="4" w:space="0" w:color="auto"/>
              <w:right w:val="single" w:sz="4" w:space="0" w:color="auto"/>
            </w:tcBorders>
            <w:shd w:val="clear" w:color="auto" w:fill="auto"/>
            <w:noWrap/>
            <w:vAlign w:val="center"/>
          </w:tcPr>
          <w:p w14:paraId="1D240119" w14:textId="77777777" w:rsidR="00F44EA7" w:rsidRPr="000561B8" w:rsidRDefault="00354630" w:rsidP="008D24FA">
            <w:pPr>
              <w:jc w:val="right"/>
              <w:rPr>
                <w:sz w:val="18"/>
                <w:szCs w:val="18"/>
                <w:lang w:eastAsia="sk-SK"/>
              </w:rPr>
            </w:pPr>
            <w:r w:rsidRPr="000561B8">
              <w:rPr>
                <w:sz w:val="18"/>
                <w:szCs w:val="18"/>
                <w:lang w:eastAsia="sk-SK"/>
              </w:rPr>
              <w:t>5 000</w:t>
            </w:r>
          </w:p>
          <w:p w14:paraId="094AD867" w14:textId="77777777" w:rsidR="00354630" w:rsidRPr="000561B8" w:rsidRDefault="00354630" w:rsidP="008D24FA">
            <w:pPr>
              <w:jc w:val="right"/>
              <w:rPr>
                <w:sz w:val="18"/>
                <w:szCs w:val="18"/>
                <w:lang w:eastAsia="sk-SK"/>
              </w:rPr>
            </w:pPr>
            <w:r w:rsidRPr="000561B8">
              <w:rPr>
                <w:sz w:val="18"/>
                <w:szCs w:val="18"/>
                <w:lang w:eastAsia="sk-SK"/>
              </w:rPr>
              <w:t>36 546</w:t>
            </w:r>
          </w:p>
          <w:p w14:paraId="175CA35D" w14:textId="77777777" w:rsidR="00354630" w:rsidRPr="000561B8" w:rsidRDefault="00354630" w:rsidP="008D24FA">
            <w:pPr>
              <w:jc w:val="right"/>
              <w:rPr>
                <w:sz w:val="18"/>
                <w:szCs w:val="18"/>
                <w:lang w:eastAsia="sk-SK"/>
              </w:rPr>
            </w:pPr>
            <w:r w:rsidRPr="000561B8">
              <w:rPr>
                <w:sz w:val="18"/>
                <w:szCs w:val="18"/>
                <w:lang w:eastAsia="sk-SK"/>
              </w:rPr>
              <w:t>23 169</w:t>
            </w:r>
          </w:p>
        </w:tc>
        <w:tc>
          <w:tcPr>
            <w:tcW w:w="1210" w:type="dxa"/>
            <w:tcBorders>
              <w:top w:val="nil"/>
              <w:left w:val="nil"/>
              <w:bottom w:val="single" w:sz="4" w:space="0" w:color="auto"/>
              <w:right w:val="single" w:sz="4" w:space="0" w:color="auto"/>
            </w:tcBorders>
            <w:shd w:val="clear" w:color="auto" w:fill="auto"/>
            <w:noWrap/>
            <w:vAlign w:val="center"/>
          </w:tcPr>
          <w:p w14:paraId="57F3E640" w14:textId="77777777" w:rsidR="00F44EA7" w:rsidRPr="000561B8" w:rsidRDefault="00354630" w:rsidP="008D24FA">
            <w:pPr>
              <w:jc w:val="right"/>
              <w:rPr>
                <w:sz w:val="18"/>
                <w:szCs w:val="18"/>
                <w:lang w:eastAsia="sk-SK"/>
              </w:rPr>
            </w:pPr>
            <w:r w:rsidRPr="000561B8">
              <w:rPr>
                <w:sz w:val="18"/>
                <w:szCs w:val="18"/>
                <w:lang w:eastAsia="sk-SK"/>
              </w:rPr>
              <w:t>0</w:t>
            </w:r>
          </w:p>
          <w:p w14:paraId="42D4F952" w14:textId="77777777" w:rsidR="00354630" w:rsidRPr="000561B8" w:rsidRDefault="00354630" w:rsidP="008D24FA">
            <w:pPr>
              <w:jc w:val="right"/>
              <w:rPr>
                <w:sz w:val="18"/>
                <w:szCs w:val="18"/>
                <w:lang w:eastAsia="sk-SK"/>
              </w:rPr>
            </w:pPr>
            <w:r w:rsidRPr="000561B8">
              <w:rPr>
                <w:sz w:val="18"/>
                <w:szCs w:val="18"/>
                <w:lang w:eastAsia="sk-SK"/>
              </w:rPr>
              <w:t>0</w:t>
            </w:r>
          </w:p>
          <w:p w14:paraId="7F6D90FB" w14:textId="77777777" w:rsidR="00354630" w:rsidRPr="000561B8" w:rsidRDefault="00354630" w:rsidP="008D24FA">
            <w:pPr>
              <w:jc w:val="right"/>
              <w:rPr>
                <w:sz w:val="18"/>
                <w:szCs w:val="18"/>
                <w:lang w:eastAsia="sk-SK"/>
              </w:rPr>
            </w:pPr>
            <w:r w:rsidRPr="000561B8">
              <w:rPr>
                <w:sz w:val="18"/>
                <w:szCs w:val="18"/>
                <w:lang w:eastAsia="sk-SK"/>
              </w:rPr>
              <w:t>591</w:t>
            </w:r>
          </w:p>
        </w:tc>
        <w:tc>
          <w:tcPr>
            <w:tcW w:w="938" w:type="dxa"/>
            <w:tcBorders>
              <w:top w:val="nil"/>
              <w:left w:val="nil"/>
              <w:bottom w:val="single" w:sz="4" w:space="0" w:color="auto"/>
              <w:right w:val="single" w:sz="4" w:space="0" w:color="auto"/>
            </w:tcBorders>
            <w:shd w:val="clear" w:color="auto" w:fill="auto"/>
            <w:noWrap/>
            <w:vAlign w:val="center"/>
          </w:tcPr>
          <w:p w14:paraId="295FF75A" w14:textId="77777777" w:rsidR="00F44EA7" w:rsidRPr="000561B8" w:rsidRDefault="00354630" w:rsidP="008D24FA">
            <w:pPr>
              <w:jc w:val="right"/>
              <w:rPr>
                <w:sz w:val="18"/>
                <w:szCs w:val="18"/>
                <w:lang w:eastAsia="sk-SK"/>
              </w:rPr>
            </w:pPr>
            <w:r w:rsidRPr="000561B8">
              <w:rPr>
                <w:sz w:val="18"/>
                <w:szCs w:val="18"/>
                <w:lang w:eastAsia="sk-SK"/>
              </w:rPr>
              <w:t>0</w:t>
            </w:r>
          </w:p>
          <w:p w14:paraId="61A10F6F" w14:textId="77777777" w:rsidR="00354630" w:rsidRPr="000561B8" w:rsidRDefault="00354630" w:rsidP="008D24FA">
            <w:pPr>
              <w:jc w:val="right"/>
              <w:rPr>
                <w:sz w:val="18"/>
                <w:szCs w:val="18"/>
                <w:lang w:eastAsia="sk-SK"/>
              </w:rPr>
            </w:pPr>
            <w:r w:rsidRPr="000561B8">
              <w:rPr>
                <w:sz w:val="18"/>
                <w:szCs w:val="18"/>
                <w:lang w:eastAsia="sk-SK"/>
              </w:rPr>
              <w:t>0</w:t>
            </w:r>
          </w:p>
          <w:p w14:paraId="7ADA0A0F" w14:textId="77777777" w:rsidR="00354630" w:rsidRPr="000561B8" w:rsidRDefault="00373118" w:rsidP="00373118">
            <w:pPr>
              <w:jc w:val="right"/>
              <w:rPr>
                <w:sz w:val="18"/>
                <w:szCs w:val="18"/>
                <w:lang w:eastAsia="sk-SK"/>
              </w:rPr>
            </w:pPr>
            <w:r w:rsidRPr="000561B8">
              <w:rPr>
                <w:sz w:val="18"/>
                <w:szCs w:val="18"/>
                <w:lang w:eastAsia="sk-SK"/>
              </w:rPr>
              <w:t>2</w:t>
            </w:r>
            <w:r w:rsidR="00354630" w:rsidRPr="000561B8">
              <w:rPr>
                <w:sz w:val="18"/>
                <w:szCs w:val="18"/>
                <w:lang w:eastAsia="sk-SK"/>
              </w:rPr>
              <w:t xml:space="preserve"> </w:t>
            </w:r>
            <w:r w:rsidRPr="000561B8">
              <w:rPr>
                <w:sz w:val="18"/>
                <w:szCs w:val="18"/>
                <w:lang w:eastAsia="sk-SK"/>
              </w:rPr>
              <w:t>0</w:t>
            </w:r>
            <w:r w:rsidR="00354630" w:rsidRPr="000561B8">
              <w:rPr>
                <w:sz w:val="18"/>
                <w:szCs w:val="18"/>
                <w:lang w:eastAsia="sk-SK"/>
              </w:rPr>
              <w:t>09</w:t>
            </w:r>
          </w:p>
        </w:tc>
        <w:tc>
          <w:tcPr>
            <w:tcW w:w="1275" w:type="dxa"/>
            <w:tcBorders>
              <w:top w:val="nil"/>
              <w:left w:val="nil"/>
              <w:bottom w:val="single" w:sz="4" w:space="0" w:color="auto"/>
              <w:right w:val="single" w:sz="12" w:space="0" w:color="auto"/>
            </w:tcBorders>
            <w:shd w:val="clear" w:color="auto" w:fill="auto"/>
            <w:noWrap/>
            <w:vAlign w:val="center"/>
          </w:tcPr>
          <w:p w14:paraId="19C0E181" w14:textId="77777777" w:rsidR="00F44EA7" w:rsidRPr="000561B8" w:rsidRDefault="00354630" w:rsidP="008D24FA">
            <w:pPr>
              <w:jc w:val="right"/>
              <w:rPr>
                <w:sz w:val="18"/>
                <w:szCs w:val="18"/>
                <w:lang w:eastAsia="sk-SK"/>
              </w:rPr>
            </w:pPr>
            <w:r w:rsidRPr="000561B8">
              <w:rPr>
                <w:sz w:val="18"/>
                <w:szCs w:val="18"/>
                <w:lang w:eastAsia="sk-SK"/>
              </w:rPr>
              <w:t>5 000</w:t>
            </w:r>
          </w:p>
          <w:p w14:paraId="1797D5AD" w14:textId="77777777" w:rsidR="00354630" w:rsidRPr="000561B8" w:rsidRDefault="00354630" w:rsidP="008D24FA">
            <w:pPr>
              <w:jc w:val="right"/>
              <w:rPr>
                <w:sz w:val="18"/>
                <w:szCs w:val="18"/>
                <w:lang w:eastAsia="sk-SK"/>
              </w:rPr>
            </w:pPr>
            <w:r w:rsidRPr="000561B8">
              <w:rPr>
                <w:sz w:val="18"/>
                <w:szCs w:val="18"/>
                <w:lang w:eastAsia="sk-SK"/>
              </w:rPr>
              <w:t>36 546</w:t>
            </w:r>
          </w:p>
          <w:p w14:paraId="36ED1016" w14:textId="77777777" w:rsidR="00354630" w:rsidRPr="000561B8" w:rsidRDefault="00354630" w:rsidP="008D24FA">
            <w:pPr>
              <w:jc w:val="right"/>
              <w:rPr>
                <w:sz w:val="18"/>
                <w:szCs w:val="18"/>
                <w:lang w:eastAsia="sk-SK"/>
              </w:rPr>
            </w:pPr>
            <w:r w:rsidRPr="000561B8">
              <w:rPr>
                <w:sz w:val="18"/>
                <w:szCs w:val="18"/>
                <w:lang w:eastAsia="sk-SK"/>
              </w:rPr>
              <w:t>23 169</w:t>
            </w:r>
          </w:p>
        </w:tc>
      </w:tr>
      <w:tr w:rsidR="00791843" w:rsidRPr="000561B8" w14:paraId="35236FA4" w14:textId="77777777" w:rsidTr="00211770">
        <w:trPr>
          <w:trHeight w:val="300"/>
        </w:trPr>
        <w:tc>
          <w:tcPr>
            <w:tcW w:w="545" w:type="dxa"/>
            <w:tcBorders>
              <w:top w:val="nil"/>
              <w:left w:val="single" w:sz="12" w:space="0" w:color="auto"/>
              <w:bottom w:val="single" w:sz="12" w:space="0" w:color="auto"/>
              <w:right w:val="nil"/>
            </w:tcBorders>
            <w:shd w:val="clear" w:color="auto" w:fill="auto"/>
            <w:noWrap/>
            <w:hideMark/>
          </w:tcPr>
          <w:p w14:paraId="68015A80" w14:textId="77777777" w:rsidR="00F44EA7" w:rsidRPr="000561B8" w:rsidRDefault="00F44EA7" w:rsidP="00720A64">
            <w:pPr>
              <w:ind w:firstLine="360"/>
              <w:rPr>
                <w:sz w:val="18"/>
                <w:szCs w:val="18"/>
                <w:lang w:eastAsia="sk-SK"/>
              </w:rPr>
            </w:pPr>
            <w:r w:rsidRPr="000561B8">
              <w:rPr>
                <w:sz w:val="18"/>
                <w:szCs w:val="18"/>
                <w:lang w:eastAsia="sk-SK"/>
              </w:rPr>
              <w:t> </w:t>
            </w:r>
          </w:p>
        </w:tc>
        <w:tc>
          <w:tcPr>
            <w:tcW w:w="3424" w:type="dxa"/>
            <w:tcBorders>
              <w:top w:val="nil"/>
              <w:left w:val="nil"/>
              <w:bottom w:val="single" w:sz="12" w:space="0" w:color="auto"/>
              <w:right w:val="single" w:sz="4" w:space="0" w:color="auto"/>
            </w:tcBorders>
            <w:shd w:val="clear" w:color="auto" w:fill="auto"/>
            <w:noWrap/>
            <w:vAlign w:val="center"/>
            <w:hideMark/>
          </w:tcPr>
          <w:p w14:paraId="16F9D22B" w14:textId="77777777" w:rsidR="00F44EA7" w:rsidRPr="000561B8" w:rsidRDefault="00F44EA7" w:rsidP="008D24FA">
            <w:pPr>
              <w:rPr>
                <w:b/>
                <w:bCs/>
                <w:sz w:val="18"/>
                <w:szCs w:val="18"/>
                <w:lang w:eastAsia="sk-SK"/>
              </w:rPr>
            </w:pPr>
            <w:r w:rsidRPr="000561B8">
              <w:rPr>
                <w:b/>
                <w:bCs/>
                <w:sz w:val="18"/>
                <w:szCs w:val="18"/>
                <w:lang w:eastAsia="sk-SK"/>
              </w:rPr>
              <w:t>Ostatné rezervy krátkodobé spolu</w:t>
            </w:r>
          </w:p>
        </w:tc>
        <w:tc>
          <w:tcPr>
            <w:tcW w:w="982" w:type="dxa"/>
            <w:tcBorders>
              <w:top w:val="nil"/>
              <w:left w:val="nil"/>
              <w:bottom w:val="single" w:sz="12" w:space="0" w:color="auto"/>
              <w:right w:val="single" w:sz="4" w:space="0" w:color="auto"/>
            </w:tcBorders>
            <w:shd w:val="clear" w:color="auto" w:fill="auto"/>
            <w:noWrap/>
            <w:vAlign w:val="center"/>
            <w:hideMark/>
          </w:tcPr>
          <w:p w14:paraId="09008428" w14:textId="77777777" w:rsidR="00F44EA7" w:rsidRPr="000561B8" w:rsidRDefault="008D3774" w:rsidP="00211770">
            <w:pPr>
              <w:jc w:val="right"/>
              <w:rPr>
                <w:b/>
                <w:bCs/>
                <w:sz w:val="18"/>
                <w:szCs w:val="18"/>
                <w:lang w:eastAsia="sk-SK"/>
              </w:rPr>
            </w:pPr>
            <w:r w:rsidRPr="000561B8">
              <w:rPr>
                <w:b/>
                <w:bCs/>
                <w:sz w:val="18"/>
                <w:szCs w:val="18"/>
                <w:lang w:eastAsia="sk-SK"/>
              </w:rPr>
              <w:t>28 943</w:t>
            </w:r>
          </w:p>
        </w:tc>
        <w:tc>
          <w:tcPr>
            <w:tcW w:w="1161" w:type="dxa"/>
            <w:tcBorders>
              <w:top w:val="nil"/>
              <w:left w:val="nil"/>
              <w:bottom w:val="single" w:sz="12" w:space="0" w:color="auto"/>
              <w:right w:val="single" w:sz="4" w:space="0" w:color="auto"/>
            </w:tcBorders>
            <w:shd w:val="clear" w:color="auto" w:fill="auto"/>
            <w:noWrap/>
            <w:vAlign w:val="center"/>
          </w:tcPr>
          <w:p w14:paraId="73DA9F69" w14:textId="77777777" w:rsidR="00F44EA7" w:rsidRPr="000561B8" w:rsidRDefault="008263D0" w:rsidP="000F72D5">
            <w:pPr>
              <w:jc w:val="right"/>
              <w:rPr>
                <w:b/>
                <w:bCs/>
                <w:sz w:val="18"/>
                <w:szCs w:val="18"/>
                <w:lang w:eastAsia="sk-SK"/>
              </w:rPr>
            </w:pPr>
            <w:r w:rsidRPr="000561B8">
              <w:rPr>
                <w:b/>
                <w:bCs/>
                <w:sz w:val="18"/>
                <w:szCs w:val="18"/>
                <w:lang w:eastAsia="sk-SK"/>
              </w:rPr>
              <w:t>82 5</w:t>
            </w:r>
            <w:r w:rsidR="00373118" w:rsidRPr="000561B8">
              <w:rPr>
                <w:b/>
                <w:bCs/>
                <w:sz w:val="18"/>
                <w:szCs w:val="18"/>
                <w:lang w:eastAsia="sk-SK"/>
              </w:rPr>
              <w:t>85</w:t>
            </w:r>
          </w:p>
        </w:tc>
        <w:tc>
          <w:tcPr>
            <w:tcW w:w="1210" w:type="dxa"/>
            <w:tcBorders>
              <w:top w:val="nil"/>
              <w:left w:val="nil"/>
              <w:bottom w:val="single" w:sz="12" w:space="0" w:color="auto"/>
              <w:right w:val="single" w:sz="4" w:space="0" w:color="auto"/>
            </w:tcBorders>
            <w:shd w:val="clear" w:color="auto" w:fill="auto"/>
            <w:noWrap/>
            <w:vAlign w:val="center"/>
          </w:tcPr>
          <w:p w14:paraId="252277C8" w14:textId="77777777" w:rsidR="00F44EA7" w:rsidRPr="000561B8" w:rsidRDefault="00373118" w:rsidP="008D24FA">
            <w:pPr>
              <w:jc w:val="right"/>
              <w:rPr>
                <w:b/>
                <w:bCs/>
                <w:sz w:val="18"/>
                <w:szCs w:val="18"/>
                <w:lang w:eastAsia="sk-SK"/>
              </w:rPr>
            </w:pPr>
            <w:r w:rsidRPr="000561B8">
              <w:rPr>
                <w:b/>
                <w:bCs/>
                <w:sz w:val="18"/>
                <w:szCs w:val="18"/>
                <w:lang w:eastAsia="sk-SK"/>
              </w:rPr>
              <w:t>25 506</w:t>
            </w:r>
          </w:p>
        </w:tc>
        <w:tc>
          <w:tcPr>
            <w:tcW w:w="938" w:type="dxa"/>
            <w:tcBorders>
              <w:top w:val="nil"/>
              <w:left w:val="nil"/>
              <w:bottom w:val="single" w:sz="12" w:space="0" w:color="auto"/>
              <w:right w:val="single" w:sz="4" w:space="0" w:color="auto"/>
            </w:tcBorders>
            <w:shd w:val="clear" w:color="auto" w:fill="auto"/>
            <w:noWrap/>
            <w:vAlign w:val="center"/>
          </w:tcPr>
          <w:p w14:paraId="3659F837" w14:textId="77777777" w:rsidR="00F44EA7" w:rsidRPr="000561B8" w:rsidRDefault="008263D0" w:rsidP="00373118">
            <w:pPr>
              <w:jc w:val="right"/>
              <w:rPr>
                <w:b/>
                <w:bCs/>
                <w:sz w:val="18"/>
                <w:szCs w:val="18"/>
                <w:lang w:eastAsia="sk-SK"/>
              </w:rPr>
            </w:pPr>
            <w:r w:rsidRPr="000561B8">
              <w:rPr>
                <w:b/>
                <w:bCs/>
                <w:sz w:val="18"/>
                <w:szCs w:val="18"/>
                <w:lang w:eastAsia="sk-SK"/>
              </w:rPr>
              <w:t>3 4</w:t>
            </w:r>
            <w:r w:rsidR="00373118" w:rsidRPr="000561B8">
              <w:rPr>
                <w:b/>
                <w:bCs/>
                <w:sz w:val="18"/>
                <w:szCs w:val="18"/>
                <w:lang w:eastAsia="sk-SK"/>
              </w:rPr>
              <w:t>37</w:t>
            </w:r>
          </w:p>
        </w:tc>
        <w:tc>
          <w:tcPr>
            <w:tcW w:w="1275" w:type="dxa"/>
            <w:tcBorders>
              <w:top w:val="nil"/>
              <w:left w:val="nil"/>
              <w:bottom w:val="single" w:sz="12" w:space="0" w:color="auto"/>
              <w:right w:val="single" w:sz="12" w:space="0" w:color="auto"/>
            </w:tcBorders>
            <w:shd w:val="clear" w:color="auto" w:fill="auto"/>
            <w:noWrap/>
            <w:vAlign w:val="center"/>
          </w:tcPr>
          <w:p w14:paraId="3494378A" w14:textId="77777777" w:rsidR="00F44EA7" w:rsidRPr="000561B8" w:rsidRDefault="008D3774" w:rsidP="008D24FA">
            <w:pPr>
              <w:jc w:val="right"/>
              <w:rPr>
                <w:b/>
                <w:bCs/>
                <w:sz w:val="18"/>
                <w:szCs w:val="18"/>
                <w:lang w:eastAsia="sk-SK"/>
              </w:rPr>
            </w:pPr>
            <w:r w:rsidRPr="000561B8">
              <w:rPr>
                <w:b/>
                <w:bCs/>
                <w:sz w:val="18"/>
                <w:szCs w:val="18"/>
                <w:lang w:eastAsia="sk-SK"/>
              </w:rPr>
              <w:t>82 585</w:t>
            </w:r>
          </w:p>
        </w:tc>
      </w:tr>
    </w:tbl>
    <w:p w14:paraId="2B7EBD7F" w14:textId="77777777" w:rsidR="00211770" w:rsidRPr="000561B8" w:rsidRDefault="00FD3DC7" w:rsidP="00237B11">
      <w:pPr>
        <w:pStyle w:val="Zkladntext"/>
        <w:rPr>
          <w:lang w:val="sk-SK"/>
        </w:rPr>
      </w:pPr>
      <w:r w:rsidRPr="000561B8">
        <w:rPr>
          <w:lang w:val="sk-SK"/>
        </w:rPr>
        <w:fldChar w:fldCharType="end"/>
      </w:r>
    </w:p>
    <w:p w14:paraId="38387F96" w14:textId="77777777" w:rsidR="00211770" w:rsidRPr="000561B8" w:rsidRDefault="00211770" w:rsidP="00720A64">
      <w:pPr>
        <w:pStyle w:val="Zkladntext"/>
        <w:rPr>
          <w:lang w:val="sk-SK"/>
        </w:rPr>
      </w:pPr>
    </w:p>
    <w:p w14:paraId="6A837E26" w14:textId="77777777" w:rsidR="005F009A" w:rsidRPr="000561B8" w:rsidRDefault="005F009A">
      <w:pPr>
        <w:rPr>
          <w:sz w:val="18"/>
        </w:rPr>
      </w:pPr>
    </w:p>
    <w:p w14:paraId="518B5DC8" w14:textId="77777777" w:rsidR="00491AF0" w:rsidRPr="000561B8" w:rsidRDefault="00491AF0" w:rsidP="00491AF0">
      <w:pPr>
        <w:pStyle w:val="Nadpis2"/>
        <w:rPr>
          <w:lang w:val="sk-SK"/>
        </w:rPr>
      </w:pPr>
      <w:bookmarkStart w:id="109" w:name="_Toc530739909"/>
      <w:bookmarkEnd w:id="106"/>
      <w:bookmarkEnd w:id="107"/>
      <w:r w:rsidRPr="000561B8">
        <w:rPr>
          <w:lang w:val="sk-SK"/>
        </w:rPr>
        <w:lastRenderedPageBreak/>
        <w:t>Záväzky</w:t>
      </w:r>
      <w:bookmarkEnd w:id="109"/>
    </w:p>
    <w:p w14:paraId="6A99A3A9" w14:textId="77777777" w:rsidR="00491AF0" w:rsidRPr="000561B8" w:rsidRDefault="00491AF0" w:rsidP="00491AF0">
      <w:pPr>
        <w:pStyle w:val="Zkladntext"/>
        <w:rPr>
          <w:lang w:val="sk-SK"/>
        </w:rPr>
      </w:pPr>
    </w:p>
    <w:p w14:paraId="23287AB7" w14:textId="77777777" w:rsidR="008D4414" w:rsidRPr="000561B8" w:rsidRDefault="008D4414" w:rsidP="008D4414">
      <w:pPr>
        <w:pStyle w:val="Zkladntext"/>
        <w:rPr>
          <w:szCs w:val="18"/>
          <w:lang w:val="sk-SK"/>
        </w:rPr>
      </w:pPr>
      <w:bookmarkStart w:id="110" w:name="_MON_1391339616"/>
      <w:bookmarkStart w:id="111" w:name="_MON_1447581654"/>
      <w:bookmarkStart w:id="112" w:name="_MON_1450681429"/>
      <w:bookmarkStart w:id="113" w:name="_MON_1450681459"/>
      <w:bookmarkStart w:id="114" w:name="_MON_1450681473"/>
      <w:bookmarkStart w:id="115" w:name="_MON_1450681487"/>
      <w:bookmarkStart w:id="116" w:name="_MON_1450681494"/>
      <w:bookmarkStart w:id="117" w:name="_MON_1453200089"/>
      <w:bookmarkStart w:id="118" w:name="_MON_1453733943"/>
      <w:bookmarkStart w:id="119" w:name="_MON_1454738782"/>
      <w:bookmarkStart w:id="120" w:name="_MON_1455946657"/>
      <w:bookmarkStart w:id="121" w:name="_MON_1455946670"/>
      <w:bookmarkEnd w:id="110"/>
      <w:bookmarkEnd w:id="111"/>
      <w:bookmarkEnd w:id="112"/>
      <w:bookmarkEnd w:id="113"/>
      <w:bookmarkEnd w:id="114"/>
      <w:bookmarkEnd w:id="115"/>
      <w:bookmarkEnd w:id="116"/>
      <w:bookmarkEnd w:id="117"/>
      <w:bookmarkEnd w:id="118"/>
      <w:bookmarkEnd w:id="119"/>
      <w:bookmarkEnd w:id="120"/>
      <w:bookmarkEnd w:id="121"/>
      <w:r w:rsidRPr="000561B8">
        <w:rPr>
          <w:szCs w:val="18"/>
          <w:lang w:val="sk-SK"/>
        </w:rPr>
        <w:t xml:space="preserve">Záväzky (okrem </w:t>
      </w:r>
      <w:r w:rsidR="001F0EC6" w:rsidRPr="000561B8">
        <w:rPr>
          <w:szCs w:val="18"/>
          <w:lang w:val="sk-SK"/>
        </w:rPr>
        <w:t xml:space="preserve">záväzkov zo sociálneho fondu </w:t>
      </w:r>
      <w:r w:rsidRPr="000561B8">
        <w:rPr>
          <w:szCs w:val="18"/>
          <w:lang w:val="sk-SK"/>
        </w:rPr>
        <w:t>a rezerv) podľa doby splatnosti sú nasledovné:</w:t>
      </w:r>
    </w:p>
    <w:bookmarkStart w:id="122" w:name="_MON_1551115540"/>
    <w:bookmarkEnd w:id="122"/>
    <w:bookmarkStart w:id="123" w:name="_MON_1551093390"/>
    <w:bookmarkEnd w:id="123"/>
    <w:p w14:paraId="62F87CAB" w14:textId="77777777" w:rsidR="001F6E82" w:rsidRPr="000561B8" w:rsidRDefault="003C1676" w:rsidP="00431CEA">
      <w:pPr>
        <w:pStyle w:val="Zkladntext"/>
        <w:rPr>
          <w:szCs w:val="18"/>
          <w:lang w:val="sk-SK"/>
        </w:rPr>
      </w:pPr>
      <w:r w:rsidRPr="000561B8">
        <w:rPr>
          <w:highlight w:val="yellow"/>
          <w:lang w:val="sk-SK"/>
        </w:rPr>
        <w:object w:dxaOrig="8107" w:dyaOrig="2384" w14:anchorId="159A4437">
          <v:shape id="_x0000_i1037" type="#_x0000_t75" style="width:444.1pt;height:118.1pt" o:ole="" filled="t" fillcolor="none">
            <v:fill color2="fill darken(118)" recolor="t" rotate="t" method="linear sigma" focus="100%" type="gradient"/>
            <v:imagedata r:id="rId32" o:title=""/>
          </v:shape>
          <o:OLEObject Type="Embed" ProgID="Excel.Sheet.12" ShapeID="_x0000_i1037" DrawAspect="Content" ObjectID="_1686458711" r:id="rId33"/>
        </w:object>
      </w:r>
    </w:p>
    <w:p w14:paraId="71D3A32E" w14:textId="77777777" w:rsidR="00244118" w:rsidRPr="000561B8" w:rsidRDefault="00244118" w:rsidP="001F6E82">
      <w:pPr>
        <w:pStyle w:val="Zkladntext"/>
        <w:rPr>
          <w:szCs w:val="18"/>
          <w:lang w:val="sk-SK"/>
        </w:rPr>
      </w:pPr>
    </w:p>
    <w:p w14:paraId="5F280D9A" w14:textId="09343F9D" w:rsidR="00680FB6" w:rsidRPr="000561B8" w:rsidRDefault="001F6E82" w:rsidP="003F0475">
      <w:pPr>
        <w:pStyle w:val="Zkladntext"/>
        <w:rPr>
          <w:szCs w:val="18"/>
          <w:lang w:val="sk-SK"/>
        </w:rPr>
      </w:pPr>
      <w:r w:rsidRPr="000561B8">
        <w:rPr>
          <w:szCs w:val="18"/>
          <w:lang w:val="sk-SK"/>
        </w:rPr>
        <w:t>Štruktúra záväzkov (okrem záväzkov zo sociálneho fondu a rezerv) podľa zostatkovej doby splatnosti k 31. decembru 20</w:t>
      </w:r>
      <w:r w:rsidR="00890D2A" w:rsidRPr="000561B8">
        <w:rPr>
          <w:szCs w:val="18"/>
          <w:lang w:val="sk-SK"/>
        </w:rPr>
        <w:t>20</w:t>
      </w:r>
      <w:r w:rsidRPr="000561B8">
        <w:rPr>
          <w:szCs w:val="18"/>
          <w:lang w:val="sk-SK"/>
        </w:rPr>
        <w:t xml:space="preserve"> je uvedená v nasledujúcom prehľade:</w:t>
      </w:r>
    </w:p>
    <w:p w14:paraId="1E9EAA62" w14:textId="77777777" w:rsidR="00680FB6" w:rsidRPr="000561B8" w:rsidRDefault="00680FB6" w:rsidP="00680FB6">
      <w:pPr>
        <w:pStyle w:val="Zkladntext"/>
        <w:rPr>
          <w:szCs w:val="18"/>
          <w:lang w:val="sk-SK"/>
        </w:rPr>
      </w:pPr>
      <w:r w:rsidRPr="000561B8">
        <w:rPr>
          <w:szCs w:val="18"/>
          <w:lang w:val="sk-SK"/>
        </w:rPr>
        <w:t xml:space="preserve">         </w:t>
      </w:r>
    </w:p>
    <w:bookmarkStart w:id="124" w:name="_MON_1582623615"/>
    <w:bookmarkEnd w:id="124"/>
    <w:p w14:paraId="47FB387C" w14:textId="77777777" w:rsidR="00680FB6" w:rsidRPr="000561B8" w:rsidRDefault="003C1676" w:rsidP="00680FB6">
      <w:pPr>
        <w:pStyle w:val="Zkladntext"/>
        <w:ind w:left="0"/>
        <w:rPr>
          <w:szCs w:val="18"/>
          <w:lang w:val="sk-SK"/>
        </w:rPr>
      </w:pPr>
      <w:r w:rsidRPr="000561B8">
        <w:rPr>
          <w:lang w:val="sk-SK"/>
        </w:rPr>
        <w:object w:dxaOrig="8899" w:dyaOrig="6228" w14:anchorId="5A37AC59">
          <v:shape id="_x0000_i1038" type="#_x0000_t75" style="width:465.4pt;height:309.3pt" o:ole="">
            <v:imagedata r:id="rId34" o:title=""/>
          </v:shape>
          <o:OLEObject Type="Embed" ProgID="Excel.Sheet.12" ShapeID="_x0000_i1038" DrawAspect="Content" ObjectID="_1686458712" r:id="rId35"/>
        </w:object>
      </w:r>
    </w:p>
    <w:p w14:paraId="0BB2C072" w14:textId="77777777" w:rsidR="00680FB6" w:rsidRPr="000561B8" w:rsidRDefault="00680FB6" w:rsidP="00BD64F9">
      <w:pPr>
        <w:pStyle w:val="Zkladntext"/>
        <w:ind w:left="0"/>
        <w:rPr>
          <w:szCs w:val="18"/>
          <w:lang w:val="sk-SK"/>
        </w:rPr>
      </w:pPr>
    </w:p>
    <w:p w14:paraId="638D8F42" w14:textId="77777777" w:rsidR="00CB1DF5" w:rsidRPr="000561B8" w:rsidRDefault="00CB1DF5">
      <w:pPr>
        <w:rPr>
          <w:sz w:val="18"/>
        </w:rPr>
      </w:pPr>
      <w:r w:rsidRPr="000561B8">
        <w:br w:type="page"/>
      </w:r>
    </w:p>
    <w:p w14:paraId="48BDB982" w14:textId="77777777" w:rsidR="00E231BA" w:rsidRPr="000561B8" w:rsidRDefault="00E231BA" w:rsidP="00E231BA">
      <w:pPr>
        <w:pStyle w:val="Nadpis2"/>
        <w:rPr>
          <w:lang w:val="sk-SK"/>
        </w:rPr>
      </w:pPr>
      <w:bookmarkStart w:id="125" w:name="_MON_1551093941"/>
      <w:bookmarkStart w:id="126" w:name="_Toc530739911"/>
      <w:bookmarkEnd w:id="125"/>
      <w:r w:rsidRPr="000561B8">
        <w:rPr>
          <w:lang w:val="sk-SK"/>
        </w:rPr>
        <w:lastRenderedPageBreak/>
        <w:t>Sociálny fond</w:t>
      </w:r>
      <w:bookmarkEnd w:id="126"/>
    </w:p>
    <w:p w14:paraId="31828499" w14:textId="77777777" w:rsidR="00E231BA" w:rsidRPr="000561B8" w:rsidRDefault="00E231BA" w:rsidP="00E231BA">
      <w:pPr>
        <w:pStyle w:val="Zkladntext"/>
        <w:rPr>
          <w:lang w:val="sk-SK"/>
        </w:rPr>
      </w:pPr>
    </w:p>
    <w:p w14:paraId="7725A949" w14:textId="77777777" w:rsidR="00E231BA" w:rsidRPr="000561B8" w:rsidRDefault="00E231BA" w:rsidP="00E231BA">
      <w:pPr>
        <w:pStyle w:val="Zkladntext"/>
        <w:rPr>
          <w:lang w:val="sk-SK"/>
        </w:rPr>
      </w:pPr>
      <w:r w:rsidRPr="000561B8">
        <w:rPr>
          <w:lang w:val="sk-SK"/>
        </w:rPr>
        <w:t>Tvorba a čerpanie sociálneho fondu v priebehu účtovného obdobia sú znázornené v nasledujúcom prehľade:</w:t>
      </w:r>
    </w:p>
    <w:bookmarkStart w:id="127" w:name="_MON_1390831416"/>
    <w:bookmarkStart w:id="128" w:name="_MON_1390831495"/>
    <w:bookmarkStart w:id="129" w:name="_MON_1447582300"/>
    <w:bookmarkStart w:id="130" w:name="_MON_1447582444"/>
    <w:bookmarkStart w:id="131" w:name="_MON_1582623866"/>
    <w:bookmarkStart w:id="132" w:name="_MON_1447582581"/>
    <w:bookmarkStart w:id="133" w:name="_MON_1450682013"/>
    <w:bookmarkEnd w:id="127"/>
    <w:bookmarkEnd w:id="128"/>
    <w:bookmarkEnd w:id="129"/>
    <w:bookmarkEnd w:id="130"/>
    <w:bookmarkEnd w:id="131"/>
    <w:bookmarkEnd w:id="132"/>
    <w:bookmarkEnd w:id="133"/>
    <w:bookmarkStart w:id="134" w:name="_MON_1452341369"/>
    <w:bookmarkEnd w:id="134"/>
    <w:p w14:paraId="7ADC4F33" w14:textId="77777777" w:rsidR="000964B7" w:rsidRPr="000561B8" w:rsidRDefault="002C2D4D" w:rsidP="001D3A6C">
      <w:pPr>
        <w:pStyle w:val="Zkladntext"/>
        <w:ind w:left="0" w:firstLine="426"/>
        <w:rPr>
          <w:lang w:val="sk-SK"/>
        </w:rPr>
      </w:pPr>
      <w:r w:rsidRPr="000561B8">
        <w:rPr>
          <w:lang w:val="sk-SK"/>
        </w:rPr>
        <w:object w:dxaOrig="9187" w:dyaOrig="2509" w14:anchorId="24DBBF48">
          <v:shape id="_x0000_i1039" type="#_x0000_t75" style="width:447.55pt;height:125pt" o:ole="">
            <v:imagedata r:id="rId36" o:title=""/>
          </v:shape>
          <o:OLEObject Type="Embed" ProgID="Excel.Sheet.12" ShapeID="_x0000_i1039" DrawAspect="Content" ObjectID="_1686458713" r:id="rId37"/>
        </w:object>
      </w:r>
    </w:p>
    <w:p w14:paraId="70D75721" w14:textId="77777777" w:rsidR="00E231BA" w:rsidRPr="000561B8" w:rsidRDefault="006459D0" w:rsidP="00E231BA">
      <w:pPr>
        <w:pStyle w:val="Zkladntext"/>
        <w:rPr>
          <w:lang w:val="sk-SK"/>
        </w:rPr>
      </w:pPr>
      <w:r w:rsidRPr="000561B8">
        <w:rPr>
          <w:lang w:val="sk-SK"/>
        </w:rPr>
        <w:t>Č</w:t>
      </w:r>
      <w:r w:rsidR="00E231BA" w:rsidRPr="000561B8">
        <w:rPr>
          <w:lang w:val="sk-SK"/>
        </w:rPr>
        <w:t>asť sociálneho fondu sa podľa zákona o sociálnom fonde tvorí povinne na ťarchu nákladov a časť sa môže vytvárať zo zisku. Sociálny fond sa podľa zákona o sociálnom fonde</w:t>
      </w:r>
      <w:r w:rsidR="002043EA" w:rsidRPr="000561B8">
        <w:rPr>
          <w:lang w:val="sk-SK"/>
        </w:rPr>
        <w:t xml:space="preserve"> v r. 201</w:t>
      </w:r>
      <w:r w:rsidR="00E47941" w:rsidRPr="000561B8">
        <w:rPr>
          <w:lang w:val="sk-SK"/>
        </w:rPr>
        <w:t>9</w:t>
      </w:r>
      <w:r w:rsidR="00E231BA" w:rsidRPr="000561B8">
        <w:rPr>
          <w:lang w:val="sk-SK"/>
        </w:rPr>
        <w:t xml:space="preserve"> čerp</w:t>
      </w:r>
      <w:r w:rsidR="002043EA" w:rsidRPr="000561B8">
        <w:rPr>
          <w:lang w:val="sk-SK"/>
        </w:rPr>
        <w:t>al len na príspevky stravného zamestnancom</w:t>
      </w:r>
      <w:r w:rsidR="00E231BA" w:rsidRPr="000561B8">
        <w:rPr>
          <w:lang w:val="sk-SK"/>
        </w:rPr>
        <w:t>.</w:t>
      </w:r>
    </w:p>
    <w:p w14:paraId="103673B8" w14:textId="77777777" w:rsidR="0067069B" w:rsidRPr="000561B8" w:rsidRDefault="0067069B" w:rsidP="004723F8">
      <w:pPr>
        <w:pStyle w:val="Zkladntext"/>
        <w:rPr>
          <w:color w:val="FF0000"/>
          <w:lang w:val="sk-SK"/>
        </w:rPr>
      </w:pPr>
      <w:bookmarkStart w:id="135" w:name="_MON_1390766956"/>
      <w:bookmarkStart w:id="136" w:name="_MON_1390765615"/>
      <w:bookmarkStart w:id="137" w:name="_MON_1390766233"/>
      <w:bookmarkStart w:id="138" w:name="_MON_1390766622"/>
      <w:bookmarkStart w:id="139" w:name="_MON_1390766868"/>
      <w:bookmarkStart w:id="140" w:name="_Toc530739913"/>
      <w:bookmarkEnd w:id="135"/>
      <w:bookmarkEnd w:id="136"/>
      <w:bookmarkEnd w:id="137"/>
      <w:bookmarkEnd w:id="138"/>
      <w:bookmarkEnd w:id="139"/>
    </w:p>
    <w:p w14:paraId="14020E85" w14:textId="77777777" w:rsidR="00977066" w:rsidRPr="000561B8" w:rsidRDefault="00977066" w:rsidP="004723F8">
      <w:pPr>
        <w:pStyle w:val="Zkladntext"/>
        <w:rPr>
          <w:color w:val="FF0000"/>
          <w:lang w:val="sk-SK"/>
        </w:rPr>
      </w:pPr>
    </w:p>
    <w:p w14:paraId="2DF3D265" w14:textId="77777777" w:rsidR="0067069B" w:rsidRPr="000561B8" w:rsidRDefault="0067069B" w:rsidP="004723F8">
      <w:pPr>
        <w:pStyle w:val="Zkladntext"/>
        <w:rPr>
          <w:lang w:val="sk-SK"/>
        </w:rPr>
      </w:pPr>
    </w:p>
    <w:p w14:paraId="7DDB2A81" w14:textId="77777777" w:rsidR="004723F8" w:rsidRPr="000561B8" w:rsidRDefault="004723F8" w:rsidP="004723F8">
      <w:pPr>
        <w:pStyle w:val="Zkladntext"/>
        <w:rPr>
          <w:sz w:val="6"/>
          <w:szCs w:val="6"/>
          <w:lang w:val="sk-SK"/>
        </w:rPr>
      </w:pPr>
    </w:p>
    <w:p w14:paraId="5BFA9172" w14:textId="77777777" w:rsidR="00B93E36" w:rsidRPr="000561B8" w:rsidRDefault="00046D0F" w:rsidP="00B93E36">
      <w:pPr>
        <w:pStyle w:val="Nadpis2"/>
        <w:rPr>
          <w:lang w:val="sk-SK"/>
        </w:rPr>
      </w:pPr>
      <w:bookmarkStart w:id="141" w:name="_MON_1452668656"/>
      <w:bookmarkStart w:id="142" w:name="_MON_1452668662"/>
      <w:bookmarkStart w:id="143" w:name="_MON_1453200635"/>
      <w:bookmarkStart w:id="144" w:name="_MON_1453200654"/>
      <w:bookmarkStart w:id="145" w:name="_MON_1453200694"/>
      <w:bookmarkStart w:id="146" w:name="_MON_1452664230"/>
      <w:bookmarkStart w:id="147" w:name="_MON_1452664289"/>
      <w:bookmarkStart w:id="148" w:name="_MON_1452664482"/>
      <w:bookmarkStart w:id="149" w:name="_MON_1452664654"/>
      <w:bookmarkStart w:id="150" w:name="_MON_1452664667"/>
      <w:bookmarkStart w:id="151" w:name="_MON_1452664687"/>
      <w:bookmarkStart w:id="152" w:name="_MON_1452664704"/>
      <w:bookmarkStart w:id="153" w:name="_MON_1452667645"/>
      <w:bookmarkStart w:id="154" w:name="_MON_1452667675"/>
      <w:bookmarkStart w:id="155" w:name="_MON_1452668582"/>
      <w:bookmarkStart w:id="156" w:name="_MON_1452668590"/>
      <w:bookmarkStart w:id="157" w:name="_MON_145266860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r w:rsidRPr="000561B8">
        <w:rPr>
          <w:lang w:val="sk-SK"/>
        </w:rPr>
        <w:t xml:space="preserve">Časové rozlíšenie na strane pasív </w:t>
      </w:r>
    </w:p>
    <w:bookmarkStart w:id="158" w:name="_MON_1582623958"/>
    <w:bookmarkEnd w:id="158"/>
    <w:p w14:paraId="36AAA28C" w14:textId="77777777" w:rsidR="0067069B" w:rsidRPr="000561B8" w:rsidRDefault="002C2D4D" w:rsidP="001D3A6C">
      <w:pPr>
        <w:pStyle w:val="Zkladntext"/>
        <w:ind w:left="0" w:firstLine="426"/>
        <w:rPr>
          <w:lang w:val="sk-SK"/>
        </w:rPr>
      </w:pPr>
      <w:r w:rsidRPr="000561B8">
        <w:rPr>
          <w:lang w:val="sk-SK"/>
        </w:rPr>
        <w:object w:dxaOrig="8527" w:dyaOrig="2777" w14:anchorId="1D45E4AE">
          <v:shape id="_x0000_i1040" type="#_x0000_t75" style="width:447pt;height:134.8pt" o:ole="">
            <v:imagedata r:id="rId38" o:title=""/>
          </v:shape>
          <o:OLEObject Type="Embed" ProgID="Excel.Sheet.12" ShapeID="_x0000_i1040" DrawAspect="Content" ObjectID="_1686458714" r:id="rId39"/>
        </w:object>
      </w:r>
    </w:p>
    <w:p w14:paraId="243A6A1A" w14:textId="77777777" w:rsidR="000561B8" w:rsidRDefault="000561B8" w:rsidP="000561B8">
      <w:pPr>
        <w:pStyle w:val="Nadpis2"/>
        <w:numPr>
          <w:ilvl w:val="0"/>
          <w:numId w:val="0"/>
        </w:numPr>
        <w:ind w:left="360"/>
        <w:rPr>
          <w:lang w:val="sk-SK"/>
        </w:rPr>
      </w:pPr>
    </w:p>
    <w:p w14:paraId="4B2AB06C" w14:textId="1CF07A64" w:rsidR="00EE0D12" w:rsidRPr="005144AA" w:rsidRDefault="00D62804" w:rsidP="00EE0D12">
      <w:pPr>
        <w:pStyle w:val="Nadpis2"/>
        <w:rPr>
          <w:lang w:val="sk-SK"/>
        </w:rPr>
      </w:pPr>
      <w:r w:rsidRPr="005144AA">
        <w:rPr>
          <w:lang w:val="sk-SK"/>
        </w:rPr>
        <w:t>Finančný prenájom (z pohľadu nájomcu)</w:t>
      </w:r>
    </w:p>
    <w:p w14:paraId="3FBEF7BA" w14:textId="77777777" w:rsidR="00D62804" w:rsidRPr="000561B8" w:rsidRDefault="00D62804" w:rsidP="00D62804">
      <w:pPr>
        <w:ind w:left="360"/>
        <w:rPr>
          <w:sz w:val="18"/>
          <w:szCs w:val="18"/>
        </w:rPr>
      </w:pPr>
    </w:p>
    <w:p w14:paraId="1C3261E8" w14:textId="77777777" w:rsidR="00D62804" w:rsidRPr="000561B8" w:rsidRDefault="00D62804" w:rsidP="00D62804">
      <w:pPr>
        <w:ind w:left="360"/>
      </w:pPr>
      <w:r w:rsidRPr="000561B8">
        <w:rPr>
          <w:sz w:val="18"/>
          <w:szCs w:val="18"/>
        </w:rPr>
        <w:t>Spoločnosť má</w:t>
      </w:r>
      <w:r w:rsidR="00EF12E9" w:rsidRPr="000561B8">
        <w:rPr>
          <w:sz w:val="18"/>
          <w:szCs w:val="18"/>
        </w:rPr>
        <w:t xml:space="preserve"> záväzky z finančného prenájmu </w:t>
      </w:r>
      <w:r w:rsidR="006B74FE" w:rsidRPr="000561B8">
        <w:rPr>
          <w:sz w:val="18"/>
          <w:szCs w:val="18"/>
        </w:rPr>
        <w:t>4</w:t>
      </w:r>
      <w:r w:rsidRPr="000561B8">
        <w:rPr>
          <w:sz w:val="18"/>
          <w:szCs w:val="18"/>
        </w:rPr>
        <w:t xml:space="preserve"> motorových  vozidiel. Výška budúcich platieb rozdelená na istinu a finančný náklad podľa doby splatnosti je uvedená v nasledujúcom prehľade:</w:t>
      </w:r>
    </w:p>
    <w:bookmarkStart w:id="159" w:name="_MON_1582624054"/>
    <w:bookmarkEnd w:id="159"/>
    <w:bookmarkStart w:id="160" w:name="_MON_1551094839"/>
    <w:bookmarkEnd w:id="160"/>
    <w:p w14:paraId="53E2B1C2" w14:textId="5F33087C" w:rsidR="00D62804" w:rsidRPr="000561B8" w:rsidRDefault="005144AA" w:rsidP="001D3A6C">
      <w:pPr>
        <w:pStyle w:val="Zkladntext"/>
        <w:ind w:left="0" w:firstLine="426"/>
        <w:rPr>
          <w:i/>
          <w:szCs w:val="18"/>
          <w:u w:val="single"/>
          <w:lang w:val="sk-SK"/>
        </w:rPr>
      </w:pPr>
      <w:r w:rsidRPr="005144AA">
        <w:rPr>
          <w:lang w:val="sk-SK"/>
        </w:rPr>
        <w:object w:dxaOrig="9066" w:dyaOrig="2351" w14:anchorId="1D62B18B">
          <v:shape id="_x0000_i1041" type="#_x0000_t75" style="width:448.15pt;height:117.5pt" o:ole="">
            <v:imagedata r:id="rId40" o:title=""/>
          </v:shape>
          <o:OLEObject Type="Embed" ProgID="Excel.Sheet.12" ShapeID="_x0000_i1041" DrawAspect="Content" ObjectID="_1686458715" r:id="rId41"/>
        </w:object>
      </w:r>
    </w:p>
    <w:p w14:paraId="3ACA4D52" w14:textId="77777777" w:rsidR="00A8161C" w:rsidRPr="000561B8" w:rsidRDefault="00A8161C" w:rsidP="003117E4">
      <w:pPr>
        <w:pStyle w:val="Zkladntext"/>
        <w:ind w:left="0"/>
        <w:rPr>
          <w:lang w:val="sk-SK"/>
        </w:rPr>
      </w:pPr>
    </w:p>
    <w:p w14:paraId="7E052790" w14:textId="77777777" w:rsidR="00EE0D12" w:rsidRPr="000561B8" w:rsidRDefault="00EE0D12" w:rsidP="003117E4">
      <w:pPr>
        <w:pStyle w:val="Zkladntext"/>
        <w:ind w:left="0"/>
        <w:rPr>
          <w:lang w:val="sk-SK"/>
        </w:rPr>
      </w:pPr>
    </w:p>
    <w:p w14:paraId="26CBCB48" w14:textId="77777777" w:rsidR="00EE0D12" w:rsidRPr="000561B8" w:rsidRDefault="00EE0D12" w:rsidP="003117E4">
      <w:pPr>
        <w:pStyle w:val="Zkladntext"/>
        <w:ind w:left="0"/>
        <w:rPr>
          <w:lang w:val="sk-SK"/>
        </w:rPr>
      </w:pPr>
    </w:p>
    <w:p w14:paraId="73424851" w14:textId="77777777" w:rsidR="00EE0D12" w:rsidRPr="000561B8" w:rsidRDefault="00EE0D12" w:rsidP="003117E4">
      <w:pPr>
        <w:pStyle w:val="Zkladntext"/>
        <w:ind w:left="0"/>
        <w:rPr>
          <w:lang w:val="sk-SK"/>
        </w:rPr>
      </w:pPr>
    </w:p>
    <w:p w14:paraId="50DD5059" w14:textId="77777777" w:rsidR="00EE0D12" w:rsidRPr="000561B8" w:rsidRDefault="00EE0D12" w:rsidP="003117E4">
      <w:pPr>
        <w:pStyle w:val="Zkladntext"/>
        <w:ind w:left="0"/>
        <w:rPr>
          <w:lang w:val="sk-SK"/>
        </w:rPr>
      </w:pPr>
    </w:p>
    <w:p w14:paraId="55604929" w14:textId="77777777" w:rsidR="00EE0D12" w:rsidRPr="000561B8" w:rsidRDefault="00EE0D12" w:rsidP="003117E4">
      <w:pPr>
        <w:pStyle w:val="Zkladntext"/>
        <w:ind w:left="0"/>
        <w:rPr>
          <w:lang w:val="sk-SK"/>
        </w:rPr>
      </w:pPr>
    </w:p>
    <w:p w14:paraId="69E39A23" w14:textId="77777777" w:rsidR="00EE0D12" w:rsidRPr="000561B8" w:rsidRDefault="00EE0D12" w:rsidP="003117E4">
      <w:pPr>
        <w:pStyle w:val="Zkladntext"/>
        <w:ind w:left="0"/>
        <w:rPr>
          <w:lang w:val="sk-SK"/>
        </w:rPr>
      </w:pPr>
    </w:p>
    <w:p w14:paraId="5B9D0E4D" w14:textId="77777777" w:rsidR="00EE0D12" w:rsidRPr="000561B8" w:rsidRDefault="00EE0D12" w:rsidP="003117E4">
      <w:pPr>
        <w:pStyle w:val="Zkladntext"/>
        <w:ind w:left="0"/>
        <w:rPr>
          <w:lang w:val="sk-SK"/>
        </w:rPr>
      </w:pPr>
    </w:p>
    <w:p w14:paraId="333A74CB" w14:textId="77777777" w:rsidR="00EE0D12" w:rsidRPr="000561B8" w:rsidRDefault="00EE0D12" w:rsidP="003117E4">
      <w:pPr>
        <w:pStyle w:val="Zkladntext"/>
        <w:ind w:left="0"/>
        <w:rPr>
          <w:lang w:val="sk-SK"/>
        </w:rPr>
      </w:pPr>
    </w:p>
    <w:p w14:paraId="649F5AE6" w14:textId="77777777" w:rsidR="00EE0D12" w:rsidRPr="000561B8" w:rsidRDefault="00EE0D12" w:rsidP="003117E4">
      <w:pPr>
        <w:pStyle w:val="Zkladntext"/>
        <w:ind w:left="0"/>
        <w:rPr>
          <w:lang w:val="sk-SK"/>
        </w:rPr>
      </w:pPr>
    </w:p>
    <w:p w14:paraId="506F0A83" w14:textId="77777777" w:rsidR="00EE0D12" w:rsidRPr="000561B8" w:rsidRDefault="00EE0D12" w:rsidP="003117E4">
      <w:pPr>
        <w:pStyle w:val="Zkladntext"/>
        <w:ind w:left="0"/>
        <w:rPr>
          <w:lang w:val="sk-SK"/>
        </w:rPr>
      </w:pPr>
    </w:p>
    <w:p w14:paraId="4EF31F14" w14:textId="77777777" w:rsidR="00EE0D12" w:rsidRPr="000561B8" w:rsidRDefault="00EE0D12" w:rsidP="003117E4">
      <w:pPr>
        <w:pStyle w:val="Zkladntext"/>
        <w:ind w:left="0"/>
        <w:rPr>
          <w:lang w:val="sk-SK"/>
        </w:rPr>
      </w:pPr>
    </w:p>
    <w:p w14:paraId="5FFC13C9" w14:textId="77777777" w:rsidR="00EE0D12" w:rsidRPr="000561B8" w:rsidRDefault="00EE0D12" w:rsidP="003117E4">
      <w:pPr>
        <w:pStyle w:val="Zkladntext"/>
        <w:ind w:left="0"/>
        <w:rPr>
          <w:lang w:val="sk-SK"/>
        </w:rPr>
      </w:pPr>
    </w:p>
    <w:p w14:paraId="648FF7D5" w14:textId="4B560CE0" w:rsidR="00EE0D12" w:rsidRDefault="00EE0D12" w:rsidP="003117E4">
      <w:pPr>
        <w:pStyle w:val="Zkladntext"/>
        <w:ind w:left="0"/>
        <w:rPr>
          <w:lang w:val="sk-SK"/>
        </w:rPr>
      </w:pPr>
    </w:p>
    <w:p w14:paraId="3F38D287" w14:textId="01F16721" w:rsidR="00AB41B5" w:rsidRDefault="00AB41B5" w:rsidP="003117E4">
      <w:pPr>
        <w:pStyle w:val="Zkladntext"/>
        <w:ind w:left="0"/>
        <w:rPr>
          <w:lang w:val="sk-SK"/>
        </w:rPr>
      </w:pPr>
    </w:p>
    <w:p w14:paraId="250E078D" w14:textId="77777777" w:rsidR="00AB41B5" w:rsidRPr="000561B8" w:rsidRDefault="00AB41B5" w:rsidP="003117E4">
      <w:pPr>
        <w:pStyle w:val="Zkladntext"/>
        <w:ind w:left="0"/>
        <w:rPr>
          <w:lang w:val="sk-SK"/>
        </w:rPr>
      </w:pPr>
    </w:p>
    <w:p w14:paraId="0223A337" w14:textId="77777777" w:rsidR="00EE0D12" w:rsidRPr="000561B8" w:rsidRDefault="00EE0D12" w:rsidP="003117E4">
      <w:pPr>
        <w:pStyle w:val="Zkladntext"/>
        <w:ind w:left="0"/>
        <w:rPr>
          <w:lang w:val="sk-SK"/>
        </w:rPr>
      </w:pPr>
    </w:p>
    <w:p w14:paraId="2598BBC9" w14:textId="53B5B72D" w:rsidR="00D06331" w:rsidRDefault="00D06331" w:rsidP="002A1AC2">
      <w:pPr>
        <w:pStyle w:val="Nadpis1"/>
        <w:tabs>
          <w:tab w:val="num" w:pos="360"/>
        </w:tabs>
        <w:ind w:left="360"/>
        <w:rPr>
          <w:lang w:val="sk-SK"/>
        </w:rPr>
      </w:pPr>
      <w:r w:rsidRPr="0041214D">
        <w:rPr>
          <w:lang w:val="sk-SK"/>
        </w:rPr>
        <w:lastRenderedPageBreak/>
        <w:t>Informácie o daniach z</w:t>
      </w:r>
      <w:r w:rsidR="0041214D">
        <w:rPr>
          <w:lang w:val="sk-SK"/>
        </w:rPr>
        <w:t> </w:t>
      </w:r>
      <w:r w:rsidRPr="0041214D">
        <w:rPr>
          <w:lang w:val="sk-SK"/>
        </w:rPr>
        <w:t>príjmov</w:t>
      </w:r>
    </w:p>
    <w:p w14:paraId="65F61903" w14:textId="77777777" w:rsidR="0041214D" w:rsidRPr="0041214D" w:rsidRDefault="0041214D" w:rsidP="0041214D"/>
    <w:p w14:paraId="6F68E263" w14:textId="77777777" w:rsidR="00D06331" w:rsidRPr="000561B8" w:rsidRDefault="00D06331" w:rsidP="00D06331">
      <w:pPr>
        <w:pStyle w:val="Zkladntext"/>
        <w:rPr>
          <w:lang w:val="sk-SK"/>
        </w:rPr>
      </w:pPr>
      <w:r w:rsidRPr="000561B8">
        <w:rPr>
          <w:lang w:val="sk-SK"/>
        </w:rPr>
        <w:t>Prevod od teoretickej dane z príjmov k vykázanej dani z príjmov je uvedený v nasledujúcom prehľade:</w:t>
      </w:r>
    </w:p>
    <w:bookmarkStart w:id="161" w:name="_MON_1551118561"/>
    <w:bookmarkEnd w:id="161"/>
    <w:bookmarkStart w:id="162" w:name="_MON_1551095176"/>
    <w:bookmarkEnd w:id="162"/>
    <w:p w14:paraId="25C1DE09" w14:textId="2F9E6C21" w:rsidR="00267DDA" w:rsidRPr="000561B8" w:rsidRDefault="008A66A5" w:rsidP="001D3A6C">
      <w:pPr>
        <w:pStyle w:val="Zkladntext"/>
        <w:ind w:left="0" w:firstLine="426"/>
        <w:jc w:val="center"/>
        <w:rPr>
          <w:lang w:val="sk-SK"/>
        </w:rPr>
      </w:pPr>
      <w:r w:rsidRPr="000561B8">
        <w:rPr>
          <w:color w:val="FF0000"/>
          <w:lang w:val="sk-SK"/>
        </w:rPr>
        <w:object w:dxaOrig="9074" w:dyaOrig="4724" w14:anchorId="6E41DC2A">
          <v:shape id="_x0000_i1064" type="#_x0000_t75" style="width:445.25pt;height:256.3pt" o:ole="" o:preferrelative="f">
            <v:imagedata r:id="rId42" o:title=""/>
            <o:lock v:ext="edit" aspectratio="f"/>
          </v:shape>
          <o:OLEObject Type="Embed" ProgID="Excel.Sheet.12" ShapeID="_x0000_i1064" DrawAspect="Content" ObjectID="_1686458716" r:id="rId43"/>
        </w:object>
      </w:r>
    </w:p>
    <w:p w14:paraId="196FD2AB" w14:textId="77777777" w:rsidR="00267DDA" w:rsidRPr="000561B8" w:rsidRDefault="00267DDA" w:rsidP="001D3A6C">
      <w:pPr>
        <w:pStyle w:val="Zkladntext"/>
        <w:ind w:left="0" w:firstLine="426"/>
        <w:jc w:val="center"/>
        <w:rPr>
          <w:lang w:val="sk-SK"/>
        </w:rPr>
      </w:pPr>
    </w:p>
    <w:p w14:paraId="71F1A3F7" w14:textId="77777777" w:rsidR="00501C69" w:rsidRPr="000561B8" w:rsidRDefault="00046D0F" w:rsidP="001D3A6C">
      <w:pPr>
        <w:pStyle w:val="Zkladntext"/>
        <w:ind w:left="0" w:firstLine="426"/>
        <w:jc w:val="center"/>
        <w:rPr>
          <w:lang w:val="sk-SK"/>
        </w:rPr>
      </w:pPr>
      <w:r w:rsidRPr="000561B8">
        <w:rPr>
          <w:lang w:val="sk-SK"/>
        </w:rPr>
        <w:br w:type="page"/>
      </w:r>
    </w:p>
    <w:bookmarkEnd w:id="140"/>
    <w:p w14:paraId="5E2C1D42" w14:textId="77777777" w:rsidR="00E231BA" w:rsidRPr="000561B8" w:rsidRDefault="00766780" w:rsidP="00E231BA">
      <w:pPr>
        <w:pStyle w:val="Nadpis1"/>
        <w:tabs>
          <w:tab w:val="num" w:pos="360"/>
        </w:tabs>
        <w:spacing w:before="120" w:after="60"/>
        <w:ind w:left="360"/>
        <w:rPr>
          <w:lang w:val="sk-SK"/>
        </w:rPr>
      </w:pPr>
      <w:r w:rsidRPr="000561B8">
        <w:rPr>
          <w:lang w:val="sk-SK"/>
        </w:rPr>
        <w:lastRenderedPageBreak/>
        <w:t>I</w:t>
      </w:r>
      <w:r w:rsidR="009857A4" w:rsidRPr="000561B8">
        <w:rPr>
          <w:lang w:val="sk-SK"/>
        </w:rPr>
        <w:t>nformácie o POLOŽKÁCH VÝKAZU ZISKOV A STRÁT</w:t>
      </w:r>
    </w:p>
    <w:p w14:paraId="5D6B67C8" w14:textId="77777777" w:rsidR="00E231BA" w:rsidRPr="000561B8" w:rsidRDefault="00E231BA" w:rsidP="00E231BA">
      <w:pPr>
        <w:pStyle w:val="Nadpis2"/>
        <w:numPr>
          <w:ilvl w:val="0"/>
          <w:numId w:val="0"/>
        </w:numPr>
        <w:rPr>
          <w:lang w:val="sk-SK"/>
        </w:rPr>
      </w:pPr>
      <w:bookmarkStart w:id="163" w:name="_Toc530739914"/>
    </w:p>
    <w:p w14:paraId="7C7958B1" w14:textId="77777777" w:rsidR="00E231BA" w:rsidRPr="000561B8" w:rsidRDefault="00E231BA" w:rsidP="005717B4">
      <w:pPr>
        <w:pStyle w:val="Nadpis2"/>
        <w:numPr>
          <w:ilvl w:val="0"/>
          <w:numId w:val="7"/>
        </w:numPr>
        <w:rPr>
          <w:lang w:val="sk-SK"/>
        </w:rPr>
      </w:pPr>
      <w:r w:rsidRPr="000561B8">
        <w:rPr>
          <w:lang w:val="sk-SK"/>
        </w:rPr>
        <w:t xml:space="preserve">Tržby za vlastné výkony </w:t>
      </w:r>
      <w:bookmarkEnd w:id="163"/>
    </w:p>
    <w:p w14:paraId="564C73DD" w14:textId="77777777" w:rsidR="00E231BA" w:rsidRPr="000561B8" w:rsidRDefault="00E231BA" w:rsidP="00E231BA">
      <w:pPr>
        <w:pStyle w:val="Zkladntext"/>
        <w:rPr>
          <w:lang w:val="sk-SK"/>
        </w:rPr>
      </w:pPr>
    </w:p>
    <w:p w14:paraId="4E05BEF9" w14:textId="77777777" w:rsidR="00BF5CD5" w:rsidRPr="000561B8" w:rsidRDefault="00BF5CD5" w:rsidP="00BF5CD5">
      <w:pPr>
        <w:pStyle w:val="Zkladntext"/>
        <w:rPr>
          <w:szCs w:val="18"/>
          <w:lang w:val="sk-SK"/>
        </w:rPr>
      </w:pPr>
      <w:r w:rsidRPr="000561B8">
        <w:rPr>
          <w:szCs w:val="18"/>
          <w:lang w:val="sk-SK"/>
        </w:rPr>
        <w:t>Tržby za vlastné výkony podľa jednotlivých segmentov, t. j. podľa typov výrobkov a služieb, sú uvedené v nasledujúcom prehľade:</w:t>
      </w:r>
      <w:r w:rsidR="00DA345C" w:rsidRPr="000561B8">
        <w:rPr>
          <w:szCs w:val="18"/>
          <w:lang w:val="sk-SK"/>
        </w:rPr>
        <w:t xml:space="preserve"> </w:t>
      </w:r>
    </w:p>
    <w:bookmarkStart w:id="164" w:name="_MON_1582626077"/>
    <w:bookmarkEnd w:id="164"/>
    <w:bookmarkStart w:id="165" w:name="_MON_1551020351"/>
    <w:bookmarkEnd w:id="165"/>
    <w:p w14:paraId="4D7C408E" w14:textId="77777777" w:rsidR="00DA65B1" w:rsidRPr="000561B8" w:rsidRDefault="00230932" w:rsidP="00B62AE4">
      <w:pPr>
        <w:pStyle w:val="Zkladntext"/>
        <w:ind w:left="0" w:firstLine="426"/>
        <w:rPr>
          <w:lang w:val="sk-SK"/>
        </w:rPr>
      </w:pPr>
      <w:r w:rsidRPr="000561B8">
        <w:rPr>
          <w:lang w:val="sk-SK"/>
        </w:rPr>
        <w:object w:dxaOrig="8397" w:dyaOrig="3720" w14:anchorId="6FA819B6">
          <v:shape id="_x0000_i1043" type="#_x0000_t75" style="width:413.55pt;height:188.95pt" o:ole="" o:preferrelative="f">
            <v:imagedata r:id="rId44" o:title=""/>
            <o:lock v:ext="edit" aspectratio="f"/>
          </v:shape>
          <o:OLEObject Type="Embed" ProgID="Excel.Sheet.12" ShapeID="_x0000_i1043" DrawAspect="Content" ObjectID="_1686458717" r:id="rId45"/>
        </w:object>
      </w:r>
    </w:p>
    <w:p w14:paraId="32C56938" w14:textId="77777777" w:rsidR="004908B3" w:rsidRPr="000561B8" w:rsidRDefault="004908B3" w:rsidP="00CB4D32">
      <w:pPr>
        <w:pStyle w:val="Zkladntext"/>
        <w:ind w:left="0"/>
        <w:rPr>
          <w:lang w:val="sk-SK"/>
        </w:rPr>
      </w:pPr>
    </w:p>
    <w:p w14:paraId="5A6256D1" w14:textId="77777777" w:rsidR="004908B3" w:rsidRPr="000561B8" w:rsidRDefault="004908B3" w:rsidP="00CB4D32">
      <w:pPr>
        <w:pStyle w:val="Zkladntext"/>
        <w:ind w:left="0"/>
        <w:rPr>
          <w:szCs w:val="18"/>
          <w:lang w:val="sk-SK"/>
        </w:rPr>
      </w:pPr>
    </w:p>
    <w:p w14:paraId="09A98917" w14:textId="77777777" w:rsidR="006B1654" w:rsidRPr="000561B8" w:rsidRDefault="006B1654" w:rsidP="006B1654">
      <w:pPr>
        <w:pStyle w:val="Nadpis2"/>
        <w:rPr>
          <w:lang w:val="sk-SK"/>
        </w:rPr>
      </w:pPr>
      <w:bookmarkStart w:id="166" w:name="_MON_1392640398"/>
      <w:bookmarkStart w:id="167" w:name="_MON_1392641330"/>
      <w:bookmarkStart w:id="168" w:name="_MON_1392642138"/>
      <w:bookmarkStart w:id="169" w:name="_MON_1392642278"/>
      <w:bookmarkStart w:id="170" w:name="_MON_1447582875"/>
      <w:bookmarkStart w:id="171" w:name="_MON_1453734871"/>
      <w:bookmarkStart w:id="172" w:name="_MON_1453734903"/>
      <w:bookmarkStart w:id="173" w:name="_MON_1454742690"/>
      <w:bookmarkStart w:id="174" w:name="_MON_1454742704"/>
      <w:bookmarkStart w:id="175" w:name="_MON_1390769921"/>
      <w:bookmarkStart w:id="176" w:name="_MON_1390997949"/>
      <w:bookmarkStart w:id="177" w:name="_MON_1391505593"/>
      <w:bookmarkStart w:id="178" w:name="_MON_1391505735"/>
      <w:bookmarkStart w:id="179" w:name="_MON_1391506954"/>
      <w:bookmarkStart w:id="180" w:name="_MON_1391507239"/>
      <w:bookmarkStart w:id="181" w:name="_MON_1391507259"/>
      <w:bookmarkStart w:id="182" w:name="_MON_1391507649"/>
      <w:bookmarkStart w:id="183" w:name="_MON_1391507923"/>
      <w:bookmarkStart w:id="184" w:name="_MON_1391508107"/>
      <w:bookmarkStart w:id="185" w:name="_MON_1391508276"/>
      <w:bookmarkStart w:id="186" w:name="_MON_1391508859"/>
      <w:bookmarkStart w:id="187" w:name="_MON_1391508960"/>
      <w:bookmarkStart w:id="188" w:name="_MON_1391512672"/>
      <w:bookmarkStart w:id="189" w:name="_MON_1391513268"/>
      <w:bookmarkStart w:id="190" w:name="_MON_1391514212"/>
      <w:bookmarkStart w:id="191" w:name="_MON_1391601594"/>
      <w:bookmarkStart w:id="192" w:name="_MON_1392627394"/>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r w:rsidRPr="000561B8">
        <w:rPr>
          <w:lang w:val="sk-SK"/>
        </w:rPr>
        <w:t>Tržby z predaja dlhodobého majetku a</w:t>
      </w:r>
      <w:r w:rsidR="00C90DDB" w:rsidRPr="000561B8">
        <w:rPr>
          <w:lang w:val="sk-SK"/>
        </w:rPr>
        <w:t> </w:t>
      </w:r>
      <w:r w:rsidRPr="000561B8">
        <w:rPr>
          <w:lang w:val="sk-SK"/>
        </w:rPr>
        <w:t>materiálu</w:t>
      </w:r>
    </w:p>
    <w:bookmarkStart w:id="193" w:name="_MON_1582626393"/>
    <w:bookmarkEnd w:id="193"/>
    <w:p w14:paraId="47FCDFD1" w14:textId="77777777" w:rsidR="007A09E4" w:rsidRPr="000561B8" w:rsidRDefault="003E4DA5" w:rsidP="00B62AE4">
      <w:pPr>
        <w:tabs>
          <w:tab w:val="left" w:pos="2356"/>
        </w:tabs>
        <w:ind w:firstLine="426"/>
      </w:pPr>
      <w:r w:rsidRPr="000561B8">
        <w:object w:dxaOrig="8806" w:dyaOrig="1728" w14:anchorId="1EEF4F09">
          <v:shape id="_x0000_i1044" type="#_x0000_t75" style="width:438.35pt;height:88.7pt" o:ole="" o:preferrelative="f">
            <v:imagedata r:id="rId46" o:title=""/>
            <o:lock v:ext="edit" aspectratio="f"/>
          </v:shape>
          <o:OLEObject Type="Embed" ProgID="Excel.Sheet.12" ShapeID="_x0000_i1044" DrawAspect="Content" ObjectID="_1686458718" r:id="rId47"/>
        </w:object>
      </w:r>
    </w:p>
    <w:p w14:paraId="4B233210" w14:textId="77777777" w:rsidR="004908B3" w:rsidRPr="000561B8" w:rsidRDefault="004908B3" w:rsidP="00CB4D32">
      <w:pPr>
        <w:tabs>
          <w:tab w:val="left" w:pos="2356"/>
        </w:tabs>
      </w:pPr>
    </w:p>
    <w:p w14:paraId="20446130" w14:textId="77777777" w:rsidR="004908B3" w:rsidRPr="000561B8" w:rsidRDefault="004908B3" w:rsidP="00CB4D32">
      <w:pPr>
        <w:tabs>
          <w:tab w:val="left" w:pos="2356"/>
        </w:tabs>
        <w:rPr>
          <w:szCs w:val="18"/>
        </w:rPr>
      </w:pPr>
    </w:p>
    <w:p w14:paraId="7A512BF3" w14:textId="77777777" w:rsidR="00DA345C" w:rsidRPr="000561B8" w:rsidRDefault="008C4104" w:rsidP="00E231BA">
      <w:pPr>
        <w:pStyle w:val="Nadpis2"/>
        <w:rPr>
          <w:lang w:val="sk-SK"/>
        </w:rPr>
      </w:pPr>
      <w:r w:rsidRPr="000561B8">
        <w:rPr>
          <w:lang w:val="sk-SK"/>
        </w:rPr>
        <w:t>Ostatné výnosy z hospodárskej činnosti</w:t>
      </w:r>
      <w:r w:rsidR="00DA345C" w:rsidRPr="000561B8">
        <w:rPr>
          <w:lang w:val="sk-SK"/>
        </w:rPr>
        <w:t xml:space="preserve"> </w:t>
      </w:r>
    </w:p>
    <w:bookmarkStart w:id="194" w:name="_MON_1447583807"/>
    <w:bookmarkStart w:id="195" w:name="_MON_1450705596"/>
    <w:bookmarkStart w:id="196" w:name="_MON_1450705678"/>
    <w:bookmarkStart w:id="197" w:name="_MON_1450705744"/>
    <w:bookmarkStart w:id="198" w:name="_MON_1450705755"/>
    <w:bookmarkStart w:id="199" w:name="_MON_1452345620"/>
    <w:bookmarkStart w:id="200" w:name="_MON_1453734964"/>
    <w:bookmarkStart w:id="201" w:name="_MON_1390772417"/>
    <w:bookmarkStart w:id="202" w:name="_MON_1390772448"/>
    <w:bookmarkStart w:id="203" w:name="_MON_1390772543"/>
    <w:bookmarkStart w:id="204" w:name="_MON_1390771465"/>
    <w:bookmarkStart w:id="205" w:name="_MON_1390772040"/>
    <w:bookmarkStart w:id="206" w:name="_MON_1390772396"/>
    <w:bookmarkStart w:id="207" w:name="_MON_1390847458"/>
    <w:bookmarkStart w:id="208" w:name="_MON_1582626417"/>
    <w:bookmarkStart w:id="209" w:name="_MON_1390847850"/>
    <w:bookmarkStart w:id="210" w:name="_MON_1391516519"/>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Start w:id="211" w:name="_MON_1392023791"/>
    <w:bookmarkEnd w:id="211"/>
    <w:p w14:paraId="17100E5A" w14:textId="03EDC09A" w:rsidR="00E231BA" w:rsidRPr="000561B8" w:rsidRDefault="005144AA" w:rsidP="00B62AE4">
      <w:pPr>
        <w:pStyle w:val="Zkladntext"/>
        <w:ind w:left="0" w:firstLine="426"/>
        <w:rPr>
          <w:lang w:val="sk-SK"/>
        </w:rPr>
      </w:pPr>
      <w:r w:rsidRPr="000561B8">
        <w:rPr>
          <w:lang w:val="sk-SK"/>
        </w:rPr>
        <w:object w:dxaOrig="8356" w:dyaOrig="2926" w14:anchorId="5DB7BFBE">
          <v:shape id="_x0000_i1045" type="#_x0000_t75" style="width:432.6pt;height:147.45pt" o:ole="" o:preferrelative="f">
            <v:imagedata r:id="rId48" o:title=""/>
            <o:lock v:ext="edit" aspectratio="f"/>
          </v:shape>
          <o:OLEObject Type="Embed" ProgID="Excel.Sheet.12" ShapeID="_x0000_i1045" DrawAspect="Content" ObjectID="_1686458719" r:id="rId49"/>
        </w:object>
      </w:r>
    </w:p>
    <w:p w14:paraId="5E035CF3" w14:textId="77777777" w:rsidR="00977066" w:rsidRPr="000561B8" w:rsidRDefault="00977066" w:rsidP="000C18CB">
      <w:pPr>
        <w:pStyle w:val="Zkladntext"/>
        <w:ind w:left="0"/>
        <w:rPr>
          <w:lang w:val="sk-SK"/>
        </w:rPr>
      </w:pPr>
    </w:p>
    <w:p w14:paraId="4211B057" w14:textId="77777777" w:rsidR="00977066" w:rsidRPr="000561B8" w:rsidRDefault="00977066" w:rsidP="000C18CB">
      <w:pPr>
        <w:pStyle w:val="Zkladntext"/>
        <w:ind w:left="0"/>
        <w:rPr>
          <w:lang w:val="sk-SK"/>
        </w:rPr>
      </w:pPr>
    </w:p>
    <w:p w14:paraId="3BA6E02F" w14:textId="77777777" w:rsidR="00977066" w:rsidRPr="000561B8" w:rsidRDefault="00977066" w:rsidP="000C18CB">
      <w:pPr>
        <w:pStyle w:val="Zkladntext"/>
        <w:ind w:left="0"/>
        <w:rPr>
          <w:lang w:val="sk-SK"/>
        </w:rPr>
      </w:pPr>
    </w:p>
    <w:p w14:paraId="0BF3381B" w14:textId="77777777" w:rsidR="00977066" w:rsidRPr="000561B8" w:rsidRDefault="00977066" w:rsidP="000C18CB">
      <w:pPr>
        <w:pStyle w:val="Zkladntext"/>
        <w:ind w:left="0"/>
        <w:rPr>
          <w:lang w:val="sk-SK"/>
        </w:rPr>
      </w:pPr>
    </w:p>
    <w:p w14:paraId="0CBC0CCC" w14:textId="77777777" w:rsidR="0098317C" w:rsidRPr="000561B8" w:rsidRDefault="0098317C" w:rsidP="0098317C">
      <w:pPr>
        <w:pStyle w:val="Nadpis2"/>
        <w:rPr>
          <w:lang w:val="sk-SK"/>
        </w:rPr>
      </w:pPr>
      <w:r w:rsidRPr="000561B8">
        <w:rPr>
          <w:lang w:val="sk-SK"/>
        </w:rPr>
        <w:lastRenderedPageBreak/>
        <w:t>Finančné výnosy a kurzové zisky</w:t>
      </w:r>
    </w:p>
    <w:bookmarkStart w:id="212" w:name="_MON_1582626481"/>
    <w:bookmarkEnd w:id="212"/>
    <w:p w14:paraId="2543AF4D" w14:textId="77777777" w:rsidR="0098317C" w:rsidRPr="000561B8" w:rsidRDefault="00550A93" w:rsidP="00B62AE4">
      <w:pPr>
        <w:pStyle w:val="Zkladntext"/>
        <w:ind w:left="0" w:firstLine="426"/>
        <w:rPr>
          <w:lang w:val="sk-SK"/>
        </w:rPr>
      </w:pPr>
      <w:r w:rsidRPr="000561B8">
        <w:rPr>
          <w:lang w:val="sk-SK"/>
        </w:rPr>
        <w:object w:dxaOrig="8226" w:dyaOrig="2509" w14:anchorId="6D43D40E">
          <v:shape id="_x0000_i1046" type="#_x0000_t75" style="width:433.15pt;height:127.3pt" o:ole="" o:preferrelative="f">
            <v:imagedata r:id="rId50" o:title=""/>
            <o:lock v:ext="edit" aspectratio="f"/>
          </v:shape>
          <o:OLEObject Type="Embed" ProgID="Excel.Sheet.12" ShapeID="_x0000_i1046" DrawAspect="Content" ObjectID="_1686458720" r:id="rId51"/>
        </w:object>
      </w:r>
    </w:p>
    <w:p w14:paraId="30A8D180" w14:textId="77777777" w:rsidR="006F7565" w:rsidRPr="000561B8" w:rsidRDefault="006F7565" w:rsidP="006F7565">
      <w:pPr>
        <w:pStyle w:val="Nadpis2"/>
        <w:numPr>
          <w:ilvl w:val="0"/>
          <w:numId w:val="0"/>
        </w:numPr>
        <w:ind w:left="360"/>
        <w:rPr>
          <w:lang w:val="sk-SK"/>
        </w:rPr>
      </w:pPr>
    </w:p>
    <w:p w14:paraId="5779DBA3" w14:textId="77777777" w:rsidR="006F7565" w:rsidRPr="000561B8" w:rsidRDefault="006F7565" w:rsidP="006F7565">
      <w:pPr>
        <w:pStyle w:val="Nadpis2"/>
        <w:numPr>
          <w:ilvl w:val="0"/>
          <w:numId w:val="0"/>
        </w:numPr>
        <w:rPr>
          <w:lang w:val="sk-SK"/>
        </w:rPr>
      </w:pPr>
    </w:p>
    <w:p w14:paraId="78EBE8A2" w14:textId="77777777" w:rsidR="0098317C" w:rsidRPr="000561B8" w:rsidRDefault="0098317C" w:rsidP="0098317C">
      <w:pPr>
        <w:pStyle w:val="Nadpis2"/>
        <w:rPr>
          <w:lang w:val="sk-SK"/>
        </w:rPr>
      </w:pPr>
      <w:r w:rsidRPr="000561B8">
        <w:rPr>
          <w:lang w:val="sk-SK"/>
        </w:rPr>
        <w:t>Náklady na poskytnuté služby</w:t>
      </w:r>
    </w:p>
    <w:bookmarkStart w:id="213" w:name="_MON_1582626559"/>
    <w:bookmarkEnd w:id="213"/>
    <w:bookmarkStart w:id="214" w:name="_MON_1551021760"/>
    <w:bookmarkEnd w:id="214"/>
    <w:p w14:paraId="0D4888B0" w14:textId="120CBC41" w:rsidR="001974D1" w:rsidRPr="000561B8" w:rsidRDefault="005144AA" w:rsidP="00BA01F5">
      <w:pPr>
        <w:pStyle w:val="Zkladntext"/>
        <w:ind w:left="0" w:firstLine="284"/>
        <w:rPr>
          <w:lang w:val="sk-SK"/>
        </w:rPr>
      </w:pPr>
      <w:r w:rsidRPr="000561B8">
        <w:rPr>
          <w:lang w:val="sk-SK"/>
        </w:rPr>
        <w:object w:dxaOrig="9083" w:dyaOrig="5886" w14:anchorId="5E2B1CD6">
          <v:shape id="_x0000_i1047" type="#_x0000_t75" style="width:434.3pt;height:299.5pt" o:ole="" o:preferrelative="f">
            <v:imagedata r:id="rId52" o:title=""/>
            <o:lock v:ext="edit" aspectratio="f"/>
          </v:shape>
          <o:OLEObject Type="Embed" ProgID="Excel.Sheet.12" ShapeID="_x0000_i1047" DrawAspect="Content" ObjectID="_1686458721" r:id="rId53"/>
        </w:object>
      </w:r>
    </w:p>
    <w:p w14:paraId="32B088E7" w14:textId="77777777" w:rsidR="00C91ECD" w:rsidRPr="000561B8" w:rsidRDefault="00C91ECD" w:rsidP="000C18CB">
      <w:pPr>
        <w:pStyle w:val="Zkladntext"/>
        <w:ind w:left="0"/>
        <w:rPr>
          <w:lang w:val="sk-SK"/>
        </w:rPr>
      </w:pPr>
    </w:p>
    <w:p w14:paraId="3980CBE7" w14:textId="77777777" w:rsidR="00ED4923" w:rsidRPr="000561B8" w:rsidRDefault="00ED4923" w:rsidP="000C18CB">
      <w:pPr>
        <w:pStyle w:val="Zkladntext"/>
        <w:ind w:left="0"/>
        <w:rPr>
          <w:lang w:val="sk-SK"/>
        </w:rPr>
      </w:pPr>
    </w:p>
    <w:p w14:paraId="1D1B296C" w14:textId="77777777" w:rsidR="00754C7F" w:rsidRPr="000561B8" w:rsidRDefault="00754C7F" w:rsidP="00754C7F">
      <w:pPr>
        <w:pStyle w:val="Nadpis2"/>
        <w:rPr>
          <w:lang w:val="sk-SK"/>
        </w:rPr>
      </w:pPr>
      <w:r w:rsidRPr="000561B8">
        <w:rPr>
          <w:lang w:val="sk-SK"/>
        </w:rPr>
        <w:t>Zostatková cena predaného dlhodobého majetku a materiálu</w:t>
      </w:r>
    </w:p>
    <w:bookmarkStart w:id="215" w:name="_MON_1614332831"/>
    <w:bookmarkEnd w:id="215"/>
    <w:p w14:paraId="3610D92B" w14:textId="77777777" w:rsidR="0098317C" w:rsidRPr="000561B8" w:rsidRDefault="00106A7E" w:rsidP="00BA01F5">
      <w:pPr>
        <w:pStyle w:val="Zkladntext"/>
        <w:ind w:left="0" w:firstLine="284"/>
        <w:rPr>
          <w:lang w:val="sk-SK"/>
        </w:rPr>
      </w:pPr>
      <w:r w:rsidRPr="000561B8">
        <w:rPr>
          <w:lang w:val="sk-SK"/>
        </w:rPr>
        <w:object w:dxaOrig="8693" w:dyaOrig="1802" w14:anchorId="36FE3268">
          <v:shape id="_x0000_i1048" type="#_x0000_t75" style="width:434.9pt;height:92.15pt" o:ole="" o:preferrelative="f">
            <v:imagedata r:id="rId54" o:title=""/>
            <o:lock v:ext="edit" aspectratio="f"/>
          </v:shape>
          <o:OLEObject Type="Embed" ProgID="Excel.Sheet.12" ShapeID="_x0000_i1048" DrawAspect="Content" ObjectID="_1686458722" r:id="rId55"/>
        </w:object>
      </w:r>
    </w:p>
    <w:p w14:paraId="3F6824A8" w14:textId="77777777" w:rsidR="00780CA9" w:rsidRPr="000561B8" w:rsidRDefault="00780CA9" w:rsidP="000C18CB">
      <w:pPr>
        <w:pStyle w:val="Zkladntext"/>
        <w:ind w:left="0"/>
        <w:rPr>
          <w:lang w:val="sk-SK"/>
        </w:rPr>
      </w:pPr>
    </w:p>
    <w:p w14:paraId="1953194D" w14:textId="77777777" w:rsidR="00977066" w:rsidRPr="000561B8" w:rsidRDefault="00977066" w:rsidP="000C18CB">
      <w:pPr>
        <w:pStyle w:val="Zkladntext"/>
        <w:ind w:left="0"/>
        <w:rPr>
          <w:lang w:val="sk-SK"/>
        </w:rPr>
      </w:pPr>
    </w:p>
    <w:p w14:paraId="23FE5167" w14:textId="77777777" w:rsidR="00977066" w:rsidRPr="000561B8" w:rsidRDefault="00977066" w:rsidP="000C18CB">
      <w:pPr>
        <w:pStyle w:val="Zkladntext"/>
        <w:ind w:left="0"/>
        <w:rPr>
          <w:lang w:val="sk-SK"/>
        </w:rPr>
      </w:pPr>
    </w:p>
    <w:p w14:paraId="6E859942" w14:textId="77777777" w:rsidR="00977066" w:rsidRPr="000561B8" w:rsidRDefault="00977066" w:rsidP="000C18CB">
      <w:pPr>
        <w:pStyle w:val="Zkladntext"/>
        <w:ind w:left="0"/>
        <w:rPr>
          <w:lang w:val="sk-SK"/>
        </w:rPr>
      </w:pPr>
    </w:p>
    <w:p w14:paraId="165565B3" w14:textId="77777777" w:rsidR="00ED4923" w:rsidRPr="000561B8" w:rsidRDefault="00ED4923" w:rsidP="000C18CB">
      <w:pPr>
        <w:pStyle w:val="Zkladntext"/>
        <w:ind w:left="0"/>
        <w:rPr>
          <w:lang w:val="sk-SK"/>
        </w:rPr>
      </w:pPr>
    </w:p>
    <w:p w14:paraId="652B4D15" w14:textId="77777777" w:rsidR="009963DF" w:rsidRPr="000561B8" w:rsidRDefault="009963DF" w:rsidP="009963DF">
      <w:pPr>
        <w:pStyle w:val="Nadpis2"/>
        <w:rPr>
          <w:lang w:val="sk-SK"/>
        </w:rPr>
      </w:pPr>
      <w:r w:rsidRPr="000561B8">
        <w:rPr>
          <w:lang w:val="sk-SK"/>
        </w:rPr>
        <w:lastRenderedPageBreak/>
        <w:t>Ostatné náklady na hospodársku činnosť</w:t>
      </w:r>
    </w:p>
    <w:bookmarkStart w:id="216" w:name="_MON_1582627071"/>
    <w:bookmarkEnd w:id="216"/>
    <w:p w14:paraId="4938FC4A" w14:textId="2F2BF2D5" w:rsidR="00F25F38" w:rsidRPr="000561B8" w:rsidRDefault="00124BBD" w:rsidP="00BA01F5">
      <w:pPr>
        <w:pStyle w:val="Zkladntext"/>
        <w:ind w:left="0" w:firstLine="284"/>
        <w:rPr>
          <w:lang w:val="sk-SK"/>
        </w:rPr>
      </w:pPr>
      <w:r w:rsidRPr="000561B8">
        <w:rPr>
          <w:lang w:val="sk-SK"/>
        </w:rPr>
        <w:object w:dxaOrig="8611" w:dyaOrig="2406" w14:anchorId="50E09280">
          <v:shape id="_x0000_i1049" type="#_x0000_t75" style="width:434.9pt;height:121.55pt" o:ole="" o:preferrelative="f">
            <v:imagedata r:id="rId56" o:title=""/>
            <o:lock v:ext="edit" aspectratio="f"/>
          </v:shape>
          <o:OLEObject Type="Embed" ProgID="Excel.Sheet.12" ShapeID="_x0000_i1049" DrawAspect="Content" ObjectID="_1686458723" r:id="rId57"/>
        </w:object>
      </w:r>
    </w:p>
    <w:p w14:paraId="2A337EAC" w14:textId="77777777" w:rsidR="00BA01F5" w:rsidRPr="000561B8" w:rsidRDefault="00BA01F5" w:rsidP="00BA01F5">
      <w:pPr>
        <w:pStyle w:val="Zkladntext"/>
        <w:ind w:left="0" w:firstLine="284"/>
        <w:rPr>
          <w:lang w:val="sk-SK"/>
        </w:rPr>
      </w:pPr>
    </w:p>
    <w:p w14:paraId="148F5385" w14:textId="77777777" w:rsidR="00BA01F5" w:rsidRPr="000561B8" w:rsidRDefault="00BA01F5" w:rsidP="00BA01F5">
      <w:pPr>
        <w:pStyle w:val="Zkladntext"/>
        <w:ind w:left="0" w:firstLine="284"/>
        <w:rPr>
          <w:lang w:val="sk-SK"/>
        </w:rPr>
      </w:pPr>
    </w:p>
    <w:p w14:paraId="5983D049" w14:textId="77777777" w:rsidR="00373F2A" w:rsidRPr="000561B8" w:rsidRDefault="00373F2A" w:rsidP="00373F2A">
      <w:pPr>
        <w:pStyle w:val="Nadpis2"/>
        <w:rPr>
          <w:lang w:val="sk-SK"/>
        </w:rPr>
      </w:pPr>
      <w:r w:rsidRPr="000561B8">
        <w:rPr>
          <w:lang w:val="sk-SK"/>
        </w:rPr>
        <w:t>Finančné náklady a kurzové straty</w:t>
      </w:r>
      <w:r w:rsidR="00EB0DA8" w:rsidRPr="000561B8">
        <w:rPr>
          <w:lang w:val="sk-SK"/>
        </w:rPr>
        <w:t xml:space="preserve"> </w:t>
      </w:r>
    </w:p>
    <w:bookmarkStart w:id="217" w:name="_MON_1582627175"/>
    <w:bookmarkEnd w:id="217"/>
    <w:p w14:paraId="30DA587D" w14:textId="00BE8DD6" w:rsidR="00862DE6" w:rsidRPr="000561B8" w:rsidRDefault="00347FFE" w:rsidP="00BA01F5">
      <w:pPr>
        <w:pStyle w:val="Zkladntext"/>
        <w:ind w:left="0" w:firstLine="284"/>
        <w:rPr>
          <w:lang w:val="sk-SK"/>
        </w:rPr>
      </w:pPr>
      <w:r w:rsidRPr="000561B8">
        <w:rPr>
          <w:lang w:val="sk-SK"/>
        </w:rPr>
        <w:object w:dxaOrig="8676" w:dyaOrig="3209" w14:anchorId="526126B8">
          <v:shape id="_x0000_i1050" type="#_x0000_t75" style="width:434.9pt;height:162.45pt" o:ole="" o:preferrelative="f">
            <v:imagedata r:id="rId58" o:title=""/>
            <o:lock v:ext="edit" aspectratio="f"/>
          </v:shape>
          <o:OLEObject Type="Embed" ProgID="Excel.Sheet.12" ShapeID="_x0000_i1050" DrawAspect="Content" ObjectID="_1686458724" r:id="rId59"/>
        </w:object>
      </w:r>
    </w:p>
    <w:p w14:paraId="58690A54" w14:textId="77777777" w:rsidR="005C50FC" w:rsidRPr="000561B8" w:rsidRDefault="005C50FC" w:rsidP="005C50FC">
      <w:pPr>
        <w:pStyle w:val="Nadpis2"/>
        <w:rPr>
          <w:lang w:val="sk-SK"/>
        </w:rPr>
      </w:pPr>
      <w:r w:rsidRPr="000561B8">
        <w:rPr>
          <w:lang w:val="sk-SK"/>
        </w:rPr>
        <w:t xml:space="preserve">Čistý obrat </w:t>
      </w:r>
    </w:p>
    <w:p w14:paraId="50BE0F95" w14:textId="77777777" w:rsidR="00395BDA" w:rsidRPr="000561B8" w:rsidRDefault="00395BDA" w:rsidP="00706615">
      <w:pPr>
        <w:pStyle w:val="Zkladntext"/>
        <w:rPr>
          <w:lang w:val="sk-SK"/>
        </w:rPr>
      </w:pPr>
    </w:p>
    <w:p w14:paraId="533417E0" w14:textId="2D5EB618" w:rsidR="007A44DE" w:rsidRPr="000561B8" w:rsidRDefault="00706615" w:rsidP="00AB41B5">
      <w:pPr>
        <w:pStyle w:val="Zkladntext"/>
        <w:rPr>
          <w:b/>
          <w:lang w:val="sk-SK"/>
        </w:rPr>
      </w:pPr>
      <w:r w:rsidRPr="000561B8">
        <w:rPr>
          <w:lang w:val="sk-SK"/>
        </w:rPr>
        <w:t>Č</w:t>
      </w:r>
      <w:r w:rsidRPr="000561B8">
        <w:rPr>
          <w:szCs w:val="18"/>
          <w:lang w:val="sk-SK"/>
        </w:rPr>
        <w:t>lenenie čistého obratu podľa § 2 ods. 15 zákona o účtovníctve podľa jednotlivých typov výrobkov, tovarov a služieb alebo iných činností účtovnej jednotky a hlavných geografických oblastí odbytu:</w:t>
      </w:r>
      <w:bookmarkStart w:id="218" w:name="_MON_1390772535"/>
      <w:bookmarkStart w:id="219" w:name="_MON_1390772556"/>
      <w:bookmarkStart w:id="220" w:name="_MON_1390772731"/>
      <w:bookmarkStart w:id="221" w:name="_MON_1390847955"/>
      <w:bookmarkStart w:id="222" w:name="_MON_1390848414"/>
      <w:bookmarkStart w:id="223" w:name="_MON_1390848422"/>
      <w:bookmarkStart w:id="224" w:name="_MON_1392623933"/>
      <w:bookmarkStart w:id="225" w:name="_MON_1392624057"/>
      <w:bookmarkStart w:id="226" w:name="_MON_1392624292"/>
      <w:bookmarkStart w:id="227" w:name="_MON_1392624824"/>
      <w:bookmarkStart w:id="228" w:name="_MON_1392643345"/>
      <w:bookmarkStart w:id="229" w:name="_MON_1392643420"/>
      <w:bookmarkStart w:id="230" w:name="_MON_1392644546"/>
      <w:bookmarkStart w:id="231" w:name="_MON_1392646240"/>
      <w:bookmarkStart w:id="232" w:name="_MON_1392646278"/>
      <w:bookmarkStart w:id="233" w:name="_MON_1447583949"/>
      <w:bookmarkStart w:id="234" w:name="_MON_1551021814"/>
      <w:bookmarkStart w:id="235" w:name="_MON_1582627315"/>
      <w:bookmarkStart w:id="236" w:name="_MON_1450686319"/>
      <w:bookmarkStart w:id="237" w:name="_MON_1390772783"/>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Start w:id="238" w:name="_MON_1390772941"/>
      <w:bookmarkEnd w:id="238"/>
      <w:r w:rsidR="00AB41B5" w:rsidRPr="000561B8">
        <w:rPr>
          <w:lang w:val="sk-SK"/>
        </w:rPr>
        <w:object w:dxaOrig="9049" w:dyaOrig="7227" w14:anchorId="74174219">
          <v:shape id="_x0000_i1051" type="#_x0000_t75" style="width:437.2pt;height:318.55pt" o:ole="" o:preferrelative="f">
            <v:imagedata r:id="rId60" o:title=""/>
            <o:lock v:ext="edit" aspectratio="f"/>
          </v:shape>
          <o:OLEObject Type="Embed" ProgID="Excel.Sheet.12" ShapeID="_x0000_i1051" DrawAspect="Content" ObjectID="_1686458725" r:id="rId61"/>
        </w:object>
      </w:r>
    </w:p>
    <w:p w14:paraId="1084C757" w14:textId="77777777" w:rsidR="007A44DE" w:rsidRPr="000561B8" w:rsidRDefault="007A44DE" w:rsidP="000C18CB">
      <w:pPr>
        <w:pStyle w:val="Zkladntext"/>
        <w:ind w:left="0"/>
        <w:rPr>
          <w:b/>
          <w:lang w:val="sk-SK"/>
        </w:rPr>
      </w:pPr>
    </w:p>
    <w:p w14:paraId="50E01BB6" w14:textId="77777777" w:rsidR="00306006" w:rsidRPr="000561B8" w:rsidRDefault="00306006">
      <w:pPr>
        <w:rPr>
          <w:b/>
          <w:sz w:val="18"/>
        </w:rPr>
      </w:pPr>
      <w:r w:rsidRPr="000561B8">
        <w:rPr>
          <w:b/>
        </w:rPr>
        <w:br w:type="page"/>
      </w:r>
    </w:p>
    <w:p w14:paraId="4093FD6B" w14:textId="77777777" w:rsidR="0000290B" w:rsidRPr="000561B8" w:rsidRDefault="0000290B" w:rsidP="0000290B">
      <w:pPr>
        <w:pStyle w:val="Nadpis1"/>
        <w:tabs>
          <w:tab w:val="num" w:pos="360"/>
        </w:tabs>
        <w:spacing w:before="120" w:after="60"/>
        <w:ind w:left="360"/>
        <w:rPr>
          <w:lang w:val="sk-SK"/>
        </w:rPr>
      </w:pPr>
      <w:r w:rsidRPr="000561B8">
        <w:rPr>
          <w:lang w:val="sk-SK"/>
        </w:rPr>
        <w:lastRenderedPageBreak/>
        <w:t>Informácie o</w:t>
      </w:r>
      <w:r w:rsidR="00706615" w:rsidRPr="000561B8">
        <w:rPr>
          <w:lang w:val="sk-SK"/>
        </w:rPr>
        <w:t> Iných aktívach a iných pasívach</w:t>
      </w:r>
    </w:p>
    <w:p w14:paraId="086DC5B8" w14:textId="77777777" w:rsidR="0000290B" w:rsidRPr="000561B8" w:rsidRDefault="0000290B" w:rsidP="0000290B">
      <w:pPr>
        <w:pStyle w:val="Zkladntext"/>
        <w:rPr>
          <w:lang w:val="sk-SK"/>
        </w:rPr>
      </w:pPr>
    </w:p>
    <w:p w14:paraId="7646E122" w14:textId="77777777" w:rsidR="0000290B" w:rsidRPr="000561B8" w:rsidRDefault="0000290B" w:rsidP="00B81D3A">
      <w:pPr>
        <w:pStyle w:val="Nadpis2"/>
        <w:numPr>
          <w:ilvl w:val="0"/>
          <w:numId w:val="24"/>
        </w:numPr>
        <w:rPr>
          <w:lang w:val="sk-SK"/>
        </w:rPr>
      </w:pPr>
      <w:bookmarkStart w:id="239" w:name="_Toc530739920"/>
      <w:r w:rsidRPr="000561B8">
        <w:rPr>
          <w:lang w:val="sk-SK"/>
        </w:rPr>
        <w:t>Najatý majetok</w:t>
      </w:r>
      <w:bookmarkEnd w:id="239"/>
    </w:p>
    <w:p w14:paraId="1837C586" w14:textId="77777777" w:rsidR="00BE6745" w:rsidRPr="000561B8" w:rsidRDefault="00BE6745" w:rsidP="00BE6745">
      <w:pPr>
        <w:pStyle w:val="Zkladntext"/>
        <w:rPr>
          <w:highlight w:val="yellow"/>
          <w:lang w:val="sk-SK"/>
        </w:rPr>
      </w:pPr>
    </w:p>
    <w:p w14:paraId="2EA15603" w14:textId="23F3C260" w:rsidR="00BE6745" w:rsidRPr="000561B8" w:rsidRDefault="00BE6745" w:rsidP="00BE6745">
      <w:pPr>
        <w:pStyle w:val="Zkladntext"/>
        <w:rPr>
          <w:lang w:val="sk-SK"/>
        </w:rPr>
      </w:pPr>
      <w:bookmarkStart w:id="240" w:name="OLE_LINK1"/>
      <w:bookmarkStart w:id="241" w:name="OLE_LINK2"/>
      <w:r w:rsidRPr="000561B8">
        <w:rPr>
          <w:lang w:val="sk-SK"/>
        </w:rPr>
        <w:t>Spoločnosť má prena</w:t>
      </w:r>
      <w:r w:rsidR="00814E8A" w:rsidRPr="000561B8">
        <w:rPr>
          <w:lang w:val="sk-SK"/>
        </w:rPr>
        <w:t>jaté časti</w:t>
      </w:r>
      <w:r w:rsidR="00BC2847" w:rsidRPr="000561B8">
        <w:rPr>
          <w:lang w:val="sk-SK"/>
        </w:rPr>
        <w:t xml:space="preserve"> administrat</w:t>
      </w:r>
      <w:r w:rsidR="00E401F4" w:rsidRPr="000561B8">
        <w:rPr>
          <w:lang w:val="sk-SK"/>
        </w:rPr>
        <w:t>ívn</w:t>
      </w:r>
      <w:r w:rsidR="00814E8A" w:rsidRPr="000561B8">
        <w:rPr>
          <w:lang w:val="sk-SK"/>
        </w:rPr>
        <w:t>ych budov</w:t>
      </w:r>
      <w:r w:rsidR="00E401F4" w:rsidRPr="000561B8">
        <w:rPr>
          <w:lang w:val="sk-SK"/>
        </w:rPr>
        <w:t>, nebytové priestory</w:t>
      </w:r>
      <w:r w:rsidR="00814E8A" w:rsidRPr="000561B8">
        <w:rPr>
          <w:lang w:val="sk-SK"/>
        </w:rPr>
        <w:t xml:space="preserve"> v Bratislave, </w:t>
      </w:r>
      <w:r w:rsidR="00BC2847" w:rsidRPr="000561B8">
        <w:rPr>
          <w:lang w:val="sk-SK"/>
        </w:rPr>
        <w:t>za ktoré</w:t>
      </w:r>
      <w:r w:rsidRPr="000561B8">
        <w:rPr>
          <w:lang w:val="sk-SK"/>
        </w:rPr>
        <w:t xml:space="preserve"> jej vznikli náklady za nájom </w:t>
      </w:r>
      <w:r w:rsidR="00812DAC" w:rsidRPr="000561B8">
        <w:rPr>
          <w:lang w:val="sk-SK"/>
        </w:rPr>
        <w:t xml:space="preserve">a služby súvisiace s nájmom </w:t>
      </w:r>
      <w:r w:rsidRPr="000561B8">
        <w:rPr>
          <w:lang w:val="sk-SK"/>
        </w:rPr>
        <w:t>v sledovanom účtovnom období (20</w:t>
      </w:r>
      <w:r w:rsidR="003C4736" w:rsidRPr="000561B8">
        <w:rPr>
          <w:lang w:val="sk-SK"/>
        </w:rPr>
        <w:t>20</w:t>
      </w:r>
      <w:r w:rsidRPr="000561B8">
        <w:rPr>
          <w:lang w:val="sk-SK"/>
        </w:rPr>
        <w:t xml:space="preserve">) vo výške </w:t>
      </w:r>
      <w:r w:rsidR="003C4736" w:rsidRPr="000561B8">
        <w:rPr>
          <w:lang w:val="sk-SK"/>
        </w:rPr>
        <w:t>90.283</w:t>
      </w:r>
      <w:r w:rsidR="00814E8A" w:rsidRPr="000561B8">
        <w:rPr>
          <w:lang w:val="sk-SK"/>
        </w:rPr>
        <w:t xml:space="preserve"> </w:t>
      </w:r>
      <w:r w:rsidRPr="000561B8">
        <w:rPr>
          <w:lang w:val="sk-SK"/>
        </w:rPr>
        <w:t>EUR a</w:t>
      </w:r>
      <w:r w:rsidR="00E401F4" w:rsidRPr="000561B8">
        <w:rPr>
          <w:lang w:val="sk-SK"/>
        </w:rPr>
        <w:t xml:space="preserve"> v</w:t>
      </w:r>
      <w:r w:rsidRPr="000561B8">
        <w:rPr>
          <w:lang w:val="sk-SK"/>
        </w:rPr>
        <w:t> bezprostredne predchádzajúcom účtovnom období (201</w:t>
      </w:r>
      <w:r w:rsidR="003C4736" w:rsidRPr="000561B8">
        <w:rPr>
          <w:lang w:val="sk-SK"/>
        </w:rPr>
        <w:t>9</w:t>
      </w:r>
      <w:r w:rsidRPr="000561B8">
        <w:rPr>
          <w:lang w:val="sk-SK"/>
        </w:rPr>
        <w:t xml:space="preserve">) </w:t>
      </w:r>
      <w:r w:rsidR="00A75567" w:rsidRPr="000561B8">
        <w:rPr>
          <w:lang w:val="sk-SK"/>
        </w:rPr>
        <w:t>1</w:t>
      </w:r>
      <w:r w:rsidR="00C93D20" w:rsidRPr="000561B8">
        <w:rPr>
          <w:lang w:val="sk-SK"/>
        </w:rPr>
        <w:t>0</w:t>
      </w:r>
      <w:r w:rsidR="003C4736" w:rsidRPr="000561B8">
        <w:rPr>
          <w:lang w:val="sk-SK"/>
        </w:rPr>
        <w:t>9</w:t>
      </w:r>
      <w:r w:rsidR="00E34774" w:rsidRPr="000561B8">
        <w:rPr>
          <w:lang w:val="sk-SK"/>
        </w:rPr>
        <w:t>.</w:t>
      </w:r>
      <w:r w:rsidR="003C4736" w:rsidRPr="000561B8">
        <w:rPr>
          <w:lang w:val="sk-SK"/>
        </w:rPr>
        <w:t>650</w:t>
      </w:r>
      <w:r w:rsidR="00BC2847" w:rsidRPr="000561B8">
        <w:rPr>
          <w:lang w:val="sk-SK"/>
        </w:rPr>
        <w:t xml:space="preserve"> </w:t>
      </w:r>
      <w:r w:rsidRPr="000561B8">
        <w:rPr>
          <w:lang w:val="sk-SK"/>
        </w:rPr>
        <w:t xml:space="preserve">EUR. </w:t>
      </w:r>
      <w:bookmarkEnd w:id="240"/>
      <w:bookmarkEnd w:id="241"/>
    </w:p>
    <w:p w14:paraId="7E6D6AA2" w14:textId="77777777" w:rsidR="00BE6745" w:rsidRPr="000561B8" w:rsidRDefault="00BE6745" w:rsidP="00BE6745">
      <w:pPr>
        <w:pStyle w:val="Zkladntext"/>
        <w:rPr>
          <w:highlight w:val="yellow"/>
          <w:lang w:val="sk-SK"/>
        </w:rPr>
      </w:pPr>
    </w:p>
    <w:p w14:paraId="46A0B5DF" w14:textId="77777777" w:rsidR="0000290B" w:rsidRPr="000561B8" w:rsidRDefault="0000290B" w:rsidP="0000290B">
      <w:pPr>
        <w:pStyle w:val="Zkladntext"/>
        <w:rPr>
          <w:lang w:val="sk-SK"/>
        </w:rPr>
      </w:pPr>
    </w:p>
    <w:p w14:paraId="1E6E10F1" w14:textId="77777777" w:rsidR="0000290B" w:rsidRPr="000561B8" w:rsidRDefault="0000290B" w:rsidP="00B81D3A">
      <w:pPr>
        <w:pStyle w:val="Nadpis2"/>
        <w:rPr>
          <w:lang w:val="sk-SK"/>
        </w:rPr>
      </w:pPr>
      <w:bookmarkStart w:id="242" w:name="_Toc530739921"/>
      <w:r w:rsidRPr="000561B8">
        <w:rPr>
          <w:lang w:val="sk-SK"/>
        </w:rPr>
        <w:t>Podmienené záväzky</w:t>
      </w:r>
      <w:bookmarkEnd w:id="242"/>
    </w:p>
    <w:p w14:paraId="7F8CBAB9" w14:textId="5974A94D" w:rsidR="00EB0DA8" w:rsidRPr="000561B8" w:rsidRDefault="00812DAC" w:rsidP="0000290B">
      <w:pPr>
        <w:pStyle w:val="Zkladntext"/>
        <w:rPr>
          <w:lang w:val="sk-SK"/>
        </w:rPr>
      </w:pPr>
      <w:r w:rsidRPr="000561B8">
        <w:rPr>
          <w:lang w:val="sk-SK"/>
        </w:rPr>
        <w:t>Spoločnosť nevedie žiadne aktívne ani pasívne súdne spory, taktiež jej nie je známe žiadne riziko súvisiace s prípadným vymáhaním pokuty.</w:t>
      </w:r>
    </w:p>
    <w:p w14:paraId="54E44EDB" w14:textId="77777777" w:rsidR="00244118" w:rsidRPr="000561B8" w:rsidRDefault="00244118" w:rsidP="002107E4">
      <w:pPr>
        <w:pStyle w:val="Zkladntext"/>
        <w:rPr>
          <w:szCs w:val="18"/>
          <w:lang w:val="sk-SK"/>
        </w:rPr>
      </w:pPr>
    </w:p>
    <w:p w14:paraId="55B206F1" w14:textId="31E13A99" w:rsidR="002107E4" w:rsidRPr="000561B8" w:rsidRDefault="002107E4" w:rsidP="002107E4">
      <w:pPr>
        <w:pStyle w:val="Zkladntext"/>
        <w:rPr>
          <w:szCs w:val="18"/>
          <w:lang w:val="sk-SK"/>
        </w:rPr>
      </w:pPr>
      <w:r w:rsidRPr="000561B8">
        <w:rPr>
          <w:szCs w:val="18"/>
          <w:lang w:val="sk-SK"/>
        </w:rPr>
        <w:t>Podmienené záväzky spoločnosti k 31.12.20</w:t>
      </w:r>
      <w:r w:rsidR="003C4736" w:rsidRPr="000561B8">
        <w:rPr>
          <w:szCs w:val="18"/>
          <w:lang w:val="sk-SK"/>
        </w:rPr>
        <w:t>20</w:t>
      </w:r>
      <w:r w:rsidRPr="000561B8">
        <w:rPr>
          <w:szCs w:val="18"/>
          <w:lang w:val="sk-SK"/>
        </w:rPr>
        <w:t xml:space="preserve"> vyplývajú z bankových záruk z titulu prebiehajúcich verejných obstarávaní, ktorých sa Spoločnosť účastní ako uchádzač. K 31.12.20</w:t>
      </w:r>
      <w:r w:rsidR="003C4736" w:rsidRPr="000561B8">
        <w:rPr>
          <w:szCs w:val="18"/>
          <w:lang w:val="sk-SK"/>
        </w:rPr>
        <w:t>20</w:t>
      </w:r>
      <w:r w:rsidRPr="000561B8">
        <w:rPr>
          <w:szCs w:val="18"/>
          <w:lang w:val="sk-SK"/>
        </w:rPr>
        <w:t xml:space="preserve"> predstavovali tieto</w:t>
      </w:r>
      <w:r w:rsidR="00015541" w:rsidRPr="000561B8">
        <w:rPr>
          <w:szCs w:val="18"/>
          <w:lang w:val="sk-SK"/>
        </w:rPr>
        <w:t>,</w:t>
      </w:r>
      <w:r w:rsidRPr="000561B8">
        <w:rPr>
          <w:szCs w:val="18"/>
          <w:lang w:val="sk-SK"/>
        </w:rPr>
        <w:t xml:space="preserve"> sumu </w:t>
      </w:r>
      <w:r w:rsidR="008468A4" w:rsidRPr="000561B8">
        <w:rPr>
          <w:szCs w:val="18"/>
          <w:lang w:val="sk-SK"/>
        </w:rPr>
        <w:t>273</w:t>
      </w:r>
      <w:r w:rsidR="00711950" w:rsidRPr="000561B8">
        <w:rPr>
          <w:szCs w:val="18"/>
          <w:lang w:val="sk-SK"/>
        </w:rPr>
        <w:t>.</w:t>
      </w:r>
      <w:r w:rsidR="008468A4" w:rsidRPr="000561B8">
        <w:rPr>
          <w:szCs w:val="18"/>
          <w:lang w:val="sk-SK"/>
        </w:rPr>
        <w:t>000</w:t>
      </w:r>
      <w:r w:rsidRPr="000561B8">
        <w:rPr>
          <w:szCs w:val="18"/>
          <w:lang w:val="sk-SK"/>
        </w:rPr>
        <w:t xml:space="preserve"> EUR (k 31.12.201</w:t>
      </w:r>
      <w:r w:rsidR="003C4736" w:rsidRPr="000561B8">
        <w:rPr>
          <w:szCs w:val="18"/>
          <w:lang w:val="sk-SK"/>
        </w:rPr>
        <w:t>9</w:t>
      </w:r>
      <w:r w:rsidRPr="000561B8">
        <w:rPr>
          <w:szCs w:val="18"/>
          <w:lang w:val="sk-SK"/>
        </w:rPr>
        <w:t xml:space="preserve">: </w:t>
      </w:r>
      <w:r w:rsidR="003C4736" w:rsidRPr="000561B8">
        <w:rPr>
          <w:szCs w:val="18"/>
          <w:lang w:val="sk-SK"/>
        </w:rPr>
        <w:t>522</w:t>
      </w:r>
      <w:r w:rsidR="008468A4" w:rsidRPr="000561B8">
        <w:rPr>
          <w:szCs w:val="18"/>
          <w:lang w:val="sk-SK"/>
        </w:rPr>
        <w:t>.</w:t>
      </w:r>
      <w:r w:rsidR="00425214" w:rsidRPr="000561B8">
        <w:rPr>
          <w:szCs w:val="18"/>
          <w:lang w:val="sk-SK"/>
        </w:rPr>
        <w:t>000</w:t>
      </w:r>
      <w:r w:rsidRPr="000561B8">
        <w:rPr>
          <w:szCs w:val="18"/>
          <w:lang w:val="sk-SK"/>
        </w:rPr>
        <w:t xml:space="preserve"> EUR).</w:t>
      </w:r>
    </w:p>
    <w:p w14:paraId="29C12E28" w14:textId="77777777" w:rsidR="00244118" w:rsidRPr="000561B8" w:rsidRDefault="00244118" w:rsidP="002107E4">
      <w:pPr>
        <w:pStyle w:val="Zkladntext"/>
        <w:rPr>
          <w:lang w:val="sk-SK"/>
        </w:rPr>
      </w:pPr>
    </w:p>
    <w:p w14:paraId="73148FDE" w14:textId="77777777" w:rsidR="008E3434" w:rsidRPr="000561B8" w:rsidRDefault="008E3434" w:rsidP="002107E4">
      <w:pPr>
        <w:pStyle w:val="Zkladntext"/>
        <w:rPr>
          <w:lang w:val="sk-SK"/>
        </w:rPr>
      </w:pPr>
    </w:p>
    <w:p w14:paraId="76E02198" w14:textId="77777777" w:rsidR="00F50EA5" w:rsidRPr="000561B8" w:rsidRDefault="00F50EA5" w:rsidP="00F50EA5">
      <w:pPr>
        <w:pStyle w:val="Nadpis1"/>
        <w:tabs>
          <w:tab w:val="num" w:pos="360"/>
        </w:tabs>
        <w:spacing w:before="120" w:after="60"/>
        <w:ind w:left="360"/>
        <w:rPr>
          <w:lang w:val="sk-SK"/>
        </w:rPr>
      </w:pPr>
      <w:bookmarkStart w:id="243" w:name="_Toc530739925"/>
      <w:bookmarkStart w:id="244" w:name="_Hlk75424039"/>
      <w:r w:rsidRPr="000561B8">
        <w:rPr>
          <w:lang w:val="sk-SK"/>
        </w:rPr>
        <w:t>Informácie o skutočnostiach, ktoré nastali po dni, ku ktorému sa zostavuje účtovná závierka, do dňa zostavenia účtovnej závierky</w:t>
      </w:r>
      <w:bookmarkEnd w:id="243"/>
    </w:p>
    <w:p w14:paraId="0F75BE6E" w14:textId="77777777" w:rsidR="00CD6A2F" w:rsidRPr="000561B8" w:rsidRDefault="00F50EA5" w:rsidP="008468A4">
      <w:pPr>
        <w:pStyle w:val="Zkladntext"/>
        <w:rPr>
          <w:szCs w:val="18"/>
          <w:lang w:val="sk-SK"/>
        </w:rPr>
      </w:pPr>
      <w:bookmarkStart w:id="245" w:name="_Hlk75424108"/>
      <w:bookmarkEnd w:id="244"/>
      <w:r w:rsidRPr="000561B8">
        <w:rPr>
          <w:lang w:val="sk-SK"/>
        </w:rPr>
        <w:t>Po 31. decembri 20</w:t>
      </w:r>
      <w:r w:rsidR="003C4736" w:rsidRPr="000561B8">
        <w:rPr>
          <w:lang w:val="sk-SK"/>
        </w:rPr>
        <w:t>20</w:t>
      </w:r>
      <w:r w:rsidR="00101277" w:rsidRPr="000561B8">
        <w:rPr>
          <w:lang w:val="sk-SK"/>
        </w:rPr>
        <w:t xml:space="preserve"> do dňa zostavenia účtovnej závierky</w:t>
      </w:r>
      <w:r w:rsidR="00CD6A2F" w:rsidRPr="000561B8">
        <w:rPr>
          <w:lang w:val="sk-SK"/>
        </w:rPr>
        <w:t xml:space="preserve"> </w:t>
      </w:r>
      <w:r w:rsidRPr="000561B8">
        <w:rPr>
          <w:lang w:val="sk-SK"/>
        </w:rPr>
        <w:t>nastali významné udalosti majúce významný vplyv na verné zobrazenie skutočností, ktor</w:t>
      </w:r>
      <w:r w:rsidR="00CD6A2F" w:rsidRPr="000561B8">
        <w:rPr>
          <w:lang w:val="sk-SK"/>
        </w:rPr>
        <w:t>é sú predmetom účtovníctva</w:t>
      </w:r>
      <w:r w:rsidR="00CD6A2F" w:rsidRPr="000561B8">
        <w:rPr>
          <w:szCs w:val="18"/>
          <w:lang w:val="sk-SK"/>
        </w:rPr>
        <w:t xml:space="preserve">: </w:t>
      </w:r>
    </w:p>
    <w:p w14:paraId="1DE54A4A" w14:textId="5E5A385B" w:rsidR="00244118" w:rsidRPr="000561B8" w:rsidRDefault="008468A4" w:rsidP="00CD6A2F">
      <w:pPr>
        <w:pStyle w:val="Zkladntext"/>
        <w:rPr>
          <w:lang w:val="sk-SK"/>
        </w:rPr>
      </w:pPr>
      <w:r w:rsidRPr="000561B8">
        <w:rPr>
          <w:color w:val="222222"/>
          <w:szCs w:val="18"/>
          <w:shd w:val="clear" w:color="auto" w:fill="FFFFFF"/>
          <w:lang w:val="sk-SK"/>
        </w:rPr>
        <w:t xml:space="preserve">Súčasná situácia má zásadný vplyv na podnikanie spoločnosti, ktorá sa odzrkadľuje </w:t>
      </w:r>
      <w:r w:rsidR="00CD6A2F" w:rsidRPr="000561B8">
        <w:rPr>
          <w:szCs w:val="18"/>
          <w:lang w:val="sk-SK"/>
        </w:rPr>
        <w:t>na výraznom prepade tržieb už v</w:t>
      </w:r>
      <w:r w:rsidRPr="000561B8">
        <w:rPr>
          <w:szCs w:val="18"/>
          <w:lang w:val="sk-SK"/>
        </w:rPr>
        <w:t> dr</w:t>
      </w:r>
      <w:r w:rsidR="00493889">
        <w:rPr>
          <w:szCs w:val="18"/>
          <w:lang w:val="sk-SK"/>
        </w:rPr>
        <w:t>u</w:t>
      </w:r>
      <w:r w:rsidRPr="000561B8">
        <w:rPr>
          <w:szCs w:val="18"/>
          <w:lang w:val="sk-SK"/>
        </w:rPr>
        <w:t>hom štvrťroku</w:t>
      </w:r>
      <w:r w:rsidR="00CD6A2F" w:rsidRPr="000561B8">
        <w:rPr>
          <w:szCs w:val="18"/>
          <w:lang w:val="sk-SK"/>
        </w:rPr>
        <w:t xml:space="preserve">.  Hlavný problém je </w:t>
      </w:r>
      <w:proofErr w:type="spellStart"/>
      <w:r w:rsidRPr="000561B8">
        <w:rPr>
          <w:szCs w:val="18"/>
          <w:lang w:val="sk-SK"/>
        </w:rPr>
        <w:t>nerealizácia</w:t>
      </w:r>
      <w:proofErr w:type="spellEnd"/>
      <w:r w:rsidRPr="000561B8">
        <w:rPr>
          <w:szCs w:val="18"/>
          <w:lang w:val="sk-SK"/>
        </w:rPr>
        <w:t xml:space="preserve"> alebo meškanie viacerých obstarávaní a vyčkávanie našich partnerov ohľadne ďalšieho vývoja, Na trhu sa prejavuje problém nedostatku hardvéru v dôsledku problému s jeho výrobou (nedostatok elektrotechnických komponentov).</w:t>
      </w:r>
      <w:r w:rsidR="00CD6A2F" w:rsidRPr="000561B8">
        <w:rPr>
          <w:szCs w:val="18"/>
          <w:lang w:val="sk-SK"/>
        </w:rPr>
        <w:t xml:space="preserve"> Súčasné reštrikčné opatrenia a spomalenie peňažných tokov, v prípade pokračovania v treťom štvrťroku 202</w:t>
      </w:r>
      <w:r w:rsidRPr="000561B8">
        <w:rPr>
          <w:szCs w:val="18"/>
          <w:lang w:val="sk-SK"/>
        </w:rPr>
        <w:t>1</w:t>
      </w:r>
      <w:r w:rsidR="00CD6A2F" w:rsidRPr="000561B8">
        <w:rPr>
          <w:szCs w:val="18"/>
          <w:lang w:val="sk-SK"/>
        </w:rPr>
        <w:t>, by mali zásadný vplyv na likviditu spoločnosti a schopnosti udržať súčasnú úroveň zamestnanosti.</w:t>
      </w:r>
    </w:p>
    <w:bookmarkEnd w:id="245"/>
    <w:p w14:paraId="005FCB62" w14:textId="182CC86E" w:rsidR="008E3434" w:rsidRPr="000561B8" w:rsidRDefault="008E3434" w:rsidP="00F50EA5">
      <w:pPr>
        <w:pStyle w:val="Zkladntext"/>
        <w:rPr>
          <w:lang w:val="sk-SK"/>
        </w:rPr>
      </w:pPr>
    </w:p>
    <w:p w14:paraId="760A218D" w14:textId="77777777" w:rsidR="0000290B" w:rsidRPr="000561B8" w:rsidRDefault="0000290B" w:rsidP="0000290B">
      <w:pPr>
        <w:pStyle w:val="Nadpis1"/>
        <w:tabs>
          <w:tab w:val="num" w:pos="360"/>
        </w:tabs>
        <w:spacing w:before="120" w:after="60"/>
        <w:ind w:left="360"/>
        <w:rPr>
          <w:lang w:val="sk-SK"/>
        </w:rPr>
      </w:pPr>
      <w:bookmarkStart w:id="246" w:name="_Toc530739924"/>
      <w:r w:rsidRPr="000561B8">
        <w:rPr>
          <w:lang w:val="sk-SK"/>
        </w:rPr>
        <w:t>Informácie o ekonomických vzťahoch účtovnej jednotky a spriaznených osôb</w:t>
      </w:r>
      <w:bookmarkEnd w:id="246"/>
    </w:p>
    <w:p w14:paraId="7DB60BD7" w14:textId="77777777" w:rsidR="00306006" w:rsidRPr="000561B8" w:rsidRDefault="00306006" w:rsidP="00BE0D01">
      <w:pPr>
        <w:pStyle w:val="Zkladntext"/>
        <w:rPr>
          <w:lang w:val="sk-SK"/>
        </w:rPr>
      </w:pPr>
    </w:p>
    <w:p w14:paraId="4BF13BCE" w14:textId="77777777" w:rsidR="00BE0D01" w:rsidRPr="000561B8" w:rsidRDefault="0000290B" w:rsidP="00BE0D01">
      <w:pPr>
        <w:pStyle w:val="Zkladntext"/>
        <w:rPr>
          <w:lang w:val="sk-SK"/>
        </w:rPr>
      </w:pPr>
      <w:r w:rsidRPr="000561B8">
        <w:rPr>
          <w:lang w:val="sk-SK"/>
        </w:rPr>
        <w:t>Spoločnosť uskutočnila v priebehu účtovného o</w:t>
      </w:r>
      <w:r w:rsidR="00040E24" w:rsidRPr="000561B8">
        <w:rPr>
          <w:lang w:val="sk-SK"/>
        </w:rPr>
        <w:t>bdobia nasledujúce transakcie s prepojenými</w:t>
      </w:r>
      <w:r w:rsidRPr="000561B8">
        <w:rPr>
          <w:lang w:val="sk-SK"/>
        </w:rPr>
        <w:t xml:space="preserve"> spriaznenými osobami:</w:t>
      </w:r>
      <w:bookmarkStart w:id="247" w:name="_MON_1453735468"/>
      <w:bookmarkStart w:id="248" w:name="_MON_1454744031"/>
      <w:bookmarkStart w:id="249" w:name="_MON_1391234322"/>
      <w:bookmarkStart w:id="250" w:name="_MON_1391592311"/>
      <w:bookmarkStart w:id="251" w:name="_MON_1391593003"/>
      <w:bookmarkStart w:id="252" w:name="_MON_1391593191"/>
      <w:bookmarkEnd w:id="247"/>
      <w:bookmarkEnd w:id="248"/>
      <w:bookmarkEnd w:id="249"/>
      <w:bookmarkEnd w:id="250"/>
      <w:bookmarkEnd w:id="251"/>
      <w:bookmarkEnd w:id="252"/>
    </w:p>
    <w:bookmarkStart w:id="253" w:name="_MON_1551119178"/>
    <w:bookmarkEnd w:id="253"/>
    <w:bookmarkStart w:id="254" w:name="_MON_1551022188"/>
    <w:bookmarkEnd w:id="254"/>
    <w:p w14:paraId="00901BB1" w14:textId="7C8E3CAC" w:rsidR="00BE0D01" w:rsidRPr="000561B8" w:rsidRDefault="00416923" w:rsidP="00306006">
      <w:pPr>
        <w:pStyle w:val="Zkladntext"/>
        <w:ind w:left="0" w:firstLine="284"/>
        <w:rPr>
          <w:lang w:val="sk-SK"/>
        </w:rPr>
      </w:pPr>
      <w:r w:rsidRPr="000561B8">
        <w:rPr>
          <w:lang w:val="sk-SK"/>
        </w:rPr>
        <w:object w:dxaOrig="8452" w:dyaOrig="5555" w14:anchorId="3B4FB072">
          <v:shape id="_x0000_i1052" type="#_x0000_t75" style="width:433.75pt;height:260.95pt" o:ole="" o:preferrelative="f">
            <v:imagedata r:id="rId62" o:title=""/>
            <o:lock v:ext="edit" aspectratio="f"/>
          </v:shape>
          <o:OLEObject Type="Embed" ProgID="Excel.Sheet.12" ShapeID="_x0000_i1052" DrawAspect="Content" ObjectID="_1686458726" r:id="rId63"/>
        </w:object>
      </w:r>
    </w:p>
    <w:p w14:paraId="3382FE36" w14:textId="77777777" w:rsidR="003E62DC" w:rsidRPr="000561B8" w:rsidRDefault="003E62DC" w:rsidP="00BE0D01">
      <w:pPr>
        <w:pStyle w:val="Zkladntext"/>
        <w:ind w:left="0"/>
        <w:rPr>
          <w:lang w:val="sk-SK"/>
        </w:rPr>
      </w:pPr>
    </w:p>
    <w:p w14:paraId="435F3E33" w14:textId="77777777" w:rsidR="003E62DC" w:rsidRPr="000561B8" w:rsidRDefault="003E62DC" w:rsidP="00BE0D01">
      <w:pPr>
        <w:pStyle w:val="Zkladntext"/>
        <w:ind w:left="0"/>
        <w:rPr>
          <w:lang w:val="sk-SK"/>
        </w:rPr>
      </w:pPr>
    </w:p>
    <w:bookmarkStart w:id="255" w:name="_MON_1551022293"/>
    <w:bookmarkStart w:id="256" w:name="_MON_1551119146"/>
    <w:bookmarkEnd w:id="255"/>
    <w:bookmarkEnd w:id="256"/>
    <w:bookmarkStart w:id="257" w:name="_MON_1551119158"/>
    <w:bookmarkEnd w:id="257"/>
    <w:p w14:paraId="03D6F96B" w14:textId="5654ADDB" w:rsidR="006D61E3" w:rsidRPr="000561B8" w:rsidRDefault="00AB41B5" w:rsidP="00E153E8">
      <w:pPr>
        <w:pStyle w:val="Zkladntext"/>
        <w:ind w:left="360"/>
        <w:rPr>
          <w:lang w:val="sk-SK"/>
        </w:rPr>
      </w:pPr>
      <w:r w:rsidRPr="000561B8">
        <w:rPr>
          <w:lang w:val="sk-SK"/>
        </w:rPr>
        <w:object w:dxaOrig="8452" w:dyaOrig="7033" w14:anchorId="7B30C686">
          <v:shape id="_x0000_i1053" type="#_x0000_t75" style="width:433.75pt;height:286.85pt" o:ole="" o:preferrelative="f">
            <v:imagedata r:id="rId64" o:title=""/>
            <o:lock v:ext="edit" aspectratio="f"/>
          </v:shape>
          <o:OLEObject Type="Embed" ProgID="Excel.Sheet.12" ShapeID="_x0000_i1053" DrawAspect="Content" ObjectID="_1686458727" r:id="rId65"/>
        </w:object>
      </w:r>
      <w:r w:rsidR="00F521ED" w:rsidRPr="000561B8">
        <w:rPr>
          <w:lang w:val="sk-SK"/>
        </w:rPr>
        <w:t xml:space="preserve">Spoločnosť </w:t>
      </w:r>
      <w:r w:rsidR="00493889">
        <w:rPr>
          <w:lang w:val="sk-SK"/>
        </w:rPr>
        <w:t xml:space="preserve">v danom roku prijala </w:t>
      </w:r>
      <w:r w:rsidR="00F521ED" w:rsidRPr="000561B8">
        <w:rPr>
          <w:lang w:val="sk-SK"/>
        </w:rPr>
        <w:t>pôžičk</w:t>
      </w:r>
      <w:r w:rsidR="00F312C1">
        <w:rPr>
          <w:lang w:val="sk-SK"/>
        </w:rPr>
        <w:t>u</w:t>
      </w:r>
      <w:r w:rsidR="00F521ED" w:rsidRPr="000561B8">
        <w:rPr>
          <w:lang w:val="sk-SK"/>
        </w:rPr>
        <w:t xml:space="preserve"> od </w:t>
      </w:r>
      <w:r w:rsidR="00493889">
        <w:rPr>
          <w:lang w:val="sk-SK"/>
        </w:rPr>
        <w:t xml:space="preserve">majiteľov spoločnosti vo výške 400.000,- EUR a zároveň </w:t>
      </w:r>
      <w:r w:rsidR="00F521ED" w:rsidRPr="000561B8">
        <w:rPr>
          <w:lang w:val="sk-SK"/>
        </w:rPr>
        <w:t>neposkytla pôžičku spriaznenej osobe.</w:t>
      </w:r>
    </w:p>
    <w:p w14:paraId="692B41AE" w14:textId="77777777" w:rsidR="00040E24" w:rsidRPr="000561B8" w:rsidRDefault="00040E24" w:rsidP="00040E24">
      <w:pPr>
        <w:pStyle w:val="Zkladntext"/>
        <w:ind w:left="0"/>
        <w:rPr>
          <w:szCs w:val="18"/>
          <w:lang w:val="sk-SK"/>
        </w:rPr>
      </w:pPr>
    </w:p>
    <w:p w14:paraId="428A2CEB" w14:textId="540F9E9F" w:rsidR="00494A34" w:rsidRPr="000561B8" w:rsidRDefault="00E27211" w:rsidP="00040E24">
      <w:pPr>
        <w:pStyle w:val="Zkladntext"/>
        <w:ind w:left="0"/>
        <w:rPr>
          <w:szCs w:val="18"/>
          <w:lang w:val="sk-SK"/>
        </w:rPr>
      </w:pPr>
      <w:r w:rsidRPr="000561B8">
        <w:rPr>
          <w:szCs w:val="18"/>
          <w:lang w:val="sk-SK"/>
        </w:rPr>
        <w:tab/>
      </w:r>
    </w:p>
    <w:p w14:paraId="49EA068B" w14:textId="722FFDC6" w:rsidR="00040E24" w:rsidRPr="000561B8" w:rsidRDefault="00493889" w:rsidP="00720A64">
      <w:pPr>
        <w:ind w:firstLine="426"/>
        <w:jc w:val="both"/>
        <w:rPr>
          <w:sz w:val="18"/>
          <w:szCs w:val="18"/>
        </w:rPr>
      </w:pPr>
      <w:r>
        <w:rPr>
          <w:sz w:val="18"/>
          <w:szCs w:val="18"/>
        </w:rPr>
        <w:t>Pohľadávky</w:t>
      </w:r>
      <w:r w:rsidR="00040E24" w:rsidRPr="000561B8">
        <w:rPr>
          <w:sz w:val="18"/>
          <w:szCs w:val="18"/>
        </w:rPr>
        <w:t xml:space="preserve"> a záväzky z</w:t>
      </w:r>
      <w:r w:rsidR="00F312C1">
        <w:rPr>
          <w:sz w:val="18"/>
          <w:szCs w:val="18"/>
        </w:rPr>
        <w:t> obchodného styku</w:t>
      </w:r>
      <w:r w:rsidR="00040E24" w:rsidRPr="000561B8">
        <w:rPr>
          <w:sz w:val="18"/>
          <w:szCs w:val="18"/>
        </w:rPr>
        <w:t xml:space="preserve"> s prepojenými spriaznenými osobami sú uvedené v nasledujúcom prehľade: </w:t>
      </w:r>
    </w:p>
    <w:bookmarkStart w:id="258" w:name="_MON_1551119191"/>
    <w:bookmarkEnd w:id="258"/>
    <w:bookmarkStart w:id="259" w:name="_MON_1551022452"/>
    <w:bookmarkEnd w:id="259"/>
    <w:p w14:paraId="3209CDCD" w14:textId="305864E7" w:rsidR="00040E24" w:rsidRPr="000561B8" w:rsidRDefault="00E27211" w:rsidP="0090652A">
      <w:pPr>
        <w:pStyle w:val="Zkladntext"/>
        <w:ind w:left="0" w:firstLine="426"/>
        <w:rPr>
          <w:lang w:val="sk-SK"/>
        </w:rPr>
      </w:pPr>
      <w:r w:rsidRPr="000561B8">
        <w:rPr>
          <w:lang w:val="sk-SK"/>
        </w:rPr>
        <w:object w:dxaOrig="8630" w:dyaOrig="4163" w14:anchorId="193CFCF7">
          <v:shape id="_x0000_i1054" type="#_x0000_t75" style="width:434.9pt;height:229.25pt" o:ole="" o:preferrelative="f">
            <v:imagedata r:id="rId66" o:title=""/>
            <o:lock v:ext="edit" aspectratio="f"/>
          </v:shape>
          <o:OLEObject Type="Embed" ProgID="Excel.Sheet.12" ShapeID="_x0000_i1054" DrawAspect="Content" ObjectID="_1686458728" r:id="rId67"/>
        </w:object>
      </w:r>
    </w:p>
    <w:p w14:paraId="3D28FA01" w14:textId="77777777" w:rsidR="00D40C31" w:rsidRPr="000561B8" w:rsidRDefault="00D40C31" w:rsidP="00040E24">
      <w:pPr>
        <w:pStyle w:val="Zkladntext"/>
        <w:ind w:left="0"/>
        <w:rPr>
          <w:lang w:val="sk-SK"/>
        </w:rPr>
      </w:pPr>
    </w:p>
    <w:p w14:paraId="680BCB9B" w14:textId="77777777" w:rsidR="00734B8E" w:rsidRPr="000561B8" w:rsidRDefault="00734B8E" w:rsidP="00040E24">
      <w:pPr>
        <w:pStyle w:val="Zkladntext"/>
        <w:ind w:left="0"/>
        <w:rPr>
          <w:lang w:val="sk-SK"/>
        </w:rPr>
      </w:pPr>
    </w:p>
    <w:bookmarkStart w:id="260" w:name="_MON_1551119281"/>
    <w:bookmarkStart w:id="261" w:name="_MON_1551022722"/>
    <w:bookmarkStart w:id="262" w:name="_MON_1551119241"/>
    <w:bookmarkEnd w:id="260"/>
    <w:bookmarkEnd w:id="261"/>
    <w:bookmarkEnd w:id="262"/>
    <w:bookmarkStart w:id="263" w:name="_MON_1551119267"/>
    <w:bookmarkEnd w:id="263"/>
    <w:p w14:paraId="278EF1F2" w14:textId="60D7DB94" w:rsidR="00AF5FE2" w:rsidRPr="000561B8" w:rsidRDefault="00764AB4" w:rsidP="007A5615">
      <w:pPr>
        <w:pStyle w:val="Zkladntext"/>
        <w:ind w:left="0" w:firstLine="426"/>
        <w:rPr>
          <w:lang w:val="sk-SK"/>
        </w:rPr>
      </w:pPr>
      <w:r w:rsidRPr="000561B8">
        <w:rPr>
          <w:lang w:val="sk-SK"/>
        </w:rPr>
        <w:object w:dxaOrig="8696" w:dyaOrig="3772" w14:anchorId="53C153FD">
          <v:shape id="_x0000_i1055" type="#_x0000_t75" style="width:438.35pt;height:207.35pt" o:ole="" o:preferrelative="f">
            <v:imagedata r:id="rId68" o:title=""/>
            <o:lock v:ext="edit" aspectratio="f"/>
          </v:shape>
          <o:OLEObject Type="Embed" ProgID="Excel.Sheet.12" ShapeID="_x0000_i1055" DrawAspect="Content" ObjectID="_1686458729" r:id="rId69"/>
        </w:object>
      </w:r>
    </w:p>
    <w:p w14:paraId="31E49553" w14:textId="77777777" w:rsidR="00F50EA5" w:rsidRPr="000561B8" w:rsidRDefault="00F50EA5" w:rsidP="00F50EA5">
      <w:pPr>
        <w:pStyle w:val="Nadpis1"/>
        <w:tabs>
          <w:tab w:val="num" w:pos="360"/>
        </w:tabs>
        <w:spacing w:before="120" w:after="60"/>
        <w:ind w:left="360"/>
        <w:rPr>
          <w:lang w:val="sk-SK"/>
        </w:rPr>
      </w:pPr>
      <w:bookmarkStart w:id="264" w:name="_Toc530739923"/>
      <w:r w:rsidRPr="000561B8">
        <w:rPr>
          <w:lang w:val="sk-SK"/>
        </w:rPr>
        <w:t>Informácie o príjmoch a výhodách členov štatutárnych orgánov, dozorných orgánov</w:t>
      </w:r>
      <w:bookmarkEnd w:id="264"/>
      <w:r w:rsidRPr="000561B8">
        <w:rPr>
          <w:lang w:val="sk-SK"/>
        </w:rPr>
        <w:t xml:space="preserve"> a iných orgánov účtovnej jednotky</w:t>
      </w:r>
    </w:p>
    <w:p w14:paraId="294164C6" w14:textId="4C6A7BC3" w:rsidR="00040E24" w:rsidRPr="000561B8" w:rsidRDefault="00040E24" w:rsidP="00040E24">
      <w:pPr>
        <w:pStyle w:val="Zkladntext"/>
        <w:rPr>
          <w:szCs w:val="18"/>
          <w:lang w:val="sk-SK"/>
        </w:rPr>
      </w:pPr>
      <w:r w:rsidRPr="000561B8">
        <w:rPr>
          <w:szCs w:val="18"/>
          <w:lang w:val="sk-SK"/>
        </w:rPr>
        <w:t xml:space="preserve">Odmeny členov štatutárnych orgánov Spoločnosti z dôvodu výkonu ich funkcie pre Spoločnosť v sledovanom účtovnom období boli vo výške </w:t>
      </w:r>
      <w:r w:rsidR="00077FDF" w:rsidRPr="000561B8">
        <w:rPr>
          <w:szCs w:val="18"/>
          <w:lang w:val="sk-SK"/>
        </w:rPr>
        <w:t>0</w:t>
      </w:r>
      <w:r w:rsidRPr="000561B8">
        <w:rPr>
          <w:szCs w:val="18"/>
          <w:lang w:val="sk-SK"/>
        </w:rPr>
        <w:t xml:space="preserve"> EUR (v roku 201</w:t>
      </w:r>
      <w:r w:rsidR="00E27211" w:rsidRPr="000561B8">
        <w:rPr>
          <w:szCs w:val="18"/>
          <w:lang w:val="sk-SK"/>
        </w:rPr>
        <w:t>9</w:t>
      </w:r>
      <w:r w:rsidRPr="000561B8">
        <w:rPr>
          <w:szCs w:val="18"/>
          <w:lang w:val="sk-SK"/>
        </w:rPr>
        <w:t>: 0 EUR</w:t>
      </w:r>
      <w:r w:rsidR="00B3771E" w:rsidRPr="000561B8">
        <w:rPr>
          <w:szCs w:val="18"/>
          <w:lang w:val="sk-SK"/>
        </w:rPr>
        <w:t>)</w:t>
      </w:r>
      <w:r w:rsidR="00077FDF" w:rsidRPr="000561B8">
        <w:rPr>
          <w:szCs w:val="18"/>
          <w:lang w:val="sk-SK"/>
        </w:rPr>
        <w:t>.</w:t>
      </w:r>
    </w:p>
    <w:p w14:paraId="4CC3CEAE" w14:textId="77777777" w:rsidR="00F50EA5" w:rsidRPr="000561B8" w:rsidRDefault="00F50EA5" w:rsidP="00F50EA5">
      <w:pPr>
        <w:pStyle w:val="Zkladntext"/>
        <w:rPr>
          <w:lang w:val="sk-SK"/>
        </w:rPr>
      </w:pPr>
    </w:p>
    <w:p w14:paraId="0EDCBF62" w14:textId="1BAFC8ED" w:rsidR="00F50EA5" w:rsidRPr="000561B8" w:rsidRDefault="00F50EA5" w:rsidP="00F50EA5">
      <w:pPr>
        <w:pStyle w:val="Zkladntext"/>
        <w:rPr>
          <w:szCs w:val="18"/>
          <w:lang w:val="sk-SK"/>
        </w:rPr>
      </w:pPr>
      <w:r w:rsidRPr="000561B8">
        <w:rPr>
          <w:szCs w:val="18"/>
          <w:lang w:val="sk-SK"/>
        </w:rPr>
        <w:t>Členom štatutárnemu orgánu neboli v roku 20</w:t>
      </w:r>
      <w:r w:rsidR="00E27211" w:rsidRPr="000561B8">
        <w:rPr>
          <w:szCs w:val="18"/>
          <w:lang w:val="sk-SK"/>
        </w:rPr>
        <w:t>20</w:t>
      </w:r>
      <w:r w:rsidR="00734B8E" w:rsidRPr="000561B8">
        <w:rPr>
          <w:szCs w:val="18"/>
          <w:lang w:val="sk-SK"/>
        </w:rPr>
        <w:t xml:space="preserve"> </w:t>
      </w:r>
      <w:r w:rsidRPr="000561B8">
        <w:rPr>
          <w:szCs w:val="18"/>
          <w:lang w:val="sk-SK"/>
        </w:rPr>
        <w:t>poskytnuté žiadne pôžičky, záruky alebo iné formy zabezpečenia, ani finančné prostriedky alebo iné plnenia na súkromné účely členov, ktoré sa vyúčtovávajú (v roku 201</w:t>
      </w:r>
      <w:r w:rsidR="00E27211" w:rsidRPr="000561B8">
        <w:rPr>
          <w:szCs w:val="18"/>
          <w:lang w:val="sk-SK"/>
        </w:rPr>
        <w:t>9</w:t>
      </w:r>
      <w:r w:rsidRPr="000561B8">
        <w:rPr>
          <w:szCs w:val="18"/>
          <w:lang w:val="sk-SK"/>
        </w:rPr>
        <w:t>: žiadne).</w:t>
      </w:r>
    </w:p>
    <w:p w14:paraId="45A6C1BB" w14:textId="77777777" w:rsidR="00462515" w:rsidRPr="000561B8" w:rsidRDefault="00462515" w:rsidP="00F50EA5">
      <w:pPr>
        <w:pStyle w:val="Zkladntext"/>
        <w:rPr>
          <w:szCs w:val="18"/>
          <w:lang w:val="sk-SK"/>
        </w:rPr>
      </w:pPr>
    </w:p>
    <w:p w14:paraId="29630671" w14:textId="77777777" w:rsidR="00462515" w:rsidRPr="000561B8" w:rsidRDefault="00462515" w:rsidP="00F50EA5">
      <w:pPr>
        <w:pStyle w:val="Zkladntext"/>
        <w:rPr>
          <w:szCs w:val="18"/>
          <w:lang w:val="sk-SK"/>
        </w:rPr>
      </w:pPr>
    </w:p>
    <w:p w14:paraId="56FAD8EB" w14:textId="77777777" w:rsidR="00032053" w:rsidRPr="000561B8" w:rsidRDefault="00032053" w:rsidP="00032053">
      <w:pPr>
        <w:pStyle w:val="Zkladntext"/>
        <w:ind w:left="0"/>
        <w:rPr>
          <w:lang w:val="sk-SK"/>
        </w:rPr>
      </w:pPr>
    </w:p>
    <w:p w14:paraId="70608E3A" w14:textId="77777777" w:rsidR="00032053" w:rsidRPr="000561B8" w:rsidRDefault="00032053" w:rsidP="00032053">
      <w:pPr>
        <w:pStyle w:val="Zkladntext"/>
        <w:ind w:left="0"/>
        <w:rPr>
          <w:rStyle w:val="Nadpis1Char"/>
          <w:lang w:val="sk-SK"/>
        </w:rPr>
      </w:pPr>
      <w:r w:rsidRPr="000561B8">
        <w:rPr>
          <w:lang w:val="sk-SK"/>
        </w:rPr>
        <w:t xml:space="preserve">J.       </w:t>
      </w:r>
      <w:r w:rsidRPr="000561B8">
        <w:rPr>
          <w:rStyle w:val="Nadpis1Char"/>
          <w:lang w:val="sk-SK"/>
        </w:rPr>
        <w:t>Transakcie s kľúčovým manažmentom</w:t>
      </w:r>
    </w:p>
    <w:p w14:paraId="433D45A0" w14:textId="77777777" w:rsidR="00032053" w:rsidRPr="000561B8" w:rsidRDefault="00032053" w:rsidP="00032053">
      <w:pPr>
        <w:pStyle w:val="Zkladntext"/>
        <w:ind w:left="0"/>
        <w:rPr>
          <w:szCs w:val="18"/>
          <w:lang w:val="sk-SK"/>
        </w:rPr>
      </w:pPr>
    </w:p>
    <w:p w14:paraId="20A4DD06" w14:textId="77777777" w:rsidR="00032053" w:rsidRPr="000561B8" w:rsidRDefault="00032053" w:rsidP="00F50EA5">
      <w:pPr>
        <w:pStyle w:val="Zkladntext"/>
        <w:rPr>
          <w:szCs w:val="18"/>
          <w:lang w:val="sk-SK"/>
        </w:rPr>
      </w:pPr>
      <w:r w:rsidRPr="000561B8">
        <w:rPr>
          <w:szCs w:val="18"/>
          <w:lang w:val="sk-SK"/>
        </w:rPr>
        <w:t>Kľúčovým manažmentom sú osoby, ktoré majú právomoc a zodpovednosť za plánovanie, riadenie a kontrolu činnosti účtovnej jednotky, priamo alebo nepriamo, vrátane každého výkonného riaditeľa alebo iného riaditeľa účtovnej jednotky.</w:t>
      </w:r>
    </w:p>
    <w:p w14:paraId="6FBFF71C" w14:textId="77777777" w:rsidR="00032053" w:rsidRPr="000561B8" w:rsidRDefault="00032053" w:rsidP="00F50EA5">
      <w:pPr>
        <w:pStyle w:val="Zkladntext"/>
        <w:rPr>
          <w:szCs w:val="18"/>
          <w:lang w:val="sk-SK"/>
        </w:rPr>
      </w:pPr>
    </w:p>
    <w:p w14:paraId="3277D566" w14:textId="75DD5E63" w:rsidR="00032053" w:rsidRPr="000561B8" w:rsidRDefault="00802C5D" w:rsidP="00F50EA5">
      <w:pPr>
        <w:pStyle w:val="Zkladntext"/>
        <w:rPr>
          <w:szCs w:val="18"/>
          <w:lang w:val="sk-SK"/>
        </w:rPr>
      </w:pPr>
      <w:r w:rsidRPr="000561B8">
        <w:rPr>
          <w:szCs w:val="18"/>
          <w:lang w:val="sk-SK"/>
        </w:rPr>
        <w:t>K 31.12.20</w:t>
      </w:r>
      <w:r w:rsidR="00E27211" w:rsidRPr="000561B8">
        <w:rPr>
          <w:szCs w:val="18"/>
          <w:lang w:val="sk-SK"/>
        </w:rPr>
        <w:t>20</w:t>
      </w:r>
      <w:r w:rsidRPr="000561B8">
        <w:rPr>
          <w:szCs w:val="18"/>
          <w:lang w:val="sk-SK"/>
        </w:rPr>
        <w:t xml:space="preserve"> bol</w:t>
      </w:r>
      <w:r w:rsidR="00032053" w:rsidRPr="000561B8">
        <w:rPr>
          <w:szCs w:val="18"/>
          <w:lang w:val="sk-SK"/>
        </w:rPr>
        <w:t xml:space="preserve"> počet osôb kľúčovéh</w:t>
      </w:r>
      <w:r w:rsidR="007A5615" w:rsidRPr="000561B8">
        <w:rPr>
          <w:szCs w:val="18"/>
          <w:lang w:val="sk-SK"/>
        </w:rPr>
        <w:t xml:space="preserve">o manažmentu </w:t>
      </w:r>
      <w:r w:rsidR="00E27211" w:rsidRPr="000561B8">
        <w:rPr>
          <w:szCs w:val="18"/>
          <w:lang w:val="sk-SK"/>
        </w:rPr>
        <w:t>7</w:t>
      </w:r>
      <w:r w:rsidR="00032053" w:rsidRPr="000561B8">
        <w:rPr>
          <w:szCs w:val="18"/>
          <w:lang w:val="sk-SK"/>
        </w:rPr>
        <w:t>,</w:t>
      </w:r>
      <w:r w:rsidR="00494A34" w:rsidRPr="000561B8">
        <w:rPr>
          <w:szCs w:val="18"/>
          <w:lang w:val="sk-SK"/>
        </w:rPr>
        <w:t xml:space="preserve">  v roku 201</w:t>
      </w:r>
      <w:r w:rsidR="00E27211" w:rsidRPr="000561B8">
        <w:rPr>
          <w:szCs w:val="18"/>
          <w:lang w:val="sk-SK"/>
        </w:rPr>
        <w:t>9</w:t>
      </w:r>
      <w:r w:rsidR="00032053" w:rsidRPr="000561B8">
        <w:rPr>
          <w:szCs w:val="18"/>
          <w:lang w:val="sk-SK"/>
        </w:rPr>
        <w:t xml:space="preserve"> bol </w:t>
      </w:r>
      <w:r w:rsidR="00494A34" w:rsidRPr="000561B8">
        <w:rPr>
          <w:szCs w:val="18"/>
          <w:lang w:val="sk-SK"/>
        </w:rPr>
        <w:t>9</w:t>
      </w:r>
      <w:r w:rsidR="00032053" w:rsidRPr="000561B8">
        <w:rPr>
          <w:szCs w:val="18"/>
          <w:lang w:val="sk-SK"/>
        </w:rPr>
        <w:t>.</w:t>
      </w:r>
    </w:p>
    <w:p w14:paraId="3A427702" w14:textId="77777777" w:rsidR="00032053" w:rsidRPr="000561B8" w:rsidRDefault="00032053" w:rsidP="00F50EA5">
      <w:pPr>
        <w:pStyle w:val="Zkladntext"/>
        <w:rPr>
          <w:szCs w:val="18"/>
          <w:lang w:val="sk-SK"/>
        </w:rPr>
      </w:pPr>
    </w:p>
    <w:p w14:paraId="22DC501C" w14:textId="77777777" w:rsidR="00032053" w:rsidRPr="000561B8" w:rsidRDefault="00032053" w:rsidP="00F50EA5">
      <w:pPr>
        <w:pStyle w:val="Zkladntext"/>
        <w:rPr>
          <w:szCs w:val="18"/>
          <w:lang w:val="sk-SK"/>
        </w:rPr>
      </w:pPr>
      <w:r w:rsidRPr="000561B8">
        <w:rPr>
          <w:szCs w:val="18"/>
          <w:lang w:val="sk-SK"/>
        </w:rPr>
        <w:t>Odmeny vyplatené alebo záväzky voči osobám kľúčového manažmentu (ktoré sa vykazujú v rámci osobných nákladov vo výkaze ziskov a strát) sú nasledovné:</w:t>
      </w:r>
    </w:p>
    <w:p w14:paraId="78FA077A" w14:textId="77777777" w:rsidR="001F63DC" w:rsidRPr="000561B8" w:rsidRDefault="001F63DC" w:rsidP="00D93B3E">
      <w:pPr>
        <w:pStyle w:val="Zkladntext"/>
        <w:ind w:left="0"/>
        <w:rPr>
          <w:lang w:val="sk-SK"/>
        </w:rPr>
      </w:pPr>
    </w:p>
    <w:bookmarkStart w:id="265" w:name="_MON_1583749103"/>
    <w:bookmarkEnd w:id="265"/>
    <w:p w14:paraId="2AFDD433" w14:textId="7D8596FD" w:rsidR="00032053" w:rsidRPr="000561B8" w:rsidRDefault="00E153E8" w:rsidP="00164FA0">
      <w:r w:rsidRPr="000561B8">
        <w:object w:dxaOrig="10437" w:dyaOrig="4685" w14:anchorId="3ABFFCF5">
          <v:shape id="_x0000_i1056" type="#_x0000_t75" style="width:525.9pt;height:258.05pt" o:ole="" o:preferrelative="f">
            <v:imagedata r:id="rId70" o:title=""/>
            <o:lock v:ext="edit" aspectratio="f"/>
          </v:shape>
          <o:OLEObject Type="Embed" ProgID="Excel.Sheet.12" ShapeID="_x0000_i1056" DrawAspect="Content" ObjectID="_1686458730" r:id="rId71"/>
        </w:object>
      </w:r>
    </w:p>
    <w:p w14:paraId="4E43A5CA" w14:textId="77777777" w:rsidR="00AB41B5" w:rsidRDefault="00AB41B5" w:rsidP="00D93B3E">
      <w:pPr>
        <w:tabs>
          <w:tab w:val="left" w:pos="1365"/>
        </w:tabs>
      </w:pPr>
    </w:p>
    <w:p w14:paraId="66C26C30" w14:textId="25627C34" w:rsidR="00AF5FE2" w:rsidRPr="000561B8" w:rsidRDefault="00D93B3E" w:rsidP="00D93B3E">
      <w:pPr>
        <w:tabs>
          <w:tab w:val="left" w:pos="1365"/>
        </w:tabs>
      </w:pPr>
      <w:r w:rsidRPr="000561B8">
        <w:tab/>
      </w:r>
    </w:p>
    <w:p w14:paraId="4BBD481A" w14:textId="77777777" w:rsidR="003E0FA2" w:rsidRPr="000561B8" w:rsidRDefault="003E0FA2" w:rsidP="003E0FA2">
      <w:pPr>
        <w:pStyle w:val="Nadpis1"/>
        <w:tabs>
          <w:tab w:val="num" w:pos="360"/>
        </w:tabs>
        <w:spacing w:before="120" w:after="60"/>
        <w:ind w:left="360"/>
        <w:rPr>
          <w:lang w:val="sk-SK"/>
        </w:rPr>
      </w:pPr>
      <w:bookmarkStart w:id="266" w:name="_MON_1454744137"/>
      <w:bookmarkStart w:id="267" w:name="_MON_1390850495"/>
      <w:bookmarkStart w:id="268" w:name="_MON_1391602229"/>
      <w:bookmarkStart w:id="269" w:name="_MON_1447586577"/>
      <w:bookmarkStart w:id="270" w:name="_MON_1453735559"/>
      <w:bookmarkStart w:id="271" w:name="_MON_1454740304"/>
      <w:bookmarkStart w:id="272" w:name="_Toc530739907"/>
      <w:bookmarkEnd w:id="266"/>
      <w:bookmarkEnd w:id="267"/>
      <w:bookmarkEnd w:id="268"/>
      <w:bookmarkEnd w:id="269"/>
      <w:bookmarkEnd w:id="270"/>
      <w:bookmarkEnd w:id="271"/>
      <w:r w:rsidRPr="000561B8">
        <w:rPr>
          <w:lang w:val="sk-SK"/>
        </w:rPr>
        <w:lastRenderedPageBreak/>
        <w:t>Informácie o</w:t>
      </w:r>
      <w:r w:rsidR="00866F3B" w:rsidRPr="000561B8">
        <w:rPr>
          <w:lang w:val="sk-SK"/>
        </w:rPr>
        <w:t> </w:t>
      </w:r>
      <w:r w:rsidRPr="000561B8">
        <w:rPr>
          <w:lang w:val="sk-SK"/>
        </w:rPr>
        <w:t>Vlastnom</w:t>
      </w:r>
      <w:r w:rsidR="00866F3B" w:rsidRPr="000561B8">
        <w:rPr>
          <w:lang w:val="sk-SK"/>
        </w:rPr>
        <w:t xml:space="preserve"> </w:t>
      </w:r>
      <w:r w:rsidRPr="000561B8">
        <w:rPr>
          <w:lang w:val="sk-SK"/>
        </w:rPr>
        <w:t>imaní</w:t>
      </w:r>
      <w:bookmarkEnd w:id="272"/>
    </w:p>
    <w:p w14:paraId="3783DF0B" w14:textId="77777777" w:rsidR="00783C5B" w:rsidRPr="000561B8" w:rsidRDefault="00783C5B" w:rsidP="003E0FA2">
      <w:pPr>
        <w:pStyle w:val="Zkladntext"/>
        <w:rPr>
          <w:lang w:val="sk-SK"/>
        </w:rPr>
      </w:pPr>
    </w:p>
    <w:p w14:paraId="59107B6A" w14:textId="77777777" w:rsidR="003E0FA2" w:rsidRPr="000561B8" w:rsidRDefault="003E0FA2" w:rsidP="003E0FA2">
      <w:pPr>
        <w:pStyle w:val="Zkladntext"/>
        <w:rPr>
          <w:lang w:val="sk-SK"/>
        </w:rPr>
      </w:pPr>
      <w:r w:rsidRPr="000561B8">
        <w:rPr>
          <w:lang w:val="sk-SK"/>
        </w:rPr>
        <w:t>Prehľad o pohybe vlastného imania v priebehu účtovného obdobia je uvedený v nasledujúc</w:t>
      </w:r>
      <w:r w:rsidR="005A3BF7" w:rsidRPr="000561B8">
        <w:rPr>
          <w:lang w:val="sk-SK"/>
        </w:rPr>
        <w:t>ej</w:t>
      </w:r>
      <w:r w:rsidRPr="000561B8">
        <w:rPr>
          <w:lang w:val="sk-SK"/>
        </w:rPr>
        <w:t xml:space="preserve"> </w:t>
      </w:r>
      <w:r w:rsidR="005A3BF7" w:rsidRPr="000561B8">
        <w:rPr>
          <w:lang w:val="sk-SK"/>
        </w:rPr>
        <w:t>tabuľk</w:t>
      </w:r>
      <w:r w:rsidRPr="000561B8">
        <w:rPr>
          <w:lang w:val="sk-SK"/>
        </w:rPr>
        <w:t>e:</w:t>
      </w:r>
    </w:p>
    <w:bookmarkStart w:id="273" w:name="_MON_1452348968"/>
    <w:bookmarkStart w:id="274" w:name="_MON_1452665833"/>
    <w:bookmarkStart w:id="275" w:name="_MON_1551119323"/>
    <w:bookmarkStart w:id="276" w:name="_MON_1551119367"/>
    <w:bookmarkStart w:id="277" w:name="_MON_1452665836"/>
    <w:bookmarkStart w:id="278" w:name="_MON_1452665857"/>
    <w:bookmarkEnd w:id="273"/>
    <w:bookmarkEnd w:id="274"/>
    <w:bookmarkEnd w:id="275"/>
    <w:bookmarkEnd w:id="276"/>
    <w:bookmarkEnd w:id="277"/>
    <w:bookmarkEnd w:id="278"/>
    <w:bookmarkStart w:id="279" w:name="_MON_1454423889"/>
    <w:bookmarkEnd w:id="279"/>
    <w:p w14:paraId="685B8A37" w14:textId="6C347C12" w:rsidR="000466BD" w:rsidRPr="000561B8" w:rsidRDefault="007D5368" w:rsidP="007220CF">
      <w:pPr>
        <w:pStyle w:val="Zkladntext"/>
        <w:ind w:left="0"/>
        <w:rPr>
          <w:lang w:val="sk-SK"/>
        </w:rPr>
      </w:pPr>
      <w:r w:rsidRPr="000561B8">
        <w:rPr>
          <w:lang w:val="sk-SK"/>
        </w:rPr>
        <w:object w:dxaOrig="10481" w:dyaOrig="6149" w14:anchorId="725819FE">
          <v:shape id="_x0000_i1057" type="#_x0000_t75" style="width:482.1pt;height:326.6pt" o:ole="" o:preferrelative="f">
            <v:imagedata r:id="rId72" o:title=""/>
            <o:lock v:ext="edit" aspectratio="f"/>
          </v:shape>
          <o:OLEObject Type="Embed" ProgID="Excel.Sheet.12" ShapeID="_x0000_i1057" DrawAspect="Content" ObjectID="_1686458731" r:id="rId73"/>
        </w:object>
      </w:r>
    </w:p>
    <w:p w14:paraId="1AD251B9" w14:textId="77777777" w:rsidR="007220CF" w:rsidRPr="000561B8" w:rsidRDefault="007220CF" w:rsidP="007220CF">
      <w:pPr>
        <w:pStyle w:val="Zkladntext"/>
        <w:ind w:left="0"/>
        <w:rPr>
          <w:lang w:val="sk-SK"/>
        </w:rPr>
      </w:pPr>
    </w:p>
    <w:p w14:paraId="1195F5B6" w14:textId="77777777" w:rsidR="00B816AB" w:rsidRPr="000561B8" w:rsidRDefault="003E0FA2" w:rsidP="00977066">
      <w:pPr>
        <w:pStyle w:val="Zkladntext"/>
        <w:rPr>
          <w:lang w:val="sk-SK"/>
        </w:rPr>
      </w:pPr>
      <w:r w:rsidRPr="000561B8">
        <w:rPr>
          <w:lang w:val="sk-SK"/>
        </w:rPr>
        <w:t>Prehľad o pohybe vlastného imania za predchádzajúce účtovné obdobie je uvedený v nasledujúc</w:t>
      </w:r>
      <w:r w:rsidR="005A3BF7" w:rsidRPr="000561B8">
        <w:rPr>
          <w:lang w:val="sk-SK"/>
        </w:rPr>
        <w:t>ej</w:t>
      </w:r>
      <w:r w:rsidRPr="000561B8">
        <w:rPr>
          <w:lang w:val="sk-SK"/>
        </w:rPr>
        <w:t xml:space="preserve"> </w:t>
      </w:r>
      <w:r w:rsidR="005A3BF7" w:rsidRPr="000561B8">
        <w:rPr>
          <w:lang w:val="sk-SK"/>
        </w:rPr>
        <w:t>tabu</w:t>
      </w:r>
      <w:r w:rsidR="00017791" w:rsidRPr="000561B8">
        <w:rPr>
          <w:lang w:val="sk-SK"/>
        </w:rPr>
        <w:t>ľ</w:t>
      </w:r>
      <w:r w:rsidR="005A3BF7" w:rsidRPr="000561B8">
        <w:rPr>
          <w:lang w:val="sk-SK"/>
        </w:rPr>
        <w:t>k</w:t>
      </w:r>
      <w:r w:rsidR="00977066" w:rsidRPr="000561B8">
        <w:rPr>
          <w:lang w:val="sk-SK"/>
        </w:rPr>
        <w:t>e:</w:t>
      </w:r>
    </w:p>
    <w:bookmarkStart w:id="280" w:name="_MON_1686128986"/>
    <w:bookmarkEnd w:id="280"/>
    <w:p w14:paraId="40FFEFE1" w14:textId="7041E3DD" w:rsidR="00B816AB" w:rsidRPr="000561B8" w:rsidRDefault="007D5368" w:rsidP="007220CF">
      <w:pPr>
        <w:pStyle w:val="Zkladntext"/>
        <w:ind w:left="0"/>
        <w:rPr>
          <w:lang w:val="sk-SK"/>
        </w:rPr>
      </w:pPr>
      <w:r w:rsidRPr="000561B8">
        <w:rPr>
          <w:lang w:val="sk-SK"/>
        </w:rPr>
        <w:object w:dxaOrig="10481" w:dyaOrig="6089" w14:anchorId="34FD1F38">
          <v:shape id="_x0000_i1058" type="#_x0000_t75" style="width:482.1pt;height:323.7pt" o:ole="" o:preferrelative="f">
            <v:imagedata r:id="rId74" o:title=""/>
            <o:lock v:ext="edit" aspectratio="f"/>
          </v:shape>
          <o:OLEObject Type="Embed" ProgID="Excel.Sheet.12" ShapeID="_x0000_i1058" DrawAspect="Content" ObjectID="_1686458732" r:id="rId75"/>
        </w:object>
      </w:r>
    </w:p>
    <w:p w14:paraId="35A25D63" w14:textId="14E4BF48" w:rsidR="006459D0" w:rsidRPr="000561B8" w:rsidRDefault="006459D0" w:rsidP="007220CF">
      <w:pPr>
        <w:pStyle w:val="Zkladntext"/>
        <w:ind w:left="0"/>
        <w:rPr>
          <w:lang w:val="sk-SK"/>
        </w:rPr>
      </w:pPr>
    </w:p>
    <w:p w14:paraId="30E55FDB" w14:textId="77777777" w:rsidR="00977066" w:rsidRPr="000561B8" w:rsidRDefault="00977066" w:rsidP="007220CF">
      <w:pPr>
        <w:pStyle w:val="Zkladntext"/>
        <w:ind w:left="0"/>
        <w:rPr>
          <w:lang w:val="sk-SK"/>
        </w:rPr>
      </w:pPr>
    </w:p>
    <w:p w14:paraId="5A4ABF06" w14:textId="77777777" w:rsidR="00641535" w:rsidRPr="000561B8" w:rsidRDefault="00641535" w:rsidP="005717B4">
      <w:pPr>
        <w:pStyle w:val="Nadpis1"/>
        <w:numPr>
          <w:ilvl w:val="0"/>
          <w:numId w:val="14"/>
        </w:numPr>
        <w:tabs>
          <w:tab w:val="clear" w:pos="786"/>
          <w:tab w:val="num" w:pos="-709"/>
        </w:tabs>
        <w:spacing w:before="120" w:after="60"/>
        <w:ind w:left="426" w:hanging="426"/>
        <w:rPr>
          <w:szCs w:val="18"/>
          <w:lang w:val="sk-SK"/>
        </w:rPr>
      </w:pPr>
      <w:r w:rsidRPr="000561B8">
        <w:rPr>
          <w:szCs w:val="18"/>
          <w:lang w:val="sk-SK"/>
        </w:rPr>
        <w:t>PreHĽAD PEŇAŽNÝCH TOKOV nepriama metóda</w:t>
      </w:r>
    </w:p>
    <w:p w14:paraId="008F341B" w14:textId="77777777" w:rsidR="00641535" w:rsidRPr="000561B8" w:rsidRDefault="00641535" w:rsidP="00641535"/>
    <w:p w14:paraId="10CEAB01" w14:textId="77777777" w:rsidR="00641535" w:rsidRPr="000561B8" w:rsidRDefault="00641535" w:rsidP="00641535">
      <w:pPr>
        <w:pStyle w:val="Zkladntext"/>
        <w:rPr>
          <w:b/>
          <w:szCs w:val="18"/>
          <w:lang w:val="sk-SK"/>
        </w:rPr>
      </w:pPr>
      <w:r w:rsidRPr="000561B8">
        <w:rPr>
          <w:b/>
          <w:szCs w:val="18"/>
          <w:lang w:val="sk-SK"/>
        </w:rPr>
        <w:t>Peňažné prostriedky</w:t>
      </w:r>
    </w:p>
    <w:p w14:paraId="63830BDF" w14:textId="77777777" w:rsidR="00641535" w:rsidRPr="000561B8" w:rsidRDefault="00641535" w:rsidP="00641535">
      <w:pPr>
        <w:pStyle w:val="Zkladntext"/>
        <w:rPr>
          <w:b/>
          <w:szCs w:val="18"/>
          <w:lang w:val="sk-SK"/>
        </w:rPr>
      </w:pPr>
    </w:p>
    <w:p w14:paraId="356B4C6E" w14:textId="77777777" w:rsidR="00641535" w:rsidRPr="000561B8" w:rsidRDefault="00641535" w:rsidP="00641535">
      <w:pPr>
        <w:pStyle w:val="Zkladntext"/>
        <w:rPr>
          <w:szCs w:val="18"/>
          <w:lang w:val="sk-SK"/>
        </w:rPr>
      </w:pPr>
      <w:r w:rsidRPr="000561B8">
        <w:rPr>
          <w:szCs w:val="18"/>
          <w:lang w:val="sk-SK"/>
        </w:rPr>
        <w:t>Peňažnými prostriedkami (angl. cash) sa rozumejú peňažné</w:t>
      </w:r>
      <w:r w:rsidR="006046CE" w:rsidRPr="000561B8">
        <w:rPr>
          <w:szCs w:val="18"/>
          <w:lang w:val="sk-SK"/>
        </w:rPr>
        <w:t xml:space="preserve"> </w:t>
      </w:r>
      <w:r w:rsidRPr="000561B8">
        <w:rPr>
          <w:szCs w:val="18"/>
          <w:lang w:val="sk-SK"/>
        </w:rPr>
        <w:t xml:space="preserve">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705FF505" w14:textId="77777777" w:rsidR="00641535" w:rsidRPr="000561B8" w:rsidRDefault="00641535" w:rsidP="00641535">
      <w:pPr>
        <w:pStyle w:val="Zkladntext"/>
        <w:rPr>
          <w:szCs w:val="18"/>
          <w:lang w:val="sk-SK"/>
        </w:rPr>
      </w:pPr>
    </w:p>
    <w:p w14:paraId="2C47B196" w14:textId="77777777" w:rsidR="00641535" w:rsidRPr="000561B8" w:rsidRDefault="00641535" w:rsidP="00641535">
      <w:pPr>
        <w:pStyle w:val="Zkladntext"/>
        <w:rPr>
          <w:b/>
          <w:szCs w:val="18"/>
          <w:lang w:val="sk-SK"/>
        </w:rPr>
      </w:pPr>
      <w:r w:rsidRPr="000561B8">
        <w:rPr>
          <w:b/>
          <w:szCs w:val="18"/>
          <w:lang w:val="sk-SK"/>
        </w:rPr>
        <w:t>Ekvivalenty peňažných prostriedkov</w:t>
      </w:r>
    </w:p>
    <w:p w14:paraId="55748934" w14:textId="77777777" w:rsidR="00641535" w:rsidRPr="000561B8" w:rsidRDefault="00641535" w:rsidP="00641535">
      <w:pPr>
        <w:pStyle w:val="Zkladntext"/>
        <w:rPr>
          <w:szCs w:val="18"/>
          <w:lang w:val="sk-SK"/>
        </w:rPr>
      </w:pPr>
    </w:p>
    <w:p w14:paraId="72C07531" w14:textId="77777777" w:rsidR="00641535" w:rsidRPr="000561B8" w:rsidRDefault="00641535" w:rsidP="00641535">
      <w:pPr>
        <w:pStyle w:val="Zkladntext"/>
        <w:rPr>
          <w:szCs w:val="18"/>
          <w:lang w:val="sk-SK"/>
        </w:rPr>
      </w:pPr>
      <w:r w:rsidRPr="000561B8">
        <w:rPr>
          <w:szCs w:val="18"/>
          <w:lang w:val="sk-SK"/>
        </w:rPr>
        <w:t xml:space="preserve">Ekvivalentmi peňažných prostriedkov (angl. cash </w:t>
      </w:r>
      <w:proofErr w:type="spellStart"/>
      <w:r w:rsidRPr="000561B8">
        <w:rPr>
          <w:szCs w:val="18"/>
          <w:lang w:val="sk-SK"/>
        </w:rPr>
        <w:t>equivalents</w:t>
      </w:r>
      <w:proofErr w:type="spellEnd"/>
      <w:r w:rsidRPr="000561B8">
        <w:rPr>
          <w:szCs w:val="18"/>
          <w:lang w:val="sk-SK"/>
        </w:rPr>
        <w:t>) sa rozumie krátkodobý finančný majetok zameniteľný</w:t>
      </w:r>
      <w:r w:rsidR="006046CE" w:rsidRPr="000561B8">
        <w:rPr>
          <w:szCs w:val="18"/>
          <w:lang w:val="sk-SK"/>
        </w:rPr>
        <w:t xml:space="preserve"> </w:t>
      </w:r>
      <w:r w:rsidRPr="000561B8">
        <w:rPr>
          <w:szCs w:val="18"/>
          <w:lang w:val="sk-SK"/>
        </w:rPr>
        <w:t>za</w:t>
      </w:r>
      <w:r w:rsidR="006046CE" w:rsidRPr="000561B8">
        <w:rPr>
          <w:szCs w:val="18"/>
          <w:lang w:val="sk-SK"/>
        </w:rPr>
        <w:t> </w:t>
      </w:r>
      <w:r w:rsidRPr="000561B8">
        <w:rPr>
          <w:szCs w:val="18"/>
          <w:lang w:val="sk-SK"/>
        </w:rPr>
        <w:t>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C5CC8D1" w14:textId="77777777" w:rsidR="00641535" w:rsidRPr="000561B8" w:rsidRDefault="00641535" w:rsidP="00641535"/>
    <w:p w14:paraId="6E90E90B" w14:textId="77777777" w:rsidR="00641535" w:rsidRPr="000561B8" w:rsidRDefault="00641535" w:rsidP="00641535"/>
    <w:tbl>
      <w:tblPr>
        <w:tblW w:w="8486" w:type="dxa"/>
        <w:tblCellMar>
          <w:left w:w="70" w:type="dxa"/>
          <w:right w:w="70" w:type="dxa"/>
        </w:tblCellMar>
        <w:tblLook w:val="04A0" w:firstRow="1" w:lastRow="0" w:firstColumn="1" w:lastColumn="0" w:noHBand="0" w:noVBand="1"/>
      </w:tblPr>
      <w:tblGrid>
        <w:gridCol w:w="1146"/>
        <w:gridCol w:w="4898"/>
        <w:gridCol w:w="1221"/>
        <w:gridCol w:w="1221"/>
      </w:tblGrid>
      <w:tr w:rsidR="00B76F23" w:rsidRPr="00B76F23" w14:paraId="429F9AB9" w14:textId="77777777" w:rsidTr="00B76F23">
        <w:trPr>
          <w:trHeight w:val="791"/>
        </w:trPr>
        <w:tc>
          <w:tcPr>
            <w:tcW w:w="1146"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3F241214" w14:textId="77777777" w:rsidR="00B76F23" w:rsidRPr="00B76F23" w:rsidRDefault="00B76F23" w:rsidP="00B76F23">
            <w:pPr>
              <w:jc w:val="center"/>
              <w:rPr>
                <w:b/>
                <w:bCs/>
                <w:color w:val="000000"/>
                <w:sz w:val="22"/>
                <w:szCs w:val="22"/>
                <w:lang w:eastAsia="sk-SK"/>
              </w:rPr>
            </w:pPr>
            <w:r w:rsidRPr="00B76F23">
              <w:rPr>
                <w:b/>
                <w:bCs/>
                <w:color w:val="000000"/>
                <w:sz w:val="22"/>
                <w:szCs w:val="22"/>
                <w:lang w:eastAsia="sk-SK"/>
              </w:rPr>
              <w:t>Označenie položky</w:t>
            </w:r>
          </w:p>
        </w:tc>
        <w:tc>
          <w:tcPr>
            <w:tcW w:w="4898" w:type="dxa"/>
            <w:tcBorders>
              <w:top w:val="single" w:sz="8" w:space="0" w:color="auto"/>
              <w:left w:val="nil"/>
              <w:bottom w:val="single" w:sz="8" w:space="0" w:color="auto"/>
              <w:right w:val="single" w:sz="8" w:space="0" w:color="000000"/>
            </w:tcBorders>
            <w:shd w:val="clear" w:color="000000" w:fill="D9D9D9"/>
            <w:vAlign w:val="center"/>
            <w:hideMark/>
          </w:tcPr>
          <w:p w14:paraId="65D66BCB" w14:textId="77777777" w:rsidR="00B76F23" w:rsidRPr="00B76F23" w:rsidRDefault="00B76F23" w:rsidP="00B76F23">
            <w:pPr>
              <w:jc w:val="center"/>
              <w:rPr>
                <w:b/>
                <w:bCs/>
                <w:color w:val="000000"/>
                <w:sz w:val="22"/>
                <w:szCs w:val="22"/>
                <w:lang w:eastAsia="sk-SK"/>
              </w:rPr>
            </w:pPr>
            <w:r w:rsidRPr="00B76F23">
              <w:rPr>
                <w:b/>
                <w:bCs/>
                <w:color w:val="000000"/>
                <w:sz w:val="22"/>
                <w:szCs w:val="22"/>
                <w:lang w:eastAsia="sk-SK"/>
              </w:rPr>
              <w:t>Obsah položky</w:t>
            </w:r>
          </w:p>
        </w:tc>
        <w:tc>
          <w:tcPr>
            <w:tcW w:w="1221" w:type="dxa"/>
            <w:tcBorders>
              <w:top w:val="single" w:sz="8" w:space="0" w:color="auto"/>
              <w:left w:val="nil"/>
              <w:bottom w:val="single" w:sz="8" w:space="0" w:color="auto"/>
              <w:right w:val="single" w:sz="8" w:space="0" w:color="auto"/>
            </w:tcBorders>
            <w:shd w:val="clear" w:color="000000" w:fill="D9D9D9"/>
            <w:vAlign w:val="center"/>
            <w:hideMark/>
          </w:tcPr>
          <w:p w14:paraId="6DF2457A" w14:textId="77777777" w:rsidR="00B76F23" w:rsidRPr="00B76F23" w:rsidRDefault="00B76F23" w:rsidP="00B76F23">
            <w:pPr>
              <w:jc w:val="center"/>
              <w:rPr>
                <w:b/>
                <w:bCs/>
                <w:color w:val="000000"/>
                <w:lang w:eastAsia="sk-SK"/>
              </w:rPr>
            </w:pPr>
            <w:r w:rsidRPr="00B76F23">
              <w:rPr>
                <w:b/>
                <w:bCs/>
                <w:color w:val="000000"/>
                <w:lang w:eastAsia="sk-SK"/>
              </w:rPr>
              <w:t>Bežné účtovné obdobie</w:t>
            </w:r>
          </w:p>
        </w:tc>
        <w:tc>
          <w:tcPr>
            <w:tcW w:w="1221" w:type="dxa"/>
            <w:tcBorders>
              <w:top w:val="single" w:sz="8" w:space="0" w:color="auto"/>
              <w:left w:val="nil"/>
              <w:bottom w:val="single" w:sz="8" w:space="0" w:color="auto"/>
              <w:right w:val="single" w:sz="8" w:space="0" w:color="auto"/>
            </w:tcBorders>
            <w:shd w:val="clear" w:color="000000" w:fill="D9D9D9"/>
            <w:vAlign w:val="center"/>
            <w:hideMark/>
          </w:tcPr>
          <w:p w14:paraId="02604765" w14:textId="77777777" w:rsidR="00B76F23" w:rsidRPr="00B76F23" w:rsidRDefault="00B76F23" w:rsidP="00B76F23">
            <w:pPr>
              <w:jc w:val="center"/>
              <w:rPr>
                <w:b/>
                <w:bCs/>
                <w:color w:val="000000"/>
                <w:lang w:eastAsia="sk-SK"/>
              </w:rPr>
            </w:pPr>
            <w:r w:rsidRPr="00B76F23">
              <w:rPr>
                <w:b/>
                <w:bCs/>
                <w:color w:val="000000"/>
                <w:lang w:eastAsia="sk-SK"/>
              </w:rPr>
              <w:t>Bezprostredne predchádzajúce účtovné obdobie</w:t>
            </w:r>
          </w:p>
        </w:tc>
      </w:tr>
      <w:tr w:rsidR="00B76F23" w:rsidRPr="00B76F23" w14:paraId="3A7045E4" w14:textId="77777777" w:rsidTr="00B76F23">
        <w:trPr>
          <w:trHeight w:val="478"/>
        </w:trPr>
        <w:tc>
          <w:tcPr>
            <w:tcW w:w="1146" w:type="dxa"/>
            <w:tcBorders>
              <w:top w:val="nil"/>
              <w:left w:val="single" w:sz="12" w:space="0" w:color="auto"/>
              <w:bottom w:val="single" w:sz="8" w:space="0" w:color="auto"/>
              <w:right w:val="nil"/>
            </w:tcBorders>
            <w:shd w:val="clear" w:color="auto" w:fill="auto"/>
            <w:noWrap/>
            <w:vAlign w:val="center"/>
            <w:hideMark/>
          </w:tcPr>
          <w:p w14:paraId="7FFF8B6A" w14:textId="77777777" w:rsidR="00B76F23" w:rsidRPr="00B76F23" w:rsidRDefault="00B76F23" w:rsidP="00B76F23">
            <w:pPr>
              <w:rPr>
                <w:color w:val="000000"/>
                <w:sz w:val="18"/>
                <w:szCs w:val="18"/>
                <w:lang w:eastAsia="sk-SK"/>
              </w:rPr>
            </w:pPr>
            <w:r w:rsidRPr="00B76F23">
              <w:rPr>
                <w:color w:val="000000"/>
                <w:sz w:val="18"/>
                <w:szCs w:val="18"/>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9945B0C" w14:textId="77777777" w:rsidR="00B76F23" w:rsidRPr="00B76F23" w:rsidRDefault="00B76F23" w:rsidP="00B76F23">
            <w:pPr>
              <w:rPr>
                <w:b/>
                <w:bCs/>
                <w:color w:val="000000"/>
                <w:sz w:val="22"/>
                <w:szCs w:val="22"/>
                <w:lang w:eastAsia="sk-SK"/>
              </w:rPr>
            </w:pPr>
            <w:r w:rsidRPr="00B76F23">
              <w:rPr>
                <w:b/>
                <w:bCs/>
                <w:color w:val="000000"/>
                <w:sz w:val="22"/>
                <w:szCs w:val="22"/>
                <w:lang w:eastAsia="sk-SK"/>
              </w:rPr>
              <w:t>Peňažné toky z prevádzkovej činnosti</w:t>
            </w:r>
          </w:p>
        </w:tc>
        <w:tc>
          <w:tcPr>
            <w:tcW w:w="1221" w:type="dxa"/>
            <w:tcBorders>
              <w:top w:val="nil"/>
              <w:left w:val="nil"/>
              <w:bottom w:val="single" w:sz="8" w:space="0" w:color="auto"/>
              <w:right w:val="nil"/>
            </w:tcBorders>
            <w:shd w:val="clear" w:color="auto" w:fill="auto"/>
            <w:noWrap/>
            <w:vAlign w:val="center"/>
            <w:hideMark/>
          </w:tcPr>
          <w:p w14:paraId="1B758074"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5CD9240"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r>
      <w:tr w:rsidR="00B76F23" w:rsidRPr="00B76F23" w14:paraId="490F24E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0360EDA" w14:textId="77777777" w:rsidR="00B76F23" w:rsidRPr="00B76F23" w:rsidRDefault="00B76F23" w:rsidP="00B76F23">
            <w:pPr>
              <w:rPr>
                <w:color w:val="000000"/>
                <w:lang w:eastAsia="sk-SK"/>
              </w:rPr>
            </w:pPr>
            <w:r w:rsidRPr="00B76F23">
              <w:rPr>
                <w:color w:val="000000"/>
                <w:lang w:eastAsia="sk-SK"/>
              </w:rPr>
              <w:t>Z/S</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4E47E90" w14:textId="77777777" w:rsidR="00B76F23" w:rsidRPr="00B76F23" w:rsidRDefault="00B76F23" w:rsidP="00B76F23">
            <w:pPr>
              <w:rPr>
                <w:color w:val="000000"/>
                <w:lang w:eastAsia="sk-SK"/>
              </w:rPr>
            </w:pPr>
            <w:r w:rsidRPr="00B76F23">
              <w:rPr>
                <w:color w:val="000000"/>
                <w:lang w:eastAsia="sk-SK"/>
              </w:rPr>
              <w:t>Výsledok hospodárenia z bežnej činnosti pred zdanením daňou z príjmov (+/-)</w:t>
            </w:r>
          </w:p>
        </w:tc>
        <w:tc>
          <w:tcPr>
            <w:tcW w:w="1221" w:type="dxa"/>
            <w:tcBorders>
              <w:top w:val="nil"/>
              <w:left w:val="nil"/>
              <w:bottom w:val="single" w:sz="8" w:space="0" w:color="auto"/>
              <w:right w:val="nil"/>
            </w:tcBorders>
            <w:shd w:val="clear" w:color="auto" w:fill="auto"/>
            <w:noWrap/>
            <w:vAlign w:val="center"/>
            <w:hideMark/>
          </w:tcPr>
          <w:p w14:paraId="3CD82B16" w14:textId="77777777" w:rsidR="00B76F23" w:rsidRPr="00B76F23" w:rsidRDefault="00B76F23" w:rsidP="00B76F23">
            <w:pPr>
              <w:jc w:val="right"/>
              <w:rPr>
                <w:b/>
                <w:bCs/>
                <w:color w:val="000000"/>
                <w:lang w:eastAsia="sk-SK"/>
              </w:rPr>
            </w:pPr>
            <w:r w:rsidRPr="00B76F23">
              <w:rPr>
                <w:b/>
                <w:bCs/>
                <w:color w:val="000000"/>
                <w:lang w:eastAsia="sk-SK"/>
              </w:rPr>
              <w:t>-388 657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BF9CBE0" w14:textId="77777777" w:rsidR="00B76F23" w:rsidRPr="00B76F23" w:rsidRDefault="00B76F23" w:rsidP="00B76F23">
            <w:pPr>
              <w:jc w:val="right"/>
              <w:rPr>
                <w:b/>
                <w:bCs/>
                <w:color w:val="000000"/>
                <w:lang w:eastAsia="sk-SK"/>
              </w:rPr>
            </w:pPr>
            <w:r w:rsidRPr="00B76F23">
              <w:rPr>
                <w:b/>
                <w:bCs/>
                <w:color w:val="000000"/>
                <w:lang w:eastAsia="sk-SK"/>
              </w:rPr>
              <w:t>46 610</w:t>
            </w:r>
          </w:p>
        </w:tc>
      </w:tr>
      <w:tr w:rsidR="00B76F23" w:rsidRPr="00B76F23" w14:paraId="376BDF91"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5073AD5" w14:textId="77777777" w:rsidR="00B76F23" w:rsidRPr="00B76F23" w:rsidRDefault="00B76F23" w:rsidP="00B76F23">
            <w:pPr>
              <w:rPr>
                <w:b/>
                <w:bCs/>
                <w:color w:val="000000"/>
                <w:lang w:eastAsia="sk-SK"/>
              </w:rPr>
            </w:pPr>
            <w:r w:rsidRPr="00B76F23">
              <w:rPr>
                <w:b/>
                <w:bCs/>
                <w:color w:val="000000"/>
                <w:lang w:eastAsia="sk-SK"/>
              </w:rPr>
              <w:t>A.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168EED2" w14:textId="77777777" w:rsidR="00B76F23" w:rsidRPr="00B76F23" w:rsidRDefault="00B76F23" w:rsidP="00B76F23">
            <w:pPr>
              <w:rPr>
                <w:b/>
                <w:bCs/>
                <w:color w:val="000000"/>
                <w:lang w:eastAsia="sk-SK"/>
              </w:rPr>
            </w:pPr>
            <w:r w:rsidRPr="00B76F23">
              <w:rPr>
                <w:b/>
                <w:bCs/>
                <w:color w:val="000000"/>
                <w:lang w:eastAsia="sk-SK"/>
              </w:rPr>
              <w:t>Nepeňažné operácie ovplyvňujúce výsledok hospodárenia z bežnej činnosti pred zdanením daňou z príjmov (+/-), (súčet A. 1. 1. až A. 1. 13.)</w:t>
            </w:r>
          </w:p>
        </w:tc>
        <w:tc>
          <w:tcPr>
            <w:tcW w:w="1221" w:type="dxa"/>
            <w:tcBorders>
              <w:top w:val="nil"/>
              <w:left w:val="nil"/>
              <w:bottom w:val="single" w:sz="8" w:space="0" w:color="auto"/>
              <w:right w:val="nil"/>
            </w:tcBorders>
            <w:shd w:val="clear" w:color="auto" w:fill="auto"/>
            <w:noWrap/>
            <w:vAlign w:val="center"/>
            <w:hideMark/>
          </w:tcPr>
          <w:p w14:paraId="119EC848" w14:textId="77777777" w:rsidR="00B76F23" w:rsidRPr="00B76F23" w:rsidRDefault="00B76F23" w:rsidP="00B76F23">
            <w:pPr>
              <w:jc w:val="right"/>
              <w:rPr>
                <w:b/>
                <w:bCs/>
                <w:color w:val="000000"/>
                <w:lang w:eastAsia="sk-SK"/>
              </w:rPr>
            </w:pPr>
            <w:r w:rsidRPr="00B76F23">
              <w:rPr>
                <w:b/>
                <w:bCs/>
                <w:color w:val="000000"/>
                <w:lang w:eastAsia="sk-SK"/>
              </w:rPr>
              <w:t>127 137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3762B68" w14:textId="77777777" w:rsidR="00B76F23" w:rsidRPr="00B76F23" w:rsidRDefault="00B76F23" w:rsidP="00B76F23">
            <w:pPr>
              <w:jc w:val="right"/>
              <w:rPr>
                <w:b/>
                <w:bCs/>
                <w:color w:val="000000"/>
                <w:lang w:eastAsia="sk-SK"/>
              </w:rPr>
            </w:pPr>
            <w:r w:rsidRPr="00B76F23">
              <w:rPr>
                <w:b/>
                <w:bCs/>
                <w:color w:val="000000"/>
                <w:lang w:eastAsia="sk-SK"/>
              </w:rPr>
              <w:t>166 008</w:t>
            </w:r>
          </w:p>
        </w:tc>
      </w:tr>
      <w:tr w:rsidR="00B76F23" w:rsidRPr="00B76F23" w14:paraId="3B5820F6"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06C8CA7" w14:textId="77777777" w:rsidR="00B76F23" w:rsidRPr="00B76F23" w:rsidRDefault="00B76F23" w:rsidP="00B76F23">
            <w:pPr>
              <w:rPr>
                <w:color w:val="000000"/>
                <w:lang w:eastAsia="sk-SK"/>
              </w:rPr>
            </w:pPr>
            <w:r w:rsidRPr="00B76F23">
              <w:rPr>
                <w:color w:val="000000"/>
                <w:lang w:eastAsia="sk-SK"/>
              </w:rPr>
              <w:t>A. 1.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F5CA761" w14:textId="77777777" w:rsidR="00B76F23" w:rsidRPr="00B76F23" w:rsidRDefault="00B76F23" w:rsidP="00B76F23">
            <w:pPr>
              <w:rPr>
                <w:color w:val="000000"/>
                <w:lang w:eastAsia="sk-SK"/>
              </w:rPr>
            </w:pPr>
            <w:r w:rsidRPr="00B76F23">
              <w:rPr>
                <w:color w:val="000000"/>
                <w:lang w:eastAsia="sk-SK"/>
              </w:rPr>
              <w:t>Odpisy dlhodobého nehmotného majetku a dlhodobého hmotného majetku (+)</w:t>
            </w:r>
          </w:p>
        </w:tc>
        <w:tc>
          <w:tcPr>
            <w:tcW w:w="1221" w:type="dxa"/>
            <w:tcBorders>
              <w:top w:val="nil"/>
              <w:left w:val="nil"/>
              <w:bottom w:val="single" w:sz="8" w:space="0" w:color="auto"/>
              <w:right w:val="nil"/>
            </w:tcBorders>
            <w:shd w:val="clear" w:color="auto" w:fill="auto"/>
            <w:noWrap/>
            <w:vAlign w:val="center"/>
            <w:hideMark/>
          </w:tcPr>
          <w:p w14:paraId="408DFD5E" w14:textId="77777777" w:rsidR="00B76F23" w:rsidRPr="00B76F23" w:rsidRDefault="00B76F23" w:rsidP="00B76F23">
            <w:pPr>
              <w:jc w:val="right"/>
              <w:rPr>
                <w:b/>
                <w:bCs/>
                <w:color w:val="000000"/>
                <w:lang w:eastAsia="sk-SK"/>
              </w:rPr>
            </w:pPr>
            <w:r w:rsidRPr="00B76F23">
              <w:rPr>
                <w:b/>
                <w:bCs/>
                <w:color w:val="000000"/>
                <w:lang w:eastAsia="sk-SK"/>
              </w:rPr>
              <w:t>98 343</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23DE3C7" w14:textId="77777777" w:rsidR="00B76F23" w:rsidRPr="00B76F23" w:rsidRDefault="00B76F23" w:rsidP="00B76F23">
            <w:pPr>
              <w:jc w:val="right"/>
              <w:rPr>
                <w:b/>
                <w:bCs/>
                <w:color w:val="000000"/>
                <w:lang w:eastAsia="sk-SK"/>
              </w:rPr>
            </w:pPr>
            <w:r w:rsidRPr="00B76F23">
              <w:rPr>
                <w:b/>
                <w:bCs/>
                <w:color w:val="000000"/>
                <w:lang w:eastAsia="sk-SK"/>
              </w:rPr>
              <w:t>125 484</w:t>
            </w:r>
          </w:p>
        </w:tc>
      </w:tr>
      <w:tr w:rsidR="00B76F23" w:rsidRPr="00B76F23" w14:paraId="5747DF31"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EF544C6" w14:textId="77777777" w:rsidR="00B76F23" w:rsidRPr="00B76F23" w:rsidRDefault="00B76F23" w:rsidP="00B76F23">
            <w:pPr>
              <w:rPr>
                <w:color w:val="000000"/>
                <w:lang w:eastAsia="sk-SK"/>
              </w:rPr>
            </w:pPr>
            <w:r w:rsidRPr="00B76F23">
              <w:rPr>
                <w:color w:val="000000"/>
                <w:lang w:eastAsia="sk-SK"/>
              </w:rPr>
              <w:t>A. 1.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25C3DBD" w14:textId="77777777" w:rsidR="00B76F23" w:rsidRPr="00B76F23" w:rsidRDefault="00B76F23" w:rsidP="00B76F23">
            <w:pPr>
              <w:rPr>
                <w:color w:val="000000"/>
                <w:lang w:eastAsia="sk-SK"/>
              </w:rPr>
            </w:pPr>
            <w:r w:rsidRPr="00B76F23">
              <w:rPr>
                <w:color w:val="000000"/>
                <w:lang w:eastAsia="sk-SK"/>
              </w:rPr>
              <w:t>Zostatková hodnota dlhodobého nehmotného majetku a dlhodobého hmotného majetku účtovaná pri vyradení tohto majetku do nákladov na bežnú činnosť, s výnimkou jeho predaja (+)</w:t>
            </w:r>
          </w:p>
        </w:tc>
        <w:tc>
          <w:tcPr>
            <w:tcW w:w="1221" w:type="dxa"/>
            <w:tcBorders>
              <w:top w:val="nil"/>
              <w:left w:val="nil"/>
              <w:bottom w:val="single" w:sz="8" w:space="0" w:color="auto"/>
              <w:right w:val="nil"/>
            </w:tcBorders>
            <w:shd w:val="clear" w:color="auto" w:fill="auto"/>
            <w:noWrap/>
            <w:vAlign w:val="center"/>
            <w:hideMark/>
          </w:tcPr>
          <w:p w14:paraId="07B96563"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E7345C1" w14:textId="77777777" w:rsidR="00B76F23" w:rsidRPr="00B76F23" w:rsidRDefault="00B76F23" w:rsidP="00B76F23">
            <w:pPr>
              <w:jc w:val="right"/>
              <w:rPr>
                <w:color w:val="000000"/>
                <w:lang w:eastAsia="sk-SK"/>
              </w:rPr>
            </w:pPr>
            <w:r w:rsidRPr="00B76F23">
              <w:rPr>
                <w:color w:val="000000"/>
                <w:lang w:eastAsia="sk-SK"/>
              </w:rPr>
              <w:t> </w:t>
            </w:r>
          </w:p>
        </w:tc>
      </w:tr>
      <w:tr w:rsidR="00B76F23" w:rsidRPr="00B76F23" w14:paraId="1D259BD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B4A5229" w14:textId="77777777" w:rsidR="00B76F23" w:rsidRPr="00B76F23" w:rsidRDefault="00B76F23" w:rsidP="00B76F23">
            <w:pPr>
              <w:rPr>
                <w:color w:val="000000"/>
                <w:lang w:eastAsia="sk-SK"/>
              </w:rPr>
            </w:pPr>
            <w:r w:rsidRPr="00B76F23">
              <w:rPr>
                <w:color w:val="000000"/>
                <w:lang w:eastAsia="sk-SK"/>
              </w:rPr>
              <w:t>A. 1.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D3ED64B" w14:textId="77777777" w:rsidR="00B76F23" w:rsidRPr="00B76F23" w:rsidRDefault="00B76F23" w:rsidP="00B76F23">
            <w:pPr>
              <w:rPr>
                <w:color w:val="000000"/>
                <w:lang w:eastAsia="sk-SK"/>
              </w:rPr>
            </w:pPr>
            <w:r w:rsidRPr="00B76F23">
              <w:rPr>
                <w:color w:val="000000"/>
                <w:lang w:eastAsia="sk-SK"/>
              </w:rPr>
              <w:t>Odpis opravnej položky k nadobudnutému majetku (+/-)</w:t>
            </w:r>
          </w:p>
        </w:tc>
        <w:tc>
          <w:tcPr>
            <w:tcW w:w="1221" w:type="dxa"/>
            <w:tcBorders>
              <w:top w:val="nil"/>
              <w:left w:val="nil"/>
              <w:bottom w:val="single" w:sz="8" w:space="0" w:color="auto"/>
              <w:right w:val="nil"/>
            </w:tcBorders>
            <w:shd w:val="clear" w:color="auto" w:fill="auto"/>
            <w:noWrap/>
            <w:vAlign w:val="center"/>
            <w:hideMark/>
          </w:tcPr>
          <w:p w14:paraId="1EAFEE90"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E5FD2C4"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E07BC17"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6D883DC" w14:textId="77777777" w:rsidR="00B76F23" w:rsidRPr="00B76F23" w:rsidRDefault="00B76F23" w:rsidP="00B76F23">
            <w:pPr>
              <w:rPr>
                <w:color w:val="000000"/>
                <w:lang w:eastAsia="sk-SK"/>
              </w:rPr>
            </w:pPr>
            <w:r w:rsidRPr="00B76F23">
              <w:rPr>
                <w:color w:val="000000"/>
                <w:lang w:eastAsia="sk-SK"/>
              </w:rPr>
              <w:t>A. 1.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B477951" w14:textId="77777777" w:rsidR="00B76F23" w:rsidRPr="00B76F23" w:rsidRDefault="00B76F23" w:rsidP="00B76F23">
            <w:pPr>
              <w:rPr>
                <w:color w:val="000000"/>
                <w:lang w:eastAsia="sk-SK"/>
              </w:rPr>
            </w:pPr>
            <w:r w:rsidRPr="00B76F23">
              <w:rPr>
                <w:color w:val="000000"/>
                <w:lang w:eastAsia="sk-SK"/>
              </w:rPr>
              <w:t>Zmena stavu rezerv (+/-)</w:t>
            </w:r>
          </w:p>
        </w:tc>
        <w:tc>
          <w:tcPr>
            <w:tcW w:w="1221" w:type="dxa"/>
            <w:tcBorders>
              <w:top w:val="nil"/>
              <w:left w:val="nil"/>
              <w:bottom w:val="single" w:sz="8" w:space="0" w:color="auto"/>
              <w:right w:val="nil"/>
            </w:tcBorders>
            <w:shd w:val="clear" w:color="auto" w:fill="auto"/>
            <w:noWrap/>
            <w:vAlign w:val="center"/>
            <w:hideMark/>
          </w:tcPr>
          <w:p w14:paraId="000615EF" w14:textId="77777777" w:rsidR="00B76F23" w:rsidRPr="00B76F23" w:rsidRDefault="00B76F23" w:rsidP="00B76F23">
            <w:pPr>
              <w:jc w:val="right"/>
              <w:rPr>
                <w:b/>
                <w:bCs/>
                <w:color w:val="000000"/>
                <w:lang w:eastAsia="sk-SK"/>
              </w:rPr>
            </w:pPr>
            <w:r w:rsidRPr="00B76F23">
              <w:rPr>
                <w:b/>
                <w:bCs/>
                <w:color w:val="000000"/>
                <w:lang w:eastAsia="sk-SK"/>
              </w:rPr>
              <w:t>19 400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4842EE5" w14:textId="77777777" w:rsidR="00B76F23" w:rsidRPr="00B76F23" w:rsidRDefault="00B76F23" w:rsidP="00B76F23">
            <w:pPr>
              <w:jc w:val="right"/>
              <w:rPr>
                <w:b/>
                <w:bCs/>
                <w:color w:val="000000"/>
                <w:lang w:eastAsia="sk-SK"/>
              </w:rPr>
            </w:pPr>
            <w:r w:rsidRPr="00B76F23">
              <w:rPr>
                <w:b/>
                <w:bCs/>
                <w:color w:val="000000"/>
                <w:lang w:eastAsia="sk-SK"/>
              </w:rPr>
              <w:t>23 188</w:t>
            </w:r>
          </w:p>
        </w:tc>
      </w:tr>
      <w:tr w:rsidR="00B76F23" w:rsidRPr="00B76F23" w14:paraId="19988F7D"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9C7AEFD" w14:textId="77777777" w:rsidR="00B76F23" w:rsidRPr="00B76F23" w:rsidRDefault="00B76F23" w:rsidP="00B76F23">
            <w:pPr>
              <w:rPr>
                <w:color w:val="000000"/>
                <w:lang w:eastAsia="sk-SK"/>
              </w:rPr>
            </w:pPr>
            <w:r w:rsidRPr="00B76F23">
              <w:rPr>
                <w:color w:val="000000"/>
                <w:lang w:eastAsia="sk-SK"/>
              </w:rPr>
              <w:t>A. 1.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C911879" w14:textId="77777777" w:rsidR="00B76F23" w:rsidRPr="00B76F23" w:rsidRDefault="00B76F23" w:rsidP="00B76F23">
            <w:pPr>
              <w:rPr>
                <w:color w:val="000000"/>
                <w:lang w:eastAsia="sk-SK"/>
              </w:rPr>
            </w:pPr>
            <w:r w:rsidRPr="00B76F23">
              <w:rPr>
                <w:color w:val="000000"/>
                <w:lang w:eastAsia="sk-SK"/>
              </w:rPr>
              <w:t>Zmena stavu opravných položiek (+/-)</w:t>
            </w:r>
          </w:p>
        </w:tc>
        <w:tc>
          <w:tcPr>
            <w:tcW w:w="1221" w:type="dxa"/>
            <w:tcBorders>
              <w:top w:val="nil"/>
              <w:left w:val="nil"/>
              <w:bottom w:val="single" w:sz="8" w:space="0" w:color="auto"/>
              <w:right w:val="nil"/>
            </w:tcBorders>
            <w:shd w:val="clear" w:color="auto" w:fill="auto"/>
            <w:noWrap/>
            <w:vAlign w:val="center"/>
            <w:hideMark/>
          </w:tcPr>
          <w:p w14:paraId="5564976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F10FBCD"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079DF48"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CC561BD" w14:textId="77777777" w:rsidR="00B76F23" w:rsidRPr="00B76F23" w:rsidRDefault="00B76F23" w:rsidP="00B76F23">
            <w:pPr>
              <w:rPr>
                <w:color w:val="000000"/>
                <w:lang w:eastAsia="sk-SK"/>
              </w:rPr>
            </w:pPr>
            <w:r w:rsidRPr="00B76F23">
              <w:rPr>
                <w:color w:val="000000"/>
                <w:lang w:eastAsia="sk-SK"/>
              </w:rPr>
              <w:t>A. 1.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B435366" w14:textId="77777777" w:rsidR="00B76F23" w:rsidRPr="00B76F23" w:rsidRDefault="00B76F23" w:rsidP="00B76F23">
            <w:pPr>
              <w:rPr>
                <w:color w:val="000000"/>
                <w:lang w:eastAsia="sk-SK"/>
              </w:rPr>
            </w:pPr>
            <w:r w:rsidRPr="00B76F23">
              <w:rPr>
                <w:color w:val="000000"/>
                <w:lang w:eastAsia="sk-SK"/>
              </w:rPr>
              <w:t>Zmena stavu položiek časového rozlíšenia nákladov a výnosov (+/-)</w:t>
            </w:r>
          </w:p>
        </w:tc>
        <w:tc>
          <w:tcPr>
            <w:tcW w:w="1221" w:type="dxa"/>
            <w:tcBorders>
              <w:top w:val="nil"/>
              <w:left w:val="nil"/>
              <w:bottom w:val="single" w:sz="8" w:space="0" w:color="auto"/>
              <w:right w:val="nil"/>
            </w:tcBorders>
            <w:shd w:val="clear" w:color="auto" w:fill="auto"/>
            <w:noWrap/>
            <w:vAlign w:val="center"/>
            <w:hideMark/>
          </w:tcPr>
          <w:p w14:paraId="30E32B53" w14:textId="77777777" w:rsidR="00B76F23" w:rsidRPr="00B76F23" w:rsidRDefault="00B76F23" w:rsidP="00B76F23">
            <w:pPr>
              <w:jc w:val="right"/>
              <w:rPr>
                <w:b/>
                <w:bCs/>
                <w:color w:val="000000"/>
                <w:lang w:eastAsia="sk-SK"/>
              </w:rPr>
            </w:pPr>
            <w:r w:rsidRPr="00B76F23">
              <w:rPr>
                <w:b/>
                <w:bCs/>
                <w:color w:val="000000"/>
                <w:lang w:eastAsia="sk-SK"/>
              </w:rPr>
              <w:t>2 354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601DCA2" w14:textId="77777777" w:rsidR="00B76F23" w:rsidRPr="00B76F23" w:rsidRDefault="00B76F23" w:rsidP="00B76F23">
            <w:pPr>
              <w:jc w:val="right"/>
              <w:rPr>
                <w:b/>
                <w:bCs/>
                <w:color w:val="000000"/>
                <w:lang w:eastAsia="sk-SK"/>
              </w:rPr>
            </w:pPr>
            <w:r w:rsidRPr="00B76F23">
              <w:rPr>
                <w:b/>
                <w:bCs/>
                <w:color w:val="000000"/>
                <w:lang w:eastAsia="sk-SK"/>
              </w:rPr>
              <w:t>15 828</w:t>
            </w:r>
          </w:p>
        </w:tc>
      </w:tr>
      <w:tr w:rsidR="00B76F23" w:rsidRPr="00B76F23" w14:paraId="7EE74F90"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E77C258" w14:textId="77777777" w:rsidR="00B76F23" w:rsidRPr="00B76F23" w:rsidRDefault="00B76F23" w:rsidP="00B76F23">
            <w:pPr>
              <w:rPr>
                <w:color w:val="000000"/>
                <w:lang w:eastAsia="sk-SK"/>
              </w:rPr>
            </w:pPr>
            <w:r w:rsidRPr="00B76F23">
              <w:rPr>
                <w:color w:val="000000"/>
                <w:lang w:eastAsia="sk-SK"/>
              </w:rPr>
              <w:t>A. 1.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367871C" w14:textId="77777777" w:rsidR="00B76F23" w:rsidRPr="00B76F23" w:rsidRDefault="00B76F23" w:rsidP="00B76F23">
            <w:pPr>
              <w:rPr>
                <w:color w:val="000000"/>
                <w:lang w:eastAsia="sk-SK"/>
              </w:rPr>
            </w:pPr>
            <w:r w:rsidRPr="00B76F23">
              <w:rPr>
                <w:color w:val="000000"/>
                <w:lang w:eastAsia="sk-SK"/>
              </w:rPr>
              <w:t>Dividendy a iné podiely na zisku účtované do výnosov (-)</w:t>
            </w:r>
          </w:p>
        </w:tc>
        <w:tc>
          <w:tcPr>
            <w:tcW w:w="1221" w:type="dxa"/>
            <w:tcBorders>
              <w:top w:val="nil"/>
              <w:left w:val="nil"/>
              <w:bottom w:val="single" w:sz="8" w:space="0" w:color="auto"/>
              <w:right w:val="nil"/>
            </w:tcBorders>
            <w:shd w:val="clear" w:color="auto" w:fill="auto"/>
            <w:noWrap/>
            <w:vAlign w:val="center"/>
            <w:hideMark/>
          </w:tcPr>
          <w:p w14:paraId="05B6E82F"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4F6109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09BE0A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AE437EF" w14:textId="77777777" w:rsidR="00B76F23" w:rsidRPr="00B76F23" w:rsidRDefault="00B76F23" w:rsidP="00B76F23">
            <w:pPr>
              <w:rPr>
                <w:color w:val="000000"/>
                <w:lang w:eastAsia="sk-SK"/>
              </w:rPr>
            </w:pPr>
            <w:r w:rsidRPr="00B76F23">
              <w:rPr>
                <w:color w:val="000000"/>
                <w:lang w:eastAsia="sk-SK"/>
              </w:rPr>
              <w:t>A. 1.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0427F99" w14:textId="77777777" w:rsidR="00B76F23" w:rsidRPr="00B76F23" w:rsidRDefault="00B76F23" w:rsidP="00B76F23">
            <w:pPr>
              <w:rPr>
                <w:color w:val="000000"/>
                <w:lang w:eastAsia="sk-SK"/>
              </w:rPr>
            </w:pPr>
            <w:r w:rsidRPr="00B76F23">
              <w:rPr>
                <w:color w:val="000000"/>
                <w:lang w:eastAsia="sk-SK"/>
              </w:rPr>
              <w:t>Úroky účtované do nákladov (+)</w:t>
            </w:r>
          </w:p>
        </w:tc>
        <w:tc>
          <w:tcPr>
            <w:tcW w:w="1221" w:type="dxa"/>
            <w:tcBorders>
              <w:top w:val="nil"/>
              <w:left w:val="nil"/>
              <w:bottom w:val="single" w:sz="8" w:space="0" w:color="auto"/>
              <w:right w:val="nil"/>
            </w:tcBorders>
            <w:shd w:val="clear" w:color="auto" w:fill="auto"/>
            <w:noWrap/>
            <w:vAlign w:val="center"/>
            <w:hideMark/>
          </w:tcPr>
          <w:p w14:paraId="4225FE21" w14:textId="77777777" w:rsidR="00B76F23" w:rsidRPr="00B76F23" w:rsidRDefault="00B76F23" w:rsidP="00B76F23">
            <w:pPr>
              <w:jc w:val="right"/>
              <w:rPr>
                <w:b/>
                <w:bCs/>
                <w:color w:val="000000"/>
                <w:lang w:eastAsia="sk-SK"/>
              </w:rPr>
            </w:pPr>
            <w:r w:rsidRPr="00B76F23">
              <w:rPr>
                <w:b/>
                <w:bCs/>
                <w:color w:val="000000"/>
                <w:lang w:eastAsia="sk-SK"/>
              </w:rPr>
              <w:t>6 365</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693010B" w14:textId="77777777" w:rsidR="00B76F23" w:rsidRPr="00B76F23" w:rsidRDefault="00B76F23" w:rsidP="00B76F23">
            <w:pPr>
              <w:jc w:val="right"/>
              <w:rPr>
                <w:b/>
                <w:bCs/>
                <w:color w:val="000000"/>
                <w:lang w:eastAsia="sk-SK"/>
              </w:rPr>
            </w:pPr>
            <w:r w:rsidRPr="00B76F23">
              <w:rPr>
                <w:b/>
                <w:bCs/>
                <w:color w:val="000000"/>
                <w:lang w:eastAsia="sk-SK"/>
              </w:rPr>
              <w:t>1 528</w:t>
            </w:r>
          </w:p>
        </w:tc>
      </w:tr>
      <w:tr w:rsidR="00B76F23" w:rsidRPr="00B76F23" w14:paraId="0FA7E35B"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70668D1" w14:textId="77777777" w:rsidR="00B76F23" w:rsidRPr="00B76F23" w:rsidRDefault="00B76F23" w:rsidP="00B76F23">
            <w:pPr>
              <w:rPr>
                <w:color w:val="000000"/>
                <w:lang w:eastAsia="sk-SK"/>
              </w:rPr>
            </w:pPr>
            <w:r w:rsidRPr="00B76F23">
              <w:rPr>
                <w:color w:val="000000"/>
                <w:lang w:eastAsia="sk-SK"/>
              </w:rPr>
              <w:t>A. 1.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BF00752" w14:textId="77777777" w:rsidR="00B76F23" w:rsidRPr="00B76F23" w:rsidRDefault="00B76F23" w:rsidP="00B76F23">
            <w:pPr>
              <w:rPr>
                <w:color w:val="000000"/>
                <w:lang w:eastAsia="sk-SK"/>
              </w:rPr>
            </w:pPr>
            <w:r w:rsidRPr="00B76F23">
              <w:rPr>
                <w:color w:val="000000"/>
                <w:lang w:eastAsia="sk-SK"/>
              </w:rPr>
              <w:t>Úroky účtované do výnosov (-)</w:t>
            </w:r>
          </w:p>
        </w:tc>
        <w:tc>
          <w:tcPr>
            <w:tcW w:w="1221" w:type="dxa"/>
            <w:tcBorders>
              <w:top w:val="nil"/>
              <w:left w:val="nil"/>
              <w:bottom w:val="single" w:sz="8" w:space="0" w:color="auto"/>
              <w:right w:val="nil"/>
            </w:tcBorders>
            <w:shd w:val="clear" w:color="auto" w:fill="auto"/>
            <w:noWrap/>
            <w:vAlign w:val="center"/>
            <w:hideMark/>
          </w:tcPr>
          <w:p w14:paraId="2255B620"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D389B3A"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7807BB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6C9C106" w14:textId="77777777" w:rsidR="00B76F23" w:rsidRPr="00B76F23" w:rsidRDefault="00B76F23" w:rsidP="00B76F23">
            <w:pPr>
              <w:rPr>
                <w:color w:val="000000"/>
                <w:lang w:eastAsia="sk-SK"/>
              </w:rPr>
            </w:pPr>
            <w:r w:rsidRPr="00B76F23">
              <w:rPr>
                <w:color w:val="000000"/>
                <w:lang w:eastAsia="sk-SK"/>
              </w:rPr>
              <w:t>A. 1. 10.</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4FEC809" w14:textId="77777777" w:rsidR="00B76F23" w:rsidRPr="00B76F23" w:rsidRDefault="00B76F23" w:rsidP="00B76F23">
            <w:pPr>
              <w:rPr>
                <w:color w:val="000000"/>
                <w:lang w:eastAsia="sk-SK"/>
              </w:rPr>
            </w:pPr>
            <w:r w:rsidRPr="00B76F23">
              <w:rPr>
                <w:color w:val="000000"/>
                <w:lang w:eastAsia="sk-SK"/>
              </w:rPr>
              <w:t>Kurzový zisk vyčíslený k peňažným prostriedkom a peňažným ekvivalentom ku dňu, ku ktorému sa zostavuje účtovná závierka (-)</w:t>
            </w:r>
          </w:p>
        </w:tc>
        <w:tc>
          <w:tcPr>
            <w:tcW w:w="1221" w:type="dxa"/>
            <w:tcBorders>
              <w:top w:val="nil"/>
              <w:left w:val="nil"/>
              <w:bottom w:val="single" w:sz="8" w:space="0" w:color="auto"/>
              <w:right w:val="nil"/>
            </w:tcBorders>
            <w:shd w:val="clear" w:color="auto" w:fill="auto"/>
            <w:noWrap/>
            <w:vAlign w:val="center"/>
            <w:hideMark/>
          </w:tcPr>
          <w:p w14:paraId="6D4CFEB2"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DD3F59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7816878"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717E71C" w14:textId="77777777" w:rsidR="00B76F23" w:rsidRPr="00B76F23" w:rsidRDefault="00B76F23" w:rsidP="00B76F23">
            <w:pPr>
              <w:rPr>
                <w:color w:val="000000"/>
                <w:lang w:eastAsia="sk-SK"/>
              </w:rPr>
            </w:pPr>
            <w:r w:rsidRPr="00B76F23">
              <w:rPr>
                <w:color w:val="000000"/>
                <w:lang w:eastAsia="sk-SK"/>
              </w:rPr>
              <w:t>A. 1. 11.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B0A1B21" w14:textId="77777777" w:rsidR="00B76F23" w:rsidRPr="00B76F23" w:rsidRDefault="00B76F23" w:rsidP="00B76F23">
            <w:pPr>
              <w:rPr>
                <w:color w:val="000000"/>
                <w:lang w:eastAsia="sk-SK"/>
              </w:rPr>
            </w:pPr>
            <w:r w:rsidRPr="00B76F23">
              <w:rPr>
                <w:color w:val="000000"/>
                <w:lang w:eastAsia="sk-SK"/>
              </w:rPr>
              <w:t>Kurzová strata vyčíslená k peňažným prostriedkom a peňažným ekvivalentom ku dňu, ku ktorému sa zostavuje účtovná závierka (+)</w:t>
            </w:r>
          </w:p>
        </w:tc>
        <w:tc>
          <w:tcPr>
            <w:tcW w:w="1221" w:type="dxa"/>
            <w:tcBorders>
              <w:top w:val="nil"/>
              <w:left w:val="nil"/>
              <w:bottom w:val="single" w:sz="8" w:space="0" w:color="auto"/>
              <w:right w:val="nil"/>
            </w:tcBorders>
            <w:shd w:val="clear" w:color="auto" w:fill="auto"/>
            <w:noWrap/>
            <w:vAlign w:val="center"/>
            <w:hideMark/>
          </w:tcPr>
          <w:p w14:paraId="6DBF816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6D5148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3C1392C5"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5A918CDF" w14:textId="77777777" w:rsidR="00B76F23" w:rsidRPr="00B76F23" w:rsidRDefault="00B76F23" w:rsidP="00B76F23">
            <w:pPr>
              <w:rPr>
                <w:color w:val="000000"/>
                <w:lang w:eastAsia="sk-SK"/>
              </w:rPr>
            </w:pPr>
            <w:r w:rsidRPr="00B76F23">
              <w:rPr>
                <w:color w:val="000000"/>
                <w:lang w:eastAsia="sk-SK"/>
              </w:rPr>
              <w:t>A. 1. 12.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CD63994" w14:textId="77777777" w:rsidR="00B76F23" w:rsidRPr="00B76F23" w:rsidRDefault="00B76F23" w:rsidP="00B76F23">
            <w:pPr>
              <w:rPr>
                <w:color w:val="000000"/>
                <w:lang w:eastAsia="sk-SK"/>
              </w:rPr>
            </w:pPr>
            <w:r w:rsidRPr="00B76F23">
              <w:rPr>
                <w:color w:val="000000"/>
                <w:lang w:eastAsia="sk-SK"/>
              </w:rPr>
              <w:t>Výsledok z predaja dlhodobého majetku, s výnimkou majetku, ktorý sa považuje za peňažný ekvivalent (+/-)</w:t>
            </w:r>
          </w:p>
        </w:tc>
        <w:tc>
          <w:tcPr>
            <w:tcW w:w="1221" w:type="dxa"/>
            <w:tcBorders>
              <w:top w:val="nil"/>
              <w:left w:val="nil"/>
              <w:bottom w:val="single" w:sz="8" w:space="0" w:color="auto"/>
              <w:right w:val="nil"/>
            </w:tcBorders>
            <w:shd w:val="clear" w:color="auto" w:fill="auto"/>
            <w:noWrap/>
            <w:vAlign w:val="center"/>
            <w:hideMark/>
          </w:tcPr>
          <w:p w14:paraId="616BB230" w14:textId="77777777" w:rsidR="00B76F23" w:rsidRPr="00B76F23" w:rsidRDefault="00B76F23" w:rsidP="00B76F23">
            <w:pPr>
              <w:jc w:val="right"/>
              <w:rPr>
                <w:b/>
                <w:bCs/>
                <w:color w:val="000000"/>
                <w:lang w:eastAsia="sk-SK"/>
              </w:rPr>
            </w:pPr>
            <w:r w:rsidRPr="00B76F23">
              <w:rPr>
                <w:b/>
                <w:bCs/>
                <w:color w:val="000000"/>
                <w:lang w:eastAsia="sk-SK"/>
              </w:rPr>
              <w:t>674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B9FC9F4" w14:textId="77777777" w:rsidR="00B76F23" w:rsidRPr="00B76F23" w:rsidRDefault="00B76F23" w:rsidP="00B76F23">
            <w:pPr>
              <w:jc w:val="right"/>
              <w:rPr>
                <w:b/>
                <w:bCs/>
                <w:color w:val="000000"/>
                <w:lang w:eastAsia="sk-SK"/>
              </w:rPr>
            </w:pPr>
            <w:r w:rsidRPr="00B76F23">
              <w:rPr>
                <w:b/>
                <w:bCs/>
                <w:color w:val="000000"/>
                <w:lang w:eastAsia="sk-SK"/>
              </w:rPr>
              <w:t>-21</w:t>
            </w:r>
          </w:p>
        </w:tc>
      </w:tr>
      <w:tr w:rsidR="00B76F23" w:rsidRPr="00B76F23" w14:paraId="0339458D"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55F27697" w14:textId="77777777" w:rsidR="00B76F23" w:rsidRPr="00B76F23" w:rsidRDefault="00B76F23" w:rsidP="00B76F23">
            <w:pPr>
              <w:rPr>
                <w:color w:val="000000"/>
                <w:lang w:eastAsia="sk-SK"/>
              </w:rPr>
            </w:pPr>
            <w:r w:rsidRPr="00B76F23">
              <w:rPr>
                <w:color w:val="000000"/>
                <w:lang w:eastAsia="sk-SK"/>
              </w:rPr>
              <w:t>A. 1. 13.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1BC75B1" w14:textId="77777777" w:rsidR="00B76F23" w:rsidRPr="00B76F23" w:rsidRDefault="00B76F23" w:rsidP="00B76F23">
            <w:pPr>
              <w:rPr>
                <w:color w:val="000000"/>
                <w:lang w:eastAsia="sk-SK"/>
              </w:rPr>
            </w:pPr>
            <w:r w:rsidRPr="00B76F23">
              <w:rPr>
                <w:color w:val="000000"/>
                <w:lang w:eastAsia="sk-SK"/>
              </w:rPr>
              <w:t>Ostatné položky nepeňažného charakteru, ktoré ovplyvňujú výsledok hospodárenia z bežnej činnosti, s výnimkou tých, ktoré sa uvádzajú osobitne v iných častiach prehľadu peňažných tokov (+/-)</w:t>
            </w:r>
          </w:p>
        </w:tc>
        <w:tc>
          <w:tcPr>
            <w:tcW w:w="1221" w:type="dxa"/>
            <w:tcBorders>
              <w:top w:val="nil"/>
              <w:left w:val="nil"/>
              <w:bottom w:val="single" w:sz="8" w:space="0" w:color="auto"/>
              <w:right w:val="nil"/>
            </w:tcBorders>
            <w:shd w:val="clear" w:color="auto" w:fill="auto"/>
            <w:noWrap/>
            <w:vAlign w:val="center"/>
            <w:hideMark/>
          </w:tcPr>
          <w:p w14:paraId="45FBE449"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B71AE51" w14:textId="77777777" w:rsidR="00B76F23" w:rsidRPr="00B76F23" w:rsidRDefault="00B76F23" w:rsidP="00B76F23">
            <w:pPr>
              <w:jc w:val="right"/>
              <w:rPr>
                <w:b/>
                <w:bCs/>
                <w:color w:val="000000"/>
                <w:lang w:eastAsia="sk-SK"/>
              </w:rPr>
            </w:pPr>
            <w:r w:rsidRPr="00B76F23">
              <w:rPr>
                <w:b/>
                <w:bCs/>
                <w:color w:val="000000"/>
                <w:lang w:eastAsia="sk-SK"/>
              </w:rPr>
              <w:t xml:space="preserve"> </w:t>
            </w:r>
          </w:p>
        </w:tc>
      </w:tr>
      <w:tr w:rsidR="00B76F23" w:rsidRPr="00B76F23" w14:paraId="3DB7F3EF" w14:textId="77777777" w:rsidTr="00B76F23">
        <w:trPr>
          <w:trHeight w:val="1284"/>
        </w:trPr>
        <w:tc>
          <w:tcPr>
            <w:tcW w:w="1146" w:type="dxa"/>
            <w:tcBorders>
              <w:top w:val="nil"/>
              <w:left w:val="single" w:sz="12" w:space="0" w:color="auto"/>
              <w:bottom w:val="single" w:sz="8" w:space="0" w:color="auto"/>
              <w:right w:val="nil"/>
            </w:tcBorders>
            <w:shd w:val="clear" w:color="auto" w:fill="auto"/>
            <w:noWrap/>
            <w:vAlign w:val="center"/>
            <w:hideMark/>
          </w:tcPr>
          <w:p w14:paraId="472DE9E5" w14:textId="77777777" w:rsidR="00B76F23" w:rsidRPr="00B76F23" w:rsidRDefault="00B76F23" w:rsidP="00B76F23">
            <w:pPr>
              <w:rPr>
                <w:b/>
                <w:bCs/>
                <w:color w:val="000000"/>
                <w:lang w:eastAsia="sk-SK"/>
              </w:rPr>
            </w:pPr>
            <w:r w:rsidRPr="00B76F23">
              <w:rPr>
                <w:b/>
                <w:bCs/>
                <w:color w:val="000000"/>
                <w:lang w:eastAsia="sk-SK"/>
              </w:rPr>
              <w:lastRenderedPageBreak/>
              <w:t>A.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772CE76" w14:textId="77777777" w:rsidR="00B76F23" w:rsidRPr="00B76F23" w:rsidRDefault="00B76F23" w:rsidP="00B76F23">
            <w:pPr>
              <w:rPr>
                <w:b/>
                <w:bCs/>
                <w:color w:val="000000"/>
                <w:lang w:eastAsia="sk-SK"/>
              </w:rPr>
            </w:pPr>
            <w:r w:rsidRPr="00B76F23">
              <w:rPr>
                <w:b/>
                <w:bCs/>
                <w:color w:val="000000"/>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221" w:type="dxa"/>
            <w:tcBorders>
              <w:top w:val="nil"/>
              <w:left w:val="nil"/>
              <w:bottom w:val="single" w:sz="8" w:space="0" w:color="auto"/>
              <w:right w:val="nil"/>
            </w:tcBorders>
            <w:shd w:val="clear" w:color="auto" w:fill="auto"/>
            <w:noWrap/>
            <w:vAlign w:val="center"/>
            <w:hideMark/>
          </w:tcPr>
          <w:p w14:paraId="1A674E4D" w14:textId="77777777" w:rsidR="00B76F23" w:rsidRPr="00B76F23" w:rsidRDefault="00B76F23" w:rsidP="00B76F23">
            <w:pPr>
              <w:jc w:val="right"/>
              <w:rPr>
                <w:b/>
                <w:bCs/>
                <w:color w:val="000000"/>
                <w:lang w:eastAsia="sk-SK"/>
              </w:rPr>
            </w:pPr>
            <w:r w:rsidRPr="00B76F23">
              <w:rPr>
                <w:b/>
                <w:bCs/>
                <w:color w:val="000000"/>
                <w:lang w:eastAsia="sk-SK"/>
              </w:rPr>
              <w:t>134 394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83393C0" w14:textId="77777777" w:rsidR="00B76F23" w:rsidRPr="00B76F23" w:rsidRDefault="00B76F23" w:rsidP="00B76F23">
            <w:pPr>
              <w:jc w:val="right"/>
              <w:rPr>
                <w:b/>
                <w:bCs/>
                <w:color w:val="000000"/>
                <w:lang w:eastAsia="sk-SK"/>
              </w:rPr>
            </w:pPr>
            <w:r w:rsidRPr="00B76F23">
              <w:rPr>
                <w:b/>
                <w:bCs/>
                <w:color w:val="000000"/>
                <w:lang w:eastAsia="sk-SK"/>
              </w:rPr>
              <w:t>579 250</w:t>
            </w:r>
          </w:p>
        </w:tc>
      </w:tr>
      <w:tr w:rsidR="00B76F23" w:rsidRPr="00B76F23" w14:paraId="0BBBDF1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5515E0BA" w14:textId="77777777" w:rsidR="00B76F23" w:rsidRPr="00B76F23" w:rsidRDefault="00B76F23" w:rsidP="00B76F23">
            <w:pPr>
              <w:rPr>
                <w:color w:val="000000"/>
                <w:lang w:eastAsia="sk-SK"/>
              </w:rPr>
            </w:pPr>
            <w:r w:rsidRPr="00B76F23">
              <w:rPr>
                <w:color w:val="000000"/>
                <w:lang w:eastAsia="sk-SK"/>
              </w:rPr>
              <w:t>A. 2.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35B35A8" w14:textId="77777777" w:rsidR="00B76F23" w:rsidRPr="00B76F23" w:rsidRDefault="00B76F23" w:rsidP="00B76F23">
            <w:pPr>
              <w:rPr>
                <w:color w:val="000000"/>
                <w:lang w:eastAsia="sk-SK"/>
              </w:rPr>
            </w:pPr>
            <w:r w:rsidRPr="00B76F23">
              <w:rPr>
                <w:color w:val="000000"/>
                <w:lang w:eastAsia="sk-SK"/>
              </w:rPr>
              <w:t>Zmena stavu pohľadávok z prevádzkovej  činnosti (-/+)</w:t>
            </w:r>
          </w:p>
        </w:tc>
        <w:tc>
          <w:tcPr>
            <w:tcW w:w="1221" w:type="dxa"/>
            <w:tcBorders>
              <w:top w:val="nil"/>
              <w:left w:val="nil"/>
              <w:bottom w:val="single" w:sz="8" w:space="0" w:color="auto"/>
              <w:right w:val="nil"/>
            </w:tcBorders>
            <w:shd w:val="clear" w:color="auto" w:fill="auto"/>
            <w:noWrap/>
            <w:vAlign w:val="center"/>
            <w:hideMark/>
          </w:tcPr>
          <w:p w14:paraId="1D265210" w14:textId="77777777" w:rsidR="00B76F23" w:rsidRPr="00B76F23" w:rsidRDefault="00B76F23" w:rsidP="00B76F23">
            <w:pPr>
              <w:jc w:val="right"/>
              <w:rPr>
                <w:b/>
                <w:bCs/>
                <w:color w:val="000000"/>
                <w:lang w:eastAsia="sk-SK"/>
              </w:rPr>
            </w:pPr>
            <w:r w:rsidRPr="00B76F23">
              <w:rPr>
                <w:b/>
                <w:bCs/>
                <w:color w:val="000000"/>
                <w:lang w:eastAsia="sk-SK"/>
              </w:rPr>
              <w:t>603 262</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226F618" w14:textId="77777777" w:rsidR="00B76F23" w:rsidRPr="00B76F23" w:rsidRDefault="00B76F23" w:rsidP="00B76F23">
            <w:pPr>
              <w:jc w:val="right"/>
              <w:rPr>
                <w:b/>
                <w:bCs/>
                <w:color w:val="000000"/>
                <w:lang w:eastAsia="sk-SK"/>
              </w:rPr>
            </w:pPr>
            <w:r w:rsidRPr="00B76F23">
              <w:rPr>
                <w:b/>
                <w:bCs/>
                <w:color w:val="000000"/>
                <w:lang w:eastAsia="sk-SK"/>
              </w:rPr>
              <w:t>864 702</w:t>
            </w:r>
          </w:p>
        </w:tc>
      </w:tr>
      <w:tr w:rsidR="00B76F23" w:rsidRPr="00B76F23" w14:paraId="1515C13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416A7688" w14:textId="77777777" w:rsidR="00B76F23" w:rsidRPr="00B76F23" w:rsidRDefault="00B76F23" w:rsidP="00B76F23">
            <w:pPr>
              <w:rPr>
                <w:color w:val="000000"/>
                <w:lang w:eastAsia="sk-SK"/>
              </w:rPr>
            </w:pPr>
            <w:r w:rsidRPr="00B76F23">
              <w:rPr>
                <w:color w:val="000000"/>
                <w:lang w:eastAsia="sk-SK"/>
              </w:rPr>
              <w:t>A. 2.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C521EF1" w14:textId="77777777" w:rsidR="00B76F23" w:rsidRPr="00B76F23" w:rsidRDefault="00B76F23" w:rsidP="00B76F23">
            <w:pPr>
              <w:rPr>
                <w:color w:val="000000"/>
                <w:lang w:eastAsia="sk-SK"/>
              </w:rPr>
            </w:pPr>
            <w:r w:rsidRPr="00B76F23">
              <w:rPr>
                <w:color w:val="000000"/>
                <w:lang w:eastAsia="sk-SK"/>
              </w:rPr>
              <w:t>Zmena stavu záväzkov z prevádzkovej  činnosti (+/-)</w:t>
            </w:r>
          </w:p>
        </w:tc>
        <w:tc>
          <w:tcPr>
            <w:tcW w:w="1221" w:type="dxa"/>
            <w:tcBorders>
              <w:top w:val="nil"/>
              <w:left w:val="nil"/>
              <w:bottom w:val="single" w:sz="8" w:space="0" w:color="auto"/>
              <w:right w:val="nil"/>
            </w:tcBorders>
            <w:shd w:val="clear" w:color="auto" w:fill="auto"/>
            <w:noWrap/>
            <w:vAlign w:val="center"/>
            <w:hideMark/>
          </w:tcPr>
          <w:p w14:paraId="6579CDBA" w14:textId="77777777" w:rsidR="00B76F23" w:rsidRPr="00B76F23" w:rsidRDefault="00B76F23" w:rsidP="00B76F23">
            <w:pPr>
              <w:jc w:val="right"/>
              <w:rPr>
                <w:b/>
                <w:bCs/>
                <w:color w:val="000000"/>
                <w:lang w:eastAsia="sk-SK"/>
              </w:rPr>
            </w:pPr>
            <w:r w:rsidRPr="00B76F23">
              <w:rPr>
                <w:b/>
                <w:bCs/>
                <w:color w:val="000000"/>
                <w:lang w:eastAsia="sk-SK"/>
              </w:rPr>
              <w:t>-483 643</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CD65208" w14:textId="77777777" w:rsidR="00B76F23" w:rsidRPr="00B76F23" w:rsidRDefault="00B76F23" w:rsidP="00B76F23">
            <w:pPr>
              <w:jc w:val="right"/>
              <w:rPr>
                <w:b/>
                <w:bCs/>
                <w:color w:val="000000"/>
                <w:lang w:eastAsia="sk-SK"/>
              </w:rPr>
            </w:pPr>
            <w:r w:rsidRPr="00B76F23">
              <w:rPr>
                <w:b/>
                <w:bCs/>
                <w:color w:val="000000"/>
                <w:lang w:eastAsia="sk-SK"/>
              </w:rPr>
              <w:t>-319 616</w:t>
            </w:r>
          </w:p>
        </w:tc>
      </w:tr>
      <w:tr w:rsidR="00B76F23" w:rsidRPr="00B76F23" w14:paraId="1301D977"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EA3342C" w14:textId="77777777" w:rsidR="00B76F23" w:rsidRPr="00B76F23" w:rsidRDefault="00B76F23" w:rsidP="00B76F23">
            <w:pPr>
              <w:rPr>
                <w:color w:val="000000"/>
                <w:lang w:eastAsia="sk-SK"/>
              </w:rPr>
            </w:pPr>
            <w:r w:rsidRPr="00B76F23">
              <w:rPr>
                <w:color w:val="000000"/>
                <w:lang w:eastAsia="sk-SK"/>
              </w:rPr>
              <w:t>A. 2.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6157538" w14:textId="77777777" w:rsidR="00B76F23" w:rsidRPr="00B76F23" w:rsidRDefault="00B76F23" w:rsidP="00B76F23">
            <w:pPr>
              <w:rPr>
                <w:color w:val="000000"/>
                <w:lang w:eastAsia="sk-SK"/>
              </w:rPr>
            </w:pPr>
            <w:r w:rsidRPr="00B76F23">
              <w:rPr>
                <w:color w:val="000000"/>
                <w:lang w:eastAsia="sk-SK"/>
              </w:rPr>
              <w:t>Zmena stavu zásob (-/+)</w:t>
            </w:r>
          </w:p>
        </w:tc>
        <w:tc>
          <w:tcPr>
            <w:tcW w:w="1221" w:type="dxa"/>
            <w:tcBorders>
              <w:top w:val="nil"/>
              <w:left w:val="nil"/>
              <w:bottom w:val="single" w:sz="8" w:space="0" w:color="auto"/>
              <w:right w:val="nil"/>
            </w:tcBorders>
            <w:shd w:val="clear" w:color="auto" w:fill="auto"/>
            <w:noWrap/>
            <w:vAlign w:val="center"/>
            <w:hideMark/>
          </w:tcPr>
          <w:p w14:paraId="103EBB4A" w14:textId="77777777" w:rsidR="00B76F23" w:rsidRPr="00B76F23" w:rsidRDefault="00B76F23" w:rsidP="00B76F23">
            <w:pPr>
              <w:jc w:val="right"/>
              <w:rPr>
                <w:b/>
                <w:bCs/>
                <w:color w:val="000000"/>
                <w:lang w:eastAsia="sk-SK"/>
              </w:rPr>
            </w:pPr>
            <w:r w:rsidRPr="00B76F23">
              <w:rPr>
                <w:b/>
                <w:bCs/>
                <w:color w:val="000000"/>
                <w:lang w:eastAsia="sk-SK"/>
              </w:rPr>
              <w:t>14 775</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1A3C678" w14:textId="77777777" w:rsidR="00B76F23" w:rsidRPr="00B76F23" w:rsidRDefault="00B76F23" w:rsidP="00B76F23">
            <w:pPr>
              <w:jc w:val="right"/>
              <w:rPr>
                <w:b/>
                <w:bCs/>
                <w:color w:val="000000"/>
                <w:lang w:eastAsia="sk-SK"/>
              </w:rPr>
            </w:pPr>
            <w:r w:rsidRPr="00B76F23">
              <w:rPr>
                <w:b/>
                <w:bCs/>
                <w:color w:val="000000"/>
                <w:lang w:eastAsia="sk-SK"/>
              </w:rPr>
              <w:t>34 164</w:t>
            </w:r>
          </w:p>
        </w:tc>
      </w:tr>
      <w:tr w:rsidR="00B76F23" w:rsidRPr="00B76F23" w14:paraId="6B663D42"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90064F9" w14:textId="77777777" w:rsidR="00B76F23" w:rsidRPr="00B76F23" w:rsidRDefault="00B76F23" w:rsidP="00B76F23">
            <w:pPr>
              <w:rPr>
                <w:color w:val="000000"/>
                <w:lang w:eastAsia="sk-SK"/>
              </w:rPr>
            </w:pPr>
            <w:r w:rsidRPr="00B76F23">
              <w:rPr>
                <w:color w:val="000000"/>
                <w:lang w:eastAsia="sk-SK"/>
              </w:rPr>
              <w:t>A. 2.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F2E8DE2" w14:textId="77777777" w:rsidR="00B76F23" w:rsidRPr="00B76F23" w:rsidRDefault="00B76F23" w:rsidP="00B76F23">
            <w:pPr>
              <w:rPr>
                <w:color w:val="000000"/>
                <w:lang w:eastAsia="sk-SK"/>
              </w:rPr>
            </w:pPr>
            <w:r w:rsidRPr="00B76F23">
              <w:rPr>
                <w:color w:val="000000"/>
                <w:lang w:eastAsia="sk-SK"/>
              </w:rPr>
              <w:t>Zmena stavu krátkodobého finančného majetku, s výnimkou majetku, ktorý je súčasťou peňažných prostriedkov a peňažných ekvivalentov (-/+)</w:t>
            </w:r>
          </w:p>
        </w:tc>
        <w:tc>
          <w:tcPr>
            <w:tcW w:w="1221" w:type="dxa"/>
            <w:tcBorders>
              <w:top w:val="nil"/>
              <w:left w:val="nil"/>
              <w:bottom w:val="single" w:sz="8" w:space="0" w:color="auto"/>
              <w:right w:val="nil"/>
            </w:tcBorders>
            <w:shd w:val="clear" w:color="auto" w:fill="auto"/>
            <w:noWrap/>
            <w:vAlign w:val="center"/>
            <w:hideMark/>
          </w:tcPr>
          <w:p w14:paraId="2805E062"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47DDBCF"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400B585F"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4C48FB7F" w14:textId="77777777" w:rsidR="00B76F23" w:rsidRPr="00B76F23" w:rsidRDefault="00B76F23" w:rsidP="00B76F23">
            <w:pPr>
              <w:jc w:val="center"/>
              <w:rPr>
                <w:color w:val="000000"/>
                <w:lang w:eastAsia="sk-SK"/>
              </w:rPr>
            </w:pPr>
            <w:r w:rsidRPr="00B76F23">
              <w:rPr>
                <w:color w:val="000000"/>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6E50DFB" w14:textId="77777777" w:rsidR="00B76F23" w:rsidRPr="00B76F23" w:rsidRDefault="00B76F23" w:rsidP="00B76F23">
            <w:pPr>
              <w:rPr>
                <w:b/>
                <w:bCs/>
                <w:color w:val="000000"/>
                <w:lang w:eastAsia="sk-SK"/>
              </w:rPr>
            </w:pPr>
            <w:r w:rsidRPr="00B76F23">
              <w:rPr>
                <w:b/>
                <w:bCs/>
                <w:color w:val="000000"/>
                <w:lang w:eastAsia="sk-SK"/>
              </w:rPr>
              <w:t>Peňažné toky z prevádzkovej činnosti s výnimkou príjmov a výdavkov, ktoré sa uvádzajú osobitne v iných častiach prehľadu peňažných tokov (+/-), (súčet Z/S + A. 1. + A. 2.)</w:t>
            </w:r>
          </w:p>
        </w:tc>
        <w:tc>
          <w:tcPr>
            <w:tcW w:w="1221" w:type="dxa"/>
            <w:tcBorders>
              <w:top w:val="nil"/>
              <w:left w:val="nil"/>
              <w:bottom w:val="single" w:sz="8" w:space="0" w:color="auto"/>
              <w:right w:val="nil"/>
            </w:tcBorders>
            <w:shd w:val="clear" w:color="auto" w:fill="auto"/>
            <w:noWrap/>
            <w:vAlign w:val="center"/>
            <w:hideMark/>
          </w:tcPr>
          <w:p w14:paraId="3C561DAA" w14:textId="77777777" w:rsidR="00B76F23" w:rsidRPr="00B76F23" w:rsidRDefault="00B76F23" w:rsidP="00B76F23">
            <w:pPr>
              <w:jc w:val="right"/>
              <w:rPr>
                <w:b/>
                <w:bCs/>
                <w:color w:val="000000"/>
                <w:lang w:eastAsia="sk-SK"/>
              </w:rPr>
            </w:pPr>
            <w:r w:rsidRPr="00B76F23">
              <w:rPr>
                <w:b/>
                <w:bCs/>
                <w:color w:val="000000"/>
                <w:lang w:eastAsia="sk-SK"/>
              </w:rPr>
              <w:t>-127 127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EBCE789" w14:textId="77777777" w:rsidR="00B76F23" w:rsidRPr="00B76F23" w:rsidRDefault="00B76F23" w:rsidP="00B76F23">
            <w:pPr>
              <w:jc w:val="right"/>
              <w:rPr>
                <w:b/>
                <w:bCs/>
                <w:color w:val="000000"/>
                <w:lang w:eastAsia="sk-SK"/>
              </w:rPr>
            </w:pPr>
            <w:r w:rsidRPr="00B76F23">
              <w:rPr>
                <w:b/>
                <w:bCs/>
                <w:color w:val="000000"/>
                <w:lang w:eastAsia="sk-SK"/>
              </w:rPr>
              <w:t>791 868</w:t>
            </w:r>
          </w:p>
        </w:tc>
      </w:tr>
      <w:tr w:rsidR="00B76F23" w:rsidRPr="00B76F23" w14:paraId="08D379B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E4A1A0B" w14:textId="77777777" w:rsidR="00B76F23" w:rsidRPr="00B76F23" w:rsidRDefault="00B76F23" w:rsidP="00B76F23">
            <w:pPr>
              <w:rPr>
                <w:color w:val="000000"/>
                <w:lang w:eastAsia="sk-SK"/>
              </w:rPr>
            </w:pPr>
            <w:r w:rsidRPr="00B76F23">
              <w:rPr>
                <w:color w:val="000000"/>
                <w:lang w:eastAsia="sk-SK"/>
              </w:rPr>
              <w:t>A.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BD5D031" w14:textId="77777777" w:rsidR="00B76F23" w:rsidRPr="00B76F23" w:rsidRDefault="00B76F23" w:rsidP="00B76F23">
            <w:pPr>
              <w:rPr>
                <w:color w:val="000000"/>
                <w:lang w:eastAsia="sk-SK"/>
              </w:rPr>
            </w:pPr>
            <w:r w:rsidRPr="00B76F23">
              <w:rPr>
                <w:color w:val="000000"/>
                <w:lang w:eastAsia="sk-SK"/>
              </w:rPr>
              <w:t>Prijaté úroky, s výnimkou tých, ktoré sa začleňujú do investičných činností (+)</w:t>
            </w:r>
          </w:p>
        </w:tc>
        <w:tc>
          <w:tcPr>
            <w:tcW w:w="1221" w:type="dxa"/>
            <w:tcBorders>
              <w:top w:val="nil"/>
              <w:left w:val="nil"/>
              <w:bottom w:val="single" w:sz="8" w:space="0" w:color="auto"/>
              <w:right w:val="nil"/>
            </w:tcBorders>
            <w:shd w:val="clear" w:color="auto" w:fill="auto"/>
            <w:noWrap/>
            <w:vAlign w:val="center"/>
            <w:hideMark/>
          </w:tcPr>
          <w:p w14:paraId="64A0CA7B"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784B2FE" w14:textId="77777777" w:rsidR="00B76F23" w:rsidRPr="00B76F23" w:rsidRDefault="00B76F23" w:rsidP="00B76F23">
            <w:pPr>
              <w:jc w:val="right"/>
              <w:rPr>
                <w:b/>
                <w:bCs/>
                <w:color w:val="000000"/>
                <w:lang w:eastAsia="sk-SK"/>
              </w:rPr>
            </w:pPr>
            <w:r w:rsidRPr="00B76F23">
              <w:rPr>
                <w:b/>
                <w:bCs/>
                <w:color w:val="000000"/>
                <w:lang w:eastAsia="sk-SK"/>
              </w:rPr>
              <w:t xml:space="preserve"> </w:t>
            </w:r>
          </w:p>
        </w:tc>
      </w:tr>
      <w:tr w:rsidR="00B76F23" w:rsidRPr="00B76F23" w14:paraId="661B60C8"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3F21BBB" w14:textId="77777777" w:rsidR="00B76F23" w:rsidRPr="00B76F23" w:rsidRDefault="00B76F23" w:rsidP="00B76F23">
            <w:pPr>
              <w:rPr>
                <w:color w:val="000000"/>
                <w:lang w:eastAsia="sk-SK"/>
              </w:rPr>
            </w:pPr>
            <w:r w:rsidRPr="00B76F23">
              <w:rPr>
                <w:color w:val="000000"/>
                <w:lang w:eastAsia="sk-SK"/>
              </w:rPr>
              <w:t>A.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A1EA721" w14:textId="77777777" w:rsidR="00B76F23" w:rsidRPr="00B76F23" w:rsidRDefault="00B76F23" w:rsidP="00B76F23">
            <w:pPr>
              <w:rPr>
                <w:color w:val="000000"/>
                <w:lang w:eastAsia="sk-SK"/>
              </w:rPr>
            </w:pPr>
            <w:r w:rsidRPr="00B76F23">
              <w:rPr>
                <w:color w:val="000000"/>
                <w:lang w:eastAsia="sk-SK"/>
              </w:rPr>
              <w:t>Výdavky na zaplatené úroky, s výnimkou tých, ktoré sa začleňujú do finančných  činností (-)</w:t>
            </w:r>
          </w:p>
        </w:tc>
        <w:tc>
          <w:tcPr>
            <w:tcW w:w="1221" w:type="dxa"/>
            <w:tcBorders>
              <w:top w:val="nil"/>
              <w:left w:val="nil"/>
              <w:bottom w:val="single" w:sz="8" w:space="0" w:color="auto"/>
              <w:right w:val="nil"/>
            </w:tcBorders>
            <w:shd w:val="clear" w:color="auto" w:fill="auto"/>
            <w:noWrap/>
            <w:vAlign w:val="center"/>
            <w:hideMark/>
          </w:tcPr>
          <w:p w14:paraId="34FE80CB" w14:textId="77777777" w:rsidR="00B76F23" w:rsidRPr="00B76F23" w:rsidRDefault="00B76F23" w:rsidP="00B76F23">
            <w:pPr>
              <w:jc w:val="right"/>
              <w:rPr>
                <w:b/>
                <w:bCs/>
                <w:color w:val="000000"/>
                <w:lang w:eastAsia="sk-SK"/>
              </w:rPr>
            </w:pPr>
            <w:r w:rsidRPr="00B76F23">
              <w:rPr>
                <w:b/>
                <w:bCs/>
                <w:color w:val="000000"/>
                <w:lang w:eastAsia="sk-SK"/>
              </w:rPr>
              <w:t>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29FC37D" w14:textId="77777777" w:rsidR="00B76F23" w:rsidRPr="00B76F23" w:rsidRDefault="00B76F23" w:rsidP="00B76F23">
            <w:pPr>
              <w:jc w:val="right"/>
              <w:rPr>
                <w:b/>
                <w:bCs/>
                <w:color w:val="000000"/>
                <w:lang w:eastAsia="sk-SK"/>
              </w:rPr>
            </w:pPr>
            <w:r w:rsidRPr="00B76F23">
              <w:rPr>
                <w:b/>
                <w:bCs/>
                <w:color w:val="000000"/>
                <w:lang w:eastAsia="sk-SK"/>
              </w:rPr>
              <w:t>-1 528</w:t>
            </w:r>
          </w:p>
        </w:tc>
      </w:tr>
      <w:tr w:rsidR="00B76F23" w:rsidRPr="00B76F23" w14:paraId="16A02F93"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35CD8B5" w14:textId="77777777" w:rsidR="00B76F23" w:rsidRPr="00B76F23" w:rsidRDefault="00B76F23" w:rsidP="00B76F23">
            <w:pPr>
              <w:rPr>
                <w:color w:val="000000"/>
                <w:lang w:eastAsia="sk-SK"/>
              </w:rPr>
            </w:pPr>
            <w:r w:rsidRPr="00B76F23">
              <w:rPr>
                <w:color w:val="000000"/>
                <w:lang w:eastAsia="sk-SK"/>
              </w:rPr>
              <w:t>A.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BF281DA" w14:textId="77777777" w:rsidR="00B76F23" w:rsidRPr="00B76F23" w:rsidRDefault="00B76F23" w:rsidP="00B76F23">
            <w:pPr>
              <w:rPr>
                <w:color w:val="000000"/>
                <w:lang w:eastAsia="sk-SK"/>
              </w:rPr>
            </w:pPr>
            <w:r w:rsidRPr="00B76F23">
              <w:rPr>
                <w:color w:val="000000"/>
                <w:lang w:eastAsia="sk-SK"/>
              </w:rPr>
              <w:t>Príjmy z dividend a iných podielov na zisku, s výnimkou tých, ktoré sa začleňujú do investičných činností (+)</w:t>
            </w:r>
          </w:p>
        </w:tc>
        <w:tc>
          <w:tcPr>
            <w:tcW w:w="1221" w:type="dxa"/>
            <w:tcBorders>
              <w:top w:val="nil"/>
              <w:left w:val="nil"/>
              <w:bottom w:val="single" w:sz="8" w:space="0" w:color="auto"/>
              <w:right w:val="nil"/>
            </w:tcBorders>
            <w:shd w:val="clear" w:color="auto" w:fill="auto"/>
            <w:noWrap/>
            <w:vAlign w:val="center"/>
            <w:hideMark/>
          </w:tcPr>
          <w:p w14:paraId="016C69D5"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724B77E"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413F69A"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1A4DCE55" w14:textId="77777777" w:rsidR="00B76F23" w:rsidRPr="00B76F23" w:rsidRDefault="00B76F23" w:rsidP="00B76F23">
            <w:pPr>
              <w:rPr>
                <w:color w:val="000000"/>
                <w:lang w:eastAsia="sk-SK"/>
              </w:rPr>
            </w:pPr>
            <w:r w:rsidRPr="00B76F23">
              <w:rPr>
                <w:color w:val="000000"/>
                <w:lang w:eastAsia="sk-SK"/>
              </w:rPr>
              <w:t>A.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5F141A3" w14:textId="77777777" w:rsidR="00B76F23" w:rsidRPr="00B76F23" w:rsidRDefault="00B76F23" w:rsidP="00B76F23">
            <w:pPr>
              <w:rPr>
                <w:color w:val="000000"/>
                <w:lang w:eastAsia="sk-SK"/>
              </w:rPr>
            </w:pPr>
            <w:r w:rsidRPr="00B76F23">
              <w:rPr>
                <w:color w:val="000000"/>
                <w:lang w:eastAsia="sk-SK"/>
              </w:rPr>
              <w:t>Výdavky na vyplatené dividendy a iné podiely na zisku s výnimkou tých, ktoré sa začleňujú do finančných činností (-)</w:t>
            </w:r>
          </w:p>
        </w:tc>
        <w:tc>
          <w:tcPr>
            <w:tcW w:w="1221" w:type="dxa"/>
            <w:tcBorders>
              <w:top w:val="nil"/>
              <w:left w:val="nil"/>
              <w:bottom w:val="single" w:sz="8" w:space="0" w:color="auto"/>
              <w:right w:val="nil"/>
            </w:tcBorders>
            <w:shd w:val="clear" w:color="auto" w:fill="auto"/>
            <w:noWrap/>
            <w:vAlign w:val="center"/>
            <w:hideMark/>
          </w:tcPr>
          <w:p w14:paraId="036FCAE2"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2C6EA35"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08C15C2" w14:textId="77777777" w:rsidTr="00B76F23">
        <w:trPr>
          <w:trHeight w:val="567"/>
        </w:trPr>
        <w:tc>
          <w:tcPr>
            <w:tcW w:w="1146" w:type="dxa"/>
            <w:tcBorders>
              <w:top w:val="nil"/>
              <w:left w:val="single" w:sz="12" w:space="0" w:color="auto"/>
              <w:bottom w:val="single" w:sz="8" w:space="0" w:color="auto"/>
              <w:right w:val="nil"/>
            </w:tcBorders>
            <w:shd w:val="clear" w:color="auto" w:fill="auto"/>
            <w:noWrap/>
            <w:vAlign w:val="center"/>
            <w:hideMark/>
          </w:tcPr>
          <w:p w14:paraId="1CE85BD2" w14:textId="77777777" w:rsidR="00B76F23" w:rsidRPr="00B76F23" w:rsidRDefault="00B76F23" w:rsidP="00B76F23">
            <w:pPr>
              <w:rPr>
                <w:b/>
                <w:bCs/>
                <w:color w:val="000000"/>
                <w:lang w:eastAsia="sk-SK"/>
              </w:rPr>
            </w:pPr>
            <w:r w:rsidRPr="00B76F23">
              <w:rPr>
                <w:b/>
                <w:bCs/>
                <w:color w:val="000000"/>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9175405" w14:textId="77777777" w:rsidR="00B76F23" w:rsidRPr="00B76F23" w:rsidRDefault="00B76F23" w:rsidP="00B76F23">
            <w:pPr>
              <w:rPr>
                <w:b/>
                <w:bCs/>
                <w:color w:val="000000"/>
                <w:lang w:eastAsia="sk-SK"/>
              </w:rPr>
            </w:pPr>
            <w:r w:rsidRPr="00B76F23">
              <w:rPr>
                <w:b/>
                <w:bCs/>
                <w:color w:val="000000"/>
                <w:lang w:eastAsia="sk-SK"/>
              </w:rPr>
              <w:t>Peňažné toky z prevádzkovej činnosti (+/-), (súčet Z/S + A. 1. až A. 6.)</w:t>
            </w:r>
          </w:p>
        </w:tc>
        <w:tc>
          <w:tcPr>
            <w:tcW w:w="1221" w:type="dxa"/>
            <w:tcBorders>
              <w:top w:val="nil"/>
              <w:left w:val="nil"/>
              <w:bottom w:val="single" w:sz="8" w:space="0" w:color="auto"/>
              <w:right w:val="nil"/>
            </w:tcBorders>
            <w:shd w:val="clear" w:color="auto" w:fill="auto"/>
            <w:noWrap/>
            <w:vAlign w:val="center"/>
            <w:hideMark/>
          </w:tcPr>
          <w:p w14:paraId="2EFEF74B" w14:textId="77777777" w:rsidR="00B76F23" w:rsidRPr="00B76F23" w:rsidRDefault="00B76F23" w:rsidP="00B76F23">
            <w:pPr>
              <w:jc w:val="right"/>
              <w:rPr>
                <w:b/>
                <w:bCs/>
                <w:color w:val="000000"/>
                <w:lang w:eastAsia="sk-SK"/>
              </w:rPr>
            </w:pPr>
            <w:r w:rsidRPr="00B76F23">
              <w:rPr>
                <w:b/>
                <w:bCs/>
                <w:color w:val="000000"/>
                <w:lang w:eastAsia="sk-SK"/>
              </w:rPr>
              <w:t>-127 127</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661C9EC" w14:textId="77777777" w:rsidR="00B76F23" w:rsidRPr="00B76F23" w:rsidRDefault="00B76F23" w:rsidP="00B76F23">
            <w:pPr>
              <w:jc w:val="right"/>
              <w:rPr>
                <w:b/>
                <w:bCs/>
                <w:color w:val="000000"/>
                <w:lang w:eastAsia="sk-SK"/>
              </w:rPr>
            </w:pPr>
            <w:r w:rsidRPr="00B76F23">
              <w:rPr>
                <w:b/>
                <w:bCs/>
                <w:color w:val="000000"/>
                <w:lang w:eastAsia="sk-SK"/>
              </w:rPr>
              <w:t>790 340</w:t>
            </w:r>
          </w:p>
        </w:tc>
      </w:tr>
      <w:tr w:rsidR="00B76F23" w:rsidRPr="00B76F23" w14:paraId="0BAA9B9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92BA811" w14:textId="77777777" w:rsidR="00B76F23" w:rsidRPr="00B76F23" w:rsidRDefault="00B76F23" w:rsidP="00B76F23">
            <w:pPr>
              <w:rPr>
                <w:color w:val="000000"/>
                <w:lang w:eastAsia="sk-SK"/>
              </w:rPr>
            </w:pPr>
            <w:r w:rsidRPr="00B76F23">
              <w:rPr>
                <w:color w:val="000000"/>
                <w:lang w:eastAsia="sk-SK"/>
              </w:rPr>
              <w:t>A.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ADB5FEE" w14:textId="77777777" w:rsidR="00B76F23" w:rsidRPr="00B76F23" w:rsidRDefault="00B76F23" w:rsidP="00B76F23">
            <w:pPr>
              <w:rPr>
                <w:color w:val="000000"/>
                <w:lang w:eastAsia="sk-SK"/>
              </w:rPr>
            </w:pPr>
            <w:r w:rsidRPr="00B76F23">
              <w:rPr>
                <w:color w:val="000000"/>
                <w:lang w:eastAsia="sk-SK"/>
              </w:rPr>
              <w:t>Výdavky na daň z príjmov účtovnej jednotky, s výnimkou tých, ktoré sa začleňujú do investičných činností alebo finančných činností (-/+)</w:t>
            </w:r>
          </w:p>
        </w:tc>
        <w:tc>
          <w:tcPr>
            <w:tcW w:w="1221" w:type="dxa"/>
            <w:tcBorders>
              <w:top w:val="nil"/>
              <w:left w:val="nil"/>
              <w:bottom w:val="single" w:sz="8" w:space="0" w:color="auto"/>
              <w:right w:val="nil"/>
            </w:tcBorders>
            <w:shd w:val="clear" w:color="auto" w:fill="auto"/>
            <w:noWrap/>
            <w:vAlign w:val="center"/>
            <w:hideMark/>
          </w:tcPr>
          <w:p w14:paraId="3CFBF970" w14:textId="77777777" w:rsidR="00B76F23" w:rsidRPr="00B76F23" w:rsidRDefault="00B76F23" w:rsidP="00B76F23">
            <w:pPr>
              <w:jc w:val="right"/>
              <w:rPr>
                <w:b/>
                <w:bCs/>
                <w:color w:val="000000"/>
                <w:lang w:eastAsia="sk-SK"/>
              </w:rPr>
            </w:pPr>
            <w:r w:rsidRPr="00B76F23">
              <w:rPr>
                <w:b/>
                <w:bCs/>
                <w:color w:val="000000"/>
                <w:lang w:eastAsia="sk-SK"/>
              </w:rPr>
              <w:t>67 745</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99D1E92" w14:textId="77777777" w:rsidR="00B76F23" w:rsidRPr="00B76F23" w:rsidRDefault="00B76F23" w:rsidP="00B76F23">
            <w:pPr>
              <w:jc w:val="right"/>
              <w:rPr>
                <w:b/>
                <w:bCs/>
                <w:color w:val="000000"/>
                <w:lang w:eastAsia="sk-SK"/>
              </w:rPr>
            </w:pPr>
            <w:r w:rsidRPr="00B76F23">
              <w:rPr>
                <w:b/>
                <w:bCs/>
                <w:color w:val="000000"/>
                <w:lang w:eastAsia="sk-SK"/>
              </w:rPr>
              <w:t>-162 933</w:t>
            </w:r>
          </w:p>
        </w:tc>
      </w:tr>
      <w:tr w:rsidR="00B76F23" w:rsidRPr="00B76F23" w14:paraId="5E0992F2"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B1E9298" w14:textId="77777777" w:rsidR="00B76F23" w:rsidRPr="00B76F23" w:rsidRDefault="00B76F23" w:rsidP="00B76F23">
            <w:pPr>
              <w:rPr>
                <w:color w:val="000000"/>
                <w:lang w:eastAsia="sk-SK"/>
              </w:rPr>
            </w:pPr>
            <w:r w:rsidRPr="00B76F23">
              <w:rPr>
                <w:color w:val="000000"/>
                <w:lang w:eastAsia="sk-SK"/>
              </w:rPr>
              <w:t>A.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EEA9C4C" w14:textId="77777777" w:rsidR="00B76F23" w:rsidRPr="00B76F23" w:rsidRDefault="00B76F23" w:rsidP="00B76F23">
            <w:pPr>
              <w:rPr>
                <w:color w:val="000000"/>
                <w:lang w:eastAsia="sk-SK"/>
              </w:rPr>
            </w:pPr>
            <w:r w:rsidRPr="00B76F23">
              <w:rPr>
                <w:color w:val="000000"/>
                <w:lang w:eastAsia="sk-SK"/>
              </w:rPr>
              <w:t>Príjmy výnimočného rozsahu alebo výskytu vzťahujúce sa na prevádzkovú činnosť (+)</w:t>
            </w:r>
          </w:p>
        </w:tc>
        <w:tc>
          <w:tcPr>
            <w:tcW w:w="1221" w:type="dxa"/>
            <w:tcBorders>
              <w:top w:val="nil"/>
              <w:left w:val="nil"/>
              <w:bottom w:val="single" w:sz="8" w:space="0" w:color="auto"/>
              <w:right w:val="nil"/>
            </w:tcBorders>
            <w:shd w:val="clear" w:color="auto" w:fill="auto"/>
            <w:noWrap/>
            <w:vAlign w:val="center"/>
            <w:hideMark/>
          </w:tcPr>
          <w:p w14:paraId="197AE99A"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B60723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9AF2AB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0574341" w14:textId="77777777" w:rsidR="00B76F23" w:rsidRPr="00B76F23" w:rsidRDefault="00B76F23" w:rsidP="00B76F23">
            <w:pPr>
              <w:rPr>
                <w:color w:val="000000"/>
                <w:lang w:eastAsia="sk-SK"/>
              </w:rPr>
            </w:pPr>
            <w:r w:rsidRPr="00B76F23">
              <w:rPr>
                <w:color w:val="000000"/>
                <w:lang w:eastAsia="sk-SK"/>
              </w:rPr>
              <w:t>A.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EBBD953" w14:textId="77777777" w:rsidR="00B76F23" w:rsidRPr="00B76F23" w:rsidRDefault="00B76F23" w:rsidP="00B76F23">
            <w:pPr>
              <w:rPr>
                <w:color w:val="000000"/>
                <w:lang w:eastAsia="sk-SK"/>
              </w:rPr>
            </w:pPr>
            <w:r w:rsidRPr="00B76F23">
              <w:rPr>
                <w:color w:val="000000"/>
                <w:lang w:eastAsia="sk-SK"/>
              </w:rPr>
              <w:t>Výdavky výnimočného rozsahu alebo výskytu vzťahujúce sa na prevádzkovú činnosť (-)</w:t>
            </w:r>
          </w:p>
        </w:tc>
        <w:tc>
          <w:tcPr>
            <w:tcW w:w="1221" w:type="dxa"/>
            <w:tcBorders>
              <w:top w:val="nil"/>
              <w:left w:val="nil"/>
              <w:bottom w:val="single" w:sz="8" w:space="0" w:color="auto"/>
              <w:right w:val="nil"/>
            </w:tcBorders>
            <w:shd w:val="clear" w:color="auto" w:fill="auto"/>
            <w:noWrap/>
            <w:vAlign w:val="center"/>
            <w:hideMark/>
          </w:tcPr>
          <w:p w14:paraId="278D0E49"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969C4C8"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F6C7863" w14:textId="77777777" w:rsidTr="00B76F23">
        <w:trPr>
          <w:trHeight w:val="403"/>
        </w:trPr>
        <w:tc>
          <w:tcPr>
            <w:tcW w:w="1146" w:type="dxa"/>
            <w:tcBorders>
              <w:top w:val="nil"/>
              <w:left w:val="single" w:sz="12" w:space="0" w:color="auto"/>
              <w:bottom w:val="single" w:sz="8" w:space="0" w:color="auto"/>
              <w:right w:val="single" w:sz="8" w:space="0" w:color="auto"/>
            </w:tcBorders>
            <w:shd w:val="clear" w:color="auto" w:fill="auto"/>
            <w:noWrap/>
            <w:vAlign w:val="center"/>
            <w:hideMark/>
          </w:tcPr>
          <w:p w14:paraId="70056957" w14:textId="77777777" w:rsidR="00B76F23" w:rsidRPr="00B76F23" w:rsidRDefault="00B76F23" w:rsidP="00B76F23">
            <w:pPr>
              <w:rPr>
                <w:b/>
                <w:bCs/>
                <w:color w:val="000000"/>
                <w:lang w:eastAsia="sk-SK"/>
              </w:rPr>
            </w:pPr>
            <w:r w:rsidRPr="00B76F23">
              <w:rPr>
                <w:b/>
                <w:bCs/>
                <w:color w:val="000000"/>
                <w:lang w:eastAsia="sk-SK"/>
              </w:rPr>
              <w:t>A.</w:t>
            </w:r>
          </w:p>
        </w:tc>
        <w:tc>
          <w:tcPr>
            <w:tcW w:w="4898" w:type="dxa"/>
            <w:tcBorders>
              <w:top w:val="nil"/>
              <w:left w:val="nil"/>
              <w:bottom w:val="single" w:sz="8" w:space="0" w:color="auto"/>
              <w:right w:val="single" w:sz="8" w:space="0" w:color="000000"/>
            </w:tcBorders>
            <w:shd w:val="clear" w:color="auto" w:fill="auto"/>
            <w:vAlign w:val="center"/>
            <w:hideMark/>
          </w:tcPr>
          <w:p w14:paraId="1AA732C8" w14:textId="77777777" w:rsidR="00B76F23" w:rsidRPr="00B76F23" w:rsidRDefault="00B76F23" w:rsidP="00B76F23">
            <w:pPr>
              <w:rPr>
                <w:b/>
                <w:bCs/>
                <w:color w:val="000000"/>
                <w:lang w:eastAsia="sk-SK"/>
              </w:rPr>
            </w:pPr>
            <w:r w:rsidRPr="00B76F23">
              <w:rPr>
                <w:b/>
                <w:bCs/>
                <w:color w:val="000000"/>
                <w:lang w:eastAsia="sk-SK"/>
              </w:rPr>
              <w:t>Čisté peňažné toky z prevádzkovej činnosti (+/-), (súčet Z/S + A. 1. až A. 9.)</w:t>
            </w:r>
          </w:p>
        </w:tc>
        <w:tc>
          <w:tcPr>
            <w:tcW w:w="1221" w:type="dxa"/>
            <w:tcBorders>
              <w:top w:val="nil"/>
              <w:left w:val="nil"/>
              <w:bottom w:val="single" w:sz="8" w:space="0" w:color="auto"/>
              <w:right w:val="single" w:sz="8" w:space="0" w:color="auto"/>
            </w:tcBorders>
            <w:shd w:val="clear" w:color="auto" w:fill="auto"/>
            <w:noWrap/>
            <w:vAlign w:val="center"/>
            <w:hideMark/>
          </w:tcPr>
          <w:p w14:paraId="1B53E605" w14:textId="77777777" w:rsidR="00B76F23" w:rsidRPr="00B76F23" w:rsidRDefault="00B76F23" w:rsidP="00B76F23">
            <w:pPr>
              <w:jc w:val="right"/>
              <w:rPr>
                <w:b/>
                <w:bCs/>
                <w:color w:val="000000"/>
                <w:lang w:eastAsia="sk-SK"/>
              </w:rPr>
            </w:pPr>
            <w:r w:rsidRPr="00B76F23">
              <w:rPr>
                <w:b/>
                <w:bCs/>
                <w:color w:val="000000"/>
                <w:lang w:eastAsia="sk-SK"/>
              </w:rPr>
              <w:t>-59 382</w:t>
            </w:r>
          </w:p>
        </w:tc>
        <w:tc>
          <w:tcPr>
            <w:tcW w:w="1221" w:type="dxa"/>
            <w:tcBorders>
              <w:top w:val="nil"/>
              <w:left w:val="nil"/>
              <w:bottom w:val="single" w:sz="8" w:space="0" w:color="auto"/>
              <w:right w:val="single" w:sz="12" w:space="0" w:color="000000"/>
            </w:tcBorders>
            <w:shd w:val="clear" w:color="auto" w:fill="auto"/>
            <w:noWrap/>
            <w:vAlign w:val="center"/>
            <w:hideMark/>
          </w:tcPr>
          <w:p w14:paraId="7CAC0C9A" w14:textId="77777777" w:rsidR="00B76F23" w:rsidRPr="00B76F23" w:rsidRDefault="00B76F23" w:rsidP="00B76F23">
            <w:pPr>
              <w:jc w:val="right"/>
              <w:rPr>
                <w:b/>
                <w:bCs/>
                <w:color w:val="000000"/>
                <w:lang w:eastAsia="sk-SK"/>
              </w:rPr>
            </w:pPr>
            <w:r w:rsidRPr="00B76F23">
              <w:rPr>
                <w:b/>
                <w:bCs/>
                <w:color w:val="000000"/>
                <w:lang w:eastAsia="sk-SK"/>
              </w:rPr>
              <w:t>627 407</w:t>
            </w:r>
          </w:p>
        </w:tc>
      </w:tr>
      <w:tr w:rsidR="00B76F23" w:rsidRPr="00B76F23" w14:paraId="2CCD9777" w14:textId="77777777" w:rsidTr="00B76F23">
        <w:trPr>
          <w:trHeight w:val="478"/>
        </w:trPr>
        <w:tc>
          <w:tcPr>
            <w:tcW w:w="1146" w:type="dxa"/>
            <w:tcBorders>
              <w:top w:val="nil"/>
              <w:left w:val="single" w:sz="12" w:space="0" w:color="auto"/>
              <w:bottom w:val="single" w:sz="8" w:space="0" w:color="auto"/>
              <w:right w:val="nil"/>
            </w:tcBorders>
            <w:shd w:val="clear" w:color="auto" w:fill="auto"/>
            <w:noWrap/>
            <w:vAlign w:val="center"/>
            <w:hideMark/>
          </w:tcPr>
          <w:p w14:paraId="2F536554" w14:textId="77777777" w:rsidR="00B76F23" w:rsidRPr="00B76F23" w:rsidRDefault="00B76F23" w:rsidP="00B76F23">
            <w:pPr>
              <w:rPr>
                <w:color w:val="000000"/>
                <w:sz w:val="18"/>
                <w:szCs w:val="18"/>
                <w:lang w:eastAsia="sk-SK"/>
              </w:rPr>
            </w:pPr>
            <w:r w:rsidRPr="00B76F23">
              <w:rPr>
                <w:color w:val="000000"/>
                <w:sz w:val="18"/>
                <w:szCs w:val="18"/>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D6308A1" w14:textId="77777777" w:rsidR="00B76F23" w:rsidRPr="00B76F23" w:rsidRDefault="00B76F23" w:rsidP="00B76F23">
            <w:pPr>
              <w:rPr>
                <w:b/>
                <w:bCs/>
                <w:color w:val="000000"/>
                <w:sz w:val="22"/>
                <w:szCs w:val="22"/>
                <w:lang w:eastAsia="sk-SK"/>
              </w:rPr>
            </w:pPr>
            <w:r w:rsidRPr="00B76F23">
              <w:rPr>
                <w:b/>
                <w:bCs/>
                <w:color w:val="000000"/>
                <w:sz w:val="22"/>
                <w:szCs w:val="22"/>
                <w:lang w:eastAsia="sk-SK"/>
              </w:rPr>
              <w:t>Peňažné toky z investičnej činnosti</w:t>
            </w:r>
          </w:p>
        </w:tc>
        <w:tc>
          <w:tcPr>
            <w:tcW w:w="1221" w:type="dxa"/>
            <w:tcBorders>
              <w:top w:val="nil"/>
              <w:left w:val="nil"/>
              <w:bottom w:val="single" w:sz="8" w:space="0" w:color="auto"/>
              <w:right w:val="nil"/>
            </w:tcBorders>
            <w:shd w:val="clear" w:color="auto" w:fill="auto"/>
            <w:noWrap/>
            <w:vAlign w:val="center"/>
            <w:hideMark/>
          </w:tcPr>
          <w:p w14:paraId="4B4EDC68"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B6A6C68"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r>
      <w:tr w:rsidR="00B76F23" w:rsidRPr="00B76F23" w14:paraId="536A4D5F"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6388738" w14:textId="77777777" w:rsidR="00B76F23" w:rsidRPr="00B76F23" w:rsidRDefault="00B76F23" w:rsidP="00B76F23">
            <w:pPr>
              <w:rPr>
                <w:color w:val="000000"/>
                <w:lang w:eastAsia="sk-SK"/>
              </w:rPr>
            </w:pPr>
            <w:r w:rsidRPr="00B76F23">
              <w:rPr>
                <w:color w:val="000000"/>
                <w:lang w:eastAsia="sk-SK"/>
              </w:rPr>
              <w:t>B.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1A86B21" w14:textId="77777777" w:rsidR="00B76F23" w:rsidRPr="00B76F23" w:rsidRDefault="00B76F23" w:rsidP="00B76F23">
            <w:pPr>
              <w:rPr>
                <w:color w:val="000000"/>
                <w:lang w:eastAsia="sk-SK"/>
              </w:rPr>
            </w:pPr>
            <w:r w:rsidRPr="00B76F23">
              <w:rPr>
                <w:color w:val="000000"/>
                <w:lang w:eastAsia="sk-SK"/>
              </w:rPr>
              <w:t>Výdavky na obstaranie dlhodobého nehmotného majetku (-)</w:t>
            </w:r>
          </w:p>
        </w:tc>
        <w:tc>
          <w:tcPr>
            <w:tcW w:w="1221" w:type="dxa"/>
            <w:tcBorders>
              <w:top w:val="nil"/>
              <w:left w:val="nil"/>
              <w:bottom w:val="single" w:sz="8" w:space="0" w:color="auto"/>
              <w:right w:val="nil"/>
            </w:tcBorders>
            <w:shd w:val="clear" w:color="auto" w:fill="auto"/>
            <w:noWrap/>
            <w:vAlign w:val="center"/>
            <w:hideMark/>
          </w:tcPr>
          <w:p w14:paraId="55228729" w14:textId="77777777" w:rsidR="00B76F23" w:rsidRPr="00B76F23" w:rsidRDefault="00B76F23" w:rsidP="00B76F23">
            <w:pPr>
              <w:jc w:val="right"/>
              <w:rPr>
                <w:b/>
                <w:bCs/>
                <w:color w:val="000000"/>
                <w:lang w:eastAsia="sk-SK"/>
              </w:rPr>
            </w:pPr>
            <w:r w:rsidRPr="00B76F23">
              <w:rPr>
                <w:b/>
                <w:bCs/>
                <w:color w:val="000000"/>
                <w:lang w:eastAsia="sk-SK"/>
              </w:rPr>
              <w:t>-37 579</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8A81640" w14:textId="77777777" w:rsidR="00B76F23" w:rsidRPr="00B76F23" w:rsidRDefault="00B76F23" w:rsidP="00B76F23">
            <w:pPr>
              <w:jc w:val="right"/>
              <w:rPr>
                <w:b/>
                <w:bCs/>
                <w:color w:val="000000"/>
                <w:lang w:eastAsia="sk-SK"/>
              </w:rPr>
            </w:pPr>
            <w:r w:rsidRPr="00B76F23">
              <w:rPr>
                <w:b/>
                <w:bCs/>
                <w:color w:val="000000"/>
                <w:lang w:eastAsia="sk-SK"/>
              </w:rPr>
              <w:t>-98 247</w:t>
            </w:r>
          </w:p>
        </w:tc>
      </w:tr>
      <w:tr w:rsidR="00B76F23" w:rsidRPr="00B76F23" w14:paraId="555A1579"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027113A" w14:textId="77777777" w:rsidR="00B76F23" w:rsidRPr="00B76F23" w:rsidRDefault="00B76F23" w:rsidP="00B76F23">
            <w:pPr>
              <w:rPr>
                <w:color w:val="000000"/>
                <w:lang w:eastAsia="sk-SK"/>
              </w:rPr>
            </w:pPr>
            <w:r w:rsidRPr="00B76F23">
              <w:rPr>
                <w:color w:val="000000"/>
                <w:lang w:eastAsia="sk-SK"/>
              </w:rPr>
              <w:t>B.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5CC9E22" w14:textId="77777777" w:rsidR="00B76F23" w:rsidRPr="00B76F23" w:rsidRDefault="00B76F23" w:rsidP="00B76F23">
            <w:pPr>
              <w:rPr>
                <w:color w:val="000000"/>
                <w:lang w:eastAsia="sk-SK"/>
              </w:rPr>
            </w:pPr>
            <w:r w:rsidRPr="00B76F23">
              <w:rPr>
                <w:color w:val="000000"/>
                <w:lang w:eastAsia="sk-SK"/>
              </w:rPr>
              <w:t>Výdavky na obstaranie dlhodobého hmotného majetku (-)</w:t>
            </w:r>
          </w:p>
        </w:tc>
        <w:tc>
          <w:tcPr>
            <w:tcW w:w="1221" w:type="dxa"/>
            <w:tcBorders>
              <w:top w:val="nil"/>
              <w:left w:val="nil"/>
              <w:bottom w:val="single" w:sz="8" w:space="0" w:color="auto"/>
              <w:right w:val="nil"/>
            </w:tcBorders>
            <w:shd w:val="clear" w:color="auto" w:fill="auto"/>
            <w:noWrap/>
            <w:vAlign w:val="center"/>
            <w:hideMark/>
          </w:tcPr>
          <w:p w14:paraId="75DB63CD" w14:textId="77777777" w:rsidR="00B76F23" w:rsidRPr="00B76F23" w:rsidRDefault="00B76F23" w:rsidP="00B76F23">
            <w:pPr>
              <w:jc w:val="right"/>
              <w:rPr>
                <w:b/>
                <w:bCs/>
                <w:color w:val="000000"/>
                <w:lang w:eastAsia="sk-SK"/>
              </w:rPr>
            </w:pPr>
            <w:r w:rsidRPr="00B76F23">
              <w:rPr>
                <w:b/>
                <w:bCs/>
                <w:color w:val="000000"/>
                <w:lang w:eastAsia="sk-SK"/>
              </w:rPr>
              <w:t>-20 864</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C90AD6C" w14:textId="77777777" w:rsidR="00B76F23" w:rsidRPr="00B76F23" w:rsidRDefault="00B76F23" w:rsidP="00B76F23">
            <w:pPr>
              <w:jc w:val="right"/>
              <w:rPr>
                <w:b/>
                <w:bCs/>
                <w:color w:val="000000"/>
                <w:lang w:eastAsia="sk-SK"/>
              </w:rPr>
            </w:pPr>
            <w:r w:rsidRPr="00B76F23">
              <w:rPr>
                <w:b/>
                <w:bCs/>
                <w:color w:val="000000"/>
                <w:lang w:eastAsia="sk-SK"/>
              </w:rPr>
              <w:t>-109 299</w:t>
            </w:r>
          </w:p>
        </w:tc>
      </w:tr>
      <w:tr w:rsidR="00B76F23" w:rsidRPr="00B76F23" w14:paraId="682A55C8" w14:textId="77777777" w:rsidTr="00B76F23">
        <w:trPr>
          <w:trHeight w:val="1030"/>
        </w:trPr>
        <w:tc>
          <w:tcPr>
            <w:tcW w:w="1146" w:type="dxa"/>
            <w:tcBorders>
              <w:top w:val="nil"/>
              <w:left w:val="single" w:sz="12" w:space="0" w:color="auto"/>
              <w:bottom w:val="single" w:sz="8" w:space="0" w:color="auto"/>
              <w:right w:val="nil"/>
            </w:tcBorders>
            <w:shd w:val="clear" w:color="auto" w:fill="auto"/>
            <w:noWrap/>
            <w:vAlign w:val="center"/>
            <w:hideMark/>
          </w:tcPr>
          <w:p w14:paraId="7BF6ABEE" w14:textId="77777777" w:rsidR="00B76F23" w:rsidRPr="00B76F23" w:rsidRDefault="00B76F23" w:rsidP="00B76F23">
            <w:pPr>
              <w:rPr>
                <w:color w:val="000000"/>
                <w:lang w:eastAsia="sk-SK"/>
              </w:rPr>
            </w:pPr>
            <w:r w:rsidRPr="00B76F23">
              <w:rPr>
                <w:color w:val="000000"/>
                <w:lang w:eastAsia="sk-SK"/>
              </w:rPr>
              <w:t>B.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12EB5A8" w14:textId="77777777" w:rsidR="00B76F23" w:rsidRPr="00B76F23" w:rsidRDefault="00B76F23" w:rsidP="00B76F23">
            <w:pPr>
              <w:rPr>
                <w:color w:val="000000"/>
                <w:lang w:eastAsia="sk-SK"/>
              </w:rPr>
            </w:pPr>
            <w:r w:rsidRPr="00B76F23">
              <w:rPr>
                <w:color w:val="000000"/>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21" w:type="dxa"/>
            <w:tcBorders>
              <w:top w:val="nil"/>
              <w:left w:val="nil"/>
              <w:bottom w:val="single" w:sz="8" w:space="0" w:color="auto"/>
              <w:right w:val="nil"/>
            </w:tcBorders>
            <w:shd w:val="clear" w:color="auto" w:fill="auto"/>
            <w:noWrap/>
            <w:vAlign w:val="center"/>
            <w:hideMark/>
          </w:tcPr>
          <w:p w14:paraId="37FBD2F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2D8F48B"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FD55C6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B29B8F7" w14:textId="77777777" w:rsidR="00B76F23" w:rsidRPr="00B76F23" w:rsidRDefault="00B76F23" w:rsidP="00B76F23">
            <w:pPr>
              <w:rPr>
                <w:color w:val="000000"/>
                <w:lang w:eastAsia="sk-SK"/>
              </w:rPr>
            </w:pPr>
            <w:r w:rsidRPr="00B76F23">
              <w:rPr>
                <w:color w:val="000000"/>
                <w:lang w:eastAsia="sk-SK"/>
              </w:rPr>
              <w:t>B.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AA9B75E" w14:textId="77777777" w:rsidR="00B76F23" w:rsidRPr="00B76F23" w:rsidRDefault="00B76F23" w:rsidP="00B76F23">
            <w:pPr>
              <w:rPr>
                <w:color w:val="000000"/>
                <w:lang w:eastAsia="sk-SK"/>
              </w:rPr>
            </w:pPr>
            <w:r w:rsidRPr="00B76F23">
              <w:rPr>
                <w:color w:val="000000"/>
                <w:lang w:eastAsia="sk-SK"/>
              </w:rPr>
              <w:t>Príjmy z predaja dlhodobého nehmotného majetku (+)</w:t>
            </w:r>
          </w:p>
        </w:tc>
        <w:tc>
          <w:tcPr>
            <w:tcW w:w="1221" w:type="dxa"/>
            <w:tcBorders>
              <w:top w:val="nil"/>
              <w:left w:val="nil"/>
              <w:bottom w:val="single" w:sz="8" w:space="0" w:color="auto"/>
              <w:right w:val="nil"/>
            </w:tcBorders>
            <w:shd w:val="clear" w:color="auto" w:fill="auto"/>
            <w:noWrap/>
            <w:vAlign w:val="center"/>
            <w:hideMark/>
          </w:tcPr>
          <w:p w14:paraId="6BEC709B"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8A8D3E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2D6F34C"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2746599F" w14:textId="77777777" w:rsidR="00B76F23" w:rsidRPr="00B76F23" w:rsidRDefault="00B76F23" w:rsidP="00B76F23">
            <w:pPr>
              <w:rPr>
                <w:color w:val="000000"/>
                <w:lang w:eastAsia="sk-SK"/>
              </w:rPr>
            </w:pPr>
            <w:r w:rsidRPr="00B76F23">
              <w:rPr>
                <w:color w:val="000000"/>
                <w:lang w:eastAsia="sk-SK"/>
              </w:rPr>
              <w:t>B.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0E8F4D0" w14:textId="77777777" w:rsidR="00B76F23" w:rsidRPr="00B76F23" w:rsidRDefault="00B76F23" w:rsidP="00B76F23">
            <w:pPr>
              <w:rPr>
                <w:color w:val="000000"/>
                <w:lang w:eastAsia="sk-SK"/>
              </w:rPr>
            </w:pPr>
            <w:r w:rsidRPr="00B76F23">
              <w:rPr>
                <w:color w:val="000000"/>
                <w:lang w:eastAsia="sk-SK"/>
              </w:rPr>
              <w:t>Príjmy z predaja dlhodobého hmotného majetku (+)</w:t>
            </w:r>
          </w:p>
        </w:tc>
        <w:tc>
          <w:tcPr>
            <w:tcW w:w="1221" w:type="dxa"/>
            <w:tcBorders>
              <w:top w:val="nil"/>
              <w:left w:val="nil"/>
              <w:bottom w:val="single" w:sz="8" w:space="0" w:color="auto"/>
              <w:right w:val="nil"/>
            </w:tcBorders>
            <w:shd w:val="clear" w:color="auto" w:fill="auto"/>
            <w:noWrap/>
            <w:vAlign w:val="center"/>
            <w:hideMark/>
          </w:tcPr>
          <w:p w14:paraId="1404B76B" w14:textId="77777777" w:rsidR="00B76F23" w:rsidRPr="00B76F23" w:rsidRDefault="00B76F23" w:rsidP="00B76F23">
            <w:pPr>
              <w:jc w:val="right"/>
              <w:rPr>
                <w:b/>
                <w:bCs/>
                <w:color w:val="000000"/>
                <w:lang w:eastAsia="sk-SK"/>
              </w:rPr>
            </w:pPr>
            <w:r w:rsidRPr="00B76F23">
              <w:rPr>
                <w:b/>
                <w:bCs/>
                <w:color w:val="000000"/>
                <w:lang w:eastAsia="sk-SK"/>
              </w:rPr>
              <w:t>32 908</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3FD2DE9" w14:textId="77777777" w:rsidR="00B76F23" w:rsidRPr="00B76F23" w:rsidRDefault="00B76F23" w:rsidP="00B76F23">
            <w:pPr>
              <w:jc w:val="right"/>
              <w:rPr>
                <w:b/>
                <w:bCs/>
                <w:color w:val="000000"/>
                <w:lang w:eastAsia="sk-SK"/>
              </w:rPr>
            </w:pPr>
            <w:r w:rsidRPr="00B76F23">
              <w:rPr>
                <w:b/>
                <w:bCs/>
                <w:color w:val="000000"/>
                <w:lang w:eastAsia="sk-SK"/>
              </w:rPr>
              <w:t>21</w:t>
            </w:r>
          </w:p>
        </w:tc>
      </w:tr>
      <w:tr w:rsidR="00B76F23" w:rsidRPr="00B76F23" w14:paraId="78D87CC0" w14:textId="77777777" w:rsidTr="00B76F23">
        <w:trPr>
          <w:trHeight w:val="298"/>
        </w:trPr>
        <w:tc>
          <w:tcPr>
            <w:tcW w:w="1146" w:type="dxa"/>
            <w:tcBorders>
              <w:top w:val="nil"/>
              <w:left w:val="single" w:sz="12" w:space="0" w:color="auto"/>
              <w:bottom w:val="nil"/>
              <w:right w:val="single" w:sz="8" w:space="0" w:color="auto"/>
            </w:tcBorders>
            <w:shd w:val="clear" w:color="auto" w:fill="auto"/>
            <w:noWrap/>
            <w:vAlign w:val="center"/>
            <w:hideMark/>
          </w:tcPr>
          <w:p w14:paraId="3B409888" w14:textId="77777777" w:rsidR="00B76F23" w:rsidRPr="00B76F23" w:rsidRDefault="00B76F23" w:rsidP="00B76F23">
            <w:pPr>
              <w:rPr>
                <w:color w:val="000000"/>
                <w:lang w:eastAsia="sk-SK"/>
              </w:rPr>
            </w:pPr>
            <w:r w:rsidRPr="00B76F23">
              <w:rPr>
                <w:color w:val="000000"/>
                <w:lang w:eastAsia="sk-SK"/>
              </w:rPr>
              <w:t>B. 6.</w:t>
            </w:r>
          </w:p>
        </w:tc>
        <w:tc>
          <w:tcPr>
            <w:tcW w:w="4898" w:type="dxa"/>
            <w:tcBorders>
              <w:top w:val="nil"/>
              <w:left w:val="nil"/>
              <w:bottom w:val="nil"/>
              <w:right w:val="single" w:sz="8" w:space="0" w:color="000000"/>
            </w:tcBorders>
            <w:shd w:val="clear" w:color="auto" w:fill="auto"/>
            <w:vAlign w:val="center"/>
            <w:hideMark/>
          </w:tcPr>
          <w:p w14:paraId="38285EDE" w14:textId="77777777" w:rsidR="00B76F23" w:rsidRPr="00B76F23" w:rsidRDefault="00B76F23" w:rsidP="00B76F23">
            <w:pPr>
              <w:rPr>
                <w:color w:val="000000"/>
                <w:lang w:eastAsia="sk-SK"/>
              </w:rPr>
            </w:pPr>
            <w:r w:rsidRPr="00B76F23">
              <w:rPr>
                <w:color w:val="000000"/>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1221" w:type="dxa"/>
            <w:tcBorders>
              <w:top w:val="nil"/>
              <w:left w:val="nil"/>
              <w:bottom w:val="nil"/>
              <w:right w:val="single" w:sz="8" w:space="0" w:color="auto"/>
            </w:tcBorders>
            <w:shd w:val="clear" w:color="auto" w:fill="auto"/>
            <w:noWrap/>
            <w:vAlign w:val="center"/>
            <w:hideMark/>
          </w:tcPr>
          <w:p w14:paraId="7FCC2CBB" w14:textId="77777777" w:rsidR="00B76F23" w:rsidRPr="00B76F23" w:rsidRDefault="00B76F23" w:rsidP="00B76F23">
            <w:pPr>
              <w:jc w:val="right"/>
              <w:rPr>
                <w:b/>
                <w:bCs/>
                <w:color w:val="000000"/>
                <w:lang w:eastAsia="sk-SK"/>
              </w:rPr>
            </w:pPr>
            <w:r w:rsidRPr="00B76F23">
              <w:rPr>
                <w:b/>
                <w:bCs/>
                <w:color w:val="000000"/>
                <w:lang w:eastAsia="sk-SK"/>
              </w:rPr>
              <w:t>500 000</w:t>
            </w:r>
          </w:p>
        </w:tc>
        <w:tc>
          <w:tcPr>
            <w:tcW w:w="1221" w:type="dxa"/>
            <w:tcBorders>
              <w:top w:val="nil"/>
              <w:left w:val="nil"/>
              <w:bottom w:val="nil"/>
              <w:right w:val="single" w:sz="12" w:space="0" w:color="000000"/>
            </w:tcBorders>
            <w:shd w:val="clear" w:color="auto" w:fill="auto"/>
            <w:noWrap/>
            <w:vAlign w:val="center"/>
            <w:hideMark/>
          </w:tcPr>
          <w:p w14:paraId="56DD0A14"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85180F0" w14:textId="77777777" w:rsidTr="00B76F23">
        <w:trPr>
          <w:trHeight w:val="522"/>
        </w:trPr>
        <w:tc>
          <w:tcPr>
            <w:tcW w:w="1146" w:type="dxa"/>
            <w:tcBorders>
              <w:top w:val="single" w:sz="8" w:space="0" w:color="auto"/>
              <w:left w:val="single" w:sz="12" w:space="0" w:color="auto"/>
              <w:bottom w:val="single" w:sz="8" w:space="0" w:color="auto"/>
              <w:right w:val="nil"/>
            </w:tcBorders>
            <w:shd w:val="clear" w:color="auto" w:fill="auto"/>
            <w:noWrap/>
            <w:vAlign w:val="center"/>
            <w:hideMark/>
          </w:tcPr>
          <w:p w14:paraId="2436C9A3" w14:textId="77777777" w:rsidR="00B76F23" w:rsidRPr="00B76F23" w:rsidRDefault="00B76F23" w:rsidP="00B76F23">
            <w:pPr>
              <w:rPr>
                <w:color w:val="000000"/>
                <w:lang w:eastAsia="sk-SK"/>
              </w:rPr>
            </w:pPr>
            <w:r w:rsidRPr="00B76F23">
              <w:rPr>
                <w:color w:val="000000"/>
                <w:lang w:eastAsia="sk-SK"/>
              </w:rPr>
              <w:t>B. 7.</w:t>
            </w:r>
          </w:p>
        </w:tc>
        <w:tc>
          <w:tcPr>
            <w:tcW w:w="4898"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64E23DAA" w14:textId="77777777" w:rsidR="00B76F23" w:rsidRPr="00B76F23" w:rsidRDefault="00B76F23" w:rsidP="00B76F23">
            <w:pPr>
              <w:rPr>
                <w:color w:val="000000"/>
                <w:lang w:eastAsia="sk-SK"/>
              </w:rPr>
            </w:pPr>
            <w:r w:rsidRPr="00B76F23">
              <w:rPr>
                <w:color w:val="000000"/>
                <w:lang w:eastAsia="sk-SK"/>
              </w:rPr>
              <w:t>Výdavky na dlhodobé pôžičky poskytnuté účtovnou jednotkou inej účtovnej jednotke, ktorá je súčasťou konsolidovaného celku   (-)</w:t>
            </w:r>
          </w:p>
        </w:tc>
        <w:tc>
          <w:tcPr>
            <w:tcW w:w="1221" w:type="dxa"/>
            <w:tcBorders>
              <w:top w:val="single" w:sz="8" w:space="0" w:color="auto"/>
              <w:left w:val="nil"/>
              <w:bottom w:val="single" w:sz="8" w:space="0" w:color="auto"/>
              <w:right w:val="nil"/>
            </w:tcBorders>
            <w:shd w:val="clear" w:color="auto" w:fill="auto"/>
            <w:noWrap/>
            <w:vAlign w:val="center"/>
            <w:hideMark/>
          </w:tcPr>
          <w:p w14:paraId="56649F9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single" w:sz="8" w:space="0" w:color="auto"/>
              <w:left w:val="single" w:sz="8" w:space="0" w:color="auto"/>
              <w:bottom w:val="single" w:sz="8" w:space="0" w:color="auto"/>
              <w:right w:val="single" w:sz="12" w:space="0" w:color="000000"/>
            </w:tcBorders>
            <w:shd w:val="clear" w:color="auto" w:fill="auto"/>
            <w:noWrap/>
            <w:vAlign w:val="center"/>
            <w:hideMark/>
          </w:tcPr>
          <w:p w14:paraId="6D4B2EDB"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3106604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9CC8147" w14:textId="77777777" w:rsidR="00B76F23" w:rsidRPr="00B76F23" w:rsidRDefault="00B76F23" w:rsidP="00B76F23">
            <w:pPr>
              <w:rPr>
                <w:color w:val="000000"/>
                <w:lang w:eastAsia="sk-SK"/>
              </w:rPr>
            </w:pPr>
            <w:r w:rsidRPr="00B76F23">
              <w:rPr>
                <w:color w:val="000000"/>
                <w:lang w:eastAsia="sk-SK"/>
              </w:rPr>
              <w:lastRenderedPageBreak/>
              <w:t>B.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5887800" w14:textId="77777777" w:rsidR="00B76F23" w:rsidRPr="00B76F23" w:rsidRDefault="00B76F23" w:rsidP="00B76F23">
            <w:pPr>
              <w:rPr>
                <w:color w:val="000000"/>
                <w:lang w:eastAsia="sk-SK"/>
              </w:rPr>
            </w:pPr>
            <w:r w:rsidRPr="00B76F23">
              <w:rPr>
                <w:color w:val="000000"/>
                <w:lang w:eastAsia="sk-SK"/>
              </w:rPr>
              <w:t>Príjmy zo splácania dlhodobých pôžičiek poskytnutých účtovnou jednotkou inej účtovnej jednotke, ktorá je súčasťou konsolidovaného celku (+)</w:t>
            </w:r>
          </w:p>
        </w:tc>
        <w:tc>
          <w:tcPr>
            <w:tcW w:w="1221" w:type="dxa"/>
            <w:tcBorders>
              <w:top w:val="nil"/>
              <w:left w:val="nil"/>
              <w:bottom w:val="single" w:sz="8" w:space="0" w:color="auto"/>
              <w:right w:val="nil"/>
            </w:tcBorders>
            <w:shd w:val="clear" w:color="auto" w:fill="auto"/>
            <w:noWrap/>
            <w:vAlign w:val="center"/>
            <w:hideMark/>
          </w:tcPr>
          <w:p w14:paraId="3F7097D4"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5D7D7535"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43D6550E"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5CA7439A" w14:textId="77777777" w:rsidR="00B76F23" w:rsidRPr="00B76F23" w:rsidRDefault="00B76F23" w:rsidP="00B76F23">
            <w:pPr>
              <w:rPr>
                <w:color w:val="000000"/>
                <w:lang w:eastAsia="sk-SK"/>
              </w:rPr>
            </w:pPr>
            <w:r w:rsidRPr="00B76F23">
              <w:rPr>
                <w:color w:val="000000"/>
                <w:lang w:eastAsia="sk-SK"/>
              </w:rPr>
              <w:t>B.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7D9484F" w14:textId="77777777" w:rsidR="00B76F23" w:rsidRPr="00B76F23" w:rsidRDefault="00B76F23" w:rsidP="00B76F23">
            <w:pPr>
              <w:rPr>
                <w:color w:val="000000"/>
                <w:lang w:eastAsia="sk-SK"/>
              </w:rPr>
            </w:pPr>
            <w:r w:rsidRPr="00B76F23">
              <w:rPr>
                <w:color w:val="000000"/>
                <w:lang w:eastAsia="sk-SK"/>
              </w:rPr>
              <w:t>Výdavky na dlhodobé pôžičky poskytnuté účtovnou jednotkou tretím osobám s výnimkou dlhodobých pôžičiek poskytnutých účtovnej jednotke, ktorá je súčasťou konsolidovaného celku (-)</w:t>
            </w:r>
          </w:p>
        </w:tc>
        <w:tc>
          <w:tcPr>
            <w:tcW w:w="1221" w:type="dxa"/>
            <w:tcBorders>
              <w:top w:val="nil"/>
              <w:left w:val="nil"/>
              <w:bottom w:val="single" w:sz="8" w:space="0" w:color="auto"/>
              <w:right w:val="nil"/>
            </w:tcBorders>
            <w:shd w:val="clear" w:color="auto" w:fill="auto"/>
            <w:noWrap/>
            <w:vAlign w:val="center"/>
            <w:hideMark/>
          </w:tcPr>
          <w:p w14:paraId="05B7BE9E"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518648C"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048A6B5"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1089E037" w14:textId="77777777" w:rsidR="00B76F23" w:rsidRPr="00B76F23" w:rsidRDefault="00B76F23" w:rsidP="00B76F23">
            <w:pPr>
              <w:rPr>
                <w:color w:val="000000"/>
                <w:lang w:eastAsia="sk-SK"/>
              </w:rPr>
            </w:pPr>
            <w:r w:rsidRPr="00B76F23">
              <w:rPr>
                <w:color w:val="000000"/>
                <w:lang w:eastAsia="sk-SK"/>
              </w:rPr>
              <w:t>B. 10.</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46B6790" w14:textId="77777777" w:rsidR="00B76F23" w:rsidRPr="00B76F23" w:rsidRDefault="00B76F23" w:rsidP="00B76F23">
            <w:pPr>
              <w:rPr>
                <w:color w:val="000000"/>
                <w:lang w:eastAsia="sk-SK"/>
              </w:rPr>
            </w:pPr>
            <w:r w:rsidRPr="00B76F23">
              <w:rPr>
                <w:color w:val="000000"/>
                <w:lang w:eastAsia="sk-SK"/>
              </w:rPr>
              <w:t>Príjmy zo splácania pôžičiek poskytnutých účtovnou jednotkou tretím osobám, s výnimkou pôžičiek poskytnutých účtovnej jednotke, ktorá je súčasťou konsolidovaného celku (+)</w:t>
            </w:r>
          </w:p>
        </w:tc>
        <w:tc>
          <w:tcPr>
            <w:tcW w:w="1221" w:type="dxa"/>
            <w:tcBorders>
              <w:top w:val="nil"/>
              <w:left w:val="nil"/>
              <w:bottom w:val="single" w:sz="8" w:space="0" w:color="auto"/>
              <w:right w:val="nil"/>
            </w:tcBorders>
            <w:shd w:val="clear" w:color="auto" w:fill="auto"/>
            <w:noWrap/>
            <w:vAlign w:val="center"/>
            <w:hideMark/>
          </w:tcPr>
          <w:p w14:paraId="7770C10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BA9E87C"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5135A45"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7E301011" w14:textId="77777777" w:rsidR="00B76F23" w:rsidRPr="00B76F23" w:rsidRDefault="00B76F23" w:rsidP="00B76F23">
            <w:pPr>
              <w:rPr>
                <w:color w:val="000000"/>
                <w:lang w:eastAsia="sk-SK"/>
              </w:rPr>
            </w:pPr>
            <w:r w:rsidRPr="00B76F23">
              <w:rPr>
                <w:color w:val="000000"/>
                <w:lang w:eastAsia="sk-SK"/>
              </w:rPr>
              <w:t>B. 11.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4E563BA" w14:textId="77777777" w:rsidR="00B76F23" w:rsidRPr="00B76F23" w:rsidRDefault="00B76F23" w:rsidP="00B76F23">
            <w:pPr>
              <w:rPr>
                <w:color w:val="000000"/>
                <w:lang w:eastAsia="sk-SK"/>
              </w:rPr>
            </w:pPr>
            <w:r w:rsidRPr="00B76F23">
              <w:rPr>
                <w:color w:val="000000"/>
                <w:lang w:eastAsia="sk-SK"/>
              </w:rPr>
              <w:t>Prijaté úroky, s výnimkou tých, ktoré sa začleňujú do prevádzkových činností (+)</w:t>
            </w:r>
          </w:p>
        </w:tc>
        <w:tc>
          <w:tcPr>
            <w:tcW w:w="1221" w:type="dxa"/>
            <w:tcBorders>
              <w:top w:val="nil"/>
              <w:left w:val="nil"/>
              <w:bottom w:val="single" w:sz="8" w:space="0" w:color="auto"/>
              <w:right w:val="nil"/>
            </w:tcBorders>
            <w:shd w:val="clear" w:color="auto" w:fill="auto"/>
            <w:noWrap/>
            <w:vAlign w:val="center"/>
            <w:hideMark/>
          </w:tcPr>
          <w:p w14:paraId="3F2F88B3" w14:textId="77777777" w:rsidR="00B76F23" w:rsidRPr="00B76F23" w:rsidRDefault="00B76F23" w:rsidP="00B76F23">
            <w:pPr>
              <w:jc w:val="right"/>
              <w:rPr>
                <w:b/>
                <w:bCs/>
                <w:color w:val="000000"/>
                <w:lang w:eastAsia="sk-SK"/>
              </w:rPr>
            </w:pPr>
            <w:r w:rsidRPr="00B76F23">
              <w:rPr>
                <w:b/>
                <w:bCs/>
                <w:color w:val="000000"/>
                <w:lang w:eastAsia="sk-SK"/>
              </w:rPr>
              <w:t>8 318</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D9C025D"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F560BC6"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527AAA2F" w14:textId="77777777" w:rsidR="00B76F23" w:rsidRPr="00B76F23" w:rsidRDefault="00B76F23" w:rsidP="00B76F23">
            <w:pPr>
              <w:rPr>
                <w:color w:val="000000"/>
                <w:lang w:eastAsia="sk-SK"/>
              </w:rPr>
            </w:pPr>
            <w:r w:rsidRPr="00B76F23">
              <w:rPr>
                <w:color w:val="000000"/>
                <w:lang w:eastAsia="sk-SK"/>
              </w:rPr>
              <w:t>B. 12.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6DFB1DA" w14:textId="77777777" w:rsidR="00B76F23" w:rsidRPr="00B76F23" w:rsidRDefault="00B76F23" w:rsidP="00B76F23">
            <w:pPr>
              <w:rPr>
                <w:color w:val="000000"/>
                <w:lang w:eastAsia="sk-SK"/>
              </w:rPr>
            </w:pPr>
            <w:r w:rsidRPr="00B76F23">
              <w:rPr>
                <w:color w:val="000000"/>
                <w:lang w:eastAsia="sk-SK"/>
              </w:rPr>
              <w:t>Príjmy z dividend a iných podielov na zisku, s výnimkou tých, ktoré sa začleňujú do prevádzkových činností (+)</w:t>
            </w:r>
          </w:p>
        </w:tc>
        <w:tc>
          <w:tcPr>
            <w:tcW w:w="1221" w:type="dxa"/>
            <w:tcBorders>
              <w:top w:val="nil"/>
              <w:left w:val="nil"/>
              <w:bottom w:val="single" w:sz="8" w:space="0" w:color="auto"/>
              <w:right w:val="nil"/>
            </w:tcBorders>
            <w:shd w:val="clear" w:color="auto" w:fill="auto"/>
            <w:noWrap/>
            <w:vAlign w:val="center"/>
            <w:hideMark/>
          </w:tcPr>
          <w:p w14:paraId="0EB6DDC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867C0A4"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B4FB45D"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030E8D9D" w14:textId="77777777" w:rsidR="00B76F23" w:rsidRPr="00B76F23" w:rsidRDefault="00B76F23" w:rsidP="00B76F23">
            <w:pPr>
              <w:rPr>
                <w:color w:val="000000"/>
                <w:lang w:eastAsia="sk-SK"/>
              </w:rPr>
            </w:pPr>
            <w:r w:rsidRPr="00B76F23">
              <w:rPr>
                <w:color w:val="000000"/>
                <w:lang w:eastAsia="sk-SK"/>
              </w:rPr>
              <w:t>B. 13.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05B7BFA" w14:textId="77777777" w:rsidR="00B76F23" w:rsidRPr="00B76F23" w:rsidRDefault="00B76F23" w:rsidP="00B76F23">
            <w:pPr>
              <w:rPr>
                <w:color w:val="000000"/>
                <w:lang w:eastAsia="sk-SK"/>
              </w:rPr>
            </w:pPr>
            <w:r w:rsidRPr="00B76F23">
              <w:rPr>
                <w:color w:val="000000"/>
                <w:lang w:eastAsia="sk-SK"/>
              </w:rPr>
              <w:t>Výdavky súvisiace s derivátmi s výnimkou, ak sú určené na predaj alebo na obchodovanie, alebo ak sa tieto výdavky považujú za peňažné toky z finančnej  činnosti (-)</w:t>
            </w:r>
          </w:p>
        </w:tc>
        <w:tc>
          <w:tcPr>
            <w:tcW w:w="1221" w:type="dxa"/>
            <w:tcBorders>
              <w:top w:val="nil"/>
              <w:left w:val="nil"/>
              <w:bottom w:val="single" w:sz="8" w:space="0" w:color="auto"/>
              <w:right w:val="nil"/>
            </w:tcBorders>
            <w:shd w:val="clear" w:color="auto" w:fill="auto"/>
            <w:noWrap/>
            <w:vAlign w:val="center"/>
            <w:hideMark/>
          </w:tcPr>
          <w:p w14:paraId="30B00BA7"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6CBBCA6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4C02097"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BC75EC7" w14:textId="77777777" w:rsidR="00B76F23" w:rsidRPr="00B76F23" w:rsidRDefault="00B76F23" w:rsidP="00B76F23">
            <w:pPr>
              <w:rPr>
                <w:color w:val="000000"/>
                <w:lang w:eastAsia="sk-SK"/>
              </w:rPr>
            </w:pPr>
            <w:r w:rsidRPr="00B76F23">
              <w:rPr>
                <w:color w:val="000000"/>
                <w:lang w:eastAsia="sk-SK"/>
              </w:rPr>
              <w:t>B. 14.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A8BD008" w14:textId="77777777" w:rsidR="00B76F23" w:rsidRPr="00B76F23" w:rsidRDefault="00B76F23" w:rsidP="00B76F23">
            <w:pPr>
              <w:rPr>
                <w:color w:val="000000"/>
                <w:lang w:eastAsia="sk-SK"/>
              </w:rPr>
            </w:pPr>
            <w:r w:rsidRPr="00B76F23">
              <w:rPr>
                <w:color w:val="000000"/>
                <w:lang w:eastAsia="sk-SK"/>
              </w:rPr>
              <w:t>Príjmy súvisiace s derivátmi s výnimkou, ak sú určené na predaj alebo na obchodovanie, alebo ak sa tieto výdavky považujú za peňažné toky z finančnej  činnosti (+)</w:t>
            </w:r>
          </w:p>
        </w:tc>
        <w:tc>
          <w:tcPr>
            <w:tcW w:w="1221" w:type="dxa"/>
            <w:tcBorders>
              <w:top w:val="nil"/>
              <w:left w:val="nil"/>
              <w:bottom w:val="single" w:sz="8" w:space="0" w:color="auto"/>
              <w:right w:val="nil"/>
            </w:tcBorders>
            <w:shd w:val="clear" w:color="auto" w:fill="auto"/>
            <w:noWrap/>
            <w:vAlign w:val="center"/>
            <w:hideMark/>
          </w:tcPr>
          <w:p w14:paraId="10B8B7A6"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96A0EA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AEF7977"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9AEFC20" w14:textId="77777777" w:rsidR="00B76F23" w:rsidRPr="00B76F23" w:rsidRDefault="00B76F23" w:rsidP="00B76F23">
            <w:pPr>
              <w:rPr>
                <w:color w:val="000000"/>
                <w:lang w:eastAsia="sk-SK"/>
              </w:rPr>
            </w:pPr>
            <w:r w:rsidRPr="00B76F23">
              <w:rPr>
                <w:color w:val="000000"/>
                <w:lang w:eastAsia="sk-SK"/>
              </w:rPr>
              <w:t>B. 15.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90B251A" w14:textId="77777777" w:rsidR="00B76F23" w:rsidRPr="00B76F23" w:rsidRDefault="00B76F23" w:rsidP="00B76F23">
            <w:pPr>
              <w:rPr>
                <w:color w:val="000000"/>
                <w:lang w:eastAsia="sk-SK"/>
              </w:rPr>
            </w:pPr>
            <w:r w:rsidRPr="00B76F23">
              <w:rPr>
                <w:color w:val="000000"/>
                <w:lang w:eastAsia="sk-SK"/>
              </w:rPr>
              <w:t>Výdavky na daň z príjmov účtovnej jednotky, ak je ju možné začleniť do investičných činností (-)</w:t>
            </w:r>
          </w:p>
        </w:tc>
        <w:tc>
          <w:tcPr>
            <w:tcW w:w="1221" w:type="dxa"/>
            <w:tcBorders>
              <w:top w:val="nil"/>
              <w:left w:val="nil"/>
              <w:bottom w:val="single" w:sz="8" w:space="0" w:color="auto"/>
              <w:right w:val="nil"/>
            </w:tcBorders>
            <w:shd w:val="clear" w:color="auto" w:fill="auto"/>
            <w:noWrap/>
            <w:vAlign w:val="center"/>
            <w:hideMark/>
          </w:tcPr>
          <w:p w14:paraId="7B9B293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A89FE5A"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FF4AC76"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013C1F8" w14:textId="77777777" w:rsidR="00B76F23" w:rsidRPr="00B76F23" w:rsidRDefault="00B76F23" w:rsidP="00B76F23">
            <w:pPr>
              <w:rPr>
                <w:color w:val="000000"/>
                <w:lang w:eastAsia="sk-SK"/>
              </w:rPr>
            </w:pPr>
            <w:r w:rsidRPr="00B76F23">
              <w:rPr>
                <w:color w:val="000000"/>
                <w:lang w:eastAsia="sk-SK"/>
              </w:rPr>
              <w:t>B. 16.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10504C3" w14:textId="77777777" w:rsidR="00B76F23" w:rsidRPr="00B76F23" w:rsidRDefault="00B76F23" w:rsidP="00B76F23">
            <w:pPr>
              <w:rPr>
                <w:color w:val="000000"/>
                <w:lang w:eastAsia="sk-SK"/>
              </w:rPr>
            </w:pPr>
            <w:r w:rsidRPr="00B76F23">
              <w:rPr>
                <w:color w:val="000000"/>
                <w:lang w:eastAsia="sk-SK"/>
              </w:rPr>
              <w:t>Príjmy výnimočného rozsahu alebo výskytu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0894732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4211624B"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F91350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5888EAA1" w14:textId="77777777" w:rsidR="00B76F23" w:rsidRPr="00B76F23" w:rsidRDefault="00B76F23" w:rsidP="00B76F23">
            <w:pPr>
              <w:rPr>
                <w:color w:val="000000"/>
                <w:lang w:eastAsia="sk-SK"/>
              </w:rPr>
            </w:pPr>
            <w:r w:rsidRPr="00B76F23">
              <w:rPr>
                <w:color w:val="000000"/>
                <w:lang w:eastAsia="sk-SK"/>
              </w:rPr>
              <w:t>B. 17.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79E126F" w14:textId="77777777" w:rsidR="00B76F23" w:rsidRPr="00B76F23" w:rsidRDefault="00B76F23" w:rsidP="00B76F23">
            <w:pPr>
              <w:rPr>
                <w:color w:val="000000"/>
                <w:lang w:eastAsia="sk-SK"/>
              </w:rPr>
            </w:pPr>
            <w:r w:rsidRPr="00B76F23">
              <w:rPr>
                <w:color w:val="000000"/>
                <w:lang w:eastAsia="sk-SK"/>
              </w:rPr>
              <w:t>Výdavky výnimočného rozsahu alebo výskytu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2635EE0A"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7DF9B49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77B6230"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0AD4935" w14:textId="77777777" w:rsidR="00B76F23" w:rsidRPr="00B76F23" w:rsidRDefault="00B76F23" w:rsidP="00B76F23">
            <w:pPr>
              <w:rPr>
                <w:color w:val="000000"/>
                <w:lang w:eastAsia="sk-SK"/>
              </w:rPr>
            </w:pPr>
            <w:r w:rsidRPr="00B76F23">
              <w:rPr>
                <w:color w:val="000000"/>
                <w:lang w:eastAsia="sk-SK"/>
              </w:rPr>
              <w:t>B. 18.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2DE381F" w14:textId="77777777" w:rsidR="00B76F23" w:rsidRPr="00B76F23" w:rsidRDefault="00B76F23" w:rsidP="00B76F23">
            <w:pPr>
              <w:rPr>
                <w:color w:val="000000"/>
                <w:lang w:eastAsia="sk-SK"/>
              </w:rPr>
            </w:pPr>
            <w:r w:rsidRPr="00B76F23">
              <w:rPr>
                <w:color w:val="000000"/>
                <w:lang w:eastAsia="sk-SK"/>
              </w:rPr>
              <w:t>Ostatné príjmy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221BA3C7"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1966CAB6"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C90CA61"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3729C82" w14:textId="77777777" w:rsidR="00B76F23" w:rsidRPr="00B76F23" w:rsidRDefault="00B76F23" w:rsidP="00B76F23">
            <w:pPr>
              <w:rPr>
                <w:color w:val="000000"/>
                <w:lang w:eastAsia="sk-SK"/>
              </w:rPr>
            </w:pPr>
            <w:r w:rsidRPr="00B76F23">
              <w:rPr>
                <w:color w:val="000000"/>
                <w:lang w:eastAsia="sk-SK"/>
              </w:rPr>
              <w:t>B. 19.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EEB1599" w14:textId="77777777" w:rsidR="00B76F23" w:rsidRPr="00B76F23" w:rsidRDefault="00B76F23" w:rsidP="00B76F23">
            <w:pPr>
              <w:rPr>
                <w:color w:val="000000"/>
                <w:lang w:eastAsia="sk-SK"/>
              </w:rPr>
            </w:pPr>
            <w:r w:rsidRPr="00B76F23">
              <w:rPr>
                <w:color w:val="000000"/>
                <w:lang w:eastAsia="sk-SK"/>
              </w:rPr>
              <w:t>Ostatné výdavky vzťahujúce sa na investičnú činnosť (-)</w:t>
            </w:r>
          </w:p>
        </w:tc>
        <w:tc>
          <w:tcPr>
            <w:tcW w:w="1221" w:type="dxa"/>
            <w:tcBorders>
              <w:top w:val="nil"/>
              <w:left w:val="nil"/>
              <w:bottom w:val="single" w:sz="8" w:space="0" w:color="auto"/>
              <w:right w:val="nil"/>
            </w:tcBorders>
            <w:shd w:val="clear" w:color="auto" w:fill="auto"/>
            <w:noWrap/>
            <w:vAlign w:val="center"/>
            <w:hideMark/>
          </w:tcPr>
          <w:p w14:paraId="6BA8577C"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4312623"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52369A4" w14:textId="77777777" w:rsidTr="00B76F23">
        <w:trPr>
          <w:trHeight w:val="403"/>
        </w:trPr>
        <w:tc>
          <w:tcPr>
            <w:tcW w:w="1146" w:type="dxa"/>
            <w:tcBorders>
              <w:top w:val="nil"/>
              <w:left w:val="single" w:sz="12" w:space="0" w:color="auto"/>
              <w:bottom w:val="single" w:sz="8" w:space="0" w:color="auto"/>
              <w:right w:val="single" w:sz="8" w:space="0" w:color="auto"/>
            </w:tcBorders>
            <w:shd w:val="clear" w:color="auto" w:fill="auto"/>
            <w:noWrap/>
            <w:vAlign w:val="center"/>
            <w:hideMark/>
          </w:tcPr>
          <w:p w14:paraId="39B0D7E3" w14:textId="77777777" w:rsidR="00B76F23" w:rsidRPr="00B76F23" w:rsidRDefault="00B76F23" w:rsidP="00B76F23">
            <w:pPr>
              <w:rPr>
                <w:b/>
                <w:bCs/>
                <w:color w:val="000000"/>
                <w:lang w:eastAsia="sk-SK"/>
              </w:rPr>
            </w:pPr>
            <w:r w:rsidRPr="00B76F23">
              <w:rPr>
                <w:b/>
                <w:bCs/>
                <w:color w:val="000000"/>
                <w:lang w:eastAsia="sk-SK"/>
              </w:rPr>
              <w:t>B.</w:t>
            </w:r>
          </w:p>
        </w:tc>
        <w:tc>
          <w:tcPr>
            <w:tcW w:w="4898" w:type="dxa"/>
            <w:tcBorders>
              <w:top w:val="nil"/>
              <w:left w:val="nil"/>
              <w:bottom w:val="single" w:sz="8" w:space="0" w:color="auto"/>
              <w:right w:val="single" w:sz="8" w:space="0" w:color="000000"/>
            </w:tcBorders>
            <w:shd w:val="clear" w:color="auto" w:fill="auto"/>
            <w:vAlign w:val="center"/>
            <w:hideMark/>
          </w:tcPr>
          <w:p w14:paraId="5056E17A" w14:textId="77777777" w:rsidR="00B76F23" w:rsidRPr="00B76F23" w:rsidRDefault="00B76F23" w:rsidP="00B76F23">
            <w:pPr>
              <w:rPr>
                <w:b/>
                <w:bCs/>
                <w:color w:val="000000"/>
                <w:lang w:eastAsia="sk-SK"/>
              </w:rPr>
            </w:pPr>
            <w:r w:rsidRPr="00B76F23">
              <w:rPr>
                <w:b/>
                <w:bCs/>
                <w:color w:val="000000"/>
                <w:lang w:eastAsia="sk-SK"/>
              </w:rPr>
              <w:t>Čisté peňažné toky z investičnej činnosti (súčet B. 1. až B. 19.)</w:t>
            </w:r>
          </w:p>
        </w:tc>
        <w:tc>
          <w:tcPr>
            <w:tcW w:w="1221" w:type="dxa"/>
            <w:tcBorders>
              <w:top w:val="nil"/>
              <w:left w:val="nil"/>
              <w:bottom w:val="single" w:sz="8" w:space="0" w:color="auto"/>
              <w:right w:val="single" w:sz="8" w:space="0" w:color="auto"/>
            </w:tcBorders>
            <w:shd w:val="clear" w:color="auto" w:fill="auto"/>
            <w:noWrap/>
            <w:vAlign w:val="center"/>
            <w:hideMark/>
          </w:tcPr>
          <w:p w14:paraId="3014E022" w14:textId="77777777" w:rsidR="00B76F23" w:rsidRPr="00B76F23" w:rsidRDefault="00B76F23" w:rsidP="00B76F23">
            <w:pPr>
              <w:jc w:val="right"/>
              <w:rPr>
                <w:b/>
                <w:bCs/>
                <w:color w:val="000000"/>
                <w:lang w:eastAsia="sk-SK"/>
              </w:rPr>
            </w:pPr>
            <w:r w:rsidRPr="00B76F23">
              <w:rPr>
                <w:b/>
                <w:bCs/>
                <w:color w:val="000000"/>
                <w:lang w:eastAsia="sk-SK"/>
              </w:rPr>
              <w:t>482 784</w:t>
            </w:r>
          </w:p>
        </w:tc>
        <w:tc>
          <w:tcPr>
            <w:tcW w:w="1221" w:type="dxa"/>
            <w:tcBorders>
              <w:top w:val="nil"/>
              <w:left w:val="nil"/>
              <w:bottom w:val="single" w:sz="8" w:space="0" w:color="auto"/>
              <w:right w:val="single" w:sz="12" w:space="0" w:color="000000"/>
            </w:tcBorders>
            <w:shd w:val="clear" w:color="auto" w:fill="auto"/>
            <w:noWrap/>
            <w:vAlign w:val="center"/>
            <w:hideMark/>
          </w:tcPr>
          <w:p w14:paraId="2BE757E3" w14:textId="77777777" w:rsidR="00B76F23" w:rsidRPr="00B76F23" w:rsidRDefault="00B76F23" w:rsidP="00B76F23">
            <w:pPr>
              <w:jc w:val="right"/>
              <w:rPr>
                <w:b/>
                <w:bCs/>
                <w:color w:val="000000"/>
                <w:lang w:eastAsia="sk-SK"/>
              </w:rPr>
            </w:pPr>
            <w:r w:rsidRPr="00B76F23">
              <w:rPr>
                <w:b/>
                <w:bCs/>
                <w:color w:val="000000"/>
                <w:lang w:eastAsia="sk-SK"/>
              </w:rPr>
              <w:t>-207 525</w:t>
            </w:r>
          </w:p>
        </w:tc>
      </w:tr>
      <w:tr w:rsidR="00B76F23" w:rsidRPr="00B76F23" w14:paraId="31D2CAB7" w14:textId="77777777" w:rsidTr="00B76F23">
        <w:trPr>
          <w:trHeight w:val="478"/>
        </w:trPr>
        <w:tc>
          <w:tcPr>
            <w:tcW w:w="1146" w:type="dxa"/>
            <w:tcBorders>
              <w:top w:val="nil"/>
              <w:left w:val="single" w:sz="12" w:space="0" w:color="auto"/>
              <w:bottom w:val="single" w:sz="8" w:space="0" w:color="auto"/>
              <w:right w:val="nil"/>
            </w:tcBorders>
            <w:shd w:val="clear" w:color="auto" w:fill="auto"/>
            <w:noWrap/>
            <w:vAlign w:val="center"/>
            <w:hideMark/>
          </w:tcPr>
          <w:p w14:paraId="1A98B20A" w14:textId="77777777" w:rsidR="00B76F23" w:rsidRPr="00B76F23" w:rsidRDefault="00B76F23" w:rsidP="00B76F23">
            <w:pPr>
              <w:rPr>
                <w:color w:val="000000"/>
                <w:sz w:val="18"/>
                <w:szCs w:val="18"/>
                <w:lang w:eastAsia="sk-SK"/>
              </w:rPr>
            </w:pPr>
            <w:r w:rsidRPr="00B76F23">
              <w:rPr>
                <w:color w:val="000000"/>
                <w:sz w:val="18"/>
                <w:szCs w:val="18"/>
                <w:lang w:eastAsia="sk-SK"/>
              </w:rPr>
              <w:t> </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EF2EDF7" w14:textId="77777777" w:rsidR="00B76F23" w:rsidRPr="00B76F23" w:rsidRDefault="00B76F23" w:rsidP="00B76F23">
            <w:pPr>
              <w:rPr>
                <w:b/>
                <w:bCs/>
                <w:color w:val="000000"/>
                <w:sz w:val="22"/>
                <w:szCs w:val="22"/>
                <w:lang w:eastAsia="sk-SK"/>
              </w:rPr>
            </w:pPr>
            <w:r w:rsidRPr="00B76F23">
              <w:rPr>
                <w:b/>
                <w:bCs/>
                <w:color w:val="000000"/>
                <w:sz w:val="22"/>
                <w:szCs w:val="22"/>
                <w:lang w:eastAsia="sk-SK"/>
              </w:rPr>
              <w:t>Peňažné toky z finančnej činnosti</w:t>
            </w:r>
          </w:p>
        </w:tc>
        <w:tc>
          <w:tcPr>
            <w:tcW w:w="1221" w:type="dxa"/>
            <w:tcBorders>
              <w:top w:val="nil"/>
              <w:left w:val="nil"/>
              <w:bottom w:val="single" w:sz="8" w:space="0" w:color="auto"/>
              <w:right w:val="nil"/>
            </w:tcBorders>
            <w:shd w:val="clear" w:color="auto" w:fill="auto"/>
            <w:noWrap/>
            <w:vAlign w:val="center"/>
            <w:hideMark/>
          </w:tcPr>
          <w:p w14:paraId="78A00FBE"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2F88E555" w14:textId="77777777" w:rsidR="00B76F23" w:rsidRPr="00B76F23" w:rsidRDefault="00B76F23" w:rsidP="00B76F23">
            <w:pPr>
              <w:jc w:val="right"/>
              <w:rPr>
                <w:b/>
                <w:bCs/>
                <w:color w:val="000000"/>
                <w:sz w:val="18"/>
                <w:szCs w:val="18"/>
                <w:lang w:eastAsia="sk-SK"/>
              </w:rPr>
            </w:pPr>
            <w:r w:rsidRPr="00B76F23">
              <w:rPr>
                <w:b/>
                <w:bCs/>
                <w:color w:val="000000"/>
                <w:sz w:val="18"/>
                <w:szCs w:val="18"/>
                <w:lang w:eastAsia="sk-SK"/>
              </w:rPr>
              <w:t> </w:t>
            </w:r>
          </w:p>
        </w:tc>
      </w:tr>
      <w:tr w:rsidR="00B76F23" w:rsidRPr="00B76F23" w14:paraId="7D7AD87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EB7AA57" w14:textId="77777777" w:rsidR="00B76F23" w:rsidRPr="00B76F23" w:rsidRDefault="00B76F23" w:rsidP="00B76F23">
            <w:pPr>
              <w:rPr>
                <w:b/>
                <w:bCs/>
                <w:color w:val="000000"/>
                <w:lang w:eastAsia="sk-SK"/>
              </w:rPr>
            </w:pPr>
            <w:r w:rsidRPr="00B76F23">
              <w:rPr>
                <w:b/>
                <w:bCs/>
                <w:color w:val="000000"/>
                <w:lang w:eastAsia="sk-SK"/>
              </w:rPr>
              <w:t>C.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70EBFF8" w14:textId="77777777" w:rsidR="00B76F23" w:rsidRPr="00B76F23" w:rsidRDefault="00B76F23" w:rsidP="00B76F23">
            <w:pPr>
              <w:rPr>
                <w:b/>
                <w:bCs/>
                <w:color w:val="000000"/>
                <w:lang w:eastAsia="sk-SK"/>
              </w:rPr>
            </w:pPr>
            <w:r w:rsidRPr="00B76F23">
              <w:rPr>
                <w:b/>
                <w:bCs/>
                <w:color w:val="000000"/>
                <w:lang w:eastAsia="sk-SK"/>
              </w:rPr>
              <w:t>Peňažné toky vo vlastnom imaní (súčet C. 1. 1. až C. 1. 8.)</w:t>
            </w:r>
          </w:p>
        </w:tc>
        <w:tc>
          <w:tcPr>
            <w:tcW w:w="1221" w:type="dxa"/>
            <w:tcBorders>
              <w:top w:val="nil"/>
              <w:left w:val="nil"/>
              <w:bottom w:val="single" w:sz="8" w:space="0" w:color="auto"/>
              <w:right w:val="nil"/>
            </w:tcBorders>
            <w:shd w:val="clear" w:color="auto" w:fill="auto"/>
            <w:noWrap/>
            <w:vAlign w:val="center"/>
            <w:hideMark/>
          </w:tcPr>
          <w:p w14:paraId="3BE76A61" w14:textId="77777777" w:rsidR="00B76F23" w:rsidRPr="00B76F23" w:rsidRDefault="00B76F23" w:rsidP="00B76F23">
            <w:pPr>
              <w:jc w:val="right"/>
              <w:rPr>
                <w:b/>
                <w:bCs/>
                <w:color w:val="000000"/>
                <w:lang w:eastAsia="sk-SK"/>
              </w:rPr>
            </w:pPr>
            <w:r w:rsidRPr="00B76F23">
              <w:rPr>
                <w:b/>
                <w:bCs/>
                <w:color w:val="000000"/>
                <w:lang w:eastAsia="sk-SK"/>
              </w:rPr>
              <w:t>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37E8EA8C"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5CDF7CC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CD05F98" w14:textId="77777777" w:rsidR="00B76F23" w:rsidRPr="00B76F23" w:rsidRDefault="00B76F23" w:rsidP="00B76F23">
            <w:pPr>
              <w:rPr>
                <w:color w:val="000000"/>
                <w:lang w:eastAsia="sk-SK"/>
              </w:rPr>
            </w:pPr>
            <w:r w:rsidRPr="00B76F23">
              <w:rPr>
                <w:color w:val="000000"/>
                <w:lang w:eastAsia="sk-SK"/>
              </w:rPr>
              <w:t>C. 1.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0F033F2" w14:textId="77777777" w:rsidR="00B76F23" w:rsidRPr="00B76F23" w:rsidRDefault="00B76F23" w:rsidP="00B76F23">
            <w:pPr>
              <w:rPr>
                <w:color w:val="000000"/>
                <w:lang w:eastAsia="sk-SK"/>
              </w:rPr>
            </w:pPr>
            <w:r w:rsidRPr="00B76F23">
              <w:rPr>
                <w:color w:val="000000"/>
                <w:lang w:eastAsia="sk-SK"/>
              </w:rPr>
              <w:t>Príjmy z upísaných akcií a obchodných podielov (+)</w:t>
            </w:r>
          </w:p>
        </w:tc>
        <w:tc>
          <w:tcPr>
            <w:tcW w:w="1221" w:type="dxa"/>
            <w:tcBorders>
              <w:top w:val="nil"/>
              <w:left w:val="nil"/>
              <w:bottom w:val="single" w:sz="8" w:space="0" w:color="auto"/>
              <w:right w:val="single" w:sz="8" w:space="0" w:color="auto"/>
            </w:tcBorders>
            <w:shd w:val="clear" w:color="auto" w:fill="auto"/>
            <w:noWrap/>
            <w:vAlign w:val="center"/>
            <w:hideMark/>
          </w:tcPr>
          <w:p w14:paraId="6A0589C7"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183805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C53EB4B"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4C27274" w14:textId="77777777" w:rsidR="00B76F23" w:rsidRPr="00B76F23" w:rsidRDefault="00B76F23" w:rsidP="00B76F23">
            <w:pPr>
              <w:rPr>
                <w:color w:val="000000"/>
                <w:lang w:eastAsia="sk-SK"/>
              </w:rPr>
            </w:pPr>
            <w:r w:rsidRPr="00B76F23">
              <w:rPr>
                <w:color w:val="000000"/>
                <w:lang w:eastAsia="sk-SK"/>
              </w:rPr>
              <w:t>C. 1.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2AD7A4C" w14:textId="77777777" w:rsidR="00B76F23" w:rsidRPr="00B76F23" w:rsidRDefault="00B76F23" w:rsidP="00B76F23">
            <w:pPr>
              <w:rPr>
                <w:color w:val="000000"/>
                <w:lang w:eastAsia="sk-SK"/>
              </w:rPr>
            </w:pPr>
            <w:r w:rsidRPr="00B76F23">
              <w:rPr>
                <w:color w:val="000000"/>
                <w:lang w:eastAsia="sk-SK"/>
              </w:rPr>
              <w:t>Príjmy z ďalších vkladov do vlastného imania spoločníkmi alebo fyzickou osobou, ktorá je účtovnou jednotkou (+)</w:t>
            </w:r>
          </w:p>
        </w:tc>
        <w:tc>
          <w:tcPr>
            <w:tcW w:w="1221" w:type="dxa"/>
            <w:tcBorders>
              <w:top w:val="nil"/>
              <w:left w:val="nil"/>
              <w:bottom w:val="single" w:sz="8" w:space="0" w:color="auto"/>
              <w:right w:val="single" w:sz="8" w:space="0" w:color="auto"/>
            </w:tcBorders>
            <w:shd w:val="clear" w:color="auto" w:fill="auto"/>
            <w:noWrap/>
            <w:vAlign w:val="center"/>
            <w:hideMark/>
          </w:tcPr>
          <w:p w14:paraId="44398B4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EA007B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5A35262"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A765592" w14:textId="77777777" w:rsidR="00B76F23" w:rsidRPr="00B76F23" w:rsidRDefault="00B76F23" w:rsidP="00B76F23">
            <w:pPr>
              <w:rPr>
                <w:color w:val="000000"/>
                <w:lang w:eastAsia="sk-SK"/>
              </w:rPr>
            </w:pPr>
            <w:r w:rsidRPr="00B76F23">
              <w:rPr>
                <w:color w:val="000000"/>
                <w:lang w:eastAsia="sk-SK"/>
              </w:rPr>
              <w:t>C. 1.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8BD73CA" w14:textId="77777777" w:rsidR="00B76F23" w:rsidRPr="00B76F23" w:rsidRDefault="00B76F23" w:rsidP="00B76F23">
            <w:pPr>
              <w:rPr>
                <w:color w:val="000000"/>
                <w:lang w:eastAsia="sk-SK"/>
              </w:rPr>
            </w:pPr>
            <w:r w:rsidRPr="00B76F23">
              <w:rPr>
                <w:color w:val="000000"/>
                <w:lang w:eastAsia="sk-SK"/>
              </w:rPr>
              <w:t>Prijaté peňažné dary (+)</w:t>
            </w:r>
          </w:p>
        </w:tc>
        <w:tc>
          <w:tcPr>
            <w:tcW w:w="1221" w:type="dxa"/>
            <w:tcBorders>
              <w:top w:val="nil"/>
              <w:left w:val="nil"/>
              <w:bottom w:val="single" w:sz="8" w:space="0" w:color="auto"/>
              <w:right w:val="single" w:sz="8" w:space="0" w:color="auto"/>
            </w:tcBorders>
            <w:shd w:val="clear" w:color="auto" w:fill="auto"/>
            <w:noWrap/>
            <w:vAlign w:val="center"/>
            <w:hideMark/>
          </w:tcPr>
          <w:p w14:paraId="170FFD9A"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B80C21A"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D457772"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159C6BDF" w14:textId="77777777" w:rsidR="00B76F23" w:rsidRPr="00B76F23" w:rsidRDefault="00B76F23" w:rsidP="00B76F23">
            <w:pPr>
              <w:rPr>
                <w:color w:val="000000"/>
                <w:lang w:eastAsia="sk-SK"/>
              </w:rPr>
            </w:pPr>
            <w:r w:rsidRPr="00B76F23">
              <w:rPr>
                <w:color w:val="000000"/>
                <w:lang w:eastAsia="sk-SK"/>
              </w:rPr>
              <w:t>C. 1.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CE2FDA4" w14:textId="77777777" w:rsidR="00B76F23" w:rsidRPr="00B76F23" w:rsidRDefault="00B76F23" w:rsidP="00B76F23">
            <w:pPr>
              <w:rPr>
                <w:color w:val="000000"/>
                <w:lang w:eastAsia="sk-SK"/>
              </w:rPr>
            </w:pPr>
            <w:r w:rsidRPr="00B76F23">
              <w:rPr>
                <w:color w:val="000000"/>
                <w:lang w:eastAsia="sk-SK"/>
              </w:rPr>
              <w:t>Príjmy z úhrady straty spoločníkmi (+)</w:t>
            </w:r>
          </w:p>
        </w:tc>
        <w:tc>
          <w:tcPr>
            <w:tcW w:w="1221" w:type="dxa"/>
            <w:tcBorders>
              <w:top w:val="nil"/>
              <w:left w:val="nil"/>
              <w:bottom w:val="single" w:sz="8" w:space="0" w:color="auto"/>
              <w:right w:val="single" w:sz="8" w:space="0" w:color="auto"/>
            </w:tcBorders>
            <w:shd w:val="clear" w:color="auto" w:fill="auto"/>
            <w:noWrap/>
            <w:vAlign w:val="center"/>
            <w:hideMark/>
          </w:tcPr>
          <w:p w14:paraId="1B2935D3"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1702B0CD"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2DC73A3"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D043B7C" w14:textId="77777777" w:rsidR="00B76F23" w:rsidRPr="00B76F23" w:rsidRDefault="00B76F23" w:rsidP="00B76F23">
            <w:pPr>
              <w:rPr>
                <w:color w:val="000000"/>
                <w:lang w:eastAsia="sk-SK"/>
              </w:rPr>
            </w:pPr>
            <w:r w:rsidRPr="00B76F23">
              <w:rPr>
                <w:color w:val="000000"/>
                <w:lang w:eastAsia="sk-SK"/>
              </w:rPr>
              <w:t>C. 1.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66AF38B" w14:textId="77777777" w:rsidR="00B76F23" w:rsidRPr="00B76F23" w:rsidRDefault="00B76F23" w:rsidP="00B76F23">
            <w:pPr>
              <w:rPr>
                <w:color w:val="000000"/>
                <w:lang w:eastAsia="sk-SK"/>
              </w:rPr>
            </w:pPr>
            <w:r w:rsidRPr="00B76F23">
              <w:rPr>
                <w:color w:val="000000"/>
                <w:lang w:eastAsia="sk-SK"/>
              </w:rPr>
              <w:t>Výdavky na obstaranie alebo spätné odkúpenie vlastných akcií a vlastných obchodných podielov (-)</w:t>
            </w:r>
          </w:p>
        </w:tc>
        <w:tc>
          <w:tcPr>
            <w:tcW w:w="1221" w:type="dxa"/>
            <w:tcBorders>
              <w:top w:val="nil"/>
              <w:left w:val="nil"/>
              <w:bottom w:val="single" w:sz="8" w:space="0" w:color="auto"/>
              <w:right w:val="single" w:sz="8" w:space="0" w:color="auto"/>
            </w:tcBorders>
            <w:shd w:val="clear" w:color="auto" w:fill="auto"/>
            <w:noWrap/>
            <w:vAlign w:val="center"/>
            <w:hideMark/>
          </w:tcPr>
          <w:p w14:paraId="400DD9C3"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E67E58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AE31B20"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7E4CEBBC" w14:textId="77777777" w:rsidR="00B76F23" w:rsidRPr="00B76F23" w:rsidRDefault="00B76F23" w:rsidP="00B76F23">
            <w:pPr>
              <w:rPr>
                <w:color w:val="000000"/>
                <w:lang w:eastAsia="sk-SK"/>
              </w:rPr>
            </w:pPr>
            <w:r w:rsidRPr="00B76F23">
              <w:rPr>
                <w:color w:val="000000"/>
                <w:lang w:eastAsia="sk-SK"/>
              </w:rPr>
              <w:t>C. 1.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7FC7BFD" w14:textId="77777777" w:rsidR="00B76F23" w:rsidRPr="00B76F23" w:rsidRDefault="00B76F23" w:rsidP="00B76F23">
            <w:pPr>
              <w:rPr>
                <w:color w:val="000000"/>
                <w:lang w:eastAsia="sk-SK"/>
              </w:rPr>
            </w:pPr>
            <w:r w:rsidRPr="00B76F23">
              <w:rPr>
                <w:color w:val="000000"/>
                <w:lang w:eastAsia="sk-SK"/>
              </w:rPr>
              <w:t>Výdavky spojené so znížením fondov vytvorených účtovnou jednotkou (-)</w:t>
            </w:r>
          </w:p>
        </w:tc>
        <w:tc>
          <w:tcPr>
            <w:tcW w:w="1221" w:type="dxa"/>
            <w:tcBorders>
              <w:top w:val="nil"/>
              <w:left w:val="nil"/>
              <w:bottom w:val="single" w:sz="8" w:space="0" w:color="auto"/>
              <w:right w:val="single" w:sz="8" w:space="0" w:color="auto"/>
            </w:tcBorders>
            <w:shd w:val="clear" w:color="auto" w:fill="auto"/>
            <w:noWrap/>
            <w:vAlign w:val="center"/>
            <w:hideMark/>
          </w:tcPr>
          <w:p w14:paraId="5C2D79F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7ABF50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243B19D1"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75948CD0" w14:textId="77777777" w:rsidR="00B76F23" w:rsidRPr="00B76F23" w:rsidRDefault="00B76F23" w:rsidP="00B76F23">
            <w:pPr>
              <w:rPr>
                <w:color w:val="000000"/>
                <w:lang w:eastAsia="sk-SK"/>
              </w:rPr>
            </w:pPr>
            <w:r w:rsidRPr="00B76F23">
              <w:rPr>
                <w:color w:val="000000"/>
                <w:lang w:eastAsia="sk-SK"/>
              </w:rPr>
              <w:t>C. 1.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EEB00DF" w14:textId="77777777" w:rsidR="00B76F23" w:rsidRPr="00B76F23" w:rsidRDefault="00B76F23" w:rsidP="00B76F23">
            <w:pPr>
              <w:rPr>
                <w:color w:val="000000"/>
                <w:lang w:eastAsia="sk-SK"/>
              </w:rPr>
            </w:pPr>
            <w:r w:rsidRPr="00B76F23">
              <w:rPr>
                <w:color w:val="000000"/>
                <w:lang w:eastAsia="sk-SK"/>
              </w:rPr>
              <w:t>Výdavky na vyplatenie podielu na vlastnom imaní spoločníkmi účtovnej jednotky a fyzickou osobou, ktorá je účtovnou jednotkou (-)</w:t>
            </w:r>
          </w:p>
        </w:tc>
        <w:tc>
          <w:tcPr>
            <w:tcW w:w="1221" w:type="dxa"/>
            <w:tcBorders>
              <w:top w:val="nil"/>
              <w:left w:val="nil"/>
              <w:bottom w:val="single" w:sz="8" w:space="0" w:color="auto"/>
              <w:right w:val="single" w:sz="8" w:space="0" w:color="auto"/>
            </w:tcBorders>
            <w:shd w:val="clear" w:color="auto" w:fill="auto"/>
            <w:noWrap/>
            <w:vAlign w:val="center"/>
            <w:hideMark/>
          </w:tcPr>
          <w:p w14:paraId="788D47D8"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F0A2BB1"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7805A406"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0A5A2BB7" w14:textId="77777777" w:rsidR="00B76F23" w:rsidRPr="00B76F23" w:rsidRDefault="00B76F23" w:rsidP="00B76F23">
            <w:pPr>
              <w:rPr>
                <w:color w:val="000000"/>
                <w:lang w:eastAsia="sk-SK"/>
              </w:rPr>
            </w:pPr>
            <w:r w:rsidRPr="00B76F23">
              <w:rPr>
                <w:color w:val="000000"/>
                <w:lang w:eastAsia="sk-SK"/>
              </w:rPr>
              <w:t>C. 1.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04BB537" w14:textId="77777777" w:rsidR="00B76F23" w:rsidRPr="00B76F23" w:rsidRDefault="00B76F23" w:rsidP="00B76F23">
            <w:pPr>
              <w:rPr>
                <w:color w:val="000000"/>
                <w:lang w:eastAsia="sk-SK"/>
              </w:rPr>
            </w:pPr>
            <w:r w:rsidRPr="00B76F23">
              <w:rPr>
                <w:color w:val="000000"/>
                <w:lang w:eastAsia="sk-SK"/>
              </w:rPr>
              <w:t>Výdavky z iných dôvodov, ktoré súvisia so znížením vlastného imania (-)</w:t>
            </w:r>
          </w:p>
        </w:tc>
        <w:tc>
          <w:tcPr>
            <w:tcW w:w="1221" w:type="dxa"/>
            <w:tcBorders>
              <w:top w:val="nil"/>
              <w:left w:val="nil"/>
              <w:bottom w:val="single" w:sz="8" w:space="0" w:color="auto"/>
              <w:right w:val="single" w:sz="8" w:space="0" w:color="auto"/>
            </w:tcBorders>
            <w:shd w:val="clear" w:color="auto" w:fill="auto"/>
            <w:noWrap/>
            <w:vAlign w:val="center"/>
            <w:hideMark/>
          </w:tcPr>
          <w:p w14:paraId="3373DF7D"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F519673"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65AE1BC"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B7269E7" w14:textId="77777777" w:rsidR="00B76F23" w:rsidRPr="00B76F23" w:rsidRDefault="00B76F23" w:rsidP="00B76F23">
            <w:pPr>
              <w:rPr>
                <w:b/>
                <w:bCs/>
                <w:color w:val="000000"/>
                <w:lang w:eastAsia="sk-SK"/>
              </w:rPr>
            </w:pPr>
            <w:r w:rsidRPr="00B76F23">
              <w:rPr>
                <w:b/>
                <w:bCs/>
                <w:color w:val="000000"/>
                <w:lang w:eastAsia="sk-SK"/>
              </w:rPr>
              <w:t>C.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F556FCD" w14:textId="77777777" w:rsidR="00B76F23" w:rsidRPr="00B76F23" w:rsidRDefault="00B76F23" w:rsidP="00B76F23">
            <w:pPr>
              <w:rPr>
                <w:b/>
                <w:bCs/>
                <w:color w:val="000000"/>
                <w:lang w:eastAsia="sk-SK"/>
              </w:rPr>
            </w:pPr>
            <w:r w:rsidRPr="00B76F23">
              <w:rPr>
                <w:b/>
                <w:bCs/>
                <w:color w:val="000000"/>
                <w:lang w:eastAsia="sk-SK"/>
              </w:rPr>
              <w:t>Peňažné toky vznikajúce z dlhodobých záväzkov a krátkodobých záväzkov z finančnej činnosť, (súčet C. 2. 1. až C. 2. 9.)</w:t>
            </w:r>
          </w:p>
        </w:tc>
        <w:tc>
          <w:tcPr>
            <w:tcW w:w="1221" w:type="dxa"/>
            <w:tcBorders>
              <w:top w:val="nil"/>
              <w:left w:val="nil"/>
              <w:bottom w:val="single" w:sz="8" w:space="0" w:color="auto"/>
              <w:right w:val="nil"/>
            </w:tcBorders>
            <w:shd w:val="clear" w:color="auto" w:fill="auto"/>
            <w:noWrap/>
            <w:vAlign w:val="center"/>
            <w:hideMark/>
          </w:tcPr>
          <w:p w14:paraId="4BAEDDBE" w14:textId="77777777" w:rsidR="00B76F23" w:rsidRPr="00B76F23" w:rsidRDefault="00B76F23" w:rsidP="00B76F23">
            <w:pPr>
              <w:jc w:val="right"/>
              <w:rPr>
                <w:b/>
                <w:bCs/>
                <w:color w:val="000000"/>
                <w:lang w:eastAsia="sk-SK"/>
              </w:rPr>
            </w:pPr>
            <w:r w:rsidRPr="00B76F23">
              <w:rPr>
                <w:b/>
                <w:bCs/>
                <w:color w:val="000000"/>
                <w:lang w:eastAsia="sk-SK"/>
              </w:rPr>
              <w:t>400 000</w:t>
            </w:r>
          </w:p>
        </w:tc>
        <w:tc>
          <w:tcPr>
            <w:tcW w:w="1221" w:type="dxa"/>
            <w:tcBorders>
              <w:top w:val="nil"/>
              <w:left w:val="single" w:sz="8" w:space="0" w:color="auto"/>
              <w:bottom w:val="single" w:sz="8" w:space="0" w:color="auto"/>
              <w:right w:val="single" w:sz="12" w:space="0" w:color="000000"/>
            </w:tcBorders>
            <w:shd w:val="clear" w:color="auto" w:fill="auto"/>
            <w:noWrap/>
            <w:vAlign w:val="center"/>
            <w:hideMark/>
          </w:tcPr>
          <w:p w14:paraId="0E7DACCD"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62E053AE"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679291AE" w14:textId="77777777" w:rsidR="00B76F23" w:rsidRPr="00B76F23" w:rsidRDefault="00B76F23" w:rsidP="00B76F23">
            <w:pPr>
              <w:rPr>
                <w:color w:val="000000"/>
                <w:lang w:eastAsia="sk-SK"/>
              </w:rPr>
            </w:pPr>
            <w:r w:rsidRPr="00B76F23">
              <w:rPr>
                <w:color w:val="000000"/>
                <w:lang w:eastAsia="sk-SK"/>
              </w:rPr>
              <w:t>C. 2. 1.</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CEBBCBD" w14:textId="77777777" w:rsidR="00B76F23" w:rsidRPr="00B76F23" w:rsidRDefault="00B76F23" w:rsidP="00B76F23">
            <w:pPr>
              <w:rPr>
                <w:color w:val="000000"/>
                <w:lang w:eastAsia="sk-SK"/>
              </w:rPr>
            </w:pPr>
            <w:r w:rsidRPr="00B76F23">
              <w:rPr>
                <w:color w:val="000000"/>
                <w:lang w:eastAsia="sk-SK"/>
              </w:rPr>
              <w:t>Príjmy z emisie dlhových cenných papierov (+)</w:t>
            </w:r>
          </w:p>
        </w:tc>
        <w:tc>
          <w:tcPr>
            <w:tcW w:w="1221" w:type="dxa"/>
            <w:tcBorders>
              <w:top w:val="nil"/>
              <w:left w:val="nil"/>
              <w:bottom w:val="single" w:sz="8" w:space="0" w:color="auto"/>
              <w:right w:val="single" w:sz="8" w:space="0" w:color="auto"/>
            </w:tcBorders>
            <w:shd w:val="clear" w:color="auto" w:fill="auto"/>
            <w:noWrap/>
            <w:vAlign w:val="center"/>
            <w:hideMark/>
          </w:tcPr>
          <w:p w14:paraId="7AB49A83"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D989D88" w14:textId="77777777" w:rsidR="00B76F23" w:rsidRPr="00B76F23" w:rsidRDefault="00B76F23" w:rsidP="00B76F23">
            <w:pPr>
              <w:rPr>
                <w:color w:val="000000"/>
                <w:lang w:eastAsia="sk-SK"/>
              </w:rPr>
            </w:pPr>
            <w:r w:rsidRPr="00B76F23">
              <w:rPr>
                <w:color w:val="000000"/>
                <w:lang w:eastAsia="sk-SK"/>
              </w:rPr>
              <w:t> </w:t>
            </w:r>
          </w:p>
        </w:tc>
      </w:tr>
      <w:tr w:rsidR="00B76F23" w:rsidRPr="00B76F23" w14:paraId="43D8F54C"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52F71BFE" w14:textId="77777777" w:rsidR="00B76F23" w:rsidRPr="00B76F23" w:rsidRDefault="00B76F23" w:rsidP="00B76F23">
            <w:pPr>
              <w:rPr>
                <w:color w:val="000000"/>
                <w:lang w:eastAsia="sk-SK"/>
              </w:rPr>
            </w:pPr>
            <w:r w:rsidRPr="00B76F23">
              <w:rPr>
                <w:color w:val="000000"/>
                <w:lang w:eastAsia="sk-SK"/>
              </w:rPr>
              <w:t>C. 2. 2.</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CF9BAAF" w14:textId="77777777" w:rsidR="00B76F23" w:rsidRPr="00B76F23" w:rsidRDefault="00B76F23" w:rsidP="00B76F23">
            <w:pPr>
              <w:rPr>
                <w:color w:val="000000"/>
                <w:lang w:eastAsia="sk-SK"/>
              </w:rPr>
            </w:pPr>
            <w:r w:rsidRPr="00B76F23">
              <w:rPr>
                <w:color w:val="000000"/>
                <w:lang w:eastAsia="sk-SK"/>
              </w:rPr>
              <w:t>Výdavky na úhradu záväzkov z dlhových CP (-)</w:t>
            </w:r>
          </w:p>
        </w:tc>
        <w:tc>
          <w:tcPr>
            <w:tcW w:w="1221" w:type="dxa"/>
            <w:tcBorders>
              <w:top w:val="nil"/>
              <w:left w:val="nil"/>
              <w:bottom w:val="single" w:sz="8" w:space="0" w:color="auto"/>
              <w:right w:val="single" w:sz="8" w:space="0" w:color="auto"/>
            </w:tcBorders>
            <w:shd w:val="clear" w:color="auto" w:fill="auto"/>
            <w:noWrap/>
            <w:vAlign w:val="center"/>
            <w:hideMark/>
          </w:tcPr>
          <w:p w14:paraId="437BBC7E"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CFAFD6B" w14:textId="77777777" w:rsidR="00B76F23" w:rsidRPr="00B76F23" w:rsidRDefault="00B76F23" w:rsidP="00B76F23">
            <w:pPr>
              <w:rPr>
                <w:color w:val="000000"/>
                <w:lang w:eastAsia="sk-SK"/>
              </w:rPr>
            </w:pPr>
            <w:r w:rsidRPr="00B76F23">
              <w:rPr>
                <w:color w:val="000000"/>
                <w:lang w:eastAsia="sk-SK"/>
              </w:rPr>
              <w:t> </w:t>
            </w:r>
          </w:p>
        </w:tc>
      </w:tr>
      <w:tr w:rsidR="00B76F23" w:rsidRPr="00B76F23" w14:paraId="6DDFC43D"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75472F29" w14:textId="77777777" w:rsidR="00B76F23" w:rsidRPr="00B76F23" w:rsidRDefault="00B76F23" w:rsidP="00B76F23">
            <w:pPr>
              <w:rPr>
                <w:color w:val="000000"/>
                <w:lang w:eastAsia="sk-SK"/>
              </w:rPr>
            </w:pPr>
            <w:r w:rsidRPr="00B76F23">
              <w:rPr>
                <w:color w:val="000000"/>
                <w:lang w:eastAsia="sk-SK"/>
              </w:rPr>
              <w:lastRenderedPageBreak/>
              <w:t>C. 2.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6E92DD5" w14:textId="77777777" w:rsidR="00B76F23" w:rsidRPr="00B76F23" w:rsidRDefault="00B76F23" w:rsidP="00B76F23">
            <w:pPr>
              <w:rPr>
                <w:color w:val="000000"/>
                <w:lang w:eastAsia="sk-SK"/>
              </w:rPr>
            </w:pPr>
            <w:r w:rsidRPr="00B76F23">
              <w:rPr>
                <w:color w:val="000000"/>
                <w:lang w:eastAsia="sk-SK"/>
              </w:rPr>
              <w:t>Príjmy z úverov, ktoré účtovnej jednotke poskytla banka alebo pobočka zahraničnej banky, s výnimkou úverov, ktoré boli poskytnuté na zabezpečenie hlavného predmetu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7A901A9E"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055A223A" w14:textId="77777777" w:rsidR="00B76F23" w:rsidRPr="00B76F23" w:rsidRDefault="00B76F23" w:rsidP="00B76F23">
            <w:pPr>
              <w:rPr>
                <w:color w:val="000000"/>
                <w:lang w:eastAsia="sk-SK"/>
              </w:rPr>
            </w:pPr>
            <w:r w:rsidRPr="00B76F23">
              <w:rPr>
                <w:color w:val="000000"/>
                <w:lang w:eastAsia="sk-SK"/>
              </w:rPr>
              <w:t> </w:t>
            </w:r>
          </w:p>
        </w:tc>
      </w:tr>
      <w:tr w:rsidR="00B76F23" w:rsidRPr="00B76F23" w14:paraId="799069A6"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C7848B4" w14:textId="77777777" w:rsidR="00B76F23" w:rsidRPr="00B76F23" w:rsidRDefault="00B76F23" w:rsidP="00B76F23">
            <w:pPr>
              <w:rPr>
                <w:color w:val="000000"/>
                <w:lang w:eastAsia="sk-SK"/>
              </w:rPr>
            </w:pPr>
            <w:r w:rsidRPr="00B76F23">
              <w:rPr>
                <w:color w:val="000000"/>
                <w:lang w:eastAsia="sk-SK"/>
              </w:rPr>
              <w:t>C. 2.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D89F4A2" w14:textId="77777777" w:rsidR="00B76F23" w:rsidRPr="00B76F23" w:rsidRDefault="00B76F23" w:rsidP="00B76F23">
            <w:pPr>
              <w:rPr>
                <w:color w:val="000000"/>
                <w:lang w:eastAsia="sk-SK"/>
              </w:rPr>
            </w:pPr>
            <w:r w:rsidRPr="00B76F23">
              <w:rPr>
                <w:color w:val="000000"/>
                <w:lang w:eastAsia="sk-SK"/>
              </w:rPr>
              <w:t>Výdavky na splácanie úverov, ktoré účtovnej jednotke poskytla banka alebo pobočka zahraničnej banky, s výnimkou úverov, ktoré boli poskytnuté na zabezpečenie hlavného predmetu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607AE37C"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575F6F8" w14:textId="77777777" w:rsidR="00B76F23" w:rsidRPr="00B76F23" w:rsidRDefault="00B76F23" w:rsidP="00B76F23">
            <w:pPr>
              <w:rPr>
                <w:color w:val="000000"/>
                <w:lang w:eastAsia="sk-SK"/>
              </w:rPr>
            </w:pPr>
            <w:r w:rsidRPr="00B76F23">
              <w:rPr>
                <w:color w:val="000000"/>
                <w:lang w:eastAsia="sk-SK"/>
              </w:rPr>
              <w:t> </w:t>
            </w:r>
          </w:p>
        </w:tc>
      </w:tr>
      <w:tr w:rsidR="00B76F23" w:rsidRPr="00B76F23" w14:paraId="53D55ED5"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431F22D" w14:textId="77777777" w:rsidR="00B76F23" w:rsidRPr="00B76F23" w:rsidRDefault="00B76F23" w:rsidP="00B76F23">
            <w:pPr>
              <w:rPr>
                <w:color w:val="000000"/>
                <w:lang w:eastAsia="sk-SK"/>
              </w:rPr>
            </w:pPr>
            <w:r w:rsidRPr="00B76F23">
              <w:rPr>
                <w:color w:val="000000"/>
                <w:lang w:eastAsia="sk-SK"/>
              </w:rPr>
              <w:t>C. 2.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B247F56" w14:textId="77777777" w:rsidR="00B76F23" w:rsidRPr="00B76F23" w:rsidRDefault="00B76F23" w:rsidP="00B76F23">
            <w:pPr>
              <w:rPr>
                <w:color w:val="000000"/>
                <w:lang w:eastAsia="sk-SK"/>
              </w:rPr>
            </w:pPr>
            <w:r w:rsidRPr="00B76F23">
              <w:rPr>
                <w:color w:val="000000"/>
                <w:lang w:eastAsia="sk-SK"/>
              </w:rPr>
              <w:t>Príjmy z prijatých pôžičiek (+)</w:t>
            </w:r>
          </w:p>
        </w:tc>
        <w:tc>
          <w:tcPr>
            <w:tcW w:w="1221" w:type="dxa"/>
            <w:tcBorders>
              <w:top w:val="nil"/>
              <w:left w:val="nil"/>
              <w:bottom w:val="single" w:sz="8" w:space="0" w:color="auto"/>
              <w:right w:val="single" w:sz="8" w:space="0" w:color="auto"/>
            </w:tcBorders>
            <w:shd w:val="clear" w:color="auto" w:fill="auto"/>
            <w:noWrap/>
            <w:vAlign w:val="center"/>
            <w:hideMark/>
          </w:tcPr>
          <w:p w14:paraId="42360206" w14:textId="77777777" w:rsidR="00B76F23" w:rsidRPr="00B76F23" w:rsidRDefault="00B76F23" w:rsidP="00B76F23">
            <w:pPr>
              <w:jc w:val="right"/>
              <w:rPr>
                <w:color w:val="000000"/>
                <w:lang w:eastAsia="sk-SK"/>
              </w:rPr>
            </w:pPr>
            <w:r w:rsidRPr="00B76F23">
              <w:rPr>
                <w:color w:val="000000"/>
                <w:lang w:eastAsia="sk-SK"/>
              </w:rPr>
              <w:t>400 000</w:t>
            </w:r>
          </w:p>
        </w:tc>
        <w:tc>
          <w:tcPr>
            <w:tcW w:w="1221" w:type="dxa"/>
            <w:tcBorders>
              <w:top w:val="nil"/>
              <w:left w:val="nil"/>
              <w:bottom w:val="single" w:sz="8" w:space="0" w:color="auto"/>
              <w:right w:val="single" w:sz="12" w:space="0" w:color="000000"/>
            </w:tcBorders>
            <w:shd w:val="clear" w:color="auto" w:fill="auto"/>
            <w:noWrap/>
            <w:vAlign w:val="center"/>
            <w:hideMark/>
          </w:tcPr>
          <w:p w14:paraId="2CF87CB8" w14:textId="77777777" w:rsidR="00B76F23" w:rsidRPr="00B76F23" w:rsidRDefault="00B76F23" w:rsidP="00B76F23">
            <w:pPr>
              <w:jc w:val="right"/>
              <w:rPr>
                <w:color w:val="000000"/>
                <w:lang w:eastAsia="sk-SK"/>
              </w:rPr>
            </w:pPr>
            <w:r w:rsidRPr="00B76F23">
              <w:rPr>
                <w:color w:val="000000"/>
                <w:lang w:eastAsia="sk-SK"/>
              </w:rPr>
              <w:t>0</w:t>
            </w:r>
          </w:p>
        </w:tc>
      </w:tr>
      <w:tr w:rsidR="00B76F23" w:rsidRPr="00B76F23" w14:paraId="22BF0872" w14:textId="77777777" w:rsidTr="00B76F23">
        <w:trPr>
          <w:trHeight w:val="313"/>
        </w:trPr>
        <w:tc>
          <w:tcPr>
            <w:tcW w:w="1146" w:type="dxa"/>
            <w:tcBorders>
              <w:top w:val="nil"/>
              <w:left w:val="single" w:sz="12" w:space="0" w:color="auto"/>
              <w:bottom w:val="single" w:sz="8" w:space="0" w:color="auto"/>
              <w:right w:val="nil"/>
            </w:tcBorders>
            <w:shd w:val="clear" w:color="auto" w:fill="auto"/>
            <w:noWrap/>
            <w:vAlign w:val="center"/>
            <w:hideMark/>
          </w:tcPr>
          <w:p w14:paraId="3BA3EFDD" w14:textId="77777777" w:rsidR="00B76F23" w:rsidRPr="00B76F23" w:rsidRDefault="00B76F23" w:rsidP="00B76F23">
            <w:pPr>
              <w:rPr>
                <w:color w:val="000000"/>
                <w:lang w:eastAsia="sk-SK"/>
              </w:rPr>
            </w:pPr>
            <w:r w:rsidRPr="00B76F23">
              <w:rPr>
                <w:color w:val="000000"/>
                <w:lang w:eastAsia="sk-SK"/>
              </w:rPr>
              <w:t>C. 2.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B35CD00" w14:textId="77777777" w:rsidR="00B76F23" w:rsidRPr="00B76F23" w:rsidRDefault="00B76F23" w:rsidP="00B76F23">
            <w:pPr>
              <w:rPr>
                <w:color w:val="000000"/>
                <w:lang w:eastAsia="sk-SK"/>
              </w:rPr>
            </w:pPr>
            <w:r w:rsidRPr="00B76F23">
              <w:rPr>
                <w:color w:val="000000"/>
                <w:lang w:eastAsia="sk-SK"/>
              </w:rPr>
              <w:t>Výdavky na splácanie pôžičiek (-)</w:t>
            </w:r>
          </w:p>
        </w:tc>
        <w:tc>
          <w:tcPr>
            <w:tcW w:w="1221" w:type="dxa"/>
            <w:tcBorders>
              <w:top w:val="nil"/>
              <w:left w:val="nil"/>
              <w:bottom w:val="single" w:sz="8" w:space="0" w:color="auto"/>
              <w:right w:val="single" w:sz="8" w:space="0" w:color="auto"/>
            </w:tcBorders>
            <w:shd w:val="clear" w:color="auto" w:fill="auto"/>
            <w:noWrap/>
            <w:vAlign w:val="center"/>
            <w:hideMark/>
          </w:tcPr>
          <w:p w14:paraId="7A06390F"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5BC80044" w14:textId="77777777" w:rsidR="00B76F23" w:rsidRPr="00B76F23" w:rsidRDefault="00B76F23" w:rsidP="00B76F23">
            <w:pPr>
              <w:rPr>
                <w:color w:val="000000"/>
                <w:lang w:eastAsia="sk-SK"/>
              </w:rPr>
            </w:pPr>
            <w:r w:rsidRPr="00B76F23">
              <w:rPr>
                <w:color w:val="000000"/>
                <w:lang w:eastAsia="sk-SK"/>
              </w:rPr>
              <w:t> </w:t>
            </w:r>
          </w:p>
        </w:tc>
      </w:tr>
      <w:tr w:rsidR="00B76F23" w:rsidRPr="00B76F23" w14:paraId="5E417A4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15B3CBCB" w14:textId="77777777" w:rsidR="00B76F23" w:rsidRPr="00B76F23" w:rsidRDefault="00B76F23" w:rsidP="00B76F23">
            <w:pPr>
              <w:rPr>
                <w:color w:val="000000"/>
                <w:lang w:eastAsia="sk-SK"/>
              </w:rPr>
            </w:pPr>
            <w:r w:rsidRPr="00B76F23">
              <w:rPr>
                <w:color w:val="000000"/>
                <w:lang w:eastAsia="sk-SK"/>
              </w:rPr>
              <w:t>C. 2.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D9DDE13" w14:textId="77777777" w:rsidR="00B76F23" w:rsidRPr="00B76F23" w:rsidRDefault="00B76F23" w:rsidP="00B76F23">
            <w:pPr>
              <w:rPr>
                <w:color w:val="000000"/>
                <w:lang w:eastAsia="sk-SK"/>
              </w:rPr>
            </w:pPr>
            <w:r w:rsidRPr="00B76F23">
              <w:rPr>
                <w:color w:val="000000"/>
                <w:lang w:eastAsia="sk-SK"/>
              </w:rPr>
              <w:t>Výdavky na úhradu záväzkov z používania majetku, ktorý je predmetom zmluvy o kúpe prenajatej veci (-)</w:t>
            </w:r>
          </w:p>
        </w:tc>
        <w:tc>
          <w:tcPr>
            <w:tcW w:w="1221" w:type="dxa"/>
            <w:tcBorders>
              <w:top w:val="nil"/>
              <w:left w:val="nil"/>
              <w:bottom w:val="single" w:sz="8" w:space="0" w:color="auto"/>
              <w:right w:val="single" w:sz="8" w:space="0" w:color="auto"/>
            </w:tcBorders>
            <w:shd w:val="clear" w:color="auto" w:fill="auto"/>
            <w:noWrap/>
            <w:vAlign w:val="center"/>
            <w:hideMark/>
          </w:tcPr>
          <w:p w14:paraId="1C5D42A4"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40D248D9"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49EDB28C"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10FDFB80" w14:textId="77777777" w:rsidR="00B76F23" w:rsidRPr="00B76F23" w:rsidRDefault="00B76F23" w:rsidP="00B76F23">
            <w:pPr>
              <w:rPr>
                <w:color w:val="000000"/>
                <w:lang w:eastAsia="sk-SK"/>
              </w:rPr>
            </w:pPr>
            <w:r w:rsidRPr="00B76F23">
              <w:rPr>
                <w:color w:val="000000"/>
                <w:lang w:eastAsia="sk-SK"/>
              </w:rPr>
              <w:t>C. 2.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AA605F5" w14:textId="77777777" w:rsidR="00B76F23" w:rsidRPr="00B76F23" w:rsidRDefault="00B76F23" w:rsidP="00B76F23">
            <w:pPr>
              <w:rPr>
                <w:color w:val="000000"/>
                <w:lang w:eastAsia="sk-SK"/>
              </w:rPr>
            </w:pPr>
            <w:r w:rsidRPr="00B76F23">
              <w:rPr>
                <w:color w:val="000000"/>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221" w:type="dxa"/>
            <w:tcBorders>
              <w:top w:val="nil"/>
              <w:left w:val="nil"/>
              <w:bottom w:val="single" w:sz="8" w:space="0" w:color="auto"/>
              <w:right w:val="single" w:sz="8" w:space="0" w:color="auto"/>
            </w:tcBorders>
            <w:shd w:val="clear" w:color="auto" w:fill="auto"/>
            <w:noWrap/>
            <w:vAlign w:val="center"/>
            <w:hideMark/>
          </w:tcPr>
          <w:p w14:paraId="4E3F8B81"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6D7A54F"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6B6DC43"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3EE77F99" w14:textId="77777777" w:rsidR="00B76F23" w:rsidRPr="00B76F23" w:rsidRDefault="00B76F23" w:rsidP="00B76F23">
            <w:pPr>
              <w:rPr>
                <w:color w:val="000000"/>
                <w:lang w:eastAsia="sk-SK"/>
              </w:rPr>
            </w:pPr>
            <w:r w:rsidRPr="00B76F23">
              <w:rPr>
                <w:color w:val="000000"/>
                <w:lang w:eastAsia="sk-SK"/>
              </w:rPr>
              <w:t>C. 2.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5216E926" w14:textId="77777777" w:rsidR="00B76F23" w:rsidRPr="00B76F23" w:rsidRDefault="00B76F23" w:rsidP="00B76F23">
            <w:pPr>
              <w:rPr>
                <w:color w:val="000000"/>
                <w:lang w:eastAsia="sk-SK"/>
              </w:rPr>
            </w:pPr>
            <w:r w:rsidRPr="00B76F23">
              <w:rPr>
                <w:color w:val="000000"/>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221" w:type="dxa"/>
            <w:tcBorders>
              <w:top w:val="nil"/>
              <w:left w:val="nil"/>
              <w:bottom w:val="single" w:sz="8" w:space="0" w:color="auto"/>
              <w:right w:val="single" w:sz="8" w:space="0" w:color="auto"/>
            </w:tcBorders>
            <w:shd w:val="clear" w:color="auto" w:fill="auto"/>
            <w:noWrap/>
            <w:vAlign w:val="center"/>
            <w:hideMark/>
          </w:tcPr>
          <w:p w14:paraId="53FB251B"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4CB4F87"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59A00FDB"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102CD79A" w14:textId="77777777" w:rsidR="00B76F23" w:rsidRPr="00B76F23" w:rsidRDefault="00B76F23" w:rsidP="00B76F23">
            <w:pPr>
              <w:rPr>
                <w:color w:val="000000"/>
                <w:lang w:eastAsia="sk-SK"/>
              </w:rPr>
            </w:pPr>
            <w:r w:rsidRPr="00B76F23">
              <w:rPr>
                <w:color w:val="000000"/>
                <w:lang w:eastAsia="sk-SK"/>
              </w:rPr>
              <w:t>C. 3.</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2357D995" w14:textId="77777777" w:rsidR="00B76F23" w:rsidRPr="00B76F23" w:rsidRDefault="00B76F23" w:rsidP="00B76F23">
            <w:pPr>
              <w:rPr>
                <w:color w:val="000000"/>
                <w:lang w:eastAsia="sk-SK"/>
              </w:rPr>
            </w:pPr>
            <w:r w:rsidRPr="00B76F23">
              <w:rPr>
                <w:color w:val="000000"/>
                <w:lang w:eastAsia="sk-SK"/>
              </w:rPr>
              <w:t>Výdavky na zaplatené úroky, s výnimkou tých, ktoré sa začleňujú do prevádzkových  činností (-)</w:t>
            </w:r>
          </w:p>
        </w:tc>
        <w:tc>
          <w:tcPr>
            <w:tcW w:w="1221" w:type="dxa"/>
            <w:tcBorders>
              <w:top w:val="nil"/>
              <w:left w:val="nil"/>
              <w:bottom w:val="single" w:sz="8" w:space="0" w:color="auto"/>
              <w:right w:val="single" w:sz="8" w:space="0" w:color="auto"/>
            </w:tcBorders>
            <w:shd w:val="clear" w:color="auto" w:fill="auto"/>
            <w:noWrap/>
            <w:vAlign w:val="center"/>
            <w:hideMark/>
          </w:tcPr>
          <w:p w14:paraId="7C42EA2A" w14:textId="77777777" w:rsidR="00B76F23" w:rsidRPr="00B76F23" w:rsidRDefault="00B76F23" w:rsidP="00B76F23">
            <w:pPr>
              <w:rPr>
                <w:color w:val="000000"/>
                <w:lang w:eastAsia="sk-SK"/>
              </w:rPr>
            </w:pPr>
            <w:r w:rsidRPr="00B76F23">
              <w:rPr>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2E1E4093" w14:textId="77777777" w:rsidR="00B76F23" w:rsidRPr="00B76F23" w:rsidRDefault="00B76F23" w:rsidP="00B76F23">
            <w:pPr>
              <w:rPr>
                <w:color w:val="000000"/>
                <w:lang w:eastAsia="sk-SK"/>
              </w:rPr>
            </w:pPr>
            <w:r w:rsidRPr="00B76F23">
              <w:rPr>
                <w:color w:val="000000"/>
                <w:lang w:eastAsia="sk-SK"/>
              </w:rPr>
              <w:t> </w:t>
            </w:r>
          </w:p>
        </w:tc>
      </w:tr>
      <w:tr w:rsidR="00B76F23" w:rsidRPr="00B76F23" w14:paraId="16C2168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C8D3732" w14:textId="77777777" w:rsidR="00B76F23" w:rsidRPr="00B76F23" w:rsidRDefault="00B76F23" w:rsidP="00B76F23">
            <w:pPr>
              <w:rPr>
                <w:color w:val="000000"/>
                <w:lang w:eastAsia="sk-SK"/>
              </w:rPr>
            </w:pPr>
            <w:r w:rsidRPr="00B76F23">
              <w:rPr>
                <w:color w:val="000000"/>
                <w:lang w:eastAsia="sk-SK"/>
              </w:rPr>
              <w:t>C. 4.</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008B75ED" w14:textId="77777777" w:rsidR="00B76F23" w:rsidRPr="00B76F23" w:rsidRDefault="00B76F23" w:rsidP="00B76F23">
            <w:pPr>
              <w:rPr>
                <w:color w:val="000000"/>
                <w:lang w:eastAsia="sk-SK"/>
              </w:rPr>
            </w:pPr>
            <w:r w:rsidRPr="00B76F23">
              <w:rPr>
                <w:color w:val="000000"/>
                <w:lang w:eastAsia="sk-SK"/>
              </w:rPr>
              <w:t>Výdavky na vyplatené dividendy a iné podiely na zisku, s výnimkou tých, ktoré sa začleňujú do prevádzkových činností (-)</w:t>
            </w:r>
          </w:p>
        </w:tc>
        <w:tc>
          <w:tcPr>
            <w:tcW w:w="1221" w:type="dxa"/>
            <w:tcBorders>
              <w:top w:val="nil"/>
              <w:left w:val="nil"/>
              <w:bottom w:val="single" w:sz="8" w:space="0" w:color="auto"/>
              <w:right w:val="single" w:sz="8" w:space="0" w:color="auto"/>
            </w:tcBorders>
            <w:shd w:val="clear" w:color="auto" w:fill="auto"/>
            <w:noWrap/>
            <w:vAlign w:val="center"/>
            <w:hideMark/>
          </w:tcPr>
          <w:p w14:paraId="0137A2D9" w14:textId="77777777" w:rsidR="00B76F23" w:rsidRPr="00B76F23" w:rsidRDefault="00B76F23" w:rsidP="00B76F23">
            <w:pPr>
              <w:jc w:val="right"/>
              <w:rPr>
                <w:color w:val="000000"/>
                <w:lang w:eastAsia="sk-SK"/>
              </w:rPr>
            </w:pPr>
            <w:r w:rsidRPr="00B76F23">
              <w:rPr>
                <w:color w:val="000000"/>
                <w:lang w:eastAsia="sk-SK"/>
              </w:rPr>
              <w:t>-1 815 412</w:t>
            </w:r>
          </w:p>
        </w:tc>
        <w:tc>
          <w:tcPr>
            <w:tcW w:w="1221" w:type="dxa"/>
            <w:tcBorders>
              <w:top w:val="nil"/>
              <w:left w:val="nil"/>
              <w:bottom w:val="single" w:sz="8" w:space="0" w:color="auto"/>
              <w:right w:val="single" w:sz="12" w:space="0" w:color="000000"/>
            </w:tcBorders>
            <w:shd w:val="clear" w:color="auto" w:fill="auto"/>
            <w:noWrap/>
            <w:vAlign w:val="center"/>
            <w:hideMark/>
          </w:tcPr>
          <w:p w14:paraId="4E6F1694"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6BF50E4E"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EE5F8DA" w14:textId="77777777" w:rsidR="00B76F23" w:rsidRPr="00B76F23" w:rsidRDefault="00B76F23" w:rsidP="00B76F23">
            <w:pPr>
              <w:rPr>
                <w:color w:val="000000"/>
                <w:lang w:eastAsia="sk-SK"/>
              </w:rPr>
            </w:pPr>
            <w:r w:rsidRPr="00B76F23">
              <w:rPr>
                <w:color w:val="000000"/>
                <w:lang w:eastAsia="sk-SK"/>
              </w:rPr>
              <w:t>C. 5.</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788A08E" w14:textId="77777777" w:rsidR="00B76F23" w:rsidRPr="00B76F23" w:rsidRDefault="00B76F23" w:rsidP="00B76F23">
            <w:pPr>
              <w:rPr>
                <w:color w:val="000000"/>
                <w:lang w:eastAsia="sk-SK"/>
              </w:rPr>
            </w:pPr>
            <w:r w:rsidRPr="00B76F23">
              <w:rPr>
                <w:color w:val="000000"/>
                <w:lang w:eastAsia="sk-SK"/>
              </w:rPr>
              <w:t>Výdavky súvisiace s derivátmi, s výnimkou, ak sú určené na predaj alebo na obchodovanie, alebo ak sa považujú za peňažné toky z investičnej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5F844DDD"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71ABEECC"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6191773A"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332AC77" w14:textId="77777777" w:rsidR="00B76F23" w:rsidRPr="00B76F23" w:rsidRDefault="00B76F23" w:rsidP="00B76F23">
            <w:pPr>
              <w:rPr>
                <w:color w:val="000000"/>
                <w:lang w:eastAsia="sk-SK"/>
              </w:rPr>
            </w:pPr>
            <w:r w:rsidRPr="00B76F23">
              <w:rPr>
                <w:color w:val="000000"/>
                <w:lang w:eastAsia="sk-SK"/>
              </w:rPr>
              <w:t>C. 6.</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A0F1AE3" w14:textId="77777777" w:rsidR="00B76F23" w:rsidRPr="00B76F23" w:rsidRDefault="00B76F23" w:rsidP="00B76F23">
            <w:pPr>
              <w:rPr>
                <w:color w:val="000000"/>
                <w:lang w:eastAsia="sk-SK"/>
              </w:rPr>
            </w:pPr>
            <w:r w:rsidRPr="00B76F23">
              <w:rPr>
                <w:color w:val="000000"/>
                <w:lang w:eastAsia="sk-SK"/>
              </w:rPr>
              <w:t>Príjmy súvisiace s derivátmi, s výnimkou, ak sú určené na predaj alebo na obchodovanie, alebo ak sa považujú za peňažné toky z investičnej činnosti (+)</w:t>
            </w:r>
          </w:p>
        </w:tc>
        <w:tc>
          <w:tcPr>
            <w:tcW w:w="1221" w:type="dxa"/>
            <w:tcBorders>
              <w:top w:val="nil"/>
              <w:left w:val="nil"/>
              <w:bottom w:val="single" w:sz="8" w:space="0" w:color="auto"/>
              <w:right w:val="single" w:sz="8" w:space="0" w:color="auto"/>
            </w:tcBorders>
            <w:shd w:val="clear" w:color="auto" w:fill="auto"/>
            <w:noWrap/>
            <w:vAlign w:val="center"/>
            <w:hideMark/>
          </w:tcPr>
          <w:p w14:paraId="70873F25"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0F8E4FA0"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F382910"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2497DE90" w14:textId="77777777" w:rsidR="00B76F23" w:rsidRPr="00B76F23" w:rsidRDefault="00B76F23" w:rsidP="00B76F23">
            <w:pPr>
              <w:rPr>
                <w:color w:val="000000"/>
                <w:lang w:eastAsia="sk-SK"/>
              </w:rPr>
            </w:pPr>
            <w:r w:rsidRPr="00B76F23">
              <w:rPr>
                <w:color w:val="000000"/>
                <w:lang w:eastAsia="sk-SK"/>
              </w:rPr>
              <w:t>C. 7.</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14202C4" w14:textId="77777777" w:rsidR="00B76F23" w:rsidRPr="00B76F23" w:rsidRDefault="00B76F23" w:rsidP="00B76F23">
            <w:pPr>
              <w:rPr>
                <w:color w:val="000000"/>
                <w:lang w:eastAsia="sk-SK"/>
              </w:rPr>
            </w:pPr>
            <w:r w:rsidRPr="00B76F23">
              <w:rPr>
                <w:color w:val="000000"/>
                <w:lang w:eastAsia="sk-SK"/>
              </w:rPr>
              <w:t>Výdavky na daň z príjmov účtovnej jednotky, ak ich možno začleniť do finančných činností (-)</w:t>
            </w:r>
          </w:p>
        </w:tc>
        <w:tc>
          <w:tcPr>
            <w:tcW w:w="1221" w:type="dxa"/>
            <w:tcBorders>
              <w:top w:val="nil"/>
              <w:left w:val="nil"/>
              <w:bottom w:val="single" w:sz="8" w:space="0" w:color="auto"/>
              <w:right w:val="single" w:sz="8" w:space="0" w:color="auto"/>
            </w:tcBorders>
            <w:shd w:val="clear" w:color="auto" w:fill="auto"/>
            <w:noWrap/>
            <w:vAlign w:val="center"/>
            <w:hideMark/>
          </w:tcPr>
          <w:p w14:paraId="0C710BD9"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7E0340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6229851"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488C19B6" w14:textId="77777777" w:rsidR="00B76F23" w:rsidRPr="00B76F23" w:rsidRDefault="00B76F23" w:rsidP="00B76F23">
            <w:pPr>
              <w:rPr>
                <w:color w:val="000000"/>
                <w:lang w:eastAsia="sk-SK"/>
              </w:rPr>
            </w:pPr>
            <w:r w:rsidRPr="00B76F23">
              <w:rPr>
                <w:color w:val="000000"/>
                <w:lang w:eastAsia="sk-SK"/>
              </w:rPr>
              <w:t>C. 8.</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1C33F39" w14:textId="77777777" w:rsidR="00B76F23" w:rsidRPr="00B76F23" w:rsidRDefault="00B76F23" w:rsidP="00B76F23">
            <w:pPr>
              <w:rPr>
                <w:color w:val="000000"/>
                <w:lang w:eastAsia="sk-SK"/>
              </w:rPr>
            </w:pPr>
            <w:r w:rsidRPr="00B76F23">
              <w:rPr>
                <w:color w:val="000000"/>
                <w:lang w:eastAsia="sk-SK"/>
              </w:rPr>
              <w:t>Príjmy výnimočného rozsahu alebo výskytu vzťahujúce sa na finančnú činnosť (+)</w:t>
            </w:r>
          </w:p>
        </w:tc>
        <w:tc>
          <w:tcPr>
            <w:tcW w:w="1221" w:type="dxa"/>
            <w:tcBorders>
              <w:top w:val="nil"/>
              <w:left w:val="nil"/>
              <w:bottom w:val="single" w:sz="8" w:space="0" w:color="auto"/>
              <w:right w:val="single" w:sz="8" w:space="0" w:color="auto"/>
            </w:tcBorders>
            <w:shd w:val="clear" w:color="auto" w:fill="auto"/>
            <w:noWrap/>
            <w:vAlign w:val="center"/>
            <w:hideMark/>
          </w:tcPr>
          <w:p w14:paraId="7A5D3AF4"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5ABAD42"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1B74B484" w14:textId="77777777" w:rsidTr="00B76F23">
        <w:trPr>
          <w:trHeight w:val="492"/>
        </w:trPr>
        <w:tc>
          <w:tcPr>
            <w:tcW w:w="1146" w:type="dxa"/>
            <w:tcBorders>
              <w:top w:val="nil"/>
              <w:left w:val="single" w:sz="12" w:space="0" w:color="auto"/>
              <w:bottom w:val="single" w:sz="8" w:space="0" w:color="auto"/>
              <w:right w:val="nil"/>
            </w:tcBorders>
            <w:shd w:val="clear" w:color="auto" w:fill="auto"/>
            <w:noWrap/>
            <w:vAlign w:val="center"/>
            <w:hideMark/>
          </w:tcPr>
          <w:p w14:paraId="783A1F02" w14:textId="77777777" w:rsidR="00B76F23" w:rsidRPr="00B76F23" w:rsidRDefault="00B76F23" w:rsidP="00B76F23">
            <w:pPr>
              <w:rPr>
                <w:color w:val="000000"/>
                <w:lang w:eastAsia="sk-SK"/>
              </w:rPr>
            </w:pPr>
            <w:r w:rsidRPr="00B76F23">
              <w:rPr>
                <w:color w:val="000000"/>
                <w:lang w:eastAsia="sk-SK"/>
              </w:rPr>
              <w:t>C. 9.</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68C489C8" w14:textId="77777777" w:rsidR="00B76F23" w:rsidRPr="00B76F23" w:rsidRDefault="00B76F23" w:rsidP="00B76F23">
            <w:pPr>
              <w:rPr>
                <w:color w:val="000000"/>
                <w:lang w:eastAsia="sk-SK"/>
              </w:rPr>
            </w:pPr>
            <w:r w:rsidRPr="00B76F23">
              <w:rPr>
                <w:color w:val="000000"/>
                <w:lang w:eastAsia="sk-SK"/>
              </w:rPr>
              <w:t>Výdavky výnimočného rozsahu alebo výskytu vzťahujúce sa na finančnú činnosť (-)</w:t>
            </w:r>
          </w:p>
        </w:tc>
        <w:tc>
          <w:tcPr>
            <w:tcW w:w="1221" w:type="dxa"/>
            <w:tcBorders>
              <w:top w:val="nil"/>
              <w:left w:val="nil"/>
              <w:bottom w:val="single" w:sz="8" w:space="0" w:color="auto"/>
              <w:right w:val="single" w:sz="8" w:space="0" w:color="auto"/>
            </w:tcBorders>
            <w:shd w:val="clear" w:color="auto" w:fill="auto"/>
            <w:noWrap/>
            <w:vAlign w:val="center"/>
            <w:hideMark/>
          </w:tcPr>
          <w:p w14:paraId="56E6B9D0" w14:textId="77777777" w:rsidR="00B76F23" w:rsidRPr="00B76F23" w:rsidRDefault="00B76F23" w:rsidP="00B76F23">
            <w:pPr>
              <w:jc w:val="right"/>
              <w:rPr>
                <w:b/>
                <w:bCs/>
                <w:color w:val="000000"/>
                <w:lang w:eastAsia="sk-SK"/>
              </w:rPr>
            </w:pPr>
            <w:r w:rsidRPr="00B76F23">
              <w:rPr>
                <w:b/>
                <w:bCs/>
                <w:color w:val="000000"/>
                <w:lang w:eastAsia="sk-SK"/>
              </w:rPr>
              <w:t> </w:t>
            </w:r>
          </w:p>
        </w:tc>
        <w:tc>
          <w:tcPr>
            <w:tcW w:w="1221" w:type="dxa"/>
            <w:tcBorders>
              <w:top w:val="nil"/>
              <w:left w:val="nil"/>
              <w:bottom w:val="single" w:sz="8" w:space="0" w:color="auto"/>
              <w:right w:val="single" w:sz="12" w:space="0" w:color="000000"/>
            </w:tcBorders>
            <w:shd w:val="clear" w:color="auto" w:fill="auto"/>
            <w:noWrap/>
            <w:vAlign w:val="center"/>
            <w:hideMark/>
          </w:tcPr>
          <w:p w14:paraId="6C733993" w14:textId="77777777" w:rsidR="00B76F23" w:rsidRPr="00B76F23" w:rsidRDefault="00B76F23" w:rsidP="00B76F23">
            <w:pPr>
              <w:jc w:val="right"/>
              <w:rPr>
                <w:b/>
                <w:bCs/>
                <w:color w:val="000000"/>
                <w:lang w:eastAsia="sk-SK"/>
              </w:rPr>
            </w:pPr>
            <w:r w:rsidRPr="00B76F23">
              <w:rPr>
                <w:b/>
                <w:bCs/>
                <w:color w:val="000000"/>
                <w:lang w:eastAsia="sk-SK"/>
              </w:rPr>
              <w:t> </w:t>
            </w:r>
          </w:p>
        </w:tc>
      </w:tr>
      <w:tr w:rsidR="00B76F23" w:rsidRPr="00B76F23" w14:paraId="0AC701FA" w14:textId="77777777" w:rsidTr="00B76F23">
        <w:trPr>
          <w:trHeight w:val="403"/>
        </w:trPr>
        <w:tc>
          <w:tcPr>
            <w:tcW w:w="1146" w:type="dxa"/>
            <w:tcBorders>
              <w:top w:val="nil"/>
              <w:left w:val="single" w:sz="12" w:space="0" w:color="auto"/>
              <w:bottom w:val="single" w:sz="8" w:space="0" w:color="auto"/>
              <w:right w:val="single" w:sz="8" w:space="0" w:color="auto"/>
            </w:tcBorders>
            <w:shd w:val="clear" w:color="auto" w:fill="auto"/>
            <w:noWrap/>
            <w:vAlign w:val="center"/>
            <w:hideMark/>
          </w:tcPr>
          <w:p w14:paraId="673DE605" w14:textId="77777777" w:rsidR="00B76F23" w:rsidRPr="00B76F23" w:rsidRDefault="00B76F23" w:rsidP="00B76F23">
            <w:pPr>
              <w:rPr>
                <w:b/>
                <w:bCs/>
                <w:color w:val="000000"/>
                <w:lang w:eastAsia="sk-SK"/>
              </w:rPr>
            </w:pPr>
            <w:r w:rsidRPr="00B76F23">
              <w:rPr>
                <w:b/>
                <w:bCs/>
                <w:color w:val="000000"/>
                <w:lang w:eastAsia="sk-SK"/>
              </w:rPr>
              <w:t>C.</w:t>
            </w:r>
          </w:p>
        </w:tc>
        <w:tc>
          <w:tcPr>
            <w:tcW w:w="4898" w:type="dxa"/>
            <w:tcBorders>
              <w:top w:val="nil"/>
              <w:left w:val="nil"/>
              <w:bottom w:val="single" w:sz="8" w:space="0" w:color="auto"/>
              <w:right w:val="single" w:sz="8" w:space="0" w:color="000000"/>
            </w:tcBorders>
            <w:shd w:val="clear" w:color="auto" w:fill="auto"/>
            <w:vAlign w:val="center"/>
            <w:hideMark/>
          </w:tcPr>
          <w:p w14:paraId="4CAE4540" w14:textId="77777777" w:rsidR="00B76F23" w:rsidRPr="00B76F23" w:rsidRDefault="00B76F23" w:rsidP="00B76F23">
            <w:pPr>
              <w:rPr>
                <w:b/>
                <w:bCs/>
                <w:color w:val="000000"/>
                <w:lang w:eastAsia="sk-SK"/>
              </w:rPr>
            </w:pPr>
            <w:r w:rsidRPr="00B76F23">
              <w:rPr>
                <w:b/>
                <w:bCs/>
                <w:color w:val="000000"/>
                <w:lang w:eastAsia="sk-SK"/>
              </w:rPr>
              <w:t>Čisté peňažné toky z finančnej činnosti (súčet C. 1. až C. 9.)</w:t>
            </w:r>
          </w:p>
        </w:tc>
        <w:tc>
          <w:tcPr>
            <w:tcW w:w="1221" w:type="dxa"/>
            <w:tcBorders>
              <w:top w:val="nil"/>
              <w:left w:val="nil"/>
              <w:bottom w:val="single" w:sz="8" w:space="0" w:color="auto"/>
              <w:right w:val="single" w:sz="8" w:space="0" w:color="auto"/>
            </w:tcBorders>
            <w:shd w:val="clear" w:color="auto" w:fill="auto"/>
            <w:noWrap/>
            <w:vAlign w:val="center"/>
            <w:hideMark/>
          </w:tcPr>
          <w:p w14:paraId="54A3969E" w14:textId="77777777" w:rsidR="00B76F23" w:rsidRPr="00B76F23" w:rsidRDefault="00B76F23" w:rsidP="00B76F23">
            <w:pPr>
              <w:jc w:val="right"/>
              <w:rPr>
                <w:b/>
                <w:bCs/>
                <w:color w:val="000000"/>
                <w:lang w:eastAsia="sk-SK"/>
              </w:rPr>
            </w:pPr>
            <w:r w:rsidRPr="00B76F23">
              <w:rPr>
                <w:b/>
                <w:bCs/>
                <w:color w:val="000000"/>
                <w:lang w:eastAsia="sk-SK"/>
              </w:rPr>
              <w:t>-1 415 412</w:t>
            </w:r>
          </w:p>
        </w:tc>
        <w:tc>
          <w:tcPr>
            <w:tcW w:w="1221" w:type="dxa"/>
            <w:tcBorders>
              <w:top w:val="nil"/>
              <w:left w:val="nil"/>
              <w:bottom w:val="single" w:sz="8" w:space="0" w:color="auto"/>
              <w:right w:val="single" w:sz="12" w:space="0" w:color="000000"/>
            </w:tcBorders>
            <w:shd w:val="clear" w:color="auto" w:fill="auto"/>
            <w:noWrap/>
            <w:vAlign w:val="center"/>
            <w:hideMark/>
          </w:tcPr>
          <w:p w14:paraId="22D61A98"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51C60739"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0FA3959C" w14:textId="77777777" w:rsidR="00B76F23" w:rsidRPr="00B76F23" w:rsidRDefault="00B76F23" w:rsidP="00B76F23">
            <w:pPr>
              <w:rPr>
                <w:b/>
                <w:bCs/>
                <w:color w:val="000000"/>
                <w:lang w:eastAsia="sk-SK"/>
              </w:rPr>
            </w:pPr>
            <w:r w:rsidRPr="00B76F23">
              <w:rPr>
                <w:b/>
                <w:bCs/>
                <w:color w:val="000000"/>
                <w:lang w:eastAsia="sk-SK"/>
              </w:rPr>
              <w:t>D.</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11AF4795" w14:textId="77777777" w:rsidR="00B76F23" w:rsidRPr="00B76F23" w:rsidRDefault="00B76F23" w:rsidP="00B76F23">
            <w:pPr>
              <w:rPr>
                <w:b/>
                <w:bCs/>
                <w:color w:val="000000"/>
                <w:lang w:eastAsia="sk-SK"/>
              </w:rPr>
            </w:pPr>
            <w:r w:rsidRPr="00B76F23">
              <w:rPr>
                <w:b/>
                <w:bCs/>
                <w:color w:val="000000"/>
                <w:lang w:eastAsia="sk-SK"/>
              </w:rPr>
              <w:t>Čisté zvýšenie alebo čisté zníženie peňažných prostriedkov (+/-), (súčet A + B + C)</w:t>
            </w:r>
          </w:p>
        </w:tc>
        <w:tc>
          <w:tcPr>
            <w:tcW w:w="1221" w:type="dxa"/>
            <w:tcBorders>
              <w:top w:val="nil"/>
              <w:left w:val="nil"/>
              <w:bottom w:val="single" w:sz="8" w:space="0" w:color="auto"/>
              <w:right w:val="single" w:sz="8" w:space="0" w:color="auto"/>
            </w:tcBorders>
            <w:shd w:val="clear" w:color="auto" w:fill="auto"/>
            <w:noWrap/>
            <w:vAlign w:val="center"/>
            <w:hideMark/>
          </w:tcPr>
          <w:p w14:paraId="0C59E4AA" w14:textId="77777777" w:rsidR="00B76F23" w:rsidRPr="00B76F23" w:rsidRDefault="00B76F23" w:rsidP="00B76F23">
            <w:pPr>
              <w:jc w:val="right"/>
              <w:rPr>
                <w:b/>
                <w:bCs/>
                <w:color w:val="000000"/>
                <w:lang w:eastAsia="sk-SK"/>
              </w:rPr>
            </w:pPr>
            <w:r w:rsidRPr="00B76F23">
              <w:rPr>
                <w:b/>
                <w:bCs/>
                <w:color w:val="000000"/>
                <w:lang w:eastAsia="sk-SK"/>
              </w:rPr>
              <w:t>-992 010</w:t>
            </w:r>
          </w:p>
        </w:tc>
        <w:tc>
          <w:tcPr>
            <w:tcW w:w="1221" w:type="dxa"/>
            <w:tcBorders>
              <w:top w:val="nil"/>
              <w:left w:val="nil"/>
              <w:bottom w:val="single" w:sz="8" w:space="0" w:color="auto"/>
              <w:right w:val="single" w:sz="12" w:space="0" w:color="000000"/>
            </w:tcBorders>
            <w:shd w:val="clear" w:color="auto" w:fill="auto"/>
            <w:noWrap/>
            <w:vAlign w:val="center"/>
            <w:hideMark/>
          </w:tcPr>
          <w:p w14:paraId="6FA616CF" w14:textId="77777777" w:rsidR="00B76F23" w:rsidRPr="00B76F23" w:rsidRDefault="00B76F23" w:rsidP="00B76F23">
            <w:pPr>
              <w:jc w:val="right"/>
              <w:rPr>
                <w:b/>
                <w:bCs/>
                <w:color w:val="000000"/>
                <w:lang w:eastAsia="sk-SK"/>
              </w:rPr>
            </w:pPr>
            <w:r w:rsidRPr="00B76F23">
              <w:rPr>
                <w:b/>
                <w:bCs/>
                <w:color w:val="000000"/>
                <w:lang w:eastAsia="sk-SK"/>
              </w:rPr>
              <w:t>419 882</w:t>
            </w:r>
          </w:p>
        </w:tc>
      </w:tr>
      <w:tr w:rsidR="00B76F23" w:rsidRPr="00B76F23" w14:paraId="6CCFC253"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350FF1A5" w14:textId="77777777" w:rsidR="00B76F23" w:rsidRPr="00B76F23" w:rsidRDefault="00B76F23" w:rsidP="00B76F23">
            <w:pPr>
              <w:rPr>
                <w:b/>
                <w:bCs/>
                <w:color w:val="000000"/>
                <w:lang w:eastAsia="sk-SK"/>
              </w:rPr>
            </w:pPr>
            <w:r w:rsidRPr="00B76F23">
              <w:rPr>
                <w:b/>
                <w:bCs/>
                <w:color w:val="000000"/>
                <w:lang w:eastAsia="sk-SK"/>
              </w:rPr>
              <w:t>E.</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3FB61BE9" w14:textId="77777777" w:rsidR="00B76F23" w:rsidRPr="00B76F23" w:rsidRDefault="00B76F23" w:rsidP="00B76F23">
            <w:pPr>
              <w:rPr>
                <w:b/>
                <w:bCs/>
                <w:color w:val="000000"/>
                <w:lang w:eastAsia="sk-SK"/>
              </w:rPr>
            </w:pPr>
            <w:r w:rsidRPr="00B76F23">
              <w:rPr>
                <w:b/>
                <w:bCs/>
                <w:color w:val="000000"/>
                <w:lang w:eastAsia="sk-SK"/>
              </w:rPr>
              <w:t>Stav peňažných prostriedkov a peňažných ekvivalentov na začiatku účtovného obdobia (+/-)</w:t>
            </w:r>
          </w:p>
        </w:tc>
        <w:tc>
          <w:tcPr>
            <w:tcW w:w="1221" w:type="dxa"/>
            <w:tcBorders>
              <w:top w:val="nil"/>
              <w:left w:val="nil"/>
              <w:bottom w:val="single" w:sz="8" w:space="0" w:color="auto"/>
              <w:right w:val="single" w:sz="8" w:space="0" w:color="auto"/>
            </w:tcBorders>
            <w:shd w:val="clear" w:color="auto" w:fill="auto"/>
            <w:noWrap/>
            <w:vAlign w:val="center"/>
            <w:hideMark/>
          </w:tcPr>
          <w:p w14:paraId="485992BC" w14:textId="77777777" w:rsidR="00B76F23" w:rsidRPr="00B76F23" w:rsidRDefault="00B76F23" w:rsidP="00B76F23">
            <w:pPr>
              <w:jc w:val="right"/>
              <w:rPr>
                <w:b/>
                <w:bCs/>
                <w:color w:val="000000"/>
                <w:lang w:eastAsia="sk-SK"/>
              </w:rPr>
            </w:pPr>
            <w:r w:rsidRPr="00B76F23">
              <w:rPr>
                <w:b/>
                <w:bCs/>
                <w:color w:val="000000"/>
                <w:lang w:eastAsia="sk-SK"/>
              </w:rPr>
              <w:t>2 224 621</w:t>
            </w:r>
          </w:p>
        </w:tc>
        <w:tc>
          <w:tcPr>
            <w:tcW w:w="1221" w:type="dxa"/>
            <w:tcBorders>
              <w:top w:val="nil"/>
              <w:left w:val="nil"/>
              <w:bottom w:val="single" w:sz="8" w:space="0" w:color="auto"/>
              <w:right w:val="single" w:sz="12" w:space="0" w:color="000000"/>
            </w:tcBorders>
            <w:shd w:val="clear" w:color="auto" w:fill="auto"/>
            <w:noWrap/>
            <w:vAlign w:val="center"/>
            <w:hideMark/>
          </w:tcPr>
          <w:p w14:paraId="2F5F0F03" w14:textId="77777777" w:rsidR="00B76F23" w:rsidRPr="00B76F23" w:rsidRDefault="00B76F23" w:rsidP="00B76F23">
            <w:pPr>
              <w:jc w:val="right"/>
              <w:rPr>
                <w:b/>
                <w:bCs/>
                <w:color w:val="000000"/>
                <w:lang w:eastAsia="sk-SK"/>
              </w:rPr>
            </w:pPr>
            <w:r w:rsidRPr="00B76F23">
              <w:rPr>
                <w:b/>
                <w:bCs/>
                <w:color w:val="000000"/>
                <w:lang w:eastAsia="sk-SK"/>
              </w:rPr>
              <w:t xml:space="preserve">1 804 739 </w:t>
            </w:r>
          </w:p>
        </w:tc>
      </w:tr>
      <w:tr w:rsidR="00B76F23" w:rsidRPr="00B76F23" w14:paraId="0E0ED3A5" w14:textId="77777777" w:rsidTr="00B76F23">
        <w:trPr>
          <w:trHeight w:val="776"/>
        </w:trPr>
        <w:tc>
          <w:tcPr>
            <w:tcW w:w="1146" w:type="dxa"/>
            <w:tcBorders>
              <w:top w:val="nil"/>
              <w:left w:val="single" w:sz="12" w:space="0" w:color="auto"/>
              <w:bottom w:val="single" w:sz="8" w:space="0" w:color="auto"/>
              <w:right w:val="nil"/>
            </w:tcBorders>
            <w:shd w:val="clear" w:color="auto" w:fill="auto"/>
            <w:noWrap/>
            <w:vAlign w:val="center"/>
            <w:hideMark/>
          </w:tcPr>
          <w:p w14:paraId="795EDAFE" w14:textId="77777777" w:rsidR="00B76F23" w:rsidRPr="00B76F23" w:rsidRDefault="00B76F23" w:rsidP="00B76F23">
            <w:pPr>
              <w:rPr>
                <w:b/>
                <w:bCs/>
                <w:color w:val="000000"/>
                <w:lang w:eastAsia="sk-SK"/>
              </w:rPr>
            </w:pPr>
            <w:r w:rsidRPr="00B76F23">
              <w:rPr>
                <w:b/>
                <w:bCs/>
                <w:color w:val="000000"/>
                <w:lang w:eastAsia="sk-SK"/>
              </w:rPr>
              <w:t>F.</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47043164" w14:textId="77777777" w:rsidR="00B76F23" w:rsidRPr="00B76F23" w:rsidRDefault="00B76F23" w:rsidP="00B76F23">
            <w:pPr>
              <w:rPr>
                <w:b/>
                <w:bCs/>
                <w:color w:val="000000"/>
                <w:lang w:eastAsia="sk-SK"/>
              </w:rPr>
            </w:pPr>
            <w:r w:rsidRPr="00B76F23">
              <w:rPr>
                <w:b/>
                <w:bCs/>
                <w:color w:val="000000"/>
                <w:lang w:eastAsia="sk-SK"/>
              </w:rPr>
              <w:t>Stav peňažných prostriedkov a peňažných ekvivalentov na konci účtovného obdobia pred zohľadnením kurzových rozdielov vyčíslených ku dňu, ku ktorému sa zostavuje účtovná závierka (+/-)</w:t>
            </w:r>
          </w:p>
        </w:tc>
        <w:tc>
          <w:tcPr>
            <w:tcW w:w="1221" w:type="dxa"/>
            <w:tcBorders>
              <w:top w:val="nil"/>
              <w:left w:val="nil"/>
              <w:bottom w:val="single" w:sz="8" w:space="0" w:color="auto"/>
              <w:right w:val="single" w:sz="8" w:space="0" w:color="auto"/>
            </w:tcBorders>
            <w:shd w:val="clear" w:color="auto" w:fill="auto"/>
            <w:noWrap/>
            <w:vAlign w:val="center"/>
            <w:hideMark/>
          </w:tcPr>
          <w:p w14:paraId="06E7B18F" w14:textId="77777777" w:rsidR="00B76F23" w:rsidRPr="00B76F23" w:rsidRDefault="00B76F23" w:rsidP="00B76F23">
            <w:pPr>
              <w:jc w:val="right"/>
              <w:rPr>
                <w:b/>
                <w:bCs/>
                <w:color w:val="000000"/>
                <w:lang w:eastAsia="sk-SK"/>
              </w:rPr>
            </w:pPr>
            <w:r w:rsidRPr="00B76F23">
              <w:rPr>
                <w:b/>
                <w:bCs/>
                <w:color w:val="000000"/>
                <w:lang w:eastAsia="sk-SK"/>
              </w:rPr>
              <w:t>652 384</w:t>
            </w:r>
          </w:p>
        </w:tc>
        <w:tc>
          <w:tcPr>
            <w:tcW w:w="1221" w:type="dxa"/>
            <w:tcBorders>
              <w:top w:val="nil"/>
              <w:left w:val="nil"/>
              <w:bottom w:val="single" w:sz="8" w:space="0" w:color="auto"/>
              <w:right w:val="single" w:sz="12" w:space="0" w:color="000000"/>
            </w:tcBorders>
            <w:shd w:val="clear" w:color="auto" w:fill="auto"/>
            <w:noWrap/>
            <w:vAlign w:val="center"/>
            <w:hideMark/>
          </w:tcPr>
          <w:p w14:paraId="01936177" w14:textId="77777777" w:rsidR="00B76F23" w:rsidRPr="00B76F23" w:rsidRDefault="00B76F23" w:rsidP="00B76F23">
            <w:pPr>
              <w:jc w:val="right"/>
              <w:rPr>
                <w:b/>
                <w:bCs/>
                <w:color w:val="000000"/>
                <w:lang w:eastAsia="sk-SK"/>
              </w:rPr>
            </w:pPr>
            <w:r w:rsidRPr="00B76F23">
              <w:rPr>
                <w:b/>
                <w:bCs/>
                <w:color w:val="000000"/>
                <w:lang w:eastAsia="sk-SK"/>
              </w:rPr>
              <w:t>2 224 621</w:t>
            </w:r>
          </w:p>
        </w:tc>
      </w:tr>
      <w:tr w:rsidR="00B76F23" w:rsidRPr="00B76F23" w14:paraId="1BF7920F" w14:textId="77777777" w:rsidTr="00B76F23">
        <w:trPr>
          <w:trHeight w:val="522"/>
        </w:trPr>
        <w:tc>
          <w:tcPr>
            <w:tcW w:w="1146" w:type="dxa"/>
            <w:tcBorders>
              <w:top w:val="nil"/>
              <w:left w:val="single" w:sz="12" w:space="0" w:color="auto"/>
              <w:bottom w:val="single" w:sz="8" w:space="0" w:color="auto"/>
              <w:right w:val="nil"/>
            </w:tcBorders>
            <w:shd w:val="clear" w:color="auto" w:fill="auto"/>
            <w:noWrap/>
            <w:vAlign w:val="center"/>
            <w:hideMark/>
          </w:tcPr>
          <w:p w14:paraId="69DA2A5F" w14:textId="77777777" w:rsidR="00B76F23" w:rsidRPr="00B76F23" w:rsidRDefault="00B76F23" w:rsidP="00B76F23">
            <w:pPr>
              <w:rPr>
                <w:b/>
                <w:bCs/>
                <w:color w:val="000000"/>
                <w:lang w:eastAsia="sk-SK"/>
              </w:rPr>
            </w:pPr>
            <w:r w:rsidRPr="00B76F23">
              <w:rPr>
                <w:b/>
                <w:bCs/>
                <w:color w:val="000000"/>
                <w:lang w:eastAsia="sk-SK"/>
              </w:rPr>
              <w:t>G.</w:t>
            </w:r>
          </w:p>
        </w:tc>
        <w:tc>
          <w:tcPr>
            <w:tcW w:w="4898" w:type="dxa"/>
            <w:tcBorders>
              <w:top w:val="nil"/>
              <w:left w:val="single" w:sz="8" w:space="0" w:color="auto"/>
              <w:bottom w:val="single" w:sz="8" w:space="0" w:color="auto"/>
              <w:right w:val="single" w:sz="8" w:space="0" w:color="000000"/>
            </w:tcBorders>
            <w:shd w:val="clear" w:color="auto" w:fill="auto"/>
            <w:vAlign w:val="center"/>
            <w:hideMark/>
          </w:tcPr>
          <w:p w14:paraId="71986426" w14:textId="77777777" w:rsidR="00B76F23" w:rsidRPr="00B76F23" w:rsidRDefault="00B76F23" w:rsidP="00B76F23">
            <w:pPr>
              <w:rPr>
                <w:b/>
                <w:bCs/>
                <w:color w:val="000000"/>
                <w:lang w:eastAsia="sk-SK"/>
              </w:rPr>
            </w:pPr>
            <w:r w:rsidRPr="00B76F23">
              <w:rPr>
                <w:b/>
                <w:bCs/>
                <w:color w:val="000000"/>
                <w:lang w:eastAsia="sk-SK"/>
              </w:rPr>
              <w:t>Kurzové rozdiely vyčíslené k peňažným prostriedkom a peňažným ekvivalentom ku dňu, ku ktorému sa zostavuje účtovná závierka (+/-)</w:t>
            </w:r>
          </w:p>
        </w:tc>
        <w:tc>
          <w:tcPr>
            <w:tcW w:w="1221" w:type="dxa"/>
            <w:tcBorders>
              <w:top w:val="nil"/>
              <w:left w:val="nil"/>
              <w:bottom w:val="single" w:sz="8" w:space="0" w:color="auto"/>
              <w:right w:val="single" w:sz="8" w:space="0" w:color="auto"/>
            </w:tcBorders>
            <w:shd w:val="clear" w:color="auto" w:fill="auto"/>
            <w:noWrap/>
            <w:vAlign w:val="center"/>
            <w:hideMark/>
          </w:tcPr>
          <w:p w14:paraId="7E470208" w14:textId="77777777" w:rsidR="00B76F23" w:rsidRPr="00B76F23" w:rsidRDefault="00B76F23" w:rsidP="00B76F23">
            <w:pPr>
              <w:jc w:val="right"/>
              <w:rPr>
                <w:b/>
                <w:bCs/>
                <w:color w:val="000000"/>
                <w:lang w:eastAsia="sk-SK"/>
              </w:rPr>
            </w:pPr>
            <w:r w:rsidRPr="00B76F23">
              <w:rPr>
                <w:b/>
                <w:bCs/>
                <w:color w:val="000000"/>
                <w:lang w:eastAsia="sk-SK"/>
              </w:rPr>
              <w:t>0</w:t>
            </w:r>
          </w:p>
        </w:tc>
        <w:tc>
          <w:tcPr>
            <w:tcW w:w="1221" w:type="dxa"/>
            <w:tcBorders>
              <w:top w:val="nil"/>
              <w:left w:val="nil"/>
              <w:bottom w:val="single" w:sz="8" w:space="0" w:color="auto"/>
              <w:right w:val="single" w:sz="12" w:space="0" w:color="000000"/>
            </w:tcBorders>
            <w:shd w:val="clear" w:color="auto" w:fill="auto"/>
            <w:noWrap/>
            <w:vAlign w:val="center"/>
            <w:hideMark/>
          </w:tcPr>
          <w:p w14:paraId="0525F368" w14:textId="77777777" w:rsidR="00B76F23" w:rsidRPr="00B76F23" w:rsidRDefault="00B76F23" w:rsidP="00B76F23">
            <w:pPr>
              <w:jc w:val="right"/>
              <w:rPr>
                <w:b/>
                <w:bCs/>
                <w:color w:val="000000"/>
                <w:lang w:eastAsia="sk-SK"/>
              </w:rPr>
            </w:pPr>
            <w:r w:rsidRPr="00B76F23">
              <w:rPr>
                <w:b/>
                <w:bCs/>
                <w:color w:val="000000"/>
                <w:lang w:eastAsia="sk-SK"/>
              </w:rPr>
              <w:t>0</w:t>
            </w:r>
          </w:p>
        </w:tc>
      </w:tr>
      <w:tr w:rsidR="00B76F23" w:rsidRPr="00B76F23" w14:paraId="27EF3FDD" w14:textId="77777777" w:rsidTr="00B76F23">
        <w:trPr>
          <w:trHeight w:val="776"/>
        </w:trPr>
        <w:tc>
          <w:tcPr>
            <w:tcW w:w="1146" w:type="dxa"/>
            <w:tcBorders>
              <w:top w:val="nil"/>
              <w:left w:val="single" w:sz="12" w:space="0" w:color="auto"/>
              <w:bottom w:val="single" w:sz="12" w:space="0" w:color="auto"/>
              <w:right w:val="nil"/>
            </w:tcBorders>
            <w:shd w:val="clear" w:color="auto" w:fill="auto"/>
            <w:noWrap/>
            <w:vAlign w:val="center"/>
            <w:hideMark/>
          </w:tcPr>
          <w:p w14:paraId="03AB028C" w14:textId="77777777" w:rsidR="00B76F23" w:rsidRPr="00B76F23" w:rsidRDefault="00B76F23" w:rsidP="00B76F23">
            <w:pPr>
              <w:rPr>
                <w:b/>
                <w:bCs/>
                <w:color w:val="000000"/>
                <w:lang w:eastAsia="sk-SK"/>
              </w:rPr>
            </w:pPr>
            <w:r w:rsidRPr="00B76F23">
              <w:rPr>
                <w:b/>
                <w:bCs/>
                <w:color w:val="000000"/>
                <w:lang w:eastAsia="sk-SK"/>
              </w:rPr>
              <w:t>H.</w:t>
            </w:r>
          </w:p>
        </w:tc>
        <w:tc>
          <w:tcPr>
            <w:tcW w:w="4898" w:type="dxa"/>
            <w:tcBorders>
              <w:top w:val="nil"/>
              <w:left w:val="single" w:sz="8" w:space="0" w:color="auto"/>
              <w:bottom w:val="single" w:sz="12" w:space="0" w:color="auto"/>
              <w:right w:val="single" w:sz="8" w:space="0" w:color="000000"/>
            </w:tcBorders>
            <w:shd w:val="clear" w:color="auto" w:fill="auto"/>
            <w:vAlign w:val="center"/>
            <w:hideMark/>
          </w:tcPr>
          <w:p w14:paraId="528D7812" w14:textId="77777777" w:rsidR="00B76F23" w:rsidRPr="00B76F23" w:rsidRDefault="00B76F23" w:rsidP="00B76F23">
            <w:pPr>
              <w:rPr>
                <w:b/>
                <w:bCs/>
                <w:color w:val="000000"/>
                <w:lang w:eastAsia="sk-SK"/>
              </w:rPr>
            </w:pPr>
            <w:r w:rsidRPr="00B76F23">
              <w:rPr>
                <w:b/>
                <w:bCs/>
                <w:color w:val="000000"/>
                <w:lang w:eastAsia="sk-SK"/>
              </w:rPr>
              <w:t>Zostatok peňažných prostriedkov a peňažných ekvivalentov na konci účtovného obdobia upravený o kurzové rozdiely vyčíslené ku dňu, ku ktorému sa zostavuje účtovná závierka (+/-)</w:t>
            </w:r>
          </w:p>
        </w:tc>
        <w:tc>
          <w:tcPr>
            <w:tcW w:w="1221" w:type="dxa"/>
            <w:tcBorders>
              <w:top w:val="nil"/>
              <w:left w:val="nil"/>
              <w:bottom w:val="single" w:sz="12" w:space="0" w:color="auto"/>
              <w:right w:val="single" w:sz="8" w:space="0" w:color="auto"/>
            </w:tcBorders>
            <w:shd w:val="clear" w:color="auto" w:fill="auto"/>
            <w:noWrap/>
            <w:vAlign w:val="center"/>
            <w:hideMark/>
          </w:tcPr>
          <w:p w14:paraId="184421C2" w14:textId="77777777" w:rsidR="00B76F23" w:rsidRPr="00B76F23" w:rsidRDefault="00B76F23" w:rsidP="00B76F23">
            <w:pPr>
              <w:jc w:val="right"/>
              <w:rPr>
                <w:b/>
                <w:bCs/>
                <w:color w:val="000000"/>
                <w:lang w:eastAsia="sk-SK"/>
              </w:rPr>
            </w:pPr>
            <w:r w:rsidRPr="00B76F23">
              <w:rPr>
                <w:b/>
                <w:bCs/>
                <w:color w:val="000000"/>
                <w:lang w:eastAsia="sk-SK"/>
              </w:rPr>
              <w:t>652 384</w:t>
            </w:r>
          </w:p>
        </w:tc>
        <w:tc>
          <w:tcPr>
            <w:tcW w:w="1221" w:type="dxa"/>
            <w:tcBorders>
              <w:top w:val="nil"/>
              <w:left w:val="nil"/>
              <w:bottom w:val="single" w:sz="12" w:space="0" w:color="auto"/>
              <w:right w:val="single" w:sz="12" w:space="0" w:color="000000"/>
            </w:tcBorders>
            <w:shd w:val="clear" w:color="auto" w:fill="auto"/>
            <w:noWrap/>
            <w:vAlign w:val="center"/>
            <w:hideMark/>
          </w:tcPr>
          <w:p w14:paraId="08CFD371" w14:textId="77777777" w:rsidR="00B76F23" w:rsidRPr="00B76F23" w:rsidRDefault="00B76F23" w:rsidP="00B76F23">
            <w:pPr>
              <w:jc w:val="right"/>
              <w:rPr>
                <w:b/>
                <w:bCs/>
                <w:color w:val="000000"/>
                <w:lang w:eastAsia="sk-SK"/>
              </w:rPr>
            </w:pPr>
            <w:r w:rsidRPr="00B76F23">
              <w:rPr>
                <w:b/>
                <w:bCs/>
                <w:color w:val="000000"/>
                <w:lang w:eastAsia="sk-SK"/>
              </w:rPr>
              <w:t>2 224 621</w:t>
            </w:r>
          </w:p>
        </w:tc>
      </w:tr>
    </w:tbl>
    <w:p w14:paraId="2B9D77CE" w14:textId="77777777" w:rsidR="00641535" w:rsidRPr="000561B8" w:rsidRDefault="00641535" w:rsidP="00641535">
      <w:pPr>
        <w:pStyle w:val="Zkladntext"/>
        <w:rPr>
          <w:lang w:val="sk-SK"/>
        </w:rPr>
      </w:pPr>
    </w:p>
    <w:p w14:paraId="5309D40E" w14:textId="77777777" w:rsidR="007D6502" w:rsidRPr="000561B8" w:rsidRDefault="007D6502" w:rsidP="00EB0DA8">
      <w:pPr>
        <w:pStyle w:val="Zkladntext"/>
        <w:ind w:left="0"/>
        <w:rPr>
          <w:lang w:val="sk-SK"/>
        </w:rPr>
      </w:pPr>
    </w:p>
    <w:p w14:paraId="0FF68AF9" w14:textId="77777777" w:rsidR="000561B8" w:rsidRPr="000561B8" w:rsidRDefault="000561B8">
      <w:pPr>
        <w:pStyle w:val="Zkladntext"/>
        <w:ind w:left="0"/>
        <w:rPr>
          <w:lang w:val="sk-SK"/>
        </w:rPr>
      </w:pPr>
    </w:p>
    <w:sectPr w:rsidR="000561B8" w:rsidRPr="000561B8" w:rsidSect="00E84AD5">
      <w:headerReference w:type="even" r:id="rId76"/>
      <w:headerReference w:type="default" r:id="rId77"/>
      <w:footerReference w:type="even" r:id="rId78"/>
      <w:footerReference w:type="default" r:id="rId79"/>
      <w:headerReference w:type="first" r:id="rId80"/>
      <w:footerReference w:type="first" r:id="rId81"/>
      <w:pgSz w:w="11906" w:h="16838" w:code="9"/>
      <w:pgMar w:top="1245" w:right="1021" w:bottom="1134" w:left="1673" w:header="675" w:footer="4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46A11B" w14:textId="77777777" w:rsidR="00F40ADB" w:rsidRDefault="00F40ADB" w:rsidP="00E95128">
      <w:r>
        <w:separator/>
      </w:r>
    </w:p>
  </w:endnote>
  <w:endnote w:type="continuationSeparator" w:id="0">
    <w:p w14:paraId="531516FC" w14:textId="77777777" w:rsidR="00F40ADB" w:rsidRDefault="00F40AD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3CB6E" w14:textId="77777777" w:rsidR="001B2ACE" w:rsidRDefault="001B2AC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586AA7" w14:textId="77777777" w:rsidR="00E13FBE" w:rsidRDefault="00E13FBE">
    <w:pPr>
      <w:pStyle w:val="Pta"/>
      <w:jc w:val="right"/>
    </w:pPr>
    <w:r>
      <w:fldChar w:fldCharType="begin"/>
    </w:r>
    <w:r>
      <w:instrText>PAGE   \* MERGEFORMAT</w:instrText>
    </w:r>
    <w:r>
      <w:fldChar w:fldCharType="separate"/>
    </w:r>
    <w:r w:rsidR="00743275">
      <w:rPr>
        <w:noProof/>
      </w:rPr>
      <w:t>18</w:t>
    </w:r>
    <w:r>
      <w:fldChar w:fldCharType="end"/>
    </w:r>
  </w:p>
  <w:p w14:paraId="2F0065E1" w14:textId="77777777" w:rsidR="00733DDE" w:rsidRDefault="00733DDE">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4E1E0" w14:textId="77777777" w:rsidR="00733DDE" w:rsidRDefault="00733DDE" w:rsidP="00F70C00">
    <w:pPr>
      <w:pStyle w:val="Pta"/>
      <w:tabs>
        <w:tab w:val="clear" w:pos="9072"/>
        <w:tab w:val="right" w:pos="9214"/>
      </w:tabs>
      <w:rPr>
        <w:sz w:val="16"/>
        <w:szCs w:val="16"/>
      </w:rPr>
    </w:pPr>
  </w:p>
  <w:p w14:paraId="564A2118" w14:textId="77777777" w:rsidR="00733DDE" w:rsidRPr="00F70C00" w:rsidRDefault="00733DD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01114F" w14:textId="77777777" w:rsidR="00F40ADB" w:rsidRDefault="00F40ADB" w:rsidP="00E95128">
      <w:r>
        <w:separator/>
      </w:r>
    </w:p>
  </w:footnote>
  <w:footnote w:type="continuationSeparator" w:id="0">
    <w:p w14:paraId="544A1A98" w14:textId="77777777" w:rsidR="00F40ADB" w:rsidRDefault="00F40AD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744" w14:textId="77777777" w:rsidR="001B2ACE" w:rsidRDefault="001B2AC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733DDE" w14:paraId="15811AE9" w14:textId="77777777" w:rsidTr="00E70F60">
      <w:trPr>
        <w:trHeight w:val="299"/>
      </w:trPr>
      <w:tc>
        <w:tcPr>
          <w:tcW w:w="2268" w:type="dxa"/>
          <w:vAlign w:val="center"/>
        </w:tcPr>
        <w:p w14:paraId="6B6B26DF" w14:textId="77777777" w:rsidR="00733DDE" w:rsidRPr="00DD1CC9" w:rsidRDefault="00733DDE"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08BF243D" w14:textId="77777777" w:rsidR="00733DDE" w:rsidRPr="00DD1CC9" w:rsidRDefault="00733DDE"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27DDE8F1"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073E228C" w14:textId="77777777" w:rsidR="00733DDE" w:rsidRDefault="00733DDE" w:rsidP="00641535">
          <w:pPr>
            <w:pStyle w:val="Hlavika"/>
            <w:tabs>
              <w:tab w:val="clear" w:pos="4536"/>
              <w:tab w:val="center" w:pos="4253"/>
              <w:tab w:val="right" w:pos="9214"/>
            </w:tabs>
            <w:jc w:val="center"/>
            <w:rPr>
              <w:sz w:val="22"/>
            </w:rPr>
          </w:pPr>
          <w:r>
            <w:rPr>
              <w:sz w:val="22"/>
            </w:rPr>
            <w:t>7</w:t>
          </w:r>
        </w:p>
      </w:tc>
      <w:tc>
        <w:tcPr>
          <w:tcW w:w="286" w:type="dxa"/>
          <w:vAlign w:val="center"/>
        </w:tcPr>
        <w:p w14:paraId="75C002CA"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6237E67B"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1591FA7E"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6" w:type="dxa"/>
          <w:vAlign w:val="center"/>
        </w:tcPr>
        <w:p w14:paraId="1C436647" w14:textId="77777777" w:rsidR="00733DDE" w:rsidRDefault="00733DDE" w:rsidP="00641535">
          <w:pPr>
            <w:pStyle w:val="Hlavika"/>
            <w:tabs>
              <w:tab w:val="clear" w:pos="4536"/>
              <w:tab w:val="center" w:pos="4253"/>
              <w:tab w:val="right" w:pos="9214"/>
            </w:tabs>
            <w:jc w:val="center"/>
            <w:rPr>
              <w:sz w:val="22"/>
            </w:rPr>
          </w:pPr>
          <w:r>
            <w:rPr>
              <w:sz w:val="22"/>
            </w:rPr>
            <w:t>2</w:t>
          </w:r>
        </w:p>
      </w:tc>
      <w:tc>
        <w:tcPr>
          <w:tcW w:w="285" w:type="dxa"/>
          <w:vAlign w:val="center"/>
        </w:tcPr>
        <w:p w14:paraId="60B7759A"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5" w:type="dxa"/>
          <w:vAlign w:val="center"/>
        </w:tcPr>
        <w:p w14:paraId="79277D8B" w14:textId="77777777" w:rsidR="00733DDE" w:rsidRDefault="00733DDE" w:rsidP="00641535">
          <w:pPr>
            <w:pStyle w:val="Hlavika"/>
            <w:tabs>
              <w:tab w:val="clear" w:pos="4536"/>
              <w:tab w:val="center" w:pos="4253"/>
              <w:tab w:val="right" w:pos="9214"/>
            </w:tabs>
            <w:jc w:val="center"/>
            <w:rPr>
              <w:sz w:val="22"/>
            </w:rPr>
          </w:pPr>
          <w:r>
            <w:rPr>
              <w:sz w:val="22"/>
            </w:rPr>
            <w:t>0</w:t>
          </w:r>
        </w:p>
      </w:tc>
      <w:tc>
        <w:tcPr>
          <w:tcW w:w="946" w:type="dxa"/>
          <w:tcBorders>
            <w:top w:val="nil"/>
            <w:bottom w:val="nil"/>
          </w:tcBorders>
          <w:vAlign w:val="center"/>
        </w:tcPr>
        <w:p w14:paraId="7B082D36" w14:textId="77777777" w:rsidR="00733DDE" w:rsidRPr="0019010F" w:rsidRDefault="00733DDE"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03BB6A3B"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7E7056B"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04C7A541"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A1B57BF"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06022FE1"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1CF37706"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4329E211" w14:textId="77777777" w:rsidR="00733DDE" w:rsidRDefault="00733DDE"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38D28B8E" w14:textId="77777777" w:rsidR="00733DDE" w:rsidRDefault="00733DDE" w:rsidP="00641535">
          <w:pPr>
            <w:pStyle w:val="Hlavika"/>
            <w:tabs>
              <w:tab w:val="clear" w:pos="4536"/>
              <w:tab w:val="center" w:pos="4253"/>
              <w:tab w:val="right" w:pos="9214"/>
            </w:tabs>
            <w:ind w:left="-114" w:firstLine="114"/>
            <w:jc w:val="center"/>
            <w:rPr>
              <w:sz w:val="22"/>
            </w:rPr>
          </w:pPr>
          <w:r>
            <w:rPr>
              <w:sz w:val="22"/>
            </w:rPr>
            <w:t>5</w:t>
          </w:r>
        </w:p>
      </w:tc>
      <w:tc>
        <w:tcPr>
          <w:tcW w:w="285" w:type="dxa"/>
          <w:vAlign w:val="center"/>
        </w:tcPr>
        <w:p w14:paraId="0040973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48F5B72D" w14:textId="77777777" w:rsidR="00733DDE" w:rsidRDefault="00733DDE" w:rsidP="00641535">
          <w:pPr>
            <w:pStyle w:val="Hlavika"/>
            <w:tabs>
              <w:tab w:val="clear" w:pos="4536"/>
              <w:tab w:val="center" w:pos="4253"/>
              <w:tab w:val="right" w:pos="9214"/>
            </w:tabs>
            <w:ind w:left="-114" w:firstLine="114"/>
            <w:jc w:val="center"/>
            <w:rPr>
              <w:sz w:val="22"/>
            </w:rPr>
          </w:pPr>
          <w:r>
            <w:rPr>
              <w:sz w:val="22"/>
            </w:rPr>
            <w:t>9</w:t>
          </w:r>
        </w:p>
      </w:tc>
    </w:tr>
  </w:tbl>
  <w:p w14:paraId="14F20B2E" w14:textId="77777777" w:rsidR="00733DDE" w:rsidRPr="00E95128" w:rsidRDefault="00733DDE" w:rsidP="00E95128">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733DDE" w14:paraId="2935B04D" w14:textId="77777777" w:rsidTr="00E70F60">
      <w:trPr>
        <w:trHeight w:val="299"/>
      </w:trPr>
      <w:tc>
        <w:tcPr>
          <w:tcW w:w="2268" w:type="dxa"/>
          <w:vAlign w:val="center"/>
        </w:tcPr>
        <w:p w14:paraId="713A7C05" w14:textId="77777777" w:rsidR="00733DDE" w:rsidRPr="00DD1CC9" w:rsidRDefault="00733DDE"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6BB4D143" w14:textId="77777777" w:rsidR="00733DDE" w:rsidRPr="00DD1CC9" w:rsidRDefault="00733DDE"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12CCE483"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59674217" w14:textId="77777777" w:rsidR="00733DDE" w:rsidRDefault="00733DDE" w:rsidP="00641535">
          <w:pPr>
            <w:pStyle w:val="Hlavika"/>
            <w:tabs>
              <w:tab w:val="clear" w:pos="4536"/>
              <w:tab w:val="center" w:pos="4253"/>
              <w:tab w:val="right" w:pos="9214"/>
            </w:tabs>
            <w:jc w:val="center"/>
            <w:rPr>
              <w:sz w:val="22"/>
            </w:rPr>
          </w:pPr>
          <w:r>
            <w:rPr>
              <w:sz w:val="22"/>
            </w:rPr>
            <w:t>6</w:t>
          </w:r>
        </w:p>
      </w:tc>
      <w:tc>
        <w:tcPr>
          <w:tcW w:w="286" w:type="dxa"/>
          <w:vAlign w:val="center"/>
        </w:tcPr>
        <w:p w14:paraId="695F57A7"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6" w:type="dxa"/>
          <w:vAlign w:val="center"/>
        </w:tcPr>
        <w:p w14:paraId="09B27FB5" w14:textId="77777777" w:rsidR="00733DDE" w:rsidRDefault="00733DDE" w:rsidP="00641535">
          <w:pPr>
            <w:pStyle w:val="Hlavika"/>
            <w:tabs>
              <w:tab w:val="clear" w:pos="4536"/>
              <w:tab w:val="center" w:pos="4253"/>
              <w:tab w:val="right" w:pos="9214"/>
            </w:tabs>
            <w:jc w:val="center"/>
            <w:rPr>
              <w:sz w:val="22"/>
            </w:rPr>
          </w:pPr>
          <w:r>
            <w:rPr>
              <w:sz w:val="22"/>
            </w:rPr>
            <w:t>1</w:t>
          </w:r>
        </w:p>
      </w:tc>
      <w:tc>
        <w:tcPr>
          <w:tcW w:w="286" w:type="dxa"/>
          <w:vAlign w:val="center"/>
        </w:tcPr>
        <w:p w14:paraId="1FD9F4A9" w14:textId="77777777" w:rsidR="00733DDE" w:rsidRDefault="00733DDE" w:rsidP="00641535">
          <w:pPr>
            <w:pStyle w:val="Hlavika"/>
            <w:tabs>
              <w:tab w:val="clear" w:pos="4536"/>
              <w:tab w:val="center" w:pos="4253"/>
              <w:tab w:val="right" w:pos="9214"/>
            </w:tabs>
            <w:jc w:val="center"/>
            <w:rPr>
              <w:sz w:val="22"/>
            </w:rPr>
          </w:pPr>
          <w:r>
            <w:rPr>
              <w:sz w:val="22"/>
            </w:rPr>
            <w:t>3</w:t>
          </w:r>
        </w:p>
      </w:tc>
      <w:tc>
        <w:tcPr>
          <w:tcW w:w="286" w:type="dxa"/>
          <w:vAlign w:val="center"/>
        </w:tcPr>
        <w:p w14:paraId="078BA9D3"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5" w:type="dxa"/>
          <w:vAlign w:val="center"/>
        </w:tcPr>
        <w:p w14:paraId="13FEC07F" w14:textId="77777777" w:rsidR="00733DDE" w:rsidRDefault="00733DDE" w:rsidP="00641535">
          <w:pPr>
            <w:pStyle w:val="Hlavika"/>
            <w:tabs>
              <w:tab w:val="clear" w:pos="4536"/>
              <w:tab w:val="center" w:pos="4253"/>
              <w:tab w:val="right" w:pos="9214"/>
            </w:tabs>
            <w:jc w:val="center"/>
            <w:rPr>
              <w:sz w:val="22"/>
            </w:rPr>
          </w:pPr>
          <w:r>
            <w:rPr>
              <w:sz w:val="22"/>
            </w:rPr>
            <w:t>5</w:t>
          </w:r>
        </w:p>
      </w:tc>
      <w:tc>
        <w:tcPr>
          <w:tcW w:w="285" w:type="dxa"/>
          <w:vAlign w:val="center"/>
        </w:tcPr>
        <w:p w14:paraId="2F2B8E7F" w14:textId="77777777" w:rsidR="00733DDE" w:rsidRDefault="00733DDE"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3506671E" w14:textId="77777777" w:rsidR="00733DDE" w:rsidRPr="0019010F" w:rsidRDefault="00733DDE"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1AEC09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81F40C4" w14:textId="77777777" w:rsidR="00733DDE" w:rsidRDefault="00733DDE"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220465DD"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1DC48DC7" w14:textId="77777777" w:rsidR="00733DDE" w:rsidRDefault="00733DDE"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187FD181"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A94FCE7"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40B72F37" w14:textId="77777777" w:rsidR="00733DDE" w:rsidRDefault="00733DDE"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4E9B3037" w14:textId="77777777" w:rsidR="00733DDE" w:rsidRDefault="00733DDE"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329582A7" w14:textId="77777777" w:rsidR="00733DDE" w:rsidRDefault="00733DDE"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2CC1FDE3" w14:textId="77777777" w:rsidR="00733DDE" w:rsidRDefault="00733DDE" w:rsidP="00641535">
          <w:pPr>
            <w:pStyle w:val="Hlavika"/>
            <w:tabs>
              <w:tab w:val="clear" w:pos="4536"/>
              <w:tab w:val="center" w:pos="4253"/>
              <w:tab w:val="right" w:pos="9214"/>
            </w:tabs>
            <w:ind w:left="-114" w:firstLine="114"/>
            <w:jc w:val="center"/>
            <w:rPr>
              <w:sz w:val="22"/>
            </w:rPr>
          </w:pPr>
          <w:r>
            <w:rPr>
              <w:sz w:val="22"/>
            </w:rPr>
            <w:t>7</w:t>
          </w:r>
        </w:p>
      </w:tc>
    </w:tr>
  </w:tbl>
  <w:p w14:paraId="0BB954B7" w14:textId="77777777" w:rsidR="00733DDE" w:rsidRPr="00F05285" w:rsidRDefault="00733DDE"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11E70EA8"/>
    <w:multiLevelType w:val="hybridMultilevel"/>
    <w:tmpl w:val="005AC4F4"/>
    <w:lvl w:ilvl="0" w:tplc="2EF4BC1C">
      <w:start w:val="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6BE61C3"/>
    <w:multiLevelType w:val="singleLevel"/>
    <w:tmpl w:val="642EC682"/>
    <w:lvl w:ilvl="0">
      <w:start w:val="1"/>
      <w:numFmt w:val="decimal"/>
      <w:pStyle w:val="Nadpis2"/>
      <w:lvlText w:val="%1."/>
      <w:lvlJc w:val="left"/>
      <w:pPr>
        <w:tabs>
          <w:tab w:val="num" w:pos="630"/>
        </w:tabs>
        <w:ind w:left="630" w:hanging="360"/>
      </w:pPr>
      <w:rPr>
        <w:rFonts w:cs="Times New Roman" w:hint="default"/>
      </w:rPr>
    </w:lvl>
  </w:abstractNum>
  <w:abstractNum w:abstractNumId="7"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8" w15:restartNumberingAfterBreak="0">
    <w:nsid w:val="3A3719E3"/>
    <w:multiLevelType w:val="hybridMultilevel"/>
    <w:tmpl w:val="9DBEFA58"/>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2"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0D25DF0"/>
    <w:multiLevelType w:val="hybridMultilevel"/>
    <w:tmpl w:val="20FCB86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6D5C255B"/>
    <w:multiLevelType w:val="hybridMultilevel"/>
    <w:tmpl w:val="A978D0D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6"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
  </w:num>
  <w:num w:numId="2">
    <w:abstractNumId w:val="17"/>
  </w:num>
  <w:num w:numId="3">
    <w:abstractNumId w:val="0"/>
  </w:num>
  <w:num w:numId="4">
    <w:abstractNumId w:val="18"/>
  </w:num>
  <w:num w:numId="5">
    <w:abstractNumId w:val="6"/>
    <w:lvlOverride w:ilvl="0">
      <w:startOverride w:val="1"/>
    </w:lvlOverride>
  </w:num>
  <w:num w:numId="6">
    <w:abstractNumId w:val="6"/>
    <w:lvlOverride w:ilvl="0">
      <w:startOverride w:val="1"/>
    </w:lvlOverride>
  </w:num>
  <w:num w:numId="7">
    <w:abstractNumId w:val="6"/>
    <w:lvlOverride w:ilvl="0">
      <w:startOverride w:val="1"/>
    </w:lvlOverride>
  </w:num>
  <w:num w:numId="8">
    <w:abstractNumId w:val="6"/>
  </w:num>
  <w:num w:numId="9">
    <w:abstractNumId w:val="6"/>
    <w:lvlOverride w:ilvl="0">
      <w:startOverride w:val="1"/>
    </w:lvlOverride>
  </w:num>
  <w:num w:numId="10">
    <w:abstractNumId w:val="4"/>
  </w:num>
  <w:num w:numId="11">
    <w:abstractNumId w:val="12"/>
  </w:num>
  <w:num w:numId="12">
    <w:abstractNumId w:val="9"/>
  </w:num>
  <w:num w:numId="13">
    <w:abstractNumId w:val="16"/>
  </w:num>
  <w:num w:numId="14">
    <w:abstractNumId w:val="16"/>
    <w:lvlOverride w:ilvl="0">
      <w:startOverride w:val="20"/>
    </w:lvlOverride>
  </w:num>
  <w:num w:numId="15">
    <w:abstractNumId w:val="11"/>
  </w:num>
  <w:num w:numId="16">
    <w:abstractNumId w:val="19"/>
  </w:num>
  <w:num w:numId="17">
    <w:abstractNumId w:val="5"/>
  </w:num>
  <w:num w:numId="18">
    <w:abstractNumId w:val="7"/>
  </w:num>
  <w:num w:numId="19">
    <w:abstractNumId w:val="16"/>
    <w:lvlOverride w:ilvl="0">
      <w:startOverride w:val="3"/>
    </w:lvlOverride>
  </w:num>
  <w:num w:numId="20">
    <w:abstractNumId w:val="3"/>
  </w:num>
  <w:num w:numId="21">
    <w:abstractNumId w:val="10"/>
  </w:num>
  <w:num w:numId="22">
    <w:abstractNumId w:val="13"/>
  </w:num>
  <w:num w:numId="23">
    <w:abstractNumId w:val="1"/>
  </w:num>
  <w:num w:numId="24">
    <w:abstractNumId w:val="6"/>
    <w:lvlOverride w:ilvl="0">
      <w:startOverride w:val="1"/>
    </w:lvlOverride>
  </w:num>
  <w:num w:numId="25">
    <w:abstractNumId w:val="8"/>
  </w:num>
  <w:num w:numId="26">
    <w:abstractNumId w:val="15"/>
  </w:num>
  <w:num w:numId="27">
    <w:abstractNumId w:val="16"/>
    <w:lvlOverride w:ilvl="0">
      <w:startOverride w:val="6"/>
    </w:lvlOverride>
  </w:num>
  <w:num w:numId="28">
    <w:abstractNumId w:val="14"/>
  </w:num>
  <w:num w:numId="29">
    <w:abstractNumId w:val="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autoHyphenation/>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18D5"/>
    <w:rsid w:val="0000290B"/>
    <w:rsid w:val="00002921"/>
    <w:rsid w:val="00003825"/>
    <w:rsid w:val="00003C63"/>
    <w:rsid w:val="000040F5"/>
    <w:rsid w:val="00006F02"/>
    <w:rsid w:val="00010822"/>
    <w:rsid w:val="00010C2A"/>
    <w:rsid w:val="000124F0"/>
    <w:rsid w:val="00015541"/>
    <w:rsid w:val="0001636B"/>
    <w:rsid w:val="00017791"/>
    <w:rsid w:val="00020104"/>
    <w:rsid w:val="00021D95"/>
    <w:rsid w:val="00023082"/>
    <w:rsid w:val="00023548"/>
    <w:rsid w:val="00023A07"/>
    <w:rsid w:val="0002689F"/>
    <w:rsid w:val="00026E22"/>
    <w:rsid w:val="00026F18"/>
    <w:rsid w:val="00032053"/>
    <w:rsid w:val="000331E6"/>
    <w:rsid w:val="00033A3F"/>
    <w:rsid w:val="000359A2"/>
    <w:rsid w:val="0003655A"/>
    <w:rsid w:val="00037921"/>
    <w:rsid w:val="00040E24"/>
    <w:rsid w:val="000413C1"/>
    <w:rsid w:val="00041933"/>
    <w:rsid w:val="000422E9"/>
    <w:rsid w:val="00042550"/>
    <w:rsid w:val="00045A17"/>
    <w:rsid w:val="000466BD"/>
    <w:rsid w:val="00046D0F"/>
    <w:rsid w:val="000470EC"/>
    <w:rsid w:val="00052495"/>
    <w:rsid w:val="000545BF"/>
    <w:rsid w:val="00054B35"/>
    <w:rsid w:val="00054D2C"/>
    <w:rsid w:val="00055A43"/>
    <w:rsid w:val="000561B8"/>
    <w:rsid w:val="00060192"/>
    <w:rsid w:val="000604AE"/>
    <w:rsid w:val="0006051E"/>
    <w:rsid w:val="00062334"/>
    <w:rsid w:val="000624D4"/>
    <w:rsid w:val="00063745"/>
    <w:rsid w:val="00064FB9"/>
    <w:rsid w:val="000658BA"/>
    <w:rsid w:val="00066A66"/>
    <w:rsid w:val="00066FAF"/>
    <w:rsid w:val="00070E42"/>
    <w:rsid w:val="00073853"/>
    <w:rsid w:val="000738DF"/>
    <w:rsid w:val="00074396"/>
    <w:rsid w:val="0007560A"/>
    <w:rsid w:val="00075A9D"/>
    <w:rsid w:val="00075B41"/>
    <w:rsid w:val="00076486"/>
    <w:rsid w:val="00077FDF"/>
    <w:rsid w:val="00080095"/>
    <w:rsid w:val="00080874"/>
    <w:rsid w:val="00080E2F"/>
    <w:rsid w:val="00082DB2"/>
    <w:rsid w:val="0008425B"/>
    <w:rsid w:val="00085A3A"/>
    <w:rsid w:val="00086A82"/>
    <w:rsid w:val="00092C39"/>
    <w:rsid w:val="000934AF"/>
    <w:rsid w:val="00093CC4"/>
    <w:rsid w:val="000941D3"/>
    <w:rsid w:val="00094411"/>
    <w:rsid w:val="00095C0C"/>
    <w:rsid w:val="000964B7"/>
    <w:rsid w:val="000965D0"/>
    <w:rsid w:val="000968A7"/>
    <w:rsid w:val="000A0E39"/>
    <w:rsid w:val="000A17AA"/>
    <w:rsid w:val="000A1A28"/>
    <w:rsid w:val="000A1BBA"/>
    <w:rsid w:val="000A3314"/>
    <w:rsid w:val="000A5E6C"/>
    <w:rsid w:val="000A6FBA"/>
    <w:rsid w:val="000A7944"/>
    <w:rsid w:val="000B1FA0"/>
    <w:rsid w:val="000B375A"/>
    <w:rsid w:val="000B3D90"/>
    <w:rsid w:val="000B4629"/>
    <w:rsid w:val="000B57D4"/>
    <w:rsid w:val="000B591A"/>
    <w:rsid w:val="000B5A87"/>
    <w:rsid w:val="000B6195"/>
    <w:rsid w:val="000B683A"/>
    <w:rsid w:val="000C18CB"/>
    <w:rsid w:val="000C2309"/>
    <w:rsid w:val="000C2D66"/>
    <w:rsid w:val="000C2F40"/>
    <w:rsid w:val="000C4E63"/>
    <w:rsid w:val="000C6192"/>
    <w:rsid w:val="000C62CE"/>
    <w:rsid w:val="000C68B3"/>
    <w:rsid w:val="000D000C"/>
    <w:rsid w:val="000D15A5"/>
    <w:rsid w:val="000D1F32"/>
    <w:rsid w:val="000D22FF"/>
    <w:rsid w:val="000D7A54"/>
    <w:rsid w:val="000E0C19"/>
    <w:rsid w:val="000E10FB"/>
    <w:rsid w:val="000E2A38"/>
    <w:rsid w:val="000E6FA7"/>
    <w:rsid w:val="000F1306"/>
    <w:rsid w:val="000F1728"/>
    <w:rsid w:val="000F229E"/>
    <w:rsid w:val="000F27A2"/>
    <w:rsid w:val="000F40C4"/>
    <w:rsid w:val="000F5174"/>
    <w:rsid w:val="000F5666"/>
    <w:rsid w:val="000F72D5"/>
    <w:rsid w:val="00101277"/>
    <w:rsid w:val="00102C0F"/>
    <w:rsid w:val="00102C1A"/>
    <w:rsid w:val="0010371F"/>
    <w:rsid w:val="00103B71"/>
    <w:rsid w:val="00106A7E"/>
    <w:rsid w:val="00110023"/>
    <w:rsid w:val="0011047C"/>
    <w:rsid w:val="00111459"/>
    <w:rsid w:val="0011446C"/>
    <w:rsid w:val="00115890"/>
    <w:rsid w:val="00117FDE"/>
    <w:rsid w:val="00120F06"/>
    <w:rsid w:val="00120F3A"/>
    <w:rsid w:val="001235AC"/>
    <w:rsid w:val="00124409"/>
    <w:rsid w:val="00124BBD"/>
    <w:rsid w:val="00125027"/>
    <w:rsid w:val="00125D3F"/>
    <w:rsid w:val="0012623F"/>
    <w:rsid w:val="00127D9C"/>
    <w:rsid w:val="00127FB3"/>
    <w:rsid w:val="00133944"/>
    <w:rsid w:val="001343FC"/>
    <w:rsid w:val="00136273"/>
    <w:rsid w:val="0013637B"/>
    <w:rsid w:val="00136A4A"/>
    <w:rsid w:val="00137A67"/>
    <w:rsid w:val="00141691"/>
    <w:rsid w:val="00141832"/>
    <w:rsid w:val="0014233F"/>
    <w:rsid w:val="00142B4A"/>
    <w:rsid w:val="00142DDE"/>
    <w:rsid w:val="001438AC"/>
    <w:rsid w:val="0014486E"/>
    <w:rsid w:val="00145F65"/>
    <w:rsid w:val="00146904"/>
    <w:rsid w:val="00146EA5"/>
    <w:rsid w:val="00147FB3"/>
    <w:rsid w:val="0015039D"/>
    <w:rsid w:val="00153008"/>
    <w:rsid w:val="00156231"/>
    <w:rsid w:val="00156424"/>
    <w:rsid w:val="0015674B"/>
    <w:rsid w:val="00157056"/>
    <w:rsid w:val="00160566"/>
    <w:rsid w:val="00160AAA"/>
    <w:rsid w:val="00161BAA"/>
    <w:rsid w:val="00164FA0"/>
    <w:rsid w:val="001651C6"/>
    <w:rsid w:val="001712A8"/>
    <w:rsid w:val="0017267A"/>
    <w:rsid w:val="001733C5"/>
    <w:rsid w:val="00175927"/>
    <w:rsid w:val="00177051"/>
    <w:rsid w:val="00177C59"/>
    <w:rsid w:val="0018724B"/>
    <w:rsid w:val="0019224E"/>
    <w:rsid w:val="00192544"/>
    <w:rsid w:val="00193EE6"/>
    <w:rsid w:val="001974D1"/>
    <w:rsid w:val="00197DB6"/>
    <w:rsid w:val="001A1C39"/>
    <w:rsid w:val="001A1C7C"/>
    <w:rsid w:val="001A23D1"/>
    <w:rsid w:val="001A2659"/>
    <w:rsid w:val="001A2714"/>
    <w:rsid w:val="001A566C"/>
    <w:rsid w:val="001A5B17"/>
    <w:rsid w:val="001A7CD7"/>
    <w:rsid w:val="001B1B2B"/>
    <w:rsid w:val="001B2ACE"/>
    <w:rsid w:val="001B2B30"/>
    <w:rsid w:val="001B5156"/>
    <w:rsid w:val="001B5855"/>
    <w:rsid w:val="001B5EB8"/>
    <w:rsid w:val="001B657C"/>
    <w:rsid w:val="001B6C2D"/>
    <w:rsid w:val="001B7152"/>
    <w:rsid w:val="001B7B26"/>
    <w:rsid w:val="001C0A6A"/>
    <w:rsid w:val="001C0DF7"/>
    <w:rsid w:val="001C1B8B"/>
    <w:rsid w:val="001C4C80"/>
    <w:rsid w:val="001C680E"/>
    <w:rsid w:val="001C7DDD"/>
    <w:rsid w:val="001D01EF"/>
    <w:rsid w:val="001D06F0"/>
    <w:rsid w:val="001D181E"/>
    <w:rsid w:val="001D3A6C"/>
    <w:rsid w:val="001D3C2A"/>
    <w:rsid w:val="001D3DCB"/>
    <w:rsid w:val="001D3E62"/>
    <w:rsid w:val="001D4333"/>
    <w:rsid w:val="001D4BB0"/>
    <w:rsid w:val="001D4E8A"/>
    <w:rsid w:val="001D507C"/>
    <w:rsid w:val="001E03E6"/>
    <w:rsid w:val="001E1D72"/>
    <w:rsid w:val="001E1E45"/>
    <w:rsid w:val="001E3EC9"/>
    <w:rsid w:val="001E4227"/>
    <w:rsid w:val="001E7DAF"/>
    <w:rsid w:val="001F0EC6"/>
    <w:rsid w:val="001F1301"/>
    <w:rsid w:val="001F13CF"/>
    <w:rsid w:val="001F338B"/>
    <w:rsid w:val="001F34F5"/>
    <w:rsid w:val="001F63DC"/>
    <w:rsid w:val="001F6E82"/>
    <w:rsid w:val="00200240"/>
    <w:rsid w:val="002043EA"/>
    <w:rsid w:val="0020529A"/>
    <w:rsid w:val="002107E4"/>
    <w:rsid w:val="00211770"/>
    <w:rsid w:val="002130D8"/>
    <w:rsid w:val="0021533B"/>
    <w:rsid w:val="00215B96"/>
    <w:rsid w:val="00216E9E"/>
    <w:rsid w:val="0021757D"/>
    <w:rsid w:val="002175FC"/>
    <w:rsid w:val="00220184"/>
    <w:rsid w:val="00220AB1"/>
    <w:rsid w:val="00222A0E"/>
    <w:rsid w:val="00225398"/>
    <w:rsid w:val="002304B6"/>
    <w:rsid w:val="00230932"/>
    <w:rsid w:val="00234796"/>
    <w:rsid w:val="0023643C"/>
    <w:rsid w:val="002379DB"/>
    <w:rsid w:val="00237B11"/>
    <w:rsid w:val="002418D5"/>
    <w:rsid w:val="00242F3C"/>
    <w:rsid w:val="00244118"/>
    <w:rsid w:val="00244EA0"/>
    <w:rsid w:val="00245CF7"/>
    <w:rsid w:val="00247041"/>
    <w:rsid w:val="00250661"/>
    <w:rsid w:val="002516F6"/>
    <w:rsid w:val="0025170E"/>
    <w:rsid w:val="00251BF2"/>
    <w:rsid w:val="00254418"/>
    <w:rsid w:val="0025662A"/>
    <w:rsid w:val="0025724B"/>
    <w:rsid w:val="0025771C"/>
    <w:rsid w:val="00260A0D"/>
    <w:rsid w:val="00260C4C"/>
    <w:rsid w:val="00260F4E"/>
    <w:rsid w:val="00261B0B"/>
    <w:rsid w:val="00261F72"/>
    <w:rsid w:val="0026260C"/>
    <w:rsid w:val="00262CD4"/>
    <w:rsid w:val="00267DDA"/>
    <w:rsid w:val="002703D9"/>
    <w:rsid w:val="00271A47"/>
    <w:rsid w:val="0027298D"/>
    <w:rsid w:val="00273F63"/>
    <w:rsid w:val="002744A6"/>
    <w:rsid w:val="00275601"/>
    <w:rsid w:val="00277EAA"/>
    <w:rsid w:val="00280D5B"/>
    <w:rsid w:val="00282CE1"/>
    <w:rsid w:val="00283139"/>
    <w:rsid w:val="00286A3D"/>
    <w:rsid w:val="00290A84"/>
    <w:rsid w:val="00294BAE"/>
    <w:rsid w:val="00294BC7"/>
    <w:rsid w:val="002959F9"/>
    <w:rsid w:val="0029696B"/>
    <w:rsid w:val="002977CC"/>
    <w:rsid w:val="002978FE"/>
    <w:rsid w:val="002A046A"/>
    <w:rsid w:val="002A1252"/>
    <w:rsid w:val="002A264B"/>
    <w:rsid w:val="002A3225"/>
    <w:rsid w:val="002A36F8"/>
    <w:rsid w:val="002A3C42"/>
    <w:rsid w:val="002A3DAB"/>
    <w:rsid w:val="002A7CDF"/>
    <w:rsid w:val="002B1358"/>
    <w:rsid w:val="002B2E36"/>
    <w:rsid w:val="002B35C6"/>
    <w:rsid w:val="002B3955"/>
    <w:rsid w:val="002B53E7"/>
    <w:rsid w:val="002B66E6"/>
    <w:rsid w:val="002C0435"/>
    <w:rsid w:val="002C0453"/>
    <w:rsid w:val="002C1508"/>
    <w:rsid w:val="002C2D4D"/>
    <w:rsid w:val="002C3061"/>
    <w:rsid w:val="002C6032"/>
    <w:rsid w:val="002D01CD"/>
    <w:rsid w:val="002D1E9B"/>
    <w:rsid w:val="002D22E2"/>
    <w:rsid w:val="002D4AEE"/>
    <w:rsid w:val="002D536D"/>
    <w:rsid w:val="002D5E3A"/>
    <w:rsid w:val="002D69FB"/>
    <w:rsid w:val="002D7CC9"/>
    <w:rsid w:val="002E01DB"/>
    <w:rsid w:val="002E0E7B"/>
    <w:rsid w:val="002E197F"/>
    <w:rsid w:val="002E1BE4"/>
    <w:rsid w:val="002E35D6"/>
    <w:rsid w:val="002E35FC"/>
    <w:rsid w:val="002E634C"/>
    <w:rsid w:val="002F05C7"/>
    <w:rsid w:val="002F079C"/>
    <w:rsid w:val="002F0994"/>
    <w:rsid w:val="002F1C5F"/>
    <w:rsid w:val="002F3C09"/>
    <w:rsid w:val="002F5513"/>
    <w:rsid w:val="002F5F83"/>
    <w:rsid w:val="002F626C"/>
    <w:rsid w:val="002F770F"/>
    <w:rsid w:val="00300A1D"/>
    <w:rsid w:val="00300B7A"/>
    <w:rsid w:val="00301031"/>
    <w:rsid w:val="00301C73"/>
    <w:rsid w:val="00301DC9"/>
    <w:rsid w:val="00304C4A"/>
    <w:rsid w:val="00305F85"/>
    <w:rsid w:val="00306006"/>
    <w:rsid w:val="00307540"/>
    <w:rsid w:val="003117E4"/>
    <w:rsid w:val="00314274"/>
    <w:rsid w:val="003147AA"/>
    <w:rsid w:val="00316F93"/>
    <w:rsid w:val="003200D8"/>
    <w:rsid w:val="00321D54"/>
    <w:rsid w:val="00323103"/>
    <w:rsid w:val="00324919"/>
    <w:rsid w:val="003259BD"/>
    <w:rsid w:val="00327AE2"/>
    <w:rsid w:val="00327F84"/>
    <w:rsid w:val="00331953"/>
    <w:rsid w:val="00331FD6"/>
    <w:rsid w:val="00335C04"/>
    <w:rsid w:val="0034015A"/>
    <w:rsid w:val="0034119B"/>
    <w:rsid w:val="00341D33"/>
    <w:rsid w:val="00342E08"/>
    <w:rsid w:val="003434C5"/>
    <w:rsid w:val="00345FDA"/>
    <w:rsid w:val="003471DC"/>
    <w:rsid w:val="00347FFE"/>
    <w:rsid w:val="00350CB8"/>
    <w:rsid w:val="00351D4C"/>
    <w:rsid w:val="00354630"/>
    <w:rsid w:val="003564B3"/>
    <w:rsid w:val="00360AD2"/>
    <w:rsid w:val="00364587"/>
    <w:rsid w:val="0036502B"/>
    <w:rsid w:val="00366993"/>
    <w:rsid w:val="0036751F"/>
    <w:rsid w:val="00367A6E"/>
    <w:rsid w:val="00372252"/>
    <w:rsid w:val="00373118"/>
    <w:rsid w:val="00373A6B"/>
    <w:rsid w:val="00373F2A"/>
    <w:rsid w:val="003765A0"/>
    <w:rsid w:val="00381038"/>
    <w:rsid w:val="0038135E"/>
    <w:rsid w:val="003817D0"/>
    <w:rsid w:val="00381E68"/>
    <w:rsid w:val="003822FF"/>
    <w:rsid w:val="00384707"/>
    <w:rsid w:val="00387B9F"/>
    <w:rsid w:val="00391016"/>
    <w:rsid w:val="003915EA"/>
    <w:rsid w:val="0039539D"/>
    <w:rsid w:val="00395624"/>
    <w:rsid w:val="00395BDA"/>
    <w:rsid w:val="003A103A"/>
    <w:rsid w:val="003A1476"/>
    <w:rsid w:val="003A6242"/>
    <w:rsid w:val="003B3DF9"/>
    <w:rsid w:val="003B40E7"/>
    <w:rsid w:val="003B591C"/>
    <w:rsid w:val="003B5BA8"/>
    <w:rsid w:val="003B7368"/>
    <w:rsid w:val="003B7F17"/>
    <w:rsid w:val="003C1676"/>
    <w:rsid w:val="003C3FDF"/>
    <w:rsid w:val="003C4468"/>
    <w:rsid w:val="003C4706"/>
    <w:rsid w:val="003C4736"/>
    <w:rsid w:val="003C61E6"/>
    <w:rsid w:val="003C6B7B"/>
    <w:rsid w:val="003C7466"/>
    <w:rsid w:val="003D06D6"/>
    <w:rsid w:val="003D140B"/>
    <w:rsid w:val="003D1631"/>
    <w:rsid w:val="003D1AE0"/>
    <w:rsid w:val="003D3499"/>
    <w:rsid w:val="003D41E8"/>
    <w:rsid w:val="003D4C36"/>
    <w:rsid w:val="003D5127"/>
    <w:rsid w:val="003D6395"/>
    <w:rsid w:val="003D6BCC"/>
    <w:rsid w:val="003E0FA2"/>
    <w:rsid w:val="003E2ED8"/>
    <w:rsid w:val="003E43C3"/>
    <w:rsid w:val="003E4DA5"/>
    <w:rsid w:val="003E62DC"/>
    <w:rsid w:val="003F0462"/>
    <w:rsid w:val="003F0475"/>
    <w:rsid w:val="003F2802"/>
    <w:rsid w:val="003F28D5"/>
    <w:rsid w:val="003F2C10"/>
    <w:rsid w:val="003F6AEB"/>
    <w:rsid w:val="004007CA"/>
    <w:rsid w:val="00401F19"/>
    <w:rsid w:val="00401F9E"/>
    <w:rsid w:val="00402258"/>
    <w:rsid w:val="004027CF"/>
    <w:rsid w:val="00403405"/>
    <w:rsid w:val="00403A25"/>
    <w:rsid w:val="00410CE2"/>
    <w:rsid w:val="0041214D"/>
    <w:rsid w:val="00412791"/>
    <w:rsid w:val="00414444"/>
    <w:rsid w:val="00416923"/>
    <w:rsid w:val="004206B5"/>
    <w:rsid w:val="00420D87"/>
    <w:rsid w:val="00421D85"/>
    <w:rsid w:val="00423AFA"/>
    <w:rsid w:val="00424502"/>
    <w:rsid w:val="00425214"/>
    <w:rsid w:val="004262D7"/>
    <w:rsid w:val="00430148"/>
    <w:rsid w:val="004313A2"/>
    <w:rsid w:val="004319B5"/>
    <w:rsid w:val="00431CEA"/>
    <w:rsid w:val="004330B3"/>
    <w:rsid w:val="004334CA"/>
    <w:rsid w:val="00434EA8"/>
    <w:rsid w:val="00435246"/>
    <w:rsid w:val="00436E49"/>
    <w:rsid w:val="0043743F"/>
    <w:rsid w:val="004409F5"/>
    <w:rsid w:val="00441D67"/>
    <w:rsid w:val="00442157"/>
    <w:rsid w:val="00443309"/>
    <w:rsid w:val="00444033"/>
    <w:rsid w:val="0044421E"/>
    <w:rsid w:val="00446423"/>
    <w:rsid w:val="00446781"/>
    <w:rsid w:val="0044737A"/>
    <w:rsid w:val="004473A4"/>
    <w:rsid w:val="004508CD"/>
    <w:rsid w:val="00452415"/>
    <w:rsid w:val="00452C96"/>
    <w:rsid w:val="004541E5"/>
    <w:rsid w:val="0045465E"/>
    <w:rsid w:val="004557DE"/>
    <w:rsid w:val="00460337"/>
    <w:rsid w:val="00460A08"/>
    <w:rsid w:val="0046138C"/>
    <w:rsid w:val="00461D2D"/>
    <w:rsid w:val="00462515"/>
    <w:rsid w:val="00464F83"/>
    <w:rsid w:val="00470A19"/>
    <w:rsid w:val="004723F8"/>
    <w:rsid w:val="00475123"/>
    <w:rsid w:val="00477D6D"/>
    <w:rsid w:val="00480F82"/>
    <w:rsid w:val="004836F8"/>
    <w:rsid w:val="00483A16"/>
    <w:rsid w:val="00484263"/>
    <w:rsid w:val="004842ED"/>
    <w:rsid w:val="00485FA9"/>
    <w:rsid w:val="00486661"/>
    <w:rsid w:val="00486B33"/>
    <w:rsid w:val="004902F0"/>
    <w:rsid w:val="004908B3"/>
    <w:rsid w:val="00490953"/>
    <w:rsid w:val="00491AF0"/>
    <w:rsid w:val="00491C69"/>
    <w:rsid w:val="00493889"/>
    <w:rsid w:val="004941E5"/>
    <w:rsid w:val="004944BC"/>
    <w:rsid w:val="0049453B"/>
    <w:rsid w:val="0049455E"/>
    <w:rsid w:val="00494A34"/>
    <w:rsid w:val="00496A4E"/>
    <w:rsid w:val="00497F22"/>
    <w:rsid w:val="004A045E"/>
    <w:rsid w:val="004A085B"/>
    <w:rsid w:val="004A4D80"/>
    <w:rsid w:val="004A4E39"/>
    <w:rsid w:val="004A5849"/>
    <w:rsid w:val="004A65F2"/>
    <w:rsid w:val="004A6C40"/>
    <w:rsid w:val="004B2651"/>
    <w:rsid w:val="004B33F4"/>
    <w:rsid w:val="004B4586"/>
    <w:rsid w:val="004B47C8"/>
    <w:rsid w:val="004B4E18"/>
    <w:rsid w:val="004B599A"/>
    <w:rsid w:val="004B5BB2"/>
    <w:rsid w:val="004B69E1"/>
    <w:rsid w:val="004B6A30"/>
    <w:rsid w:val="004C055D"/>
    <w:rsid w:val="004C1C27"/>
    <w:rsid w:val="004C32B4"/>
    <w:rsid w:val="004C4024"/>
    <w:rsid w:val="004C540D"/>
    <w:rsid w:val="004C5D61"/>
    <w:rsid w:val="004C63A6"/>
    <w:rsid w:val="004D14E4"/>
    <w:rsid w:val="004D15B0"/>
    <w:rsid w:val="004D164D"/>
    <w:rsid w:val="004D25F3"/>
    <w:rsid w:val="004D324C"/>
    <w:rsid w:val="004D3B14"/>
    <w:rsid w:val="004D3B4A"/>
    <w:rsid w:val="004D54DA"/>
    <w:rsid w:val="004D5ABA"/>
    <w:rsid w:val="004E0BAA"/>
    <w:rsid w:val="004E1D05"/>
    <w:rsid w:val="004E2EDB"/>
    <w:rsid w:val="004E349D"/>
    <w:rsid w:val="004E55BE"/>
    <w:rsid w:val="004F49AC"/>
    <w:rsid w:val="004F7D4C"/>
    <w:rsid w:val="00501C69"/>
    <w:rsid w:val="005027BF"/>
    <w:rsid w:val="00502C37"/>
    <w:rsid w:val="00503FC8"/>
    <w:rsid w:val="00503FD1"/>
    <w:rsid w:val="005041C6"/>
    <w:rsid w:val="00506E0F"/>
    <w:rsid w:val="00507B8B"/>
    <w:rsid w:val="005131C0"/>
    <w:rsid w:val="005138B1"/>
    <w:rsid w:val="005143EB"/>
    <w:rsid w:val="005144AA"/>
    <w:rsid w:val="00515537"/>
    <w:rsid w:val="00515879"/>
    <w:rsid w:val="005163EA"/>
    <w:rsid w:val="00517045"/>
    <w:rsid w:val="005213F3"/>
    <w:rsid w:val="00522804"/>
    <w:rsid w:val="00522FC0"/>
    <w:rsid w:val="00527357"/>
    <w:rsid w:val="00531C65"/>
    <w:rsid w:val="0053447C"/>
    <w:rsid w:val="00535633"/>
    <w:rsid w:val="00541789"/>
    <w:rsid w:val="00542006"/>
    <w:rsid w:val="005423E7"/>
    <w:rsid w:val="0054259E"/>
    <w:rsid w:val="00543A67"/>
    <w:rsid w:val="00545B77"/>
    <w:rsid w:val="00545C9F"/>
    <w:rsid w:val="00545FBE"/>
    <w:rsid w:val="0054687D"/>
    <w:rsid w:val="00546BD3"/>
    <w:rsid w:val="00546F72"/>
    <w:rsid w:val="0054786F"/>
    <w:rsid w:val="0055071D"/>
    <w:rsid w:val="00550A93"/>
    <w:rsid w:val="00553535"/>
    <w:rsid w:val="00553AFB"/>
    <w:rsid w:val="00553E83"/>
    <w:rsid w:val="0055416B"/>
    <w:rsid w:val="0055426C"/>
    <w:rsid w:val="00556462"/>
    <w:rsid w:val="0056062B"/>
    <w:rsid w:val="0056093A"/>
    <w:rsid w:val="00563C11"/>
    <w:rsid w:val="00563F43"/>
    <w:rsid w:val="00564B72"/>
    <w:rsid w:val="005701D0"/>
    <w:rsid w:val="00570F7C"/>
    <w:rsid w:val="005717B4"/>
    <w:rsid w:val="005724B7"/>
    <w:rsid w:val="00572ECB"/>
    <w:rsid w:val="00574437"/>
    <w:rsid w:val="0057480F"/>
    <w:rsid w:val="00581838"/>
    <w:rsid w:val="00581AF7"/>
    <w:rsid w:val="00582335"/>
    <w:rsid w:val="0058233F"/>
    <w:rsid w:val="0058255E"/>
    <w:rsid w:val="005835EE"/>
    <w:rsid w:val="0058479C"/>
    <w:rsid w:val="00584EAC"/>
    <w:rsid w:val="0058663F"/>
    <w:rsid w:val="00592571"/>
    <w:rsid w:val="00592B74"/>
    <w:rsid w:val="0059381D"/>
    <w:rsid w:val="0059494C"/>
    <w:rsid w:val="00594CA4"/>
    <w:rsid w:val="00595334"/>
    <w:rsid w:val="00596E22"/>
    <w:rsid w:val="005A0D2F"/>
    <w:rsid w:val="005A0EF5"/>
    <w:rsid w:val="005A388C"/>
    <w:rsid w:val="005A38F9"/>
    <w:rsid w:val="005A3BF7"/>
    <w:rsid w:val="005A72E1"/>
    <w:rsid w:val="005A76F0"/>
    <w:rsid w:val="005A7FDD"/>
    <w:rsid w:val="005B316E"/>
    <w:rsid w:val="005B4970"/>
    <w:rsid w:val="005B4D41"/>
    <w:rsid w:val="005B508D"/>
    <w:rsid w:val="005B57C1"/>
    <w:rsid w:val="005C2F2D"/>
    <w:rsid w:val="005C3E61"/>
    <w:rsid w:val="005C41CA"/>
    <w:rsid w:val="005C42BC"/>
    <w:rsid w:val="005C50FC"/>
    <w:rsid w:val="005C5254"/>
    <w:rsid w:val="005C5409"/>
    <w:rsid w:val="005C5EA1"/>
    <w:rsid w:val="005C6657"/>
    <w:rsid w:val="005D2183"/>
    <w:rsid w:val="005D25E4"/>
    <w:rsid w:val="005D2A89"/>
    <w:rsid w:val="005D36CF"/>
    <w:rsid w:val="005D3BC6"/>
    <w:rsid w:val="005D4842"/>
    <w:rsid w:val="005D614C"/>
    <w:rsid w:val="005D6799"/>
    <w:rsid w:val="005D7021"/>
    <w:rsid w:val="005D72E8"/>
    <w:rsid w:val="005D739E"/>
    <w:rsid w:val="005D7F6D"/>
    <w:rsid w:val="005E06B5"/>
    <w:rsid w:val="005E09B4"/>
    <w:rsid w:val="005E2C38"/>
    <w:rsid w:val="005E3A0B"/>
    <w:rsid w:val="005E4175"/>
    <w:rsid w:val="005F009A"/>
    <w:rsid w:val="005F0755"/>
    <w:rsid w:val="005F0B2C"/>
    <w:rsid w:val="005F21B9"/>
    <w:rsid w:val="005F2253"/>
    <w:rsid w:val="005F2BC8"/>
    <w:rsid w:val="005F2E00"/>
    <w:rsid w:val="005F5D4F"/>
    <w:rsid w:val="005F6E8B"/>
    <w:rsid w:val="005F777E"/>
    <w:rsid w:val="005F7FDE"/>
    <w:rsid w:val="00600053"/>
    <w:rsid w:val="0060047E"/>
    <w:rsid w:val="00601F7D"/>
    <w:rsid w:val="0060236A"/>
    <w:rsid w:val="00602CEB"/>
    <w:rsid w:val="00603EFB"/>
    <w:rsid w:val="006046CE"/>
    <w:rsid w:val="00604EF6"/>
    <w:rsid w:val="006069D3"/>
    <w:rsid w:val="00607A68"/>
    <w:rsid w:val="00607B5B"/>
    <w:rsid w:val="00607EC7"/>
    <w:rsid w:val="0061008B"/>
    <w:rsid w:val="00610935"/>
    <w:rsid w:val="0061352C"/>
    <w:rsid w:val="006149FA"/>
    <w:rsid w:val="00615613"/>
    <w:rsid w:val="006161D0"/>
    <w:rsid w:val="006211A7"/>
    <w:rsid w:val="00621337"/>
    <w:rsid w:val="006218A3"/>
    <w:rsid w:val="00622C6D"/>
    <w:rsid w:val="00625BB0"/>
    <w:rsid w:val="00626E48"/>
    <w:rsid w:val="00627B6C"/>
    <w:rsid w:val="00630386"/>
    <w:rsid w:val="00630E46"/>
    <w:rsid w:val="00633387"/>
    <w:rsid w:val="006339DC"/>
    <w:rsid w:val="00641535"/>
    <w:rsid w:val="00641554"/>
    <w:rsid w:val="0064164E"/>
    <w:rsid w:val="006440C9"/>
    <w:rsid w:val="006448A5"/>
    <w:rsid w:val="0064520D"/>
    <w:rsid w:val="006459D0"/>
    <w:rsid w:val="00647D18"/>
    <w:rsid w:val="00650C73"/>
    <w:rsid w:val="006510AA"/>
    <w:rsid w:val="00651689"/>
    <w:rsid w:val="00651EFE"/>
    <w:rsid w:val="006537EF"/>
    <w:rsid w:val="006565A6"/>
    <w:rsid w:val="006575EA"/>
    <w:rsid w:val="00660403"/>
    <w:rsid w:val="00662102"/>
    <w:rsid w:val="00662C25"/>
    <w:rsid w:val="00663215"/>
    <w:rsid w:val="00664327"/>
    <w:rsid w:val="0066618F"/>
    <w:rsid w:val="00666B31"/>
    <w:rsid w:val="0067069B"/>
    <w:rsid w:val="0067165B"/>
    <w:rsid w:val="00671BB4"/>
    <w:rsid w:val="006750FE"/>
    <w:rsid w:val="00680FB6"/>
    <w:rsid w:val="0068537D"/>
    <w:rsid w:val="0068610B"/>
    <w:rsid w:val="00693613"/>
    <w:rsid w:val="00693744"/>
    <w:rsid w:val="00694931"/>
    <w:rsid w:val="00697F7C"/>
    <w:rsid w:val="006A0261"/>
    <w:rsid w:val="006A0A6C"/>
    <w:rsid w:val="006A1D93"/>
    <w:rsid w:val="006A244A"/>
    <w:rsid w:val="006A3C75"/>
    <w:rsid w:val="006A3FEB"/>
    <w:rsid w:val="006A537E"/>
    <w:rsid w:val="006A5B70"/>
    <w:rsid w:val="006A5FD2"/>
    <w:rsid w:val="006A631F"/>
    <w:rsid w:val="006A737C"/>
    <w:rsid w:val="006A7D5A"/>
    <w:rsid w:val="006B1654"/>
    <w:rsid w:val="006B2013"/>
    <w:rsid w:val="006B20CC"/>
    <w:rsid w:val="006B27E5"/>
    <w:rsid w:val="006B384B"/>
    <w:rsid w:val="006B435B"/>
    <w:rsid w:val="006B4EDF"/>
    <w:rsid w:val="006B5C15"/>
    <w:rsid w:val="006B5D6C"/>
    <w:rsid w:val="006B74FE"/>
    <w:rsid w:val="006C08F7"/>
    <w:rsid w:val="006C1CC9"/>
    <w:rsid w:val="006C27AA"/>
    <w:rsid w:val="006C3E0F"/>
    <w:rsid w:val="006C425D"/>
    <w:rsid w:val="006C4716"/>
    <w:rsid w:val="006C7280"/>
    <w:rsid w:val="006C7D67"/>
    <w:rsid w:val="006D0071"/>
    <w:rsid w:val="006D36EA"/>
    <w:rsid w:val="006D3D0B"/>
    <w:rsid w:val="006D49C0"/>
    <w:rsid w:val="006D5B25"/>
    <w:rsid w:val="006D61E3"/>
    <w:rsid w:val="006D6419"/>
    <w:rsid w:val="006D7585"/>
    <w:rsid w:val="006D7899"/>
    <w:rsid w:val="006D7F49"/>
    <w:rsid w:val="006E1631"/>
    <w:rsid w:val="006E1CC2"/>
    <w:rsid w:val="006E554A"/>
    <w:rsid w:val="006E652B"/>
    <w:rsid w:val="006F0ED1"/>
    <w:rsid w:val="006F28DA"/>
    <w:rsid w:val="006F4655"/>
    <w:rsid w:val="006F47CD"/>
    <w:rsid w:val="006F5354"/>
    <w:rsid w:val="006F5F5B"/>
    <w:rsid w:val="006F7565"/>
    <w:rsid w:val="006F7691"/>
    <w:rsid w:val="006F7745"/>
    <w:rsid w:val="00700376"/>
    <w:rsid w:val="00700D2D"/>
    <w:rsid w:val="00700E03"/>
    <w:rsid w:val="00701F03"/>
    <w:rsid w:val="00703344"/>
    <w:rsid w:val="00706615"/>
    <w:rsid w:val="00707388"/>
    <w:rsid w:val="00711950"/>
    <w:rsid w:val="0071196C"/>
    <w:rsid w:val="00711CFC"/>
    <w:rsid w:val="00713860"/>
    <w:rsid w:val="00714597"/>
    <w:rsid w:val="007158C6"/>
    <w:rsid w:val="00720A64"/>
    <w:rsid w:val="00720C29"/>
    <w:rsid w:val="00721B50"/>
    <w:rsid w:val="007220CF"/>
    <w:rsid w:val="00724B8A"/>
    <w:rsid w:val="00725742"/>
    <w:rsid w:val="0072695D"/>
    <w:rsid w:val="00726991"/>
    <w:rsid w:val="00727615"/>
    <w:rsid w:val="00727F3C"/>
    <w:rsid w:val="007302F7"/>
    <w:rsid w:val="007303CF"/>
    <w:rsid w:val="00732455"/>
    <w:rsid w:val="007335E1"/>
    <w:rsid w:val="00733DDE"/>
    <w:rsid w:val="007343E1"/>
    <w:rsid w:val="00734B8E"/>
    <w:rsid w:val="00737ACC"/>
    <w:rsid w:val="00741092"/>
    <w:rsid w:val="007423CD"/>
    <w:rsid w:val="00742680"/>
    <w:rsid w:val="00743275"/>
    <w:rsid w:val="00743280"/>
    <w:rsid w:val="00746C9E"/>
    <w:rsid w:val="00746DB9"/>
    <w:rsid w:val="00750259"/>
    <w:rsid w:val="007508D8"/>
    <w:rsid w:val="0075139D"/>
    <w:rsid w:val="0075349D"/>
    <w:rsid w:val="007535AE"/>
    <w:rsid w:val="00753B60"/>
    <w:rsid w:val="00754C7F"/>
    <w:rsid w:val="0075507A"/>
    <w:rsid w:val="00755571"/>
    <w:rsid w:val="007637A7"/>
    <w:rsid w:val="007648BC"/>
    <w:rsid w:val="00764AB4"/>
    <w:rsid w:val="0076542B"/>
    <w:rsid w:val="007658EA"/>
    <w:rsid w:val="00766780"/>
    <w:rsid w:val="00766A70"/>
    <w:rsid w:val="00766F70"/>
    <w:rsid w:val="0077298B"/>
    <w:rsid w:val="00772DC6"/>
    <w:rsid w:val="0077399F"/>
    <w:rsid w:val="00777324"/>
    <w:rsid w:val="00777716"/>
    <w:rsid w:val="007803E2"/>
    <w:rsid w:val="007806BE"/>
    <w:rsid w:val="00780CA9"/>
    <w:rsid w:val="0078199F"/>
    <w:rsid w:val="0078300C"/>
    <w:rsid w:val="00783C5B"/>
    <w:rsid w:val="007866EB"/>
    <w:rsid w:val="0078754C"/>
    <w:rsid w:val="007902B7"/>
    <w:rsid w:val="00790BC4"/>
    <w:rsid w:val="00791843"/>
    <w:rsid w:val="0079191F"/>
    <w:rsid w:val="00794731"/>
    <w:rsid w:val="00794C3E"/>
    <w:rsid w:val="007951CC"/>
    <w:rsid w:val="0079554E"/>
    <w:rsid w:val="007A005F"/>
    <w:rsid w:val="007A09E4"/>
    <w:rsid w:val="007A16B4"/>
    <w:rsid w:val="007A1781"/>
    <w:rsid w:val="007A4157"/>
    <w:rsid w:val="007A44DE"/>
    <w:rsid w:val="007A491D"/>
    <w:rsid w:val="007A5615"/>
    <w:rsid w:val="007A656E"/>
    <w:rsid w:val="007B1BFD"/>
    <w:rsid w:val="007B2031"/>
    <w:rsid w:val="007B2E7A"/>
    <w:rsid w:val="007B314C"/>
    <w:rsid w:val="007B3A69"/>
    <w:rsid w:val="007B513C"/>
    <w:rsid w:val="007B5A68"/>
    <w:rsid w:val="007B5D35"/>
    <w:rsid w:val="007C3B50"/>
    <w:rsid w:val="007C4875"/>
    <w:rsid w:val="007C5F53"/>
    <w:rsid w:val="007C6C3E"/>
    <w:rsid w:val="007D06E4"/>
    <w:rsid w:val="007D1516"/>
    <w:rsid w:val="007D2044"/>
    <w:rsid w:val="007D25DA"/>
    <w:rsid w:val="007D2BE6"/>
    <w:rsid w:val="007D3E38"/>
    <w:rsid w:val="007D4EB2"/>
    <w:rsid w:val="007D5368"/>
    <w:rsid w:val="007D6502"/>
    <w:rsid w:val="007D7867"/>
    <w:rsid w:val="007E1A6A"/>
    <w:rsid w:val="007E2B99"/>
    <w:rsid w:val="007E40B8"/>
    <w:rsid w:val="007E47FA"/>
    <w:rsid w:val="007E4E9F"/>
    <w:rsid w:val="007E7370"/>
    <w:rsid w:val="007E78DB"/>
    <w:rsid w:val="007F14D2"/>
    <w:rsid w:val="007F2D85"/>
    <w:rsid w:val="007F32D3"/>
    <w:rsid w:val="007F4606"/>
    <w:rsid w:val="007F5D79"/>
    <w:rsid w:val="007F6C8B"/>
    <w:rsid w:val="00802C5D"/>
    <w:rsid w:val="008031F7"/>
    <w:rsid w:val="0080548E"/>
    <w:rsid w:val="00805697"/>
    <w:rsid w:val="00805FCB"/>
    <w:rsid w:val="00806EE2"/>
    <w:rsid w:val="0080777A"/>
    <w:rsid w:val="0081030F"/>
    <w:rsid w:val="008111DB"/>
    <w:rsid w:val="00812DAC"/>
    <w:rsid w:val="008131C3"/>
    <w:rsid w:val="00813D42"/>
    <w:rsid w:val="00813E2F"/>
    <w:rsid w:val="00814A95"/>
    <w:rsid w:val="00814D87"/>
    <w:rsid w:val="00814E8A"/>
    <w:rsid w:val="00815894"/>
    <w:rsid w:val="00815A32"/>
    <w:rsid w:val="00821CFB"/>
    <w:rsid w:val="0082225F"/>
    <w:rsid w:val="008229E1"/>
    <w:rsid w:val="008263D0"/>
    <w:rsid w:val="008308D6"/>
    <w:rsid w:val="00831672"/>
    <w:rsid w:val="008323FB"/>
    <w:rsid w:val="00832AA2"/>
    <w:rsid w:val="00833E7E"/>
    <w:rsid w:val="0083467A"/>
    <w:rsid w:val="008358F3"/>
    <w:rsid w:val="00837124"/>
    <w:rsid w:val="00837442"/>
    <w:rsid w:val="008409AA"/>
    <w:rsid w:val="008444BB"/>
    <w:rsid w:val="008451B8"/>
    <w:rsid w:val="008459E4"/>
    <w:rsid w:val="008468A4"/>
    <w:rsid w:val="00846956"/>
    <w:rsid w:val="008472DC"/>
    <w:rsid w:val="008543BA"/>
    <w:rsid w:val="00855A16"/>
    <w:rsid w:val="0085649E"/>
    <w:rsid w:val="00857559"/>
    <w:rsid w:val="00857742"/>
    <w:rsid w:val="00860DBE"/>
    <w:rsid w:val="0086131F"/>
    <w:rsid w:val="00861749"/>
    <w:rsid w:val="00862AD1"/>
    <w:rsid w:val="00862DE6"/>
    <w:rsid w:val="00863F57"/>
    <w:rsid w:val="008648B4"/>
    <w:rsid w:val="00864CBA"/>
    <w:rsid w:val="00865BE8"/>
    <w:rsid w:val="00865EE1"/>
    <w:rsid w:val="008669C1"/>
    <w:rsid w:val="00866F3B"/>
    <w:rsid w:val="00872EA8"/>
    <w:rsid w:val="008734E2"/>
    <w:rsid w:val="00874443"/>
    <w:rsid w:val="008744E4"/>
    <w:rsid w:val="00874D6C"/>
    <w:rsid w:val="00876CE3"/>
    <w:rsid w:val="008772DE"/>
    <w:rsid w:val="00884EE4"/>
    <w:rsid w:val="00885D38"/>
    <w:rsid w:val="00885D8A"/>
    <w:rsid w:val="00886570"/>
    <w:rsid w:val="00886AD6"/>
    <w:rsid w:val="00887683"/>
    <w:rsid w:val="00887C84"/>
    <w:rsid w:val="008907E5"/>
    <w:rsid w:val="00890D2A"/>
    <w:rsid w:val="0089334F"/>
    <w:rsid w:val="00894ADB"/>
    <w:rsid w:val="00894E2F"/>
    <w:rsid w:val="00894F7B"/>
    <w:rsid w:val="0089652C"/>
    <w:rsid w:val="008975BE"/>
    <w:rsid w:val="008A0D72"/>
    <w:rsid w:val="008A2A79"/>
    <w:rsid w:val="008A2D79"/>
    <w:rsid w:val="008A3E20"/>
    <w:rsid w:val="008A543D"/>
    <w:rsid w:val="008A66A5"/>
    <w:rsid w:val="008A6D28"/>
    <w:rsid w:val="008B1B50"/>
    <w:rsid w:val="008B206F"/>
    <w:rsid w:val="008B4C4E"/>
    <w:rsid w:val="008B6694"/>
    <w:rsid w:val="008C1889"/>
    <w:rsid w:val="008C1A78"/>
    <w:rsid w:val="008C1C65"/>
    <w:rsid w:val="008C1EE1"/>
    <w:rsid w:val="008C1F5B"/>
    <w:rsid w:val="008C2142"/>
    <w:rsid w:val="008C4104"/>
    <w:rsid w:val="008C4CFC"/>
    <w:rsid w:val="008C6F0A"/>
    <w:rsid w:val="008C7A60"/>
    <w:rsid w:val="008D0944"/>
    <w:rsid w:val="008D24FA"/>
    <w:rsid w:val="008D27B1"/>
    <w:rsid w:val="008D28B3"/>
    <w:rsid w:val="008D2F11"/>
    <w:rsid w:val="008D3774"/>
    <w:rsid w:val="008D4414"/>
    <w:rsid w:val="008D6067"/>
    <w:rsid w:val="008D7145"/>
    <w:rsid w:val="008E04AE"/>
    <w:rsid w:val="008E1971"/>
    <w:rsid w:val="008E1C0E"/>
    <w:rsid w:val="008E3434"/>
    <w:rsid w:val="008E398B"/>
    <w:rsid w:val="008E68A4"/>
    <w:rsid w:val="008F0030"/>
    <w:rsid w:val="008F1E88"/>
    <w:rsid w:val="008F36C5"/>
    <w:rsid w:val="008F4B17"/>
    <w:rsid w:val="008F51F6"/>
    <w:rsid w:val="008F55B1"/>
    <w:rsid w:val="008F5B62"/>
    <w:rsid w:val="00900696"/>
    <w:rsid w:val="0090078A"/>
    <w:rsid w:val="00901E5F"/>
    <w:rsid w:val="00901FEC"/>
    <w:rsid w:val="0090327A"/>
    <w:rsid w:val="009056D7"/>
    <w:rsid w:val="00905960"/>
    <w:rsid w:val="0090652A"/>
    <w:rsid w:val="00907A63"/>
    <w:rsid w:val="00910CC1"/>
    <w:rsid w:val="009116EC"/>
    <w:rsid w:val="00912F94"/>
    <w:rsid w:val="00915A89"/>
    <w:rsid w:val="00920F8B"/>
    <w:rsid w:val="00921277"/>
    <w:rsid w:val="00922585"/>
    <w:rsid w:val="009226CD"/>
    <w:rsid w:val="0092386B"/>
    <w:rsid w:val="00923C94"/>
    <w:rsid w:val="00924A75"/>
    <w:rsid w:val="00925B49"/>
    <w:rsid w:val="009304E8"/>
    <w:rsid w:val="00933AA4"/>
    <w:rsid w:val="00936363"/>
    <w:rsid w:val="00936539"/>
    <w:rsid w:val="00942470"/>
    <w:rsid w:val="00942657"/>
    <w:rsid w:val="00942AE7"/>
    <w:rsid w:val="0094333C"/>
    <w:rsid w:val="009441EB"/>
    <w:rsid w:val="00944B58"/>
    <w:rsid w:val="009458E0"/>
    <w:rsid w:val="0095003F"/>
    <w:rsid w:val="0095029F"/>
    <w:rsid w:val="00950635"/>
    <w:rsid w:val="00952418"/>
    <w:rsid w:val="00954399"/>
    <w:rsid w:val="009544FE"/>
    <w:rsid w:val="00957139"/>
    <w:rsid w:val="009622B8"/>
    <w:rsid w:val="00966138"/>
    <w:rsid w:val="00970288"/>
    <w:rsid w:val="0097150C"/>
    <w:rsid w:val="009731BA"/>
    <w:rsid w:val="009738C3"/>
    <w:rsid w:val="009743BF"/>
    <w:rsid w:val="009755F4"/>
    <w:rsid w:val="00977066"/>
    <w:rsid w:val="00977993"/>
    <w:rsid w:val="0098136C"/>
    <w:rsid w:val="00981CDE"/>
    <w:rsid w:val="0098317C"/>
    <w:rsid w:val="0098537D"/>
    <w:rsid w:val="009853FA"/>
    <w:rsid w:val="009857A4"/>
    <w:rsid w:val="00985D23"/>
    <w:rsid w:val="0098647C"/>
    <w:rsid w:val="00986EBC"/>
    <w:rsid w:val="00987718"/>
    <w:rsid w:val="00990D8D"/>
    <w:rsid w:val="0099105B"/>
    <w:rsid w:val="00991C72"/>
    <w:rsid w:val="00993C8C"/>
    <w:rsid w:val="009963DF"/>
    <w:rsid w:val="00997920"/>
    <w:rsid w:val="009A4BA2"/>
    <w:rsid w:val="009A62F4"/>
    <w:rsid w:val="009A680C"/>
    <w:rsid w:val="009A764B"/>
    <w:rsid w:val="009B178E"/>
    <w:rsid w:val="009B3886"/>
    <w:rsid w:val="009B42F5"/>
    <w:rsid w:val="009B60B7"/>
    <w:rsid w:val="009B7785"/>
    <w:rsid w:val="009C152E"/>
    <w:rsid w:val="009C1FAF"/>
    <w:rsid w:val="009C3F83"/>
    <w:rsid w:val="009C54C6"/>
    <w:rsid w:val="009C5D99"/>
    <w:rsid w:val="009C71A6"/>
    <w:rsid w:val="009D02E9"/>
    <w:rsid w:val="009D0700"/>
    <w:rsid w:val="009D07C3"/>
    <w:rsid w:val="009D2ECF"/>
    <w:rsid w:val="009D3A51"/>
    <w:rsid w:val="009D43DB"/>
    <w:rsid w:val="009D74C9"/>
    <w:rsid w:val="009D7BDC"/>
    <w:rsid w:val="009E16EA"/>
    <w:rsid w:val="009E5671"/>
    <w:rsid w:val="009E5AF2"/>
    <w:rsid w:val="009F0C94"/>
    <w:rsid w:val="009F1C85"/>
    <w:rsid w:val="009F3EB4"/>
    <w:rsid w:val="009F614A"/>
    <w:rsid w:val="009F65BE"/>
    <w:rsid w:val="009F6927"/>
    <w:rsid w:val="009F6D0A"/>
    <w:rsid w:val="009F7F4D"/>
    <w:rsid w:val="00A01B99"/>
    <w:rsid w:val="00A02942"/>
    <w:rsid w:val="00A02FD5"/>
    <w:rsid w:val="00A050BF"/>
    <w:rsid w:val="00A05CDF"/>
    <w:rsid w:val="00A05FBA"/>
    <w:rsid w:val="00A07873"/>
    <w:rsid w:val="00A11FC1"/>
    <w:rsid w:val="00A13E99"/>
    <w:rsid w:val="00A1416B"/>
    <w:rsid w:val="00A14F25"/>
    <w:rsid w:val="00A157B6"/>
    <w:rsid w:val="00A15E32"/>
    <w:rsid w:val="00A2012A"/>
    <w:rsid w:val="00A20E9E"/>
    <w:rsid w:val="00A22BB2"/>
    <w:rsid w:val="00A25722"/>
    <w:rsid w:val="00A26359"/>
    <w:rsid w:val="00A279D3"/>
    <w:rsid w:val="00A27A19"/>
    <w:rsid w:val="00A30D66"/>
    <w:rsid w:val="00A31943"/>
    <w:rsid w:val="00A31DFF"/>
    <w:rsid w:val="00A33A2A"/>
    <w:rsid w:val="00A3533B"/>
    <w:rsid w:val="00A3746D"/>
    <w:rsid w:val="00A37561"/>
    <w:rsid w:val="00A37B1A"/>
    <w:rsid w:val="00A431D2"/>
    <w:rsid w:val="00A458A0"/>
    <w:rsid w:val="00A45F64"/>
    <w:rsid w:val="00A50790"/>
    <w:rsid w:val="00A50FDC"/>
    <w:rsid w:val="00A513B0"/>
    <w:rsid w:val="00A51581"/>
    <w:rsid w:val="00A530DC"/>
    <w:rsid w:val="00A5459E"/>
    <w:rsid w:val="00A5537E"/>
    <w:rsid w:val="00A55A16"/>
    <w:rsid w:val="00A55EB6"/>
    <w:rsid w:val="00A5618F"/>
    <w:rsid w:val="00A56A67"/>
    <w:rsid w:val="00A56F1F"/>
    <w:rsid w:val="00A601AC"/>
    <w:rsid w:val="00A609E4"/>
    <w:rsid w:val="00A60BCF"/>
    <w:rsid w:val="00A639F4"/>
    <w:rsid w:val="00A65FB2"/>
    <w:rsid w:val="00A66065"/>
    <w:rsid w:val="00A709A3"/>
    <w:rsid w:val="00A70B8E"/>
    <w:rsid w:val="00A7144F"/>
    <w:rsid w:val="00A71768"/>
    <w:rsid w:val="00A72805"/>
    <w:rsid w:val="00A73577"/>
    <w:rsid w:val="00A75567"/>
    <w:rsid w:val="00A8108C"/>
    <w:rsid w:val="00A815DA"/>
    <w:rsid w:val="00A8161C"/>
    <w:rsid w:val="00A838B1"/>
    <w:rsid w:val="00A9048F"/>
    <w:rsid w:val="00A947C7"/>
    <w:rsid w:val="00A95312"/>
    <w:rsid w:val="00A968DB"/>
    <w:rsid w:val="00A96C2F"/>
    <w:rsid w:val="00A97564"/>
    <w:rsid w:val="00AA2578"/>
    <w:rsid w:val="00AA26F5"/>
    <w:rsid w:val="00AB0049"/>
    <w:rsid w:val="00AB141E"/>
    <w:rsid w:val="00AB2130"/>
    <w:rsid w:val="00AB3FDB"/>
    <w:rsid w:val="00AB41B5"/>
    <w:rsid w:val="00AB47B1"/>
    <w:rsid w:val="00AB53D1"/>
    <w:rsid w:val="00AB572C"/>
    <w:rsid w:val="00AB66B6"/>
    <w:rsid w:val="00AB6B04"/>
    <w:rsid w:val="00AB6BE2"/>
    <w:rsid w:val="00AB73D2"/>
    <w:rsid w:val="00AB7B78"/>
    <w:rsid w:val="00AB7D33"/>
    <w:rsid w:val="00AC038E"/>
    <w:rsid w:val="00AC12B2"/>
    <w:rsid w:val="00AC1A9E"/>
    <w:rsid w:val="00AC6723"/>
    <w:rsid w:val="00AD2CC6"/>
    <w:rsid w:val="00AD3052"/>
    <w:rsid w:val="00AD4FCA"/>
    <w:rsid w:val="00AD6758"/>
    <w:rsid w:val="00AD6B03"/>
    <w:rsid w:val="00AD73D5"/>
    <w:rsid w:val="00AD7DC2"/>
    <w:rsid w:val="00AE20D1"/>
    <w:rsid w:val="00AE2201"/>
    <w:rsid w:val="00AE438F"/>
    <w:rsid w:val="00AE567D"/>
    <w:rsid w:val="00AE76BE"/>
    <w:rsid w:val="00AE7EE3"/>
    <w:rsid w:val="00AF0416"/>
    <w:rsid w:val="00AF2328"/>
    <w:rsid w:val="00AF5FE2"/>
    <w:rsid w:val="00B00BD2"/>
    <w:rsid w:val="00B016FA"/>
    <w:rsid w:val="00B021A9"/>
    <w:rsid w:val="00B03577"/>
    <w:rsid w:val="00B0368E"/>
    <w:rsid w:val="00B044E9"/>
    <w:rsid w:val="00B04ECE"/>
    <w:rsid w:val="00B056BF"/>
    <w:rsid w:val="00B05C6C"/>
    <w:rsid w:val="00B071FB"/>
    <w:rsid w:val="00B11E5B"/>
    <w:rsid w:val="00B12204"/>
    <w:rsid w:val="00B12629"/>
    <w:rsid w:val="00B1407A"/>
    <w:rsid w:val="00B146E6"/>
    <w:rsid w:val="00B162D1"/>
    <w:rsid w:val="00B1739B"/>
    <w:rsid w:val="00B208B0"/>
    <w:rsid w:val="00B22FCA"/>
    <w:rsid w:val="00B2304B"/>
    <w:rsid w:val="00B25130"/>
    <w:rsid w:val="00B2588E"/>
    <w:rsid w:val="00B279EC"/>
    <w:rsid w:val="00B31329"/>
    <w:rsid w:val="00B345EE"/>
    <w:rsid w:val="00B3656A"/>
    <w:rsid w:val="00B37144"/>
    <w:rsid w:val="00B3771E"/>
    <w:rsid w:val="00B37CF1"/>
    <w:rsid w:val="00B37E3C"/>
    <w:rsid w:val="00B41FB3"/>
    <w:rsid w:val="00B42D3E"/>
    <w:rsid w:val="00B434ED"/>
    <w:rsid w:val="00B44CA1"/>
    <w:rsid w:val="00B519FB"/>
    <w:rsid w:val="00B527F3"/>
    <w:rsid w:val="00B54072"/>
    <w:rsid w:val="00B55A09"/>
    <w:rsid w:val="00B55C3F"/>
    <w:rsid w:val="00B564FF"/>
    <w:rsid w:val="00B6076C"/>
    <w:rsid w:val="00B61F49"/>
    <w:rsid w:val="00B62AE4"/>
    <w:rsid w:val="00B63817"/>
    <w:rsid w:val="00B65CAB"/>
    <w:rsid w:val="00B667B5"/>
    <w:rsid w:val="00B67573"/>
    <w:rsid w:val="00B676B3"/>
    <w:rsid w:val="00B7069F"/>
    <w:rsid w:val="00B71C86"/>
    <w:rsid w:val="00B765D9"/>
    <w:rsid w:val="00B76D9C"/>
    <w:rsid w:val="00B76F23"/>
    <w:rsid w:val="00B77494"/>
    <w:rsid w:val="00B80383"/>
    <w:rsid w:val="00B816AB"/>
    <w:rsid w:val="00B81D3A"/>
    <w:rsid w:val="00B82094"/>
    <w:rsid w:val="00B82211"/>
    <w:rsid w:val="00B825EB"/>
    <w:rsid w:val="00B8387F"/>
    <w:rsid w:val="00B84398"/>
    <w:rsid w:val="00B84860"/>
    <w:rsid w:val="00B877A2"/>
    <w:rsid w:val="00B90DEF"/>
    <w:rsid w:val="00B93E36"/>
    <w:rsid w:val="00B95D7C"/>
    <w:rsid w:val="00B96BFB"/>
    <w:rsid w:val="00B97E8B"/>
    <w:rsid w:val="00BA01F5"/>
    <w:rsid w:val="00BA11AF"/>
    <w:rsid w:val="00BA1A82"/>
    <w:rsid w:val="00BA3087"/>
    <w:rsid w:val="00BA3FB7"/>
    <w:rsid w:val="00BA45AB"/>
    <w:rsid w:val="00BA5C8F"/>
    <w:rsid w:val="00BB218F"/>
    <w:rsid w:val="00BB2336"/>
    <w:rsid w:val="00BB2BB4"/>
    <w:rsid w:val="00BB2C1C"/>
    <w:rsid w:val="00BB5CED"/>
    <w:rsid w:val="00BB647F"/>
    <w:rsid w:val="00BB6927"/>
    <w:rsid w:val="00BC09C5"/>
    <w:rsid w:val="00BC2847"/>
    <w:rsid w:val="00BC3BC9"/>
    <w:rsid w:val="00BC45D6"/>
    <w:rsid w:val="00BC5926"/>
    <w:rsid w:val="00BC631F"/>
    <w:rsid w:val="00BD0DD9"/>
    <w:rsid w:val="00BD0F69"/>
    <w:rsid w:val="00BD1B1C"/>
    <w:rsid w:val="00BD64F9"/>
    <w:rsid w:val="00BE075E"/>
    <w:rsid w:val="00BE0D01"/>
    <w:rsid w:val="00BE6745"/>
    <w:rsid w:val="00BE7831"/>
    <w:rsid w:val="00BF5043"/>
    <w:rsid w:val="00BF5CA9"/>
    <w:rsid w:val="00BF5CD5"/>
    <w:rsid w:val="00C022EF"/>
    <w:rsid w:val="00C0257D"/>
    <w:rsid w:val="00C02C96"/>
    <w:rsid w:val="00C02E76"/>
    <w:rsid w:val="00C03840"/>
    <w:rsid w:val="00C03B46"/>
    <w:rsid w:val="00C12F2A"/>
    <w:rsid w:val="00C13216"/>
    <w:rsid w:val="00C15310"/>
    <w:rsid w:val="00C20215"/>
    <w:rsid w:val="00C225AE"/>
    <w:rsid w:val="00C2293B"/>
    <w:rsid w:val="00C22B63"/>
    <w:rsid w:val="00C22C68"/>
    <w:rsid w:val="00C235CB"/>
    <w:rsid w:val="00C240C5"/>
    <w:rsid w:val="00C24144"/>
    <w:rsid w:val="00C24B6B"/>
    <w:rsid w:val="00C25BA8"/>
    <w:rsid w:val="00C26CE1"/>
    <w:rsid w:val="00C27C90"/>
    <w:rsid w:val="00C306B5"/>
    <w:rsid w:val="00C35015"/>
    <w:rsid w:val="00C36EB1"/>
    <w:rsid w:val="00C371DE"/>
    <w:rsid w:val="00C40242"/>
    <w:rsid w:val="00C404F5"/>
    <w:rsid w:val="00C40F99"/>
    <w:rsid w:val="00C43123"/>
    <w:rsid w:val="00C44120"/>
    <w:rsid w:val="00C459DC"/>
    <w:rsid w:val="00C460D7"/>
    <w:rsid w:val="00C47B20"/>
    <w:rsid w:val="00C50FC1"/>
    <w:rsid w:val="00C520AC"/>
    <w:rsid w:val="00C53963"/>
    <w:rsid w:val="00C54F71"/>
    <w:rsid w:val="00C55B59"/>
    <w:rsid w:val="00C575CA"/>
    <w:rsid w:val="00C57FDC"/>
    <w:rsid w:val="00C602B2"/>
    <w:rsid w:val="00C65E31"/>
    <w:rsid w:val="00C66900"/>
    <w:rsid w:val="00C66BC4"/>
    <w:rsid w:val="00C672BA"/>
    <w:rsid w:val="00C712A3"/>
    <w:rsid w:val="00C7185A"/>
    <w:rsid w:val="00C72364"/>
    <w:rsid w:val="00C72C01"/>
    <w:rsid w:val="00C730D3"/>
    <w:rsid w:val="00C744FB"/>
    <w:rsid w:val="00C759E6"/>
    <w:rsid w:val="00C762CF"/>
    <w:rsid w:val="00C76D6A"/>
    <w:rsid w:val="00C77C89"/>
    <w:rsid w:val="00C80393"/>
    <w:rsid w:val="00C814F9"/>
    <w:rsid w:val="00C81BC9"/>
    <w:rsid w:val="00C83FF3"/>
    <w:rsid w:val="00C86ED8"/>
    <w:rsid w:val="00C909BA"/>
    <w:rsid w:val="00C90DDB"/>
    <w:rsid w:val="00C91ECD"/>
    <w:rsid w:val="00C92889"/>
    <w:rsid w:val="00C939EF"/>
    <w:rsid w:val="00C93D20"/>
    <w:rsid w:val="00C94FB8"/>
    <w:rsid w:val="00C954A3"/>
    <w:rsid w:val="00C9578D"/>
    <w:rsid w:val="00CA0147"/>
    <w:rsid w:val="00CA0EB6"/>
    <w:rsid w:val="00CA1CFF"/>
    <w:rsid w:val="00CA35E7"/>
    <w:rsid w:val="00CA441D"/>
    <w:rsid w:val="00CA4C53"/>
    <w:rsid w:val="00CA6515"/>
    <w:rsid w:val="00CB0CD3"/>
    <w:rsid w:val="00CB1DF5"/>
    <w:rsid w:val="00CB3123"/>
    <w:rsid w:val="00CB3140"/>
    <w:rsid w:val="00CB4844"/>
    <w:rsid w:val="00CB4D32"/>
    <w:rsid w:val="00CB6B87"/>
    <w:rsid w:val="00CB7F6A"/>
    <w:rsid w:val="00CC153E"/>
    <w:rsid w:val="00CC1E7F"/>
    <w:rsid w:val="00CC2546"/>
    <w:rsid w:val="00CC3798"/>
    <w:rsid w:val="00CC40F0"/>
    <w:rsid w:val="00CC47A9"/>
    <w:rsid w:val="00CC4D1F"/>
    <w:rsid w:val="00CC54FD"/>
    <w:rsid w:val="00CC7397"/>
    <w:rsid w:val="00CD0011"/>
    <w:rsid w:val="00CD0EF3"/>
    <w:rsid w:val="00CD3A8A"/>
    <w:rsid w:val="00CD4E07"/>
    <w:rsid w:val="00CD4F6B"/>
    <w:rsid w:val="00CD6A2F"/>
    <w:rsid w:val="00CD73B3"/>
    <w:rsid w:val="00CD7F6D"/>
    <w:rsid w:val="00CE0C83"/>
    <w:rsid w:val="00CE1779"/>
    <w:rsid w:val="00CE612B"/>
    <w:rsid w:val="00CE76EA"/>
    <w:rsid w:val="00CF14F4"/>
    <w:rsid w:val="00CF2329"/>
    <w:rsid w:val="00CF2FC7"/>
    <w:rsid w:val="00CF6E0E"/>
    <w:rsid w:val="00CF7C4C"/>
    <w:rsid w:val="00D00121"/>
    <w:rsid w:val="00D00337"/>
    <w:rsid w:val="00D02B99"/>
    <w:rsid w:val="00D04670"/>
    <w:rsid w:val="00D04D91"/>
    <w:rsid w:val="00D04FFF"/>
    <w:rsid w:val="00D0530B"/>
    <w:rsid w:val="00D06331"/>
    <w:rsid w:val="00D111D1"/>
    <w:rsid w:val="00D12956"/>
    <w:rsid w:val="00D13495"/>
    <w:rsid w:val="00D14B5C"/>
    <w:rsid w:val="00D176E4"/>
    <w:rsid w:val="00D21626"/>
    <w:rsid w:val="00D225E4"/>
    <w:rsid w:val="00D244CF"/>
    <w:rsid w:val="00D24870"/>
    <w:rsid w:val="00D2700E"/>
    <w:rsid w:val="00D30469"/>
    <w:rsid w:val="00D31F50"/>
    <w:rsid w:val="00D3230A"/>
    <w:rsid w:val="00D34305"/>
    <w:rsid w:val="00D34932"/>
    <w:rsid w:val="00D355CB"/>
    <w:rsid w:val="00D36FA8"/>
    <w:rsid w:val="00D371A2"/>
    <w:rsid w:val="00D4017D"/>
    <w:rsid w:val="00D40C31"/>
    <w:rsid w:val="00D421FB"/>
    <w:rsid w:val="00D422DB"/>
    <w:rsid w:val="00D42BBC"/>
    <w:rsid w:val="00D4302D"/>
    <w:rsid w:val="00D4583E"/>
    <w:rsid w:val="00D4614E"/>
    <w:rsid w:val="00D46355"/>
    <w:rsid w:val="00D510B9"/>
    <w:rsid w:val="00D510C1"/>
    <w:rsid w:val="00D52147"/>
    <w:rsid w:val="00D529F9"/>
    <w:rsid w:val="00D54563"/>
    <w:rsid w:val="00D54C2A"/>
    <w:rsid w:val="00D551EB"/>
    <w:rsid w:val="00D553A7"/>
    <w:rsid w:val="00D61029"/>
    <w:rsid w:val="00D62804"/>
    <w:rsid w:val="00D64AF1"/>
    <w:rsid w:val="00D67C5D"/>
    <w:rsid w:val="00D7124C"/>
    <w:rsid w:val="00D72087"/>
    <w:rsid w:val="00D73840"/>
    <w:rsid w:val="00D73FF1"/>
    <w:rsid w:val="00D7411B"/>
    <w:rsid w:val="00D74BB8"/>
    <w:rsid w:val="00D75116"/>
    <w:rsid w:val="00D7584E"/>
    <w:rsid w:val="00D75C9B"/>
    <w:rsid w:val="00D77B58"/>
    <w:rsid w:val="00D820D7"/>
    <w:rsid w:val="00D82CDC"/>
    <w:rsid w:val="00D83058"/>
    <w:rsid w:val="00D83CB3"/>
    <w:rsid w:val="00D8400B"/>
    <w:rsid w:val="00D8454E"/>
    <w:rsid w:val="00D90AF1"/>
    <w:rsid w:val="00D91BEC"/>
    <w:rsid w:val="00D933FB"/>
    <w:rsid w:val="00D93AA5"/>
    <w:rsid w:val="00D93B3E"/>
    <w:rsid w:val="00D9697B"/>
    <w:rsid w:val="00D970D7"/>
    <w:rsid w:val="00DA05B6"/>
    <w:rsid w:val="00DA2806"/>
    <w:rsid w:val="00DA345C"/>
    <w:rsid w:val="00DA4902"/>
    <w:rsid w:val="00DA4BCC"/>
    <w:rsid w:val="00DA65B1"/>
    <w:rsid w:val="00DB1FDB"/>
    <w:rsid w:val="00DB25A4"/>
    <w:rsid w:val="00DB31EB"/>
    <w:rsid w:val="00DB4BB7"/>
    <w:rsid w:val="00DC0463"/>
    <w:rsid w:val="00DC0A39"/>
    <w:rsid w:val="00DC28FB"/>
    <w:rsid w:val="00DC2A64"/>
    <w:rsid w:val="00DC3A68"/>
    <w:rsid w:val="00DC5516"/>
    <w:rsid w:val="00DC68C3"/>
    <w:rsid w:val="00DC743F"/>
    <w:rsid w:val="00DC773F"/>
    <w:rsid w:val="00DD06F2"/>
    <w:rsid w:val="00DD1B61"/>
    <w:rsid w:val="00DD23C0"/>
    <w:rsid w:val="00DD2C79"/>
    <w:rsid w:val="00DD4AC3"/>
    <w:rsid w:val="00DE0266"/>
    <w:rsid w:val="00DE16DE"/>
    <w:rsid w:val="00DE1D1A"/>
    <w:rsid w:val="00DE2C18"/>
    <w:rsid w:val="00DE358C"/>
    <w:rsid w:val="00DE5435"/>
    <w:rsid w:val="00DE56C3"/>
    <w:rsid w:val="00DE5898"/>
    <w:rsid w:val="00DE6021"/>
    <w:rsid w:val="00DE6FCD"/>
    <w:rsid w:val="00DE7138"/>
    <w:rsid w:val="00DF611D"/>
    <w:rsid w:val="00E004E2"/>
    <w:rsid w:val="00E02041"/>
    <w:rsid w:val="00E03216"/>
    <w:rsid w:val="00E04645"/>
    <w:rsid w:val="00E04E3D"/>
    <w:rsid w:val="00E0688E"/>
    <w:rsid w:val="00E06F09"/>
    <w:rsid w:val="00E0791F"/>
    <w:rsid w:val="00E10950"/>
    <w:rsid w:val="00E10F4E"/>
    <w:rsid w:val="00E11154"/>
    <w:rsid w:val="00E1390D"/>
    <w:rsid w:val="00E13FBE"/>
    <w:rsid w:val="00E153E8"/>
    <w:rsid w:val="00E15F96"/>
    <w:rsid w:val="00E1728C"/>
    <w:rsid w:val="00E231BA"/>
    <w:rsid w:val="00E26D81"/>
    <w:rsid w:val="00E27211"/>
    <w:rsid w:val="00E2794A"/>
    <w:rsid w:val="00E34774"/>
    <w:rsid w:val="00E34DCA"/>
    <w:rsid w:val="00E34E5E"/>
    <w:rsid w:val="00E350F5"/>
    <w:rsid w:val="00E3652A"/>
    <w:rsid w:val="00E37E6E"/>
    <w:rsid w:val="00E401F4"/>
    <w:rsid w:val="00E43B64"/>
    <w:rsid w:val="00E43E0C"/>
    <w:rsid w:val="00E44AF8"/>
    <w:rsid w:val="00E462B9"/>
    <w:rsid w:val="00E466A1"/>
    <w:rsid w:val="00E474EB"/>
    <w:rsid w:val="00E47941"/>
    <w:rsid w:val="00E514EE"/>
    <w:rsid w:val="00E52987"/>
    <w:rsid w:val="00E53377"/>
    <w:rsid w:val="00E5516B"/>
    <w:rsid w:val="00E553DF"/>
    <w:rsid w:val="00E55BFD"/>
    <w:rsid w:val="00E56466"/>
    <w:rsid w:val="00E565A1"/>
    <w:rsid w:val="00E565F7"/>
    <w:rsid w:val="00E56E8A"/>
    <w:rsid w:val="00E5726F"/>
    <w:rsid w:val="00E57966"/>
    <w:rsid w:val="00E60E32"/>
    <w:rsid w:val="00E61295"/>
    <w:rsid w:val="00E62361"/>
    <w:rsid w:val="00E626B1"/>
    <w:rsid w:val="00E62794"/>
    <w:rsid w:val="00E627BF"/>
    <w:rsid w:val="00E631AE"/>
    <w:rsid w:val="00E66155"/>
    <w:rsid w:val="00E664F4"/>
    <w:rsid w:val="00E67B6A"/>
    <w:rsid w:val="00E70F60"/>
    <w:rsid w:val="00E728F5"/>
    <w:rsid w:val="00E72C65"/>
    <w:rsid w:val="00E73308"/>
    <w:rsid w:val="00E76622"/>
    <w:rsid w:val="00E76EAF"/>
    <w:rsid w:val="00E77BCF"/>
    <w:rsid w:val="00E80605"/>
    <w:rsid w:val="00E84AD5"/>
    <w:rsid w:val="00E870E2"/>
    <w:rsid w:val="00E87762"/>
    <w:rsid w:val="00E9035E"/>
    <w:rsid w:val="00E9078E"/>
    <w:rsid w:val="00E92E18"/>
    <w:rsid w:val="00E948D5"/>
    <w:rsid w:val="00E95128"/>
    <w:rsid w:val="00E9559E"/>
    <w:rsid w:val="00E95604"/>
    <w:rsid w:val="00E97874"/>
    <w:rsid w:val="00EA2BAA"/>
    <w:rsid w:val="00EA2D39"/>
    <w:rsid w:val="00EA334E"/>
    <w:rsid w:val="00EA4719"/>
    <w:rsid w:val="00EA6A43"/>
    <w:rsid w:val="00EA74E9"/>
    <w:rsid w:val="00EA7B8D"/>
    <w:rsid w:val="00EB0931"/>
    <w:rsid w:val="00EB0DA8"/>
    <w:rsid w:val="00EB25AB"/>
    <w:rsid w:val="00EB3541"/>
    <w:rsid w:val="00EB3B02"/>
    <w:rsid w:val="00EB7CDB"/>
    <w:rsid w:val="00EC043D"/>
    <w:rsid w:val="00EC0820"/>
    <w:rsid w:val="00EC6149"/>
    <w:rsid w:val="00EC6F67"/>
    <w:rsid w:val="00ED0ECC"/>
    <w:rsid w:val="00ED130F"/>
    <w:rsid w:val="00ED1E58"/>
    <w:rsid w:val="00ED1E98"/>
    <w:rsid w:val="00ED21F7"/>
    <w:rsid w:val="00ED280E"/>
    <w:rsid w:val="00ED36E9"/>
    <w:rsid w:val="00ED4923"/>
    <w:rsid w:val="00ED5F95"/>
    <w:rsid w:val="00ED6261"/>
    <w:rsid w:val="00ED67D4"/>
    <w:rsid w:val="00ED7CB4"/>
    <w:rsid w:val="00EE0176"/>
    <w:rsid w:val="00EE0D12"/>
    <w:rsid w:val="00EE0E21"/>
    <w:rsid w:val="00EE15CF"/>
    <w:rsid w:val="00EE3129"/>
    <w:rsid w:val="00EE7096"/>
    <w:rsid w:val="00EF0B01"/>
    <w:rsid w:val="00EF0B2F"/>
    <w:rsid w:val="00EF12E9"/>
    <w:rsid w:val="00EF1AAB"/>
    <w:rsid w:val="00EF27D2"/>
    <w:rsid w:val="00EF34AE"/>
    <w:rsid w:val="00EF34B0"/>
    <w:rsid w:val="00EF3ED0"/>
    <w:rsid w:val="00EF4E72"/>
    <w:rsid w:val="00EF5BA8"/>
    <w:rsid w:val="00EF63EC"/>
    <w:rsid w:val="00EF688C"/>
    <w:rsid w:val="00F02268"/>
    <w:rsid w:val="00F0404B"/>
    <w:rsid w:val="00F04F70"/>
    <w:rsid w:val="00F05285"/>
    <w:rsid w:val="00F05499"/>
    <w:rsid w:val="00F06B73"/>
    <w:rsid w:val="00F103CB"/>
    <w:rsid w:val="00F10E0E"/>
    <w:rsid w:val="00F13558"/>
    <w:rsid w:val="00F140A1"/>
    <w:rsid w:val="00F14633"/>
    <w:rsid w:val="00F150F1"/>
    <w:rsid w:val="00F16F26"/>
    <w:rsid w:val="00F20205"/>
    <w:rsid w:val="00F20EF6"/>
    <w:rsid w:val="00F221E5"/>
    <w:rsid w:val="00F24F2B"/>
    <w:rsid w:val="00F25F38"/>
    <w:rsid w:val="00F27004"/>
    <w:rsid w:val="00F312C1"/>
    <w:rsid w:val="00F34ED3"/>
    <w:rsid w:val="00F34FBB"/>
    <w:rsid w:val="00F35C6F"/>
    <w:rsid w:val="00F408F0"/>
    <w:rsid w:val="00F40ADB"/>
    <w:rsid w:val="00F4385F"/>
    <w:rsid w:val="00F443FB"/>
    <w:rsid w:val="00F44C62"/>
    <w:rsid w:val="00F44EA7"/>
    <w:rsid w:val="00F47944"/>
    <w:rsid w:val="00F501FB"/>
    <w:rsid w:val="00F50DE4"/>
    <w:rsid w:val="00F50EA5"/>
    <w:rsid w:val="00F521ED"/>
    <w:rsid w:val="00F53534"/>
    <w:rsid w:val="00F53C75"/>
    <w:rsid w:val="00F54864"/>
    <w:rsid w:val="00F54F4F"/>
    <w:rsid w:val="00F60BBB"/>
    <w:rsid w:val="00F622EB"/>
    <w:rsid w:val="00F647C6"/>
    <w:rsid w:val="00F64876"/>
    <w:rsid w:val="00F6503D"/>
    <w:rsid w:val="00F65131"/>
    <w:rsid w:val="00F67542"/>
    <w:rsid w:val="00F709E2"/>
    <w:rsid w:val="00F70C00"/>
    <w:rsid w:val="00F70EB4"/>
    <w:rsid w:val="00F71552"/>
    <w:rsid w:val="00F7171D"/>
    <w:rsid w:val="00F7495E"/>
    <w:rsid w:val="00F75DF5"/>
    <w:rsid w:val="00F77AB0"/>
    <w:rsid w:val="00F802C8"/>
    <w:rsid w:val="00F81651"/>
    <w:rsid w:val="00F837F6"/>
    <w:rsid w:val="00F838BE"/>
    <w:rsid w:val="00F83A95"/>
    <w:rsid w:val="00F83DFD"/>
    <w:rsid w:val="00F84B5A"/>
    <w:rsid w:val="00F851FD"/>
    <w:rsid w:val="00F85991"/>
    <w:rsid w:val="00F865E8"/>
    <w:rsid w:val="00F9031B"/>
    <w:rsid w:val="00F909B3"/>
    <w:rsid w:val="00F91176"/>
    <w:rsid w:val="00F91913"/>
    <w:rsid w:val="00F91CBE"/>
    <w:rsid w:val="00F9359C"/>
    <w:rsid w:val="00F935D6"/>
    <w:rsid w:val="00F93A9A"/>
    <w:rsid w:val="00F93EE1"/>
    <w:rsid w:val="00F94AAF"/>
    <w:rsid w:val="00F94D76"/>
    <w:rsid w:val="00F9506A"/>
    <w:rsid w:val="00F96782"/>
    <w:rsid w:val="00F97AC6"/>
    <w:rsid w:val="00FA1EF8"/>
    <w:rsid w:val="00FA2A9D"/>
    <w:rsid w:val="00FA6ADD"/>
    <w:rsid w:val="00FA6C5D"/>
    <w:rsid w:val="00FA6D0F"/>
    <w:rsid w:val="00FB02F0"/>
    <w:rsid w:val="00FB20A8"/>
    <w:rsid w:val="00FB78C4"/>
    <w:rsid w:val="00FB7921"/>
    <w:rsid w:val="00FB7FFC"/>
    <w:rsid w:val="00FC0F05"/>
    <w:rsid w:val="00FC5936"/>
    <w:rsid w:val="00FC77DE"/>
    <w:rsid w:val="00FD15EA"/>
    <w:rsid w:val="00FD3DC7"/>
    <w:rsid w:val="00FD44E7"/>
    <w:rsid w:val="00FD4736"/>
    <w:rsid w:val="00FD5A93"/>
    <w:rsid w:val="00FD7DDB"/>
    <w:rsid w:val="00FE0172"/>
    <w:rsid w:val="00FE09F1"/>
    <w:rsid w:val="00FE2CC6"/>
    <w:rsid w:val="00FE340E"/>
    <w:rsid w:val="00FE3AB4"/>
    <w:rsid w:val="00FE6B3E"/>
    <w:rsid w:val="00FE7ED1"/>
    <w:rsid w:val="00FF0A7C"/>
    <w:rsid w:val="00FF20CF"/>
    <w:rsid w:val="00FF3376"/>
    <w:rsid w:val="00FF3867"/>
    <w:rsid w:val="00FF4AD2"/>
    <w:rsid w:val="00FF6F3B"/>
    <w:rsid w:val="00FF7EA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C3185D"/>
  <w15:chartTrackingRefBased/>
  <w15:docId w15:val="{B1272A07-9064-4DB9-B498-836F74179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lang w:val="x-none"/>
    </w:rPr>
  </w:style>
  <w:style w:type="paragraph" w:styleId="Nadpis2">
    <w:name w:val="heading 2"/>
    <w:basedOn w:val="Normlny"/>
    <w:next w:val="Normlny"/>
    <w:link w:val="Nadpis2Char"/>
    <w:qFormat/>
    <w:rsid w:val="00E95128"/>
    <w:pPr>
      <w:keepNext/>
      <w:numPr>
        <w:numId w:val="8"/>
      </w:numPr>
      <w:tabs>
        <w:tab w:val="clear" w:pos="630"/>
        <w:tab w:val="num" w:pos="360"/>
      </w:tabs>
      <w:ind w:left="360"/>
      <w:outlineLvl w:val="1"/>
    </w:pPr>
    <w:rPr>
      <w:b/>
      <w:sz w:val="18"/>
      <w:lang w:val="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lang w:val="x-none" w:eastAsia="x-none"/>
    </w:rPr>
  </w:style>
  <w:style w:type="character" w:customStyle="1" w:styleId="ValueChar">
    <w:name w:val="Value Char"/>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olor w:val="000000"/>
      <w:lang w:val="en-NZ" w:eastAsia="en-NZ"/>
    </w:rPr>
  </w:style>
  <w:style w:type="character" w:customStyle="1" w:styleId="AccountingPolicyChar">
    <w:name w:val="Accounting Policy Char"/>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lang w:val="x-none"/>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uiPriority w:val="99"/>
    <w:semiHidden/>
    <w:unhideWhenUsed/>
    <w:rsid w:val="003822FF"/>
    <w:rPr>
      <w:sz w:val="16"/>
      <w:szCs w:val="16"/>
    </w:rPr>
  </w:style>
  <w:style w:type="paragraph" w:styleId="Textkomentra">
    <w:name w:val="annotation text"/>
    <w:basedOn w:val="Normlny"/>
    <w:link w:val="TextkomentraChar"/>
    <w:uiPriority w:val="99"/>
    <w:semiHidden/>
    <w:unhideWhenUsed/>
    <w:rsid w:val="003822FF"/>
    <w:rPr>
      <w:lang w:val="x-none"/>
    </w:rPr>
  </w:style>
  <w:style w:type="character" w:customStyle="1" w:styleId="TextkomentraChar">
    <w:name w:val="Text komentára Char"/>
    <w:link w:val="Textkomentra"/>
    <w:uiPriority w:val="99"/>
    <w:semiHidden/>
    <w:rsid w:val="003822FF"/>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3822FF"/>
    <w:rPr>
      <w:b/>
      <w:bCs/>
    </w:rPr>
  </w:style>
  <w:style w:type="character" w:customStyle="1" w:styleId="PredmetkomentraChar">
    <w:name w:val="Predmet komentára Char"/>
    <w:link w:val="Predmetkomentra"/>
    <w:uiPriority w:val="99"/>
    <w:semiHidden/>
    <w:rsid w:val="003822FF"/>
    <w:rPr>
      <w:rFonts w:ascii="Times New Roman" w:eastAsia="Times New Roman" w:hAnsi="Times New Roman"/>
      <w:b/>
      <w:bCs/>
      <w:lang w:eastAsia="en-US"/>
    </w:rPr>
  </w:style>
  <w:style w:type="paragraph" w:styleId="Revzia">
    <w:name w:val="Revision"/>
    <w:hidden/>
    <w:uiPriority w:val="99"/>
    <w:semiHidden/>
    <w:rsid w:val="006A3FEB"/>
    <w:rPr>
      <w:rFonts w:ascii="Times New Roman" w:eastAsia="Times New Roman" w:hAnsi="Times New Roman"/>
      <w:lang w:eastAsia="en-US"/>
    </w:rPr>
  </w:style>
  <w:style w:type="paragraph" w:styleId="truktradokumentu">
    <w:name w:val="Document Map"/>
    <w:basedOn w:val="Normlny"/>
    <w:link w:val="truktradokumentuChar"/>
    <w:uiPriority w:val="99"/>
    <w:semiHidden/>
    <w:unhideWhenUsed/>
    <w:rsid w:val="00220AB1"/>
    <w:rPr>
      <w:rFonts w:ascii="Tahoma" w:hAnsi="Tahoma"/>
      <w:sz w:val="16"/>
      <w:szCs w:val="16"/>
      <w:lang w:val="x-none"/>
    </w:rPr>
  </w:style>
  <w:style w:type="character" w:customStyle="1" w:styleId="truktradokumentuChar">
    <w:name w:val="Štruktúra dokumentu Char"/>
    <w:link w:val="truktradokumentu"/>
    <w:uiPriority w:val="99"/>
    <w:semiHidden/>
    <w:rsid w:val="00220AB1"/>
    <w:rPr>
      <w:rFonts w:ascii="Tahoma" w:eastAsia="Times New Roman" w:hAnsi="Tahoma" w:cs="Tahoma"/>
      <w:sz w:val="16"/>
      <w:szCs w:val="16"/>
      <w:lang w:eastAsia="en-US"/>
    </w:rPr>
  </w:style>
  <w:style w:type="table" w:styleId="Mriekatabuky">
    <w:name w:val="Table Grid"/>
    <w:basedOn w:val="Normlnatabuka"/>
    <w:uiPriority w:val="59"/>
    <w:rsid w:val="001339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730643">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329137970">
      <w:bodyDiv w:val="1"/>
      <w:marLeft w:val="0"/>
      <w:marRight w:val="0"/>
      <w:marTop w:val="0"/>
      <w:marBottom w:val="0"/>
      <w:divBdr>
        <w:top w:val="none" w:sz="0" w:space="0" w:color="auto"/>
        <w:left w:val="none" w:sz="0" w:space="0" w:color="auto"/>
        <w:bottom w:val="none" w:sz="0" w:space="0" w:color="auto"/>
        <w:right w:val="none" w:sz="0" w:space="0" w:color="auto"/>
      </w:divBdr>
    </w:div>
    <w:div w:id="51761936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804057">
      <w:bodyDiv w:val="1"/>
      <w:marLeft w:val="0"/>
      <w:marRight w:val="0"/>
      <w:marTop w:val="0"/>
      <w:marBottom w:val="0"/>
      <w:divBdr>
        <w:top w:val="none" w:sz="0" w:space="0" w:color="auto"/>
        <w:left w:val="none" w:sz="0" w:space="0" w:color="auto"/>
        <w:bottom w:val="none" w:sz="0" w:space="0" w:color="auto"/>
        <w:right w:val="none" w:sz="0" w:space="0" w:color="auto"/>
      </w:divBdr>
    </w:div>
    <w:div w:id="656690681">
      <w:bodyDiv w:val="1"/>
      <w:marLeft w:val="0"/>
      <w:marRight w:val="0"/>
      <w:marTop w:val="0"/>
      <w:marBottom w:val="0"/>
      <w:divBdr>
        <w:top w:val="none" w:sz="0" w:space="0" w:color="auto"/>
        <w:left w:val="none" w:sz="0" w:space="0" w:color="auto"/>
        <w:bottom w:val="none" w:sz="0" w:space="0" w:color="auto"/>
        <w:right w:val="none" w:sz="0" w:space="0" w:color="auto"/>
      </w:divBdr>
    </w:div>
    <w:div w:id="686640197">
      <w:bodyDiv w:val="1"/>
      <w:marLeft w:val="0"/>
      <w:marRight w:val="0"/>
      <w:marTop w:val="0"/>
      <w:marBottom w:val="0"/>
      <w:divBdr>
        <w:top w:val="none" w:sz="0" w:space="0" w:color="auto"/>
        <w:left w:val="none" w:sz="0" w:space="0" w:color="auto"/>
        <w:bottom w:val="none" w:sz="0" w:space="0" w:color="auto"/>
        <w:right w:val="none" w:sz="0" w:space="0" w:color="auto"/>
      </w:divBdr>
    </w:div>
    <w:div w:id="794831892">
      <w:bodyDiv w:val="1"/>
      <w:marLeft w:val="0"/>
      <w:marRight w:val="0"/>
      <w:marTop w:val="0"/>
      <w:marBottom w:val="0"/>
      <w:divBdr>
        <w:top w:val="none" w:sz="0" w:space="0" w:color="auto"/>
        <w:left w:val="none" w:sz="0" w:space="0" w:color="auto"/>
        <w:bottom w:val="none" w:sz="0" w:space="0" w:color="auto"/>
        <w:right w:val="none" w:sz="0" w:space="0" w:color="auto"/>
      </w:divBdr>
    </w:div>
    <w:div w:id="854811874">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34642145">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33009375">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60084396">
      <w:bodyDiv w:val="1"/>
      <w:marLeft w:val="0"/>
      <w:marRight w:val="0"/>
      <w:marTop w:val="0"/>
      <w:marBottom w:val="0"/>
      <w:divBdr>
        <w:top w:val="none" w:sz="0" w:space="0" w:color="auto"/>
        <w:left w:val="none" w:sz="0" w:space="0" w:color="auto"/>
        <w:bottom w:val="none" w:sz="0" w:space="0" w:color="auto"/>
        <w:right w:val="none" w:sz="0" w:space="0" w:color="auto"/>
      </w:divBdr>
    </w:div>
    <w:div w:id="1382707891">
      <w:bodyDiv w:val="1"/>
      <w:marLeft w:val="0"/>
      <w:marRight w:val="0"/>
      <w:marTop w:val="0"/>
      <w:marBottom w:val="0"/>
      <w:divBdr>
        <w:top w:val="none" w:sz="0" w:space="0" w:color="auto"/>
        <w:left w:val="none" w:sz="0" w:space="0" w:color="auto"/>
        <w:bottom w:val="none" w:sz="0" w:space="0" w:color="auto"/>
        <w:right w:val="none" w:sz="0" w:space="0" w:color="auto"/>
      </w:divBdr>
    </w:div>
    <w:div w:id="1403870503">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423448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475489262">
      <w:bodyDiv w:val="1"/>
      <w:marLeft w:val="0"/>
      <w:marRight w:val="0"/>
      <w:marTop w:val="0"/>
      <w:marBottom w:val="0"/>
      <w:divBdr>
        <w:top w:val="none" w:sz="0" w:space="0" w:color="auto"/>
        <w:left w:val="none" w:sz="0" w:space="0" w:color="auto"/>
        <w:bottom w:val="none" w:sz="0" w:space="0" w:color="auto"/>
        <w:right w:val="none" w:sz="0" w:space="0" w:color="auto"/>
      </w:divBdr>
    </w:div>
    <w:div w:id="1497771549">
      <w:bodyDiv w:val="1"/>
      <w:marLeft w:val="0"/>
      <w:marRight w:val="0"/>
      <w:marTop w:val="0"/>
      <w:marBottom w:val="0"/>
      <w:divBdr>
        <w:top w:val="none" w:sz="0" w:space="0" w:color="auto"/>
        <w:left w:val="none" w:sz="0" w:space="0" w:color="auto"/>
        <w:bottom w:val="none" w:sz="0" w:space="0" w:color="auto"/>
        <w:right w:val="none" w:sz="0" w:space="0" w:color="auto"/>
      </w:divBdr>
    </w:div>
    <w:div w:id="1595893231">
      <w:bodyDiv w:val="1"/>
      <w:marLeft w:val="0"/>
      <w:marRight w:val="0"/>
      <w:marTop w:val="0"/>
      <w:marBottom w:val="0"/>
      <w:divBdr>
        <w:top w:val="none" w:sz="0" w:space="0" w:color="auto"/>
        <w:left w:val="none" w:sz="0" w:space="0" w:color="auto"/>
        <w:bottom w:val="none" w:sz="0" w:space="0" w:color="auto"/>
        <w:right w:val="none" w:sz="0" w:space="0" w:color="auto"/>
      </w:divBdr>
    </w:div>
    <w:div w:id="1748460909">
      <w:bodyDiv w:val="1"/>
      <w:marLeft w:val="0"/>
      <w:marRight w:val="0"/>
      <w:marTop w:val="0"/>
      <w:marBottom w:val="0"/>
      <w:divBdr>
        <w:top w:val="none" w:sz="0" w:space="0" w:color="auto"/>
        <w:left w:val="none" w:sz="0" w:space="0" w:color="auto"/>
        <w:bottom w:val="none" w:sz="0" w:space="0" w:color="auto"/>
        <w:right w:val="none" w:sz="0" w:space="0" w:color="auto"/>
      </w:divBdr>
    </w:div>
    <w:div w:id="1846825453">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4027853">
      <w:bodyDiv w:val="1"/>
      <w:marLeft w:val="0"/>
      <w:marRight w:val="0"/>
      <w:marTop w:val="0"/>
      <w:marBottom w:val="0"/>
      <w:divBdr>
        <w:top w:val="none" w:sz="0" w:space="0" w:color="auto"/>
        <w:left w:val="none" w:sz="0" w:space="0" w:color="auto"/>
        <w:bottom w:val="none" w:sz="0" w:space="0" w:color="auto"/>
        <w:right w:val="none" w:sz="0" w:space="0" w:color="auto"/>
      </w:divBdr>
    </w:div>
    <w:div w:id="195717161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8857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1.emf"/><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footer" Target="footer1.xml"/><Relationship Id="rId8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header" Target="header3.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8CC07-F27A-4DFC-9B7C-12C764BA8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3609</TotalTime>
  <Pages>25</Pages>
  <Words>5547</Words>
  <Characters>31622</Characters>
  <Application>Microsoft Office Word</Application>
  <DocSecurity>0</DocSecurity>
  <Lines>263</Lines>
  <Paragraphs>74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Cerovský Peter</cp:lastModifiedBy>
  <cp:revision>14</cp:revision>
  <cp:lastPrinted>2019-03-17T13:17:00Z</cp:lastPrinted>
  <dcterms:created xsi:type="dcterms:W3CDTF">2021-06-25T10:24:00Z</dcterms:created>
  <dcterms:modified xsi:type="dcterms:W3CDTF">2021-06-29T05:58:00Z</dcterms:modified>
</cp:coreProperties>
</file>