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B4E31">
        <w:rPr>
          <w:rFonts w:ascii="Times New Roman" w:hAnsi="Times New Roman" w:cs="Times New Roman"/>
          <w:b/>
          <w:sz w:val="24"/>
          <w:szCs w:val="24"/>
        </w:rPr>
        <w:t>Areál Dolina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E31">
        <w:rPr>
          <w:rFonts w:ascii="Times New Roman" w:hAnsi="Times New Roman" w:cs="Times New Roman"/>
          <w:b/>
          <w:sz w:val="24"/>
          <w:szCs w:val="24"/>
        </w:rPr>
        <w:t>Staničná 277/1,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4503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4503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4503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B4E31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4503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4503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4503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4503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450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450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32720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45037" w:rsidP="005B4E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20156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3450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32720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45037"/>
    <w:rsid w:val="003A2A62"/>
    <w:rsid w:val="003F3E00"/>
    <w:rsid w:val="00465180"/>
    <w:rsid w:val="00477127"/>
    <w:rsid w:val="00547F9F"/>
    <w:rsid w:val="00561EFC"/>
    <w:rsid w:val="00562D80"/>
    <w:rsid w:val="005B4E31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0EDB72-EBF0-46E5-9F73-51458DE6B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7</Pages>
  <Words>1053</Words>
  <Characters>6006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2021-06-29T12:57:00Z</dcterms:modified>
</cp:coreProperties>
</file>