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1AD6E1A7" w:rsidR="001D0C7D" w:rsidRDefault="00A97086" w:rsidP="001D0C7D">
      <w:pPr>
        <w:pStyle w:val="Zkladntext"/>
      </w:pPr>
      <w:r>
        <w:t>Obilná</w:t>
      </w:r>
      <w:r w:rsidR="009E39A7">
        <w:t xml:space="preserve">, </w:t>
      </w:r>
      <w:proofErr w:type="spellStart"/>
      <w:r w:rsidR="009E39A7">
        <w:t>s.r.o</w:t>
      </w:r>
      <w:proofErr w:type="spellEnd"/>
      <w:r w:rsidR="009E39A7">
        <w:t>.</w:t>
      </w:r>
    </w:p>
    <w:p w14:paraId="2394AF41" w14:textId="259AAD03" w:rsidR="001D0C7D" w:rsidRDefault="009E39A7" w:rsidP="001D0C7D">
      <w:pPr>
        <w:pStyle w:val="Zkladntext"/>
      </w:pPr>
      <w:r>
        <w:t>Vinohrádok 5741</w:t>
      </w:r>
    </w:p>
    <w:p w14:paraId="1A14031E" w14:textId="5E0111BE" w:rsidR="001D0C7D" w:rsidRDefault="009E39A7" w:rsidP="001D0C7D">
      <w:pPr>
        <w:pStyle w:val="Zkladntext"/>
      </w:pPr>
      <w:r>
        <w:t>901 01 Malacky</w:t>
      </w:r>
    </w:p>
    <w:p w14:paraId="0CC859B6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43D8356A" w14:textId="024118DF" w:rsidR="004D3B4A" w:rsidRPr="00A97086" w:rsidRDefault="00D623EF" w:rsidP="000C2A22">
      <w:pPr>
        <w:pStyle w:val="Nadpis2"/>
        <w:ind w:left="360"/>
        <w:rPr>
          <w:b w:val="0"/>
          <w:bCs/>
          <w:szCs w:val="18"/>
        </w:rPr>
      </w:pPr>
      <w:r w:rsidRPr="00A97086">
        <w:rPr>
          <w:b w:val="0"/>
          <w:bCs/>
          <w:i/>
          <w:color w:val="FF0000"/>
          <w:szCs w:val="18"/>
        </w:rPr>
        <w:t xml:space="preserve"> </w:t>
      </w:r>
      <w:r w:rsidR="004D3B4A" w:rsidRPr="00A97086">
        <w:rPr>
          <w:b w:val="0"/>
          <w:bCs/>
          <w:szCs w:val="18"/>
        </w:rPr>
        <w:t xml:space="preserve">Spoločnosť </w:t>
      </w:r>
      <w:r w:rsidR="00A97086">
        <w:rPr>
          <w:b w:val="0"/>
          <w:bCs/>
          <w:szCs w:val="18"/>
        </w:rPr>
        <w:t>Obilná</w:t>
      </w:r>
      <w:r w:rsidR="004D3B4A" w:rsidRPr="00A97086">
        <w:rPr>
          <w:b w:val="0"/>
          <w:bCs/>
          <w:szCs w:val="18"/>
        </w:rPr>
        <w:t xml:space="preserve"> s r. o. (ďalej len Spoločnosť), bola založená </w:t>
      </w:r>
      <w:r w:rsidR="00932F5E">
        <w:rPr>
          <w:b w:val="0"/>
          <w:bCs/>
          <w:szCs w:val="18"/>
        </w:rPr>
        <w:t>18. decembra 2019.</w:t>
      </w:r>
      <w:r w:rsidR="004D3B4A" w:rsidRPr="00A97086">
        <w:rPr>
          <w:b w:val="0"/>
          <w:bCs/>
          <w:szCs w:val="18"/>
        </w:rPr>
        <w:t xml:space="preserve">a do obchodného registra bola zapísaná </w:t>
      </w:r>
      <w:r w:rsidR="00932F5E">
        <w:rPr>
          <w:b w:val="0"/>
          <w:bCs/>
          <w:szCs w:val="18"/>
        </w:rPr>
        <w:t>20</w:t>
      </w:r>
      <w:r w:rsidR="004D3B4A" w:rsidRPr="00A97086">
        <w:rPr>
          <w:b w:val="0"/>
          <w:bCs/>
          <w:szCs w:val="18"/>
        </w:rPr>
        <w:t xml:space="preserve">. </w:t>
      </w:r>
      <w:r w:rsidR="00932F5E">
        <w:rPr>
          <w:b w:val="0"/>
          <w:bCs/>
          <w:szCs w:val="18"/>
        </w:rPr>
        <w:t>mája</w:t>
      </w:r>
      <w:r w:rsidR="004D3B4A" w:rsidRPr="00A97086">
        <w:rPr>
          <w:b w:val="0"/>
          <w:bCs/>
          <w:szCs w:val="18"/>
        </w:rPr>
        <w:t xml:space="preserve"> </w:t>
      </w:r>
      <w:r w:rsidR="000C2A22" w:rsidRPr="00A97086">
        <w:rPr>
          <w:b w:val="0"/>
          <w:bCs/>
          <w:szCs w:val="18"/>
        </w:rPr>
        <w:t>20</w:t>
      </w:r>
      <w:r w:rsidR="00932F5E">
        <w:rPr>
          <w:b w:val="0"/>
          <w:bCs/>
          <w:szCs w:val="18"/>
        </w:rPr>
        <w:t>20</w:t>
      </w:r>
      <w:r w:rsidR="004D3B4A" w:rsidRPr="00A97086">
        <w:rPr>
          <w:b w:val="0"/>
          <w:bCs/>
          <w:szCs w:val="18"/>
        </w:rPr>
        <w:t xml:space="preserve"> (Obchodný register Okresného súdu Bratislava I v Bratislave, oddiel </w:t>
      </w:r>
      <w:proofErr w:type="spellStart"/>
      <w:r w:rsidR="0020722A" w:rsidRPr="00A97086">
        <w:rPr>
          <w:b w:val="0"/>
          <w:bCs/>
          <w:szCs w:val="18"/>
        </w:rPr>
        <w:t>Sro</w:t>
      </w:r>
      <w:proofErr w:type="spellEnd"/>
      <w:r w:rsidR="004D3B4A" w:rsidRPr="00A97086">
        <w:rPr>
          <w:b w:val="0"/>
          <w:bCs/>
          <w:szCs w:val="18"/>
        </w:rPr>
        <w:t xml:space="preserve">, vložka </w:t>
      </w:r>
      <w:r w:rsidR="00932F5E">
        <w:rPr>
          <w:b w:val="0"/>
          <w:bCs/>
          <w:szCs w:val="18"/>
        </w:rPr>
        <w:t>145035</w:t>
      </w:r>
      <w:r w:rsidR="000C2A22" w:rsidRPr="00A97086">
        <w:rPr>
          <w:b w:val="0"/>
          <w:bCs/>
          <w:szCs w:val="18"/>
        </w:rPr>
        <w:t>/B</w:t>
      </w:r>
      <w:r w:rsidR="004D3B4A" w:rsidRPr="00A97086">
        <w:rPr>
          <w:b w:val="0"/>
          <w:bCs/>
          <w:szCs w:val="18"/>
        </w:rPr>
        <w:t xml:space="preserve">). </w:t>
      </w:r>
    </w:p>
    <w:p w14:paraId="5CA84B87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344EEEA5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54F6D3FD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0C2A22">
        <w:rPr>
          <w:szCs w:val="18"/>
        </w:rPr>
        <w:t>0</w:t>
      </w:r>
      <w:r w:rsidRPr="00A31BBB">
        <w:rPr>
          <w:szCs w:val="18"/>
        </w:rPr>
        <w:t xml:space="preserve"> (v účtovnom období </w:t>
      </w:r>
      <w:r w:rsidR="009B6C9B">
        <w:rPr>
          <w:szCs w:val="18"/>
        </w:rPr>
        <w:t>201</w:t>
      </w:r>
      <w:r w:rsidR="00907D79">
        <w:rPr>
          <w:szCs w:val="18"/>
        </w:rPr>
        <w:t>9</w:t>
      </w:r>
      <w:r w:rsidRPr="00A31BBB">
        <w:rPr>
          <w:szCs w:val="18"/>
        </w:rPr>
        <w:t xml:space="preserve"> bol </w:t>
      </w:r>
      <w:r w:rsidR="000C2A22">
        <w:rPr>
          <w:szCs w:val="18"/>
        </w:rPr>
        <w:t>0</w:t>
      </w:r>
      <w:r w:rsidRPr="00A31BBB">
        <w:rPr>
          <w:szCs w:val="18"/>
        </w:rPr>
        <w:t>).</w:t>
      </w:r>
    </w:p>
    <w:p w14:paraId="73E4FFC0" w14:textId="77777777" w:rsidR="00EF04C0" w:rsidRPr="00A31BBB" w:rsidRDefault="00EF04C0" w:rsidP="00A31BBB">
      <w:pPr>
        <w:pStyle w:val="Zkladntext"/>
        <w:rPr>
          <w:szCs w:val="18"/>
        </w:rPr>
      </w:pPr>
    </w:p>
    <w:p w14:paraId="268385FA" w14:textId="77777777" w:rsidR="004D3B4A" w:rsidRDefault="004D3B4A" w:rsidP="004D3B4A">
      <w:pPr>
        <w:pStyle w:val="Zkladntext"/>
        <w:rPr>
          <w:szCs w:val="18"/>
        </w:rPr>
      </w:pPr>
      <w:bookmarkStart w:id="1" w:name="OLE_LINK13"/>
      <w:bookmarkStart w:id="2" w:name="OLE_LINK14"/>
    </w:p>
    <w:p w14:paraId="68CD3EBD" w14:textId="34B5E68C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8"/>
      <w:bookmarkEnd w:id="1"/>
      <w:bookmarkEnd w:id="2"/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24ECD32B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0322D462" w14:textId="47684B57" w:rsidR="00D54563" w:rsidRDefault="00D54563" w:rsidP="00792672">
      <w:pPr>
        <w:pStyle w:val="Zkladntext"/>
        <w:rPr>
          <w:szCs w:val="18"/>
        </w:rPr>
      </w:pPr>
      <w:r w:rsidRPr="00891481">
        <w:rPr>
          <w:szCs w:val="18"/>
        </w:rPr>
        <w:t>Štruktúra spoločníkov</w:t>
      </w:r>
      <w:r w:rsidR="008B79CE">
        <w:rPr>
          <w:szCs w:val="18"/>
        </w:rPr>
        <w:t xml:space="preserve"> </w:t>
      </w:r>
      <w:r w:rsidRPr="00891481">
        <w:rPr>
          <w:szCs w:val="18"/>
        </w:rPr>
        <w:t xml:space="preserve">k 31. decembru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Pr="00B50225">
        <w:rPr>
          <w:szCs w:val="18"/>
        </w:rPr>
        <w:t xml:space="preserve"> je takáto: </w:t>
      </w:r>
    </w:p>
    <w:bookmarkStart w:id="4" w:name="_MON_1684907879"/>
    <w:bookmarkEnd w:id="4"/>
    <w:p w14:paraId="46AAAFCF" w14:textId="31C4E443" w:rsidR="003226A5" w:rsidRPr="00A31BBB" w:rsidRDefault="00352E37" w:rsidP="00352E37">
      <w:pPr>
        <w:pStyle w:val="Zkladntext"/>
        <w:rPr>
          <w:szCs w:val="18"/>
        </w:rPr>
      </w:pPr>
      <w:r>
        <w:rPr>
          <w:szCs w:val="18"/>
        </w:rPr>
        <w:object w:dxaOrig="8388" w:dyaOrig="2027" w14:anchorId="4875564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6in;height:104.85pt" o:ole="">
            <v:imagedata r:id="rId12" o:title=""/>
          </v:shape>
          <o:OLEObject Type="Embed" ProgID="Excel.Sheet.12" ShapeID="_x0000_i1038" DrawAspect="Content" ObjectID="_1684914593" r:id="rId13"/>
        </w:object>
      </w: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Zkladn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3D5F1F" w14:textId="77777777" w:rsidR="00E353F4" w:rsidRPr="00B92F24" w:rsidRDefault="00E353F4" w:rsidP="00E353F4">
      <w:pPr>
        <w:pStyle w:val="KAMKNormal"/>
        <w:spacing w:before="130" w:after="130"/>
        <w:ind w:firstLine="426"/>
        <w:jc w:val="both"/>
        <w:rPr>
          <w:rFonts w:ascii="Times New Roman" w:hAnsi="Times New Roman"/>
          <w:color w:val="auto"/>
          <w:sz w:val="18"/>
          <w:szCs w:val="18"/>
          <w:lang w:val="sk-SK"/>
        </w:rPr>
      </w:pPr>
      <w:r w:rsidRPr="00B92F24">
        <w:rPr>
          <w:rFonts w:ascii="Times New Roman" w:hAnsi="Times New Roman"/>
          <w:color w:val="auto"/>
          <w:sz w:val="18"/>
          <w:szCs w:val="18"/>
          <w:lang w:val="sk-SK"/>
        </w:rPr>
        <w:t>Neexistuje významná neistota týkajúca sa nepretržitosti pokračovania v činnosti</w:t>
      </w:r>
    </w:p>
    <w:p w14:paraId="5F3ED14E" w14:textId="77777777" w:rsidR="00E353F4" w:rsidRDefault="00E353F4" w:rsidP="00E353F4">
      <w:pPr>
        <w:pStyle w:val="Zkladntext"/>
        <w:ind w:left="0"/>
        <w:rPr>
          <w:szCs w:val="18"/>
        </w:rPr>
      </w:pPr>
    </w:p>
    <w:p w14:paraId="1797AF34" w14:textId="25160801" w:rsidR="00C716D5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593DE4FB" w14:textId="77777777" w:rsidR="009D495C" w:rsidRPr="0028408E" w:rsidRDefault="009D495C">
      <w:pPr>
        <w:pStyle w:val="Zkladntext"/>
        <w:rPr>
          <w:color w:val="0070C0"/>
          <w:szCs w:val="18"/>
        </w:rPr>
      </w:pPr>
    </w:p>
    <w:p w14:paraId="5B7A0A94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F38AD8C" w14:textId="77777777" w:rsidR="009D495C" w:rsidRPr="00B50225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3C66D928" w14:textId="77777777" w:rsidR="009D495C" w:rsidRPr="00B50225" w:rsidRDefault="009D495C" w:rsidP="009D495C">
      <w:pPr>
        <w:pStyle w:val="Zkladntext"/>
        <w:rPr>
          <w:szCs w:val="18"/>
        </w:rPr>
      </w:pPr>
    </w:p>
    <w:p w14:paraId="50A5B2C4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10023F">
        <w:rPr>
          <w:szCs w:val="18"/>
        </w:rPr>
        <w:t xml:space="preserve">majetku nie sú úroky </w:t>
      </w:r>
      <w:r w:rsidRPr="00B3143B">
        <w:rPr>
          <w:szCs w:val="18"/>
        </w:rPr>
        <w:t>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7FC7DDDE" w14:textId="77777777" w:rsidR="009D495C" w:rsidRDefault="009D495C" w:rsidP="009D495C">
      <w:pPr>
        <w:pStyle w:val="Zkladntext"/>
        <w:rPr>
          <w:szCs w:val="18"/>
        </w:rPr>
      </w:pPr>
    </w:p>
    <w:p w14:paraId="31979798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1F9F6522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ab/>
      </w:r>
    </w:p>
    <w:p w14:paraId="40F784B2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 xml:space="preserve">Odpisy </w:t>
      </w:r>
      <w:r w:rsidRPr="0010023F">
        <w:rPr>
          <w:b/>
          <w:bCs/>
          <w:szCs w:val="18"/>
        </w:rPr>
        <w:t>dlhodobého nehmotného majetku</w:t>
      </w:r>
      <w:r w:rsidRPr="00B50225">
        <w:rPr>
          <w:szCs w:val="18"/>
        </w:rPr>
        <w:t xml:space="preserve"> sú stanovené vychádzajúc z predpokladanej doby jeho používania a predpokladaného priebehu jeho opotrebenia. </w:t>
      </w:r>
    </w:p>
    <w:p w14:paraId="72AA751B" w14:textId="77777777" w:rsidR="009D495C" w:rsidRDefault="009D495C" w:rsidP="009D495C">
      <w:pPr>
        <w:pStyle w:val="Zkladntext"/>
        <w:rPr>
          <w:szCs w:val="18"/>
        </w:rPr>
      </w:pPr>
    </w:p>
    <w:p w14:paraId="105B81DA" w14:textId="77777777" w:rsidR="009D495C" w:rsidRPr="0025244A" w:rsidRDefault="009D495C" w:rsidP="009D495C">
      <w:pPr>
        <w:pStyle w:val="Zkladntext"/>
        <w:rPr>
          <w:szCs w:val="18"/>
        </w:rPr>
      </w:pPr>
      <w:r w:rsidRPr="0025244A">
        <w:rPr>
          <w:szCs w:val="18"/>
        </w:rPr>
        <w:t xml:space="preserve">Odpisovať sa začína </w:t>
      </w:r>
      <w:r>
        <w:rPr>
          <w:szCs w:val="18"/>
        </w:rPr>
        <w:t xml:space="preserve">prvým </w:t>
      </w:r>
      <w:r w:rsidRPr="0025244A">
        <w:rPr>
          <w:szCs w:val="18"/>
        </w:rPr>
        <w:t xml:space="preserve">dňom </w:t>
      </w:r>
      <w:r>
        <w:rPr>
          <w:szCs w:val="18"/>
        </w:rPr>
        <w:t xml:space="preserve">v </w:t>
      </w:r>
      <w:r w:rsidRPr="0025244A">
        <w:rPr>
          <w:szCs w:val="18"/>
        </w:rPr>
        <w:t>mesiac</w:t>
      </w:r>
      <w:r>
        <w:rPr>
          <w:szCs w:val="18"/>
        </w:rPr>
        <w:t>i</w:t>
      </w:r>
      <w:r w:rsidRPr="0025244A">
        <w:rPr>
          <w:szCs w:val="18"/>
        </w:rPr>
        <w:t xml:space="preserve"> </w:t>
      </w:r>
      <w:r>
        <w:rPr>
          <w:szCs w:val="18"/>
        </w:rPr>
        <w:t>uvedenia</w:t>
      </w:r>
      <w:r w:rsidRPr="0025244A">
        <w:rPr>
          <w:szCs w:val="18"/>
        </w:rPr>
        <w:t xml:space="preserve"> dlhodobého majetku do používania. Drobný dlhodobý nehmotný majetok, ktorého obstarávacia cena (resp. vlastné náklady) je 2 400 EUR a nižšia sa odpisuje postupne počas predpokladanej doby požívania.</w:t>
      </w:r>
    </w:p>
    <w:p w14:paraId="2191312F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ab/>
      </w:r>
    </w:p>
    <w:p w14:paraId="5A189943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CBC7A39" w14:textId="77777777" w:rsidR="009D495C" w:rsidRPr="00B50225" w:rsidRDefault="009D495C" w:rsidP="009D495C">
      <w:pPr>
        <w:pStyle w:val="Zkladntext"/>
        <w:rPr>
          <w:szCs w:val="18"/>
        </w:rPr>
      </w:pPr>
    </w:p>
    <w:bookmarkStart w:id="6" w:name="_MON_1622010796"/>
    <w:bookmarkEnd w:id="6"/>
    <w:p w14:paraId="65A9E992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object w:dxaOrig="8856" w:dyaOrig="1702" w14:anchorId="51599A4D">
          <v:shape id="_x0000_i1027" type="#_x0000_t75" style="width:443.5pt;height:84.1pt" o:ole="">
            <v:imagedata r:id="rId14" o:title=""/>
          </v:shape>
          <o:OLEObject Type="Embed" ProgID="Excel.Sheet.12" ShapeID="_x0000_i1027" DrawAspect="Content" ObjectID="_1684914594" r:id="rId15"/>
        </w:object>
      </w:r>
    </w:p>
    <w:p w14:paraId="42727276" w14:textId="77777777" w:rsidR="009D495C" w:rsidRDefault="009D495C" w:rsidP="009D495C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B9DEC57" w14:textId="77777777" w:rsidR="009D495C" w:rsidRPr="00A31BBB" w:rsidRDefault="009D495C" w:rsidP="009D495C">
      <w:pPr>
        <w:pStyle w:val="Zkladntext"/>
        <w:rPr>
          <w:szCs w:val="18"/>
        </w:rPr>
      </w:pPr>
    </w:p>
    <w:p w14:paraId="3480866B" w14:textId="77777777" w:rsidR="009D495C" w:rsidRDefault="009D495C" w:rsidP="009D495C">
      <w:pPr>
        <w:pStyle w:val="Zkladntext"/>
        <w:rPr>
          <w:szCs w:val="18"/>
        </w:rPr>
      </w:pPr>
      <w:r w:rsidRPr="00891481">
        <w:rPr>
          <w:szCs w:val="18"/>
        </w:rPr>
        <w:t xml:space="preserve">Odpisy </w:t>
      </w:r>
      <w:r w:rsidRPr="00C21EF2">
        <w:rPr>
          <w:b/>
          <w:bCs/>
          <w:szCs w:val="18"/>
        </w:rPr>
        <w:t>dlhodobého hmotného majetku</w:t>
      </w:r>
      <w:r w:rsidRPr="00891481">
        <w:rPr>
          <w:szCs w:val="18"/>
        </w:rPr>
        <w:t xml:space="preserve"> sú stanovené vychádzajúc z predpokladanej doby jeho používania a predpokladaného priebehu jeho </w:t>
      </w:r>
      <w:r>
        <w:rPr>
          <w:szCs w:val="18"/>
        </w:rPr>
        <w:t>opotrebenia.</w:t>
      </w:r>
    </w:p>
    <w:p w14:paraId="41B19548" w14:textId="77777777" w:rsidR="009D495C" w:rsidRDefault="009D495C" w:rsidP="009D495C">
      <w:pPr>
        <w:pStyle w:val="Zkladntext"/>
        <w:rPr>
          <w:szCs w:val="18"/>
        </w:rPr>
      </w:pPr>
    </w:p>
    <w:p w14:paraId="54B8BFE6" w14:textId="77777777" w:rsidR="009D495C" w:rsidRPr="0025244A" w:rsidRDefault="009D495C" w:rsidP="009D495C">
      <w:pPr>
        <w:pStyle w:val="Zkladntext"/>
        <w:rPr>
          <w:szCs w:val="18"/>
        </w:rPr>
      </w:pPr>
      <w:r w:rsidRPr="0025244A">
        <w:rPr>
          <w:szCs w:val="18"/>
        </w:rPr>
        <w:t>Odpisovať sa začína prvým dňom v mesiaci uvedenia dlhodobého majetku do používania. Drobný dlhodobý hmotný majetok, ktorého obstarávacia cena (resp. vlastné náklady) je 1 700 EUR a nižšia, sa odpisuje postupne  počas predpokladanej doby používania.</w:t>
      </w:r>
    </w:p>
    <w:p w14:paraId="4EA6C51A" w14:textId="77777777" w:rsidR="009D495C" w:rsidRPr="00FE335D" w:rsidRDefault="009D495C" w:rsidP="009D495C">
      <w:pPr>
        <w:pStyle w:val="Zkladntext"/>
        <w:rPr>
          <w:color w:val="00B0F0"/>
          <w:szCs w:val="18"/>
        </w:rPr>
      </w:pPr>
    </w:p>
    <w:p w14:paraId="6EE45B85" w14:textId="77777777" w:rsidR="009D495C" w:rsidRPr="0028408E" w:rsidRDefault="009D495C" w:rsidP="009D495C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4997FECB" w14:textId="77777777" w:rsidR="009D495C" w:rsidRDefault="009D495C" w:rsidP="009D495C">
      <w:pPr>
        <w:pStyle w:val="Zkladntext"/>
        <w:rPr>
          <w:szCs w:val="18"/>
        </w:rPr>
      </w:pPr>
    </w:p>
    <w:p w14:paraId="671686CA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663DD370" w14:textId="77777777" w:rsidR="009D495C" w:rsidRDefault="009D495C" w:rsidP="009D495C">
      <w:pPr>
        <w:pStyle w:val="Zkladntext"/>
        <w:rPr>
          <w:szCs w:val="18"/>
        </w:rPr>
      </w:pPr>
    </w:p>
    <w:bookmarkStart w:id="7" w:name="_Hlk11398305"/>
    <w:p w14:paraId="6CE56AA4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object w:dxaOrig="8791" w:dyaOrig="2200" w14:anchorId="75815F79">
          <v:shape id="_x0000_i1028" type="#_x0000_t75" style="width:434.9pt;height:110.6pt" o:ole="">
            <v:imagedata r:id="rId16" o:title=""/>
          </v:shape>
          <o:OLEObject Type="Embed" ProgID="Excel.Sheet.12" ShapeID="_x0000_i1028" DrawAspect="Content" ObjectID="_1684914595" r:id="rId17"/>
        </w:object>
      </w:r>
      <w:bookmarkEnd w:id="7"/>
    </w:p>
    <w:p w14:paraId="3839188E" w14:textId="77777777" w:rsidR="009D495C" w:rsidRPr="00B50225" w:rsidRDefault="009D495C" w:rsidP="009D495C">
      <w:pPr>
        <w:pStyle w:val="Zkladntext"/>
        <w:rPr>
          <w:szCs w:val="18"/>
        </w:rPr>
      </w:pPr>
    </w:p>
    <w:p w14:paraId="016FC68C" w14:textId="77777777" w:rsidR="009D495C" w:rsidRDefault="009D495C" w:rsidP="009D495C">
      <w:pPr>
        <w:pStyle w:val="Zkladntext"/>
        <w:rPr>
          <w:szCs w:val="18"/>
        </w:rPr>
      </w:pPr>
    </w:p>
    <w:p w14:paraId="38209CDC" w14:textId="77777777" w:rsidR="009D495C" w:rsidRPr="00A31BBB" w:rsidRDefault="009D495C" w:rsidP="009D495C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562E8002" w14:textId="77777777" w:rsidR="009D495C" w:rsidRDefault="009D495C" w:rsidP="009D495C">
      <w:pPr>
        <w:pStyle w:val="Zkladntext"/>
        <w:rPr>
          <w:szCs w:val="18"/>
        </w:rPr>
      </w:pPr>
    </w:p>
    <w:p w14:paraId="50F1BB18" w14:textId="77777777" w:rsidR="009D495C" w:rsidRPr="009B57D6" w:rsidRDefault="009D495C" w:rsidP="009D495C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A376E9" w14:textId="77777777" w:rsidR="009D495C" w:rsidRPr="009B57D6" w:rsidRDefault="009D495C" w:rsidP="009D495C">
      <w:pPr>
        <w:pStyle w:val="Zkladntext"/>
        <w:rPr>
          <w:i/>
          <w:szCs w:val="18"/>
        </w:rPr>
      </w:pPr>
    </w:p>
    <w:p w14:paraId="6E15B7C3" w14:textId="77777777" w:rsidR="009D495C" w:rsidRDefault="009D495C" w:rsidP="009D495C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2379BFD" w14:textId="77777777" w:rsidR="009D495C" w:rsidRPr="009E0040" w:rsidRDefault="009D495C" w:rsidP="009D495C">
      <w:pPr>
        <w:pStyle w:val="AccountingPolicy"/>
        <w:jc w:val="both"/>
        <w:rPr>
          <w:rFonts w:ascii="Arial" w:hAnsi="Arial" w:cs="Arial"/>
          <w:lang w:val="sk-SK"/>
        </w:rPr>
      </w:pPr>
    </w:p>
    <w:p w14:paraId="3A682555" w14:textId="77777777" w:rsidR="009D495C" w:rsidRPr="00D06026" w:rsidRDefault="009D495C" w:rsidP="009D495C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486D0159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8D99A83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6F094BA2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52A780F5" w14:textId="77777777" w:rsidR="009D495C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F0B21A0" w14:textId="77777777" w:rsidR="009D495C" w:rsidRPr="00D06026" w:rsidRDefault="009D495C" w:rsidP="009D495C">
      <w:pPr>
        <w:pStyle w:val="Zkladntext"/>
      </w:pPr>
    </w:p>
    <w:p w14:paraId="6915E32B" w14:textId="77777777" w:rsidR="009D495C" w:rsidRPr="009B57D6" w:rsidRDefault="009D495C" w:rsidP="009D495C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1C378C">
        <w:t>D.</w:t>
      </w:r>
      <w:r>
        <w:t xml:space="preserve">12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4F6D08E1" w14:textId="1EB1155E" w:rsidR="00F46C6C" w:rsidRDefault="00F46C6C">
      <w:pPr>
        <w:pStyle w:val="Zkladntext"/>
        <w:rPr>
          <w:szCs w:val="18"/>
        </w:rPr>
      </w:pPr>
    </w:p>
    <w:p w14:paraId="24FA7096" w14:textId="151E7A4D" w:rsidR="00F46C6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4D46961E" w14:textId="77777777" w:rsidR="009D495C" w:rsidRPr="00992FAC" w:rsidRDefault="009D495C" w:rsidP="009D495C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27F9D4F1" w14:textId="77777777" w:rsidR="009D495C" w:rsidRPr="00D6099B" w:rsidRDefault="009D495C" w:rsidP="009D495C">
      <w:pPr>
        <w:ind w:left="360"/>
        <w:jc w:val="both"/>
        <w:rPr>
          <w:sz w:val="18"/>
          <w:szCs w:val="18"/>
        </w:rPr>
      </w:pPr>
      <w:r w:rsidRPr="00D6099B">
        <w:rPr>
          <w:sz w:val="18"/>
          <w:szCs w:val="18"/>
        </w:rPr>
        <w:t xml:space="preserve">Spoločnosť nemá dlhodobý finančný majetok. </w:t>
      </w:r>
    </w:p>
    <w:p w14:paraId="44BD8CD1" w14:textId="77777777" w:rsidR="00F46C6C" w:rsidRDefault="00F46C6C" w:rsidP="008F4FA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6D0175A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C1E6FA9" w14:textId="77777777" w:rsidR="009D495C" w:rsidRDefault="009D495C" w:rsidP="0071599A">
      <w:pPr>
        <w:pStyle w:val="Zkladntext"/>
        <w:rPr>
          <w:szCs w:val="18"/>
        </w:rPr>
      </w:pPr>
    </w:p>
    <w:p w14:paraId="70CC508B" w14:textId="77777777" w:rsidR="009D495C" w:rsidRPr="00B50225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693AE30C" w14:textId="77777777" w:rsidR="009D495C" w:rsidRPr="00B50225" w:rsidRDefault="009D495C" w:rsidP="009D495C">
      <w:pPr>
        <w:pStyle w:val="Zkladntext"/>
        <w:rPr>
          <w:szCs w:val="18"/>
        </w:rPr>
      </w:pPr>
    </w:p>
    <w:p w14:paraId="13253B9F" w14:textId="77777777" w:rsidR="009D495C" w:rsidRDefault="009D495C" w:rsidP="009D495C">
      <w:pPr>
        <w:pStyle w:val="odstavec"/>
      </w:pPr>
      <w:r w:rsidRPr="00032D7F">
        <w:t>Obstarávacia cena zahŕňa cenu, za ktorú sa zásoby obstarali a náklady súvisiace s obstaraním (clo, prepravu, poistné, provízie, a pod.)</w:t>
      </w:r>
      <w:r w:rsidRPr="00D82CB9">
        <w:t xml:space="preserve">, zníženú o dobropisy, skontá, rabaty, zľavy z ceny, bonusy a pod.  Úroky </w:t>
      </w:r>
      <w:r w:rsidRPr="000A3FE4">
        <w:t xml:space="preserve">z </w:t>
      </w:r>
      <w:r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 xml:space="preserve">. </w:t>
      </w:r>
    </w:p>
    <w:p w14:paraId="166D0AB2" w14:textId="77777777" w:rsidR="009D495C" w:rsidRDefault="009D495C" w:rsidP="009D495C">
      <w:pPr>
        <w:pStyle w:val="odstavec"/>
      </w:pPr>
    </w:p>
    <w:p w14:paraId="70401086" w14:textId="77777777" w:rsidR="009D495C" w:rsidRDefault="009D495C" w:rsidP="009D495C">
      <w:pPr>
        <w:pStyle w:val="odstavec"/>
        <w:rPr>
          <w:b/>
        </w:rPr>
      </w:pPr>
      <w:r w:rsidRPr="00D6099B">
        <w:t>Úbytok zásob sa účtuje v cene zistenej metódou váženého aritmetického priemeru v skladových cenách</w:t>
      </w:r>
    </w:p>
    <w:p w14:paraId="64C6D7EB" w14:textId="77777777" w:rsidR="009D495C" w:rsidRDefault="009D495C" w:rsidP="009D495C">
      <w:pPr>
        <w:pStyle w:val="odstavec"/>
      </w:pPr>
    </w:p>
    <w:p w14:paraId="3B563A4C" w14:textId="77777777" w:rsidR="009D495C" w:rsidRDefault="009D495C" w:rsidP="009D495C">
      <w:pPr>
        <w:pStyle w:val="odstavec"/>
      </w:pPr>
      <w:r w:rsidRPr="00C612AB">
        <w:t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</w:t>
      </w:r>
      <w:r>
        <w:t>.</w:t>
      </w:r>
      <w:r w:rsidRPr="00C612AB">
        <w:t xml:space="preserve"> </w:t>
      </w:r>
      <w:r w:rsidRPr="00032D7F">
        <w:t>Správ</w:t>
      </w:r>
      <w:r>
        <w:t>n</w:t>
      </w:r>
      <w:r w:rsidRPr="00032D7F">
        <w:t>a réžia a odbytové náklady nie sú súčasťou vlastných nákladov. Súčasťou vlastných nákladov nie sú úroky z</w:t>
      </w:r>
      <w:r>
        <w:t xml:space="preserve"> úverov. </w:t>
      </w:r>
    </w:p>
    <w:p w14:paraId="76074CF9" w14:textId="77777777" w:rsidR="009D495C" w:rsidRPr="00C612AB" w:rsidRDefault="009D495C" w:rsidP="009D495C">
      <w:pPr>
        <w:pStyle w:val="odstavec"/>
      </w:pPr>
    </w:p>
    <w:p w14:paraId="1120E4B8" w14:textId="77777777" w:rsidR="009D495C" w:rsidRPr="0071599A" w:rsidRDefault="009D495C" w:rsidP="009D495C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35F32EDA" w14:textId="77777777" w:rsidR="009D495C" w:rsidRPr="0071599A" w:rsidRDefault="009D495C" w:rsidP="009D495C">
      <w:pPr>
        <w:pStyle w:val="Zkladntext"/>
        <w:rPr>
          <w:szCs w:val="18"/>
        </w:rPr>
      </w:pPr>
    </w:p>
    <w:p w14:paraId="4D592A06" w14:textId="77777777" w:rsidR="009D495C" w:rsidRDefault="009D495C" w:rsidP="009D495C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55BD369E" w14:textId="77777777" w:rsidR="00F06652" w:rsidRPr="00032D7F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2F552557" w14:textId="77777777" w:rsidR="009D495C" w:rsidRDefault="009D495C" w:rsidP="009E0040">
      <w:pPr>
        <w:pStyle w:val="Zkladntext"/>
        <w:rPr>
          <w:szCs w:val="18"/>
        </w:rPr>
      </w:pPr>
    </w:p>
    <w:p w14:paraId="077BE406" w14:textId="77777777" w:rsidR="009D495C" w:rsidRDefault="009D495C" w:rsidP="009D495C">
      <w:pPr>
        <w:pStyle w:val="Zkladntext"/>
        <w:rPr>
          <w:szCs w:val="18"/>
        </w:rPr>
      </w:pPr>
      <w:r w:rsidRPr="00DD367C">
        <w:rPr>
          <w:szCs w:val="18"/>
        </w:rPr>
        <w:t xml:space="preserve">Krátkodobý finančný majetok predstavujú krátkodobé cenné papiere majetkového alebo úverového charakteru, </w:t>
      </w:r>
      <w:r w:rsidRPr="00ED45D2">
        <w:rPr>
          <w:szCs w:val="18"/>
        </w:rPr>
        <w:t xml:space="preserve"> ktoré sú  v </w:t>
      </w:r>
      <w:r w:rsidRPr="003A4094">
        <w:rPr>
          <w:szCs w:val="18"/>
        </w:rPr>
        <w:t>čase obstarania splatné do jedného roka, príp. určené na predaj do jedného roka od ich obstarania</w:t>
      </w:r>
      <w:r w:rsidRPr="003C6505">
        <w:rPr>
          <w:szCs w:val="18"/>
        </w:rPr>
        <w:t>,  vlastné akcie a vlastné obchodné podiely</w:t>
      </w:r>
      <w:r>
        <w:rPr>
          <w:szCs w:val="18"/>
        </w:rPr>
        <w:t xml:space="preserve">, </w:t>
      </w:r>
      <w:r w:rsidRPr="009E0040">
        <w:rPr>
          <w:szCs w:val="18"/>
        </w:rPr>
        <w:t>emisné kvóty</w:t>
      </w:r>
      <w:r>
        <w:rPr>
          <w:szCs w:val="18"/>
        </w:rPr>
        <w:t>.</w:t>
      </w:r>
    </w:p>
    <w:p w14:paraId="36E7772C" w14:textId="77777777" w:rsidR="009D495C" w:rsidRDefault="009D495C" w:rsidP="009D495C">
      <w:pPr>
        <w:pStyle w:val="odstavec"/>
      </w:pPr>
    </w:p>
    <w:p w14:paraId="68D3A747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 xml:space="preserve">Spoločnosť nemá krátkodobý </w:t>
      </w:r>
      <w:r w:rsidRPr="00D06026">
        <w:rPr>
          <w:szCs w:val="18"/>
        </w:rPr>
        <w:t>finančný majetok</w:t>
      </w:r>
      <w:r>
        <w:rPr>
          <w:szCs w:val="18"/>
        </w:rPr>
        <w:t>.</w:t>
      </w:r>
    </w:p>
    <w:p w14:paraId="5AC2790F" w14:textId="77777777" w:rsidR="00471807" w:rsidRPr="00B50225" w:rsidRDefault="00471807" w:rsidP="004D3B4A">
      <w:pPr>
        <w:pStyle w:val="Zkladntext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Pr="009D495C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D495C">
        <w:rPr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027180B2" w14:textId="77777777" w:rsidR="00473282" w:rsidRDefault="00473282" w:rsidP="00847527">
      <w:pPr>
        <w:pStyle w:val="odstavec"/>
        <w:ind w:left="0"/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3E560A2B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5D0E9F1" w14:textId="77777777" w:rsidR="005A4C6E" w:rsidRPr="00D06026" w:rsidRDefault="005A4C6E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807084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5925C6B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AF06BA3" w14:textId="77777777" w:rsidR="00847527" w:rsidRDefault="00847527">
      <w:pPr>
        <w:pStyle w:val="Zkladntext"/>
        <w:rPr>
          <w:szCs w:val="18"/>
        </w:rPr>
      </w:pPr>
    </w:p>
    <w:p w14:paraId="04D63B4C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9AD856A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00E3ECD5" w14:textId="77777777" w:rsidR="00D0430D" w:rsidRDefault="00D0430D" w:rsidP="0028408E">
      <w:pPr>
        <w:pStyle w:val="Zkladn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Zkladntext"/>
        <w:rPr>
          <w:szCs w:val="18"/>
        </w:rPr>
      </w:pPr>
    </w:p>
    <w:p w14:paraId="18979F3A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39100A3C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</w:t>
      </w:r>
      <w:r>
        <w:rPr>
          <w:sz w:val="18"/>
          <w:szCs w:val="18"/>
        </w:rPr>
        <w:t>, podporu alebo príspevok</w:t>
      </w:r>
      <w:r w:rsidRPr="008C0838">
        <w:rPr>
          <w:sz w:val="18"/>
          <w:szCs w:val="18"/>
        </w:rPr>
        <w:t xml:space="preserve">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376576DD" w14:textId="77777777" w:rsidR="005A4C6E" w:rsidRDefault="005A4C6E" w:rsidP="005A4C6E">
      <w:pPr>
        <w:ind w:left="425"/>
        <w:jc w:val="both"/>
        <w:rPr>
          <w:sz w:val="18"/>
          <w:szCs w:val="18"/>
        </w:rPr>
      </w:pPr>
    </w:p>
    <w:p w14:paraId="4A8DD8AC" w14:textId="77777777" w:rsidR="005A4C6E" w:rsidRDefault="005A4C6E" w:rsidP="005A4C6E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</w:t>
      </w:r>
      <w:r>
        <w:rPr>
          <w:sz w:val="18"/>
          <w:szCs w:val="18"/>
        </w:rPr>
        <w:t xml:space="preserve"> neh</w:t>
      </w:r>
      <w:r w:rsidRPr="00B50225">
        <w:rPr>
          <w:sz w:val="18"/>
          <w:szCs w:val="18"/>
        </w:rPr>
        <w:t xml:space="preserve">motného majetku a dlhodobého hmotného majetku sa najskôr vykazujú ako výnosy budúcich období a do výkazu ziskov a strát sa rozpúšťajú </w:t>
      </w:r>
      <w:r>
        <w:rPr>
          <w:sz w:val="18"/>
          <w:szCs w:val="18"/>
        </w:rPr>
        <w:t xml:space="preserve">ako výnosy z hospodárskej činnosti </w:t>
      </w:r>
      <w:r w:rsidRPr="00B50225">
        <w:rPr>
          <w:sz w:val="18"/>
          <w:szCs w:val="18"/>
        </w:rPr>
        <w:t xml:space="preserve">v časovej a vecnej súvislosti so zaúčtovaním odpisov z tohto dlhodobého majetku. </w:t>
      </w:r>
    </w:p>
    <w:p w14:paraId="3EBE16E6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</w:p>
    <w:p w14:paraId="1D815C49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</w:t>
      </w:r>
      <w:r>
        <w:rPr>
          <w:sz w:val="18"/>
          <w:szCs w:val="18"/>
        </w:rPr>
        <w:t>úhradu nákladov, ktoré kompenzujú konkrétne náklady spojené s činnosťou</w:t>
      </w:r>
      <w:r w:rsidRPr="00B50225">
        <w:rPr>
          <w:sz w:val="18"/>
          <w:szCs w:val="18"/>
        </w:rPr>
        <w:t xml:space="preserve"> Spoločnosti sa najskôr vykazujú ako výnosy budúcich období a do výkazu ziskov a strát sa rozpúšťajú ako výnosy z hospodárskej činnosti v časovej a</w:t>
      </w:r>
      <w:r>
        <w:rPr>
          <w:sz w:val="18"/>
          <w:szCs w:val="18"/>
        </w:rPr>
        <w:t> </w:t>
      </w:r>
      <w:r w:rsidRPr="00B50225">
        <w:rPr>
          <w:sz w:val="18"/>
          <w:szCs w:val="18"/>
        </w:rPr>
        <w:t>vecnej</w:t>
      </w:r>
      <w:r>
        <w:rPr>
          <w:sz w:val="18"/>
          <w:szCs w:val="18"/>
        </w:rPr>
        <w:t xml:space="preserve"> súvislosti s</w:t>
      </w:r>
      <w:r w:rsidRPr="00B50225">
        <w:rPr>
          <w:sz w:val="18"/>
          <w:szCs w:val="18"/>
        </w:rPr>
        <w:t xml:space="preserve"> vynaložením nákladov na príslušný účel.</w:t>
      </w:r>
    </w:p>
    <w:p w14:paraId="06BE111F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</w:p>
    <w:p w14:paraId="29EB6E1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6AE2BD5E" w14:textId="77777777" w:rsidR="0005604D" w:rsidRDefault="0005604D" w:rsidP="004D3B4A">
      <w:pPr>
        <w:pStyle w:val="Zkladntext"/>
        <w:rPr>
          <w:szCs w:val="18"/>
        </w:rPr>
      </w:pPr>
    </w:p>
    <w:p w14:paraId="2BD4D6A7" w14:textId="77777777" w:rsidR="0005604D" w:rsidRDefault="0005604D" w:rsidP="0005604D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1F3B8196" w14:textId="77777777" w:rsidR="0005604D" w:rsidRDefault="0005604D" w:rsidP="0005604D">
      <w:pPr>
        <w:pStyle w:val="Zkladntext"/>
        <w:rPr>
          <w:szCs w:val="18"/>
        </w:rPr>
      </w:pPr>
    </w:p>
    <w:p w14:paraId="48E724D1" w14:textId="77777777" w:rsidR="0005604D" w:rsidRPr="00B50225" w:rsidRDefault="0005604D" w:rsidP="0005604D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67C5125" w14:textId="77777777" w:rsidR="0005604D" w:rsidRDefault="0005604D" w:rsidP="0005604D">
      <w:pPr>
        <w:pStyle w:val="Zkladntext"/>
        <w:rPr>
          <w:szCs w:val="18"/>
        </w:rPr>
      </w:pPr>
    </w:p>
    <w:p w14:paraId="4A41F5DF" w14:textId="77777777" w:rsidR="0005604D" w:rsidRDefault="0005604D" w:rsidP="0005604D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14:paraId="5F824866" w14:textId="77777777" w:rsidR="0005604D" w:rsidRDefault="0005604D" w:rsidP="0005604D">
      <w:pPr>
        <w:pStyle w:val="Zkladntext"/>
        <w:rPr>
          <w:szCs w:val="18"/>
        </w:rPr>
      </w:pPr>
    </w:p>
    <w:p w14:paraId="24204979" w14:textId="77777777" w:rsidR="0005604D" w:rsidRDefault="0005604D" w:rsidP="0005604D">
      <w:pPr>
        <w:pStyle w:val="Zkladntext"/>
        <w:tabs>
          <w:tab w:val="num" w:pos="766"/>
        </w:tabs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>
        <w:rPr>
          <w:szCs w:val="18"/>
        </w:rPr>
        <w:t>r</w:t>
      </w:r>
      <w:r w:rsidRPr="00B50225">
        <w:rPr>
          <w:szCs w:val="18"/>
        </w:rPr>
        <w:t>eferenčný výmenný kurz určený a vyhlásený Európskou centrálnou bankou alebo Národnou bankou Slovenska v deň predchádzajúci dňu uskutočnenia účtovného prípadu</w:t>
      </w:r>
    </w:p>
    <w:p w14:paraId="05AF6753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360"/>
      </w:pPr>
    </w:p>
    <w:p w14:paraId="351B8FC1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D66A638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66039AA4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507FCA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324325AD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550927A7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5B430849" w14:textId="77777777" w:rsidR="0005604D" w:rsidRDefault="0005604D" w:rsidP="0005604D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8576E7D" w14:textId="0B8217F4" w:rsidR="008A1BA8" w:rsidRPr="0005604D" w:rsidRDefault="008A1BA8" w:rsidP="00314DD6">
      <w:pPr>
        <w:pStyle w:val="Pismenka"/>
        <w:numPr>
          <w:ilvl w:val="0"/>
          <w:numId w:val="0"/>
        </w:numPr>
        <w:ind w:left="425"/>
        <w:rPr>
          <w:b w:val="0"/>
          <w:i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</w:t>
      </w:r>
      <w:r w:rsidR="008D38F3" w:rsidRPr="0005604D">
        <w:rPr>
          <w:b w:val="0"/>
        </w:rPr>
        <w:t>dodávky podľa Obchodného zákonníka</w:t>
      </w:r>
      <w:r w:rsidR="0005604D">
        <w:rPr>
          <w:b w:val="0"/>
        </w:rPr>
        <w:t>.</w:t>
      </w:r>
    </w:p>
    <w:p w14:paraId="2D3689D4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FFC4634" w14:textId="77777777" w:rsidR="00DF202B" w:rsidRPr="0005604D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05604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5C1DFFFF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8" w:name="_Toc530739900"/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314DD6">
      <w:pPr>
        <w:pStyle w:val="Zkladn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314DD6">
      <w:pPr>
        <w:pStyle w:val="Zkladntext"/>
        <w:ind w:left="425"/>
        <w:rPr>
          <w:szCs w:val="18"/>
        </w:rPr>
      </w:pPr>
    </w:p>
    <w:p w14:paraId="01B1D024" w14:textId="18DDAAA8" w:rsidR="00896A20" w:rsidRPr="0005604D" w:rsidRDefault="00896A20" w:rsidP="00314DD6">
      <w:pPr>
        <w:pStyle w:val="Zkladntext"/>
        <w:ind w:left="425"/>
        <w:rPr>
          <w:szCs w:val="18"/>
        </w:rPr>
      </w:pPr>
      <w:r w:rsidRPr="0005604D">
        <w:rPr>
          <w:szCs w:val="18"/>
        </w:rPr>
        <w:t xml:space="preserve">V roku </w:t>
      </w:r>
      <w:r w:rsidR="009B6C9B" w:rsidRPr="0005604D">
        <w:rPr>
          <w:szCs w:val="18"/>
        </w:rPr>
        <w:t>20</w:t>
      </w:r>
      <w:r w:rsidR="00283361" w:rsidRPr="0005604D">
        <w:rPr>
          <w:szCs w:val="18"/>
        </w:rPr>
        <w:t>20</w:t>
      </w:r>
      <w:r w:rsidRPr="0005604D">
        <w:rPr>
          <w:szCs w:val="18"/>
        </w:rPr>
        <w:t xml:space="preserve"> Spoločnosť neúčtovala o oprave významných chýb minulých období. </w:t>
      </w:r>
    </w:p>
    <w:p w14:paraId="1D8AA017" w14:textId="77777777" w:rsidR="00896A20" w:rsidRPr="0005604D" w:rsidRDefault="00896A20" w:rsidP="00314DD6">
      <w:pPr>
        <w:pStyle w:val="Zkladntext"/>
        <w:ind w:left="425"/>
        <w:rPr>
          <w:szCs w:val="18"/>
        </w:rPr>
      </w:pPr>
    </w:p>
    <w:p w14:paraId="7B19740B" w14:textId="54EBC1C3" w:rsidR="003226A5" w:rsidRPr="00891481" w:rsidRDefault="003226A5" w:rsidP="00AB1CF7">
      <w:pPr>
        <w:pStyle w:val="Zkladntext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43863FD3" w14:textId="77777777" w:rsidR="008C4C7D" w:rsidRDefault="008C4C7D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Nadpis2"/>
        <w:rPr>
          <w:szCs w:val="18"/>
        </w:rPr>
      </w:pPr>
    </w:p>
    <w:bookmarkStart w:id="9" w:name="_MON_1513881318"/>
    <w:bookmarkEnd w:id="9"/>
    <w:p w14:paraId="0C9E5511" w14:textId="66F708AC" w:rsidR="008C4C7D" w:rsidRDefault="0005604D" w:rsidP="008F4FA8">
      <w:pPr>
        <w:pStyle w:val="Nadpis2"/>
        <w:ind w:left="360"/>
        <w:rPr>
          <w:szCs w:val="18"/>
        </w:rPr>
      </w:pPr>
      <w:r>
        <w:rPr>
          <w:szCs w:val="18"/>
        </w:rPr>
        <w:object w:dxaOrig="9128" w:dyaOrig="1371" w14:anchorId="4480EA21">
          <v:shape id="_x0000_i1029" type="#_x0000_t75" style="width:441.2pt;height:68.55pt" o:ole="">
            <v:imagedata r:id="rId18" o:title=""/>
          </v:shape>
          <o:OLEObject Type="Embed" ProgID="Excel.Sheet.12" ShapeID="_x0000_i1029" DrawAspect="Content" ObjectID="_1684914596" r:id="rId19"/>
        </w:object>
      </w:r>
    </w:p>
    <w:p w14:paraId="31322333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6B7D33F1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3D3E8B47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bookmarkStart w:id="10" w:name="_MON_1513881329"/>
    <w:bookmarkEnd w:id="10"/>
    <w:p w14:paraId="5D1C2051" w14:textId="2C4A21FC" w:rsidR="008C4C7D" w:rsidRPr="006E14CB" w:rsidRDefault="0005604D" w:rsidP="008F4FA8">
      <w:pPr>
        <w:ind w:left="426"/>
      </w:pPr>
      <w:r>
        <w:rPr>
          <w:szCs w:val="18"/>
        </w:rPr>
        <w:object w:dxaOrig="8765" w:dyaOrig="1532" w14:anchorId="20A2C690">
          <v:shape id="_x0000_i1030" type="#_x0000_t75" style="width:437.75pt;height:89.3pt" o:ole="">
            <v:imagedata r:id="rId20" o:title=""/>
          </v:shape>
          <o:OLEObject Type="Embed" ProgID="Excel.Sheet.12" ShapeID="_x0000_i1030" DrawAspect="Content" ObjectID="_1684914597" r:id="rId21"/>
        </w:object>
      </w:r>
    </w:p>
    <w:p w14:paraId="66458DC8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155D2A12" w14:textId="77777777" w:rsidR="00B62963" w:rsidRPr="00E602D1" w:rsidRDefault="000F4640" w:rsidP="00314DD6">
      <w:pPr>
        <w:pStyle w:val="Nadpis2"/>
        <w:numPr>
          <w:ilvl w:val="0"/>
          <w:numId w:val="2"/>
        </w:numPr>
        <w:ind w:left="714" w:hanging="357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p w14:paraId="6B3D7F68" w14:textId="2E77885A" w:rsidR="00CE5955" w:rsidRPr="00891481" w:rsidRDefault="00CE5955" w:rsidP="00491AF0">
      <w:pPr>
        <w:pStyle w:val="Zkladntext"/>
        <w:rPr>
          <w:szCs w:val="18"/>
        </w:rPr>
      </w:pPr>
    </w:p>
    <w:bookmarkStart w:id="12" w:name="_MON_1508918652"/>
    <w:bookmarkEnd w:id="12"/>
    <w:p w14:paraId="6F56FA39" w14:textId="1771A47E" w:rsidR="00224912" w:rsidRDefault="00352E37" w:rsidP="00491AF0">
      <w:pPr>
        <w:pStyle w:val="Zkladntext"/>
        <w:rPr>
          <w:szCs w:val="18"/>
        </w:rPr>
      </w:pPr>
      <w:r>
        <w:rPr>
          <w:szCs w:val="18"/>
        </w:rPr>
        <w:object w:dxaOrig="8758" w:dyaOrig="2373" w14:anchorId="76CA460E">
          <v:shape id="_x0000_i1041" type="#_x0000_t75" style="width:435.45pt;height:119.25pt" o:ole="">
            <v:imagedata r:id="rId22" o:title=""/>
          </v:shape>
          <o:OLEObject Type="Embed" ProgID="Excel.Sheet.12" ShapeID="_x0000_i1041" DrawAspect="Content" ObjectID="_1684914598" r:id="rId23"/>
        </w:object>
      </w:r>
    </w:p>
    <w:p w14:paraId="3FEB3E22" w14:textId="77777777" w:rsidR="00A25FFA" w:rsidRDefault="00A25FFA" w:rsidP="00791F49">
      <w:pPr>
        <w:ind w:left="785"/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316C72C0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9B6C9B">
        <w:rPr>
          <w:szCs w:val="18"/>
        </w:rPr>
        <w:t>20</w:t>
      </w:r>
      <w:r w:rsidR="00283361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9B6C9B">
        <w:rPr>
          <w:szCs w:val="18"/>
        </w:rPr>
        <w:t>201</w:t>
      </w:r>
      <w:r w:rsidR="00283361">
        <w:rPr>
          <w:szCs w:val="18"/>
        </w:rPr>
        <w:t>9</w:t>
      </w:r>
      <w:r w:rsidRPr="00B50225">
        <w:rPr>
          <w:szCs w:val="18"/>
        </w:rPr>
        <w:t>: žiadne).</w:t>
      </w:r>
    </w:p>
    <w:p w14:paraId="4CA5E62E" w14:textId="77777777" w:rsidR="0032416B" w:rsidRDefault="0032416B" w:rsidP="0032416B">
      <w:pPr>
        <w:pStyle w:val="Zkladntext"/>
        <w:rPr>
          <w:szCs w:val="18"/>
        </w:rPr>
      </w:pP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3" w:name="_MON_1405949598"/>
      <w:bookmarkStart w:id="14" w:name="_MON_1500378563"/>
      <w:bookmarkEnd w:id="13"/>
      <w:bookmarkEnd w:id="14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Zkladntext"/>
        <w:rPr>
          <w:szCs w:val="18"/>
        </w:rPr>
      </w:pPr>
    </w:p>
    <w:p w14:paraId="488C7BDA" w14:textId="77777777" w:rsidR="00AA3D10" w:rsidRPr="00B50225" w:rsidRDefault="00AA3D10" w:rsidP="00AA3D10">
      <w:pPr>
        <w:pStyle w:val="Zkladntext"/>
        <w:rPr>
          <w:szCs w:val="18"/>
        </w:rPr>
      </w:pPr>
      <w:r>
        <w:rPr>
          <w:szCs w:val="18"/>
        </w:rPr>
        <w:t>Spoločnosť nemá o</w:t>
      </w:r>
      <w:r w:rsidRPr="00B50225">
        <w:rPr>
          <w:szCs w:val="18"/>
        </w:rPr>
        <w:t>statné finančné povinnosti, ktoré sa nesledujú v bežnom účtovníctve a neuvádzajú v</w:t>
      </w:r>
      <w:r>
        <w:rPr>
          <w:szCs w:val="18"/>
        </w:rPr>
        <w:t> </w:t>
      </w:r>
      <w:r w:rsidRPr="00B50225">
        <w:rPr>
          <w:szCs w:val="18"/>
        </w:rPr>
        <w:t>súvah</w:t>
      </w:r>
      <w:r>
        <w:rPr>
          <w:szCs w:val="18"/>
        </w:rPr>
        <w:t>e.</w:t>
      </w:r>
    </w:p>
    <w:p w14:paraId="44C15952" w14:textId="77777777" w:rsidR="00AA3D10" w:rsidRDefault="00AA3D10" w:rsidP="0032416B">
      <w:pPr>
        <w:pStyle w:val="Zkladntext"/>
        <w:rPr>
          <w:szCs w:val="18"/>
        </w:rPr>
      </w:pPr>
    </w:p>
    <w:p w14:paraId="46EE82D2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519316CF" w14:textId="5B9158E0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A3D10">
        <w:rPr>
          <w:szCs w:val="18"/>
        </w:rPr>
        <w:t>ne</w:t>
      </w:r>
      <w:r w:rsidRPr="00B50225">
        <w:rPr>
          <w:szCs w:val="18"/>
        </w:rPr>
        <w:t>má  podmienené záväzky</w:t>
      </w:r>
      <w:r w:rsidR="00AA3D10">
        <w:rPr>
          <w:szCs w:val="18"/>
        </w:rPr>
        <w:t>.</w:t>
      </w:r>
    </w:p>
    <w:p w14:paraId="12DEE55C" w14:textId="77777777" w:rsidR="0000290B" w:rsidRPr="00B50225" w:rsidRDefault="0000290B" w:rsidP="0000290B">
      <w:pPr>
        <w:pStyle w:val="Zkladntext"/>
        <w:rPr>
          <w:szCs w:val="18"/>
        </w:rPr>
      </w:pPr>
    </w:p>
    <w:p w14:paraId="4569DB54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091009B3" w14:textId="77777777" w:rsidR="00F73EF1" w:rsidRDefault="00F73EF1" w:rsidP="00E23359">
      <w:pPr>
        <w:pStyle w:val="Zkladntext"/>
        <w:rPr>
          <w:szCs w:val="18"/>
        </w:rPr>
      </w:pPr>
    </w:p>
    <w:p w14:paraId="273157BF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Zkladntext"/>
        <w:rPr>
          <w:szCs w:val="18"/>
        </w:rPr>
      </w:pPr>
    </w:p>
    <w:p w14:paraId="5012EB03" w14:textId="5538F48A" w:rsidR="00AA3D10" w:rsidRDefault="00AA3D10" w:rsidP="00AA3D1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52E37">
        <w:rPr>
          <w:szCs w:val="18"/>
        </w:rPr>
        <w:t>nemá</w:t>
      </w:r>
      <w:r w:rsidRPr="00B50225">
        <w:rPr>
          <w:szCs w:val="18"/>
        </w:rPr>
        <w:t xml:space="preserve"> v nájme </w:t>
      </w:r>
      <w:r w:rsidR="00352E37">
        <w:rPr>
          <w:szCs w:val="18"/>
        </w:rPr>
        <w:t xml:space="preserve">majetok. </w:t>
      </w:r>
    </w:p>
    <w:p w14:paraId="15CC94D2" w14:textId="77777777" w:rsidR="00830C02" w:rsidRDefault="00830C02" w:rsidP="00AA0E17">
      <w:pPr>
        <w:pStyle w:val="Zkladntext"/>
        <w:rPr>
          <w:szCs w:val="18"/>
        </w:rPr>
      </w:pPr>
    </w:p>
    <w:p w14:paraId="1B84A37D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Zkladntext"/>
        <w:rPr>
          <w:szCs w:val="18"/>
        </w:rPr>
      </w:pPr>
    </w:p>
    <w:p w14:paraId="27EAB726" w14:textId="0EAC4C62" w:rsidR="00AA3D10" w:rsidRDefault="00AA3D10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ne</w:t>
      </w:r>
      <w:r w:rsidRPr="00B50225">
        <w:rPr>
          <w:szCs w:val="18"/>
        </w:rPr>
        <w:t xml:space="preserve">prenajíma </w:t>
      </w:r>
      <w:r>
        <w:rPr>
          <w:szCs w:val="18"/>
        </w:rPr>
        <w:t xml:space="preserve">majetok </w:t>
      </w:r>
      <w:r w:rsidRPr="00B50225">
        <w:rPr>
          <w:szCs w:val="18"/>
        </w:rPr>
        <w:t xml:space="preserve"> tretej osobe</w:t>
      </w:r>
    </w:p>
    <w:p w14:paraId="02FB0A2C" w14:textId="77777777" w:rsidR="00AA3D10" w:rsidRDefault="00AA3D10" w:rsidP="00AA0E17">
      <w:pPr>
        <w:pStyle w:val="Zkladntext"/>
        <w:rPr>
          <w:szCs w:val="18"/>
        </w:rPr>
      </w:pPr>
    </w:p>
    <w:sectPr w:rsidR="00AA3D10" w:rsidSect="00F05756">
      <w:headerReference w:type="default" r:id="rId24"/>
      <w:headerReference w:type="first" r:id="rId25"/>
      <w:footerReference w:type="first" r:id="rId2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73068A" w14:textId="77777777" w:rsidR="00A5100F" w:rsidRDefault="00A5100F" w:rsidP="00E95128">
      <w:r>
        <w:separator/>
      </w:r>
    </w:p>
  </w:endnote>
  <w:endnote w:type="continuationSeparator" w:id="0">
    <w:p w14:paraId="6F6414E7" w14:textId="77777777" w:rsidR="00A5100F" w:rsidRDefault="00A5100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nivers 45 Light">
    <w:altName w:val="Calibri"/>
    <w:charset w:val="00"/>
    <w:family w:val="auto"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886D0" w14:textId="2F05AB64" w:rsidR="00A5100F" w:rsidRDefault="00A5100F" w:rsidP="00F70C00">
    <w:pPr>
      <w:pStyle w:val="Pta"/>
      <w:tabs>
        <w:tab w:val="clear" w:pos="9072"/>
        <w:tab w:val="right" w:pos="9214"/>
      </w:tabs>
    </w:pPr>
    <w:r w:rsidRPr="009E39A7">
      <w:rPr>
        <w:sz w:val="16"/>
        <w:szCs w:val="16"/>
        <w:lang w:val="da-DK"/>
      </w:rPr>
      <w:t xml:space="preserve">© 2017 KPMG Slovensko, spol. s r. o. </w:t>
    </w:r>
    <w:r w:rsidRPr="009E39A7">
      <w:rPr>
        <w:sz w:val="16"/>
        <w:szCs w:val="16"/>
        <w:lang w:val="da-DK"/>
      </w:rPr>
      <w:t>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A5100F" w:rsidRDefault="00A5100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A5100F" w:rsidRPr="00F70C00" w:rsidRDefault="00A5100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A6A06F" w14:textId="77777777" w:rsidR="00A5100F" w:rsidRDefault="00A5100F" w:rsidP="00E95128">
      <w:r>
        <w:separator/>
      </w:r>
    </w:p>
  </w:footnote>
  <w:footnote w:type="continuationSeparator" w:id="0">
    <w:p w14:paraId="5B61A8BE" w14:textId="77777777" w:rsidR="00A5100F" w:rsidRDefault="00A5100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78591" w14:textId="62967E09" w:rsidR="00A5100F" w:rsidRPr="00E95128" w:rsidRDefault="00A5100F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</w:t>
    </w:r>
    <w:proofErr w:type="spellStart"/>
    <w:r>
      <w:rPr>
        <w:sz w:val="18"/>
        <w:szCs w:val="18"/>
      </w:rPr>
      <w:t>mikro</w:t>
    </w:r>
    <w:proofErr w:type="spellEnd"/>
    <w:r>
      <w:rPr>
        <w:sz w:val="18"/>
        <w:szCs w:val="18"/>
      </w:rPr>
      <w:t xml:space="preserve"> účtovné jednotky</w:t>
    </w:r>
  </w:p>
  <w:p w14:paraId="265C0716" w14:textId="6610EF70" w:rsidR="00A5100F" w:rsidRDefault="00A5100F" w:rsidP="009E39A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noProof/>
      </w:rPr>
      <w:drawing>
        <wp:inline distT="0" distB="0" distL="0" distR="0" wp14:anchorId="04397BCC" wp14:editId="2C4EEDFE">
          <wp:extent cx="1914525" cy="342900"/>
          <wp:effectExtent l="0" t="0" r="9525" b="0"/>
          <wp:docPr id="1" name="Billede 1" descr="Beskrivelse: Logo til mai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lede 1" descr="Beskrivelse: Logo til mail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4525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bCs/>
        <w:sz w:val="18"/>
        <w:szCs w:val="18"/>
      </w:rPr>
      <w:t xml:space="preserve">           </w:t>
    </w:r>
    <w:r w:rsidR="00A97086">
      <w:rPr>
        <w:b/>
        <w:bCs/>
        <w:sz w:val="18"/>
        <w:szCs w:val="18"/>
      </w:rPr>
      <w:t>OBILNÁ</w:t>
    </w:r>
    <w:r>
      <w:rPr>
        <w:b/>
        <w:bCs/>
        <w:sz w:val="18"/>
        <w:szCs w:val="18"/>
      </w:rPr>
      <w:t xml:space="preserve">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2020</w:t>
    </w:r>
  </w:p>
  <w:p w14:paraId="338890B0" w14:textId="77777777" w:rsidR="00A5100F" w:rsidRDefault="00A5100F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5100F" w:rsidRPr="00C14925" w14:paraId="5BDD716D" w14:textId="77777777" w:rsidTr="009E39A7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A5100F" w:rsidRPr="00C14925" w:rsidRDefault="00A5100F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A5100F" w:rsidRPr="00C14925" w:rsidRDefault="00A5100F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A5100F" w:rsidRPr="00833D0C" w:rsidRDefault="00A5100F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2C0E55" w14:textId="69B3926B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2ED315" w14:textId="290502E4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649E4D" w14:textId="404CAD82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19C95E" w14:textId="58A93568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4EC304" w14:textId="6E72C72C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9C15D8" w14:textId="444FCE82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ECB72" w14:textId="44B21DE1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CFCC4D" w14:textId="0031139D" w:rsidR="00A5100F" w:rsidRPr="00833D0C" w:rsidRDefault="00A970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9553910" w14:textId="77777777" w:rsidR="00A5100F" w:rsidRPr="00833D0C" w:rsidRDefault="00A5100F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80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A5100F" w:rsidRPr="00C14925" w14:paraId="24E52170" w14:textId="77777777" w:rsidTr="009E39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A5100F" w:rsidRPr="00C14925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A5100F" w:rsidRPr="00C14925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15F9F56C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727075" w14:textId="3148E86F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5509A6A4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6E4AC3E2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45499AEE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33C9709B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51F1C379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42E4D8A4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6057E3B1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26C6EE85" w:rsidR="00A5100F" w:rsidRPr="00833D0C" w:rsidRDefault="00A97086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1ACD5460" w14:textId="77777777" w:rsidR="00A5100F" w:rsidRPr="00E95128" w:rsidRDefault="00A5100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9B89F0" w14:textId="77777777" w:rsidR="00A5100F" w:rsidRDefault="00A5100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A5100F" w:rsidRPr="00E95128" w:rsidRDefault="00A5100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187080B0" w:rsidR="00A5100F" w:rsidRDefault="00A5100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56F846DE" w14:textId="77777777" w:rsidR="00A5100F" w:rsidRPr="00E95128" w:rsidRDefault="00A5100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5100F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A5100F" w:rsidRPr="00E95128" w:rsidRDefault="00A5100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74B7313"/>
    <w:multiLevelType w:val="hybridMultilevel"/>
    <w:tmpl w:val="CBCAAA66"/>
    <w:lvl w:ilvl="0" w:tplc="C8D882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6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5"/>
  </w:num>
  <w:num w:numId="22">
    <w:abstractNumId w:val="68"/>
  </w:num>
  <w:num w:numId="23">
    <w:abstractNumId w:val="82"/>
  </w:num>
  <w:num w:numId="24">
    <w:abstractNumId w:val="14"/>
  </w:num>
  <w:num w:numId="25">
    <w:abstractNumId w:val="50"/>
  </w:num>
  <w:num w:numId="26">
    <w:abstractNumId w:val="54"/>
  </w:num>
  <w:num w:numId="27">
    <w:abstractNumId w:val="55"/>
  </w:num>
  <w:num w:numId="28">
    <w:abstractNumId w:val="33"/>
  </w:num>
  <w:num w:numId="29">
    <w:abstractNumId w:val="32"/>
  </w:num>
  <w:num w:numId="30">
    <w:abstractNumId w:val="66"/>
  </w:num>
  <w:num w:numId="31">
    <w:abstractNumId w:val="37"/>
  </w:num>
  <w:num w:numId="32">
    <w:abstractNumId w:val="76"/>
  </w:num>
  <w:num w:numId="33">
    <w:abstractNumId w:val="25"/>
  </w:num>
  <w:num w:numId="34">
    <w:abstractNumId w:val="63"/>
  </w:num>
  <w:num w:numId="35">
    <w:abstractNumId w:val="27"/>
  </w:num>
  <w:num w:numId="36">
    <w:abstractNumId w:val="18"/>
  </w:num>
  <w:num w:numId="37">
    <w:abstractNumId w:val="65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1"/>
  </w:num>
  <w:num w:numId="46">
    <w:abstractNumId w:val="67"/>
  </w:num>
  <w:num w:numId="47">
    <w:abstractNumId w:val="12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0"/>
  </w:num>
  <w:num w:numId="57">
    <w:abstractNumId w:val="61"/>
  </w:num>
  <w:num w:numId="58">
    <w:abstractNumId w:val="48"/>
  </w:num>
  <w:num w:numId="59">
    <w:abstractNumId w:val="21"/>
  </w:num>
  <w:num w:numId="60">
    <w:abstractNumId w:val="31"/>
  </w:num>
  <w:num w:numId="61">
    <w:abstractNumId w:val="38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1"/>
  </w:num>
  <w:num w:numId="72">
    <w:abstractNumId w:val="22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4"/>
  </w:num>
  <w:num w:numId="87">
    <w:abstractNumId w:val="30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35"/>
  </w:num>
  <w:num w:numId="99">
    <w:abstractNumId w:val="8"/>
  </w:num>
  <w:num w:numId="100">
    <w:abstractNumId w:val="4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04D"/>
    <w:rsid w:val="000567CC"/>
    <w:rsid w:val="0005720A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5FC2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A22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67C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4912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72A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DF1"/>
    <w:rsid w:val="00277FBB"/>
    <w:rsid w:val="00280A3A"/>
    <w:rsid w:val="00280D5B"/>
    <w:rsid w:val="00283139"/>
    <w:rsid w:val="00283361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AC4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1E1C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63D3"/>
    <w:rsid w:val="002F770F"/>
    <w:rsid w:val="002F7A72"/>
    <w:rsid w:val="003005EF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3A5E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2E37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2261"/>
    <w:rsid w:val="003846B1"/>
    <w:rsid w:val="0038512E"/>
    <w:rsid w:val="00387A23"/>
    <w:rsid w:val="0039013D"/>
    <w:rsid w:val="00390480"/>
    <w:rsid w:val="0039092D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1A7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075C1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261"/>
    <w:rsid w:val="0046138C"/>
    <w:rsid w:val="00461D2D"/>
    <w:rsid w:val="00462D57"/>
    <w:rsid w:val="00464F45"/>
    <w:rsid w:val="0046742F"/>
    <w:rsid w:val="00471702"/>
    <w:rsid w:val="00471807"/>
    <w:rsid w:val="00473282"/>
    <w:rsid w:val="00474171"/>
    <w:rsid w:val="004760A1"/>
    <w:rsid w:val="004764F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6F4E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BD0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65"/>
    <w:rsid w:val="00540C98"/>
    <w:rsid w:val="00540D1E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096A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4C6E"/>
    <w:rsid w:val="005A5552"/>
    <w:rsid w:val="005A76F0"/>
    <w:rsid w:val="005A7FDD"/>
    <w:rsid w:val="005B0F26"/>
    <w:rsid w:val="005B316E"/>
    <w:rsid w:val="005B41C1"/>
    <w:rsid w:val="005B4970"/>
    <w:rsid w:val="005B508D"/>
    <w:rsid w:val="005B5538"/>
    <w:rsid w:val="005B638D"/>
    <w:rsid w:val="005B70DE"/>
    <w:rsid w:val="005C07D5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3836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45D"/>
    <w:rsid w:val="006C58F6"/>
    <w:rsid w:val="006C6508"/>
    <w:rsid w:val="006C6702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313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38C1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8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1F49"/>
    <w:rsid w:val="00792672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694E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28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2CE"/>
    <w:rsid w:val="008323FB"/>
    <w:rsid w:val="0083362D"/>
    <w:rsid w:val="0083467A"/>
    <w:rsid w:val="00835222"/>
    <w:rsid w:val="008355A6"/>
    <w:rsid w:val="00837B46"/>
    <w:rsid w:val="00841F55"/>
    <w:rsid w:val="008422F4"/>
    <w:rsid w:val="00843ACB"/>
    <w:rsid w:val="00844796"/>
    <w:rsid w:val="00847527"/>
    <w:rsid w:val="00847F3A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3D7"/>
    <w:rsid w:val="008648B4"/>
    <w:rsid w:val="00864CBA"/>
    <w:rsid w:val="0086513F"/>
    <w:rsid w:val="0086537B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3DCF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3CCF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D79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2F5E"/>
    <w:rsid w:val="0093309F"/>
    <w:rsid w:val="00933102"/>
    <w:rsid w:val="0093419F"/>
    <w:rsid w:val="00935AFF"/>
    <w:rsid w:val="00935B9B"/>
    <w:rsid w:val="00935BB7"/>
    <w:rsid w:val="00935FE3"/>
    <w:rsid w:val="009400D9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87279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C9B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495C"/>
    <w:rsid w:val="009D56BB"/>
    <w:rsid w:val="009D7120"/>
    <w:rsid w:val="009E0040"/>
    <w:rsid w:val="009E1555"/>
    <w:rsid w:val="009E16EA"/>
    <w:rsid w:val="009E34D7"/>
    <w:rsid w:val="009E39A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29E0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5FFA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100F"/>
    <w:rsid w:val="00A52311"/>
    <w:rsid w:val="00A5240F"/>
    <w:rsid w:val="00A5391E"/>
    <w:rsid w:val="00A5502E"/>
    <w:rsid w:val="00A558FF"/>
    <w:rsid w:val="00A5618F"/>
    <w:rsid w:val="00A56374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97086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3D10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7FE7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0FC0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774C8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2F24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6D21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19F0"/>
    <w:rsid w:val="00C9243F"/>
    <w:rsid w:val="00C93259"/>
    <w:rsid w:val="00C94614"/>
    <w:rsid w:val="00C94FB8"/>
    <w:rsid w:val="00C97B90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089B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5DE3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3A3F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65"/>
    <w:rsid w:val="00D82CB9"/>
    <w:rsid w:val="00D82EF4"/>
    <w:rsid w:val="00D84C89"/>
    <w:rsid w:val="00D85454"/>
    <w:rsid w:val="00D85970"/>
    <w:rsid w:val="00D8645F"/>
    <w:rsid w:val="00D864BA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592D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53F4"/>
    <w:rsid w:val="00E3652A"/>
    <w:rsid w:val="00E37BDD"/>
    <w:rsid w:val="00E409A7"/>
    <w:rsid w:val="00E40E03"/>
    <w:rsid w:val="00E41B36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0F5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307A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4EC8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4CF"/>
    <w:rsid w:val="00FB5521"/>
    <w:rsid w:val="00FB7C67"/>
    <w:rsid w:val="00FC075C"/>
    <w:rsid w:val="00FC156B"/>
    <w:rsid w:val="00FC1D72"/>
    <w:rsid w:val="00FC1DCD"/>
    <w:rsid w:val="00FC4A63"/>
    <w:rsid w:val="00FC4E3E"/>
    <w:rsid w:val="00FC5C57"/>
    <w:rsid w:val="00FC603B"/>
    <w:rsid w:val="00FC7213"/>
    <w:rsid w:val="00FD085E"/>
    <w:rsid w:val="00FD0E89"/>
    <w:rsid w:val="00FD13D3"/>
    <w:rsid w:val="00FD3474"/>
    <w:rsid w:val="00FD393C"/>
    <w:rsid w:val="00FD3FFE"/>
    <w:rsid w:val="00FD44E7"/>
    <w:rsid w:val="00FD4736"/>
    <w:rsid w:val="00FD477B"/>
    <w:rsid w:val="00FD7AAA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customStyle="1" w:styleId="KAMKNormal">
    <w:name w:val="KAMKNormal"/>
    <w:basedOn w:val="Normlny"/>
    <w:link w:val="KAMKNormalChar"/>
    <w:qFormat/>
    <w:rsid w:val="00E353F4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Predvolenpsmoodseku"/>
    <w:link w:val="KAMKNormal"/>
    <w:rsid w:val="00E353F4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2" ma:contentTypeDescription="KPMG Document" ma:contentTypeScope="" ma:versionID="f6ed765d37d74714977de92882709d7c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</TermName>
          <TermId xmlns="http://schemas.microsoft.com/office/infopath/2007/PartnerControls">9b7a4e13-08dc-4858-aef4-f19c4ae2f044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Props1.xml><?xml version="1.0" encoding="utf-8"?>
<ds:datastoreItem xmlns:ds="http://schemas.openxmlformats.org/officeDocument/2006/customXml" ds:itemID="{4A373D57-B3CF-4452-9216-9C97517BF8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449780C-46D5-4127-911D-1A47A2B8AED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77AA405-495D-4D37-93E8-91AF5E14DC58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2167</Words>
  <Characters>12356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Ing. Blanka Švecová</cp:lastModifiedBy>
  <cp:revision>3</cp:revision>
  <cp:lastPrinted>2016-01-20T09:30:00Z</cp:lastPrinted>
  <dcterms:created xsi:type="dcterms:W3CDTF">2021-06-11T08:37:00Z</dcterms:created>
  <dcterms:modified xsi:type="dcterms:W3CDTF">2021-06-11T09:03:00Z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88400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1525;#Audit|9b7a4e13-08dc-4858-aef4-f19c4ae2f044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