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A9CB9" w14:textId="28DBFA16" w:rsidR="006E59A3" w:rsidRDefault="00CD4591">
      <w:pPr>
        <w:pBdr>
          <w:bottom w:val="single" w:sz="6" w:space="1" w:color="auto"/>
        </w:pBdr>
        <w:rPr>
          <w:sz w:val="24"/>
          <w:szCs w:val="24"/>
        </w:rPr>
      </w:pPr>
      <w:r>
        <w:rPr>
          <w:sz w:val="24"/>
          <w:szCs w:val="24"/>
        </w:rPr>
        <w:t>Poznámky k účtovej záverke r. 2020</w:t>
      </w:r>
    </w:p>
    <w:p w14:paraId="74C6717C" w14:textId="3A904D4C" w:rsidR="00CD4591" w:rsidRDefault="00CD4591" w:rsidP="00CD4591">
      <w:pPr>
        <w:pStyle w:val="Bezmezer"/>
      </w:pPr>
    </w:p>
    <w:p w14:paraId="4CF240A3" w14:textId="04A699DD" w:rsidR="00CD4591" w:rsidRDefault="00CD4591" w:rsidP="00CD4591">
      <w:pPr>
        <w:pStyle w:val="Bezmezer"/>
      </w:pPr>
    </w:p>
    <w:p w14:paraId="0669754D" w14:textId="6CE38EB8" w:rsidR="00CD4591" w:rsidRDefault="00CD4591" w:rsidP="00CD4591">
      <w:pPr>
        <w:pStyle w:val="Bezmezer"/>
      </w:pPr>
      <w:r>
        <w:t>meno a sídlo právnickej</w:t>
      </w:r>
    </w:p>
    <w:p w14:paraId="5210128C" w14:textId="70D4839A" w:rsidR="00CD4591" w:rsidRDefault="00CD4591" w:rsidP="00CD4591">
      <w:pPr>
        <w:pStyle w:val="Bezmezer"/>
      </w:pPr>
      <w:r>
        <w:t>osoby:                                       FRAN, s.ro. Kopanice 290, 023 56 Makov</w:t>
      </w:r>
    </w:p>
    <w:p w14:paraId="23C9B125" w14:textId="0B9D9835" w:rsidR="00CD4591" w:rsidRDefault="00CD4591" w:rsidP="00CD4591">
      <w:pPr>
        <w:pStyle w:val="Bezmezer"/>
      </w:pPr>
    </w:p>
    <w:p w14:paraId="37E4F2D6" w14:textId="73950AB0" w:rsidR="00CD4591" w:rsidRDefault="00CD4591" w:rsidP="00CD4591">
      <w:pPr>
        <w:pStyle w:val="Bezmezer"/>
      </w:pPr>
      <w:r>
        <w:t>IČO</w:t>
      </w:r>
      <w:r>
        <w:tab/>
      </w:r>
      <w:r>
        <w:tab/>
      </w:r>
      <w:r>
        <w:tab/>
        <w:t xml:space="preserve">        316 25789</w:t>
      </w:r>
    </w:p>
    <w:p w14:paraId="37C7FDDF" w14:textId="0E631846" w:rsidR="00CD4591" w:rsidRDefault="00CD4591" w:rsidP="00CD4591">
      <w:pPr>
        <w:pStyle w:val="Bezmezer"/>
      </w:pPr>
    </w:p>
    <w:p w14:paraId="0AA6FB1E" w14:textId="38D7547F" w:rsidR="00CD4591" w:rsidRDefault="00CD4591" w:rsidP="00CD4591">
      <w:pPr>
        <w:pStyle w:val="Bezmezer"/>
      </w:pPr>
      <w:r>
        <w:t>DIČ</w:t>
      </w:r>
      <w:r>
        <w:tab/>
      </w:r>
      <w:r>
        <w:tab/>
      </w:r>
      <w:r>
        <w:tab/>
        <w:t xml:space="preserve">        2020555504</w:t>
      </w:r>
    </w:p>
    <w:p w14:paraId="397CD7DF" w14:textId="05724674" w:rsidR="00CD4591" w:rsidRDefault="00CD4591" w:rsidP="00CD4591">
      <w:pPr>
        <w:pStyle w:val="Bezmezer"/>
      </w:pPr>
    </w:p>
    <w:p w14:paraId="0C058BB6" w14:textId="22A42FA2" w:rsidR="00CD4591" w:rsidRDefault="00CD4591" w:rsidP="00CD4591">
      <w:pPr>
        <w:pStyle w:val="Bezmezer"/>
      </w:pPr>
      <w:r>
        <w:t>činnost :        poskytovanie hotelových a reštauračných služieb v hoteli FRAN, Kopanice 290,</w:t>
      </w:r>
    </w:p>
    <w:p w14:paraId="5B2B9FB0" w14:textId="067A1AC9" w:rsidR="00CD4591" w:rsidRDefault="00CD4591" w:rsidP="00CD4591">
      <w:pPr>
        <w:pStyle w:val="Bezmezer"/>
      </w:pPr>
      <w:r>
        <w:t xml:space="preserve">                       023 56 Makov</w:t>
      </w:r>
    </w:p>
    <w:p w14:paraId="15623F1A" w14:textId="751B971E" w:rsidR="00CD4591" w:rsidRDefault="00CD4591" w:rsidP="00CD4591">
      <w:pPr>
        <w:pStyle w:val="Bezmezer"/>
      </w:pPr>
    </w:p>
    <w:p w14:paraId="3E814F76" w14:textId="4909A6EC" w:rsidR="00CD4591" w:rsidRDefault="00CD4591" w:rsidP="00CD4591">
      <w:pPr>
        <w:pStyle w:val="Bezmezer"/>
      </w:pPr>
      <w:r>
        <w:t>Účtová závierka bola schválená 5.5.2021 predstavenstvom s.r.o.</w:t>
      </w:r>
    </w:p>
    <w:p w14:paraId="12558979" w14:textId="7687A359" w:rsidR="00CD4591" w:rsidRDefault="00CD4591" w:rsidP="00CD4591">
      <w:pPr>
        <w:pStyle w:val="Bezmezer"/>
      </w:pPr>
    </w:p>
    <w:p w14:paraId="4C92769B" w14:textId="74E93485" w:rsidR="00CD4591" w:rsidRDefault="00CD4591" w:rsidP="00CD4591">
      <w:pPr>
        <w:pStyle w:val="Bezmezer"/>
      </w:pPr>
      <w:r>
        <w:t>Účtová závierka boly zostavená jako podklad pre podanie Daňového priznania k dani z príjmov právnickej osoby.</w:t>
      </w:r>
    </w:p>
    <w:p w14:paraId="3190BD04" w14:textId="18B00F1C" w:rsidR="00CD4591" w:rsidRDefault="00CD4591" w:rsidP="00CD4591">
      <w:pPr>
        <w:pStyle w:val="Bezmezer"/>
      </w:pPr>
    </w:p>
    <w:p w14:paraId="354051AE" w14:textId="1BC08FD3" w:rsidR="00CD4591" w:rsidRDefault="00CD4591" w:rsidP="00CD4591">
      <w:pPr>
        <w:pStyle w:val="Bezmezer"/>
      </w:pPr>
      <w:r>
        <w:t>Kopie účetných závierok sú k dispozícii na adrese FRAN, s.r.o, Kopanice 290 , 023 56 Makov</w:t>
      </w:r>
    </w:p>
    <w:p w14:paraId="455A4DF8" w14:textId="346E0567" w:rsidR="00CD4591" w:rsidRDefault="00CD4591" w:rsidP="00CD4591">
      <w:pPr>
        <w:pStyle w:val="Bezmezer"/>
      </w:pPr>
    </w:p>
    <w:p w14:paraId="7BD1FFE1" w14:textId="1331EAF5" w:rsidR="00CD4591" w:rsidRDefault="00CD4591" w:rsidP="00CD4591">
      <w:pPr>
        <w:pStyle w:val="Bezmezer"/>
      </w:pPr>
      <w:r>
        <w:t>Premerný počet zamestnancov v r. 2020 bol 7 osob.</w:t>
      </w:r>
    </w:p>
    <w:p w14:paraId="7D0F7684" w14:textId="5542AB06" w:rsidR="00464D8B" w:rsidRDefault="00464D8B" w:rsidP="00CD4591">
      <w:pPr>
        <w:pStyle w:val="Bezmezer"/>
      </w:pPr>
    </w:p>
    <w:p w14:paraId="79A7F5CB" w14:textId="53D8DA10" w:rsidR="00464D8B" w:rsidRDefault="00464D8B" w:rsidP="00CD4591">
      <w:pPr>
        <w:pStyle w:val="Bezmezer"/>
      </w:pPr>
      <w:r>
        <w:t>Účtová jednotka prijímá platby v hotovosti registrované elektronickú pokladnicú a je plátcom DPH.</w:t>
      </w:r>
    </w:p>
    <w:p w14:paraId="41327F4A" w14:textId="494A0DCD" w:rsidR="00464D8B" w:rsidRDefault="00464D8B" w:rsidP="00CD4591">
      <w:pPr>
        <w:pStyle w:val="Bezmezer"/>
      </w:pPr>
    </w:p>
    <w:p w14:paraId="39005C19" w14:textId="5DD9F0C4" w:rsidR="00464D8B" w:rsidRDefault="00464D8B" w:rsidP="00CD4591">
      <w:pPr>
        <w:pStyle w:val="Bezmezer"/>
      </w:pPr>
    </w:p>
    <w:p w14:paraId="0CF66633" w14:textId="63BB6195" w:rsidR="00464D8B" w:rsidRDefault="00464D8B" w:rsidP="00CD4591">
      <w:pPr>
        <w:pStyle w:val="Bezmezer"/>
      </w:pPr>
    </w:p>
    <w:p w14:paraId="269B6DAB" w14:textId="33CAF91C" w:rsidR="00464D8B" w:rsidRDefault="00464D8B" w:rsidP="00CD4591">
      <w:pPr>
        <w:pStyle w:val="Bezmezer"/>
      </w:pPr>
    </w:p>
    <w:p w14:paraId="0CC385A9" w14:textId="43EB59BE" w:rsidR="00464D8B" w:rsidRDefault="00464D8B" w:rsidP="00CD4591">
      <w:pPr>
        <w:pStyle w:val="Bezmezer"/>
      </w:pPr>
    </w:p>
    <w:p w14:paraId="36DEB474" w14:textId="18BD853C" w:rsidR="00464D8B" w:rsidRDefault="00464D8B" w:rsidP="00CD4591">
      <w:pPr>
        <w:pStyle w:val="Bezmezer"/>
      </w:pPr>
    </w:p>
    <w:p w14:paraId="39AD0007" w14:textId="08661735" w:rsidR="00464D8B" w:rsidRDefault="00464D8B" w:rsidP="00CD4591">
      <w:pPr>
        <w:pStyle w:val="Bezmezer"/>
      </w:pPr>
      <w:r>
        <w:t xml:space="preserve">     </w:t>
      </w:r>
    </w:p>
    <w:p w14:paraId="4F94F889" w14:textId="210F8706" w:rsidR="00464D8B" w:rsidRDefault="00464D8B" w:rsidP="00CD4591">
      <w:pPr>
        <w:pStyle w:val="Bezmezer"/>
      </w:pPr>
    </w:p>
    <w:p w14:paraId="6BBBB031" w14:textId="1A633ECA" w:rsidR="00464D8B" w:rsidRDefault="00464D8B" w:rsidP="00CD4591">
      <w:pPr>
        <w:pStyle w:val="Bezmezer"/>
      </w:pPr>
    </w:p>
    <w:p w14:paraId="6C6C8FF1" w14:textId="1BDAF21C" w:rsidR="00464D8B" w:rsidRDefault="00464D8B" w:rsidP="00CD4591">
      <w:pPr>
        <w:pStyle w:val="Bezmezer"/>
      </w:pPr>
    </w:p>
    <w:p w14:paraId="3986E2D4" w14:textId="06B8C3DF" w:rsidR="00464D8B" w:rsidRDefault="00464D8B" w:rsidP="00CD4591">
      <w:pPr>
        <w:pStyle w:val="Bezmezer"/>
      </w:pPr>
    </w:p>
    <w:p w14:paraId="793F0837" w14:textId="022B2DC1" w:rsidR="00464D8B" w:rsidRDefault="00464D8B" w:rsidP="00CD4591">
      <w:pPr>
        <w:pStyle w:val="Bezmezer"/>
      </w:pPr>
    </w:p>
    <w:p w14:paraId="4D86FDAF" w14:textId="4EBF01BC" w:rsidR="00464D8B" w:rsidRDefault="00464D8B" w:rsidP="00CD4591">
      <w:pPr>
        <w:pStyle w:val="Bezmezer"/>
      </w:pPr>
    </w:p>
    <w:p w14:paraId="10B26E01" w14:textId="2832D4A3" w:rsidR="00464D8B" w:rsidRDefault="00464D8B" w:rsidP="00CD4591">
      <w:pPr>
        <w:pStyle w:val="Bezmezer"/>
      </w:pPr>
    </w:p>
    <w:p w14:paraId="41143480" w14:textId="2B18D0D2" w:rsidR="00464D8B" w:rsidRDefault="00464D8B" w:rsidP="00CD4591">
      <w:pPr>
        <w:pStyle w:val="Bezmezer"/>
      </w:pPr>
      <w:r>
        <w:t>V Makove 30.6.2021</w:t>
      </w:r>
    </w:p>
    <w:p w14:paraId="720FDBAE" w14:textId="268A93C1" w:rsidR="00464D8B" w:rsidRPr="00CD4591" w:rsidRDefault="00464D8B" w:rsidP="00CD4591">
      <w:pPr>
        <w:pStyle w:val="Bezmezer"/>
      </w:pPr>
      <w:r>
        <w:t>Vypracoval: A. Katolická</w:t>
      </w:r>
    </w:p>
    <w:sectPr w:rsidR="00464D8B" w:rsidRPr="00CD45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4591"/>
    <w:rsid w:val="00464D8B"/>
    <w:rsid w:val="006E59A3"/>
    <w:rsid w:val="00CD4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BC06E9"/>
  <w15:chartTrackingRefBased/>
  <w15:docId w15:val="{DACE5ACD-8FF0-497D-8A8D-95FF871888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CD459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116</Words>
  <Characters>691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</dc:creator>
  <cp:keywords/>
  <dc:description/>
  <cp:lastModifiedBy>FRAN</cp:lastModifiedBy>
  <cp:revision>1</cp:revision>
  <dcterms:created xsi:type="dcterms:W3CDTF">2021-06-30T17:44:00Z</dcterms:created>
  <dcterms:modified xsi:type="dcterms:W3CDTF">2021-06-30T17:58:00Z</dcterms:modified>
</cp:coreProperties>
</file>