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p w:rsidR="003F2B4D" w:rsidRPr="003F2B4D" w:rsidRDefault="003F2B4D" w:rsidP="00B65FB1">
      <w:pPr>
        <w:pStyle w:val="Odsekzoznamu"/>
        <w:keepNext/>
        <w:spacing w:after="0" w:line="240" w:lineRule="auto"/>
        <w:ind w:left="0"/>
        <w:jc w:val="center"/>
        <w:outlineLvl w:val="1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Účtovné obdobie: </w:t>
      </w:r>
      <w:r w:rsidR="00B65FB1">
        <w:rPr>
          <w:sz w:val="20"/>
          <w:szCs w:val="20"/>
          <w:lang w:val="sk-SK"/>
        </w:rPr>
        <w:t xml:space="preserve">od </w:t>
      </w:r>
      <w:r>
        <w:rPr>
          <w:sz w:val="20"/>
          <w:szCs w:val="20"/>
          <w:lang w:val="sk-SK"/>
        </w:rPr>
        <w:t>1.1.20</w:t>
      </w:r>
      <w:r w:rsidR="00E72800">
        <w:rPr>
          <w:sz w:val="20"/>
          <w:szCs w:val="20"/>
          <w:lang w:val="sk-SK"/>
        </w:rPr>
        <w:t>20</w:t>
      </w:r>
      <w:r w:rsidR="00B65FB1">
        <w:rPr>
          <w:sz w:val="20"/>
          <w:szCs w:val="20"/>
          <w:lang w:val="sk-SK"/>
        </w:rPr>
        <w:t xml:space="preserve"> do </w:t>
      </w:r>
      <w:r>
        <w:rPr>
          <w:sz w:val="20"/>
          <w:szCs w:val="20"/>
          <w:lang w:val="sk-SK"/>
        </w:rPr>
        <w:t>31.12.20</w:t>
      </w:r>
      <w:r w:rsidR="00E72800">
        <w:rPr>
          <w:sz w:val="20"/>
          <w:szCs w:val="20"/>
          <w:lang w:val="sk-SK"/>
        </w:rPr>
        <w:t>20</w:t>
      </w: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4435D6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 w:rsidRPr="004435D6">
              <w:rPr>
                <w:rFonts w:cs="Arial Narrow"/>
                <w:sz w:val="20"/>
                <w:szCs w:val="20"/>
              </w:rPr>
              <w:t>Projekt-Market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4435D6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 w:rsidRPr="004435D6">
              <w:rPr>
                <w:rFonts w:cs="Arial Narrow"/>
                <w:sz w:val="20"/>
                <w:szCs w:val="20"/>
              </w:rPr>
              <w:t>Suché Mýto</w:t>
            </w:r>
            <w:r>
              <w:rPr>
                <w:rFonts w:cs="Arial Narrow"/>
                <w:sz w:val="20"/>
                <w:szCs w:val="20"/>
              </w:rPr>
              <w:t xml:space="preserve"> 1, 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E345DC" w:rsidRPr="00567710" w:rsidRDefault="0026229B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Výroba súčastí elektrických svietidiel, špeciálna kovovýroba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B65FB1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F07D2E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.3.20</w:t>
            </w:r>
            <w:r w:rsidR="00E72800">
              <w:rPr>
                <w:sz w:val="20"/>
                <w:szCs w:val="20"/>
              </w:rPr>
              <w:t>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4435D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F07D2E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C12C4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C12C44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C12C44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  <w:r w:rsidR="00332D41">
        <w:rPr>
          <w:b/>
          <w:sz w:val="20"/>
          <w:szCs w:val="20"/>
          <w:lang w:val="sk-SK"/>
        </w:rPr>
        <w:t xml:space="preserve">  - bez náplne</w:t>
      </w: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332D4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Budovy a stavby – dielne, sklady</w:t>
            </w:r>
          </w:p>
        </w:tc>
        <w:tc>
          <w:tcPr>
            <w:tcW w:w="9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Motrové vozidlá, počítače</w:t>
            </w:r>
          </w:p>
        </w:tc>
        <w:tc>
          <w:tcPr>
            <w:tcW w:w="9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Zariadaenie, 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2, 4</w:t>
            </w:r>
          </w:p>
        </w:tc>
        <w:tc>
          <w:tcPr>
            <w:tcW w:w="1179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6,12</w:t>
            </w:r>
          </w:p>
        </w:tc>
        <w:tc>
          <w:tcPr>
            <w:tcW w:w="1177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4435D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VZT a chladiace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4435D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79" w:type="dxa"/>
            <w:vAlign w:val="center"/>
          </w:tcPr>
          <w:p w:rsidR="00F86BAE" w:rsidRPr="00423603" w:rsidRDefault="004435D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177" w:type="dxa"/>
            <w:vAlign w:val="center"/>
          </w:tcPr>
          <w:p w:rsidR="00F86BAE" w:rsidRPr="00423603" w:rsidRDefault="004435D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lastRenderedPageBreak/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Default="003F4447" w:rsidP="003F4447"/>
    <w:p w:rsidR="004C022F" w:rsidRDefault="004C022F" w:rsidP="003F4447"/>
    <w:p w:rsidR="004C022F" w:rsidRPr="00567710" w:rsidRDefault="004C022F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E72800" w:rsidRDefault="00E72800" w:rsidP="00E72800">
      <w:pPr>
        <w:autoSpaceDE w:val="0"/>
        <w:autoSpaceDN w:val="0"/>
        <w:adjustRightInd w:val="0"/>
        <w:jc w:val="both"/>
        <w:rPr>
          <w:rFonts w:cs="Calibri"/>
          <w:color w:val="000000"/>
          <w:lang w:eastAsia="sk-SK"/>
        </w:rPr>
      </w:pPr>
      <w:r>
        <w:rPr>
          <w:rFonts w:cs="Calibri"/>
          <w:color w:val="000000"/>
          <w:lang w:eastAsia="sk-SK"/>
        </w:rPr>
        <w:t>Mimoriadne udalosti v súvislosti s pandémiou koronavírusu COVID-19  neovplyvnili podnikateľskú činnosť našej spoločnosti do takej miery, dôsledkom ktorých by došlo k ohrozeniu nepretržitého pokračovania v činnosti. Opatrenia vlády SR na zamedzenie šírenia koronavírusu tak v prvej vlne ako aj v druhej vlne pandémie významne neovplyvnili našu činnosť.  Analýzou vývoja ekonomickej a finančnej situácie našej spoločnosti v čase od 13.3.2020 do spracovania účtovnej závierky za rok 2020 sme dospeli k názoru, že nedošlo k takému obmedzeniu činnosti vplyvom ktorého by došlo:</w:t>
      </w:r>
    </w:p>
    <w:p w:rsidR="00E72800" w:rsidRPr="0033669B" w:rsidRDefault="00E72800" w:rsidP="00E72800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right="141"/>
        <w:jc w:val="both"/>
        <w:rPr>
          <w:rFonts w:cs="Calibri"/>
          <w:color w:val="000000"/>
          <w:lang w:eastAsia="sk-SK"/>
        </w:rPr>
      </w:pPr>
      <w:r w:rsidRPr="0033669B">
        <w:rPr>
          <w:rFonts w:cs="Calibri"/>
          <w:color w:val="000000"/>
          <w:lang w:eastAsia="sk-SK"/>
        </w:rPr>
        <w:t>k</w:t>
      </w:r>
      <w:r>
        <w:rPr>
          <w:rFonts w:cs="Calibri"/>
          <w:color w:val="000000"/>
          <w:lang w:eastAsia="sk-SK"/>
        </w:rPr>
        <w:t> nadmernému a významnému</w:t>
      </w:r>
      <w:r w:rsidRPr="0033669B">
        <w:rPr>
          <w:rFonts w:cs="Calibri"/>
          <w:color w:val="000000"/>
          <w:lang w:eastAsia="sk-SK"/>
        </w:rPr>
        <w:t xml:space="preserve"> </w:t>
      </w:r>
      <w:r>
        <w:t xml:space="preserve">znehodnoteniu finančných a nefinančných aktív z titulu nepriaznivej ekonomickej situácie, </w:t>
      </w:r>
    </w:p>
    <w:p w:rsidR="00E72800" w:rsidRPr="0033669B" w:rsidRDefault="00E72800" w:rsidP="00E72800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right="141"/>
        <w:jc w:val="both"/>
        <w:rPr>
          <w:rFonts w:cs="Calibri"/>
          <w:color w:val="000000"/>
          <w:lang w:eastAsia="sk-SK"/>
        </w:rPr>
      </w:pPr>
      <w:r>
        <w:t>k takému významnému prerušeniu dodávateľsko-odberateľských vzťahov alebo k inému narušeniu podnikateľskej činnosti, ktoré by mohli viesť k úplnému zastaveniu činnosti Spoločnosti,</w:t>
      </w:r>
    </w:p>
    <w:p w:rsidR="00E72800" w:rsidRDefault="00E72800" w:rsidP="00E72800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right="141"/>
        <w:jc w:val="both"/>
      </w:pPr>
      <w:r>
        <w:t>k nadmernému prerušeniu súčasných a budúcich peňažných tokov s negatívnym dopadom na likviditu a finančnú situáciu spoločnosti, a k možnému zvýšeniu zadĺženosti, ktoré by znamenalo ohrozenie existencie Spoločnosti.</w:t>
      </w:r>
    </w:p>
    <w:p w:rsidR="006E43D5" w:rsidRDefault="006E43D5" w:rsidP="00E72800">
      <w:pPr>
        <w:spacing w:after="0" w:line="240" w:lineRule="auto"/>
        <w:ind w:left="357"/>
        <w:jc w:val="both"/>
        <w:rPr>
          <w:rFonts w:cs="Arial"/>
          <w:sz w:val="20"/>
          <w:szCs w:val="20"/>
        </w:rPr>
      </w:pPr>
    </w:p>
    <w:p w:rsidR="00E72800" w:rsidRPr="00567710" w:rsidRDefault="00E72800" w:rsidP="00E72800">
      <w:pPr>
        <w:spacing w:after="0" w:line="240" w:lineRule="auto"/>
        <w:ind w:left="357"/>
        <w:jc w:val="both"/>
        <w:rPr>
          <w:rFonts w:cs="Arial"/>
          <w:sz w:val="20"/>
          <w:szCs w:val="20"/>
        </w:rPr>
      </w:pP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0E67" w:rsidRDefault="006B0E67" w:rsidP="00107589">
      <w:pPr>
        <w:spacing w:after="0" w:line="240" w:lineRule="auto"/>
      </w:pPr>
      <w:r>
        <w:separator/>
      </w:r>
    </w:p>
  </w:endnote>
  <w:endnote w:type="continuationSeparator" w:id="0">
    <w:p w:rsidR="006B0E67" w:rsidRDefault="006B0E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6478AA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0E67" w:rsidRDefault="006B0E67" w:rsidP="00107589">
      <w:pPr>
        <w:spacing w:after="0" w:line="240" w:lineRule="auto"/>
      </w:pPr>
      <w:r>
        <w:separator/>
      </w:r>
    </w:p>
  </w:footnote>
  <w:footnote w:type="continuationSeparator" w:id="0">
    <w:p w:rsidR="006B0E67" w:rsidRDefault="006B0E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3F2B4D">
            <w:rPr>
              <w:rFonts w:ascii="Courier" w:hAnsi="Courier" w:cs="Courier"/>
              <w:sz w:val="24"/>
              <w:szCs w:val="24"/>
              <w:lang w:eastAsia="sk-SK"/>
            </w:rPr>
            <w:t xml:space="preserve"> </w:t>
          </w:r>
          <w:r w:rsidR="004435D6" w:rsidRPr="004435D6">
            <w:rPr>
              <w:rFonts w:ascii="Courier" w:hAnsi="Courier" w:cs="Courier"/>
              <w:sz w:val="24"/>
              <w:szCs w:val="24"/>
              <w:lang w:eastAsia="sk-SK"/>
            </w:rPr>
            <w:t>50284053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B65FB1">
            <w:t xml:space="preserve"> </w:t>
          </w:r>
          <w:r w:rsidR="004435D6" w:rsidRPr="004435D6">
            <w:t>2120255566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2274122"/>
    <w:multiLevelType w:val="hybridMultilevel"/>
    <w:tmpl w:val="E77412B6"/>
    <w:lvl w:ilvl="0" w:tplc="EA2C44F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2"/>
  </w:num>
  <w:num w:numId="6">
    <w:abstractNumId w:val="7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1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4"/>
  </w:num>
  <w:num w:numId="24">
    <w:abstractNumId w:val="2"/>
  </w:num>
  <w:num w:numId="25">
    <w:abstractNumId w:val="9"/>
  </w:num>
  <w:num w:numId="26">
    <w:abstractNumId w:val="20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41E6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302A"/>
    <w:rsid w:val="000B4D0C"/>
    <w:rsid w:val="000B4E9F"/>
    <w:rsid w:val="000C4493"/>
    <w:rsid w:val="000C70A5"/>
    <w:rsid w:val="000D22CE"/>
    <w:rsid w:val="000E349D"/>
    <w:rsid w:val="00107589"/>
    <w:rsid w:val="00110558"/>
    <w:rsid w:val="001205A3"/>
    <w:rsid w:val="00147DAC"/>
    <w:rsid w:val="00151C69"/>
    <w:rsid w:val="00153779"/>
    <w:rsid w:val="00155954"/>
    <w:rsid w:val="001579C7"/>
    <w:rsid w:val="0016384B"/>
    <w:rsid w:val="00186CFF"/>
    <w:rsid w:val="001923C8"/>
    <w:rsid w:val="00195208"/>
    <w:rsid w:val="00197476"/>
    <w:rsid w:val="00197838"/>
    <w:rsid w:val="001A16DB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229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306"/>
    <w:rsid w:val="002D0376"/>
    <w:rsid w:val="002D3E6A"/>
    <w:rsid w:val="002D6908"/>
    <w:rsid w:val="002E0057"/>
    <w:rsid w:val="002E3869"/>
    <w:rsid w:val="00300F12"/>
    <w:rsid w:val="003071BE"/>
    <w:rsid w:val="00311795"/>
    <w:rsid w:val="003210DF"/>
    <w:rsid w:val="00321FCD"/>
    <w:rsid w:val="00326AA0"/>
    <w:rsid w:val="003325F7"/>
    <w:rsid w:val="00332D41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2B4D"/>
    <w:rsid w:val="003F4447"/>
    <w:rsid w:val="003F477D"/>
    <w:rsid w:val="003F5EB5"/>
    <w:rsid w:val="00405477"/>
    <w:rsid w:val="00405DB1"/>
    <w:rsid w:val="00420380"/>
    <w:rsid w:val="00423603"/>
    <w:rsid w:val="004268D2"/>
    <w:rsid w:val="004304FF"/>
    <w:rsid w:val="004416C1"/>
    <w:rsid w:val="004435D6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022F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478AA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0E67"/>
    <w:rsid w:val="006B42EC"/>
    <w:rsid w:val="006B43DF"/>
    <w:rsid w:val="006B5F4E"/>
    <w:rsid w:val="006C7FA2"/>
    <w:rsid w:val="006D6978"/>
    <w:rsid w:val="006E43D5"/>
    <w:rsid w:val="006E4959"/>
    <w:rsid w:val="006E5B26"/>
    <w:rsid w:val="006E5FA8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0101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C21"/>
    <w:rsid w:val="00A33651"/>
    <w:rsid w:val="00A533B1"/>
    <w:rsid w:val="00A61F36"/>
    <w:rsid w:val="00A62542"/>
    <w:rsid w:val="00A657E1"/>
    <w:rsid w:val="00A74CDA"/>
    <w:rsid w:val="00A8025E"/>
    <w:rsid w:val="00A80BF6"/>
    <w:rsid w:val="00A9717D"/>
    <w:rsid w:val="00AA577A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65FB1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7FF4"/>
    <w:rsid w:val="00BE18DC"/>
    <w:rsid w:val="00BF45A7"/>
    <w:rsid w:val="00BF651D"/>
    <w:rsid w:val="00C04782"/>
    <w:rsid w:val="00C06C30"/>
    <w:rsid w:val="00C100C6"/>
    <w:rsid w:val="00C122EB"/>
    <w:rsid w:val="00C12C44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E6C71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72800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07D2E"/>
    <w:rsid w:val="00F12586"/>
    <w:rsid w:val="00F16363"/>
    <w:rsid w:val="00F2063E"/>
    <w:rsid w:val="00F342AD"/>
    <w:rsid w:val="00F47885"/>
    <w:rsid w:val="00F5136B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D9377D-E594-4CBD-A15F-A2FD6F901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2329</Words>
  <Characters>13278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user</cp:lastModifiedBy>
  <cp:revision>2</cp:revision>
  <cp:lastPrinted>2019-01-11T06:48:00Z</cp:lastPrinted>
  <dcterms:created xsi:type="dcterms:W3CDTF">2021-06-30T08:09:00Z</dcterms:created>
  <dcterms:modified xsi:type="dcterms:W3CDTF">2021-06-30T08:09:00Z</dcterms:modified>
</cp:coreProperties>
</file>