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380BBDF4" w14:textId="1694EE1D" w:rsidR="000C5E85" w:rsidRDefault="000C5E85" w:rsidP="000C5E85">
      <w:pPr>
        <w:pStyle w:val="Zkladntext"/>
      </w:pPr>
      <w:proofErr w:type="spellStart"/>
      <w:r>
        <w:t>FirstFarms</w:t>
      </w:r>
      <w:proofErr w:type="spellEnd"/>
      <w:r>
        <w:t xml:space="preserve"> Agra M </w:t>
      </w:r>
      <w:proofErr w:type="spellStart"/>
      <w:r>
        <w:t>s.r.o</w:t>
      </w:r>
      <w:proofErr w:type="spellEnd"/>
      <w:r>
        <w:t>.</w:t>
      </w:r>
    </w:p>
    <w:p w14:paraId="3582FE80" w14:textId="77777777" w:rsidR="000C5E85" w:rsidRDefault="000C5E85" w:rsidP="000C5E85">
      <w:pPr>
        <w:pStyle w:val="Zkladntext"/>
      </w:pPr>
      <w:r>
        <w:t>Vinohrádok 5741</w:t>
      </w:r>
    </w:p>
    <w:p w14:paraId="7D6A4B90" w14:textId="77777777" w:rsidR="000C5E85" w:rsidRDefault="000C5E85" w:rsidP="000C5E85">
      <w:pPr>
        <w:pStyle w:val="Zkladntext"/>
      </w:pPr>
      <w:r>
        <w:t>901 01 Malacky</w:t>
      </w:r>
    </w:p>
    <w:p w14:paraId="71E1D60F" w14:textId="77777777" w:rsidR="000C5E85" w:rsidRDefault="000C5E85" w:rsidP="000C5E85">
      <w:pPr>
        <w:pStyle w:val="Nadpis2"/>
        <w:ind w:left="360"/>
        <w:rPr>
          <w:szCs w:val="18"/>
        </w:rPr>
      </w:pPr>
    </w:p>
    <w:p w14:paraId="7FDDFC4D" w14:textId="77777777" w:rsidR="000C5E85" w:rsidRPr="00D06026" w:rsidRDefault="000C5E85" w:rsidP="000C5E85">
      <w:pPr>
        <w:pStyle w:val="Zkladntext"/>
        <w:rPr>
          <w:szCs w:val="18"/>
        </w:rPr>
      </w:pPr>
      <w:r w:rsidRPr="00D06026">
        <w:rPr>
          <w:szCs w:val="18"/>
        </w:rPr>
        <w:t xml:space="preserve">Spoločnosť </w:t>
      </w:r>
      <w:proofErr w:type="spellStart"/>
      <w:r>
        <w:rPr>
          <w:szCs w:val="18"/>
        </w:rPr>
        <w:t>FirstFarms</w:t>
      </w:r>
      <w:proofErr w:type="spellEnd"/>
      <w:r>
        <w:rPr>
          <w:szCs w:val="18"/>
        </w:rPr>
        <w:t xml:space="preserve"> Agra M </w:t>
      </w:r>
      <w:proofErr w:type="spellStart"/>
      <w:r>
        <w:rPr>
          <w:szCs w:val="18"/>
        </w:rPr>
        <w:t>s.r.o</w:t>
      </w:r>
      <w:proofErr w:type="spellEnd"/>
      <w:r w:rsidRPr="00D06026">
        <w:rPr>
          <w:szCs w:val="18"/>
        </w:rPr>
        <w:t xml:space="preserve">. (ďalej len Spoločnosť), bola založená </w:t>
      </w:r>
      <w:r>
        <w:rPr>
          <w:szCs w:val="18"/>
        </w:rPr>
        <w:t>19</w:t>
      </w:r>
      <w:r w:rsidRPr="00D06026">
        <w:rPr>
          <w:szCs w:val="18"/>
        </w:rPr>
        <w:t>. mája 199</w:t>
      </w:r>
      <w:r>
        <w:rPr>
          <w:szCs w:val="18"/>
        </w:rPr>
        <w:t>5</w:t>
      </w:r>
      <w:r w:rsidRPr="00D06026">
        <w:rPr>
          <w:szCs w:val="18"/>
        </w:rPr>
        <w:t xml:space="preserve"> a do obchodného registra bola zapísaná 3</w:t>
      </w:r>
      <w:r>
        <w:rPr>
          <w:szCs w:val="18"/>
        </w:rPr>
        <w:t>1</w:t>
      </w:r>
      <w:r w:rsidRPr="00D06026">
        <w:rPr>
          <w:szCs w:val="18"/>
        </w:rPr>
        <w:t>.</w:t>
      </w:r>
      <w:r>
        <w:rPr>
          <w:szCs w:val="18"/>
        </w:rPr>
        <w:t>mája</w:t>
      </w:r>
      <w:r w:rsidRPr="00D06026">
        <w:rPr>
          <w:szCs w:val="18"/>
        </w:rPr>
        <w:t xml:space="preserve"> 199</w:t>
      </w:r>
      <w:r>
        <w:rPr>
          <w:szCs w:val="18"/>
        </w:rPr>
        <w:t>5</w:t>
      </w:r>
      <w:r w:rsidRPr="00D06026">
        <w:rPr>
          <w:szCs w:val="18"/>
        </w:rPr>
        <w:t xml:space="preserve"> (Obchodný register Okresného súdu Bratislava I v Bratislave, oddiel </w:t>
      </w:r>
      <w:proofErr w:type="spellStart"/>
      <w:r w:rsidRPr="00D06026">
        <w:rPr>
          <w:szCs w:val="18"/>
        </w:rPr>
        <w:t>Sro</w:t>
      </w:r>
      <w:proofErr w:type="spellEnd"/>
      <w:r w:rsidRPr="00D06026">
        <w:rPr>
          <w:szCs w:val="18"/>
        </w:rPr>
        <w:t xml:space="preserve">, vložka </w:t>
      </w:r>
      <w:r>
        <w:rPr>
          <w:szCs w:val="18"/>
        </w:rPr>
        <w:t>13205</w:t>
      </w:r>
      <w:r w:rsidRPr="00D06026">
        <w:rPr>
          <w:szCs w:val="18"/>
        </w:rPr>
        <w:t>/</w:t>
      </w:r>
      <w:r>
        <w:rPr>
          <w:szCs w:val="18"/>
        </w:rPr>
        <w:t>B</w:t>
      </w:r>
      <w:r w:rsidRPr="00D06026">
        <w:rPr>
          <w:szCs w:val="18"/>
        </w:rPr>
        <w:t xml:space="preserve">). </w:t>
      </w:r>
    </w:p>
    <w:p w14:paraId="022503BF" w14:textId="77777777" w:rsidR="000C5E85" w:rsidRPr="00FC603B" w:rsidRDefault="000C5E85" w:rsidP="000C5E85">
      <w:pPr>
        <w:rPr>
          <w:sz w:val="18"/>
          <w:szCs w:val="18"/>
        </w:rPr>
      </w:pPr>
    </w:p>
    <w:p w14:paraId="610D6DE8" w14:textId="77777777" w:rsidR="000C5E85" w:rsidRPr="00891481" w:rsidRDefault="000C5E85" w:rsidP="000C5E85">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5B3E4DF9" w14:textId="77777777" w:rsidR="000C5E85" w:rsidRPr="00B50225" w:rsidRDefault="000C5E85" w:rsidP="000C5E85">
      <w:pPr>
        <w:pStyle w:val="Zkladntext"/>
        <w:tabs>
          <w:tab w:val="left" w:pos="7905"/>
        </w:tabs>
        <w:rPr>
          <w:szCs w:val="18"/>
        </w:rPr>
      </w:pPr>
      <w:r w:rsidRPr="008C0838">
        <w:rPr>
          <w:szCs w:val="18"/>
        </w:rPr>
        <w:t xml:space="preserve">– </w:t>
      </w:r>
      <w:r>
        <w:rPr>
          <w:szCs w:val="18"/>
        </w:rPr>
        <w:t>rastlinná výroba</w:t>
      </w:r>
      <w:r w:rsidRPr="008C0838">
        <w:rPr>
          <w:szCs w:val="18"/>
        </w:rPr>
        <w:t>,</w:t>
      </w:r>
      <w:r w:rsidRPr="00B50225">
        <w:rPr>
          <w:szCs w:val="18"/>
        </w:rPr>
        <w:tab/>
      </w:r>
    </w:p>
    <w:p w14:paraId="0042417F" w14:textId="77777777" w:rsidR="000C5E85" w:rsidRPr="00B50225" w:rsidRDefault="000C5E85" w:rsidP="000C5E85">
      <w:pPr>
        <w:pStyle w:val="Zkladntext"/>
        <w:rPr>
          <w:szCs w:val="18"/>
        </w:rPr>
      </w:pPr>
      <w:r w:rsidRPr="00B50225">
        <w:rPr>
          <w:szCs w:val="18"/>
        </w:rPr>
        <w:t xml:space="preserve">– </w:t>
      </w:r>
      <w:r>
        <w:rPr>
          <w:szCs w:val="18"/>
        </w:rPr>
        <w:t xml:space="preserve">živočíšna výroba a </w:t>
      </w:r>
    </w:p>
    <w:p w14:paraId="08D7582B" w14:textId="77777777" w:rsidR="000C5E85" w:rsidRDefault="000C5E85" w:rsidP="000C5E85">
      <w:pPr>
        <w:pStyle w:val="Zkladntext"/>
        <w:rPr>
          <w:szCs w:val="18"/>
        </w:rPr>
      </w:pPr>
      <w:r w:rsidRPr="00B50225">
        <w:rPr>
          <w:szCs w:val="18"/>
        </w:rPr>
        <w:t>– s tým súvisiace služby a nákup a predaj tovaru.</w:t>
      </w:r>
    </w:p>
    <w:p w14:paraId="63BE86E4" w14:textId="77777777" w:rsidR="00D07F5A" w:rsidRDefault="00D07F5A" w:rsidP="004D3B4A">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53E9AFB3" w:rsidR="0020722A" w:rsidRPr="0028408E" w:rsidRDefault="0020722A" w:rsidP="005013EA">
      <w:pPr>
        <w:ind w:left="425"/>
        <w:jc w:val="both"/>
        <w:rPr>
          <w:sz w:val="18"/>
          <w:szCs w:val="18"/>
        </w:rPr>
      </w:pPr>
      <w:r w:rsidRPr="000C5E85">
        <w:rPr>
          <w:sz w:val="18"/>
          <w:szCs w:val="18"/>
        </w:rPr>
        <w:t xml:space="preserve">Spoločnosť nie je neobmedzene </w:t>
      </w:r>
      <w:r w:rsidRPr="00FC603B">
        <w:rPr>
          <w:sz w:val="18"/>
          <w:szCs w:val="18"/>
        </w:rPr>
        <w:t>ručiacim spoločníkom v iných spoločnostiach podľa § 56 ods. 5 Obchodného zákonníka</w:t>
      </w:r>
      <w:r w:rsidR="008048A2">
        <w:rPr>
          <w:sz w:val="18"/>
          <w:szCs w:val="18"/>
        </w:rPr>
        <w:t>,</w:t>
      </w:r>
      <w:r w:rsidR="000D1BD5">
        <w:rPr>
          <w:sz w:val="18"/>
          <w:szCs w:val="18"/>
        </w:rPr>
        <w:t xml:space="preserve"> ani podľa podobných ustanovení iných predpisov</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59DAF7FE" w:rsidR="00F00EB3" w:rsidRDefault="0020722A" w:rsidP="005013EA">
      <w:pPr>
        <w:pStyle w:val="Zkladntext"/>
        <w:ind w:left="425"/>
        <w:rPr>
          <w:szCs w:val="18"/>
        </w:rPr>
      </w:pPr>
      <w:r w:rsidRPr="00B50225">
        <w:rPr>
          <w:szCs w:val="18"/>
        </w:rPr>
        <w:t xml:space="preserve">Účtovná závierka Spoločnosti k 31. decembru </w:t>
      </w:r>
      <w:r w:rsidR="00E051C9">
        <w:rPr>
          <w:szCs w:val="18"/>
        </w:rPr>
        <w:t>20</w:t>
      </w:r>
      <w:r w:rsidR="00454DC1">
        <w:rPr>
          <w:szCs w:val="18"/>
        </w:rPr>
        <w:t>19</w:t>
      </w:r>
      <w:r w:rsidRPr="00B50225">
        <w:rPr>
          <w:szCs w:val="18"/>
        </w:rPr>
        <w:t xml:space="preserve">, za predchádzajúce účtovné obdobie, bola schválená valným zhromaždením Spoločnosti </w:t>
      </w:r>
      <w:r w:rsidR="00267C2B">
        <w:rPr>
          <w:szCs w:val="18"/>
        </w:rPr>
        <w:t>30</w:t>
      </w:r>
      <w:r w:rsidRPr="00B50225">
        <w:rPr>
          <w:szCs w:val="18"/>
        </w:rPr>
        <w:t xml:space="preserve">. </w:t>
      </w:r>
      <w:r w:rsidR="00267C2B">
        <w:rPr>
          <w:szCs w:val="18"/>
        </w:rPr>
        <w:t>júla</w:t>
      </w:r>
      <w:r w:rsidRPr="00B50225">
        <w:rPr>
          <w:szCs w:val="18"/>
        </w:rPr>
        <w:t xml:space="preserve"> </w:t>
      </w:r>
      <w:r w:rsidR="00C72E39">
        <w:rPr>
          <w:szCs w:val="18"/>
        </w:rPr>
        <w:t>202</w:t>
      </w:r>
      <w:r w:rsidR="00267C2B">
        <w:rPr>
          <w:szCs w:val="18"/>
        </w:rPr>
        <w:t>0</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038BD822" w:rsidR="0020722A" w:rsidRDefault="0020722A" w:rsidP="005013EA">
      <w:pPr>
        <w:pStyle w:val="Zkladntext"/>
        <w:ind w:left="425"/>
        <w:rPr>
          <w:szCs w:val="18"/>
        </w:rPr>
      </w:pPr>
      <w:r w:rsidRPr="008C0838">
        <w:rPr>
          <w:szCs w:val="18"/>
        </w:rPr>
        <w:t xml:space="preserve">Účtovná závierka Spoločnosti k 31. decembru </w:t>
      </w:r>
      <w:r w:rsidR="00C72E39">
        <w:rPr>
          <w:szCs w:val="18"/>
        </w:rPr>
        <w:t>2020</w:t>
      </w:r>
      <w:r w:rsidR="00EF2FEC">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C72E39">
        <w:rPr>
          <w:szCs w:val="18"/>
        </w:rPr>
        <w:t>2020</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C72E39">
        <w:rPr>
          <w:szCs w:val="18"/>
        </w:rPr>
        <w:t>2020</w:t>
      </w:r>
      <w:r w:rsidRPr="00B50225">
        <w:rPr>
          <w:szCs w:val="18"/>
        </w:rPr>
        <w:t>.</w:t>
      </w:r>
    </w:p>
    <w:p w14:paraId="63BE86ED" w14:textId="77777777" w:rsidR="00BA76A6" w:rsidRDefault="00BA76A6" w:rsidP="005013EA">
      <w:pPr>
        <w:pStyle w:val="Zkladntext"/>
        <w:ind w:left="425"/>
        <w:rPr>
          <w:szCs w:val="18"/>
        </w:rPr>
      </w:pPr>
    </w:p>
    <w:p w14:paraId="63BE86EE" w14:textId="1168287E" w:rsidR="00BA76A6" w:rsidRDefault="00D41499" w:rsidP="005013EA">
      <w:pPr>
        <w:pStyle w:val="Zkladn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21596DED" w14:textId="77777777" w:rsidR="00267C2B" w:rsidRDefault="00267C2B" w:rsidP="00267C2B">
      <w:pPr>
        <w:pStyle w:val="Zkladntext"/>
        <w:ind w:left="425"/>
        <w:rPr>
          <w:szCs w:val="18"/>
        </w:rPr>
      </w:pPr>
      <w:r w:rsidRPr="00B50225">
        <w:rPr>
          <w:szCs w:val="18"/>
        </w:rPr>
        <w:t xml:space="preserve">Spoločnosť sa zahŕňa do konsolidovanej účtovnej závierky spoločnosti </w:t>
      </w:r>
      <w:proofErr w:type="spellStart"/>
      <w:r>
        <w:rPr>
          <w:szCs w:val="18"/>
        </w:rPr>
        <w:t>FirstFarms</w:t>
      </w:r>
      <w:proofErr w:type="spellEnd"/>
      <w:r>
        <w:rPr>
          <w:szCs w:val="18"/>
        </w:rPr>
        <w:t xml:space="preserve"> A/S so sídlom </w:t>
      </w:r>
      <w:proofErr w:type="spellStart"/>
      <w:r>
        <w:rPr>
          <w:szCs w:val="18"/>
        </w:rPr>
        <w:t>Majsmarken</w:t>
      </w:r>
      <w:proofErr w:type="spellEnd"/>
      <w:r>
        <w:rPr>
          <w:szCs w:val="18"/>
        </w:rPr>
        <w:t xml:space="preserve"> 1, 7190 </w:t>
      </w:r>
      <w:proofErr w:type="spellStart"/>
      <w:r>
        <w:rPr>
          <w:szCs w:val="18"/>
        </w:rPr>
        <w:t>Billund</w:t>
      </w:r>
      <w:proofErr w:type="spellEnd"/>
      <w:r>
        <w:rPr>
          <w:szCs w:val="18"/>
        </w:rPr>
        <w:t>, Dánsko.</w:t>
      </w:r>
    </w:p>
    <w:p w14:paraId="7EDAD045" w14:textId="77777777" w:rsidR="00267C2B" w:rsidRDefault="00267C2B" w:rsidP="00267C2B">
      <w:pPr>
        <w:pStyle w:val="Zkladntext"/>
        <w:ind w:left="425"/>
        <w:rPr>
          <w:szCs w:val="18"/>
        </w:rPr>
      </w:pPr>
    </w:p>
    <w:p w14:paraId="2B74E998" w14:textId="77777777" w:rsidR="00267C2B" w:rsidRPr="00B50225" w:rsidRDefault="00267C2B" w:rsidP="00267C2B">
      <w:pPr>
        <w:pStyle w:val="Zkladntext"/>
        <w:ind w:left="425"/>
        <w:rPr>
          <w:szCs w:val="18"/>
        </w:rPr>
      </w:pPr>
      <w:r w:rsidRPr="00B50225">
        <w:rPr>
          <w:szCs w:val="18"/>
        </w:rPr>
        <w:t>T</w:t>
      </w:r>
      <w:r>
        <w:rPr>
          <w:szCs w:val="18"/>
        </w:rPr>
        <w:t>úto konsolidovanú účtovnú</w:t>
      </w:r>
      <w:r w:rsidRPr="00B50225">
        <w:rPr>
          <w:szCs w:val="18"/>
        </w:rPr>
        <w:t xml:space="preserve"> závierk</w:t>
      </w:r>
      <w:r>
        <w:rPr>
          <w:szCs w:val="18"/>
        </w:rPr>
        <w:t>u</w:t>
      </w:r>
      <w:r w:rsidRPr="00B50225">
        <w:rPr>
          <w:szCs w:val="18"/>
        </w:rPr>
        <w:t xml:space="preserve"> je možné dostať priamo v sídle uveden</w:t>
      </w:r>
      <w:r>
        <w:rPr>
          <w:szCs w:val="18"/>
        </w:rPr>
        <w:t>ej</w:t>
      </w:r>
      <w:r w:rsidRPr="00B50225">
        <w:rPr>
          <w:szCs w:val="18"/>
        </w:rPr>
        <w:t xml:space="preserve"> spoločností alebo v sídle spoločnosti </w:t>
      </w:r>
      <w:proofErr w:type="spellStart"/>
      <w:r>
        <w:rPr>
          <w:szCs w:val="18"/>
        </w:rPr>
        <w:t>FirstFarms</w:t>
      </w:r>
      <w:proofErr w:type="spellEnd"/>
      <w:r>
        <w:rPr>
          <w:szCs w:val="18"/>
        </w:rPr>
        <w:t xml:space="preserve"> Agra M </w:t>
      </w:r>
      <w:proofErr w:type="spellStart"/>
      <w:r>
        <w:rPr>
          <w:szCs w:val="18"/>
        </w:rPr>
        <w:t>s.r.o</w:t>
      </w:r>
      <w:proofErr w:type="spellEnd"/>
      <w:r>
        <w:rPr>
          <w:szCs w:val="18"/>
        </w:rPr>
        <w:t>.</w:t>
      </w:r>
    </w:p>
    <w:p w14:paraId="63BE86F7" w14:textId="20CD3204" w:rsidR="00996B08" w:rsidRDefault="00EF04C0" w:rsidP="00267C2B">
      <w:pPr>
        <w:pStyle w:val="Zkladntext"/>
        <w:ind w:hanging="426"/>
      </w:pPr>
      <w:r>
        <w:rPr>
          <w:szCs w:val="18"/>
        </w:rPr>
        <w:tab/>
      </w:r>
    </w:p>
    <w:p w14:paraId="63BE8709" w14:textId="77777777" w:rsidR="007A69A8" w:rsidRDefault="007A69A8" w:rsidP="0028408E">
      <w:pPr>
        <w:pStyle w:val="Nadpis2"/>
        <w:ind w:left="720"/>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233346E5"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C72E39">
        <w:rPr>
          <w:szCs w:val="18"/>
        </w:rPr>
        <w:t>2020</w:t>
      </w:r>
      <w:r w:rsidRPr="00A31BBB">
        <w:rPr>
          <w:szCs w:val="18"/>
        </w:rPr>
        <w:t xml:space="preserve"> bol </w:t>
      </w:r>
      <w:r w:rsidR="00267C2B">
        <w:rPr>
          <w:szCs w:val="18"/>
        </w:rPr>
        <w:t>122</w:t>
      </w:r>
      <w:r w:rsidRPr="00A31BBB">
        <w:rPr>
          <w:szCs w:val="18"/>
        </w:rPr>
        <w:t xml:space="preserve"> (v účtovnom období </w:t>
      </w:r>
      <w:r w:rsidR="00C72E39">
        <w:rPr>
          <w:szCs w:val="18"/>
        </w:rPr>
        <w:t>2019</w:t>
      </w:r>
      <w:r w:rsidR="00C72E39" w:rsidRPr="00A31BBB">
        <w:rPr>
          <w:szCs w:val="18"/>
        </w:rPr>
        <w:t xml:space="preserve"> </w:t>
      </w:r>
      <w:r w:rsidRPr="00A31BBB">
        <w:rPr>
          <w:szCs w:val="18"/>
        </w:rPr>
        <w:t xml:space="preserve">bol </w:t>
      </w:r>
      <w:r w:rsidR="00267C2B">
        <w:rPr>
          <w:szCs w:val="18"/>
        </w:rPr>
        <w:t>121</w:t>
      </w:r>
      <w:r w:rsidRPr="00A31BBB">
        <w:rPr>
          <w:szCs w:val="18"/>
        </w:rPr>
        <w:t>).</w:t>
      </w:r>
    </w:p>
    <w:p w14:paraId="63BE870C" w14:textId="77777777" w:rsidR="00EF04C0" w:rsidRPr="00A31BBB" w:rsidRDefault="00EF04C0" w:rsidP="00A31BBB">
      <w:pPr>
        <w:pStyle w:val="Zkladntext"/>
        <w:rPr>
          <w:szCs w:val="18"/>
        </w:rPr>
      </w:pPr>
    </w:p>
    <w:p w14:paraId="63BE870E" w14:textId="2804CE4B" w:rsidR="00EF04C0" w:rsidRDefault="00EF04C0" w:rsidP="00DE606A">
      <w:pPr>
        <w:pStyle w:val="Zkladntext"/>
      </w:pPr>
      <w:r w:rsidRPr="00A31BBB">
        <w:rPr>
          <w:szCs w:val="18"/>
        </w:rPr>
        <w:t xml:space="preserve">Počet zamestnancov k 31. decembru </w:t>
      </w:r>
      <w:r w:rsidR="00C72E39">
        <w:rPr>
          <w:szCs w:val="18"/>
        </w:rPr>
        <w:t>2020</w:t>
      </w:r>
      <w:r w:rsidRPr="00A31BBB">
        <w:rPr>
          <w:szCs w:val="18"/>
        </w:rPr>
        <w:t xml:space="preserve"> bol </w:t>
      </w:r>
      <w:r w:rsidR="00267C2B">
        <w:rPr>
          <w:szCs w:val="18"/>
        </w:rPr>
        <w:t>122</w:t>
      </w:r>
      <w:r w:rsidRPr="00A31BBB">
        <w:rPr>
          <w:szCs w:val="18"/>
        </w:rPr>
        <w:t xml:space="preserve">, z toho </w:t>
      </w:r>
      <w:r w:rsidR="00DE606A">
        <w:rPr>
          <w:szCs w:val="18"/>
        </w:rPr>
        <w:t xml:space="preserve">3 </w:t>
      </w:r>
      <w:r w:rsidRPr="00A31BBB">
        <w:rPr>
          <w:szCs w:val="18"/>
        </w:rPr>
        <w:t>vedúci zamestnanc</w:t>
      </w:r>
      <w:r w:rsidR="00DE606A">
        <w:rPr>
          <w:szCs w:val="18"/>
        </w:rPr>
        <w:t>i</w:t>
      </w:r>
      <w:r w:rsidRPr="00A31BBB">
        <w:rPr>
          <w:szCs w:val="18"/>
        </w:rPr>
        <w:t xml:space="preserve"> (k 31. decembru </w:t>
      </w:r>
      <w:r w:rsidR="00C72E39">
        <w:rPr>
          <w:szCs w:val="18"/>
        </w:rPr>
        <w:t>2019</w:t>
      </w:r>
      <w:r w:rsidR="00C72E39" w:rsidRPr="00A31BBB">
        <w:rPr>
          <w:szCs w:val="18"/>
        </w:rPr>
        <w:t xml:space="preserve"> </w:t>
      </w:r>
      <w:r w:rsidRPr="00A31BBB">
        <w:rPr>
          <w:szCs w:val="18"/>
        </w:rPr>
        <w:t xml:space="preserve">to bolo </w:t>
      </w:r>
      <w:r w:rsidR="00267C2B">
        <w:rPr>
          <w:szCs w:val="18"/>
        </w:rPr>
        <w:t>116</w:t>
      </w:r>
      <w:r w:rsidR="00C45F77" w:rsidRPr="00C45F77">
        <w:rPr>
          <w:szCs w:val="18"/>
        </w:rPr>
        <w:t xml:space="preserve"> zamestnancov, z toho </w:t>
      </w:r>
      <w:r w:rsidR="00267C2B">
        <w:rPr>
          <w:szCs w:val="18"/>
        </w:rPr>
        <w:t>3</w:t>
      </w:r>
      <w:r w:rsidRPr="00A31BBB">
        <w:rPr>
          <w:szCs w:val="18"/>
        </w:rPr>
        <w:t xml:space="preserve"> vedúci zamestnanc</w:t>
      </w:r>
      <w:r w:rsidR="00267C2B">
        <w:rPr>
          <w:szCs w:val="18"/>
        </w:rPr>
        <w:t>i</w:t>
      </w:r>
      <w:r w:rsidRPr="00A31BBB">
        <w:rPr>
          <w:szCs w:val="18"/>
        </w:rPr>
        <w:t>).</w:t>
      </w:r>
    </w:p>
    <w:p w14:paraId="63BE870F" w14:textId="3D87CB77" w:rsidR="002C3C41" w:rsidRPr="00F53D2F" w:rsidRDefault="00D623EF" w:rsidP="001246FB">
      <w:pPr>
        <w:ind w:left="284"/>
        <w:rPr>
          <w:sz w:val="18"/>
          <w:szCs w:val="18"/>
        </w:rPr>
      </w:pPr>
      <w:r>
        <w:rPr>
          <w:b/>
          <w:i/>
          <w:color w:val="FF0000"/>
        </w:rPr>
        <w:t xml:space="preserve"> </w:t>
      </w:r>
    </w:p>
    <w:p w14:paraId="63BE871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1611769E" w14:textId="5D60D6E4" w:rsidR="007A3456" w:rsidRDefault="00152DFF" w:rsidP="00DE606A">
      <w:pPr>
        <w:pStyle w:val="Zkladntext"/>
        <w:rPr>
          <w:szCs w:val="18"/>
        </w:rPr>
      </w:pPr>
      <w:r w:rsidRPr="00B50225">
        <w:rPr>
          <w:szCs w:val="18"/>
        </w:rPr>
        <w:t xml:space="preserve">Účtovná závierka Spoločnosti k 31. decembru </w:t>
      </w:r>
      <w:r w:rsidR="00E051C9">
        <w:rPr>
          <w:szCs w:val="18"/>
        </w:rPr>
        <w:t>20</w:t>
      </w:r>
      <w:r w:rsidR="00454DC1">
        <w:rPr>
          <w:szCs w:val="18"/>
        </w:rPr>
        <w:t>19</w:t>
      </w:r>
      <w:r w:rsidR="00C72E39" w:rsidRPr="00B50225">
        <w:rPr>
          <w:szCs w:val="18"/>
        </w:rPr>
        <w:t xml:space="preserve"> </w:t>
      </w:r>
      <w:r w:rsidRPr="00B50225">
        <w:rPr>
          <w:szCs w:val="18"/>
        </w:rPr>
        <w:t>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E051C9">
        <w:rPr>
          <w:szCs w:val="18"/>
        </w:rPr>
        <w:t>20</w:t>
      </w:r>
      <w:r w:rsidR="00454DC1">
        <w:rPr>
          <w:szCs w:val="18"/>
        </w:rPr>
        <w:t>19</w:t>
      </w:r>
      <w:r w:rsidR="00C72E39" w:rsidRPr="00B50225">
        <w:rPr>
          <w:szCs w:val="18"/>
        </w:rPr>
        <w:t xml:space="preserve"> </w:t>
      </w:r>
      <w:r w:rsidR="008B79CE">
        <w:rPr>
          <w:szCs w:val="18"/>
        </w:rPr>
        <w:t>resp.</w:t>
      </w:r>
      <w:r w:rsidRPr="00B50225">
        <w:rPr>
          <w:szCs w:val="18"/>
        </w:rPr>
        <w:t xml:space="preserve"> výročnou správou a dodatkom správy audítora o overení súladu výročnej správy s účtovnou závierkou bola uložená do registra účtovných závierok </w:t>
      </w:r>
      <w:r w:rsidR="00DE606A">
        <w:rPr>
          <w:szCs w:val="18"/>
        </w:rPr>
        <w:t>25</w:t>
      </w:r>
      <w:r w:rsidRPr="00B50225">
        <w:rPr>
          <w:szCs w:val="18"/>
        </w:rPr>
        <w:t xml:space="preserve">. </w:t>
      </w:r>
      <w:r w:rsidR="00DE606A">
        <w:rPr>
          <w:szCs w:val="18"/>
        </w:rPr>
        <w:t>júna</w:t>
      </w:r>
      <w:r w:rsidRPr="00B50225">
        <w:rPr>
          <w:szCs w:val="18"/>
        </w:rPr>
        <w:t xml:space="preserve"> </w:t>
      </w:r>
      <w:r w:rsidR="00C72E39">
        <w:rPr>
          <w:szCs w:val="18"/>
        </w:rPr>
        <w:t>2020</w:t>
      </w:r>
      <w:r w:rsidRPr="00B50225">
        <w:rPr>
          <w:szCs w:val="18"/>
        </w:rPr>
        <w:t xml:space="preserve"> </w:t>
      </w:r>
      <w:r w:rsidR="008B79CE">
        <w:rPr>
          <w:szCs w:val="18"/>
        </w:rPr>
        <w:t>resp.</w:t>
      </w:r>
      <w:r w:rsidRPr="00B50225">
        <w:rPr>
          <w:szCs w:val="18"/>
        </w:rPr>
        <w:t xml:space="preserve"> 3. </w:t>
      </w:r>
      <w:r w:rsidR="00DE606A">
        <w:rPr>
          <w:szCs w:val="18"/>
        </w:rPr>
        <w:t>septembra</w:t>
      </w:r>
      <w:r w:rsidRPr="00B50225">
        <w:rPr>
          <w:szCs w:val="18"/>
        </w:rPr>
        <w:t xml:space="preserve"> </w:t>
      </w:r>
      <w:r w:rsidR="00C72E39">
        <w:rPr>
          <w:szCs w:val="18"/>
        </w:rPr>
        <w:t>2020</w:t>
      </w:r>
      <w:r w:rsidR="009232E8">
        <w:rPr>
          <w:szCs w:val="18"/>
        </w:rPr>
        <w:t xml:space="preserve">. </w:t>
      </w:r>
      <w:bookmarkStart w:id="2" w:name="OLE_LINK13"/>
      <w:bookmarkStart w:id="3" w:name="OLE_LINK14"/>
    </w:p>
    <w:p w14:paraId="63BE8713" w14:textId="13D7EB0C" w:rsidR="002C3C41" w:rsidRPr="00F53D2F" w:rsidRDefault="002C3C41" w:rsidP="002C3C41">
      <w:pPr>
        <w:ind w:left="360"/>
        <w:rPr>
          <w:b/>
          <w:i/>
          <w:color w:val="FF0000"/>
          <w:sz w:val="18"/>
          <w:szCs w:val="18"/>
        </w:rPr>
      </w:pPr>
    </w:p>
    <w:p w14:paraId="63BE8714" w14:textId="77777777" w:rsidR="004D3B4A" w:rsidRDefault="004D3B4A" w:rsidP="004D3B4A">
      <w:pPr>
        <w:pStyle w:val="Nadpis2"/>
        <w:numPr>
          <w:ilvl w:val="0"/>
          <w:numId w:val="2"/>
        </w:numPr>
        <w:rPr>
          <w:szCs w:val="18"/>
        </w:rPr>
      </w:pPr>
      <w:r w:rsidRPr="00B50225">
        <w:rPr>
          <w:szCs w:val="18"/>
        </w:rPr>
        <w:t>Schválenie audítora</w:t>
      </w:r>
    </w:p>
    <w:p w14:paraId="71E9A87C" w14:textId="77777777" w:rsidR="00DE606A" w:rsidRDefault="00DE606A" w:rsidP="004D3B4A">
      <w:pPr>
        <w:pStyle w:val="Zkladntext"/>
        <w:rPr>
          <w:szCs w:val="18"/>
        </w:rPr>
      </w:pPr>
    </w:p>
    <w:p w14:paraId="3279EEB4" w14:textId="69557807" w:rsidR="00DE606A" w:rsidRPr="00B50225" w:rsidRDefault="00DE606A" w:rsidP="00DE606A">
      <w:pPr>
        <w:pStyle w:val="Zkladntext"/>
        <w:rPr>
          <w:szCs w:val="18"/>
        </w:rPr>
      </w:pPr>
      <w:r w:rsidRPr="00B50225">
        <w:rPr>
          <w:szCs w:val="18"/>
        </w:rPr>
        <w:t xml:space="preserve">Valné zhromaždenie </w:t>
      </w:r>
      <w:r>
        <w:rPr>
          <w:szCs w:val="18"/>
        </w:rPr>
        <w:t>30</w:t>
      </w:r>
      <w:r w:rsidRPr="00B50225">
        <w:rPr>
          <w:szCs w:val="18"/>
        </w:rPr>
        <w:t xml:space="preserve">. </w:t>
      </w:r>
      <w:r>
        <w:rPr>
          <w:szCs w:val="18"/>
        </w:rPr>
        <w:t>júla</w:t>
      </w:r>
      <w:r w:rsidRPr="00B50225">
        <w:rPr>
          <w:szCs w:val="18"/>
        </w:rPr>
        <w:t xml:space="preserve"> </w:t>
      </w:r>
      <w:r>
        <w:rPr>
          <w:szCs w:val="18"/>
        </w:rPr>
        <w:t>2020</w:t>
      </w:r>
      <w:r w:rsidRPr="00B50225">
        <w:rPr>
          <w:szCs w:val="18"/>
        </w:rPr>
        <w:t xml:space="preserve"> schválilo </w:t>
      </w:r>
      <w:r w:rsidRPr="00B3143B">
        <w:rPr>
          <w:szCs w:val="18"/>
        </w:rPr>
        <w:t xml:space="preserve">spoločnosť </w:t>
      </w:r>
      <w:r>
        <w:rPr>
          <w:szCs w:val="18"/>
        </w:rPr>
        <w:t xml:space="preserve">KPMG Slovensko spol. s r.o., Dvořákovo nábrežie 10, 811 02 Bratislava, IČO 31 348 238, zapísaná v OR SR Okresného súdu Bratislava I., oddiel: </w:t>
      </w:r>
      <w:proofErr w:type="spellStart"/>
      <w:r>
        <w:rPr>
          <w:szCs w:val="18"/>
        </w:rPr>
        <w:t>Sro</w:t>
      </w:r>
      <w:proofErr w:type="spellEnd"/>
      <w:r>
        <w:rPr>
          <w:szCs w:val="18"/>
        </w:rPr>
        <w:t>, vložka č.4864/B</w:t>
      </w:r>
      <w:r w:rsidRPr="00B3143B">
        <w:rPr>
          <w:szCs w:val="18"/>
        </w:rPr>
        <w:t xml:space="preserve"> ako audítora</w:t>
      </w:r>
      <w:r w:rsidRPr="00B50225">
        <w:rPr>
          <w:szCs w:val="18"/>
        </w:rPr>
        <w:t xml:space="preserve"> na overenie účtovnej závierky za účtovné obdobie od 1. januára </w:t>
      </w:r>
      <w:r>
        <w:rPr>
          <w:szCs w:val="18"/>
        </w:rPr>
        <w:t>2020</w:t>
      </w:r>
      <w:r w:rsidRPr="00B50225">
        <w:rPr>
          <w:szCs w:val="18"/>
        </w:rPr>
        <w:t xml:space="preserve"> do 31. decembra </w:t>
      </w:r>
      <w:r>
        <w:rPr>
          <w:szCs w:val="18"/>
        </w:rPr>
        <w:t xml:space="preserve">2020. </w:t>
      </w:r>
    </w:p>
    <w:bookmarkEnd w:id="2"/>
    <w:bookmarkEnd w:id="3"/>
    <w:p w14:paraId="63BE8716" w14:textId="77777777" w:rsidR="004D3B4A" w:rsidRPr="00B50225" w:rsidRDefault="004D3B4A" w:rsidP="004D3B4A">
      <w:pPr>
        <w:pStyle w:val="Zkladntext"/>
        <w:jc w:val="left"/>
        <w:rPr>
          <w:szCs w:val="18"/>
        </w:rPr>
      </w:pPr>
    </w:p>
    <w:p w14:paraId="63BE8718" w14:textId="77777777" w:rsidR="004D3B4A" w:rsidRDefault="004D3B4A" w:rsidP="00B50225">
      <w:pPr>
        <w:pStyle w:val="Nadpis1"/>
        <w:tabs>
          <w:tab w:val="num" w:pos="360"/>
        </w:tabs>
        <w:ind w:left="360"/>
        <w:rPr>
          <w:szCs w:val="18"/>
        </w:rPr>
      </w:pPr>
      <w:bookmarkStart w:id="4" w:name="_Toc530739897"/>
      <w:r w:rsidRPr="00B50225">
        <w:rPr>
          <w:szCs w:val="18"/>
        </w:rPr>
        <w:lastRenderedPageBreak/>
        <w:t>Informácie o orgánoch účtovnej jednotky</w:t>
      </w:r>
      <w:bookmarkEnd w:id="4"/>
    </w:p>
    <w:p w14:paraId="63BE8719" w14:textId="77777777" w:rsidR="00F00EB3" w:rsidRDefault="00F00EB3" w:rsidP="004D3B4A">
      <w:pPr>
        <w:pStyle w:val="Zkladntext"/>
        <w:rPr>
          <w:szCs w:val="18"/>
        </w:rPr>
      </w:pPr>
    </w:p>
    <w:p w14:paraId="63BE871A" w14:textId="5E30E8BA"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r>
      <w:r w:rsidR="00DE606A">
        <w:rPr>
          <w:szCs w:val="18"/>
        </w:rPr>
        <w:t xml:space="preserve">Anders </w:t>
      </w:r>
      <w:proofErr w:type="spellStart"/>
      <w:r w:rsidR="00DE606A">
        <w:rPr>
          <w:szCs w:val="18"/>
        </w:rPr>
        <w:t>Holger</w:t>
      </w:r>
      <w:proofErr w:type="spellEnd"/>
      <w:r w:rsidR="00DE606A">
        <w:rPr>
          <w:szCs w:val="18"/>
        </w:rPr>
        <w:t xml:space="preserve"> </w:t>
      </w:r>
      <w:proofErr w:type="spellStart"/>
      <w:r w:rsidR="00DE606A">
        <w:rPr>
          <w:szCs w:val="18"/>
        </w:rPr>
        <w:t>Norgaard</w:t>
      </w:r>
      <w:proofErr w:type="spellEnd"/>
    </w:p>
    <w:p w14:paraId="63BE871B" w14:textId="7E614358" w:rsidR="004D3B4A" w:rsidRDefault="004D3B4A" w:rsidP="004D3B4A">
      <w:pPr>
        <w:pStyle w:val="Zkladntext"/>
        <w:rPr>
          <w:szCs w:val="18"/>
        </w:rPr>
      </w:pPr>
      <w:r w:rsidRPr="008C0838">
        <w:rPr>
          <w:szCs w:val="18"/>
        </w:rPr>
        <w:tab/>
      </w:r>
      <w:r w:rsidRPr="008C0838">
        <w:rPr>
          <w:szCs w:val="18"/>
        </w:rPr>
        <w:tab/>
      </w:r>
      <w:r w:rsidRPr="008C0838">
        <w:rPr>
          <w:szCs w:val="18"/>
        </w:rPr>
        <w:tab/>
      </w:r>
      <w:proofErr w:type="spellStart"/>
      <w:r w:rsidR="00DE606A">
        <w:rPr>
          <w:szCs w:val="18"/>
        </w:rPr>
        <w:t>Soren</w:t>
      </w:r>
      <w:proofErr w:type="spellEnd"/>
      <w:r w:rsidR="00DE606A">
        <w:rPr>
          <w:szCs w:val="18"/>
        </w:rPr>
        <w:t xml:space="preserve"> Gerber Nielsen</w:t>
      </w:r>
    </w:p>
    <w:p w14:paraId="74618A9D" w14:textId="77777777" w:rsidR="00DE606A" w:rsidRPr="00B50225" w:rsidRDefault="00DE606A" w:rsidP="004D3B4A">
      <w:pPr>
        <w:pStyle w:val="Zkladntext"/>
        <w:rPr>
          <w:szCs w:val="18"/>
        </w:rPr>
      </w:pPr>
    </w:p>
    <w:p w14:paraId="63BE8725" w14:textId="67044439" w:rsidR="004D3B4A" w:rsidRDefault="004D3B4A" w:rsidP="00B50225">
      <w:pPr>
        <w:pStyle w:val="Nadpis1"/>
        <w:tabs>
          <w:tab w:val="num" w:pos="360"/>
        </w:tabs>
        <w:ind w:left="360"/>
        <w:rPr>
          <w:szCs w:val="18"/>
        </w:rPr>
      </w:pPr>
      <w:bookmarkStart w:id="5" w:name="_Toc530739898"/>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14:paraId="63BE8726" w14:textId="77777777" w:rsidR="00274C00" w:rsidRDefault="00274C00" w:rsidP="00A31BBB">
      <w:pPr>
        <w:ind w:left="360"/>
        <w:rPr>
          <w:b/>
          <w:i/>
          <w:color w:val="FF0000"/>
        </w:rPr>
      </w:pPr>
    </w:p>
    <w:p w14:paraId="26A5CD87" w14:textId="071D0C7D" w:rsidR="00BE5874" w:rsidRDefault="00BE5874" w:rsidP="00BE5874">
      <w:pPr>
        <w:pStyle w:val="Zkladntext"/>
        <w:rPr>
          <w:szCs w:val="18"/>
        </w:rPr>
      </w:pPr>
      <w:r>
        <w:rPr>
          <w:szCs w:val="18"/>
        </w:rPr>
        <w:t>Štruktúra spoločníkov Spoločnosti sa počas roka 2020 nemenila a k 31. decembru je takáto :</w:t>
      </w:r>
    </w:p>
    <w:p w14:paraId="41CA8C62" w14:textId="77777777" w:rsidR="00BE5874" w:rsidRDefault="00BE5874" w:rsidP="00BE5874">
      <w:pPr>
        <w:pStyle w:val="Zkladntext"/>
        <w:rPr>
          <w:szCs w:val="18"/>
        </w:rPr>
      </w:pPr>
    </w:p>
    <w:p w14:paraId="12786B5D" w14:textId="77777777" w:rsidR="00BE5874" w:rsidRDefault="00BE5874" w:rsidP="00BE5874">
      <w:pPr>
        <w:pStyle w:val="Zkladntext"/>
        <w:rPr>
          <w:szCs w:val="18"/>
        </w:rPr>
      </w:pPr>
      <w:r>
        <w:rPr>
          <w:szCs w:val="18"/>
        </w:rPr>
        <w:object w:dxaOrig="8363" w:dyaOrig="1776" w14:anchorId="1B04EA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3pt;height:93.05pt" o:ole="">
            <v:imagedata r:id="rId11" o:title=""/>
          </v:shape>
          <o:OLEObject Type="Embed" ProgID="Excel.Sheet.12" ShapeID="_x0000_i1025" DrawAspect="Content" ObjectID="_1685792433" r:id="rId12"/>
        </w:object>
      </w:r>
    </w:p>
    <w:p w14:paraId="63BE8732" w14:textId="5F0ECDC6" w:rsidR="003226A5" w:rsidRPr="00A31BBB" w:rsidRDefault="003226A5" w:rsidP="00B434F8">
      <w:pPr>
        <w:ind w:left="426"/>
        <w:jc w:val="both"/>
        <w:rPr>
          <w:sz w:val="18"/>
          <w:szCs w:val="18"/>
        </w:rPr>
      </w:pPr>
    </w:p>
    <w:p w14:paraId="63BE8733" w14:textId="77777777" w:rsidR="004D3B4A" w:rsidRPr="00FD3474" w:rsidRDefault="004D3B4A" w:rsidP="009E0040">
      <w:pPr>
        <w:pStyle w:val="Nadpis1"/>
        <w:tabs>
          <w:tab w:val="num" w:pos="360"/>
        </w:tabs>
        <w:ind w:left="360"/>
        <w:rPr>
          <w:szCs w:val="18"/>
        </w:rPr>
      </w:pPr>
      <w:bookmarkStart w:id="6" w:name="_Toc530739899"/>
      <w:bookmarkStart w:id="7" w:name="_Hlk58259159"/>
      <w:r w:rsidRPr="00FD3474">
        <w:rPr>
          <w:szCs w:val="18"/>
        </w:rPr>
        <w:t>Informácie o</w:t>
      </w:r>
      <w:r w:rsidR="00C45F77">
        <w:rPr>
          <w:szCs w:val="18"/>
        </w:rPr>
        <w:t xml:space="preserve"> PRIJATÝCH POSTUPOCH </w:t>
      </w:r>
      <w:bookmarkEnd w:id="6"/>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0D8AE41F" w14:textId="77777777" w:rsidR="007C62C1" w:rsidRPr="00741497" w:rsidRDefault="007C62C1" w:rsidP="007C62C1">
      <w:pPr>
        <w:ind w:left="426"/>
        <w:jc w:val="both"/>
        <w:rPr>
          <w:sz w:val="18"/>
          <w:szCs w:val="18"/>
        </w:rPr>
      </w:pPr>
    </w:p>
    <w:p w14:paraId="74054D4F" w14:textId="2242AD87" w:rsidR="007C62C1" w:rsidRPr="00741497" w:rsidRDefault="007C62C1" w:rsidP="007C62C1">
      <w:pPr>
        <w:ind w:left="426"/>
        <w:jc w:val="both"/>
        <w:rPr>
          <w:sz w:val="18"/>
          <w:szCs w:val="18"/>
        </w:rPr>
      </w:pPr>
      <w:commentRangeStart w:id="8"/>
      <w:r w:rsidRPr="00741497">
        <w:rPr>
          <w:sz w:val="18"/>
          <w:szCs w:val="18"/>
        </w:rPr>
        <w:t>Spoločnosť</w:t>
      </w:r>
      <w:commentRangeEnd w:id="8"/>
      <w:r w:rsidRPr="00741497">
        <w:rPr>
          <w:rStyle w:val="Odkaznakomentr"/>
        </w:rPr>
        <w:commentReference w:id="8"/>
      </w:r>
      <w:r w:rsidRPr="00741497">
        <w:rPr>
          <w:sz w:val="18"/>
          <w:szCs w:val="18"/>
        </w:rPr>
        <w:t xml:space="preserve"> pôsobí v </w:t>
      </w:r>
      <w:proofErr w:type="spellStart"/>
      <w:r w:rsidRPr="00741497">
        <w:rPr>
          <w:sz w:val="18"/>
          <w:szCs w:val="18"/>
        </w:rPr>
        <w:t>agro</w:t>
      </w:r>
      <w:proofErr w:type="spellEnd"/>
      <w:r w:rsidRPr="00741497">
        <w:rPr>
          <w:sz w:val="18"/>
          <w:szCs w:val="18"/>
        </w:rPr>
        <w:t xml:space="preserve"> sektore, ktorý nebol vypuknutím pandémie COVID-19 významne ovplyvnený a za posledných niekoľko týždňov Spoločnosť vykázala relatívne stabilné alebo dokonca dočasne rastúce predaje a jej činnosť vrátane dodávok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0A73B934" w14:textId="77777777" w:rsidR="007C62C1" w:rsidRPr="00741497" w:rsidRDefault="007C62C1" w:rsidP="007C62C1">
      <w:pPr>
        <w:jc w:val="both"/>
        <w:rPr>
          <w:sz w:val="18"/>
          <w:szCs w:val="18"/>
        </w:rPr>
      </w:pPr>
    </w:p>
    <w:p w14:paraId="1494A9C7" w14:textId="77777777" w:rsidR="007C62C1" w:rsidRPr="00741497" w:rsidRDefault="007C62C1" w:rsidP="007C62C1">
      <w:pPr>
        <w:ind w:left="426"/>
        <w:jc w:val="both"/>
        <w:rPr>
          <w:sz w:val="18"/>
          <w:szCs w:val="18"/>
        </w:rPr>
      </w:pPr>
      <w:r w:rsidRPr="00741497">
        <w:rPr>
          <w:sz w:val="18"/>
          <w:szCs w:val="18"/>
        </w:rPr>
        <w:t>Na základe aktuálne verejne dostupných informácií, aktuálne dosahovaných kľúčových indikátorov výkonnosti Spoločnosti, ako i vzhľadom na kroky podniknuté vedením Spoločnosti, vedenie Spoločnosti nepredpokladá priamy okamžitý a </w:t>
      </w:r>
      <w:proofErr w:type="spellStart"/>
      <w:r w:rsidRPr="00741497">
        <w:rPr>
          <w:sz w:val="18"/>
          <w:szCs w:val="18"/>
        </w:rPr>
        <w:t>siginifikantne</w:t>
      </w:r>
      <w:proofErr w:type="spellEnd"/>
      <w:r w:rsidRPr="00741497">
        <w:rPr>
          <w:sz w:val="18"/>
          <w:szCs w:val="18"/>
        </w:rPr>
        <w:t xml:space="preserve"> nepriaznivý vplyv pandémie COVID - 19 na Spoločnosť, jej prevádzku, finančnú situáciu a prevádzkové výsledky.</w:t>
      </w:r>
    </w:p>
    <w:p w14:paraId="2641FF60" w14:textId="77777777" w:rsidR="007C62C1" w:rsidRPr="00741497" w:rsidRDefault="007C62C1" w:rsidP="007C62C1">
      <w:pPr>
        <w:jc w:val="both"/>
        <w:rPr>
          <w:sz w:val="18"/>
          <w:szCs w:val="18"/>
        </w:rPr>
      </w:pPr>
      <w:r w:rsidRPr="00741497">
        <w:rPr>
          <w:sz w:val="18"/>
          <w:szCs w:val="18"/>
        </w:rPr>
        <w:tab/>
      </w:r>
      <w:r w:rsidRPr="00741497">
        <w:rPr>
          <w:sz w:val="18"/>
          <w:szCs w:val="18"/>
        </w:rPr>
        <w:tab/>
      </w:r>
    </w:p>
    <w:p w14:paraId="63BE8737" w14:textId="4CEED5AC" w:rsidR="00F06F0D" w:rsidRPr="00741497" w:rsidRDefault="007C62C1" w:rsidP="007C62C1">
      <w:pPr>
        <w:pStyle w:val="Zkladntext"/>
        <w:ind w:left="450"/>
        <w:rPr>
          <w:szCs w:val="18"/>
        </w:rPr>
      </w:pPr>
      <w:r w:rsidRPr="00741497">
        <w:rPr>
          <w:szCs w:val="18"/>
        </w:rPr>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4E3745B1" w14:textId="57B86EE7" w:rsidR="007C62C1" w:rsidRPr="00741497" w:rsidRDefault="007C62C1" w:rsidP="00AE62D9">
      <w:pPr>
        <w:pStyle w:val="Zkladntext"/>
        <w:rPr>
          <w:b/>
          <w:bCs/>
          <w:szCs w:val="18"/>
        </w:rPr>
      </w:pPr>
    </w:p>
    <w:p w14:paraId="2543F88D" w14:textId="77777777" w:rsidR="00E3336A" w:rsidRPr="00741497" w:rsidRDefault="00E3336A" w:rsidP="00E3336A">
      <w:pPr>
        <w:pStyle w:val="Zkladntext"/>
        <w:ind w:left="425"/>
        <w:rPr>
          <w:szCs w:val="18"/>
        </w:rPr>
      </w:pPr>
      <w:r w:rsidRPr="00741497">
        <w:rPr>
          <w:szCs w:val="18"/>
        </w:rPr>
        <w:t>Účtovná závierka bola zostavená za predpokladu, že Spoločnosť bude nepretržite pokračovať vo svojej činnosti (</w:t>
      </w:r>
      <w:proofErr w:type="spellStart"/>
      <w:r w:rsidRPr="00741497">
        <w:rPr>
          <w:szCs w:val="18"/>
        </w:rPr>
        <w:t>going</w:t>
      </w:r>
      <w:proofErr w:type="spellEnd"/>
      <w:r w:rsidRPr="00741497">
        <w:rPr>
          <w:szCs w:val="18"/>
        </w:rPr>
        <w:t xml:space="preserve"> </w:t>
      </w:r>
      <w:proofErr w:type="spellStart"/>
      <w:r w:rsidRPr="00741497">
        <w:rPr>
          <w:szCs w:val="18"/>
        </w:rPr>
        <w:t>concern</w:t>
      </w:r>
      <w:proofErr w:type="spellEnd"/>
      <w:r w:rsidRPr="00741497">
        <w:rPr>
          <w:szCs w:val="18"/>
        </w:rPr>
        <w:t>).</w:t>
      </w:r>
    </w:p>
    <w:p w14:paraId="598382F6" w14:textId="77777777" w:rsidR="00E3336A" w:rsidRDefault="00E3336A" w:rsidP="00AE62D9">
      <w:pPr>
        <w:pStyle w:val="Zkladntext"/>
        <w:rPr>
          <w:szCs w:val="18"/>
        </w:rPr>
      </w:pPr>
    </w:p>
    <w:p w14:paraId="63BE873A" w14:textId="245E3C2D"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bookmarkEnd w:id="7"/>
    <w:p w14:paraId="63BE873D" w14:textId="77777777" w:rsidR="00BC7633" w:rsidRPr="00BC7633" w:rsidRDefault="00BC7633" w:rsidP="00BC7633">
      <w:pPr>
        <w:pStyle w:val="Zkladntext"/>
        <w:ind w:left="450"/>
      </w:pPr>
    </w:p>
    <w:p w14:paraId="63BE873E" w14:textId="77777777" w:rsidR="00C716D5" w:rsidRDefault="00C716D5" w:rsidP="001210B4">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63BE8754" w14:textId="59920E69" w:rsidR="00560173" w:rsidRPr="00BE5874" w:rsidRDefault="00560173" w:rsidP="00BE5874">
      <w:pPr>
        <w:pStyle w:val="Pismenka"/>
        <w:numPr>
          <w:ilvl w:val="0"/>
          <w:numId w:val="0"/>
        </w:numPr>
        <w:ind w:left="851" w:hanging="425"/>
        <w:rPr>
          <w:b w:val="0"/>
          <w:szCs w:val="18"/>
        </w:rPr>
      </w:pPr>
    </w:p>
    <w:p w14:paraId="63BE8755" w14:textId="53379FA7" w:rsidR="00D32721" w:rsidRPr="00BE5874" w:rsidRDefault="00560173" w:rsidP="00BE5874">
      <w:pPr>
        <w:pStyle w:val="Pismenka"/>
        <w:numPr>
          <w:ilvl w:val="0"/>
          <w:numId w:val="0"/>
        </w:numPr>
        <w:ind w:left="426"/>
        <w:rPr>
          <w:b w:val="0"/>
          <w:szCs w:val="18"/>
        </w:rPr>
      </w:pPr>
      <w:r w:rsidRPr="00BE5874">
        <w:rPr>
          <w:b w:val="0"/>
          <w:szCs w:val="18"/>
        </w:rPr>
        <w:t>V </w:t>
      </w:r>
      <w:r w:rsidR="00D32897">
        <w:rPr>
          <w:b w:val="0"/>
          <w:szCs w:val="18"/>
        </w:rPr>
        <w:t>tejto</w:t>
      </w:r>
      <w:r w:rsidRPr="00BE5874">
        <w:rPr>
          <w:b w:val="0"/>
          <w:szCs w:val="18"/>
        </w:rPr>
        <w:t xml:space="preserve"> účtovnej závierke uvádzame </w:t>
      </w:r>
      <w:r w:rsidR="000F1CF9" w:rsidRPr="00BE5874">
        <w:rPr>
          <w:b w:val="0"/>
          <w:szCs w:val="18"/>
        </w:rPr>
        <w:t xml:space="preserve">niektoré z týchto </w:t>
      </w:r>
      <w:r w:rsidRPr="00BE5874">
        <w:rPr>
          <w:b w:val="0"/>
          <w:szCs w:val="18"/>
        </w:rPr>
        <w:t>informáci</w:t>
      </w:r>
      <w:r w:rsidR="000F1CF9" w:rsidRPr="00BE5874">
        <w:rPr>
          <w:b w:val="0"/>
          <w:szCs w:val="18"/>
        </w:rPr>
        <w:t>í</w:t>
      </w:r>
      <w:r w:rsidR="00813301" w:rsidRPr="00BE5874">
        <w:rPr>
          <w:b w:val="0"/>
          <w:szCs w:val="18"/>
        </w:rPr>
        <w:t xml:space="preserve"> na iných</w:t>
      </w:r>
      <w:r w:rsidRPr="00BE5874">
        <w:rPr>
          <w:b w:val="0"/>
          <w:szCs w:val="18"/>
        </w:rPr>
        <w:t xml:space="preserve"> miestach poznámok, napríklad prenájom/nájom </w:t>
      </w:r>
      <w:r w:rsidRPr="003C13D8">
        <w:rPr>
          <w:b w:val="0"/>
          <w:szCs w:val="18"/>
        </w:rPr>
        <w:t xml:space="preserve">(časť </w:t>
      </w:r>
      <w:r w:rsidR="00841F55" w:rsidRPr="003C13D8">
        <w:rPr>
          <w:b w:val="0"/>
          <w:szCs w:val="18"/>
        </w:rPr>
        <w:t>J</w:t>
      </w:r>
      <w:r w:rsidR="00F80889" w:rsidRPr="003C13D8">
        <w:rPr>
          <w:b w:val="0"/>
          <w:szCs w:val="18"/>
        </w:rPr>
        <w:t xml:space="preserve">. </w:t>
      </w:r>
      <w:r w:rsidR="00841F55" w:rsidRPr="003C13D8">
        <w:rPr>
          <w:b w:val="0"/>
          <w:szCs w:val="18"/>
        </w:rPr>
        <w:t>4</w:t>
      </w:r>
      <w:r w:rsidR="00F80889" w:rsidRPr="003C13D8">
        <w:rPr>
          <w:b w:val="0"/>
          <w:szCs w:val="18"/>
        </w:rPr>
        <w:t xml:space="preserve"> a</w:t>
      </w:r>
      <w:r w:rsidR="003C13D8" w:rsidRPr="003C13D8">
        <w:rPr>
          <w:b w:val="0"/>
          <w:szCs w:val="18"/>
        </w:rPr>
        <w:t> D19</w:t>
      </w:r>
      <w:commentRangeStart w:id="9"/>
      <w:commentRangeEnd w:id="9"/>
      <w:r w:rsidR="00861E27" w:rsidRPr="003C13D8">
        <w:rPr>
          <w:rStyle w:val="Odkaznakomentr"/>
          <w:b w:val="0"/>
        </w:rPr>
        <w:commentReference w:id="9"/>
      </w:r>
      <w:r w:rsidRPr="003C13D8">
        <w:rPr>
          <w:b w:val="0"/>
          <w:szCs w:val="18"/>
        </w:rPr>
        <w:t>)</w:t>
      </w:r>
      <w:r w:rsidR="000F1CF9" w:rsidRPr="003C13D8">
        <w:rPr>
          <w:b w:val="0"/>
          <w:szCs w:val="18"/>
        </w:rPr>
        <w:t>, pretože</w:t>
      </w:r>
      <w:r w:rsidR="000F1CF9" w:rsidRPr="00BE5874">
        <w:rPr>
          <w:b w:val="0"/>
          <w:szCs w:val="18"/>
        </w:rPr>
        <w:t xml:space="preserve"> to tak vyžaduje opatrenie k účt</w:t>
      </w:r>
      <w:r w:rsidR="00D32721" w:rsidRPr="00BE5874">
        <w:rPr>
          <w:b w:val="0"/>
          <w:szCs w:val="18"/>
        </w:rPr>
        <w:t>ovnej závierke.</w:t>
      </w:r>
    </w:p>
    <w:p w14:paraId="63BE8756" w14:textId="77777777" w:rsidR="00D32721" w:rsidRPr="00BE5874" w:rsidRDefault="00D32721" w:rsidP="00BE5874">
      <w:pPr>
        <w:pStyle w:val="Pismenka"/>
        <w:numPr>
          <w:ilvl w:val="0"/>
          <w:numId w:val="0"/>
        </w:numPr>
        <w:ind w:left="426"/>
        <w:rPr>
          <w:b w:val="0"/>
          <w:szCs w:val="18"/>
        </w:rPr>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5013EA">
      <w:pPr>
        <w:pStyle w:val="Zkladn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Zkladntext"/>
        <w:ind w:left="425"/>
        <w:rPr>
          <w:szCs w:val="18"/>
        </w:rPr>
      </w:pPr>
    </w:p>
    <w:p w14:paraId="63BE875A" w14:textId="77777777" w:rsidR="008261CF" w:rsidRDefault="008261CF" w:rsidP="005013EA">
      <w:pPr>
        <w:pStyle w:val="Zkladntext"/>
        <w:ind w:left="425"/>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734EE16D" w14:textId="0B86BF63" w:rsidR="00CA044C" w:rsidRDefault="00CA044C">
      <w:pPr>
        <w:spacing w:after="200" w:line="276" w:lineRule="auto"/>
        <w:rPr>
          <w:b/>
          <w:i/>
          <w:sz w:val="18"/>
          <w:szCs w:val="18"/>
        </w:rPr>
      </w:pPr>
    </w:p>
    <w:p w14:paraId="63BE8760" w14:textId="0B9F24AE" w:rsidR="001A072E" w:rsidRPr="00D06026" w:rsidRDefault="001A072E" w:rsidP="005013EA">
      <w:pPr>
        <w:pStyle w:val="Zkladntext"/>
        <w:ind w:left="425"/>
        <w:rPr>
          <w:b/>
          <w:i/>
          <w:szCs w:val="18"/>
        </w:rPr>
      </w:pPr>
      <w:r w:rsidRPr="00D06026">
        <w:rPr>
          <w:b/>
          <w:i/>
          <w:szCs w:val="18"/>
        </w:rPr>
        <w:t>Úsudky</w:t>
      </w:r>
    </w:p>
    <w:p w14:paraId="63BE8761" w14:textId="77777777" w:rsidR="001A072E" w:rsidRDefault="001A072E" w:rsidP="005013EA">
      <w:pPr>
        <w:pStyle w:val="NormalLeft"/>
        <w:ind w:left="425"/>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63BE8769" w14:textId="77777777" w:rsidR="00D07F5A" w:rsidRDefault="00D07F5A" w:rsidP="00A31BBB">
      <w:pPr>
        <w:pStyle w:val="Zkladntext"/>
        <w:ind w:left="450"/>
        <w:rPr>
          <w:szCs w:val="18"/>
        </w:rPr>
      </w:pPr>
    </w:p>
    <w:p w14:paraId="63BE876A" w14:textId="77777777" w:rsidR="004C09B5" w:rsidRPr="00D06026" w:rsidRDefault="004C09B5" w:rsidP="00A31BBB">
      <w:pPr>
        <w:pStyle w:val="Zkladntext"/>
        <w:rPr>
          <w:b/>
          <w:i/>
          <w:szCs w:val="18"/>
        </w:rPr>
      </w:pPr>
      <w:r w:rsidRPr="00D06026">
        <w:rPr>
          <w:b/>
          <w:i/>
          <w:szCs w:val="18"/>
        </w:rPr>
        <w:t>Neistoty v odhadoch a predpokladoch</w:t>
      </w:r>
    </w:p>
    <w:p w14:paraId="63BE876B" w14:textId="77777777" w:rsidR="004C09B5" w:rsidRPr="009B57D6"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63BE876C" w14:textId="77777777" w:rsidR="00595C22" w:rsidRPr="00E963F8" w:rsidRDefault="00595C22" w:rsidP="00A31BBB">
      <w:pPr>
        <w:pStyle w:val="AccountingPolicy"/>
        <w:ind w:left="426"/>
        <w:jc w:val="both"/>
        <w:rPr>
          <w:rFonts w:ascii="Times New Roman" w:hAnsi="Times New Roman" w:cs="Times New Roman"/>
          <w:color w:val="auto"/>
          <w:sz w:val="18"/>
          <w:szCs w:val="18"/>
          <w:lang w:val="sk-SK" w:eastAsia="en-US"/>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557F339B" w:rsidR="00E91E1F" w:rsidRDefault="004D3B4A" w:rsidP="00AE62D9">
      <w:pPr>
        <w:pStyle w:val="Zkladntext"/>
        <w:rPr>
          <w:szCs w:val="18"/>
        </w:rPr>
      </w:pPr>
      <w:r w:rsidRPr="00B50225">
        <w:rPr>
          <w:szCs w:val="18"/>
        </w:rPr>
        <w:t xml:space="preserve">Súčasťou obstarávacej ceny dlhodobého majetku </w:t>
      </w:r>
      <w:r w:rsidR="00572CB8" w:rsidRPr="00BE5874">
        <w:rPr>
          <w:szCs w:val="18"/>
        </w:rPr>
        <w:t xml:space="preserve">nie sú </w:t>
      </w:r>
      <w:r w:rsidRPr="00BE5874">
        <w:rPr>
          <w:szCs w:val="18"/>
        </w:rPr>
        <w:t xml:space="preserve">úroky </w:t>
      </w:r>
      <w:r w:rsidRPr="00B3143B">
        <w:rPr>
          <w:szCs w:val="18"/>
        </w:rPr>
        <w:t>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63BE8780"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81" w14:textId="77777777" w:rsidR="00572CB8" w:rsidRDefault="0009657F" w:rsidP="004D3B4A">
      <w:pPr>
        <w:pStyle w:val="Zkladntext"/>
        <w:rPr>
          <w:szCs w:val="18"/>
        </w:rPr>
      </w:pPr>
      <w:r>
        <w:rPr>
          <w:szCs w:val="18"/>
        </w:rPr>
        <w:tab/>
      </w:r>
    </w:p>
    <w:p w14:paraId="4AA9CD25" w14:textId="77777777" w:rsidR="00BE5874" w:rsidRDefault="00BE5874" w:rsidP="00BE5874">
      <w:pPr>
        <w:pStyle w:val="Zkladntext"/>
        <w:rPr>
          <w:szCs w:val="18"/>
        </w:rPr>
      </w:pPr>
      <w:r w:rsidRPr="00B50225">
        <w:rPr>
          <w:szCs w:val="18"/>
        </w:rPr>
        <w:t xml:space="preserve">Odpisy </w:t>
      </w:r>
      <w:r w:rsidRPr="0067411D">
        <w:rPr>
          <w:b/>
          <w:bCs/>
          <w:szCs w:val="18"/>
        </w:rPr>
        <w:t>dlhodobého nehmotného majetku</w:t>
      </w:r>
      <w:r w:rsidRPr="00B50225">
        <w:rPr>
          <w:szCs w:val="18"/>
        </w:rPr>
        <w:t xml:space="preserve"> sú stanovené vychádzajúc z predpokladanej doby jeho používania a predpokladaného priebehu jeho opotrebenia. </w:t>
      </w:r>
    </w:p>
    <w:p w14:paraId="6F2FEFA9" w14:textId="77777777" w:rsidR="00BE5874" w:rsidRDefault="00BE5874" w:rsidP="00BE5874">
      <w:pPr>
        <w:pStyle w:val="Zkladntext"/>
        <w:rPr>
          <w:szCs w:val="18"/>
        </w:rPr>
      </w:pPr>
    </w:p>
    <w:p w14:paraId="1D0A23D4" w14:textId="77777777" w:rsidR="00BE5874" w:rsidRPr="0025244A" w:rsidRDefault="00BE5874" w:rsidP="00BE5874">
      <w:pPr>
        <w:pStyle w:val="Zkladntext"/>
        <w:rPr>
          <w:szCs w:val="18"/>
        </w:rPr>
      </w:pPr>
      <w:r w:rsidRPr="0025244A">
        <w:rPr>
          <w:szCs w:val="18"/>
        </w:rPr>
        <w:t xml:space="preserve">Odpisovať sa začína </w:t>
      </w:r>
      <w:r>
        <w:rPr>
          <w:szCs w:val="18"/>
        </w:rPr>
        <w:t xml:space="preserve">prvým </w:t>
      </w:r>
      <w:r w:rsidRPr="0025244A">
        <w:rPr>
          <w:szCs w:val="18"/>
        </w:rPr>
        <w:t xml:space="preserve">dňom </w:t>
      </w:r>
      <w:r>
        <w:rPr>
          <w:szCs w:val="18"/>
        </w:rPr>
        <w:t xml:space="preserve">v </w:t>
      </w:r>
      <w:r w:rsidRPr="0025244A">
        <w:rPr>
          <w:szCs w:val="18"/>
        </w:rPr>
        <w:t>mesiac</w:t>
      </w:r>
      <w:r>
        <w:rPr>
          <w:szCs w:val="18"/>
        </w:rPr>
        <w:t>i</w:t>
      </w:r>
      <w:r w:rsidRPr="0025244A">
        <w:rPr>
          <w:szCs w:val="18"/>
        </w:rPr>
        <w:t xml:space="preserve"> </w:t>
      </w:r>
      <w:r>
        <w:rPr>
          <w:szCs w:val="18"/>
        </w:rPr>
        <w:t>uvedenia</w:t>
      </w:r>
      <w:r w:rsidRPr="0025244A">
        <w:rPr>
          <w:szCs w:val="18"/>
        </w:rPr>
        <w:t xml:space="preserve"> dlhodobého majetku do používania. Drobný dlhodobý nehmotný majetok, ktorého obstarávacia cena (resp. vlastné náklady) je 2 400 EUR a nižšia sa odpisuje postupne počas predpokladanej doby požívania.</w:t>
      </w:r>
    </w:p>
    <w:p w14:paraId="290D3231" w14:textId="77777777" w:rsidR="00BE5874" w:rsidRDefault="00BE5874" w:rsidP="00BE5874">
      <w:pPr>
        <w:pStyle w:val="Zkladntext"/>
        <w:rPr>
          <w:szCs w:val="18"/>
        </w:rPr>
      </w:pPr>
    </w:p>
    <w:p w14:paraId="7A4B41C9" w14:textId="77777777" w:rsidR="00BE5874" w:rsidRPr="00B50225" w:rsidRDefault="00BE5874" w:rsidP="00BE5874">
      <w:pPr>
        <w:pStyle w:val="Zkladntext"/>
        <w:rPr>
          <w:szCs w:val="18"/>
        </w:rPr>
      </w:pPr>
      <w:r w:rsidRPr="00B50225">
        <w:rPr>
          <w:szCs w:val="18"/>
        </w:rPr>
        <w:t>Predpokladaná doba používania, metóda odpisovania a odpisová sadzba sú uvedené v nasledujúcej tabuľke:</w:t>
      </w:r>
    </w:p>
    <w:p w14:paraId="3427C0DE" w14:textId="77777777" w:rsidR="00BE5874" w:rsidRDefault="00BE5874" w:rsidP="00BE5874">
      <w:pPr>
        <w:pStyle w:val="Zkladntext"/>
        <w:rPr>
          <w:szCs w:val="18"/>
        </w:rPr>
      </w:pPr>
    </w:p>
    <w:p w14:paraId="63BE87A1" w14:textId="3E6616D3" w:rsidR="00737326" w:rsidRDefault="00BE5874" w:rsidP="00737326">
      <w:pPr>
        <w:pStyle w:val="Zkladntext"/>
        <w:rPr>
          <w:szCs w:val="18"/>
        </w:rPr>
      </w:pPr>
      <w:r>
        <w:rPr>
          <w:szCs w:val="18"/>
        </w:rPr>
        <w:object w:dxaOrig="8893" w:dyaOrig="1721" w14:anchorId="07AB1DFB">
          <v:shape id="_x0000_i1026" type="#_x0000_t75" style="width:444.9pt;height:86.95pt" o:ole="">
            <v:imagedata r:id="rId17" o:title=""/>
          </v:shape>
          <o:OLEObject Type="Embed" ProgID="Excel.Sheet.12" ShapeID="_x0000_i1026" DrawAspect="Content" ObjectID="_1685792434" r:id="rId18"/>
        </w:object>
      </w:r>
      <w:r w:rsidR="00737326" w:rsidRPr="00A31BBB">
        <w:rPr>
          <w:szCs w:val="18"/>
        </w:rPr>
        <w:t>Metódy odpisovania,</w:t>
      </w:r>
      <w:r w:rsidR="00737326" w:rsidRPr="00003DEF">
        <w:rPr>
          <w:szCs w:val="18"/>
        </w:rPr>
        <w:t xml:space="preserve"> doby použiteľnosti a zostatkové</w:t>
      </w:r>
      <w:r w:rsidR="00737326"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3F880346" w14:textId="77777777" w:rsidR="00BE5874" w:rsidRDefault="00BE5874" w:rsidP="00BE5874">
      <w:pPr>
        <w:pStyle w:val="Zkladntext"/>
        <w:rPr>
          <w:szCs w:val="18"/>
        </w:rPr>
      </w:pPr>
      <w:r w:rsidRPr="00891481">
        <w:rPr>
          <w:szCs w:val="18"/>
        </w:rPr>
        <w:t xml:space="preserve">Odpisy </w:t>
      </w:r>
      <w:r w:rsidRPr="0067411D">
        <w:rPr>
          <w:b/>
          <w:bCs/>
          <w:szCs w:val="18"/>
        </w:rPr>
        <w:t>dlhodobého hmotného majetku</w:t>
      </w:r>
      <w:r w:rsidRPr="00891481">
        <w:rPr>
          <w:szCs w:val="18"/>
        </w:rPr>
        <w:t xml:space="preserve"> sú stanovené vychádzajúc z predpokladanej doby jeho používania a predpokladaného priebehu jeho opotrebenia.</w:t>
      </w:r>
    </w:p>
    <w:p w14:paraId="5FF27769" w14:textId="77777777" w:rsidR="00BE5874" w:rsidRDefault="00BE5874" w:rsidP="00BE5874">
      <w:pPr>
        <w:pStyle w:val="Zkladntext"/>
        <w:rPr>
          <w:szCs w:val="18"/>
        </w:rPr>
      </w:pPr>
    </w:p>
    <w:p w14:paraId="73DBCEF5" w14:textId="77777777" w:rsidR="00BE5874" w:rsidRPr="0025244A" w:rsidRDefault="00BE5874" w:rsidP="00BE5874">
      <w:pPr>
        <w:pStyle w:val="Zkladntext"/>
        <w:rPr>
          <w:szCs w:val="18"/>
        </w:rPr>
      </w:pPr>
      <w:r w:rsidRPr="0025244A">
        <w:rPr>
          <w:szCs w:val="18"/>
        </w:rPr>
        <w:t>Odpisovať sa začína prvým dňom v mesiaci uvedenia dlhodobého majetku do používania. Drobný dlhodobý hmotný majetok, ktorého obstarávacia ce</w:t>
      </w:r>
      <w:r>
        <w:rPr>
          <w:szCs w:val="18"/>
        </w:rPr>
        <w:t>na (resp. vlastné náklady) je 1 </w:t>
      </w:r>
      <w:r w:rsidRPr="0025244A">
        <w:rPr>
          <w:szCs w:val="18"/>
        </w:rPr>
        <w:t>700 EUR a nižšia, sa odpisuje postupne  počas predpokladanej doby používania.</w:t>
      </w:r>
    </w:p>
    <w:p w14:paraId="529F88B6" w14:textId="77777777" w:rsidR="00BE5874" w:rsidRDefault="00BE5874" w:rsidP="00BE5874">
      <w:pPr>
        <w:pStyle w:val="Zkladntext"/>
        <w:rPr>
          <w:szCs w:val="18"/>
        </w:rPr>
      </w:pPr>
    </w:p>
    <w:p w14:paraId="4D4C83C2" w14:textId="77777777" w:rsidR="00BE5874" w:rsidRPr="0028408E" w:rsidRDefault="00BE5874" w:rsidP="00BE5874">
      <w:pPr>
        <w:pStyle w:val="Zkladntext"/>
        <w:rPr>
          <w:szCs w:val="18"/>
        </w:rPr>
      </w:pPr>
      <w:r w:rsidRPr="0028408E">
        <w:rPr>
          <w:szCs w:val="18"/>
        </w:rPr>
        <w:t xml:space="preserve">Pozemky sa neodpisujú. </w:t>
      </w:r>
    </w:p>
    <w:p w14:paraId="0B679AEC" w14:textId="77777777" w:rsidR="00BE5874" w:rsidRDefault="00BE5874" w:rsidP="00BE5874">
      <w:pPr>
        <w:pStyle w:val="Zkladntext"/>
        <w:rPr>
          <w:szCs w:val="18"/>
        </w:rPr>
      </w:pPr>
    </w:p>
    <w:p w14:paraId="20AF035D" w14:textId="77777777" w:rsidR="00BE5874" w:rsidRDefault="00BE5874" w:rsidP="00BE5874">
      <w:pPr>
        <w:pStyle w:val="Zkladntext"/>
        <w:rPr>
          <w:szCs w:val="18"/>
        </w:rPr>
      </w:pPr>
      <w:r w:rsidRPr="00B50225">
        <w:rPr>
          <w:szCs w:val="18"/>
        </w:rPr>
        <w:t>Predpokladaná doba používania, metóda odpisovania a odpisová sadzba sú uvedené v nasledujúcej tabuľke:</w:t>
      </w:r>
    </w:p>
    <w:p w14:paraId="7520C007" w14:textId="77777777" w:rsidR="00BE5874" w:rsidRDefault="00BE5874" w:rsidP="00BE5874">
      <w:pPr>
        <w:pStyle w:val="Zkladntext"/>
        <w:rPr>
          <w:szCs w:val="18"/>
        </w:rPr>
      </w:pPr>
    </w:p>
    <w:p w14:paraId="0473C40F" w14:textId="77777777" w:rsidR="00BE5874" w:rsidRDefault="00BE5874" w:rsidP="00BE5874">
      <w:pPr>
        <w:pStyle w:val="Zkladntext"/>
        <w:rPr>
          <w:szCs w:val="18"/>
        </w:rPr>
      </w:pPr>
      <w:r>
        <w:rPr>
          <w:szCs w:val="18"/>
        </w:rPr>
        <w:object w:dxaOrig="8825" w:dyaOrig="2009" w14:anchorId="5F0AE1DF">
          <v:shape id="_x0000_i1027" type="#_x0000_t75" style="width:433.35pt;height:100.55pt" o:ole="">
            <v:imagedata r:id="rId19" o:title=""/>
          </v:shape>
          <o:OLEObject Type="Embed" ProgID="Excel.Sheet.12" ShapeID="_x0000_i1027" DrawAspect="Content" ObjectID="_1685792435" r:id="rId20"/>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63BE87B8" w14:textId="77777777"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55A38882"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3BE87C1" w14:textId="7483541D" w:rsidR="00F74368" w:rsidRPr="00D06026" w:rsidRDefault="00953A9B" w:rsidP="00F601DA">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3BE87C2" w14:textId="34516E50"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w:t>
      </w:r>
      <w:r w:rsidR="00CF5274" w:rsidRPr="00741497">
        <w:t xml:space="preserve">bod </w:t>
      </w:r>
      <w:commentRangeStart w:id="10"/>
      <w:r w:rsidR="00841F55" w:rsidRPr="00741497">
        <w:t>D</w:t>
      </w:r>
      <w:r w:rsidR="00C0767A" w:rsidRPr="00741497">
        <w:t>.</w:t>
      </w:r>
      <w:r w:rsidR="00F80889" w:rsidRPr="00741497">
        <w:t>1</w:t>
      </w:r>
      <w:commentRangeEnd w:id="10"/>
      <w:r w:rsidR="00861E27" w:rsidRPr="00741497">
        <w:rPr>
          <w:rStyle w:val="Odkaznakomentr"/>
        </w:rPr>
        <w:commentReference w:id="10"/>
      </w:r>
      <w:r w:rsidR="003C13D8" w:rsidRPr="00741497">
        <w:t>2</w:t>
      </w:r>
      <w:r w:rsidR="00155499" w:rsidRPr="00741497">
        <w:t>.</w:t>
      </w:r>
      <w:r w:rsidRPr="00741497">
        <w:t xml:space="preserve"> Zníženie</w:t>
      </w:r>
      <w:r w:rsidRPr="00D06026">
        <w:t xml:space="preserve"> hodnoty</w:t>
      </w:r>
      <w:r w:rsidR="00CF5274" w:rsidRPr="00D06026">
        <w:t xml:space="preserve"> majetku a opravné položky.</w:t>
      </w:r>
      <w:r w:rsidR="00CF5274" w:rsidRPr="009B57D6">
        <w:t xml:space="preserve"> </w:t>
      </w:r>
    </w:p>
    <w:p w14:paraId="63BE87C3" w14:textId="77777777" w:rsidR="00F46C6C" w:rsidRDefault="00F46C6C">
      <w:pPr>
        <w:pStyle w:val="Zkladntext"/>
        <w:rPr>
          <w:szCs w:val="18"/>
        </w:rPr>
      </w:pPr>
    </w:p>
    <w:p w14:paraId="63BE87C4" w14:textId="77777777" w:rsidR="00F46C6C" w:rsidRPr="005013EA" w:rsidRDefault="00454E4F" w:rsidP="001210B4">
      <w:pPr>
        <w:pStyle w:val="Pismenka"/>
        <w:numPr>
          <w:ilvl w:val="0"/>
          <w:numId w:val="32"/>
        </w:numPr>
        <w:rPr>
          <w:szCs w:val="18"/>
        </w:rPr>
      </w:pPr>
      <w:r w:rsidRPr="005013EA">
        <w:rPr>
          <w:szCs w:val="18"/>
        </w:rPr>
        <w:t>Dlhodobý finančný majetok</w:t>
      </w:r>
    </w:p>
    <w:p w14:paraId="63BE87C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3BE87C6" w14:textId="77777777" w:rsidR="00F626C4" w:rsidRDefault="00F626C4" w:rsidP="00A31BBB">
      <w:pPr>
        <w:pStyle w:val="Pismenka"/>
        <w:numPr>
          <w:ilvl w:val="0"/>
          <w:numId w:val="0"/>
        </w:numPr>
        <w:ind w:left="426"/>
        <w:rPr>
          <w:b w:val="0"/>
          <w:szCs w:val="18"/>
        </w:rPr>
      </w:pPr>
    </w:p>
    <w:p w14:paraId="63BE87C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3173A345" w14:textId="77777777" w:rsidR="000A2204" w:rsidRDefault="000A2204" w:rsidP="00A31BBB">
      <w:pPr>
        <w:pStyle w:val="Pismenka"/>
        <w:numPr>
          <w:ilvl w:val="0"/>
          <w:numId w:val="0"/>
        </w:numPr>
        <w:ind w:left="426"/>
        <w:rPr>
          <w:b w:val="0"/>
          <w:szCs w:val="18"/>
        </w:rPr>
      </w:pPr>
    </w:p>
    <w:p w14:paraId="63BE87CC"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63BE87D0" w14:textId="77777777" w:rsidR="00A91A60" w:rsidRPr="00D32897" w:rsidRDefault="00B84595" w:rsidP="00005208">
      <w:pPr>
        <w:pStyle w:val="Pismenka"/>
        <w:numPr>
          <w:ilvl w:val="0"/>
          <w:numId w:val="24"/>
        </w:numPr>
        <w:tabs>
          <w:tab w:val="clear" w:pos="340"/>
          <w:tab w:val="num" w:pos="766"/>
        </w:tabs>
        <w:ind w:left="766"/>
      </w:pPr>
      <w:r w:rsidRPr="00D32897">
        <w:rPr>
          <w:b w:val="0"/>
          <w:szCs w:val="18"/>
        </w:rPr>
        <w:t>R</w:t>
      </w:r>
      <w:r w:rsidR="0071599A" w:rsidRPr="00D32897">
        <w:rPr>
          <w:b w:val="0"/>
          <w:szCs w:val="18"/>
        </w:rPr>
        <w:t>ealizovateľné cenné papiere a podiely sa oceňujú reálnou hodnotou. Zmeny reálnej hodnoty cenných papierov a podielov, ktoré tvoria podiel na základnom imaní inej spoločnosti a nie sú cennými papiermi a podielmi v dcérskej,</w:t>
      </w:r>
      <w:r w:rsidR="0009489C" w:rsidRPr="00D32897">
        <w:rPr>
          <w:b w:val="0"/>
          <w:szCs w:val="18"/>
        </w:rPr>
        <w:t xml:space="preserve"> spoločnej a pridruženej účtovnej jednotke</w:t>
      </w:r>
      <w:r w:rsidR="0071599A" w:rsidRPr="00D32897">
        <w:rPr>
          <w:b w:val="0"/>
          <w:szCs w:val="18"/>
        </w:rPr>
        <w:t xml:space="preserve"> sa účtujú bez vplyvu na výsledok hospodárenia priamo do vlastného imania na účet 414 - Oceňovacie rozdiely z precenenia majetku a záväzkov. </w:t>
      </w:r>
    </w:p>
    <w:p w14:paraId="63BE87D3" w14:textId="77777777" w:rsidR="00F46C6C" w:rsidRDefault="00F46C6C" w:rsidP="00005208">
      <w:pPr>
        <w:pStyle w:val="Zkladntext"/>
        <w:rPr>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7EE47CFF" w:rsidR="00C612AB" w:rsidRDefault="0071599A" w:rsidP="00032D7F">
      <w:pPr>
        <w:pStyle w:val="odstavec"/>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1E9C313C" w14:textId="6919822B" w:rsidR="00005208" w:rsidRDefault="00005208" w:rsidP="00032D7F">
      <w:pPr>
        <w:pStyle w:val="odstavec"/>
      </w:pPr>
    </w:p>
    <w:p w14:paraId="310ADAF2" w14:textId="77777777" w:rsidR="00005208" w:rsidRPr="00005208" w:rsidRDefault="00005208" w:rsidP="00005208">
      <w:pPr>
        <w:suppressAutoHyphens/>
        <w:ind w:left="426"/>
        <w:jc w:val="both"/>
        <w:rPr>
          <w:bCs/>
          <w:iCs/>
          <w:sz w:val="18"/>
          <w:szCs w:val="18"/>
        </w:rPr>
      </w:pPr>
      <w:r w:rsidRPr="00005208">
        <w:rPr>
          <w:bCs/>
          <w:iCs/>
          <w:sz w:val="18"/>
          <w:szCs w:val="18"/>
        </w:rPr>
        <w:t xml:space="preserve">Úbytok zásob sa účtuje v cene zistenej metódou váženého aritmetického priemeru v skladových cenách. </w:t>
      </w:r>
    </w:p>
    <w:p w14:paraId="63BE87D8" w14:textId="77777777" w:rsidR="00C612AB" w:rsidRDefault="00C612AB">
      <w:pPr>
        <w:pStyle w:val="odstavec"/>
      </w:pPr>
    </w:p>
    <w:p w14:paraId="63BE87DB" w14:textId="22AECFF9" w:rsidR="00ED1468" w:rsidRPr="00C612AB" w:rsidRDefault="00ED1468" w:rsidP="00AE62D9">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vlastných </w:t>
      </w:r>
      <w:r w:rsidRPr="00C612AB">
        <w:lastRenderedPageBreak/>
        <w:t>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77777777" w:rsidR="00ED1468" w:rsidRDefault="00ED1468" w:rsidP="009E0040">
      <w:pPr>
        <w:pStyle w:val="odstavec"/>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63BE87E6" w14:textId="77777777" w:rsidR="0071599A" w:rsidRPr="00B50225" w:rsidRDefault="0071599A" w:rsidP="0071599A">
      <w:pPr>
        <w:pStyle w:val="Zkladntext"/>
        <w:rPr>
          <w:szCs w:val="18"/>
        </w:rPr>
      </w:pPr>
    </w:p>
    <w:p w14:paraId="63BE8818" w14:textId="77777777" w:rsidR="0057747A" w:rsidRDefault="0057747A">
      <w:pPr>
        <w:pStyle w:val="Zkladn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Zkladntext"/>
        <w:rPr>
          <w:szCs w:val="18"/>
        </w:rPr>
      </w:pPr>
    </w:p>
    <w:p w14:paraId="63BE881C"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3BE881D" w14:textId="77777777" w:rsidR="003500E4" w:rsidRPr="00FE0F76" w:rsidRDefault="003500E4" w:rsidP="0028408E">
      <w:pPr>
        <w:pStyle w:val="Zkladntext"/>
        <w:ind w:left="0"/>
        <w:rPr>
          <w:szCs w:val="18"/>
        </w:rPr>
      </w:pPr>
    </w:p>
    <w:p w14:paraId="63BE881E" w14:textId="77777777" w:rsidR="00F06652" w:rsidRPr="005013EA" w:rsidRDefault="00F06652" w:rsidP="001210B4">
      <w:pPr>
        <w:pStyle w:val="Pismenka"/>
        <w:numPr>
          <w:ilvl w:val="0"/>
          <w:numId w:val="32"/>
        </w:numPr>
        <w:rPr>
          <w:szCs w:val="18"/>
        </w:rPr>
      </w:pPr>
      <w:r w:rsidRPr="005013EA">
        <w:rPr>
          <w:szCs w:val="18"/>
        </w:rPr>
        <w:t>Krátkodobý finančný majetok</w:t>
      </w:r>
    </w:p>
    <w:p w14:paraId="67BE2E26" w14:textId="0D5757D3" w:rsidR="00167225" w:rsidRPr="00BD4D63" w:rsidRDefault="00997015" w:rsidP="00167225">
      <w:pPr>
        <w:ind w:left="426"/>
        <w:jc w:val="both"/>
        <w:rPr>
          <w:b/>
          <w:i/>
          <w:color w:val="0070C0"/>
          <w:szCs w:val="18"/>
        </w:rPr>
      </w:pPr>
      <w:r w:rsidRPr="00BD4D63">
        <w:rPr>
          <w:sz w:val="18"/>
          <w:szCs w:val="18"/>
        </w:rPr>
        <w:t>Krátkodobý finančný majetok predstavujú krátkodobé cenné papiere majetkového alebo úverového charakteru</w:t>
      </w:r>
      <w:r w:rsidR="007E29FF" w:rsidRPr="00BD4D63">
        <w:rPr>
          <w:sz w:val="18"/>
          <w:szCs w:val="18"/>
        </w:rPr>
        <w:t xml:space="preserve">, </w:t>
      </w:r>
      <w:r w:rsidRPr="00BD4D63">
        <w:rPr>
          <w:sz w:val="18"/>
          <w:szCs w:val="18"/>
        </w:rPr>
        <w:t xml:space="preserve">ktoré sú </w:t>
      </w:r>
      <w:r w:rsidR="00155499" w:rsidRPr="00BD4D63">
        <w:rPr>
          <w:sz w:val="18"/>
          <w:szCs w:val="18"/>
        </w:rPr>
        <w:t> v </w:t>
      </w:r>
      <w:r w:rsidRPr="00BD4D63">
        <w:rPr>
          <w:sz w:val="18"/>
          <w:szCs w:val="18"/>
        </w:rPr>
        <w:t>čase obstarania splatné do jedného roka, príp. určené na predaj do jedného roka od ich obstarania</w:t>
      </w:r>
      <w:r w:rsidR="00167225">
        <w:rPr>
          <w:sz w:val="18"/>
          <w:szCs w:val="18"/>
        </w:rPr>
        <w:t xml:space="preserve">. </w:t>
      </w:r>
    </w:p>
    <w:p w14:paraId="63BE8828" w14:textId="77777777" w:rsidR="00F42181" w:rsidRDefault="00F42181" w:rsidP="00032D7F">
      <w:pPr>
        <w:pStyle w:val="odstavec"/>
      </w:pPr>
    </w:p>
    <w:p w14:paraId="63BE8829" w14:textId="77777777" w:rsidR="00F42181" w:rsidRDefault="00F42181" w:rsidP="00D06026">
      <w:pPr>
        <w:pStyle w:val="Pismenka"/>
        <w:numPr>
          <w:ilvl w:val="0"/>
          <w:numId w:val="32"/>
        </w:numPr>
      </w:pPr>
      <w:r w:rsidRPr="00D06026">
        <w:rPr>
          <w:szCs w:val="18"/>
        </w:rPr>
        <w:t>Vlastné akcie a vlastné obchodné podiely</w:t>
      </w:r>
    </w:p>
    <w:p w14:paraId="63BE882A"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3DFA15A" w14:textId="77777777" w:rsidR="00897E47" w:rsidRPr="00B50225" w:rsidRDefault="00897E47" w:rsidP="004D3B4A">
      <w:pPr>
        <w:pStyle w:val="Zkladn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167225" w:rsidRDefault="00703E75" w:rsidP="00F500B6">
      <w:pPr>
        <w:pStyle w:val="Pismenka"/>
        <w:numPr>
          <w:ilvl w:val="0"/>
          <w:numId w:val="0"/>
        </w:numPr>
        <w:ind w:left="426"/>
        <w:rPr>
          <w:b w:val="0"/>
          <w:szCs w:val="18"/>
        </w:rPr>
      </w:pPr>
      <w:r w:rsidRPr="0028408E">
        <w:rPr>
          <w:b w:val="0"/>
          <w:szCs w:val="18"/>
        </w:rPr>
        <w:t xml:space="preserve">Finančné účty </w:t>
      </w:r>
      <w:r w:rsidRPr="00167225">
        <w:rPr>
          <w:b w:val="0"/>
          <w:szCs w:val="18"/>
        </w:rPr>
        <w:t xml:space="preserve">tvorí peňažná hotovosť, ceniny, zostatky na bankových účtoch a oceňujú sa menovitou hodnotou. Zníženie ich hodnoty sa vyjadruje opravnou položkou. </w:t>
      </w:r>
    </w:p>
    <w:p w14:paraId="63BE882E" w14:textId="77777777" w:rsidR="00A46A96" w:rsidRDefault="00A46A96" w:rsidP="00032D7F">
      <w:pPr>
        <w:pStyle w:val="odstavec"/>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591BD615"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64A5701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sidRPr="003C13D8">
        <w:rPr>
          <w:b w:val="0"/>
        </w:rPr>
        <w:t xml:space="preserve">bod </w:t>
      </w:r>
      <w:r w:rsidR="00841F55" w:rsidRPr="003C13D8">
        <w:rPr>
          <w:b w:val="0"/>
        </w:rPr>
        <w:t>D</w:t>
      </w:r>
      <w:r w:rsidR="00155499" w:rsidRPr="003C13D8">
        <w:rPr>
          <w:b w:val="0"/>
        </w:rPr>
        <w:t>.</w:t>
      </w:r>
      <w:commentRangeStart w:id="11"/>
      <w:r w:rsidR="00155499" w:rsidRPr="003C13D8">
        <w:rPr>
          <w:b w:val="0"/>
        </w:rPr>
        <w:t>1</w:t>
      </w:r>
      <w:commentRangeEnd w:id="11"/>
      <w:r w:rsidR="00861E27" w:rsidRPr="003C13D8">
        <w:rPr>
          <w:rStyle w:val="Odkaznakomentr"/>
          <w:b w:val="0"/>
        </w:rPr>
        <w:commentReference w:id="11"/>
      </w:r>
      <w:r w:rsidR="003C13D8" w:rsidRPr="003C13D8">
        <w:rPr>
          <w:b w:val="0"/>
        </w:rPr>
        <w:t>6</w:t>
      </w:r>
      <w:r w:rsidR="00155499" w:rsidRPr="003C13D8">
        <w:rPr>
          <w:b w:val="0"/>
        </w:rPr>
        <w:t>.</w:t>
      </w:r>
      <w:r w:rsidRPr="003C13D8">
        <w:rPr>
          <w:b w:val="0"/>
        </w:rPr>
        <w:t xml:space="preserve"> </w:t>
      </w:r>
      <w:r w:rsidR="00F80889" w:rsidRPr="003C13D8">
        <w:rPr>
          <w:b w:val="0"/>
        </w:rPr>
        <w:t>Odložené</w:t>
      </w:r>
      <w:r w:rsidR="00F80889">
        <w:rPr>
          <w:b w:val="0"/>
        </w:rPr>
        <w:t xml:space="preserve">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2" w14:textId="77777777" w:rsidR="001578E7" w:rsidRPr="00D06026" w:rsidRDefault="001578E7" w:rsidP="009B57D6">
      <w:pPr>
        <w:pStyle w:val="Pismenka"/>
        <w:numPr>
          <w:ilvl w:val="0"/>
          <w:numId w:val="0"/>
        </w:numPr>
        <w:ind w:left="426"/>
        <w:rPr>
          <w:b w:val="0"/>
        </w:rPr>
      </w:pPr>
    </w:p>
    <w:p w14:paraId="63BE8843" w14:textId="7935BFF5" w:rsidR="00C46D68" w:rsidRPr="00D06026" w:rsidRDefault="00C46D68" w:rsidP="00D06026">
      <w:pPr>
        <w:pStyle w:val="Pismenka"/>
        <w:numPr>
          <w:ilvl w:val="0"/>
          <w:numId w:val="0"/>
        </w:numPr>
        <w:ind w:left="426"/>
        <w:rPr>
          <w:b w:val="0"/>
        </w:rPr>
      </w:pPr>
      <w:r w:rsidRPr="00D06026">
        <w:rPr>
          <w:b w:val="0"/>
        </w:rPr>
        <w:t>Zásady posúdenia zníženia hodnoty dlhodobého majetku sú opísané aj v </w:t>
      </w:r>
      <w:r w:rsidRPr="003C13D8">
        <w:rPr>
          <w:b w:val="0"/>
        </w:rPr>
        <w:t>bod</w:t>
      </w:r>
      <w:r w:rsidR="00155499" w:rsidRPr="003C13D8">
        <w:rPr>
          <w:b w:val="0"/>
        </w:rPr>
        <w:t>e</w:t>
      </w:r>
      <w:r w:rsidRPr="003C13D8">
        <w:rPr>
          <w:b w:val="0"/>
        </w:rPr>
        <w:t xml:space="preserve"> </w:t>
      </w:r>
      <w:commentRangeStart w:id="12"/>
      <w:commentRangeEnd w:id="12"/>
      <w:r w:rsidR="00861E27" w:rsidRPr="003C13D8">
        <w:rPr>
          <w:rStyle w:val="Odkaznakomentr"/>
          <w:b w:val="0"/>
        </w:rPr>
        <w:commentReference w:id="12"/>
      </w:r>
      <w:r w:rsidR="003C13D8" w:rsidRPr="003C13D8">
        <w:rPr>
          <w:b w:val="0"/>
        </w:rPr>
        <w:t>D.4</w:t>
      </w:r>
      <w:r w:rsidRPr="003C13D8">
        <w:rPr>
          <w:b w:val="0"/>
        </w:rPr>
        <w:t>.</w:t>
      </w:r>
    </w:p>
    <w:p w14:paraId="63BE8844" w14:textId="77777777" w:rsidR="00C46D68" w:rsidRPr="00CC23EC" w:rsidRDefault="00C46D68" w:rsidP="00D07F5A">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lastRenderedPageBreak/>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F791F22" w14:textId="77777777" w:rsidR="00EE606A" w:rsidRDefault="00EE606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62" w14:textId="77777777" w:rsidR="00EB27C5" w:rsidRPr="00B50225" w:rsidRDefault="00EB27C5">
      <w:pPr>
        <w:pStyle w:val="Zkladntext"/>
        <w:jc w:val="left"/>
        <w:rPr>
          <w:b/>
          <w:szCs w:val="18"/>
        </w:rPr>
      </w:pPr>
      <w:r w:rsidRPr="00B50225">
        <w:rPr>
          <w:b/>
          <w:szCs w:val="18"/>
        </w:rPr>
        <w:t>Nevyfakturované dodávky majetku</w:t>
      </w:r>
    </w:p>
    <w:p w14:paraId="63BE8863"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63BE8864" w14:textId="77777777" w:rsidR="00960872" w:rsidRPr="00B50225" w:rsidRDefault="00960872" w:rsidP="00EB27C5">
      <w:pPr>
        <w:pStyle w:val="Zkladn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87" w14:textId="77777777" w:rsidR="00471807" w:rsidRDefault="00471807" w:rsidP="00A31BBB">
      <w:pPr>
        <w:pStyle w:val="Pismenka"/>
        <w:numPr>
          <w:ilvl w:val="0"/>
          <w:numId w:val="0"/>
        </w:numPr>
        <w:ind w:left="360"/>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lastRenderedPageBreak/>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9C"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63BE889D" w14:textId="77777777" w:rsidR="004D3B4A" w:rsidRPr="00B50225" w:rsidRDefault="00F4619A" w:rsidP="005013EA">
      <w:pPr>
        <w:ind w:left="425"/>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63BE889E" w14:textId="77777777" w:rsidR="004D3B4A" w:rsidRDefault="004D3B4A" w:rsidP="005013EA">
      <w:pPr>
        <w:ind w:left="425"/>
        <w:jc w:val="both"/>
        <w:rPr>
          <w:sz w:val="18"/>
          <w:szCs w:val="18"/>
        </w:rPr>
      </w:pPr>
    </w:p>
    <w:p w14:paraId="63BE889F" w14:textId="77777777" w:rsidR="0082667F" w:rsidRDefault="0082667F" w:rsidP="005013EA">
      <w:pPr>
        <w:ind w:left="425"/>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3BE88A0" w14:textId="77777777" w:rsidR="0082667F" w:rsidRPr="00B50225" w:rsidRDefault="0082667F" w:rsidP="005013EA">
      <w:pPr>
        <w:ind w:left="425"/>
        <w:jc w:val="both"/>
        <w:rPr>
          <w:sz w:val="18"/>
          <w:szCs w:val="18"/>
        </w:rPr>
      </w:pPr>
    </w:p>
    <w:p w14:paraId="63BE88A1" w14:textId="77777777" w:rsidR="004D3B4A" w:rsidRPr="00B50225" w:rsidRDefault="00F4619A" w:rsidP="005013EA">
      <w:pPr>
        <w:ind w:left="425"/>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63BE88A2" w14:textId="73423BB5" w:rsidR="004D3B4A" w:rsidRDefault="004D3B4A" w:rsidP="005013EA">
      <w:pPr>
        <w:ind w:left="425"/>
        <w:jc w:val="both"/>
        <w:rPr>
          <w:sz w:val="18"/>
          <w:szCs w:val="18"/>
        </w:rPr>
      </w:pPr>
    </w:p>
    <w:p w14:paraId="6F1AE738" w14:textId="77777777" w:rsidR="00167225" w:rsidRPr="008C0CD9" w:rsidRDefault="00167225" w:rsidP="00167225">
      <w:pPr>
        <w:pStyle w:val="Zkladntext"/>
        <w:rPr>
          <w:szCs w:val="18"/>
        </w:rPr>
      </w:pPr>
      <w:r w:rsidRPr="008C0CD9">
        <w:rPr>
          <w:szCs w:val="18"/>
        </w:rPr>
        <w:t xml:space="preserve">Spoločnosti boli na základe rozhodnutí Pôdohospodárskej platobnej agentúry, ako príslušného orgánu štátnej správy pre oblasť poskytovania podpory pre pôdohospodárstvo, rozvoj vidieka a rybné hospodárstvo v období rokov 2000 až 2009 poskytnuté dotácie na súbor projektov modernizácie farmy v celkovej výške 4 716 tis. EUR. Obstarávacia cena bola 11 826 tis. EUR. Podľa zmluvy Spoločnosť nesmie predať investície do piatich rokov od poskytnutia dotácie. Investície z projektov modernizácie farmy predstavujú hospodárske budovy, ktoré sa odpisujú po dobu dvadsiatich rokov ako aj poľnohospodárske stroje, ktoré sa odpisujú osem až dvanásť rokov. Dotácia sa rozpúšťa do výnosov z hospodárskej činnosti v časovej a vecnej súvislosti s odpismi majetku, na obstaranie ktorého bola poskytnutá. </w:t>
      </w:r>
    </w:p>
    <w:p w14:paraId="76254B0C" w14:textId="77777777" w:rsidR="00167225" w:rsidRPr="006B6729" w:rsidRDefault="00167225" w:rsidP="00167225">
      <w:pPr>
        <w:pStyle w:val="Zkladntext"/>
        <w:rPr>
          <w:color w:val="FF0000"/>
          <w:szCs w:val="18"/>
          <w:highlight w:val="yellow"/>
        </w:rPr>
      </w:pPr>
    </w:p>
    <w:p w14:paraId="0FBD075E" w14:textId="797F1C8F" w:rsidR="00167225" w:rsidRPr="000D1324" w:rsidRDefault="00167225" w:rsidP="00167225">
      <w:pPr>
        <w:pStyle w:val="Zkladntext"/>
        <w:rPr>
          <w:szCs w:val="18"/>
        </w:rPr>
      </w:pPr>
      <w:r w:rsidRPr="008C0CD9">
        <w:rPr>
          <w:szCs w:val="18"/>
        </w:rPr>
        <w:t>Spoločnosti bola na základe rozhodnutí Pôdohospodárskej platobnej agentúry, ako príslušného orgánu štátnej správy pre oblasť poskytovania podpory pre pôdohospodárstvo, rozvoj vidieka a rybné hospodárstvo</w:t>
      </w:r>
      <w:r>
        <w:rPr>
          <w:szCs w:val="18"/>
        </w:rPr>
        <w:t xml:space="preserve"> z </w:t>
      </w:r>
      <w:commentRangeStart w:id="13"/>
      <w:r w:rsidR="00433B89">
        <w:rPr>
          <w:szCs w:val="18"/>
        </w:rPr>
        <w:t>2</w:t>
      </w:r>
      <w:r>
        <w:rPr>
          <w:szCs w:val="18"/>
        </w:rPr>
        <w:t>.</w:t>
      </w:r>
      <w:r w:rsidR="003C13D8">
        <w:rPr>
          <w:szCs w:val="18"/>
        </w:rPr>
        <w:t>júna</w:t>
      </w:r>
      <w:r>
        <w:rPr>
          <w:szCs w:val="18"/>
        </w:rPr>
        <w:t>.20</w:t>
      </w:r>
      <w:r w:rsidR="00433B89">
        <w:rPr>
          <w:szCs w:val="18"/>
        </w:rPr>
        <w:t>20</w:t>
      </w:r>
      <w:r>
        <w:rPr>
          <w:szCs w:val="18"/>
        </w:rPr>
        <w:t xml:space="preserve"> </w:t>
      </w:r>
      <w:commentRangeEnd w:id="13"/>
      <w:r w:rsidR="00861E27">
        <w:rPr>
          <w:rStyle w:val="Odkaznakomentr"/>
        </w:rPr>
        <w:commentReference w:id="13"/>
      </w:r>
      <w:r>
        <w:rPr>
          <w:szCs w:val="18"/>
        </w:rPr>
        <w:t xml:space="preserve">poskytnutá dotácia </w:t>
      </w:r>
      <w:r w:rsidRPr="008C0CD9">
        <w:rPr>
          <w:szCs w:val="18"/>
        </w:rPr>
        <w:t>na opatrenie dobré životné podmienky zvierat vo výške 2</w:t>
      </w:r>
      <w:r>
        <w:rPr>
          <w:szCs w:val="18"/>
        </w:rPr>
        <w:t>5</w:t>
      </w:r>
      <w:r w:rsidR="00433B89">
        <w:rPr>
          <w:szCs w:val="18"/>
        </w:rPr>
        <w:t>6</w:t>
      </w:r>
      <w:r w:rsidRPr="008C0CD9">
        <w:rPr>
          <w:szCs w:val="18"/>
        </w:rPr>
        <w:t xml:space="preserve"> tis. EUR</w:t>
      </w:r>
      <w:r>
        <w:rPr>
          <w:szCs w:val="18"/>
        </w:rPr>
        <w:t>,</w:t>
      </w:r>
      <w:r w:rsidRPr="008C0CD9">
        <w:rPr>
          <w:szCs w:val="18"/>
        </w:rPr>
        <w:t xml:space="preserve"> z </w:t>
      </w:r>
      <w:r w:rsidR="00433B89">
        <w:rPr>
          <w:szCs w:val="18"/>
        </w:rPr>
        <w:t>4</w:t>
      </w:r>
      <w:r w:rsidRPr="008C0CD9">
        <w:rPr>
          <w:szCs w:val="18"/>
        </w:rPr>
        <w:t>.d</w:t>
      </w:r>
      <w:r>
        <w:rPr>
          <w:szCs w:val="18"/>
        </w:rPr>
        <w:t>e</w:t>
      </w:r>
      <w:r w:rsidRPr="008C0CD9">
        <w:rPr>
          <w:szCs w:val="18"/>
        </w:rPr>
        <w:t>cembra 20</w:t>
      </w:r>
      <w:r w:rsidR="00433B89">
        <w:rPr>
          <w:szCs w:val="18"/>
        </w:rPr>
        <w:t>20</w:t>
      </w:r>
      <w:r w:rsidRPr="008C0CD9">
        <w:rPr>
          <w:szCs w:val="18"/>
        </w:rPr>
        <w:t xml:space="preserve">  poskytnutá dotácia vo výške </w:t>
      </w:r>
      <w:r>
        <w:rPr>
          <w:szCs w:val="18"/>
        </w:rPr>
        <w:t xml:space="preserve">1 </w:t>
      </w:r>
      <w:r w:rsidR="00433B89">
        <w:rPr>
          <w:szCs w:val="18"/>
        </w:rPr>
        <w:t>491</w:t>
      </w:r>
      <w:r w:rsidRPr="008C0CD9">
        <w:rPr>
          <w:szCs w:val="18"/>
        </w:rPr>
        <w:t xml:space="preserve"> tis. EUR na rôzne formy hospodárenia na poľnohospodárskej pôde a na kravy chované v systéme s trhovou produkciou mlieka</w:t>
      </w:r>
      <w:r>
        <w:rPr>
          <w:szCs w:val="18"/>
        </w:rPr>
        <w:t>, z</w:t>
      </w:r>
      <w:r w:rsidR="007F698E">
        <w:rPr>
          <w:szCs w:val="18"/>
        </w:rPr>
        <w:t> </w:t>
      </w:r>
      <w:r w:rsidR="00433B89">
        <w:rPr>
          <w:szCs w:val="18"/>
        </w:rPr>
        <w:t>11</w:t>
      </w:r>
      <w:r w:rsidR="007F698E">
        <w:rPr>
          <w:szCs w:val="18"/>
        </w:rPr>
        <w:t>.</w:t>
      </w:r>
      <w:r>
        <w:rPr>
          <w:szCs w:val="18"/>
        </w:rPr>
        <w:t>decembra 20</w:t>
      </w:r>
      <w:r w:rsidR="00433B89">
        <w:rPr>
          <w:szCs w:val="18"/>
        </w:rPr>
        <w:t>20</w:t>
      </w:r>
      <w:r>
        <w:rPr>
          <w:szCs w:val="18"/>
        </w:rPr>
        <w:t xml:space="preserve"> poskytnutá dotácia vo forme úľav na </w:t>
      </w:r>
      <w:proofErr w:type="spellStart"/>
      <w:r>
        <w:rPr>
          <w:szCs w:val="18"/>
        </w:rPr>
        <w:t>enviromentálnych</w:t>
      </w:r>
      <w:proofErr w:type="spellEnd"/>
      <w:r>
        <w:rPr>
          <w:szCs w:val="18"/>
        </w:rPr>
        <w:t xml:space="preserve"> daniach a to vrátenia časti spotrebných daní z minerálnych olejov vo výške 2</w:t>
      </w:r>
      <w:r w:rsidR="007F698E">
        <w:rPr>
          <w:szCs w:val="18"/>
        </w:rPr>
        <w:t>42</w:t>
      </w:r>
      <w:r>
        <w:rPr>
          <w:szCs w:val="18"/>
        </w:rPr>
        <w:t xml:space="preserve"> tis. EUR a z </w:t>
      </w:r>
      <w:r w:rsidR="007F698E">
        <w:rPr>
          <w:szCs w:val="18"/>
        </w:rPr>
        <w:t>10</w:t>
      </w:r>
      <w:r>
        <w:rPr>
          <w:szCs w:val="18"/>
        </w:rPr>
        <w:t>.</w:t>
      </w:r>
      <w:r w:rsidR="003C13D8">
        <w:rPr>
          <w:szCs w:val="18"/>
        </w:rPr>
        <w:t>decembra</w:t>
      </w:r>
      <w:r>
        <w:rPr>
          <w:szCs w:val="18"/>
        </w:rPr>
        <w:t>.20</w:t>
      </w:r>
      <w:r w:rsidR="007F698E">
        <w:rPr>
          <w:szCs w:val="18"/>
        </w:rPr>
        <w:t>20</w:t>
      </w:r>
      <w:r>
        <w:rPr>
          <w:szCs w:val="18"/>
        </w:rPr>
        <w:t xml:space="preserve"> poskytnutá dotácia na platbu poistného v poľnohospodárskej prvovýrobe vo výške </w:t>
      </w:r>
      <w:r w:rsidR="007F698E">
        <w:rPr>
          <w:szCs w:val="18"/>
        </w:rPr>
        <w:t>62</w:t>
      </w:r>
      <w:r>
        <w:rPr>
          <w:szCs w:val="18"/>
        </w:rPr>
        <w:t xml:space="preserve"> tis.</w:t>
      </w:r>
      <w:r w:rsidR="007F698E">
        <w:rPr>
          <w:szCs w:val="18"/>
        </w:rPr>
        <w:t xml:space="preserve"> </w:t>
      </w:r>
      <w:r>
        <w:rPr>
          <w:szCs w:val="18"/>
        </w:rPr>
        <w:t>EUR</w:t>
      </w:r>
      <w:r w:rsidRPr="008C0CD9">
        <w:rPr>
          <w:szCs w:val="18"/>
        </w:rPr>
        <w:t>. Dotácia sa rozpúšťa do výnosov z hospodárskej činnosti v aktuálnom účtovnom období.</w:t>
      </w:r>
    </w:p>
    <w:p w14:paraId="4EF97482" w14:textId="77777777" w:rsidR="00167225" w:rsidRPr="00B50225" w:rsidRDefault="00167225" w:rsidP="005013EA">
      <w:pPr>
        <w:ind w:left="425"/>
        <w:jc w:val="both"/>
        <w:rPr>
          <w:sz w:val="18"/>
          <w:szCs w:val="18"/>
        </w:rPr>
      </w:pPr>
    </w:p>
    <w:p w14:paraId="63BE88A8" w14:textId="77777777" w:rsidR="0055226C" w:rsidRPr="00FC603B" w:rsidRDefault="0055226C" w:rsidP="009E0040">
      <w:pPr>
        <w:ind w:left="426"/>
        <w:jc w:val="both"/>
        <w:rPr>
          <w:szCs w:val="18"/>
        </w:rPr>
      </w:pPr>
    </w:p>
    <w:p w14:paraId="63BE88A9" w14:textId="77777777" w:rsidR="004D3B4A" w:rsidRPr="00066C29" w:rsidRDefault="004D3B4A" w:rsidP="00F53D2F">
      <w:pPr>
        <w:pStyle w:val="Pismenka"/>
        <w:numPr>
          <w:ilvl w:val="0"/>
          <w:numId w:val="32"/>
        </w:numPr>
        <w:rPr>
          <w:szCs w:val="18"/>
        </w:rPr>
      </w:pPr>
      <w:r w:rsidRPr="00066C29">
        <w:rPr>
          <w:szCs w:val="18"/>
        </w:rPr>
        <w:t>Prenájom (lízing)</w:t>
      </w:r>
      <w:r w:rsidR="00AF48F5" w:rsidRPr="00066C29">
        <w:rPr>
          <w:szCs w:val="18"/>
        </w:rPr>
        <w:t xml:space="preserve"> (</w:t>
      </w:r>
      <w:r w:rsidR="00412482" w:rsidRPr="00066C29">
        <w:rPr>
          <w:szCs w:val="18"/>
        </w:rPr>
        <w:t xml:space="preserve">Spoločnosť ako </w:t>
      </w:r>
      <w:r w:rsidR="00AF48F5" w:rsidRPr="00066C29">
        <w:rPr>
          <w:szCs w:val="18"/>
        </w:rPr>
        <w:t>nájomca)</w:t>
      </w:r>
    </w:p>
    <w:p w14:paraId="63BE88AA" w14:textId="0960279F" w:rsidR="00781875" w:rsidRDefault="00140343" w:rsidP="004D3B4A">
      <w:pPr>
        <w:pStyle w:val="Zkladntext"/>
        <w:rPr>
          <w:szCs w:val="18"/>
        </w:rPr>
      </w:pPr>
      <w:r w:rsidRPr="00066C29">
        <w:rPr>
          <w:b/>
          <w:szCs w:val="18"/>
        </w:rPr>
        <w:t>Finančný prenájom.</w:t>
      </w:r>
      <w:r w:rsidRPr="00066C29">
        <w:rPr>
          <w:szCs w:val="18"/>
        </w:rPr>
        <w:t xml:space="preserve"> </w:t>
      </w:r>
      <w:r w:rsidR="004D3B4A" w:rsidRPr="00066C29">
        <w:rPr>
          <w:szCs w:val="18"/>
        </w:rPr>
        <w:t xml:space="preserve">Finančný prenájom </w:t>
      </w:r>
      <w:r w:rsidR="00A61FB3" w:rsidRPr="00066C29">
        <w:rPr>
          <w:szCs w:val="18"/>
        </w:rPr>
        <w:t xml:space="preserve">je obstaranie </w:t>
      </w:r>
      <w:r w:rsidR="00A61FB3" w:rsidRPr="00B50225">
        <w:rPr>
          <w:szCs w:val="18"/>
        </w:rPr>
        <w:t>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Zkladntext"/>
        <w:rPr>
          <w:szCs w:val="18"/>
        </w:rPr>
      </w:pPr>
    </w:p>
    <w:p w14:paraId="63BE88AC"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Zkladntext"/>
        <w:rPr>
          <w:szCs w:val="18"/>
        </w:rPr>
      </w:pPr>
    </w:p>
    <w:p w14:paraId="63BE88AE" w14:textId="77777777" w:rsidR="005D27E2" w:rsidRDefault="005D27E2" w:rsidP="005D27E2">
      <w:pPr>
        <w:pStyle w:val="Zkladntext"/>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33AE5965" w14:textId="77777777" w:rsidR="00EB35F7" w:rsidRDefault="00EB35F7" w:rsidP="005D27E2">
      <w:pPr>
        <w:pStyle w:val="Zkladntext"/>
        <w:rPr>
          <w:szCs w:val="18"/>
        </w:rPr>
      </w:pPr>
    </w:p>
    <w:p w14:paraId="63BE88B0"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Zkladntext"/>
        <w:rPr>
          <w:szCs w:val="18"/>
        </w:rPr>
      </w:pPr>
    </w:p>
    <w:p w14:paraId="63BE88B2" w14:textId="77777777" w:rsidR="00A61FB3" w:rsidRDefault="00172D44" w:rsidP="004D3B4A">
      <w:pPr>
        <w:pStyle w:val="Zkladntext"/>
        <w:rPr>
          <w:szCs w:val="18"/>
        </w:rPr>
      </w:pPr>
      <w:r w:rsidRPr="00B50225">
        <w:rPr>
          <w:szCs w:val="18"/>
        </w:rPr>
        <w:lastRenderedPageBreak/>
        <w:t>Platba nájomného je alokovaná medzi splátku istiny a finančné náklady, vypočítané metódou efektívnej úrokovej miery. Finančné náklady sa účtujú na ťarchu účtu 562 – Úroky.</w:t>
      </w:r>
    </w:p>
    <w:p w14:paraId="63BE88B3" w14:textId="77777777" w:rsidR="00F46C6C" w:rsidRDefault="00F46C6C" w:rsidP="004D3B4A">
      <w:pPr>
        <w:pStyle w:val="Zkladntext"/>
        <w:rPr>
          <w:szCs w:val="18"/>
        </w:rPr>
      </w:pP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6" w14:textId="77777777" w:rsidR="00782BB3" w:rsidRDefault="00782BB3" w:rsidP="00A31BBB">
      <w:pPr>
        <w:pStyle w:val="Zkladntext"/>
      </w:pPr>
    </w:p>
    <w:p w14:paraId="63BE88B7" w14:textId="77777777" w:rsidR="00AF48F5" w:rsidRPr="00A322E2" w:rsidRDefault="00AF48F5" w:rsidP="009E0040">
      <w:pPr>
        <w:pStyle w:val="Pismenka"/>
        <w:numPr>
          <w:ilvl w:val="0"/>
          <w:numId w:val="32"/>
        </w:numPr>
        <w:rPr>
          <w:szCs w:val="18"/>
        </w:rPr>
      </w:pPr>
      <w:r w:rsidRPr="00A322E2">
        <w:rPr>
          <w:szCs w:val="18"/>
        </w:rPr>
        <w:t>Prenájom (lízing) (</w:t>
      </w:r>
      <w:r w:rsidR="00412482" w:rsidRPr="00A322E2">
        <w:rPr>
          <w:szCs w:val="18"/>
        </w:rPr>
        <w:t xml:space="preserve">Spoločnosť ako </w:t>
      </w:r>
      <w:r w:rsidRPr="00A322E2">
        <w:rPr>
          <w:szCs w:val="18"/>
        </w:rPr>
        <w:t>prenajímateľ)</w:t>
      </w:r>
    </w:p>
    <w:p w14:paraId="63BE88B8" w14:textId="77777777" w:rsidR="00AF48F5" w:rsidRPr="00B50225" w:rsidRDefault="00AF48F5" w:rsidP="00E963F8">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3BE88B9" w14:textId="77777777" w:rsidR="00AF48F5" w:rsidRDefault="00AF48F5" w:rsidP="000D3FB1">
      <w:pPr>
        <w:pStyle w:val="Zkladntext"/>
        <w:rPr>
          <w:szCs w:val="18"/>
        </w:rPr>
      </w:pPr>
    </w:p>
    <w:p w14:paraId="63BE88BA"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BB" w14:textId="77777777" w:rsidR="005D27E2" w:rsidRDefault="005D27E2" w:rsidP="005D27E2">
      <w:pPr>
        <w:pStyle w:val="Zkladntext"/>
        <w:rPr>
          <w:szCs w:val="18"/>
        </w:rPr>
      </w:pPr>
    </w:p>
    <w:p w14:paraId="63BE88BC"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14:paraId="63BE88BD" w14:textId="77777777" w:rsidR="005D27E2" w:rsidRPr="00B50225" w:rsidRDefault="005D27E2" w:rsidP="000D3FB1">
      <w:pPr>
        <w:pStyle w:val="Zkladntext"/>
        <w:rPr>
          <w:szCs w:val="18"/>
        </w:rPr>
      </w:pPr>
    </w:p>
    <w:p w14:paraId="63BE88BE" w14:textId="77777777" w:rsidR="004C25C2" w:rsidRDefault="004C25C2" w:rsidP="00E963F8">
      <w:pPr>
        <w:pStyle w:val="Zkladn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63BE88BF" w14:textId="77777777" w:rsidR="00AF48F5" w:rsidRDefault="00AF48F5" w:rsidP="000D3FB1">
      <w:pPr>
        <w:pStyle w:val="Zkladntext"/>
        <w:rPr>
          <w:szCs w:val="18"/>
        </w:rPr>
      </w:pPr>
    </w:p>
    <w:p w14:paraId="63BE88C0" w14:textId="77777777" w:rsidR="00AF48F5" w:rsidRDefault="00AF48F5" w:rsidP="00E963F8">
      <w:pPr>
        <w:pStyle w:val="Zkladn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14:paraId="63BE88C1" w14:textId="77777777" w:rsidR="00AF48F5" w:rsidRDefault="00AF48F5" w:rsidP="000D3FB1">
      <w:pPr>
        <w:pStyle w:val="Zkladntext"/>
        <w:rPr>
          <w:szCs w:val="18"/>
        </w:rPr>
      </w:pPr>
    </w:p>
    <w:p w14:paraId="63BE88C2" w14:textId="77777777"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14:paraId="63BE88C3" w14:textId="77777777" w:rsidR="00BF7C7C" w:rsidRPr="00B50225" w:rsidRDefault="00BF7C7C" w:rsidP="004D3B4A">
      <w:pPr>
        <w:pStyle w:val="Zkladn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620EECF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63BE88E1" w14:textId="77777777" w:rsidR="001E27A6" w:rsidRDefault="001E27A6" w:rsidP="00AE62D9">
      <w:pPr>
        <w:pStyle w:val="Zkladntext"/>
        <w:rPr>
          <w:szCs w:val="18"/>
        </w:rPr>
      </w:pPr>
    </w:p>
    <w:p w14:paraId="63BE88E2" w14:textId="71A517DE"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Zkladntext"/>
        <w:rPr>
          <w:szCs w:val="18"/>
        </w:rPr>
      </w:pPr>
    </w:p>
    <w:p w14:paraId="63BE88EB" w14:textId="1BC712F4" w:rsidR="00F830A8" w:rsidRPr="0028408E" w:rsidRDefault="001E27A6" w:rsidP="00A322E2">
      <w:pPr>
        <w:pStyle w:val="Zkladntext"/>
        <w:rPr>
          <w:color w:val="C00000"/>
          <w:szCs w:val="18"/>
        </w:rPr>
      </w:pPr>
      <w:r w:rsidRPr="00B50225">
        <w:rPr>
          <w:szCs w:val="18"/>
        </w:rPr>
        <w:t xml:space="preserve">Na úbytok rovnakej cudzej meny v hotovosti alebo z devízového účtu sa na prepočet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A322E2">
        <w:rPr>
          <w:szCs w:val="18"/>
        </w:rPr>
        <w:t>.</w:t>
      </w:r>
    </w:p>
    <w:p w14:paraId="63BE88F0" w14:textId="77777777" w:rsidR="003A6AE8" w:rsidRPr="0028408E" w:rsidRDefault="003A6AE8" w:rsidP="00A322E2">
      <w:pPr>
        <w:pStyle w:val="Zkladntext"/>
        <w:rPr>
          <w:color w:val="0070C0"/>
          <w:szCs w:val="18"/>
        </w:rPr>
      </w:pPr>
    </w:p>
    <w:p w14:paraId="63BE88F1" w14:textId="77777777" w:rsidR="009E6876" w:rsidRPr="00A322E2" w:rsidRDefault="009E6876" w:rsidP="00A322E2">
      <w:pPr>
        <w:pStyle w:val="Zkladntext"/>
        <w:rPr>
          <w:szCs w:val="18"/>
        </w:rPr>
      </w:pPr>
      <w:r w:rsidRPr="00A322E2">
        <w:rPr>
          <w:szCs w:val="18"/>
        </w:rPr>
        <w:t>Ku dňu ocenenia (ku dňu uskutočnenia účtovného prípadu, ku dňu, ku ktorému sa zostavuje účtovná závierka) sa referenčným kurzom prepočítajú:</w:t>
      </w:r>
    </w:p>
    <w:p w14:paraId="63BE88F2" w14:textId="77777777" w:rsidR="009E6876" w:rsidRPr="00A322E2" w:rsidRDefault="009E6876" w:rsidP="00A322E2">
      <w:pPr>
        <w:pStyle w:val="Zkladntext"/>
        <w:numPr>
          <w:ilvl w:val="0"/>
          <w:numId w:val="57"/>
        </w:numPr>
        <w:rPr>
          <w:szCs w:val="18"/>
        </w:rPr>
      </w:pPr>
      <w:r w:rsidRPr="00A322E2">
        <w:rPr>
          <w:szCs w:val="18"/>
        </w:rPr>
        <w:t>cenné papiere znejúce na cudziu menu,</w:t>
      </w:r>
    </w:p>
    <w:p w14:paraId="63BE88F3" w14:textId="77777777" w:rsidR="009E6876" w:rsidRPr="00A322E2" w:rsidRDefault="009E6876" w:rsidP="00A322E2">
      <w:pPr>
        <w:pStyle w:val="Zkladntext"/>
        <w:numPr>
          <w:ilvl w:val="0"/>
          <w:numId w:val="57"/>
        </w:numPr>
        <w:rPr>
          <w:szCs w:val="18"/>
        </w:rPr>
      </w:pPr>
      <w:r w:rsidRPr="00A322E2">
        <w:rPr>
          <w:szCs w:val="18"/>
        </w:rPr>
        <w:t>nástroje peňažného trhu ocenené cudzou menou,</w:t>
      </w:r>
    </w:p>
    <w:p w14:paraId="63BE88F4" w14:textId="77777777" w:rsidR="009E6876" w:rsidRPr="00A322E2" w:rsidRDefault="009E6876" w:rsidP="00A322E2">
      <w:pPr>
        <w:pStyle w:val="Zkladntext"/>
        <w:numPr>
          <w:ilvl w:val="0"/>
          <w:numId w:val="57"/>
        </w:numPr>
        <w:rPr>
          <w:szCs w:val="18"/>
        </w:rPr>
      </w:pPr>
      <w:r w:rsidRPr="00A322E2">
        <w:rPr>
          <w:szCs w:val="18"/>
        </w:rPr>
        <w:t>finančné rozdielové zmluvy ocenené cudzou menou,</w:t>
      </w:r>
    </w:p>
    <w:p w14:paraId="63BE88F5" w14:textId="77777777" w:rsidR="009E6876" w:rsidRPr="00A322E2" w:rsidRDefault="009E6876" w:rsidP="00A322E2">
      <w:pPr>
        <w:pStyle w:val="Zkladntext"/>
        <w:numPr>
          <w:ilvl w:val="0"/>
          <w:numId w:val="57"/>
        </w:numPr>
        <w:rPr>
          <w:szCs w:val="18"/>
        </w:rPr>
      </w:pPr>
      <w:r w:rsidRPr="00A322E2">
        <w:rPr>
          <w:szCs w:val="18"/>
        </w:rPr>
        <w:t>podkladové nástroje derivátov ocenených cudzou menou okrem podkladových nástrojov menových derivátov,</w:t>
      </w:r>
    </w:p>
    <w:p w14:paraId="63BE88F6" w14:textId="77777777" w:rsidR="009E6876" w:rsidRPr="00A322E2" w:rsidRDefault="009E6876" w:rsidP="00A322E2">
      <w:pPr>
        <w:pStyle w:val="Zkladntext"/>
        <w:numPr>
          <w:ilvl w:val="0"/>
          <w:numId w:val="57"/>
        </w:numPr>
        <w:rPr>
          <w:szCs w:val="18"/>
        </w:rPr>
      </w:pPr>
      <w:r w:rsidRPr="00A322E2">
        <w:rPr>
          <w:szCs w:val="18"/>
        </w:rPr>
        <w:t>pohľadávky a záväzky spojené s vyššie uvedeným majetkom, ktoré sú ocenené rovnakou cudzou menou ako tento majetok.</w:t>
      </w:r>
    </w:p>
    <w:p w14:paraId="6870EAF1" w14:textId="77777777" w:rsidR="007A7F84" w:rsidRDefault="007A7F84" w:rsidP="00A322E2">
      <w:pPr>
        <w:pStyle w:val="Zkladntext"/>
        <w:rPr>
          <w:color w:val="0070C0"/>
          <w:szCs w:val="18"/>
        </w:rPr>
      </w:pPr>
    </w:p>
    <w:p w14:paraId="63BE88F8" w14:textId="77777777" w:rsidR="00F830A8" w:rsidRPr="00092E6F" w:rsidRDefault="00F830A8" w:rsidP="005013EA">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5013EA">
      <w:pPr>
        <w:pStyle w:val="Pismenka"/>
        <w:numPr>
          <w:ilvl w:val="0"/>
          <w:numId w:val="0"/>
        </w:numPr>
        <w:ind w:left="425"/>
      </w:pPr>
    </w:p>
    <w:p w14:paraId="63BE88FA" w14:textId="77777777"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5013EA">
      <w:pPr>
        <w:pStyle w:val="Pismenka"/>
        <w:numPr>
          <w:ilvl w:val="0"/>
          <w:numId w:val="0"/>
        </w:numPr>
        <w:ind w:left="425"/>
      </w:pPr>
    </w:p>
    <w:p w14:paraId="63BE88FC" w14:textId="77777777" w:rsidR="008D38F3" w:rsidRPr="00092E6F" w:rsidRDefault="008D38F3" w:rsidP="005013EA">
      <w:pPr>
        <w:pStyle w:val="Pismenka"/>
        <w:numPr>
          <w:ilvl w:val="0"/>
          <w:numId w:val="0"/>
        </w:numPr>
        <w:ind w:left="425"/>
      </w:pPr>
      <w:r w:rsidRPr="00F53D2F">
        <w:rPr>
          <w:b w:val="0"/>
        </w:rPr>
        <w:lastRenderedPageBreak/>
        <w:t xml:space="preserve">Ku dňu, ku ktorému sa zostavuje účtovná závierka, sa už neprepočítavajú. </w:t>
      </w:r>
    </w:p>
    <w:p w14:paraId="63BE88FD" w14:textId="77777777" w:rsidR="00F830A8" w:rsidRPr="000106BA" w:rsidRDefault="00F830A8" w:rsidP="005013EA">
      <w:pPr>
        <w:pStyle w:val="Pismenka"/>
        <w:numPr>
          <w:ilvl w:val="0"/>
          <w:numId w:val="0"/>
        </w:numPr>
        <w:ind w:left="425"/>
      </w:pPr>
    </w:p>
    <w:p w14:paraId="63BE88FE" w14:textId="77777777"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3002EE4" w14:textId="77777777" w:rsidR="00C509B0" w:rsidRDefault="00C509B0" w:rsidP="005013EA">
      <w:pPr>
        <w:pStyle w:val="Pismenka"/>
        <w:numPr>
          <w:ilvl w:val="0"/>
          <w:numId w:val="0"/>
        </w:numPr>
        <w:ind w:left="425"/>
        <w:rPr>
          <w:b w:val="0"/>
        </w:rPr>
      </w:pPr>
    </w:p>
    <w:p w14:paraId="285EB48D" w14:textId="77777777" w:rsidR="00CA415C" w:rsidRPr="00CA415C" w:rsidRDefault="00CA415C" w:rsidP="00BE242F">
      <w:pPr>
        <w:pStyle w:val="Pismenka"/>
        <w:numPr>
          <w:ilvl w:val="0"/>
          <w:numId w:val="0"/>
        </w:numPr>
        <w:ind w:left="360" w:hanging="360"/>
        <w:rPr>
          <w:szCs w:val="18"/>
        </w:rPr>
      </w:pP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3BE8901" w14:textId="77777777" w:rsidR="00B33494" w:rsidRDefault="00B33494" w:rsidP="00C509B0">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3" w14:textId="19C4435C" w:rsidR="008A1BA8" w:rsidRPr="00BD4D63" w:rsidRDefault="008A1BA8" w:rsidP="005013EA">
      <w:pPr>
        <w:pStyle w:val="Pismenka"/>
        <w:numPr>
          <w:ilvl w:val="0"/>
          <w:numId w:val="0"/>
        </w:numPr>
        <w:ind w:left="425"/>
        <w:rPr>
          <w:b w:val="0"/>
          <w:color w:val="0070C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w:t>
      </w:r>
      <w:r w:rsidR="008D38F3" w:rsidRPr="00A322E2">
        <w:rPr>
          <w:b w:val="0"/>
        </w:rPr>
        <w:t>dodávky podľa Obchodného zákonníka</w:t>
      </w:r>
      <w:r w:rsidR="00A322E2">
        <w:rPr>
          <w:b w:val="0"/>
          <w:color w:val="0070C0"/>
        </w:rPr>
        <w:t xml:space="preserve">. </w:t>
      </w:r>
      <w:r w:rsidR="008D38F3" w:rsidRPr="00BD4D63">
        <w:rPr>
          <w:b w:val="0"/>
          <w:color w:val="0070C0"/>
        </w:rPr>
        <w:t xml:space="preserve"> </w:t>
      </w:r>
    </w:p>
    <w:p w14:paraId="63BE8904" w14:textId="77777777" w:rsidR="00DF202B" w:rsidRDefault="00DF202B" w:rsidP="005013EA">
      <w:pPr>
        <w:pStyle w:val="Pismenka"/>
        <w:numPr>
          <w:ilvl w:val="0"/>
          <w:numId w:val="0"/>
        </w:numPr>
        <w:ind w:left="425"/>
        <w:rPr>
          <w:b w:val="0"/>
        </w:rPr>
      </w:pPr>
    </w:p>
    <w:p w14:paraId="63BE8905" w14:textId="77777777"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14:paraId="0B0058C7" w14:textId="77777777" w:rsidR="001E2891" w:rsidRDefault="001E2891" w:rsidP="005013EA">
      <w:pPr>
        <w:pStyle w:val="Pismenka"/>
        <w:numPr>
          <w:ilvl w:val="0"/>
          <w:numId w:val="0"/>
        </w:numPr>
        <w:ind w:left="425"/>
        <w:rPr>
          <w:b w:val="0"/>
        </w:rPr>
      </w:pPr>
    </w:p>
    <w:p w14:paraId="63BE8906" w14:textId="04A18BD9" w:rsidR="00DF202B" w:rsidRPr="0028408E" w:rsidRDefault="00DF202B" w:rsidP="005013EA">
      <w:pPr>
        <w:pStyle w:val="Pismenka"/>
        <w:numPr>
          <w:ilvl w:val="0"/>
          <w:numId w:val="0"/>
        </w:numPr>
        <w:ind w:left="425"/>
        <w:rPr>
          <w:b w:val="0"/>
          <w:color w:val="0070C0"/>
        </w:rPr>
      </w:pPr>
      <w:r>
        <w:rPr>
          <w:b w:val="0"/>
        </w:rPr>
        <w:t xml:space="preserve">Výnosové úroky sa </w:t>
      </w:r>
      <w:r w:rsidRPr="00A322E2">
        <w:rPr>
          <w:b w:val="0"/>
        </w:rPr>
        <w:t>účtujú rovnomerne v účtovných obdobiach, ktorých sa vecne a časovo týkajú</w:t>
      </w:r>
      <w:r w:rsidR="00A322E2" w:rsidRPr="00A322E2">
        <w:rPr>
          <w:b w:val="0"/>
        </w:rPr>
        <w:t>.</w:t>
      </w:r>
    </w:p>
    <w:p w14:paraId="63BE8907" w14:textId="77777777" w:rsidR="00DF202B" w:rsidRDefault="00DF202B" w:rsidP="005013EA">
      <w:pPr>
        <w:pStyle w:val="Pismenka"/>
        <w:numPr>
          <w:ilvl w:val="0"/>
          <w:numId w:val="0"/>
        </w:numPr>
        <w:ind w:left="425"/>
        <w:rPr>
          <w:b w:val="0"/>
        </w:rPr>
      </w:pPr>
    </w:p>
    <w:p w14:paraId="63BE8908" w14:textId="77777777" w:rsidR="00DF202B" w:rsidRPr="0028408E" w:rsidRDefault="00DF202B" w:rsidP="005013EA">
      <w:pPr>
        <w:pStyle w:val="Pismenka"/>
        <w:numPr>
          <w:ilvl w:val="0"/>
          <w:numId w:val="0"/>
        </w:numPr>
        <w:ind w:left="425"/>
        <w:rPr>
          <w:b w:val="0"/>
          <w:color w:val="0070C0"/>
        </w:rPr>
      </w:pPr>
      <w:r w:rsidRPr="00A322E2">
        <w:rPr>
          <w:b w:val="0"/>
        </w:rPr>
        <w:t>Výnosy z dividend sa zaúčtujú v čase vzniku práva Spoločnosti na prijatie platby</w:t>
      </w:r>
      <w:r w:rsidRPr="0028408E">
        <w:rPr>
          <w:b w:val="0"/>
          <w:color w:val="0070C0"/>
        </w:rPr>
        <w:t xml:space="preserve">. </w:t>
      </w:r>
    </w:p>
    <w:p w14:paraId="63BE8909" w14:textId="5AC0D7ED" w:rsidR="008D587C" w:rsidRDefault="008D587C">
      <w:pPr>
        <w:pStyle w:val="odstavec"/>
      </w:pPr>
      <w:bookmarkStart w:id="14"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3BE890B"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Zkladntext"/>
        <w:rPr>
          <w:szCs w:val="18"/>
        </w:rPr>
      </w:pPr>
    </w:p>
    <w:p w14:paraId="63BE8912" w14:textId="4EC67DC8" w:rsidR="00D910F6" w:rsidRDefault="00896A20" w:rsidP="00AB1CF7">
      <w:pPr>
        <w:pStyle w:val="Zkladntext"/>
        <w:rPr>
          <w:color w:val="0070C0"/>
          <w:szCs w:val="18"/>
        </w:rPr>
      </w:pPr>
      <w:r w:rsidRPr="00A322E2">
        <w:rPr>
          <w:szCs w:val="18"/>
        </w:rPr>
        <w:t xml:space="preserve">V roku </w:t>
      </w:r>
      <w:r w:rsidR="00E051C9" w:rsidRPr="00A322E2">
        <w:rPr>
          <w:szCs w:val="18"/>
        </w:rPr>
        <w:t>2020</w:t>
      </w:r>
      <w:r w:rsidRPr="00A322E2">
        <w:rPr>
          <w:szCs w:val="18"/>
        </w:rPr>
        <w:t xml:space="preserve"> Spoločnosť neúčtovala o oprave významných chýb minulých období.</w:t>
      </w:r>
      <w:r w:rsidRPr="0028408E">
        <w:rPr>
          <w:color w:val="0070C0"/>
          <w:szCs w:val="18"/>
        </w:rPr>
        <w:t xml:space="preserve"> </w:t>
      </w:r>
    </w:p>
    <w:p w14:paraId="63BE8922" w14:textId="1571BB3B" w:rsidR="003226A5" w:rsidRPr="00891481" w:rsidRDefault="003226A5" w:rsidP="00AB1CF7">
      <w:pPr>
        <w:pStyle w:val="Zkladntext"/>
        <w:rPr>
          <w:szCs w:val="18"/>
        </w:rPr>
      </w:pPr>
    </w:p>
    <w:p w14:paraId="63BE8923"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4"/>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15" w:name="_Toc530739901"/>
      <w:r w:rsidRPr="00FD3474">
        <w:rPr>
          <w:szCs w:val="18"/>
        </w:rPr>
        <w:t>Dlhodobý hmotný majetok</w:t>
      </w:r>
      <w:bookmarkEnd w:id="15"/>
    </w:p>
    <w:p w14:paraId="63BE8926" w14:textId="77777777" w:rsidR="004D3B4A" w:rsidRPr="00FC603B" w:rsidRDefault="004D3B4A" w:rsidP="004D3B4A">
      <w:pPr>
        <w:pStyle w:val="Zkladntext"/>
        <w:rPr>
          <w:szCs w:val="18"/>
        </w:rPr>
      </w:pPr>
    </w:p>
    <w:p w14:paraId="63BE8927" w14:textId="7AE86EC6" w:rsidR="004D3B4A"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E051C9">
        <w:rPr>
          <w:szCs w:val="18"/>
        </w:rPr>
        <w:t>2020</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E051C9">
        <w:rPr>
          <w:szCs w:val="18"/>
        </w:rPr>
        <w:t>2020</w:t>
      </w:r>
      <w:r w:rsidRPr="00B50225">
        <w:rPr>
          <w:szCs w:val="18"/>
        </w:rPr>
        <w:t xml:space="preserve"> a za porovnateľné obdobie od 1. januára </w:t>
      </w:r>
      <w:r w:rsidR="00E051C9">
        <w:rPr>
          <w:szCs w:val="18"/>
        </w:rPr>
        <w:t>2019</w:t>
      </w:r>
      <w:r w:rsidR="00E051C9" w:rsidRPr="00B50225">
        <w:rPr>
          <w:szCs w:val="18"/>
        </w:rPr>
        <w:t xml:space="preserve"> </w:t>
      </w:r>
      <w:r w:rsidRPr="00B50225">
        <w:rPr>
          <w:szCs w:val="18"/>
        </w:rPr>
        <w:t xml:space="preserve">do 31. decembra </w:t>
      </w:r>
      <w:r w:rsidR="00E051C9">
        <w:rPr>
          <w:szCs w:val="18"/>
        </w:rPr>
        <w:t>2019</w:t>
      </w:r>
      <w:r w:rsidR="00E051C9" w:rsidRPr="00B50225">
        <w:rPr>
          <w:szCs w:val="18"/>
        </w:rPr>
        <w:t xml:space="preserve"> </w:t>
      </w:r>
      <w:r w:rsidRPr="00B50225">
        <w:rPr>
          <w:szCs w:val="18"/>
        </w:rPr>
        <w:t>je uvedený v tabuľk</w:t>
      </w:r>
      <w:r w:rsidR="00887683" w:rsidRPr="00B50225">
        <w:rPr>
          <w:szCs w:val="18"/>
        </w:rPr>
        <w:t>ách</w:t>
      </w:r>
      <w:r w:rsidRPr="00B50225">
        <w:rPr>
          <w:szCs w:val="18"/>
        </w:rPr>
        <w:t xml:space="preserve"> </w:t>
      </w:r>
      <w:r w:rsidR="00C22B63" w:rsidRPr="008937EB">
        <w:rPr>
          <w:szCs w:val="18"/>
        </w:rPr>
        <w:t xml:space="preserve">na </w:t>
      </w:r>
      <w:r w:rsidR="00E03B57" w:rsidRPr="008937EB">
        <w:rPr>
          <w:szCs w:val="18"/>
        </w:rPr>
        <w:t xml:space="preserve">stranách </w:t>
      </w:r>
      <w:r w:rsidR="00741497">
        <w:rPr>
          <w:szCs w:val="18"/>
        </w:rPr>
        <w:t>33</w:t>
      </w:r>
      <w:r w:rsidR="00AF24DA" w:rsidRPr="008937EB">
        <w:rPr>
          <w:szCs w:val="18"/>
        </w:rPr>
        <w:t xml:space="preserve"> </w:t>
      </w:r>
      <w:r w:rsidR="006E575D" w:rsidRPr="008937EB">
        <w:rPr>
          <w:szCs w:val="18"/>
        </w:rPr>
        <w:t xml:space="preserve">a </w:t>
      </w:r>
      <w:r w:rsidR="00741497">
        <w:rPr>
          <w:szCs w:val="18"/>
        </w:rPr>
        <w:t>34</w:t>
      </w:r>
      <w:r w:rsidR="000F0431" w:rsidRPr="008937EB">
        <w:rPr>
          <w:szCs w:val="18"/>
        </w:rPr>
        <w:t>.</w:t>
      </w:r>
    </w:p>
    <w:p w14:paraId="09E21A9C" w14:textId="42238746" w:rsidR="00EA2C68" w:rsidRDefault="00EA2C68" w:rsidP="004D3B4A">
      <w:pPr>
        <w:pStyle w:val="Zkladntext"/>
        <w:rPr>
          <w:szCs w:val="18"/>
        </w:rPr>
      </w:pPr>
    </w:p>
    <w:p w14:paraId="2E450404" w14:textId="77777777" w:rsidR="00EA2C68" w:rsidRDefault="00EA2C68" w:rsidP="00EA2C68">
      <w:pPr>
        <w:pStyle w:val="Zkladntext"/>
        <w:rPr>
          <w:szCs w:val="18"/>
        </w:rPr>
      </w:pPr>
      <w:r w:rsidRPr="005007E0">
        <w:rPr>
          <w:szCs w:val="18"/>
        </w:rPr>
        <w:t>Spoločnosť má v nájme formou finančného prenájmu tieto predmety :</w:t>
      </w:r>
    </w:p>
    <w:p w14:paraId="63BE8928" w14:textId="77777777" w:rsidR="00D566E2" w:rsidRPr="00FC603B" w:rsidRDefault="00D566E2" w:rsidP="00D566E2">
      <w:pPr>
        <w:pStyle w:val="Zkladntext"/>
        <w:rPr>
          <w:i/>
          <w:szCs w:val="18"/>
          <w:u w:val="single"/>
        </w:rPr>
      </w:pPr>
    </w:p>
    <w:bookmarkStart w:id="16" w:name="_MON_1684651636"/>
    <w:bookmarkEnd w:id="16"/>
    <w:p w14:paraId="7BEF0C54" w14:textId="52988BD9" w:rsidR="00124A2D" w:rsidRDefault="00F0349C" w:rsidP="004D3B4A">
      <w:pPr>
        <w:pStyle w:val="Zkladntext"/>
        <w:rPr>
          <w:szCs w:val="18"/>
        </w:rPr>
      </w:pPr>
      <w:r>
        <w:rPr>
          <w:szCs w:val="18"/>
        </w:rPr>
        <w:object w:dxaOrig="8585" w:dyaOrig="2123" w14:anchorId="23C32901">
          <v:shape id="_x0000_i1028" type="#_x0000_t75" style="width:425.9pt;height:112.1pt" o:ole="">
            <v:imagedata r:id="rId21" o:title=""/>
          </v:shape>
          <o:OLEObject Type="Embed" ProgID="Excel.Sheet.12" ShapeID="_x0000_i1028" DrawAspect="Content" ObjectID="_1685792436" r:id="rId22"/>
        </w:object>
      </w:r>
    </w:p>
    <w:p w14:paraId="5F22E42E" w14:textId="77777777" w:rsidR="00EA2C68" w:rsidRPr="005007E0" w:rsidRDefault="00EA2C68" w:rsidP="00EA2C68">
      <w:pPr>
        <w:pStyle w:val="Zkladntext"/>
        <w:rPr>
          <w:szCs w:val="18"/>
        </w:rPr>
      </w:pPr>
      <w:r w:rsidRPr="005007E0">
        <w:rPr>
          <w:szCs w:val="18"/>
        </w:rPr>
        <w:t>Ďalšie informácie k finančnému prenájmu sú uvedené v čast</w:t>
      </w:r>
      <w:r w:rsidRPr="002536D2">
        <w:rPr>
          <w:szCs w:val="18"/>
        </w:rPr>
        <w:t>i F.1.</w:t>
      </w:r>
    </w:p>
    <w:p w14:paraId="58988EE1" w14:textId="77777777" w:rsidR="00EA2C68" w:rsidRDefault="00EA2C68" w:rsidP="00EA2C68">
      <w:pPr>
        <w:pStyle w:val="Zkladntext"/>
        <w:rPr>
          <w:szCs w:val="18"/>
        </w:rPr>
      </w:pPr>
    </w:p>
    <w:p w14:paraId="6FAE233B" w14:textId="77777777" w:rsidR="00EA2C68" w:rsidRPr="00A30F69" w:rsidRDefault="00EA2C68" w:rsidP="00EA2C68">
      <w:pPr>
        <w:pStyle w:val="Zkladntext"/>
        <w:rPr>
          <w:szCs w:val="18"/>
        </w:rPr>
      </w:pPr>
      <w:r w:rsidRPr="00A30F69">
        <w:rPr>
          <w:szCs w:val="18"/>
        </w:rPr>
        <w:t>Dlhodobý hmotný majetok je poistený takto :</w:t>
      </w:r>
    </w:p>
    <w:p w14:paraId="6FF2FDFE" w14:textId="0E620F1A" w:rsidR="000C10D2" w:rsidRDefault="000C10D2" w:rsidP="004D3B4A">
      <w:pPr>
        <w:pStyle w:val="Zkladntext"/>
        <w:rPr>
          <w:szCs w:val="18"/>
        </w:rPr>
      </w:pPr>
    </w:p>
    <w:bookmarkStart w:id="17" w:name="_MON_1684652492"/>
    <w:bookmarkEnd w:id="17"/>
    <w:p w14:paraId="62EA1F53" w14:textId="2064B476" w:rsidR="00EA2C68" w:rsidRDefault="00F0349C" w:rsidP="004D3B4A">
      <w:pPr>
        <w:pStyle w:val="Zkladntext"/>
        <w:rPr>
          <w:szCs w:val="18"/>
        </w:rPr>
      </w:pPr>
      <w:r w:rsidRPr="005E2BB3">
        <w:rPr>
          <w:color w:val="FF0000"/>
          <w:szCs w:val="18"/>
        </w:rPr>
        <w:object w:dxaOrig="8398" w:dyaOrig="3074" w14:anchorId="45F85A4C">
          <v:shape id="_x0000_i1029" type="#_x0000_t75" style="width:420.45pt;height:152.85pt" o:ole="">
            <v:imagedata r:id="rId23" o:title=""/>
          </v:shape>
          <o:OLEObject Type="Embed" ProgID="Excel.Sheet.12" ShapeID="_x0000_i1029" DrawAspect="Content" ObjectID="_1685792437" r:id="rId24"/>
        </w:object>
      </w:r>
    </w:p>
    <w:p w14:paraId="5CB646DA" w14:textId="77777777" w:rsidR="00EA2C68" w:rsidRDefault="00EA2C68" w:rsidP="004D3B4A">
      <w:pPr>
        <w:pStyle w:val="Zkladntext"/>
        <w:rPr>
          <w:szCs w:val="18"/>
        </w:rPr>
      </w:pPr>
    </w:p>
    <w:p w14:paraId="63BE893C" w14:textId="77777777" w:rsidR="007A7B97" w:rsidRDefault="007A7B97" w:rsidP="001210B4">
      <w:pPr>
        <w:pStyle w:val="Nadpis2"/>
        <w:numPr>
          <w:ilvl w:val="0"/>
          <w:numId w:val="11"/>
        </w:numPr>
        <w:tabs>
          <w:tab w:val="num" w:pos="426"/>
        </w:tabs>
        <w:rPr>
          <w:szCs w:val="18"/>
        </w:rPr>
      </w:pPr>
      <w:commentRangeStart w:id="18"/>
      <w:r w:rsidRPr="00FD3474">
        <w:rPr>
          <w:szCs w:val="18"/>
        </w:rPr>
        <w:t>Dlhodobý nehmotný m</w:t>
      </w:r>
      <w:r>
        <w:rPr>
          <w:szCs w:val="18"/>
        </w:rPr>
        <w:t xml:space="preserve">ajetok </w:t>
      </w:r>
      <w:commentRangeEnd w:id="18"/>
      <w:r w:rsidR="00861E27">
        <w:rPr>
          <w:rStyle w:val="Odkaznakomentr"/>
          <w:b w:val="0"/>
        </w:rPr>
        <w:commentReference w:id="18"/>
      </w:r>
    </w:p>
    <w:p w14:paraId="63BE893D" w14:textId="77777777" w:rsidR="00BC0905" w:rsidRPr="00927709" w:rsidRDefault="00BC0905" w:rsidP="009E0040"/>
    <w:p w14:paraId="63BE893E" w14:textId="7B8076E9" w:rsidR="007A7B97" w:rsidRDefault="007A7B97" w:rsidP="005013EA">
      <w:pPr>
        <w:pStyle w:val="Zkladntext"/>
        <w:ind w:left="425"/>
        <w:rPr>
          <w:szCs w:val="18"/>
        </w:rPr>
      </w:pPr>
      <w:r w:rsidRPr="00FD3474">
        <w:rPr>
          <w:szCs w:val="18"/>
        </w:rPr>
        <w:t>Prehľad o pohybe dlhodobého nehmotného majet</w:t>
      </w:r>
      <w:r>
        <w:rPr>
          <w:szCs w:val="18"/>
        </w:rPr>
        <w:t>ku</w:t>
      </w:r>
      <w:r w:rsidRPr="00FD3474">
        <w:rPr>
          <w:szCs w:val="18"/>
        </w:rPr>
        <w:t xml:space="preserve"> od 1. januára </w:t>
      </w:r>
      <w:r w:rsidR="00E051C9">
        <w:rPr>
          <w:szCs w:val="18"/>
        </w:rPr>
        <w:t>2020</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E051C9">
        <w:rPr>
          <w:szCs w:val="18"/>
        </w:rPr>
        <w:t>2020</w:t>
      </w:r>
      <w:r w:rsidRPr="00B50225">
        <w:rPr>
          <w:szCs w:val="18"/>
        </w:rPr>
        <w:t xml:space="preserve"> a za porovnateľné obdobie od 1. januára </w:t>
      </w:r>
      <w:r w:rsidR="00E051C9">
        <w:rPr>
          <w:szCs w:val="18"/>
        </w:rPr>
        <w:t>2019</w:t>
      </w:r>
      <w:r w:rsidR="00E051C9" w:rsidRPr="00B50225">
        <w:rPr>
          <w:szCs w:val="18"/>
        </w:rPr>
        <w:t xml:space="preserve"> </w:t>
      </w:r>
      <w:r w:rsidRPr="00B50225">
        <w:rPr>
          <w:szCs w:val="18"/>
        </w:rPr>
        <w:t xml:space="preserve">do 31. decembra </w:t>
      </w:r>
      <w:r w:rsidR="00E051C9">
        <w:rPr>
          <w:szCs w:val="18"/>
        </w:rPr>
        <w:t>2019</w:t>
      </w:r>
      <w:r w:rsidR="00E051C9" w:rsidRPr="00B50225">
        <w:rPr>
          <w:szCs w:val="18"/>
        </w:rPr>
        <w:t xml:space="preserve"> </w:t>
      </w:r>
      <w:r w:rsidRPr="00B50225">
        <w:rPr>
          <w:szCs w:val="18"/>
        </w:rPr>
        <w:t xml:space="preserve">je uvedený v tabuľkách </w:t>
      </w:r>
      <w:r w:rsidRPr="008937EB">
        <w:rPr>
          <w:szCs w:val="18"/>
        </w:rPr>
        <w:t xml:space="preserve">na stranách </w:t>
      </w:r>
      <w:commentRangeStart w:id="19"/>
      <w:r w:rsidR="00AF24DA" w:rsidRPr="008937EB">
        <w:rPr>
          <w:szCs w:val="18"/>
        </w:rPr>
        <w:t>2</w:t>
      </w:r>
      <w:r w:rsidR="008937EB" w:rsidRPr="008937EB">
        <w:rPr>
          <w:szCs w:val="18"/>
        </w:rPr>
        <w:t xml:space="preserve">7 </w:t>
      </w:r>
      <w:r w:rsidR="00F671E6" w:rsidRPr="008937EB">
        <w:rPr>
          <w:szCs w:val="18"/>
        </w:rPr>
        <w:t xml:space="preserve">a </w:t>
      </w:r>
      <w:r w:rsidR="00AF24DA" w:rsidRPr="008937EB">
        <w:rPr>
          <w:szCs w:val="18"/>
        </w:rPr>
        <w:t>2</w:t>
      </w:r>
      <w:r w:rsidR="008937EB" w:rsidRPr="008937EB">
        <w:rPr>
          <w:szCs w:val="18"/>
        </w:rPr>
        <w:t>8</w:t>
      </w:r>
      <w:commentRangeEnd w:id="19"/>
      <w:r w:rsidR="002E73A7">
        <w:rPr>
          <w:rStyle w:val="Odkaznakomentr"/>
        </w:rPr>
        <w:commentReference w:id="19"/>
      </w:r>
      <w:r w:rsidRPr="008937EB">
        <w:rPr>
          <w:szCs w:val="18"/>
        </w:rPr>
        <w:t>.</w:t>
      </w:r>
    </w:p>
    <w:p w14:paraId="63BE893F" w14:textId="77777777" w:rsidR="003452C2" w:rsidRDefault="003452C2" w:rsidP="005013EA">
      <w:pPr>
        <w:pStyle w:val="Zkladntext"/>
        <w:ind w:left="425"/>
        <w:rPr>
          <w:szCs w:val="18"/>
        </w:rPr>
      </w:pPr>
    </w:p>
    <w:p w14:paraId="63BE8940" w14:textId="46192706" w:rsidR="003452C2" w:rsidRDefault="003452C2" w:rsidP="005013EA">
      <w:pPr>
        <w:pStyle w:val="Zkladntext"/>
        <w:ind w:left="425"/>
        <w:rPr>
          <w:szCs w:val="18"/>
        </w:rPr>
      </w:pPr>
      <w:r>
        <w:rPr>
          <w:szCs w:val="18"/>
        </w:rPr>
        <w:t xml:space="preserve">Spoločnosť neeviduje v roku </w:t>
      </w:r>
      <w:r w:rsidR="00E051C9">
        <w:rPr>
          <w:szCs w:val="18"/>
        </w:rPr>
        <w:t>2020</w:t>
      </w:r>
      <w:r>
        <w:rPr>
          <w:szCs w:val="18"/>
        </w:rPr>
        <w:t xml:space="preserve"> dlhodobý nehmotný majetok, na ktorý je zriadené záložné právo alebo s ktorým má obmedzené právo nakladať (v roku </w:t>
      </w:r>
      <w:r w:rsidR="00E051C9">
        <w:rPr>
          <w:szCs w:val="18"/>
        </w:rPr>
        <w:t>2019</w:t>
      </w:r>
      <w:r>
        <w:rPr>
          <w:szCs w:val="18"/>
        </w:rPr>
        <w:t>: žiadny).</w:t>
      </w:r>
    </w:p>
    <w:p w14:paraId="63BE8941" w14:textId="77777777" w:rsidR="003452C2" w:rsidRPr="008C0838" w:rsidRDefault="003452C2" w:rsidP="005013EA">
      <w:pPr>
        <w:pStyle w:val="Zkladntext"/>
        <w:ind w:left="425"/>
        <w:rPr>
          <w:szCs w:val="18"/>
        </w:rPr>
      </w:pPr>
    </w:p>
    <w:p w14:paraId="63BE8947" w14:textId="77777777" w:rsidR="004D3B4A" w:rsidRPr="00D07F5A" w:rsidRDefault="004D3B4A" w:rsidP="009E0040">
      <w:pPr>
        <w:pStyle w:val="Nadpis2"/>
        <w:numPr>
          <w:ilvl w:val="0"/>
          <w:numId w:val="11"/>
        </w:numPr>
        <w:rPr>
          <w:szCs w:val="18"/>
        </w:rPr>
      </w:pPr>
      <w:r w:rsidRPr="00D07F5A">
        <w:rPr>
          <w:szCs w:val="18"/>
        </w:rPr>
        <w:t>Dlhodobý finančný majetok</w:t>
      </w:r>
    </w:p>
    <w:p w14:paraId="63BE8948" w14:textId="77777777" w:rsidR="004D3B4A" w:rsidRPr="008C0838" w:rsidRDefault="004D3B4A" w:rsidP="004D3B4A">
      <w:pPr>
        <w:pStyle w:val="Zkladntext"/>
        <w:rPr>
          <w:szCs w:val="18"/>
        </w:rPr>
      </w:pPr>
    </w:p>
    <w:p w14:paraId="63BE8949" w14:textId="024B5760" w:rsidR="00E10B8A" w:rsidRPr="00B50225" w:rsidRDefault="004409F5" w:rsidP="004409F5">
      <w:pPr>
        <w:pStyle w:val="Zkladntext"/>
        <w:rPr>
          <w:szCs w:val="18"/>
        </w:rPr>
      </w:pPr>
      <w:r w:rsidRPr="00B50225">
        <w:rPr>
          <w:szCs w:val="18"/>
        </w:rPr>
        <w:t xml:space="preserve">Prehľad o pohybe dlhodobého finančného majetku od 1. januára </w:t>
      </w:r>
      <w:r w:rsidR="00E051C9">
        <w:rPr>
          <w:szCs w:val="18"/>
        </w:rPr>
        <w:t>2020</w:t>
      </w:r>
      <w:r w:rsidRPr="00B50225">
        <w:rPr>
          <w:szCs w:val="18"/>
        </w:rPr>
        <w:t xml:space="preserve"> do 31. decembra </w:t>
      </w:r>
      <w:r w:rsidR="00E051C9">
        <w:rPr>
          <w:szCs w:val="18"/>
        </w:rPr>
        <w:t>2020</w:t>
      </w:r>
      <w:r w:rsidRPr="00B50225">
        <w:rPr>
          <w:szCs w:val="18"/>
        </w:rPr>
        <w:t xml:space="preserve"> a za porovnateľné obdobie od</w:t>
      </w:r>
      <w:r w:rsidR="00637D68">
        <w:rPr>
          <w:szCs w:val="18"/>
        </w:rPr>
        <w:t> </w:t>
      </w:r>
      <w:r w:rsidR="00E051C9" w:rsidRPr="00B50225">
        <w:rPr>
          <w:szCs w:val="18"/>
        </w:rPr>
        <w:t xml:space="preserve">1. januára </w:t>
      </w:r>
      <w:r w:rsidR="00E051C9">
        <w:rPr>
          <w:szCs w:val="18"/>
        </w:rPr>
        <w:t>2019</w:t>
      </w:r>
      <w:r w:rsidR="00E051C9" w:rsidRPr="00B50225">
        <w:rPr>
          <w:szCs w:val="18"/>
        </w:rPr>
        <w:t xml:space="preserve"> do 31. decembra </w:t>
      </w:r>
      <w:r w:rsidR="00E051C9">
        <w:rPr>
          <w:szCs w:val="18"/>
        </w:rPr>
        <w:t>2019</w:t>
      </w:r>
      <w:r w:rsidR="00E051C9" w:rsidRPr="00B50225">
        <w:rPr>
          <w:szCs w:val="18"/>
        </w:rPr>
        <w:t xml:space="preserve"> </w:t>
      </w:r>
      <w:r w:rsidRPr="00B50225">
        <w:rPr>
          <w:szCs w:val="18"/>
        </w:rPr>
        <w:t xml:space="preserve">je uvedený v tabuľke na </w:t>
      </w:r>
      <w:r w:rsidRPr="008937EB">
        <w:rPr>
          <w:szCs w:val="18"/>
        </w:rPr>
        <w:t xml:space="preserve">stranách </w:t>
      </w:r>
      <w:r w:rsidR="00AF24DA" w:rsidRPr="008937EB">
        <w:rPr>
          <w:szCs w:val="18"/>
        </w:rPr>
        <w:t>2</w:t>
      </w:r>
      <w:r w:rsidR="008937EB" w:rsidRPr="008937EB">
        <w:rPr>
          <w:szCs w:val="18"/>
        </w:rPr>
        <w:t>7</w:t>
      </w:r>
      <w:r w:rsidR="006E575D" w:rsidRPr="008937EB">
        <w:rPr>
          <w:szCs w:val="18"/>
        </w:rPr>
        <w:t xml:space="preserve"> a </w:t>
      </w:r>
      <w:r w:rsidR="00AF24DA" w:rsidRPr="008937EB">
        <w:rPr>
          <w:szCs w:val="18"/>
        </w:rPr>
        <w:t>2</w:t>
      </w:r>
      <w:r w:rsidR="008937EB" w:rsidRPr="008937EB">
        <w:rPr>
          <w:szCs w:val="18"/>
        </w:rPr>
        <w:t>8</w:t>
      </w:r>
      <w:r w:rsidR="006E575D" w:rsidRPr="008937EB">
        <w:rPr>
          <w:szCs w:val="18"/>
        </w:rPr>
        <w:t>.</w:t>
      </w:r>
    </w:p>
    <w:p w14:paraId="63BE894A" w14:textId="77777777" w:rsidR="004409F5" w:rsidRDefault="004409F5" w:rsidP="004409F5">
      <w:pPr>
        <w:pStyle w:val="Zkladntext"/>
        <w:rPr>
          <w:szCs w:val="18"/>
        </w:rPr>
      </w:pPr>
    </w:p>
    <w:p w14:paraId="63BE894D" w14:textId="22972E77" w:rsidR="004D3B4A" w:rsidRDefault="00750629" w:rsidP="004D3B4A">
      <w:pPr>
        <w:pStyle w:val="Zkladntext"/>
        <w:rPr>
          <w:szCs w:val="18"/>
        </w:rPr>
      </w:pPr>
      <w:r w:rsidRPr="00B50225">
        <w:rPr>
          <w:szCs w:val="18"/>
        </w:rPr>
        <w:t xml:space="preserve">Výška vlastného imania k 31. decembru </w:t>
      </w:r>
      <w:r w:rsidR="00E051C9">
        <w:rPr>
          <w:szCs w:val="18"/>
        </w:rPr>
        <w:t>2020</w:t>
      </w:r>
      <w:r w:rsidR="00D83E37">
        <w:rPr>
          <w:szCs w:val="18"/>
        </w:rPr>
        <w:t xml:space="preserve"> </w:t>
      </w:r>
      <w:r w:rsidRPr="00B50225">
        <w:rPr>
          <w:szCs w:val="18"/>
        </w:rPr>
        <w:t xml:space="preserve">a výsledku hospodárenia za účtovné obdobie </w:t>
      </w:r>
      <w:r w:rsidR="00E051C9">
        <w:rPr>
          <w:szCs w:val="18"/>
        </w:rPr>
        <w:t>2020</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D83E37">
        <w:rPr>
          <w:szCs w:val="18"/>
        </w:rPr>
        <w:t xml:space="preserve">. Sídla predmetných účtovných jednotiek sú uvedené </w:t>
      </w:r>
      <w:r w:rsidR="00B40FBE">
        <w:rPr>
          <w:szCs w:val="18"/>
        </w:rPr>
        <w:t xml:space="preserve">pod prehľadom. </w:t>
      </w:r>
    </w:p>
    <w:p w14:paraId="63BE894E" w14:textId="77777777" w:rsidR="004A4C7A" w:rsidRPr="00B50225" w:rsidRDefault="004A4C7A" w:rsidP="004D3B4A">
      <w:pPr>
        <w:pStyle w:val="Zkladntext"/>
        <w:rPr>
          <w:szCs w:val="18"/>
        </w:rPr>
      </w:pPr>
    </w:p>
    <w:commentRangeStart w:id="20"/>
    <w:bookmarkStart w:id="21" w:name="_MON_1684652864"/>
    <w:bookmarkEnd w:id="21"/>
    <w:p w14:paraId="63BE8950" w14:textId="13A5799E" w:rsidR="00AF7986" w:rsidRDefault="003C13D8" w:rsidP="00BD10C3">
      <w:pPr>
        <w:pStyle w:val="Zkladntext"/>
        <w:rPr>
          <w:szCs w:val="18"/>
        </w:rPr>
      </w:pPr>
      <w:r>
        <w:rPr>
          <w:szCs w:val="18"/>
        </w:rPr>
        <w:object w:dxaOrig="10311" w:dyaOrig="2580" w14:anchorId="1E16878B">
          <v:shape id="_x0000_i1030" type="#_x0000_t75" style="width:438.1pt;height:119.55pt" o:ole="">
            <v:imagedata r:id="rId25" o:title=""/>
          </v:shape>
          <o:OLEObject Type="Embed" ProgID="Excel.Sheet.12" ShapeID="_x0000_i1030" DrawAspect="Content" ObjectID="_1685792438" r:id="rId26"/>
        </w:object>
      </w:r>
      <w:commentRangeEnd w:id="20"/>
      <w:r w:rsidR="002E73A7">
        <w:rPr>
          <w:rStyle w:val="Odkaznakomentr"/>
        </w:rPr>
        <w:commentReference w:id="20"/>
      </w:r>
    </w:p>
    <w:p w14:paraId="607D6832" w14:textId="3AD0A1A7" w:rsidR="00C467DD" w:rsidRDefault="00C467DD" w:rsidP="005013EA">
      <w:pPr>
        <w:pStyle w:val="Pismenka"/>
        <w:numPr>
          <w:ilvl w:val="0"/>
          <w:numId w:val="0"/>
        </w:numPr>
        <w:ind w:left="425"/>
        <w:rPr>
          <w:b w:val="0"/>
          <w:szCs w:val="18"/>
        </w:rPr>
      </w:pPr>
    </w:p>
    <w:p w14:paraId="70D64B4C" w14:textId="2413026C" w:rsidR="00B40FBE" w:rsidRDefault="00B40FBE" w:rsidP="005013EA">
      <w:pPr>
        <w:pStyle w:val="Pismenka"/>
        <w:numPr>
          <w:ilvl w:val="0"/>
          <w:numId w:val="0"/>
        </w:numPr>
        <w:ind w:left="425"/>
        <w:rPr>
          <w:b w:val="0"/>
          <w:szCs w:val="18"/>
        </w:rPr>
      </w:pPr>
      <w:r>
        <w:rPr>
          <w:b w:val="0"/>
          <w:szCs w:val="18"/>
        </w:rPr>
        <w:t>Sídla účtovných jednotiek:</w:t>
      </w:r>
    </w:p>
    <w:bookmarkStart w:id="22" w:name="_MON_1685788444"/>
    <w:bookmarkEnd w:id="22"/>
    <w:p w14:paraId="1B12CC4C" w14:textId="725C4ECA" w:rsidR="00B40FBE" w:rsidRDefault="003C13D8" w:rsidP="005013EA">
      <w:pPr>
        <w:pStyle w:val="Pismenka"/>
        <w:numPr>
          <w:ilvl w:val="0"/>
          <w:numId w:val="0"/>
        </w:numPr>
        <w:ind w:left="425"/>
        <w:rPr>
          <w:b w:val="0"/>
          <w:szCs w:val="18"/>
        </w:rPr>
      </w:pPr>
      <w:r>
        <w:rPr>
          <w:szCs w:val="18"/>
        </w:rPr>
        <w:object w:dxaOrig="8779" w:dyaOrig="1602" w14:anchorId="0ACDFE28">
          <v:shape id="_x0000_i1031" type="#_x0000_t75" style="width:439.45pt;height:80.15pt" o:ole="">
            <v:imagedata r:id="rId27" o:title=""/>
          </v:shape>
          <o:OLEObject Type="Embed" ProgID="Excel.Sheet.12" ShapeID="_x0000_i1031" DrawAspect="Content" ObjectID="_1685792439" r:id="rId28"/>
        </w:object>
      </w:r>
    </w:p>
    <w:p w14:paraId="6C8049F8" w14:textId="77777777" w:rsidR="00B40FBE" w:rsidRDefault="00B40FBE" w:rsidP="005013EA">
      <w:pPr>
        <w:pStyle w:val="Pismenka"/>
        <w:numPr>
          <w:ilvl w:val="0"/>
          <w:numId w:val="0"/>
        </w:numPr>
        <w:ind w:left="425"/>
        <w:rPr>
          <w:b w:val="0"/>
          <w:szCs w:val="18"/>
        </w:rPr>
      </w:pPr>
    </w:p>
    <w:p w14:paraId="63BE8953" w14:textId="1B505954" w:rsidR="00D27259" w:rsidRDefault="00D27259" w:rsidP="005013EA">
      <w:pPr>
        <w:pStyle w:val="Pismenka"/>
        <w:numPr>
          <w:ilvl w:val="0"/>
          <w:numId w:val="0"/>
        </w:numPr>
        <w:ind w:left="425"/>
        <w:rPr>
          <w:b w:val="0"/>
          <w:szCs w:val="18"/>
        </w:rPr>
      </w:pPr>
      <w:r>
        <w:rPr>
          <w:b w:val="0"/>
          <w:szCs w:val="18"/>
        </w:rPr>
        <w:t xml:space="preserve">Realizovateľné cenné papiere a podiely sa k 31. decembru </w:t>
      </w:r>
      <w:r w:rsidR="00E051C9">
        <w:rPr>
          <w:b w:val="0"/>
          <w:szCs w:val="18"/>
        </w:rPr>
        <w:t>2020</w:t>
      </w:r>
      <w:r>
        <w:rPr>
          <w:b w:val="0"/>
          <w:szCs w:val="18"/>
        </w:rPr>
        <w:t xml:space="preserve"> ocenili obstarávacou cenou, pretože nebolo možné spoľahlivo určiť ich reálnu hodnotu. </w:t>
      </w:r>
    </w:p>
    <w:p w14:paraId="747F9F23" w14:textId="77777777" w:rsidR="00CE699F" w:rsidRDefault="00CE699F" w:rsidP="005013EA">
      <w:pPr>
        <w:pStyle w:val="Pismenka"/>
        <w:numPr>
          <w:ilvl w:val="0"/>
          <w:numId w:val="0"/>
        </w:numPr>
        <w:ind w:left="425"/>
        <w:rPr>
          <w:b w:val="0"/>
          <w:szCs w:val="18"/>
        </w:rPr>
      </w:pPr>
    </w:p>
    <w:p w14:paraId="40EF836D" w14:textId="7841F74E" w:rsidR="00CE699F" w:rsidRPr="00CE699F" w:rsidRDefault="00CE699F" w:rsidP="005013EA">
      <w:pPr>
        <w:pStyle w:val="Pismenka"/>
        <w:numPr>
          <w:ilvl w:val="0"/>
          <w:numId w:val="0"/>
        </w:numPr>
        <w:ind w:left="425"/>
        <w:rPr>
          <w:b w:val="0"/>
          <w:bCs/>
          <w:szCs w:val="18"/>
        </w:rPr>
      </w:pPr>
      <w:r w:rsidRPr="00CE699F">
        <w:rPr>
          <w:b w:val="0"/>
          <w:bCs/>
          <w:szCs w:val="18"/>
        </w:rPr>
        <w:t>Ku všetkým finančným investíciám bola vytvorená opravná položka v minulých účtovných obdobiach.</w:t>
      </w:r>
    </w:p>
    <w:p w14:paraId="63BE8960" w14:textId="3185A128" w:rsidR="00103563" w:rsidRDefault="00103563" w:rsidP="0028408E">
      <w:pPr>
        <w:pStyle w:val="Zkladntext"/>
        <w:ind w:left="766"/>
        <w:rPr>
          <w:color w:val="0070C0"/>
          <w:szCs w:val="18"/>
        </w:rPr>
      </w:pPr>
    </w:p>
    <w:p w14:paraId="6E843EE4" w14:textId="626D95FB" w:rsidR="00F0349C" w:rsidRDefault="00F0349C" w:rsidP="0028408E">
      <w:pPr>
        <w:pStyle w:val="Zkladntext"/>
        <w:ind w:left="766"/>
        <w:rPr>
          <w:color w:val="0070C0"/>
          <w:szCs w:val="18"/>
        </w:rPr>
      </w:pPr>
    </w:p>
    <w:p w14:paraId="211FA06B" w14:textId="77777777" w:rsidR="00F0349C" w:rsidRPr="0028408E" w:rsidRDefault="00F0349C" w:rsidP="0028408E">
      <w:pPr>
        <w:pStyle w:val="Zkladntext"/>
        <w:ind w:left="766"/>
        <w:rPr>
          <w:color w:val="0070C0"/>
          <w:szCs w:val="18"/>
        </w:rPr>
      </w:pPr>
    </w:p>
    <w:p w14:paraId="63BE8961" w14:textId="77777777" w:rsidR="00EC5C0B" w:rsidRPr="00B50225" w:rsidRDefault="00EC5C0B" w:rsidP="0028408E">
      <w:pPr>
        <w:pStyle w:val="Nadpis2"/>
        <w:numPr>
          <w:ilvl w:val="0"/>
          <w:numId w:val="19"/>
        </w:numPr>
        <w:rPr>
          <w:szCs w:val="18"/>
        </w:rPr>
      </w:pPr>
      <w:r w:rsidRPr="00B50225">
        <w:rPr>
          <w:szCs w:val="18"/>
        </w:rPr>
        <w:t>Zásoby</w:t>
      </w:r>
    </w:p>
    <w:p w14:paraId="63BE8962" w14:textId="77777777" w:rsidR="004D3B4A" w:rsidRPr="00B50225" w:rsidRDefault="004D3B4A" w:rsidP="004D3B4A">
      <w:pPr>
        <w:pStyle w:val="Zkladntext"/>
        <w:rPr>
          <w:szCs w:val="18"/>
        </w:rPr>
      </w:pPr>
    </w:p>
    <w:p w14:paraId="22ED5943" w14:textId="73103B59" w:rsidR="00CE699F" w:rsidRDefault="00CE699F" w:rsidP="00CE699F">
      <w:pPr>
        <w:pStyle w:val="Zkladntext"/>
        <w:rPr>
          <w:szCs w:val="18"/>
        </w:rPr>
      </w:pPr>
      <w:r>
        <w:rPr>
          <w:szCs w:val="18"/>
        </w:rPr>
        <w:t>Spoločnosť netvorila v priebehu účtového obdobia 2020 opravné položky k zásobám</w:t>
      </w:r>
    </w:p>
    <w:p w14:paraId="63EB06CC" w14:textId="77777777" w:rsidR="00CE699F" w:rsidRDefault="00CE699F" w:rsidP="00CE699F">
      <w:pPr>
        <w:pStyle w:val="Zkladntext"/>
        <w:rPr>
          <w:szCs w:val="18"/>
        </w:rPr>
      </w:pPr>
    </w:p>
    <w:p w14:paraId="4A70B72C" w14:textId="002236F9" w:rsidR="00CE699F" w:rsidRDefault="00CE699F" w:rsidP="00CE699F">
      <w:pPr>
        <w:pStyle w:val="Zkladntext"/>
        <w:rPr>
          <w:b/>
          <w:bCs/>
          <w:szCs w:val="18"/>
        </w:rPr>
      </w:pPr>
      <w:r w:rsidRPr="00A30F69">
        <w:rPr>
          <w:b/>
          <w:bCs/>
          <w:szCs w:val="18"/>
        </w:rPr>
        <w:t>Zásoby sú  poistené takto :</w:t>
      </w:r>
    </w:p>
    <w:bookmarkStart w:id="23" w:name="_MON_1684653116"/>
    <w:bookmarkEnd w:id="23"/>
    <w:p w14:paraId="612FDE83" w14:textId="7A8DEB37" w:rsidR="00CE699F" w:rsidRPr="00DF5142" w:rsidRDefault="00F0349C" w:rsidP="00CE699F">
      <w:pPr>
        <w:pStyle w:val="Zkladntext"/>
        <w:rPr>
          <w:color w:val="FF0000"/>
          <w:szCs w:val="18"/>
        </w:rPr>
      </w:pPr>
      <w:r w:rsidRPr="00DF5142">
        <w:rPr>
          <w:b/>
          <w:bCs/>
          <w:color w:val="FF0000"/>
          <w:szCs w:val="18"/>
        </w:rPr>
        <w:object w:dxaOrig="8597" w:dyaOrig="3506" w14:anchorId="6D925C57">
          <v:shape id="_x0000_i1032" type="#_x0000_t75" style="width:429.95pt;height:175.25pt" o:ole="">
            <v:imagedata r:id="rId29" o:title=""/>
          </v:shape>
          <o:OLEObject Type="Embed" ProgID="Excel.Sheet.12" ShapeID="_x0000_i1032" DrawAspect="Content" ObjectID="_1685792440" r:id="rId30"/>
        </w:object>
      </w:r>
    </w:p>
    <w:p w14:paraId="7878BC15" w14:textId="5559E15E" w:rsidR="00CE699F" w:rsidRDefault="00CE699F" w:rsidP="004D3B4A">
      <w:pPr>
        <w:pStyle w:val="Zkladntext"/>
        <w:rPr>
          <w:szCs w:val="18"/>
        </w:rPr>
      </w:pPr>
    </w:p>
    <w:p w14:paraId="63BE8977" w14:textId="77777777" w:rsidR="005D2A89" w:rsidRPr="008C0838" w:rsidRDefault="00CA441D">
      <w:pPr>
        <w:pStyle w:val="Nadpis2"/>
        <w:numPr>
          <w:ilvl w:val="0"/>
          <w:numId w:val="2"/>
        </w:numPr>
        <w:rPr>
          <w:szCs w:val="18"/>
        </w:rPr>
      </w:pPr>
      <w:bookmarkStart w:id="24" w:name="_Toc530739904"/>
      <w:r w:rsidRPr="00891481">
        <w:rPr>
          <w:szCs w:val="18"/>
        </w:rPr>
        <w:t>Pohľadávky</w:t>
      </w:r>
      <w:bookmarkEnd w:id="24"/>
    </w:p>
    <w:p w14:paraId="63BE8978" w14:textId="77777777" w:rsidR="00CA441D" w:rsidRPr="00B50225" w:rsidRDefault="00CA441D" w:rsidP="00CA441D">
      <w:pPr>
        <w:pStyle w:val="Zkladntext"/>
        <w:rPr>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25" w:name="_MON_1500362016"/>
    <w:bookmarkEnd w:id="25"/>
    <w:p w14:paraId="63BE897D" w14:textId="24D6A1BF" w:rsidR="00CA441D" w:rsidRPr="00A91281" w:rsidRDefault="00427FAE" w:rsidP="00CA441D">
      <w:pPr>
        <w:pStyle w:val="Zkladntext"/>
        <w:rPr>
          <w:szCs w:val="18"/>
        </w:rPr>
      </w:pPr>
      <w:r>
        <w:rPr>
          <w:szCs w:val="18"/>
        </w:rPr>
        <w:object w:dxaOrig="8647" w:dyaOrig="6467" w14:anchorId="63BE8C21">
          <v:shape id="_x0000_i1033" type="#_x0000_t75" style="width:439.45pt;height:328.75pt" o:ole="">
            <v:imagedata r:id="rId31" o:title=""/>
          </v:shape>
          <o:OLEObject Type="Embed" ProgID="Excel.Sheet.12" ShapeID="_x0000_i1033" DrawAspect="Content" ObjectID="_1685792441" r:id="rId32"/>
        </w:object>
      </w: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364B7206" w:rsidR="00A91281" w:rsidRDefault="00A91281" w:rsidP="00A91281">
      <w:pPr>
        <w:pStyle w:val="Zkladntext"/>
        <w:rPr>
          <w:szCs w:val="18"/>
        </w:rPr>
      </w:pPr>
      <w:r w:rsidRPr="00A91281">
        <w:rPr>
          <w:szCs w:val="18"/>
        </w:rPr>
        <w:lastRenderedPageBreak/>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Zkladntext"/>
        <w:rPr>
          <w:szCs w:val="18"/>
        </w:rPr>
      </w:pPr>
    </w:p>
    <w:bookmarkStart w:id="26" w:name="_MON_1500362160"/>
    <w:bookmarkEnd w:id="26"/>
    <w:p w14:paraId="63BE8993" w14:textId="42C58A36" w:rsidR="00F0349C" w:rsidRDefault="00457490" w:rsidP="004E6C4F">
      <w:pPr>
        <w:pStyle w:val="Zkladntext"/>
        <w:rPr>
          <w:szCs w:val="18"/>
        </w:rPr>
      </w:pPr>
      <w:r>
        <w:rPr>
          <w:szCs w:val="18"/>
        </w:rPr>
        <w:object w:dxaOrig="8760" w:dyaOrig="1523" w14:anchorId="63BE8C22">
          <v:shape id="_x0000_i1034" type="#_x0000_t75" style="width:442.2pt;height:77.45pt" o:ole="">
            <v:imagedata r:id="rId33" o:title=""/>
          </v:shape>
          <o:OLEObject Type="Embed" ProgID="Excel.Sheet.12" ShapeID="_x0000_i1034" DrawAspect="Content" ObjectID="_1685792442" r:id="rId34"/>
        </w:object>
      </w:r>
    </w:p>
    <w:p w14:paraId="7CD2EC70" w14:textId="77777777" w:rsidR="002177BC" w:rsidRPr="0028408E" w:rsidRDefault="002177BC" w:rsidP="004E6C4F">
      <w:pPr>
        <w:pStyle w:val="Zkladntext"/>
        <w:rPr>
          <w:color w:val="0070C0"/>
          <w:szCs w:val="18"/>
        </w:rPr>
      </w:pPr>
    </w:p>
    <w:p w14:paraId="63BE8994" w14:textId="77777777" w:rsidR="002177BC" w:rsidRPr="00F0349C" w:rsidRDefault="002177BC" w:rsidP="005013EA">
      <w:pPr>
        <w:pStyle w:val="Nadpis2"/>
        <w:numPr>
          <w:ilvl w:val="0"/>
          <w:numId w:val="2"/>
        </w:numPr>
        <w:ind w:left="714" w:hanging="357"/>
        <w:rPr>
          <w:szCs w:val="18"/>
        </w:rPr>
      </w:pPr>
      <w:r w:rsidRPr="00F0349C">
        <w:rPr>
          <w:szCs w:val="18"/>
        </w:rPr>
        <w:t>Odložená daňová pohľadávka</w:t>
      </w:r>
    </w:p>
    <w:p w14:paraId="63BE8995" w14:textId="77777777" w:rsidR="002177BC" w:rsidRPr="0028408E" w:rsidRDefault="002177BC" w:rsidP="009E0040">
      <w:pPr>
        <w:ind w:left="426"/>
        <w:rPr>
          <w:color w:val="0070C0"/>
        </w:rPr>
      </w:pPr>
    </w:p>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Zkladntext"/>
        <w:rPr>
          <w:szCs w:val="18"/>
        </w:rPr>
      </w:pPr>
    </w:p>
    <w:bookmarkStart w:id="27" w:name="_MON_1501060846"/>
    <w:bookmarkEnd w:id="27"/>
    <w:p w14:paraId="7B604C4E" w14:textId="0986C2CD" w:rsidR="00F81F44" w:rsidRDefault="00457490" w:rsidP="00A111BE">
      <w:pPr>
        <w:pStyle w:val="Zkladntext"/>
        <w:rPr>
          <w:szCs w:val="18"/>
        </w:rPr>
      </w:pPr>
      <w:r>
        <w:rPr>
          <w:szCs w:val="18"/>
        </w:rPr>
        <w:object w:dxaOrig="8844" w:dyaOrig="3187" w14:anchorId="63BE8C23">
          <v:shape id="_x0000_i1035" type="#_x0000_t75" style="width:442.2pt;height:158.25pt" o:ole="">
            <v:imagedata r:id="rId35" o:title=""/>
          </v:shape>
          <o:OLEObject Type="Embed" ProgID="Excel.Sheet.12" ShapeID="_x0000_i1035" DrawAspect="Content" ObjectID="_1685792443" r:id="rId36"/>
        </w:object>
      </w:r>
    </w:p>
    <w:p w14:paraId="385C5994" w14:textId="77777777" w:rsidR="00F81F44" w:rsidRDefault="00F81F44" w:rsidP="00A111BE">
      <w:pPr>
        <w:pStyle w:val="Zkladntext"/>
        <w:rPr>
          <w:szCs w:val="18"/>
        </w:rPr>
      </w:pPr>
    </w:p>
    <w:p w14:paraId="63BE899B"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28" w:name="_MON_1501061656"/>
    <w:bookmarkEnd w:id="28"/>
    <w:p w14:paraId="63BE899F" w14:textId="45AF55DE" w:rsidR="00B240D0" w:rsidRDefault="00457490" w:rsidP="005A3F66">
      <w:pPr>
        <w:ind w:left="426"/>
        <w:jc w:val="both"/>
        <w:rPr>
          <w:b/>
          <w:sz w:val="18"/>
          <w:szCs w:val="18"/>
        </w:rPr>
      </w:pPr>
      <w:r>
        <w:rPr>
          <w:szCs w:val="18"/>
        </w:rPr>
        <w:object w:dxaOrig="8710" w:dyaOrig="1998" w14:anchorId="63BE8C24">
          <v:shape id="_x0000_i1036" type="#_x0000_t75" style="width:441.5pt;height:99.85pt" o:ole="">
            <v:imagedata r:id="rId37" o:title=""/>
          </v:shape>
          <o:OLEObject Type="Embed" ProgID="Excel.Sheet.12" ShapeID="_x0000_i1036" DrawAspect="Content" ObjectID="_1685792444" r:id="rId38"/>
        </w:object>
      </w:r>
      <w:r w:rsidR="005A3F66">
        <w:rPr>
          <w:color w:val="0070C0"/>
          <w:szCs w:val="18"/>
        </w:rPr>
        <w:t xml:space="preserve"> </w:t>
      </w:r>
    </w:p>
    <w:p w14:paraId="63BE89A0" w14:textId="77777777" w:rsidR="0034638A" w:rsidRDefault="0034638A" w:rsidP="0034638A">
      <w:pPr>
        <w:pStyle w:val="Nadpis2"/>
        <w:numPr>
          <w:ilvl w:val="0"/>
          <w:numId w:val="2"/>
        </w:numPr>
        <w:rPr>
          <w:szCs w:val="18"/>
        </w:rPr>
      </w:pPr>
      <w:r>
        <w:rPr>
          <w:szCs w:val="18"/>
        </w:rPr>
        <w:t>Krátkodobý finančný majetok</w:t>
      </w:r>
    </w:p>
    <w:p w14:paraId="63BE89A1" w14:textId="77777777" w:rsidR="00DC56A6" w:rsidRDefault="00DC56A6" w:rsidP="00DC56A6">
      <w:pPr>
        <w:pStyle w:val="Zkladntext"/>
        <w:ind w:left="0"/>
        <w:rPr>
          <w:sz w:val="20"/>
        </w:rPr>
      </w:pPr>
    </w:p>
    <w:p w14:paraId="02E91916" w14:textId="77777777" w:rsidR="005A3F66" w:rsidRDefault="005A3F66" w:rsidP="005A3F66">
      <w:pPr>
        <w:pStyle w:val="Zkladntext"/>
      </w:pPr>
      <w:r>
        <w:t>Spoločnosť nemá krátkodobý finančný majetok.</w:t>
      </w:r>
    </w:p>
    <w:p w14:paraId="5F826102" w14:textId="77777777" w:rsidR="005A3F66" w:rsidRDefault="005A3F66" w:rsidP="004E21C9">
      <w:pPr>
        <w:pStyle w:val="Zkladntext"/>
      </w:pPr>
    </w:p>
    <w:p w14:paraId="63BE89C2" w14:textId="77777777" w:rsidR="00FE0F76" w:rsidRDefault="00FE0F76" w:rsidP="005013EA">
      <w:pPr>
        <w:pStyle w:val="Nadpis2"/>
        <w:numPr>
          <w:ilvl w:val="0"/>
          <w:numId w:val="2"/>
        </w:numPr>
        <w:ind w:left="714" w:hanging="357"/>
        <w:rPr>
          <w:szCs w:val="18"/>
        </w:rPr>
      </w:pPr>
      <w:r w:rsidRPr="00DC56A6">
        <w:rPr>
          <w:szCs w:val="18"/>
        </w:rPr>
        <w:t>Finančné účty</w:t>
      </w:r>
    </w:p>
    <w:p w14:paraId="63BE89C3" w14:textId="77777777" w:rsidR="00BD10C3" w:rsidRPr="00ED45D2" w:rsidRDefault="00BD10C3" w:rsidP="005013EA">
      <w:pPr>
        <w:ind w:left="284"/>
      </w:pPr>
    </w:p>
    <w:p w14:paraId="63BE89C4" w14:textId="4788D9AC" w:rsidR="00FE0F76" w:rsidRDefault="00FE0F76" w:rsidP="005013EA">
      <w:pPr>
        <w:pStyle w:val="Zkladntext"/>
        <w:ind w:left="425"/>
        <w:rPr>
          <w:szCs w:val="18"/>
        </w:rPr>
      </w:pPr>
      <w:r w:rsidRPr="005A3F66">
        <w:rPr>
          <w:szCs w:val="18"/>
        </w:rPr>
        <w:t>Ako finančné účty sú vykázané peniaze v pokladnici</w:t>
      </w:r>
      <w:r w:rsidR="00FC5C57" w:rsidRPr="005A3F66">
        <w:rPr>
          <w:szCs w:val="18"/>
        </w:rPr>
        <w:t>, účty v bankách a ceniny</w:t>
      </w:r>
      <w:r w:rsidRPr="005A3F66">
        <w:rPr>
          <w:szCs w:val="18"/>
        </w:rPr>
        <w:t>. Účtami v bankách môže Spoločnosť voľne disponovať</w:t>
      </w:r>
      <w:r w:rsidR="005A3F66">
        <w:rPr>
          <w:szCs w:val="18"/>
        </w:rPr>
        <w:t xml:space="preserve">. </w:t>
      </w:r>
      <w:r w:rsidRPr="00B50225">
        <w:rPr>
          <w:szCs w:val="18"/>
        </w:rPr>
        <w:t xml:space="preserve"> </w:t>
      </w:r>
    </w:p>
    <w:p w14:paraId="63BE89C5" w14:textId="77777777" w:rsidR="0007523E" w:rsidRDefault="0007523E" w:rsidP="00FE0F76">
      <w:pPr>
        <w:pStyle w:val="Zkladntext"/>
        <w:rPr>
          <w:szCs w:val="18"/>
        </w:rPr>
      </w:pPr>
    </w:p>
    <w:p w14:paraId="63BE89C6" w14:textId="019B7270" w:rsidR="00F0349C" w:rsidRDefault="00F0349C">
      <w:pPr>
        <w:spacing w:after="200" w:line="276" w:lineRule="auto"/>
        <w:rPr>
          <w:sz w:val="18"/>
          <w:szCs w:val="18"/>
        </w:rPr>
      </w:pPr>
      <w:r>
        <w:rPr>
          <w:szCs w:val="18"/>
        </w:rPr>
        <w:br w:type="page"/>
      </w:r>
    </w:p>
    <w:p w14:paraId="4381E304" w14:textId="77777777" w:rsidR="00FE0F76" w:rsidRPr="00B50225" w:rsidRDefault="00FE0F76" w:rsidP="00FE0F76">
      <w:pPr>
        <w:pStyle w:val="Zkladntext"/>
        <w:rPr>
          <w:szCs w:val="18"/>
        </w:rPr>
      </w:pPr>
    </w:p>
    <w:p w14:paraId="63BE89C7" w14:textId="77777777" w:rsidR="00FE0F76" w:rsidRPr="008C0838" w:rsidRDefault="00FE0F76" w:rsidP="005013EA">
      <w:pPr>
        <w:pStyle w:val="Nadpis2"/>
        <w:numPr>
          <w:ilvl w:val="0"/>
          <w:numId w:val="2"/>
        </w:numPr>
        <w:ind w:left="714" w:hanging="357"/>
        <w:rPr>
          <w:szCs w:val="18"/>
        </w:rPr>
      </w:pPr>
      <w:r w:rsidRPr="00891481">
        <w:rPr>
          <w:szCs w:val="18"/>
        </w:rPr>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637B7901" w:rsidR="0034638A" w:rsidRPr="00E5531E" w:rsidRDefault="00E5531E" w:rsidP="004E21C9">
      <w:pPr>
        <w:pStyle w:val="Zkladntext"/>
        <w:rPr>
          <w:szCs w:val="18"/>
        </w:rPr>
      </w:pPr>
      <w:r>
        <w:rPr>
          <w:i/>
          <w:szCs w:val="18"/>
        </w:rPr>
        <w:tab/>
      </w:r>
    </w:p>
    <w:bookmarkStart w:id="29" w:name="_MON_1500367186"/>
    <w:bookmarkEnd w:id="29"/>
    <w:p w14:paraId="5BCBE61A" w14:textId="77777777" w:rsidR="00741497" w:rsidRDefault="009773E9">
      <w:pPr>
        <w:ind w:left="426"/>
        <w:jc w:val="both"/>
        <w:rPr>
          <w:i/>
          <w:szCs w:val="18"/>
        </w:rPr>
      </w:pPr>
      <w:r>
        <w:rPr>
          <w:i/>
          <w:szCs w:val="18"/>
        </w:rPr>
        <w:object w:dxaOrig="8764" w:dyaOrig="5972" w14:anchorId="5B2E0CAC">
          <v:shape id="_x0000_i1037" type="#_x0000_t75" style="width:442.2pt;height:301.6pt" o:ole="">
            <v:imagedata r:id="rId39" o:title=""/>
          </v:shape>
          <o:OLEObject Type="Embed" ProgID="Excel.Sheet.12" ShapeID="_x0000_i1037" DrawAspect="Content" ObjectID="_1685792445" r:id="rId40"/>
        </w:object>
      </w:r>
    </w:p>
    <w:p w14:paraId="63BE89CB" w14:textId="38475454" w:rsidR="0007523E" w:rsidRDefault="0007523E">
      <w:pPr>
        <w:ind w:left="426"/>
        <w:jc w:val="both"/>
        <w:rPr>
          <w:sz w:val="18"/>
          <w:szCs w:val="18"/>
        </w:rPr>
      </w:pPr>
    </w:p>
    <w:p w14:paraId="237AEF09" w14:textId="77777777" w:rsidR="00741497" w:rsidRPr="00E85BB9" w:rsidRDefault="00741497">
      <w:pPr>
        <w:ind w:left="426"/>
        <w:jc w:val="both"/>
        <w:rPr>
          <w:sz w:val="18"/>
          <w:szCs w:val="18"/>
        </w:rPr>
      </w:pPr>
    </w:p>
    <w:p w14:paraId="63BE89CC" w14:textId="77777777" w:rsidR="00491AF0" w:rsidRPr="00B50225" w:rsidRDefault="0034638A" w:rsidP="005013EA">
      <w:pPr>
        <w:pStyle w:val="Nadpis2"/>
        <w:numPr>
          <w:ilvl w:val="0"/>
          <w:numId w:val="2"/>
        </w:numPr>
        <w:ind w:left="714" w:hanging="357"/>
        <w:rPr>
          <w:szCs w:val="18"/>
        </w:rPr>
      </w:pPr>
      <w:r w:rsidRPr="00FC603B" w:rsidDel="0034638A">
        <w:rPr>
          <w:szCs w:val="18"/>
        </w:rPr>
        <w:t xml:space="preserve"> </w:t>
      </w:r>
      <w:bookmarkStart w:id="30" w:name="_Toc530739908"/>
      <w:r w:rsidR="00491AF0" w:rsidRPr="00B50225">
        <w:rPr>
          <w:szCs w:val="18"/>
        </w:rPr>
        <w:t>Vlastné imanie</w:t>
      </w:r>
    </w:p>
    <w:p w14:paraId="63BE89CD" w14:textId="77777777" w:rsidR="00491AF0" w:rsidRDefault="00491AF0" w:rsidP="00491AF0">
      <w:pPr>
        <w:rPr>
          <w:sz w:val="18"/>
          <w:szCs w:val="18"/>
        </w:rPr>
      </w:pPr>
    </w:p>
    <w:p w14:paraId="3B561B84" w14:textId="4F01423E" w:rsidR="00056634" w:rsidRPr="003A514E" w:rsidRDefault="00056634" w:rsidP="00056634">
      <w:pPr>
        <w:tabs>
          <w:tab w:val="left" w:pos="1531"/>
          <w:tab w:val="left" w:pos="1871"/>
        </w:tabs>
        <w:autoSpaceDE w:val="0"/>
        <w:autoSpaceDN w:val="0"/>
        <w:adjustRightInd w:val="0"/>
        <w:spacing w:line="260" w:lineRule="atLeast"/>
        <w:ind w:left="425"/>
        <w:jc w:val="both"/>
        <w:rPr>
          <w:sz w:val="18"/>
          <w:szCs w:val="18"/>
        </w:rPr>
      </w:pPr>
      <w:r w:rsidRPr="003A514E">
        <w:rPr>
          <w:sz w:val="18"/>
          <w:szCs w:val="18"/>
        </w:rPr>
        <w:t>Základné imanie Spoločnosti k 31. decembru 20</w:t>
      </w:r>
      <w:r>
        <w:rPr>
          <w:sz w:val="18"/>
          <w:szCs w:val="18"/>
        </w:rPr>
        <w:t>20</w:t>
      </w:r>
      <w:r w:rsidRPr="003A514E">
        <w:rPr>
          <w:sz w:val="18"/>
          <w:szCs w:val="18"/>
        </w:rPr>
        <w:t xml:space="preserve"> je 20 958 175 EUR (k 31. decembru 201</w:t>
      </w:r>
      <w:r>
        <w:rPr>
          <w:sz w:val="18"/>
          <w:szCs w:val="18"/>
        </w:rPr>
        <w:t>9</w:t>
      </w:r>
      <w:r w:rsidRPr="003A514E">
        <w:rPr>
          <w:sz w:val="18"/>
          <w:szCs w:val="18"/>
        </w:rPr>
        <w:t xml:space="preserve">: 20 958 175 EUR). </w:t>
      </w:r>
    </w:p>
    <w:p w14:paraId="716A5AC3" w14:textId="77777777" w:rsidR="00056634" w:rsidRPr="003A514E" w:rsidRDefault="00056634" w:rsidP="00056634">
      <w:pPr>
        <w:ind w:left="425"/>
        <w:rPr>
          <w:sz w:val="18"/>
          <w:szCs w:val="18"/>
        </w:rPr>
      </w:pPr>
    </w:p>
    <w:p w14:paraId="0A8C16DF" w14:textId="75C4BB17" w:rsidR="00056634" w:rsidRPr="007977C2" w:rsidRDefault="00056634" w:rsidP="00056634">
      <w:pPr>
        <w:pStyle w:val="AccountingPolicy"/>
        <w:ind w:left="425"/>
        <w:jc w:val="both"/>
        <w:rPr>
          <w:szCs w:val="18"/>
          <w:lang w:val="sk-SK"/>
        </w:rPr>
      </w:pPr>
      <w:r w:rsidRPr="007977C2">
        <w:rPr>
          <w:szCs w:val="18"/>
          <w:lang w:val="sk-SK"/>
        </w:rPr>
        <w:t>Základné imanie sa v priebehu účtovného obdobia roka 2020 nemenilo</w:t>
      </w:r>
    </w:p>
    <w:p w14:paraId="5FAA7C1E" w14:textId="77777777" w:rsidR="00056634" w:rsidRDefault="00056634" w:rsidP="00056634">
      <w:pPr>
        <w:pStyle w:val="AccountingPolicy"/>
        <w:ind w:left="425"/>
        <w:jc w:val="both"/>
        <w:rPr>
          <w:rFonts w:ascii="Times New Roman" w:hAnsi="Times New Roman" w:cs="Times New Roman"/>
          <w:color w:val="auto"/>
          <w:sz w:val="18"/>
          <w:szCs w:val="18"/>
          <w:lang w:val="sk-SK" w:eastAsia="en-US"/>
        </w:rPr>
      </w:pPr>
    </w:p>
    <w:p w14:paraId="63BE89E1" w14:textId="17F9E29D" w:rsidR="00ED599D" w:rsidRPr="00056634" w:rsidRDefault="00ED599D" w:rsidP="00056634">
      <w:pPr>
        <w:pStyle w:val="Zkladntext"/>
        <w:rPr>
          <w:szCs w:val="18"/>
        </w:rPr>
      </w:pPr>
      <w:r w:rsidRPr="00056634">
        <w:rPr>
          <w:szCs w:val="18"/>
        </w:rPr>
        <w:t xml:space="preserve">Účtovná strata za rok </w:t>
      </w:r>
      <w:r w:rsidR="00E051C9" w:rsidRPr="00056634">
        <w:rPr>
          <w:szCs w:val="18"/>
        </w:rPr>
        <w:t>2019</w:t>
      </w:r>
      <w:r w:rsidRPr="00056634">
        <w:rPr>
          <w:szCs w:val="18"/>
        </w:rPr>
        <w:t xml:space="preserve"> vo výške </w:t>
      </w:r>
      <w:r w:rsidR="00056634">
        <w:rPr>
          <w:szCs w:val="18"/>
        </w:rPr>
        <w:t>-21 744</w:t>
      </w:r>
      <w:r w:rsidRPr="00056634">
        <w:rPr>
          <w:szCs w:val="18"/>
        </w:rPr>
        <w:t xml:space="preserve"> EUR bola vysporiadaná takto:</w:t>
      </w:r>
    </w:p>
    <w:p w14:paraId="63BE89E2" w14:textId="77777777" w:rsidR="00ED599D" w:rsidRPr="00056634" w:rsidRDefault="00ED599D" w:rsidP="00056634">
      <w:pPr>
        <w:pStyle w:val="Zkladntext"/>
        <w:rPr>
          <w:szCs w:val="18"/>
        </w:rPr>
      </w:pPr>
    </w:p>
    <w:bookmarkStart w:id="31" w:name="_MON_1500367641"/>
    <w:bookmarkEnd w:id="31"/>
    <w:p w14:paraId="63BE89E5" w14:textId="437D85D1" w:rsidR="00251025" w:rsidRDefault="00056634" w:rsidP="00251025">
      <w:pPr>
        <w:pStyle w:val="Zkladntext"/>
      </w:pPr>
      <w:r w:rsidRPr="00056634">
        <w:rPr>
          <w:szCs w:val="18"/>
        </w:rPr>
        <w:object w:dxaOrig="9064" w:dyaOrig="2275" w14:anchorId="63BE8C29">
          <v:shape id="_x0000_i1038" type="#_x0000_t75" style="width:441.5pt;height:113.45pt" o:ole="">
            <v:imagedata r:id="rId41" o:title=""/>
          </v:shape>
          <o:OLEObject Type="Embed" ProgID="Excel.Sheet.12" ShapeID="_x0000_i1038" DrawAspect="Content" ObjectID="_1685792446" r:id="rId42"/>
        </w:object>
      </w:r>
      <w:r w:rsidR="00251025">
        <w:t xml:space="preserve">O rozdelení výsledku hospodárenia za účtovné obdobie </w:t>
      </w:r>
      <w:r w:rsidR="00E051C9">
        <w:t>2020</w:t>
      </w:r>
      <w:r w:rsidR="00251025">
        <w:t xml:space="preserve"> vo výške </w:t>
      </w:r>
      <w:r>
        <w:t>211 540</w:t>
      </w:r>
      <w:r w:rsidR="00251025">
        <w:t xml:space="preserve"> EUR rozhodne valné zhromaždenie. Návrh štatutárneho orgánu valnému zhromaždeniu je takýto:</w:t>
      </w:r>
    </w:p>
    <w:p w14:paraId="63BE89E6" w14:textId="6C4C9F53" w:rsidR="00251025" w:rsidRDefault="00251025" w:rsidP="001210B4">
      <w:pPr>
        <w:pStyle w:val="Zkladntext"/>
        <w:numPr>
          <w:ilvl w:val="0"/>
          <w:numId w:val="10"/>
        </w:numPr>
      </w:pPr>
      <w:r>
        <w:t xml:space="preserve">prídel do </w:t>
      </w:r>
      <w:r w:rsidR="006A6550">
        <w:t xml:space="preserve">rezervného fondu  10 577 </w:t>
      </w:r>
      <w:r>
        <w:t>EUR,</w:t>
      </w:r>
    </w:p>
    <w:p w14:paraId="63BE89E7" w14:textId="74A1E6D4" w:rsidR="00251025" w:rsidRDefault="006A6550" w:rsidP="001210B4">
      <w:pPr>
        <w:pStyle w:val="Zkladntext"/>
        <w:numPr>
          <w:ilvl w:val="0"/>
          <w:numId w:val="10"/>
        </w:numPr>
      </w:pPr>
      <w:r>
        <w:t>úhrada straty minulých rokov 200 963</w:t>
      </w:r>
      <w:r w:rsidR="00251025">
        <w:t xml:space="preserve"> EUR.</w:t>
      </w:r>
    </w:p>
    <w:p w14:paraId="63BE89E8" w14:textId="77777777" w:rsidR="00251025" w:rsidRDefault="00251025" w:rsidP="00251025">
      <w:pPr>
        <w:pStyle w:val="Zkladntext"/>
      </w:pPr>
    </w:p>
    <w:p w14:paraId="440ACDF9" w14:textId="77777777" w:rsidR="00DD4E1C" w:rsidRDefault="00DD4E1C" w:rsidP="00DD4E1C">
      <w:pPr>
        <w:pStyle w:val="Zkladntext"/>
      </w:pPr>
      <w:r>
        <w:lastRenderedPageBreak/>
        <w:t xml:space="preserve">Spoločnosť je podľa Obchodného zákonníka povinná tvoriť zákonný rezervný fond vo výške minimálne 5 % z čistého zisku (ročne) maximálne do výšky 10 % základného imania. </w:t>
      </w:r>
    </w:p>
    <w:p w14:paraId="6D8C98CE" w14:textId="77777777" w:rsidR="00DD4E1C" w:rsidRDefault="00DD4E1C" w:rsidP="00DD4E1C">
      <w:pPr>
        <w:pStyle w:val="Zkladntext"/>
      </w:pPr>
    </w:p>
    <w:p w14:paraId="4C99D19A" w14:textId="70832BF9" w:rsidR="00DD4E1C" w:rsidRDefault="00DD4E1C" w:rsidP="00DD4E1C">
      <w:pPr>
        <w:pStyle w:val="Zkladntext"/>
      </w:pPr>
      <w:r w:rsidRPr="00987081">
        <w:t>Výška zákonného rezervného fondu k 31. decembru 20</w:t>
      </w:r>
      <w:r w:rsidR="006A6550">
        <w:t>20</w:t>
      </w:r>
      <w:r w:rsidRPr="00987081">
        <w:t xml:space="preserve"> bola </w:t>
      </w:r>
      <w:r>
        <w:t>225 686</w:t>
      </w:r>
      <w:r w:rsidRPr="00987081">
        <w:t xml:space="preserve"> EUR (k 31. decembru 201</w:t>
      </w:r>
      <w:r w:rsidR="006A6550">
        <w:t>9</w:t>
      </w:r>
      <w:r w:rsidRPr="00987081">
        <w:t xml:space="preserve">: </w:t>
      </w:r>
      <w:r w:rsidR="006A6550">
        <w:t>225 686</w:t>
      </w:r>
      <w:r w:rsidR="006A6550" w:rsidRPr="00987081">
        <w:t xml:space="preserve"> </w:t>
      </w:r>
      <w:r w:rsidRPr="00987081">
        <w:t>EUR). Na dosiahnutie maximálnej výšky zákonného rezervného fondu podľa spoločenskej zmluvy</w:t>
      </w:r>
      <w:r w:rsidRPr="00987081">
        <w:rPr>
          <w:i/>
        </w:rPr>
        <w:t xml:space="preserve"> </w:t>
      </w:r>
      <w:r w:rsidRPr="00987081">
        <w:t>bude v budúcnosti potrebné doplniť zákonný rezervný fond zo zisku o</w:t>
      </w:r>
      <w:r>
        <w:t xml:space="preserve"> 1 870 132 </w:t>
      </w:r>
      <w:r w:rsidRPr="00987081">
        <w:t>EUR. Zákonný rezervný fond môže byť použitý iba na krytie strát Spoločnosti</w:t>
      </w:r>
    </w:p>
    <w:p w14:paraId="3101F701" w14:textId="77777777" w:rsidR="00DD4E1C" w:rsidRDefault="00DD4E1C" w:rsidP="00DD4E1C">
      <w:pPr>
        <w:pStyle w:val="Zkladntext"/>
      </w:pPr>
    </w:p>
    <w:p w14:paraId="63BE89EA" w14:textId="68EEF05C" w:rsidR="004A4D80" w:rsidRPr="00B50225" w:rsidRDefault="004A4D80" w:rsidP="000F4640">
      <w:pPr>
        <w:pStyle w:val="Nadpis2"/>
        <w:numPr>
          <w:ilvl w:val="0"/>
          <w:numId w:val="2"/>
        </w:numPr>
        <w:rPr>
          <w:szCs w:val="18"/>
        </w:rPr>
      </w:pPr>
      <w:r w:rsidRPr="00B50225">
        <w:rPr>
          <w:szCs w:val="18"/>
        </w:rPr>
        <w:t>Rezervy</w:t>
      </w:r>
    </w:p>
    <w:bookmarkEnd w:id="30"/>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32" w:name="_MON_1500371794"/>
    <w:bookmarkEnd w:id="32"/>
    <w:p w14:paraId="63BE89EE" w14:textId="13DC64E3" w:rsidR="00B12204" w:rsidRDefault="00272366" w:rsidP="0051635F">
      <w:pPr>
        <w:ind w:left="426"/>
        <w:rPr>
          <w:sz w:val="18"/>
          <w:szCs w:val="18"/>
        </w:rPr>
      </w:pPr>
      <w:r>
        <w:rPr>
          <w:sz w:val="18"/>
          <w:szCs w:val="18"/>
        </w:rPr>
        <w:object w:dxaOrig="8704" w:dyaOrig="4168" w14:anchorId="7895F053">
          <v:shape id="_x0000_i1039" type="#_x0000_t75" style="width:435.4pt;height:208.55pt" o:ole="">
            <v:imagedata r:id="rId43" o:title=""/>
          </v:shape>
          <o:OLEObject Type="Embed" ProgID="Excel.Sheet.12" ShapeID="_x0000_i1039" DrawAspect="Content" ObjectID="_1685792447" r:id="rId44"/>
        </w:object>
      </w:r>
    </w:p>
    <w:p w14:paraId="62E4F357" w14:textId="77777777" w:rsidR="00F407C9" w:rsidRPr="00B50225" w:rsidRDefault="00F407C9" w:rsidP="0051635F">
      <w:pPr>
        <w:pStyle w:val="Zkladntext"/>
        <w:rPr>
          <w:szCs w:val="18"/>
        </w:rPr>
      </w:pPr>
      <w:bookmarkStart w:id="33" w:name="OLE_LINK17"/>
      <w:bookmarkStart w:id="34" w:name="OLE_LINK18"/>
    </w:p>
    <w:p w14:paraId="63BE89FF" w14:textId="77777777" w:rsidR="00B62963" w:rsidRPr="00EB5698" w:rsidRDefault="000F4640" w:rsidP="005013EA">
      <w:pPr>
        <w:pStyle w:val="Nadpis2"/>
        <w:numPr>
          <w:ilvl w:val="0"/>
          <w:numId w:val="2"/>
        </w:numPr>
        <w:ind w:left="714" w:hanging="357"/>
        <w:rPr>
          <w:szCs w:val="18"/>
        </w:rPr>
      </w:pPr>
      <w:bookmarkStart w:id="35" w:name="_Toc530739909"/>
      <w:bookmarkEnd w:id="33"/>
      <w:bookmarkEnd w:id="34"/>
      <w:r w:rsidRPr="00EB5698">
        <w:rPr>
          <w:szCs w:val="18"/>
        </w:rPr>
        <w:t>Z</w:t>
      </w:r>
      <w:r w:rsidR="00491AF0" w:rsidRPr="00EB5698">
        <w:rPr>
          <w:szCs w:val="18"/>
        </w:rPr>
        <w:t>áväzky</w:t>
      </w:r>
      <w:bookmarkEnd w:id="35"/>
    </w:p>
    <w:p w14:paraId="63BE8A00" w14:textId="77777777" w:rsidR="00491AF0" w:rsidRPr="00EB5698" w:rsidRDefault="00491AF0" w:rsidP="00491AF0">
      <w:pPr>
        <w:pStyle w:val="Zkladntext"/>
        <w:rPr>
          <w:szCs w:val="18"/>
        </w:rPr>
      </w:pPr>
    </w:p>
    <w:p w14:paraId="63BE8A01"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Zkladntext"/>
        <w:rPr>
          <w:szCs w:val="18"/>
        </w:rPr>
      </w:pPr>
    </w:p>
    <w:commentRangeStart w:id="36"/>
    <w:bookmarkStart w:id="37" w:name="_MON_1500372539"/>
    <w:bookmarkEnd w:id="37"/>
    <w:p w14:paraId="63BE8A03" w14:textId="6BE7FF5E" w:rsidR="00CE5955" w:rsidRDefault="0004131D" w:rsidP="00491AF0">
      <w:pPr>
        <w:pStyle w:val="Zkladntext"/>
        <w:rPr>
          <w:szCs w:val="18"/>
        </w:rPr>
      </w:pPr>
      <w:r>
        <w:rPr>
          <w:szCs w:val="18"/>
        </w:rPr>
        <w:object w:dxaOrig="8825" w:dyaOrig="1532" w14:anchorId="63BE8C2B">
          <v:shape id="_x0000_i1040" type="#_x0000_t75" style="width:442.85pt;height:77.45pt" o:ole="">
            <v:imagedata r:id="rId45" o:title=""/>
          </v:shape>
          <o:OLEObject Type="Embed" ProgID="Excel.Sheet.12" ShapeID="_x0000_i1040" DrawAspect="Content" ObjectID="_1685792448" r:id="rId46"/>
        </w:object>
      </w:r>
      <w:commentRangeEnd w:id="36"/>
      <w:r w:rsidR="002E73A7">
        <w:rPr>
          <w:rStyle w:val="Odkaznakomentr"/>
        </w:rPr>
        <w:commentReference w:id="36"/>
      </w:r>
    </w:p>
    <w:p w14:paraId="63BE8A04" w14:textId="77777777" w:rsidR="004C0F07" w:rsidRDefault="004C0F07" w:rsidP="00491AF0">
      <w:pPr>
        <w:pStyle w:val="Zkladntext"/>
        <w:rPr>
          <w:szCs w:val="18"/>
        </w:rPr>
      </w:pPr>
    </w:p>
    <w:p w14:paraId="63BE8A05" w14:textId="187E109B" w:rsidR="00491AF0" w:rsidRDefault="00491AF0" w:rsidP="00491AF0">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E051C9">
        <w:rPr>
          <w:szCs w:val="18"/>
        </w:rPr>
        <w:t>2020</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Zkladntext"/>
        <w:rPr>
          <w:szCs w:val="18"/>
        </w:rPr>
      </w:pPr>
    </w:p>
    <w:p w14:paraId="63BE8A07" w14:textId="77777777" w:rsidR="003F0494" w:rsidRPr="00B50225" w:rsidRDefault="003F0494" w:rsidP="00491AF0">
      <w:pPr>
        <w:pStyle w:val="Zkladntext"/>
        <w:rPr>
          <w:szCs w:val="18"/>
        </w:rPr>
      </w:pPr>
    </w:p>
    <w:bookmarkStart w:id="38" w:name="_MON_1500374269"/>
    <w:bookmarkEnd w:id="38"/>
    <w:p w14:paraId="63BE8A08" w14:textId="72B9AE2B" w:rsidR="00CE5955" w:rsidRPr="00891481" w:rsidRDefault="006F784C" w:rsidP="00491AF0">
      <w:pPr>
        <w:pStyle w:val="Zkladntext"/>
        <w:rPr>
          <w:szCs w:val="18"/>
        </w:rPr>
      </w:pPr>
      <w:r w:rsidRPr="00C254F5">
        <w:rPr>
          <w:szCs w:val="18"/>
        </w:rPr>
        <w:object w:dxaOrig="8269" w:dyaOrig="3904" w14:anchorId="63BE8C2C">
          <v:shape id="_x0000_i1041" type="#_x0000_t75" style="width:442.2pt;height:199.7pt" o:ole="">
            <v:imagedata r:id="rId47" o:title=""/>
          </v:shape>
          <o:OLEObject Type="Embed" ProgID="Excel.Sheet.12" ShapeID="_x0000_i1041" DrawAspect="Content" ObjectID="_1685792449" r:id="rId48"/>
        </w:object>
      </w:r>
    </w:p>
    <w:p w14:paraId="63BE8A09" w14:textId="016A429C" w:rsidR="003F0494" w:rsidRDefault="003F0494">
      <w:pPr>
        <w:spacing w:after="200" w:line="276" w:lineRule="auto"/>
        <w:rPr>
          <w:sz w:val="18"/>
          <w:szCs w:val="18"/>
        </w:rPr>
      </w:pPr>
    </w:p>
    <w:p w14:paraId="63BE8A0A" w14:textId="0A9509A9" w:rsidR="00F2096E" w:rsidRPr="00B50225" w:rsidRDefault="00F2096E" w:rsidP="00F2096E">
      <w:pPr>
        <w:pStyle w:val="Zkladntext"/>
        <w:rPr>
          <w:szCs w:val="18"/>
        </w:rPr>
      </w:pPr>
      <w:r w:rsidRPr="00ED3E32">
        <w:rPr>
          <w:szCs w:val="18"/>
        </w:rPr>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zostatkovej doby splatnosti k 31. decembru </w:t>
      </w:r>
      <w:r w:rsidR="00E051C9">
        <w:rPr>
          <w:szCs w:val="18"/>
        </w:rPr>
        <w:t>2019</w:t>
      </w:r>
      <w:r w:rsidRPr="00ED3E32">
        <w:rPr>
          <w:szCs w:val="18"/>
        </w:rPr>
        <w:t xml:space="preserve"> je uvedená v nasledujúcom prehľade:</w:t>
      </w:r>
    </w:p>
    <w:p w14:paraId="63BE8A0B" w14:textId="77777777" w:rsidR="00F2096E" w:rsidRDefault="00F2096E" w:rsidP="00491AF0">
      <w:pPr>
        <w:pStyle w:val="Zkladntext"/>
        <w:rPr>
          <w:szCs w:val="18"/>
        </w:rPr>
      </w:pPr>
    </w:p>
    <w:p w14:paraId="63BE8A11" w14:textId="05E2DAB7" w:rsidR="004C0F07" w:rsidRDefault="00AE70D1" w:rsidP="00AE70D1">
      <w:pPr>
        <w:pStyle w:val="Zkladntext"/>
        <w:rPr>
          <w:color w:val="0070C0"/>
          <w:szCs w:val="18"/>
        </w:rPr>
      </w:pPr>
      <w:r w:rsidRPr="00C254F5">
        <w:rPr>
          <w:szCs w:val="18"/>
        </w:rPr>
        <w:object w:dxaOrig="8253" w:dyaOrig="3653" w14:anchorId="2F91A1E5">
          <v:shape id="_x0000_i1042" type="#_x0000_t75" style="width:442.2pt;height:187.45pt" o:ole="">
            <v:imagedata r:id="rId49" o:title=""/>
          </v:shape>
          <o:OLEObject Type="Embed" ProgID="Excel.Sheet.12" ShapeID="_x0000_i1042" DrawAspect="Content" ObjectID="_1685792450" r:id="rId50"/>
        </w:object>
      </w: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39" w:name="_MON_1500376013"/>
    <w:bookmarkEnd w:id="39"/>
    <w:p w14:paraId="63BE8A21" w14:textId="6955D764" w:rsidR="00540C98" w:rsidRDefault="00AE70D1" w:rsidP="002B170C">
      <w:pPr>
        <w:pStyle w:val="Zkladntext"/>
        <w:rPr>
          <w:szCs w:val="18"/>
        </w:rPr>
      </w:pPr>
      <w:r>
        <w:rPr>
          <w:szCs w:val="18"/>
        </w:rPr>
        <w:object w:dxaOrig="8815" w:dyaOrig="2028" w14:anchorId="63BE8C30">
          <v:shape id="_x0000_i1043" type="#_x0000_t75" style="width:441.5pt;height:101.2pt" o:ole="">
            <v:imagedata r:id="rId51" o:title=""/>
          </v:shape>
          <o:OLEObject Type="Embed" ProgID="Excel.Sheet.12" ShapeID="_x0000_i1043" DrawAspect="Content" ObjectID="_1685792451" r:id="rId52"/>
        </w:object>
      </w:r>
    </w:p>
    <w:p w14:paraId="63BE8A22" w14:textId="77777777" w:rsidR="002B170C" w:rsidRDefault="002B170C" w:rsidP="002B170C">
      <w:pPr>
        <w:pStyle w:val="Zkladntext"/>
        <w:rPr>
          <w:szCs w:val="18"/>
        </w:rPr>
      </w:pPr>
    </w:p>
    <w:p w14:paraId="63BE8A23" w14:textId="77777777"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8" w14:textId="11F54BAD" w:rsidR="002B170C" w:rsidRPr="00B50225" w:rsidRDefault="002B170C" w:rsidP="002B170C">
      <w:pPr>
        <w:pStyle w:val="Nadpis2"/>
        <w:numPr>
          <w:ilvl w:val="0"/>
          <w:numId w:val="2"/>
        </w:numPr>
        <w:rPr>
          <w:szCs w:val="18"/>
        </w:rPr>
      </w:pPr>
      <w:r w:rsidRPr="008C0838">
        <w:rPr>
          <w:szCs w:val="18"/>
        </w:rPr>
        <w:lastRenderedPageBreak/>
        <w:t>Bankové úvery</w:t>
      </w:r>
    </w:p>
    <w:p w14:paraId="63BE8A29" w14:textId="77777777" w:rsidR="002B170C" w:rsidRPr="00B50225" w:rsidRDefault="002B170C" w:rsidP="002B170C">
      <w:pPr>
        <w:pStyle w:val="Zkladntext"/>
        <w:rPr>
          <w:szCs w:val="18"/>
        </w:rPr>
      </w:pPr>
    </w:p>
    <w:p w14:paraId="63BE8A2A" w14:textId="77777777" w:rsidR="002B170C" w:rsidRDefault="002B170C" w:rsidP="002B170C">
      <w:pPr>
        <w:pStyle w:val="Zkladntext"/>
        <w:rPr>
          <w:szCs w:val="18"/>
        </w:rPr>
      </w:pPr>
      <w:r w:rsidRPr="0006126C">
        <w:rPr>
          <w:szCs w:val="18"/>
        </w:rPr>
        <w:t>Štruktúra bankových úverov je uvedená v nasledujúcom prehľade:</w:t>
      </w:r>
      <w:r w:rsidRPr="002B170C">
        <w:rPr>
          <w:szCs w:val="18"/>
        </w:rPr>
        <w:t xml:space="preserve"> </w:t>
      </w:r>
    </w:p>
    <w:bookmarkStart w:id="40" w:name="_MON_1618931360"/>
    <w:bookmarkEnd w:id="40"/>
    <w:p w14:paraId="63BE8A2C" w14:textId="3C4C06F9" w:rsidR="00D65C61" w:rsidRDefault="00D67638" w:rsidP="002B170C">
      <w:pPr>
        <w:pStyle w:val="Zkladntext"/>
        <w:rPr>
          <w:szCs w:val="18"/>
        </w:rPr>
      </w:pPr>
      <w:r>
        <w:rPr>
          <w:szCs w:val="18"/>
        </w:rPr>
        <w:object w:dxaOrig="9637" w:dyaOrig="10809" w14:anchorId="7F6815CB">
          <v:shape id="_x0000_i1044" type="#_x0000_t75" style="width:429.95pt;height:540.7pt" o:ole="">
            <v:imagedata r:id="rId53" o:title=""/>
          </v:shape>
          <o:OLEObject Type="Embed" ProgID="Excel.Sheet.12" ShapeID="_x0000_i1044" DrawAspect="Content" ObjectID="_1685792452" r:id="rId54"/>
        </w:object>
      </w:r>
    </w:p>
    <w:p w14:paraId="63BE8A2D" w14:textId="77777777" w:rsidR="00D65C61" w:rsidRDefault="00D65C61" w:rsidP="002B170C">
      <w:pPr>
        <w:pStyle w:val="Zkladntext"/>
        <w:rPr>
          <w:szCs w:val="18"/>
        </w:rPr>
      </w:pPr>
    </w:p>
    <w:p w14:paraId="63BE8A2E" w14:textId="77777777" w:rsidR="00D65C61" w:rsidRDefault="00D65C61"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63BE8A2F" w14:textId="77777777" w:rsidR="005D554F" w:rsidRPr="00B50225" w:rsidRDefault="005D554F" w:rsidP="00D65C61">
      <w:pPr>
        <w:pStyle w:val="Zkladntext"/>
        <w:rPr>
          <w:szCs w:val="18"/>
        </w:rPr>
      </w:pPr>
    </w:p>
    <w:p w14:paraId="63BE8A30" w14:textId="77777777" w:rsidR="00D65C61" w:rsidRPr="00D06026" w:rsidRDefault="00D65C61" w:rsidP="002B170C">
      <w:pPr>
        <w:pStyle w:val="Zkladntext"/>
        <w:rPr>
          <w:b/>
          <w:szCs w:val="18"/>
        </w:rPr>
      </w:pPr>
    </w:p>
    <w:bookmarkStart w:id="41" w:name="_MON_1500905883"/>
    <w:bookmarkEnd w:id="41"/>
    <w:p w14:paraId="63BE8A31" w14:textId="5495C4D2" w:rsidR="00540C98" w:rsidRPr="00B50225" w:rsidRDefault="00F8679F" w:rsidP="002B170C">
      <w:pPr>
        <w:pStyle w:val="Zkladntext"/>
        <w:rPr>
          <w:szCs w:val="18"/>
        </w:rPr>
      </w:pPr>
      <w:r>
        <w:rPr>
          <w:szCs w:val="18"/>
        </w:rPr>
        <w:object w:dxaOrig="8896" w:dyaOrig="2028" w14:anchorId="63BE8C32">
          <v:shape id="_x0000_i1045" type="#_x0000_t75" style="width:446.25pt;height:101.9pt" o:ole="">
            <v:imagedata r:id="rId55" o:title=""/>
          </v:shape>
          <o:OLEObject Type="Embed" ProgID="Excel.Sheet.12" ShapeID="_x0000_i1045" DrawAspect="Content" ObjectID="_1685792453" r:id="rId56"/>
        </w:object>
      </w:r>
    </w:p>
    <w:p w14:paraId="63BE8A3B" w14:textId="77777777" w:rsidR="00142367" w:rsidRDefault="00142367" w:rsidP="00142367">
      <w:pPr>
        <w:pStyle w:val="Nadpis2"/>
        <w:numPr>
          <w:ilvl w:val="0"/>
          <w:numId w:val="2"/>
        </w:numPr>
        <w:rPr>
          <w:szCs w:val="18"/>
        </w:rPr>
      </w:pPr>
      <w:r>
        <w:rPr>
          <w:szCs w:val="18"/>
        </w:rPr>
        <w:t>Pôžičky a návratné finančné výpomoci</w:t>
      </w:r>
    </w:p>
    <w:p w14:paraId="63BE8A3C" w14:textId="77777777" w:rsidR="00142367" w:rsidRDefault="00142367" w:rsidP="0028408E"/>
    <w:p w14:paraId="63BE8A3D" w14:textId="0875F9ED" w:rsidR="00142367" w:rsidRPr="001246FB" w:rsidRDefault="00142367" w:rsidP="005013EA">
      <w:pPr>
        <w:ind w:left="425"/>
        <w:rPr>
          <w:sz w:val="18"/>
          <w:szCs w:val="18"/>
        </w:rPr>
      </w:pPr>
      <w:r w:rsidRPr="001246FB">
        <w:rPr>
          <w:sz w:val="18"/>
          <w:szCs w:val="18"/>
        </w:rPr>
        <w:t xml:space="preserve">Spoločnosť </w:t>
      </w:r>
      <w:r w:rsidR="00F8679F">
        <w:rPr>
          <w:sz w:val="18"/>
          <w:szCs w:val="18"/>
        </w:rPr>
        <w:t>ne</w:t>
      </w:r>
      <w:r w:rsidRPr="001246FB">
        <w:rPr>
          <w:sz w:val="18"/>
          <w:szCs w:val="18"/>
        </w:rPr>
        <w:t xml:space="preserve">obdržala </w:t>
      </w:r>
      <w:r w:rsidR="001A7FDC" w:rsidRPr="001246FB">
        <w:rPr>
          <w:sz w:val="18"/>
          <w:szCs w:val="18"/>
        </w:rPr>
        <w:t xml:space="preserve">dlhodobú </w:t>
      </w:r>
      <w:r w:rsidRPr="001246FB">
        <w:rPr>
          <w:sz w:val="18"/>
          <w:szCs w:val="18"/>
        </w:rPr>
        <w:t xml:space="preserve">úročenú pôžičku od svojej materskej </w:t>
      </w:r>
      <w:r w:rsidR="00E21468">
        <w:rPr>
          <w:sz w:val="18"/>
          <w:szCs w:val="18"/>
        </w:rPr>
        <w:t>účtovnej jednotky:</w:t>
      </w:r>
    </w:p>
    <w:p w14:paraId="63BE8A3E" w14:textId="77777777" w:rsidR="00142367" w:rsidRDefault="00142367" w:rsidP="0028408E">
      <w:pPr>
        <w:ind w:left="360"/>
      </w:pPr>
    </w:p>
    <w:bookmarkStart w:id="42" w:name="_MON_1501418455"/>
    <w:bookmarkEnd w:id="42"/>
    <w:p w14:paraId="63BE8A3F" w14:textId="15A55FC6" w:rsidR="00142367" w:rsidRPr="006A124A" w:rsidRDefault="00F8679F" w:rsidP="0028408E">
      <w:pPr>
        <w:ind w:left="360"/>
      </w:pPr>
      <w:r>
        <w:rPr>
          <w:szCs w:val="18"/>
        </w:rPr>
        <w:object w:dxaOrig="10167" w:dyaOrig="4440" w14:anchorId="63BE8C33">
          <v:shape id="_x0000_i1046" type="#_x0000_t75" style="width:451.7pt;height:203.75pt" o:ole="">
            <v:imagedata r:id="rId57" o:title=""/>
          </v:shape>
          <o:OLEObject Type="Embed" ProgID="Excel.Sheet.12" ShapeID="_x0000_i1046" DrawAspect="Content" ObjectID="_1685792454" r:id="rId58"/>
        </w:object>
      </w:r>
    </w:p>
    <w:p w14:paraId="63BE8A40" w14:textId="77777777" w:rsidR="00142367" w:rsidRDefault="00142367" w:rsidP="002B170C">
      <w:pPr>
        <w:pStyle w:val="Zkladntext"/>
        <w:rPr>
          <w:szCs w:val="18"/>
        </w:rPr>
      </w:pPr>
    </w:p>
    <w:p w14:paraId="63BE8A41" w14:textId="77777777" w:rsidR="00142367" w:rsidRDefault="00142367" w:rsidP="002B170C">
      <w:pPr>
        <w:pStyle w:val="Zkladntext"/>
        <w:rPr>
          <w:szCs w:val="18"/>
        </w:rPr>
      </w:pPr>
    </w:p>
    <w:p w14:paraId="63BE8A42" w14:textId="77777777" w:rsidR="00142367" w:rsidRPr="00B50225" w:rsidRDefault="00142367" w:rsidP="00142367">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63BE8A43" w14:textId="77777777" w:rsidR="00142367" w:rsidRDefault="00142367" w:rsidP="002B170C">
      <w:pPr>
        <w:pStyle w:val="Zkladntext"/>
        <w:rPr>
          <w:szCs w:val="18"/>
        </w:rPr>
      </w:pPr>
    </w:p>
    <w:bookmarkStart w:id="43" w:name="_MON_1501418949"/>
    <w:bookmarkEnd w:id="43"/>
    <w:p w14:paraId="63BE8A5A" w14:textId="3FB0636D" w:rsidR="003F0494" w:rsidRDefault="00F8679F" w:rsidP="00491AF0">
      <w:pPr>
        <w:pStyle w:val="Zkladntext"/>
        <w:rPr>
          <w:szCs w:val="18"/>
        </w:rPr>
      </w:pPr>
      <w:r>
        <w:rPr>
          <w:szCs w:val="18"/>
        </w:rPr>
        <w:object w:dxaOrig="9086" w:dyaOrig="2028" w14:anchorId="63BE8C34">
          <v:shape id="_x0000_i1047" type="#_x0000_t75" style="width:442.2pt;height:103.25pt" o:ole="">
            <v:imagedata r:id="rId59" o:title=""/>
          </v:shape>
          <o:OLEObject Type="Embed" ProgID="Excel.Sheet.12" ShapeID="_x0000_i1047" DrawAspect="Content" ObjectID="_1685792455" r:id="rId60"/>
        </w:object>
      </w:r>
    </w:p>
    <w:p w14:paraId="63BE8A5B"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63BE8A5C" w14:textId="77777777" w:rsidR="002B170C" w:rsidRPr="00B50225" w:rsidRDefault="002B170C" w:rsidP="002B170C">
      <w:pPr>
        <w:pStyle w:val="Zkladntext"/>
        <w:rPr>
          <w:szCs w:val="18"/>
        </w:rPr>
      </w:pPr>
    </w:p>
    <w:p w14:paraId="63BE8A5D" w14:textId="77777777" w:rsidR="002B170C" w:rsidRPr="00B50225" w:rsidRDefault="002B170C" w:rsidP="002B170C">
      <w:pPr>
        <w:pStyle w:val="Zkladntext"/>
        <w:rPr>
          <w:szCs w:val="18"/>
        </w:rPr>
      </w:pPr>
      <w:r w:rsidRPr="00B50225">
        <w:rPr>
          <w:szCs w:val="18"/>
        </w:rPr>
        <w:t>Štruktúra časového rozlíšenia je uvedená v nasledujúcom prehľade:</w:t>
      </w:r>
    </w:p>
    <w:p w14:paraId="63BE8A5E" w14:textId="77777777" w:rsidR="002B170C" w:rsidRDefault="002B170C" w:rsidP="002B170C">
      <w:pPr>
        <w:pStyle w:val="Zkladntext"/>
        <w:rPr>
          <w:szCs w:val="18"/>
        </w:rPr>
      </w:pPr>
    </w:p>
    <w:bookmarkStart w:id="44" w:name="_MON_1500377064"/>
    <w:bookmarkEnd w:id="44"/>
    <w:p w14:paraId="4777308B" w14:textId="2A826C7F" w:rsidR="004B470B" w:rsidRDefault="004B470B" w:rsidP="002B170C">
      <w:pPr>
        <w:pStyle w:val="Zkladntext"/>
        <w:rPr>
          <w:szCs w:val="18"/>
        </w:rPr>
      </w:pPr>
      <w:r w:rsidRPr="000D3FB1">
        <w:rPr>
          <w:szCs w:val="18"/>
        </w:rPr>
        <w:object w:dxaOrig="8605" w:dyaOrig="4007" w14:anchorId="428E2E4C">
          <v:shape id="_x0000_i1048" type="#_x0000_t75" style="width:443.55pt;height:203.75pt" o:ole="">
            <v:imagedata r:id="rId61" o:title=""/>
          </v:shape>
          <o:OLEObject Type="Embed" ProgID="Excel.Sheet.12" ShapeID="_x0000_i1048" DrawAspect="Content" ObjectID="_1685792456" r:id="rId62"/>
        </w:object>
      </w:r>
    </w:p>
    <w:p w14:paraId="19936ADC" w14:textId="77777777" w:rsidR="004B470B" w:rsidRDefault="004B470B" w:rsidP="002B170C">
      <w:pPr>
        <w:pStyle w:val="Zkladntext"/>
        <w:rPr>
          <w:szCs w:val="18"/>
        </w:rPr>
      </w:pPr>
    </w:p>
    <w:p w14:paraId="63BE8A5F" w14:textId="259F9F8E" w:rsidR="0082667F" w:rsidRDefault="00DD50B8" w:rsidP="002B170C">
      <w:pPr>
        <w:pStyle w:val="Zkladntext"/>
        <w:rPr>
          <w:szCs w:val="18"/>
        </w:rPr>
      </w:pPr>
      <w:r>
        <w:rPr>
          <w:szCs w:val="18"/>
        </w:rPr>
        <w:t xml:space="preserve">K dotáciám pozri </w:t>
      </w:r>
      <w:r w:rsidRPr="00B240D0">
        <w:rPr>
          <w:szCs w:val="18"/>
        </w:rPr>
        <w:t xml:space="preserve">bod </w:t>
      </w:r>
      <w:r w:rsidR="00C02854" w:rsidRPr="00F53D2F">
        <w:rPr>
          <w:szCs w:val="18"/>
          <w:highlight w:val="lightGray"/>
          <w:shd w:val="clear" w:color="auto" w:fill="FFFFFF" w:themeFill="background1"/>
        </w:rPr>
        <w:t>D</w:t>
      </w:r>
      <w:r w:rsidRPr="00F53D2F">
        <w:rPr>
          <w:szCs w:val="18"/>
          <w:highlight w:val="lightGray"/>
          <w:shd w:val="clear" w:color="auto" w:fill="FFFFFF" w:themeFill="background1"/>
        </w:rPr>
        <w:t>.</w:t>
      </w:r>
      <w:r w:rsidR="00D67638">
        <w:rPr>
          <w:szCs w:val="18"/>
          <w:highlight w:val="lightGray"/>
          <w:shd w:val="clear" w:color="auto" w:fill="FFFFFF" w:themeFill="background1"/>
        </w:rPr>
        <w:t>18</w:t>
      </w:r>
      <w:r w:rsidRPr="00B240D0">
        <w:rPr>
          <w:szCs w:val="18"/>
        </w:rPr>
        <w:t>.</w:t>
      </w:r>
    </w:p>
    <w:p w14:paraId="626CDCAF" w14:textId="055B1E96" w:rsidR="00E82708" w:rsidRDefault="00E82708" w:rsidP="002B170C">
      <w:pPr>
        <w:pStyle w:val="Zkladntext"/>
        <w:rPr>
          <w:szCs w:val="18"/>
        </w:rPr>
      </w:pPr>
    </w:p>
    <w:p w14:paraId="63BE8A61" w14:textId="77777777" w:rsidR="009533C6" w:rsidRDefault="009533C6" w:rsidP="002B170C">
      <w:pPr>
        <w:pStyle w:val="Zkladntext"/>
        <w:rPr>
          <w:szCs w:val="18"/>
        </w:rPr>
      </w:pPr>
    </w:p>
    <w:p w14:paraId="63BE8A6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Zkladntext"/>
        <w:rPr>
          <w:szCs w:val="18"/>
        </w:rPr>
      </w:pPr>
    </w:p>
    <w:p w14:paraId="63BE8A6C" w14:textId="77777777" w:rsidR="00677AB7" w:rsidRPr="008C0838" w:rsidRDefault="00677AB7" w:rsidP="001210B4">
      <w:pPr>
        <w:pStyle w:val="Nadpis2"/>
        <w:numPr>
          <w:ilvl w:val="0"/>
          <w:numId w:val="25"/>
        </w:numPr>
        <w:rPr>
          <w:szCs w:val="18"/>
        </w:rPr>
      </w:pPr>
      <w:r>
        <w:rPr>
          <w:szCs w:val="18"/>
        </w:rPr>
        <w:t>Finančný prenájom (Spoločnosť ako nájomca)</w:t>
      </w:r>
    </w:p>
    <w:p w14:paraId="63BE8A6D" w14:textId="77777777" w:rsidR="00677AB7" w:rsidRPr="00B50225" w:rsidRDefault="00677AB7" w:rsidP="00677AB7">
      <w:pPr>
        <w:pStyle w:val="Zkladntext"/>
        <w:ind w:left="0"/>
        <w:rPr>
          <w:szCs w:val="18"/>
        </w:rPr>
      </w:pPr>
    </w:p>
    <w:p w14:paraId="63BE8A6F" w14:textId="702A09CC"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Pr="00B50225">
        <w:rPr>
          <w:szCs w:val="18"/>
        </w:rPr>
        <w:t xml:space="preserve">záväzky z finančného prenájmu </w:t>
      </w:r>
      <w:r w:rsidR="002769A5">
        <w:rPr>
          <w:szCs w:val="18"/>
        </w:rPr>
        <w:t>súboru dopravných prostriedkov a strojov a zariadení.</w:t>
      </w:r>
      <w:r w:rsidRPr="00B50225">
        <w:rPr>
          <w:szCs w:val="18"/>
        </w:rPr>
        <w:t xml:space="preserve"> Výška budúcich platieb rozdelená na istinu a finančný náklad podľa doby splatnosti je uvedená v nasledujúcom prehľade:</w:t>
      </w:r>
    </w:p>
    <w:p w14:paraId="63BE8A70" w14:textId="77777777" w:rsidR="0057382A" w:rsidRPr="00FC603B" w:rsidRDefault="0057382A" w:rsidP="0057382A">
      <w:pPr>
        <w:pStyle w:val="Zkladntext"/>
        <w:rPr>
          <w:i/>
          <w:szCs w:val="18"/>
          <w:u w:val="single"/>
        </w:rPr>
      </w:pPr>
    </w:p>
    <w:bookmarkStart w:id="45" w:name="_MON_1500377241"/>
    <w:bookmarkEnd w:id="45"/>
    <w:p w14:paraId="63BE8A71" w14:textId="61872CE3" w:rsidR="00491AF0" w:rsidRPr="00891481" w:rsidRDefault="002769A5" w:rsidP="00364A89">
      <w:pPr>
        <w:pStyle w:val="Zkladntext"/>
        <w:ind w:left="708" w:hanging="282"/>
        <w:rPr>
          <w:szCs w:val="18"/>
        </w:rPr>
      </w:pPr>
      <w:r>
        <w:rPr>
          <w:szCs w:val="18"/>
        </w:rPr>
        <w:object w:dxaOrig="8988" w:dyaOrig="2712" w14:anchorId="63BE8C37">
          <v:shape id="_x0000_i1049" type="#_x0000_t75" style="width:442.2pt;height:131.75pt" o:ole="">
            <v:imagedata r:id="rId63" o:title=""/>
          </v:shape>
          <o:OLEObject Type="Embed" ProgID="Excel.Sheet.12" ShapeID="_x0000_i1049" DrawAspect="Content" ObjectID="_1685792457" r:id="rId64"/>
        </w:object>
      </w:r>
    </w:p>
    <w:p w14:paraId="63BE8A72" w14:textId="77777777" w:rsidR="007A005F" w:rsidRPr="0028408E" w:rsidRDefault="00B42184" w:rsidP="005013EA">
      <w:pPr>
        <w:pStyle w:val="Nadpis2"/>
        <w:ind w:firstLine="425"/>
        <w:rPr>
          <w:b w:val="0"/>
          <w:szCs w:val="18"/>
        </w:rPr>
      </w:pPr>
      <w:r w:rsidRPr="0028408E">
        <w:rPr>
          <w:b w:val="0"/>
          <w:szCs w:val="18"/>
        </w:rPr>
        <w:t xml:space="preserve">Informácie o finančnom prenájme sú uvedené aj v časti </w:t>
      </w:r>
      <w:r w:rsidR="00C02854" w:rsidRPr="00F53D2F">
        <w:rPr>
          <w:b w:val="0"/>
          <w:szCs w:val="18"/>
          <w:highlight w:val="lightGray"/>
        </w:rPr>
        <w:t>E</w:t>
      </w:r>
      <w:r w:rsidRPr="00F53D2F">
        <w:rPr>
          <w:b w:val="0"/>
          <w:szCs w:val="18"/>
          <w:highlight w:val="lightGray"/>
        </w:rPr>
        <w:t>.1</w:t>
      </w:r>
      <w:r w:rsidRPr="00B240D0">
        <w:rPr>
          <w:b w:val="0"/>
          <w:szCs w:val="18"/>
        </w:rPr>
        <w:t>.</w:t>
      </w:r>
    </w:p>
    <w:p w14:paraId="63BE8A73" w14:textId="77777777" w:rsidR="00B62963" w:rsidRPr="00B50225" w:rsidRDefault="00B62963" w:rsidP="005013EA">
      <w:pPr>
        <w:pStyle w:val="Nadpis2"/>
        <w:ind w:left="425"/>
        <w:rPr>
          <w:b w:val="0"/>
          <w:szCs w:val="18"/>
        </w:rPr>
      </w:pPr>
      <w:bookmarkStart w:id="46" w:name="_Toc530739910"/>
    </w:p>
    <w:p w14:paraId="63BE8A74" w14:textId="382F44E5" w:rsidR="00D56E62" w:rsidRPr="00B50225" w:rsidRDefault="000C17C3" w:rsidP="005013EA">
      <w:pPr>
        <w:pStyle w:val="Nadpis2"/>
        <w:ind w:left="425"/>
        <w:rPr>
          <w:b w:val="0"/>
          <w:szCs w:val="18"/>
        </w:rPr>
      </w:pPr>
      <w:r w:rsidRPr="00B50225">
        <w:rPr>
          <w:b w:val="0"/>
          <w:szCs w:val="18"/>
        </w:rPr>
        <w:t>Z</w:t>
      </w:r>
      <w:r w:rsidR="00043393" w:rsidRPr="00B50225">
        <w:rPr>
          <w:b w:val="0"/>
          <w:szCs w:val="18"/>
        </w:rPr>
        <w:t xml:space="preserve">áväzky z finančného prenájmu sú kryté </w:t>
      </w:r>
      <w:r w:rsidR="00AE4AC7" w:rsidRPr="00B50225">
        <w:rPr>
          <w:b w:val="0"/>
          <w:szCs w:val="18"/>
        </w:rPr>
        <w:t>záložným právom</w:t>
      </w:r>
      <w:r w:rsidR="00951A64" w:rsidRPr="00B50225">
        <w:rPr>
          <w:b w:val="0"/>
          <w:szCs w:val="18"/>
        </w:rPr>
        <w:t xml:space="preserve"> k </w:t>
      </w:r>
      <w:r w:rsidR="00F4619A" w:rsidRPr="00B50225">
        <w:rPr>
          <w:b w:val="0"/>
          <w:szCs w:val="18"/>
        </w:rPr>
        <w:t>predmetom prenájmu</w:t>
      </w:r>
      <w:r w:rsidR="002769A5">
        <w:rPr>
          <w:b w:val="0"/>
          <w:szCs w:val="18"/>
        </w:rPr>
        <w:t>.</w:t>
      </w:r>
    </w:p>
    <w:bookmarkEnd w:id="46"/>
    <w:p w14:paraId="63BE8A75" w14:textId="7AD98B1F" w:rsidR="00D67638" w:rsidRDefault="00D67638">
      <w:pPr>
        <w:spacing w:after="200" w:line="276" w:lineRule="auto"/>
        <w:rPr>
          <w:b/>
          <w:sz w:val="18"/>
          <w:szCs w:val="18"/>
        </w:rPr>
      </w:pPr>
      <w:r>
        <w:rPr>
          <w:szCs w:val="18"/>
        </w:rPr>
        <w:br w:type="page"/>
      </w:r>
    </w:p>
    <w:p w14:paraId="06BB2465" w14:textId="77777777" w:rsidR="00835222" w:rsidRDefault="00835222" w:rsidP="00364A89">
      <w:pPr>
        <w:pStyle w:val="Nadpis2"/>
        <w:rPr>
          <w:szCs w:val="18"/>
        </w:rPr>
      </w:pPr>
    </w:p>
    <w:p w14:paraId="63BE8A76" w14:textId="77777777" w:rsidR="00364A89" w:rsidRPr="00B50225" w:rsidRDefault="00364A89" w:rsidP="00364A89">
      <w:pPr>
        <w:pStyle w:val="Nadpis1"/>
        <w:tabs>
          <w:tab w:val="num" w:pos="360"/>
        </w:tabs>
        <w:spacing w:before="120"/>
        <w:ind w:left="360"/>
        <w:rPr>
          <w:szCs w:val="18"/>
        </w:rPr>
      </w:pPr>
      <w:bookmarkStart w:id="47" w:name="_Toc530739911"/>
      <w:r w:rsidRPr="00B50225">
        <w:rPr>
          <w:szCs w:val="18"/>
        </w:rPr>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commentRangeStart w:id="48"/>
    <w:bookmarkStart w:id="49" w:name="_MON_1500378072"/>
    <w:bookmarkEnd w:id="49"/>
    <w:p w14:paraId="63BE8A7B" w14:textId="05B9794B" w:rsidR="00D67638" w:rsidRDefault="0004131D">
      <w:pPr>
        <w:pStyle w:val="Zkladntext"/>
        <w:ind w:left="708" w:hanging="282"/>
      </w:pPr>
      <w:r>
        <w:object w:dxaOrig="9061" w:dyaOrig="5213" w14:anchorId="63BE8C38">
          <v:shape id="_x0000_i1050" type="#_x0000_t75" style="width:453.05pt;height:260.85pt" o:ole="">
            <v:imagedata r:id="rId65" o:title=""/>
          </v:shape>
          <o:OLEObject Type="Embed" ProgID="Excel.Sheet.12" ShapeID="_x0000_i1050" DrawAspect="Content" ObjectID="_1685792458" r:id="rId66"/>
        </w:object>
      </w:r>
      <w:commentRangeEnd w:id="48"/>
      <w:r w:rsidR="002E73A7">
        <w:rPr>
          <w:rStyle w:val="Odkaznakomentr"/>
        </w:rPr>
        <w:commentReference w:id="48"/>
      </w:r>
    </w:p>
    <w:p w14:paraId="35CC54AF" w14:textId="77777777" w:rsidR="00D67638" w:rsidRDefault="00D67638">
      <w:pPr>
        <w:spacing w:after="200" w:line="276" w:lineRule="auto"/>
        <w:rPr>
          <w:sz w:val="18"/>
        </w:rPr>
      </w:pPr>
      <w:r>
        <w:br w:type="page"/>
      </w:r>
    </w:p>
    <w:p w14:paraId="20D64BAF" w14:textId="77777777" w:rsidR="005D554F" w:rsidRDefault="005D554F">
      <w:pPr>
        <w:pStyle w:val="Zkladntext"/>
        <w:ind w:left="708" w:hanging="282"/>
      </w:pPr>
    </w:p>
    <w:p w14:paraId="63BE8A7D" w14:textId="4A671DA7" w:rsidR="00AE178E" w:rsidRDefault="00AE178E" w:rsidP="00AE178E">
      <w:pPr>
        <w:pStyle w:val="Zkladntext"/>
        <w:rPr>
          <w:szCs w:val="18"/>
        </w:rPr>
      </w:pPr>
      <w:r w:rsidRPr="00B50225">
        <w:rPr>
          <w:szCs w:val="18"/>
        </w:rPr>
        <w:t>Ďalšie informácie k odloženým daniam:</w:t>
      </w:r>
    </w:p>
    <w:p w14:paraId="63BE8A7E" w14:textId="77777777" w:rsidR="003F0494" w:rsidRDefault="003F0494" w:rsidP="00AE178E">
      <w:pPr>
        <w:pStyle w:val="Zkladntext"/>
        <w:rPr>
          <w:szCs w:val="18"/>
        </w:rPr>
      </w:pPr>
    </w:p>
    <w:p w14:paraId="63BE8A7F" w14:textId="77777777" w:rsidR="003F0494" w:rsidRDefault="003F0494" w:rsidP="00AE178E">
      <w:pPr>
        <w:pStyle w:val="Zkladntext"/>
        <w:rPr>
          <w:szCs w:val="18"/>
        </w:rPr>
      </w:pPr>
    </w:p>
    <w:bookmarkStart w:id="50" w:name="_MON_1500377442"/>
    <w:bookmarkEnd w:id="50"/>
    <w:p w14:paraId="63BE8A80" w14:textId="0A5C8411" w:rsidR="00AE178E" w:rsidRPr="00BD4D63" w:rsidRDefault="00D67638" w:rsidP="006B43FA">
      <w:pPr>
        <w:pStyle w:val="Zkladntext"/>
        <w:tabs>
          <w:tab w:val="left" w:pos="993"/>
        </w:tabs>
        <w:ind w:left="708" w:hanging="282"/>
        <w:rPr>
          <w:lang w:val="en-US"/>
        </w:rPr>
      </w:pPr>
      <w:r>
        <w:object w:dxaOrig="8748" w:dyaOrig="7588" w14:anchorId="06655F67">
          <v:shape id="_x0000_i1051" type="#_x0000_t75" style="width:442.2pt;height:349.15pt" o:ole="">
            <v:imagedata r:id="rId67" o:title=""/>
          </v:shape>
          <o:OLEObject Type="Embed" ProgID="Excel.Sheet.12" ShapeID="_x0000_i1051" DrawAspect="Content" ObjectID="_1685792459" r:id="rId68"/>
        </w:object>
      </w:r>
    </w:p>
    <w:p w14:paraId="1B004E47" w14:textId="546FDB2E" w:rsidR="00B4016F" w:rsidRDefault="00AB5083" w:rsidP="0051635F">
      <w:pPr>
        <w:spacing w:after="200" w:line="276" w:lineRule="auto"/>
        <w:ind w:left="426"/>
        <w:rPr>
          <w:sz w:val="18"/>
          <w:szCs w:val="18"/>
        </w:rPr>
      </w:pPr>
      <w:r>
        <w:rPr>
          <w:sz w:val="18"/>
          <w:szCs w:val="18"/>
        </w:rPr>
        <w:t>Od 1. januára 2017 je s</w:t>
      </w:r>
      <w:r w:rsidR="00FD393C">
        <w:rPr>
          <w:sz w:val="18"/>
          <w:szCs w:val="18"/>
        </w:rPr>
        <w:t>adzba dane z príjmov v</w:t>
      </w:r>
      <w:r w:rsidR="009D2E9D">
        <w:rPr>
          <w:sz w:val="18"/>
          <w:szCs w:val="18"/>
        </w:rPr>
        <w:t> </w:t>
      </w:r>
      <w:r w:rsidR="00FD393C">
        <w:rPr>
          <w:sz w:val="18"/>
          <w:szCs w:val="18"/>
        </w:rPr>
        <w:t>S</w:t>
      </w:r>
      <w:r w:rsidR="009D2E9D">
        <w:rPr>
          <w:sz w:val="18"/>
          <w:szCs w:val="18"/>
        </w:rPr>
        <w:t>lovenskej republike 2</w:t>
      </w:r>
      <w:r w:rsidR="00D14CAC">
        <w:rPr>
          <w:sz w:val="18"/>
          <w:szCs w:val="18"/>
        </w:rPr>
        <w:t>1</w:t>
      </w:r>
      <w:r w:rsidR="009D2E9D">
        <w:rPr>
          <w:sz w:val="18"/>
          <w:szCs w:val="18"/>
        </w:rPr>
        <w:t xml:space="preserve"> %</w:t>
      </w:r>
      <w:r w:rsidR="00532900">
        <w:rPr>
          <w:sz w:val="18"/>
          <w:szCs w:val="18"/>
        </w:rPr>
        <w:t xml:space="preserve">. </w:t>
      </w:r>
    </w:p>
    <w:p w14:paraId="62385F28" w14:textId="3D450D87" w:rsidR="00D67638" w:rsidRDefault="00D67638">
      <w:pPr>
        <w:spacing w:after="200" w:line="276" w:lineRule="auto"/>
        <w:rPr>
          <w:sz w:val="18"/>
          <w:szCs w:val="18"/>
        </w:rPr>
      </w:pPr>
      <w:r>
        <w:rPr>
          <w:sz w:val="18"/>
          <w:szCs w:val="18"/>
        </w:rPr>
        <w:br w:type="page"/>
      </w:r>
    </w:p>
    <w:bookmarkEnd w:id="47"/>
    <w:p w14:paraId="63BE8A9A" w14:textId="18DC3AB3" w:rsidR="00A65191" w:rsidRPr="00B50225" w:rsidRDefault="00AD562D" w:rsidP="00B50225">
      <w:pPr>
        <w:pStyle w:val="Nadpis1"/>
        <w:tabs>
          <w:tab w:val="num" w:pos="360"/>
        </w:tabs>
        <w:ind w:left="360"/>
        <w:rPr>
          <w:szCs w:val="18"/>
        </w:rPr>
      </w:pPr>
      <w:r w:rsidRPr="00ED45D2">
        <w:rPr>
          <w:szCs w:val="18"/>
        </w:rPr>
        <w:lastRenderedPageBreak/>
        <w:t>informácie o POLOŽKÁCH VÝKAZU ZISKOV A</w:t>
      </w:r>
      <w:r>
        <w:rPr>
          <w:szCs w:val="18"/>
        </w:rPr>
        <w:t xml:space="preserve"> STRÁT</w:t>
      </w:r>
    </w:p>
    <w:p w14:paraId="63BE8A9C" w14:textId="77777777" w:rsidR="00E231BA" w:rsidRPr="00B50225" w:rsidRDefault="00E231BA" w:rsidP="00E231BA">
      <w:pPr>
        <w:pStyle w:val="Nadpis2"/>
        <w:rPr>
          <w:szCs w:val="18"/>
        </w:rPr>
      </w:pPr>
      <w:bookmarkStart w:id="51" w:name="_Toc530739914"/>
    </w:p>
    <w:p w14:paraId="63BE8A9D" w14:textId="77777777" w:rsidR="00E231BA" w:rsidRPr="00B50225" w:rsidRDefault="00E231BA" w:rsidP="001210B4">
      <w:pPr>
        <w:pStyle w:val="Nadpis2"/>
        <w:numPr>
          <w:ilvl w:val="0"/>
          <w:numId w:val="12"/>
        </w:numPr>
        <w:rPr>
          <w:szCs w:val="18"/>
        </w:rPr>
      </w:pPr>
      <w:r w:rsidRPr="00B50225">
        <w:rPr>
          <w:szCs w:val="18"/>
        </w:rPr>
        <w:t>Tržby za vlastné výkony a tovar</w:t>
      </w:r>
      <w:bookmarkEnd w:id="51"/>
    </w:p>
    <w:p w14:paraId="63BE8A9E" w14:textId="77777777" w:rsidR="00E231BA" w:rsidRPr="00B50225" w:rsidRDefault="00E231BA" w:rsidP="00E231BA">
      <w:pPr>
        <w:pStyle w:val="Zkladntext"/>
        <w:rPr>
          <w:szCs w:val="18"/>
        </w:rPr>
      </w:pPr>
    </w:p>
    <w:p w14:paraId="63BE8A9F"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Zkladntext"/>
        <w:rPr>
          <w:i/>
          <w:szCs w:val="18"/>
          <w:u w:val="single"/>
        </w:rPr>
      </w:pPr>
    </w:p>
    <w:bookmarkStart w:id="52" w:name="_MON_1619717984"/>
    <w:bookmarkEnd w:id="52"/>
    <w:p w14:paraId="63BE8AA1" w14:textId="2AA9A3F1" w:rsidR="00E231BA" w:rsidRPr="00B50225" w:rsidRDefault="005D4728" w:rsidP="00E231BA">
      <w:pPr>
        <w:pStyle w:val="Zkladntext"/>
        <w:rPr>
          <w:szCs w:val="18"/>
        </w:rPr>
      </w:pPr>
      <w:r w:rsidRPr="00302042">
        <w:rPr>
          <w:szCs w:val="18"/>
        </w:rPr>
        <w:object w:dxaOrig="8873" w:dyaOrig="4995" w14:anchorId="70CAC562">
          <v:shape id="_x0000_i1052" type="#_x0000_t75" style="width:438.8pt;height:247.25pt" o:ole="">
            <v:imagedata r:id="rId69" o:title=""/>
          </v:shape>
          <o:OLEObject Type="Embed" ProgID="Excel.Sheet.12" ShapeID="_x0000_i1052" DrawAspect="Content" ObjectID="_1685792460" r:id="rId70"/>
        </w:object>
      </w:r>
    </w:p>
    <w:p w14:paraId="63BE8AA2" w14:textId="77777777" w:rsidR="00E231BA" w:rsidRPr="00454DC1" w:rsidRDefault="00E231BA" w:rsidP="001210B4">
      <w:pPr>
        <w:pStyle w:val="Nadpis2"/>
        <w:numPr>
          <w:ilvl w:val="0"/>
          <w:numId w:val="12"/>
        </w:numPr>
        <w:rPr>
          <w:szCs w:val="18"/>
        </w:rPr>
      </w:pPr>
      <w:bookmarkStart w:id="53" w:name="_Toc530739915"/>
      <w:r w:rsidRPr="00454DC1">
        <w:rPr>
          <w:szCs w:val="18"/>
        </w:rPr>
        <w:t>Zmena stavu zásob vlastnej výroby</w:t>
      </w:r>
      <w:bookmarkEnd w:id="53"/>
    </w:p>
    <w:p w14:paraId="63BE8AA3" w14:textId="77777777" w:rsidR="00E231BA" w:rsidRPr="00454DC1" w:rsidRDefault="00E231BA" w:rsidP="00E231BA">
      <w:pPr>
        <w:pStyle w:val="Zkladntext"/>
        <w:rPr>
          <w:szCs w:val="18"/>
        </w:rPr>
      </w:pPr>
    </w:p>
    <w:p w14:paraId="63BE8AA4" w14:textId="3312F4B6" w:rsidR="00E231BA" w:rsidRPr="00FC603B" w:rsidRDefault="00F4619A" w:rsidP="00E231BA">
      <w:pPr>
        <w:pStyle w:val="Zkladntext"/>
        <w:rPr>
          <w:szCs w:val="18"/>
        </w:rPr>
      </w:pPr>
      <w:r w:rsidRPr="00454DC1">
        <w:rPr>
          <w:szCs w:val="18"/>
        </w:rPr>
        <w:t xml:space="preserve">Zmena stavu zásob vlastnej výroby vykázaná vo výkaze ziskov a strát je zníženie 658 832 EUR (v roku </w:t>
      </w:r>
      <w:r w:rsidR="00E051C9" w:rsidRPr="00454DC1">
        <w:rPr>
          <w:szCs w:val="18"/>
        </w:rPr>
        <w:t>2019</w:t>
      </w:r>
      <w:r w:rsidR="006A2C74" w:rsidRPr="00454DC1">
        <w:rPr>
          <w:szCs w:val="18"/>
        </w:rPr>
        <w:t xml:space="preserve"> </w:t>
      </w:r>
      <w:r w:rsidRPr="00454DC1">
        <w:rPr>
          <w:szCs w:val="18"/>
        </w:rPr>
        <w:t>zvýšenie</w:t>
      </w:r>
      <w:r w:rsidR="00E231BA" w:rsidRPr="00454DC1">
        <w:rPr>
          <w:szCs w:val="18"/>
        </w:rPr>
        <w:t xml:space="preserve"> 938 990 EUR</w:t>
      </w:r>
      <w:r w:rsidR="00A9048F" w:rsidRPr="00454DC1">
        <w:rPr>
          <w:szCs w:val="18"/>
        </w:rPr>
        <w:t>)</w:t>
      </w:r>
      <w:r w:rsidR="00E231BA" w:rsidRPr="00454DC1">
        <w:rPr>
          <w:szCs w:val="18"/>
        </w:rPr>
        <w:t>. Vychádzajúc zo súvahových položiek predstavuje zníženie 725 884 EUR (</w:t>
      </w:r>
      <w:r w:rsidR="005B4970" w:rsidRPr="00454DC1">
        <w:rPr>
          <w:szCs w:val="18"/>
        </w:rPr>
        <w:t xml:space="preserve">v </w:t>
      </w:r>
      <w:r w:rsidR="00E231BA" w:rsidRPr="00454DC1">
        <w:rPr>
          <w:szCs w:val="18"/>
        </w:rPr>
        <w:t>r</w:t>
      </w:r>
      <w:r w:rsidR="005B4970" w:rsidRPr="00454DC1">
        <w:rPr>
          <w:szCs w:val="18"/>
        </w:rPr>
        <w:t>oku</w:t>
      </w:r>
      <w:r w:rsidR="00E231BA" w:rsidRPr="00454DC1">
        <w:rPr>
          <w:szCs w:val="18"/>
        </w:rPr>
        <w:t xml:space="preserve"> </w:t>
      </w:r>
      <w:r w:rsidR="00E051C9" w:rsidRPr="00454DC1">
        <w:rPr>
          <w:szCs w:val="18"/>
        </w:rPr>
        <w:t>2019</w:t>
      </w:r>
      <w:r w:rsidR="00E231BA" w:rsidRPr="00454DC1">
        <w:rPr>
          <w:szCs w:val="18"/>
        </w:rPr>
        <w:t xml:space="preserve"> zvýšenie 1 013</w:t>
      </w:r>
      <w:r w:rsidR="00656AD7" w:rsidRPr="00454DC1">
        <w:rPr>
          <w:szCs w:val="18"/>
        </w:rPr>
        <w:t> </w:t>
      </w:r>
      <w:r w:rsidR="00E231BA" w:rsidRPr="00454DC1">
        <w:rPr>
          <w:szCs w:val="18"/>
        </w:rPr>
        <w:t>177</w:t>
      </w:r>
      <w:r w:rsidR="00656AD7" w:rsidRPr="00454DC1">
        <w:rPr>
          <w:szCs w:val="18"/>
        </w:rPr>
        <w:t> </w:t>
      </w:r>
      <w:r w:rsidR="00E231BA" w:rsidRPr="00454DC1">
        <w:rPr>
          <w:szCs w:val="18"/>
        </w:rPr>
        <w:t>EUR</w:t>
      </w:r>
      <w:r w:rsidR="00A9048F" w:rsidRPr="00454DC1">
        <w:rPr>
          <w:szCs w:val="18"/>
        </w:rPr>
        <w:t>)</w:t>
      </w:r>
      <w:r w:rsidR="00E231BA" w:rsidRPr="00454DC1">
        <w:rPr>
          <w:szCs w:val="18"/>
        </w:rPr>
        <w:t>, ako je to znázornené v nasledujúcom prehľade:</w:t>
      </w:r>
    </w:p>
    <w:p w14:paraId="63BE8AA5" w14:textId="77777777" w:rsidR="00E231BA" w:rsidRPr="00891481" w:rsidRDefault="00E231BA" w:rsidP="00E231BA">
      <w:pPr>
        <w:pStyle w:val="Zkladntext"/>
        <w:rPr>
          <w:szCs w:val="18"/>
        </w:rPr>
      </w:pPr>
    </w:p>
    <w:bookmarkStart w:id="54" w:name="_MON_1500378983"/>
    <w:bookmarkEnd w:id="54"/>
    <w:p w14:paraId="63BE8AA6" w14:textId="5C3AEFBD" w:rsidR="00CB001A" w:rsidRPr="00891481" w:rsidRDefault="0054611A" w:rsidP="00CB001A">
      <w:pPr>
        <w:pStyle w:val="Zkladntext"/>
        <w:rPr>
          <w:szCs w:val="18"/>
        </w:rPr>
      </w:pPr>
      <w:r>
        <w:rPr>
          <w:szCs w:val="18"/>
        </w:rPr>
        <w:object w:dxaOrig="8861" w:dyaOrig="3293" w14:anchorId="0D0849CE">
          <v:shape id="_x0000_i1053" type="#_x0000_t75" style="width:444.25pt;height:165.75pt" o:ole="">
            <v:imagedata r:id="rId71" o:title=""/>
          </v:shape>
          <o:OLEObject Type="Embed" ProgID="Excel.Sheet.12" ShapeID="_x0000_i1053" DrawAspect="Content" ObjectID="_1685792461" r:id="rId72"/>
        </w:object>
      </w:r>
    </w:p>
    <w:p w14:paraId="63BE8AA7" w14:textId="77777777" w:rsidR="00B825EB" w:rsidRPr="00B50225" w:rsidRDefault="00B825EB" w:rsidP="00E231BA">
      <w:pPr>
        <w:pStyle w:val="Zkladntext"/>
        <w:rPr>
          <w:szCs w:val="18"/>
        </w:rPr>
      </w:pPr>
    </w:p>
    <w:p w14:paraId="63BE8AA8" w14:textId="77777777" w:rsidR="00642387" w:rsidRPr="00B50225" w:rsidRDefault="00642387" w:rsidP="00E231BA">
      <w:pPr>
        <w:pStyle w:val="Zkladntext"/>
        <w:rPr>
          <w:szCs w:val="18"/>
        </w:rPr>
      </w:pPr>
    </w:p>
    <w:p w14:paraId="63BE8AA9" w14:textId="77777777" w:rsidR="00E231BA" w:rsidRDefault="000517AC" w:rsidP="00E231BA">
      <w:pPr>
        <w:pStyle w:val="Zkladntext"/>
        <w:rPr>
          <w:szCs w:val="18"/>
        </w:rPr>
      </w:pPr>
      <w:r w:rsidRPr="00FC603B">
        <w:rPr>
          <w:szCs w:val="18"/>
        </w:rPr>
        <w:t>Rozdiel je spôsobený tým, že niektoré položky sa podľa slovenských právnych predpisov neúčtujú prostredníctvom zmeny stavu, ale priamo na príslušné iné účty nákladov a výnosov.</w:t>
      </w:r>
    </w:p>
    <w:p w14:paraId="63BE8AAA" w14:textId="77777777" w:rsidR="00A5240F" w:rsidRDefault="00A5240F">
      <w:pPr>
        <w:spacing w:after="200" w:line="276" w:lineRule="auto"/>
        <w:rPr>
          <w:sz w:val="18"/>
          <w:szCs w:val="18"/>
        </w:rPr>
      </w:pPr>
      <w:r>
        <w:rPr>
          <w:szCs w:val="18"/>
        </w:rPr>
        <w:br w:type="page"/>
      </w:r>
    </w:p>
    <w:p w14:paraId="63BE8AAB" w14:textId="77777777" w:rsidR="00471702" w:rsidRDefault="00471702" w:rsidP="001210B4">
      <w:pPr>
        <w:pStyle w:val="Nadpis2"/>
        <w:numPr>
          <w:ilvl w:val="0"/>
          <w:numId w:val="12"/>
        </w:numPr>
        <w:rPr>
          <w:szCs w:val="18"/>
        </w:rPr>
      </w:pPr>
      <w:bookmarkStart w:id="55" w:name="_Toc530739916"/>
      <w:r>
        <w:rPr>
          <w:szCs w:val="18"/>
        </w:rPr>
        <w:lastRenderedPageBreak/>
        <w:t>Aktivácia</w:t>
      </w:r>
    </w:p>
    <w:p w14:paraId="63BE8AAC" w14:textId="77777777" w:rsidR="00471702" w:rsidRDefault="00471702" w:rsidP="00A31BBB"/>
    <w:p w14:paraId="63BE8AAD" w14:textId="77777777" w:rsidR="00471702" w:rsidRDefault="00471702" w:rsidP="005013EA">
      <w:pPr>
        <w:ind w:left="425"/>
        <w:rPr>
          <w:sz w:val="18"/>
          <w:szCs w:val="18"/>
        </w:rPr>
      </w:pPr>
      <w:r w:rsidRPr="00A31BBB">
        <w:rPr>
          <w:sz w:val="18"/>
          <w:szCs w:val="18"/>
        </w:rPr>
        <w:t>Prehľad o aktivácii:</w:t>
      </w:r>
    </w:p>
    <w:p w14:paraId="63BE8AAE" w14:textId="77777777" w:rsidR="00471702" w:rsidRDefault="001528FD" w:rsidP="00A31BBB">
      <w:pPr>
        <w:ind w:left="360"/>
        <w:rPr>
          <w:sz w:val="18"/>
          <w:szCs w:val="18"/>
        </w:rPr>
      </w:pPr>
      <w:r>
        <w:rPr>
          <w:sz w:val="18"/>
          <w:szCs w:val="18"/>
        </w:rPr>
        <w:t xml:space="preserve"> </w:t>
      </w:r>
    </w:p>
    <w:bookmarkStart w:id="56" w:name="_MON_1500379128"/>
    <w:bookmarkEnd w:id="56"/>
    <w:p w14:paraId="63BE8AAF" w14:textId="33194AD0" w:rsidR="001528FD" w:rsidRDefault="0054611A" w:rsidP="00A31BBB">
      <w:pPr>
        <w:ind w:left="360"/>
        <w:rPr>
          <w:sz w:val="18"/>
          <w:szCs w:val="18"/>
        </w:rPr>
      </w:pPr>
      <w:r>
        <w:rPr>
          <w:sz w:val="18"/>
          <w:szCs w:val="18"/>
        </w:rPr>
        <w:object w:dxaOrig="8986" w:dyaOrig="1532" w14:anchorId="63BE8C3E">
          <v:shape id="_x0000_i1054" type="#_x0000_t75" style="width:447.6pt;height:78.1pt" o:ole="">
            <v:imagedata r:id="rId73" o:title=""/>
          </v:shape>
          <o:OLEObject Type="Embed" ProgID="Excel.Sheet.12" ShapeID="_x0000_i1054" DrawAspect="Content" ObjectID="_1685792462" r:id="rId74"/>
        </w:object>
      </w:r>
    </w:p>
    <w:p w14:paraId="63BE8AB0" w14:textId="77777777" w:rsidR="00471702" w:rsidRPr="00A31BBB" w:rsidRDefault="00471702" w:rsidP="00A31BBB">
      <w:pPr>
        <w:ind w:left="360"/>
        <w:rPr>
          <w:sz w:val="18"/>
          <w:szCs w:val="18"/>
        </w:rPr>
      </w:pPr>
    </w:p>
    <w:p w14:paraId="63BE8AB1" w14:textId="77777777" w:rsidR="00471702" w:rsidRDefault="00471702" w:rsidP="001210B4">
      <w:pPr>
        <w:pStyle w:val="Nadpis2"/>
        <w:numPr>
          <w:ilvl w:val="0"/>
          <w:numId w:val="12"/>
        </w:numPr>
        <w:rPr>
          <w:szCs w:val="18"/>
        </w:rPr>
      </w:pPr>
      <w:r>
        <w:rPr>
          <w:szCs w:val="18"/>
        </w:rPr>
        <w:t>Ostatné výnosy z hospodárskej činnosti</w:t>
      </w:r>
    </w:p>
    <w:p w14:paraId="63BE8AB2" w14:textId="7600D8D5" w:rsidR="00CB001A" w:rsidRDefault="00CB001A" w:rsidP="00E61A04">
      <w:pPr>
        <w:pStyle w:val="Zkladntext"/>
        <w:rPr>
          <w:szCs w:val="18"/>
        </w:rPr>
      </w:pPr>
    </w:p>
    <w:bookmarkStart w:id="57" w:name="_MON_1500439444"/>
    <w:bookmarkEnd w:id="57"/>
    <w:p w14:paraId="198B4B4F" w14:textId="4EEABAFF" w:rsidR="00523981" w:rsidRPr="00891481" w:rsidRDefault="00523981" w:rsidP="00E61A04">
      <w:pPr>
        <w:pStyle w:val="Zkladntext"/>
        <w:rPr>
          <w:szCs w:val="18"/>
        </w:rPr>
      </w:pPr>
      <w:r>
        <w:rPr>
          <w:szCs w:val="18"/>
        </w:rPr>
        <w:object w:dxaOrig="8765" w:dyaOrig="3684" w14:anchorId="0FD4C6C8">
          <v:shape id="_x0000_i1055" type="#_x0000_t75" style="width:444.25pt;height:186.1pt" o:ole="">
            <v:imagedata r:id="rId75" o:title=""/>
          </v:shape>
          <o:OLEObject Type="Embed" ProgID="Excel.Sheet.12" ShapeID="_x0000_i1055" DrawAspect="Content" ObjectID="_1685792463" r:id="rId76"/>
        </w:object>
      </w:r>
    </w:p>
    <w:p w14:paraId="63BE8AB3" w14:textId="755E85B5" w:rsidR="00CE31F4" w:rsidRDefault="00CE31F4" w:rsidP="00A31BBB">
      <w:bookmarkStart w:id="58" w:name="_Hlk59295586"/>
    </w:p>
    <w:bookmarkEnd w:id="58"/>
    <w:p w14:paraId="2F0474E1" w14:textId="77777777" w:rsidR="0066751F" w:rsidRDefault="0066751F" w:rsidP="00A31BBB"/>
    <w:p w14:paraId="63BE8AB4" w14:textId="77777777" w:rsidR="00471702" w:rsidRPr="00AE62D9" w:rsidRDefault="00471702" w:rsidP="00D06026">
      <w:pPr>
        <w:pStyle w:val="Nadpis2"/>
        <w:numPr>
          <w:ilvl w:val="0"/>
          <w:numId w:val="12"/>
        </w:numPr>
      </w:pPr>
      <w:r w:rsidRPr="00AE62D9">
        <w:rPr>
          <w:szCs w:val="18"/>
        </w:rPr>
        <w:t>Osobné náklady</w:t>
      </w:r>
    </w:p>
    <w:bookmarkEnd w:id="55"/>
    <w:bookmarkStart w:id="59" w:name="_MON_1500379734"/>
    <w:bookmarkEnd w:id="59"/>
    <w:p w14:paraId="63BE8AB5" w14:textId="66C730BE" w:rsidR="00CB001A" w:rsidRDefault="0089714F" w:rsidP="00CB001A">
      <w:pPr>
        <w:pStyle w:val="Zkladntext"/>
        <w:rPr>
          <w:szCs w:val="18"/>
        </w:rPr>
      </w:pPr>
      <w:r>
        <w:rPr>
          <w:szCs w:val="18"/>
        </w:rPr>
        <w:object w:dxaOrig="9032" w:dyaOrig="2275" w14:anchorId="63BE8C40">
          <v:shape id="_x0000_i1056" type="#_x0000_t75" style="width:444.25pt;height:113.45pt" o:ole="">
            <v:imagedata r:id="rId77" o:title=""/>
          </v:shape>
          <o:OLEObject Type="Embed" ProgID="Excel.Sheet.12" ShapeID="_x0000_i1056" DrawAspect="Content" ObjectID="_1685792464" r:id="rId78"/>
        </w:object>
      </w:r>
    </w:p>
    <w:p w14:paraId="63BE8AB6" w14:textId="77777777" w:rsidR="00401849" w:rsidRPr="00891481" w:rsidRDefault="00401849"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t>Kurzové zisky</w:t>
      </w:r>
    </w:p>
    <w:bookmarkStart w:id="60" w:name="_MON_1500893749"/>
    <w:bookmarkEnd w:id="60"/>
    <w:p w14:paraId="63BE8AB8" w14:textId="3A471C91" w:rsidR="00401849" w:rsidRDefault="0089714F" w:rsidP="005C50FC">
      <w:pPr>
        <w:ind w:left="450"/>
        <w:rPr>
          <w:sz w:val="18"/>
          <w:szCs w:val="18"/>
        </w:rPr>
      </w:pPr>
      <w:r>
        <w:rPr>
          <w:szCs w:val="18"/>
        </w:rPr>
        <w:object w:dxaOrig="8748" w:dyaOrig="1737" w14:anchorId="63BE8C41">
          <v:shape id="_x0000_i1057" type="#_x0000_t75" style="width:442.85pt;height:88.3pt" o:ole="">
            <v:imagedata r:id="rId79" o:title=""/>
          </v:shape>
          <o:OLEObject Type="Embed" ProgID="Excel.Sheet.12" ShapeID="_x0000_i1057" DrawAspect="Content" ObjectID="_1685792465" r:id="rId80"/>
        </w:object>
      </w:r>
    </w:p>
    <w:p w14:paraId="63BE8ABD" w14:textId="77777777" w:rsidR="00471702" w:rsidRPr="007E15FE" w:rsidRDefault="00471702" w:rsidP="001210B4">
      <w:pPr>
        <w:pStyle w:val="Nadpis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Zkladntext"/>
      </w:pPr>
      <w:r>
        <w:t>Štruktúra finančných výnosov je uvedená v nasledujúcom prehľade:</w:t>
      </w:r>
    </w:p>
    <w:p w14:paraId="63BE8AC0" w14:textId="77777777" w:rsidR="00471702" w:rsidRPr="00BE2C19" w:rsidRDefault="00471702" w:rsidP="00471702"/>
    <w:bookmarkStart w:id="61" w:name="_MON_1500379834"/>
    <w:bookmarkEnd w:id="61"/>
    <w:p w14:paraId="63BE8AC7" w14:textId="0B3849F1" w:rsidR="00CB001A" w:rsidRDefault="0089714F" w:rsidP="00471702">
      <w:pPr>
        <w:pStyle w:val="Zkladntext"/>
        <w:rPr>
          <w:szCs w:val="18"/>
        </w:rPr>
      </w:pPr>
      <w:r>
        <w:rPr>
          <w:szCs w:val="18"/>
        </w:rPr>
        <w:object w:dxaOrig="8844" w:dyaOrig="1532" w14:anchorId="63BE8C42">
          <v:shape id="_x0000_i1058" type="#_x0000_t75" style="width:441.5pt;height:76.75pt" o:ole="">
            <v:imagedata r:id="rId81" o:title=""/>
          </v:shape>
          <o:OLEObject Type="Embed" ProgID="Excel.Sheet.12" ShapeID="_x0000_i1058" DrawAspect="Content" ObjectID="_1685792466" r:id="rId82"/>
        </w:object>
      </w:r>
    </w:p>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62" w:name="_MON_1619800574"/>
    <w:bookmarkEnd w:id="62"/>
    <w:p w14:paraId="5817F1B9" w14:textId="07F8B558" w:rsidR="0089714F" w:rsidRDefault="0089714F" w:rsidP="0089714F">
      <w:pPr>
        <w:pStyle w:val="Zkladntext"/>
        <w:rPr>
          <w:szCs w:val="18"/>
        </w:rPr>
      </w:pPr>
      <w:r>
        <w:rPr>
          <w:szCs w:val="18"/>
        </w:rPr>
        <w:object w:dxaOrig="8762" w:dyaOrig="2769" w14:anchorId="6B8B3FB5">
          <v:shape id="_x0000_i1059" type="#_x0000_t75" style="width:433.35pt;height:138.55pt" o:ole="">
            <v:imagedata r:id="rId83" o:title=""/>
          </v:shape>
          <o:OLEObject Type="Embed" ProgID="Excel.Sheet.12" ShapeID="_x0000_i1059" DrawAspect="Content" ObjectID="_1685792467" r:id="rId84"/>
        </w:object>
      </w:r>
    </w:p>
    <w:p w14:paraId="63BE8ACC" w14:textId="77777777" w:rsidR="00471702" w:rsidRDefault="00471702" w:rsidP="001210B4">
      <w:pPr>
        <w:pStyle w:val="Nadpis2"/>
        <w:numPr>
          <w:ilvl w:val="0"/>
          <w:numId w:val="12"/>
        </w:numPr>
        <w:rPr>
          <w:szCs w:val="18"/>
        </w:rPr>
      </w:pPr>
      <w:r>
        <w:rPr>
          <w:szCs w:val="18"/>
        </w:rPr>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63" w:name="_MON_1500380926"/>
    <w:bookmarkEnd w:id="63"/>
    <w:p w14:paraId="63BE8ACE" w14:textId="3A0EF7A4" w:rsidR="00CB001A" w:rsidRDefault="008266C6" w:rsidP="00690E4C">
      <w:pPr>
        <w:pStyle w:val="Zkladntext"/>
        <w:rPr>
          <w:szCs w:val="18"/>
        </w:rPr>
      </w:pPr>
      <w:r>
        <w:rPr>
          <w:szCs w:val="18"/>
        </w:rPr>
        <w:object w:dxaOrig="9145" w:dyaOrig="3017" w14:anchorId="62939065">
          <v:shape id="_x0000_i1060" type="#_x0000_t75" style="width:440.85pt;height:149.45pt" o:ole="">
            <v:imagedata r:id="rId85" o:title=""/>
          </v:shape>
          <o:OLEObject Type="Embed" ProgID="Excel.Sheet.12" ShapeID="_x0000_i1060" DrawAspect="Content" ObjectID="_1685792468" r:id="rId86"/>
        </w:object>
      </w:r>
    </w:p>
    <w:p w14:paraId="63BE8ACF" w14:textId="77777777" w:rsidR="003935E0" w:rsidRDefault="003935E0"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t>Kurzové straty</w:t>
      </w:r>
    </w:p>
    <w:p w14:paraId="63BE8AD1" w14:textId="77777777" w:rsidR="003935E0" w:rsidRPr="00891481" w:rsidRDefault="003935E0" w:rsidP="00CB001A">
      <w:pPr>
        <w:pStyle w:val="Zkladntext"/>
        <w:ind w:left="720"/>
        <w:rPr>
          <w:szCs w:val="18"/>
        </w:rPr>
      </w:pPr>
    </w:p>
    <w:bookmarkStart w:id="64" w:name="_MON_1500999233"/>
    <w:bookmarkEnd w:id="64"/>
    <w:p w14:paraId="63BE8AD3" w14:textId="603B9E3E" w:rsidR="003935E0" w:rsidRDefault="008266C6" w:rsidP="00383EA5">
      <w:pPr>
        <w:ind w:left="426"/>
        <w:rPr>
          <w:szCs w:val="18"/>
          <w:lang w:val="de-DE"/>
        </w:rPr>
      </w:pPr>
      <w:r w:rsidRPr="009B57D6">
        <w:rPr>
          <w:szCs w:val="18"/>
          <w:lang w:val="de-DE"/>
        </w:rPr>
        <w:object w:dxaOrig="8828" w:dyaOrig="1998" w14:anchorId="63BE8C45">
          <v:shape id="_x0000_i1061" type="#_x0000_t75" style="width:441.5pt;height:100.55pt" o:ole="">
            <v:imagedata r:id="rId87" o:title=""/>
          </v:shape>
          <o:OLEObject Type="Embed" ProgID="Excel.Sheet.12" ShapeID="_x0000_i1061" DrawAspect="Content" ObjectID="_1685792469" r:id="rId88"/>
        </w:object>
      </w:r>
    </w:p>
    <w:p w14:paraId="6A32A51C" w14:textId="33F5154A" w:rsidR="00D67638" w:rsidRDefault="00D67638" w:rsidP="00383EA5">
      <w:pPr>
        <w:ind w:left="426"/>
        <w:rPr>
          <w:szCs w:val="18"/>
          <w:lang w:val="de-DE"/>
        </w:rPr>
      </w:pPr>
    </w:p>
    <w:p w14:paraId="5C3E83DC" w14:textId="77777777" w:rsidR="00D67638" w:rsidRDefault="00D67638" w:rsidP="00383EA5">
      <w:pPr>
        <w:ind w:left="426"/>
      </w:pP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65" w:name="_MON_1500381210"/>
    <w:bookmarkEnd w:id="65"/>
    <w:p w14:paraId="63BE8AD6" w14:textId="1BD69EDE" w:rsidR="00CB001A" w:rsidRPr="00891481" w:rsidRDefault="008266C6" w:rsidP="002C3448">
      <w:pPr>
        <w:pStyle w:val="Zkladntext"/>
        <w:tabs>
          <w:tab w:val="left" w:pos="9072"/>
        </w:tabs>
        <w:rPr>
          <w:szCs w:val="18"/>
        </w:rPr>
      </w:pPr>
      <w:r>
        <w:rPr>
          <w:szCs w:val="18"/>
        </w:rPr>
        <w:object w:dxaOrig="9017" w:dyaOrig="2275" w14:anchorId="63BE8C46">
          <v:shape id="_x0000_i1062" type="#_x0000_t75" style="width:438.8pt;height:114.8pt" o:ole="">
            <v:imagedata r:id="rId89" o:title=""/>
          </v:shape>
          <o:OLEObject Type="Embed" ProgID="Excel.Sheet.12" ShapeID="_x0000_i1062" DrawAspect="Content" ObjectID="_1685792470" r:id="rId90"/>
        </w:object>
      </w:r>
    </w:p>
    <w:p w14:paraId="63BE8AD7" w14:textId="77777777" w:rsidR="00AA0E17" w:rsidRPr="00A31BBB" w:rsidRDefault="00AA0E17" w:rsidP="00D06026">
      <w:pPr>
        <w:pStyle w:val="Zkladntext"/>
        <w:ind w:left="851" w:hanging="142"/>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66" w:name="_MON_1500381852"/>
    <w:bookmarkEnd w:id="66"/>
    <w:p w14:paraId="79233915" w14:textId="77777777" w:rsidR="00741497" w:rsidRDefault="009F2413" w:rsidP="002C3448">
      <w:pPr>
        <w:pStyle w:val="Zkladntext"/>
        <w:rPr>
          <w:szCs w:val="18"/>
        </w:rPr>
      </w:pPr>
      <w:r>
        <w:rPr>
          <w:szCs w:val="18"/>
        </w:rPr>
        <w:object w:dxaOrig="8765" w:dyaOrig="2493" w14:anchorId="63BE8C47">
          <v:shape id="_x0000_i1063" type="#_x0000_t75" style="width:442.85pt;height:125pt" o:ole="">
            <v:imagedata r:id="rId91" o:title=""/>
          </v:shape>
          <o:OLEObject Type="Embed" ProgID="Excel.Sheet.12" ShapeID="_x0000_i1063" DrawAspect="Content" ObjectID="_1685792471" r:id="rId92"/>
        </w:object>
      </w:r>
    </w:p>
    <w:p w14:paraId="63BE8ADB" w14:textId="3E3101EA" w:rsidR="00A5240F" w:rsidRDefault="00A5240F" w:rsidP="002C3448">
      <w:pPr>
        <w:pStyle w:val="Zkladntext"/>
        <w:rPr>
          <w:szCs w:val="18"/>
        </w:rPr>
      </w:pPr>
      <w:r>
        <w:rPr>
          <w:szCs w:val="18"/>
        </w:rPr>
        <w:br w:type="page"/>
      </w:r>
    </w:p>
    <w:p w14:paraId="63BE8ADC" w14:textId="77777777" w:rsidR="005C50FC" w:rsidRPr="00B50225" w:rsidRDefault="005C50FC" w:rsidP="001210B4">
      <w:pPr>
        <w:pStyle w:val="Nadpis2"/>
        <w:numPr>
          <w:ilvl w:val="0"/>
          <w:numId w:val="12"/>
        </w:numPr>
        <w:rPr>
          <w:szCs w:val="18"/>
        </w:rPr>
      </w:pPr>
      <w:r w:rsidRPr="00891481">
        <w:rPr>
          <w:szCs w:val="18"/>
        </w:rPr>
        <w:lastRenderedPageBreak/>
        <w:t xml:space="preserve">Čistý obrat </w:t>
      </w:r>
    </w:p>
    <w:p w14:paraId="63BE8ADD" w14:textId="77777777" w:rsidR="005C50FC" w:rsidRPr="00B50225" w:rsidRDefault="005C50FC" w:rsidP="005C50FC">
      <w:pPr>
        <w:pStyle w:val="Zkladntext"/>
        <w:rPr>
          <w:szCs w:val="18"/>
        </w:rPr>
      </w:pPr>
    </w:p>
    <w:p w14:paraId="63BE8ADE"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Zkladntext"/>
        <w:rPr>
          <w:szCs w:val="18"/>
        </w:rPr>
      </w:pPr>
      <w:r w:rsidRPr="00B50225" w:rsidDel="00AA0E17">
        <w:rPr>
          <w:szCs w:val="18"/>
        </w:rPr>
        <w:t xml:space="preserve"> </w:t>
      </w:r>
    </w:p>
    <w:bookmarkStart w:id="67" w:name="_Hlk74132429"/>
    <w:bookmarkStart w:id="68" w:name="_MON_1619802315"/>
    <w:bookmarkEnd w:id="68"/>
    <w:p w14:paraId="63BE8AE0" w14:textId="564DACA1" w:rsidR="00F34308" w:rsidRDefault="001662AC" w:rsidP="0051635F">
      <w:pPr>
        <w:pStyle w:val="Zkladntext"/>
        <w:rPr>
          <w:szCs w:val="18"/>
        </w:rPr>
      </w:pPr>
      <w:r w:rsidRPr="00C83AA2">
        <w:rPr>
          <w:szCs w:val="18"/>
        </w:rPr>
        <w:object w:dxaOrig="8779" w:dyaOrig="7716" w14:anchorId="5BDB03C1">
          <v:shape id="_x0000_i1064" type="#_x0000_t75" style="width:439.45pt;height:385.8pt" o:ole="">
            <v:imagedata r:id="rId93" o:title=""/>
          </v:shape>
          <o:OLEObject Type="Embed" ProgID="Excel.Sheet.12" ShapeID="_x0000_i1064" DrawAspect="Content" ObjectID="_1685792472" r:id="rId94"/>
        </w:object>
      </w:r>
      <w:bookmarkEnd w:id="67"/>
    </w:p>
    <w:p w14:paraId="63BE8AE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E6" w14:textId="77777777" w:rsidR="00AA0E17" w:rsidRPr="00B50225" w:rsidRDefault="00AA0E17" w:rsidP="001210B4">
      <w:pPr>
        <w:pStyle w:val="Nadpis2"/>
        <w:numPr>
          <w:ilvl w:val="0"/>
          <w:numId w:val="26"/>
        </w:numPr>
        <w:rPr>
          <w:szCs w:val="18"/>
        </w:rPr>
      </w:pPr>
      <w:r w:rsidRPr="00B50225">
        <w:rPr>
          <w:szCs w:val="18"/>
        </w:rPr>
        <w:t>Podmienený majetok</w:t>
      </w:r>
    </w:p>
    <w:p w14:paraId="63BE8AE7" w14:textId="732A086B" w:rsidR="00AA0E17" w:rsidRDefault="00AA0E17" w:rsidP="00AA0E17">
      <w:pPr>
        <w:rPr>
          <w:sz w:val="18"/>
          <w:szCs w:val="18"/>
        </w:rPr>
      </w:pPr>
    </w:p>
    <w:p w14:paraId="2FDA37A7" w14:textId="77777777" w:rsidR="001662AC" w:rsidRPr="0028408E" w:rsidRDefault="001662AC" w:rsidP="001662AC">
      <w:pPr>
        <w:pStyle w:val="Zkladntext"/>
        <w:rPr>
          <w:color w:val="0070C0"/>
          <w:szCs w:val="18"/>
        </w:rPr>
      </w:pPr>
      <w:r w:rsidRPr="00891481">
        <w:rPr>
          <w:szCs w:val="18"/>
        </w:rPr>
        <w:t xml:space="preserve">Spoločnosť </w:t>
      </w:r>
      <w:r>
        <w:rPr>
          <w:szCs w:val="18"/>
        </w:rPr>
        <w:t>nemá podmienený majetok.</w:t>
      </w:r>
    </w:p>
    <w:p w14:paraId="63BE8AF5" w14:textId="77777777" w:rsidR="00AA0E17" w:rsidRPr="00A31BBB" w:rsidRDefault="00AA0E17" w:rsidP="00A31BBB"/>
    <w:p w14:paraId="63BE8AF6" w14:textId="77777777" w:rsidR="0000290B" w:rsidRPr="00B50225" w:rsidRDefault="00AA0E17" w:rsidP="001210B4">
      <w:pPr>
        <w:pStyle w:val="Nadpis2"/>
        <w:numPr>
          <w:ilvl w:val="0"/>
          <w:numId w:val="26"/>
        </w:numPr>
        <w:rPr>
          <w:szCs w:val="18"/>
        </w:rPr>
      </w:pPr>
      <w:r>
        <w:rPr>
          <w:szCs w:val="18"/>
        </w:rPr>
        <w:t>Podmienené záväzky</w:t>
      </w:r>
    </w:p>
    <w:p w14:paraId="63BE8AF7" w14:textId="77777777" w:rsidR="0000290B" w:rsidRPr="00B50225" w:rsidRDefault="0000290B" w:rsidP="0000290B">
      <w:pPr>
        <w:pStyle w:val="Zkladntext"/>
        <w:rPr>
          <w:szCs w:val="18"/>
        </w:rPr>
      </w:pPr>
    </w:p>
    <w:p w14:paraId="6A4EDC2E" w14:textId="77777777" w:rsidR="005702BA" w:rsidRPr="00B50225" w:rsidRDefault="005702BA" w:rsidP="005702BA">
      <w:pPr>
        <w:pStyle w:val="Zkladntext"/>
        <w:rPr>
          <w:szCs w:val="18"/>
        </w:rPr>
      </w:pPr>
      <w:r w:rsidRPr="00B50225">
        <w:rPr>
          <w:szCs w:val="18"/>
        </w:rPr>
        <w:t xml:space="preserve">Spoločnosť </w:t>
      </w:r>
      <w:r>
        <w:rPr>
          <w:szCs w:val="18"/>
        </w:rPr>
        <w:t>ne</w:t>
      </w:r>
      <w:r w:rsidRPr="00B50225">
        <w:rPr>
          <w:szCs w:val="18"/>
        </w:rPr>
        <w:t>má  podmienené záväzky, ktoré sa nesledujú v bežnom účtovníctve a neuvádzajú sa v</w:t>
      </w:r>
      <w:r>
        <w:rPr>
          <w:szCs w:val="18"/>
        </w:rPr>
        <w:t> </w:t>
      </w:r>
      <w:r w:rsidRPr="00B50225">
        <w:rPr>
          <w:szCs w:val="18"/>
        </w:rPr>
        <w:t>súvahe</w:t>
      </w:r>
      <w:r>
        <w:rPr>
          <w:szCs w:val="18"/>
        </w:rPr>
        <w:t>.</w:t>
      </w:r>
    </w:p>
    <w:p w14:paraId="63BE8B01" w14:textId="77777777" w:rsidR="0000290B" w:rsidRPr="00B50225" w:rsidRDefault="0000290B" w:rsidP="0000290B">
      <w:pPr>
        <w:pStyle w:val="Zkladntext"/>
        <w:ind w:left="0"/>
        <w:rPr>
          <w:szCs w:val="18"/>
        </w:rPr>
      </w:pPr>
    </w:p>
    <w:p w14:paraId="63BE8B02"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3" w14:textId="77777777" w:rsidR="00F73EF1" w:rsidRDefault="00F73EF1" w:rsidP="00E23359">
      <w:pPr>
        <w:pStyle w:val="Zkladntext"/>
        <w:rPr>
          <w:szCs w:val="18"/>
        </w:rPr>
      </w:pPr>
    </w:p>
    <w:p w14:paraId="63BE8B0F" w14:textId="77777777" w:rsidR="0000290B" w:rsidRPr="00B50225" w:rsidRDefault="0000290B" w:rsidP="0000290B">
      <w:pPr>
        <w:pStyle w:val="Zkladntext"/>
        <w:rPr>
          <w:szCs w:val="18"/>
        </w:rPr>
      </w:pPr>
    </w:p>
    <w:p w14:paraId="63BE8B10" w14:textId="77777777" w:rsidR="00AA0E17" w:rsidRPr="00A31BBB" w:rsidRDefault="00AA0E17" w:rsidP="001210B4">
      <w:pPr>
        <w:pStyle w:val="Nadpis2"/>
        <w:numPr>
          <w:ilvl w:val="0"/>
          <w:numId w:val="26"/>
        </w:numPr>
        <w:rPr>
          <w:szCs w:val="18"/>
        </w:rPr>
      </w:pPr>
      <w:r w:rsidRPr="00A31BBB">
        <w:rPr>
          <w:szCs w:val="18"/>
        </w:rPr>
        <w:lastRenderedPageBreak/>
        <w:t>Ostatné finančné povinnosti</w:t>
      </w:r>
    </w:p>
    <w:p w14:paraId="63BE8B11" w14:textId="45AFB399" w:rsidR="00AA0E17" w:rsidRDefault="00AA0E17" w:rsidP="00AA0E17">
      <w:pPr>
        <w:pStyle w:val="Zkladntext"/>
        <w:rPr>
          <w:szCs w:val="18"/>
        </w:rPr>
      </w:pPr>
    </w:p>
    <w:p w14:paraId="43A3C12E" w14:textId="77777777" w:rsidR="005702BA" w:rsidRDefault="005702BA" w:rsidP="005702BA">
      <w:pPr>
        <w:pStyle w:val="Zkladntext"/>
        <w:rPr>
          <w:szCs w:val="18"/>
        </w:rPr>
      </w:pPr>
      <w:r>
        <w:rPr>
          <w:szCs w:val="18"/>
        </w:rPr>
        <w:t>Spoločnosť nemá o</w:t>
      </w:r>
      <w:r w:rsidRPr="00B50225">
        <w:rPr>
          <w:szCs w:val="18"/>
        </w:rPr>
        <w:t>statné finančné povinnosti, ktoré sa nesledujú v bežnom účtovníctve a neuvádzajú v</w:t>
      </w:r>
      <w:r>
        <w:rPr>
          <w:szCs w:val="18"/>
        </w:rPr>
        <w:t> </w:t>
      </w:r>
      <w:r w:rsidRPr="00B50225">
        <w:rPr>
          <w:szCs w:val="18"/>
        </w:rPr>
        <w:t>súvahe</w:t>
      </w:r>
      <w:r>
        <w:rPr>
          <w:szCs w:val="18"/>
        </w:rPr>
        <w:t>.</w:t>
      </w:r>
    </w:p>
    <w:p w14:paraId="63BE8B22" w14:textId="77777777" w:rsidR="005A0CAB" w:rsidRPr="00B50225" w:rsidRDefault="005A0CAB" w:rsidP="00AA0E17">
      <w:pPr>
        <w:pStyle w:val="Zkladntext"/>
        <w:rPr>
          <w:b/>
          <w:i/>
          <w:szCs w:val="18"/>
          <w:u w:val="single"/>
        </w:rPr>
      </w:pPr>
    </w:p>
    <w:p w14:paraId="63BE8B23" w14:textId="77777777" w:rsidR="00AA0E17" w:rsidRPr="00A31BBB" w:rsidRDefault="00AA0E17" w:rsidP="001210B4">
      <w:pPr>
        <w:pStyle w:val="Nadpis2"/>
        <w:numPr>
          <w:ilvl w:val="0"/>
          <w:numId w:val="26"/>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2CDB9496" w14:textId="0D920BE3" w:rsidR="005702BA" w:rsidRDefault="005702BA" w:rsidP="005702BA">
      <w:pPr>
        <w:pStyle w:val="Zkladntext"/>
        <w:rPr>
          <w:szCs w:val="18"/>
        </w:rPr>
      </w:pPr>
      <w:r w:rsidRPr="00B50225">
        <w:rPr>
          <w:szCs w:val="18"/>
        </w:rPr>
        <w:t xml:space="preserve">Spoločnosť má v nájme </w:t>
      </w:r>
      <w:r>
        <w:rPr>
          <w:szCs w:val="18"/>
        </w:rPr>
        <w:t>poľnohospodársku pôdu od identifikovaných vlastníkov a od Slovenského pozemkového fondu SR, ktorý spravuje pôdu neidentifikovaných vlastníkov. Nájomné zmluvy sú uzatvorené na dobu päť až dvadsať rokov individuálne s jednotlivými vlastníkmi. Ročné náklady na nájomné boli v roku 2020 288 563 EUR (rok 2019: 254 023 EUR). Záväzky z nájmu k 31.12.2020 evidované na súvahových účtoch 55 681 EUR (rok 2019: 57 480 EUR).</w:t>
      </w:r>
    </w:p>
    <w:p w14:paraId="7EE00808" w14:textId="77777777" w:rsidR="005702BA" w:rsidRDefault="005702BA" w:rsidP="005702BA">
      <w:pPr>
        <w:pStyle w:val="Zkladntext"/>
        <w:rPr>
          <w:szCs w:val="18"/>
        </w:rPr>
      </w:pPr>
    </w:p>
    <w:p w14:paraId="63BE8B29" w14:textId="77777777" w:rsidR="00AA0E17" w:rsidRPr="00B50225" w:rsidRDefault="00AA0E17" w:rsidP="009E0040">
      <w:pPr>
        <w:pStyle w:val="Zkladntext"/>
        <w:ind w:left="0"/>
        <w:rPr>
          <w:szCs w:val="18"/>
        </w:rPr>
      </w:pPr>
    </w:p>
    <w:p w14:paraId="63BE8B2A" w14:textId="77777777" w:rsidR="00AA0E17" w:rsidRPr="00A31BBB" w:rsidRDefault="00AA0E17" w:rsidP="001210B4">
      <w:pPr>
        <w:pStyle w:val="Nadpis2"/>
        <w:numPr>
          <w:ilvl w:val="0"/>
          <w:numId w:val="26"/>
        </w:numPr>
        <w:rPr>
          <w:szCs w:val="18"/>
        </w:rPr>
      </w:pPr>
      <w:r w:rsidRPr="00A31BBB">
        <w:rPr>
          <w:szCs w:val="18"/>
        </w:rPr>
        <w:t>Prenajatý majetok</w:t>
      </w:r>
    </w:p>
    <w:p w14:paraId="63BE8B2B" w14:textId="77777777" w:rsidR="00AA0E17" w:rsidRPr="00B50225" w:rsidRDefault="00AA0E17" w:rsidP="00AA0E17">
      <w:pPr>
        <w:pStyle w:val="Zkladntext"/>
        <w:rPr>
          <w:szCs w:val="18"/>
        </w:rPr>
      </w:pPr>
    </w:p>
    <w:p w14:paraId="554DC472" w14:textId="77777777" w:rsidR="005702BA" w:rsidRDefault="005702BA" w:rsidP="005702BA">
      <w:pPr>
        <w:pStyle w:val="Zkladntext"/>
        <w:rPr>
          <w:szCs w:val="18"/>
        </w:rPr>
      </w:pPr>
      <w:r w:rsidRPr="00B50225">
        <w:rPr>
          <w:szCs w:val="18"/>
        </w:rPr>
        <w:t xml:space="preserve">Spoločnosť </w:t>
      </w:r>
      <w:r>
        <w:rPr>
          <w:szCs w:val="18"/>
        </w:rPr>
        <w:t>nep</w:t>
      </w:r>
      <w:r w:rsidRPr="00B50225">
        <w:rPr>
          <w:szCs w:val="18"/>
        </w:rPr>
        <w:t xml:space="preserve">renajíma </w:t>
      </w:r>
      <w:r>
        <w:rPr>
          <w:szCs w:val="18"/>
        </w:rPr>
        <w:t>majetok</w:t>
      </w:r>
      <w:r w:rsidRPr="00B50225">
        <w:rPr>
          <w:szCs w:val="18"/>
        </w:rPr>
        <w:t xml:space="preserve"> tretej osobe</w:t>
      </w:r>
      <w:r>
        <w:rPr>
          <w:szCs w:val="18"/>
        </w:rPr>
        <w:t>.</w:t>
      </w:r>
    </w:p>
    <w:p w14:paraId="1AA2095C" w14:textId="77777777" w:rsidR="005702BA" w:rsidRDefault="005702BA" w:rsidP="00AA0E17">
      <w:pPr>
        <w:pStyle w:val="Zkladntext"/>
        <w:rPr>
          <w:szCs w:val="18"/>
        </w:rPr>
      </w:pP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0BA582C1" w14:textId="31723250" w:rsidR="00D91EF4" w:rsidRDefault="00D91EF4" w:rsidP="00D15319">
      <w:pPr>
        <w:pStyle w:val="Zkladntext"/>
        <w:rPr>
          <w:szCs w:val="18"/>
        </w:rPr>
      </w:pPr>
      <w:r>
        <w:rPr>
          <w:szCs w:val="18"/>
        </w:rPr>
        <w:t xml:space="preserve">Po 31. decembri </w:t>
      </w:r>
      <w:r w:rsidR="00E051C9">
        <w:rPr>
          <w:szCs w:val="18"/>
        </w:rPr>
        <w:t>2020</w:t>
      </w:r>
      <w:r>
        <w:rPr>
          <w:szCs w:val="18"/>
        </w:rPr>
        <w:t xml:space="preserve"> do dňa zostavenia účtovnej závierky nenastali také udalosti, ktoré by si vyžadovali uvedenie v účtovnej závierke k 31. decembru </w:t>
      </w:r>
      <w:r w:rsidR="00E051C9">
        <w:rPr>
          <w:szCs w:val="18"/>
        </w:rPr>
        <w:t>2020</w:t>
      </w:r>
      <w:r w:rsidR="00200D12">
        <w:rPr>
          <w:szCs w:val="18"/>
        </w:rPr>
        <w:t>.</w:t>
      </w:r>
    </w:p>
    <w:p w14:paraId="4C3AAAEA" w14:textId="77777777" w:rsidR="00D91EF4" w:rsidRDefault="00D91EF4" w:rsidP="00D15319">
      <w:pPr>
        <w:pStyle w:val="Zkladntext"/>
        <w:rPr>
          <w:szCs w:val="18"/>
        </w:rPr>
      </w:pPr>
    </w:p>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63BE8B42" w14:textId="36865925"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commentRangeStart w:id="69"/>
      <w:commentRangeEnd w:id="69"/>
      <w:r w:rsidR="003135B4">
        <w:rPr>
          <w:rStyle w:val="Odkaznakomentr"/>
        </w:rPr>
        <w:commentReference w:id="69"/>
      </w:r>
      <w:proofErr w:type="spellStart"/>
      <w:r w:rsidR="0004131D">
        <w:rPr>
          <w:szCs w:val="18"/>
        </w:rPr>
        <w:t>FirstFarms</w:t>
      </w:r>
      <w:proofErr w:type="spellEnd"/>
      <w:r w:rsidR="0004131D">
        <w:rPr>
          <w:szCs w:val="18"/>
        </w:rPr>
        <w:t xml:space="preserve"> </w:t>
      </w:r>
      <w:proofErr w:type="spellStart"/>
      <w:r w:rsidR="0004131D">
        <w:rPr>
          <w:szCs w:val="18"/>
        </w:rPr>
        <w:t>s.r.o</w:t>
      </w:r>
      <w:proofErr w:type="spellEnd"/>
      <w:r w:rsidR="0004131D">
        <w:rPr>
          <w:szCs w:val="18"/>
        </w:rPr>
        <w:t>. Malacky.</w:t>
      </w:r>
    </w:p>
    <w:p w14:paraId="63BE8B43" w14:textId="77777777" w:rsidR="00217F63" w:rsidRDefault="00217F63" w:rsidP="00D06026">
      <w:pPr>
        <w:pStyle w:val="Zkladntext"/>
        <w:rPr>
          <w:szCs w:val="18"/>
        </w:rPr>
      </w:pPr>
    </w:p>
    <w:p w14:paraId="63BE8B44" w14:textId="77777777"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63BE8B45" w14:textId="77777777" w:rsidR="0022251C" w:rsidRPr="00217F63" w:rsidRDefault="0022251C" w:rsidP="00D06026">
      <w:pPr>
        <w:ind w:left="360"/>
      </w:pPr>
    </w:p>
    <w:p w14:paraId="63BE8B46"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bookmarkStart w:id="70" w:name="_MON_1619803927"/>
    <w:bookmarkEnd w:id="70"/>
    <w:p w14:paraId="63BE8B47" w14:textId="210618D9" w:rsidR="007F47BA" w:rsidRDefault="00B02398" w:rsidP="00D15319">
      <w:pPr>
        <w:ind w:left="426"/>
        <w:jc w:val="both"/>
        <w:rPr>
          <w:b/>
          <w:sz w:val="18"/>
          <w:szCs w:val="18"/>
        </w:rPr>
      </w:pPr>
      <w:r>
        <w:rPr>
          <w:b/>
          <w:szCs w:val="18"/>
        </w:rPr>
        <w:object w:dxaOrig="8095" w:dyaOrig="2714" w14:anchorId="09C78390">
          <v:shape id="_x0000_i1065" type="#_x0000_t75" style="width:404.15pt;height:136.55pt" o:ole="">
            <v:imagedata r:id="rId95" o:title=""/>
          </v:shape>
          <o:OLEObject Type="Embed" ProgID="Excel.Sheet.12" ShapeID="_x0000_i1065" DrawAspect="Content" ObjectID="_1685792473" r:id="rId96"/>
        </w:object>
      </w:r>
    </w:p>
    <w:p w14:paraId="63BE8B4C" w14:textId="77777777" w:rsidR="00830C02" w:rsidRDefault="00830C02" w:rsidP="00D06026">
      <w:pPr>
        <w:ind w:left="567" w:hanging="141"/>
        <w:jc w:val="both"/>
        <w:rPr>
          <w:sz w:val="18"/>
          <w:szCs w:val="18"/>
        </w:rPr>
      </w:pPr>
    </w:p>
    <w:p w14:paraId="63BE8B4D"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63BE8B4E" w14:textId="704C1B19" w:rsidR="00830C02" w:rsidRDefault="00830C02" w:rsidP="00D06026">
      <w:pPr>
        <w:ind w:left="567" w:hanging="141"/>
        <w:jc w:val="both"/>
        <w:rPr>
          <w:szCs w:val="18"/>
        </w:rPr>
      </w:pPr>
      <w:bookmarkStart w:id="71" w:name="_MON_1619803955"/>
      <w:bookmarkEnd w:id="71"/>
    </w:p>
    <w:p w14:paraId="32B888BE" w14:textId="4EF3C4AD" w:rsidR="00A50B35" w:rsidRPr="00D06026" w:rsidRDefault="0004131D" w:rsidP="00D06026">
      <w:pPr>
        <w:ind w:left="567" w:hanging="141"/>
        <w:jc w:val="both"/>
        <w:rPr>
          <w:szCs w:val="18"/>
        </w:rPr>
      </w:pPr>
      <w:r>
        <w:rPr>
          <w:b/>
          <w:noProof/>
          <w:szCs w:val="18"/>
        </w:rPr>
        <w:lastRenderedPageBreak/>
        <w:drawing>
          <wp:inline distT="0" distB="0" distL="0" distR="0" wp14:anchorId="6C62A1D6" wp14:editId="49EAC77C">
            <wp:extent cx="5295900" cy="2447925"/>
            <wp:effectExtent l="0" t="0" r="0" b="0"/>
            <wp:docPr id="42"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295900" cy="2447925"/>
                    </a:xfrm>
                    <a:prstGeom prst="rect">
                      <a:avLst/>
                    </a:prstGeom>
                    <a:noFill/>
                    <a:ln>
                      <a:noFill/>
                    </a:ln>
                  </pic:spPr>
                </pic:pic>
              </a:graphicData>
            </a:graphic>
          </wp:inline>
        </w:drawing>
      </w:r>
    </w:p>
    <w:p w14:paraId="63BE8B88" w14:textId="77777777" w:rsidR="000B3DDB" w:rsidRDefault="000B3DDB" w:rsidP="00790D5D">
      <w:pPr>
        <w:pStyle w:val="Zkladntext"/>
        <w:rPr>
          <w:b/>
          <w:szCs w:val="18"/>
        </w:rPr>
      </w:pPr>
    </w:p>
    <w:p w14:paraId="63BE8B89" w14:textId="77777777" w:rsidR="00DA364B" w:rsidRDefault="00DA364B" w:rsidP="00790D5D">
      <w:pPr>
        <w:pStyle w:val="Zkladntext"/>
        <w:rPr>
          <w:b/>
          <w:szCs w:val="18"/>
        </w:rPr>
      </w:pPr>
    </w:p>
    <w:p w14:paraId="63BE8B8A" w14:textId="77777777" w:rsidR="00DE48D3" w:rsidRDefault="00DE48D3" w:rsidP="00DE48D3">
      <w:pPr>
        <w:pStyle w:val="Zkladntext"/>
        <w:rPr>
          <w:b/>
          <w:szCs w:val="18"/>
        </w:rPr>
      </w:pPr>
      <w:r>
        <w:rPr>
          <w:b/>
          <w:szCs w:val="18"/>
        </w:rPr>
        <w:t>Transakcie s ostatnými spriaznenými osobami</w:t>
      </w:r>
    </w:p>
    <w:p w14:paraId="63BE8B8B" w14:textId="77777777" w:rsidR="00DE48D3" w:rsidRDefault="00DE48D3" w:rsidP="00DE48D3">
      <w:pPr>
        <w:pStyle w:val="Zkladntext"/>
        <w:rPr>
          <w:b/>
          <w:szCs w:val="18"/>
        </w:rPr>
      </w:pPr>
    </w:p>
    <w:p w14:paraId="63BE8B8C" w14:textId="1F78A81F"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xml:space="preserve"> ostatnými spriaznenými osobami </w:t>
      </w:r>
      <w:r w:rsidRPr="00B02398">
        <w:rPr>
          <w:sz w:val="18"/>
          <w:szCs w:val="18"/>
        </w:rPr>
        <w:t>(sestersk</w:t>
      </w:r>
      <w:r w:rsidR="00B02398">
        <w:rPr>
          <w:sz w:val="18"/>
          <w:szCs w:val="18"/>
        </w:rPr>
        <w:t>ými</w:t>
      </w:r>
      <w:r w:rsidRPr="00B02398">
        <w:rPr>
          <w:sz w:val="18"/>
          <w:szCs w:val="18"/>
        </w:rPr>
        <w:t xml:space="preserve"> </w:t>
      </w:r>
      <w:r w:rsidR="00DA364B" w:rsidRPr="00B02398">
        <w:rPr>
          <w:sz w:val="18"/>
          <w:szCs w:val="18"/>
        </w:rPr>
        <w:t>účtovn</w:t>
      </w:r>
      <w:r w:rsidR="00B02398">
        <w:rPr>
          <w:sz w:val="18"/>
          <w:szCs w:val="18"/>
        </w:rPr>
        <w:t>ými</w:t>
      </w:r>
      <w:r w:rsidR="00DA364B" w:rsidRPr="00B02398">
        <w:rPr>
          <w:sz w:val="18"/>
          <w:szCs w:val="18"/>
        </w:rPr>
        <w:t xml:space="preserve"> jednotk</w:t>
      </w:r>
      <w:r w:rsidR="00B02398">
        <w:rPr>
          <w:sz w:val="18"/>
          <w:szCs w:val="18"/>
        </w:rPr>
        <w:t>ami</w:t>
      </w:r>
      <w:r w:rsidRPr="00B02398">
        <w:rPr>
          <w:sz w:val="18"/>
          <w:szCs w:val="18"/>
        </w:rPr>
        <w:t>):</w:t>
      </w:r>
    </w:p>
    <w:p w14:paraId="63BE8B8D" w14:textId="77777777" w:rsidR="00DE48D3" w:rsidRDefault="00DE48D3" w:rsidP="00DE48D3">
      <w:pPr>
        <w:ind w:left="567" w:hanging="141"/>
        <w:jc w:val="both"/>
        <w:rPr>
          <w:sz w:val="18"/>
          <w:szCs w:val="18"/>
        </w:rPr>
      </w:pPr>
    </w:p>
    <w:bookmarkStart w:id="72" w:name="_Hlk74138595"/>
    <w:bookmarkStart w:id="73" w:name="_MON_1619804004"/>
    <w:bookmarkEnd w:id="73"/>
    <w:p w14:paraId="63BE8B8E" w14:textId="39A288C1" w:rsidR="00DE48D3" w:rsidRDefault="00CE7A73" w:rsidP="00127702">
      <w:pPr>
        <w:tabs>
          <w:tab w:val="left" w:pos="6804"/>
        </w:tabs>
        <w:ind w:left="426"/>
        <w:rPr>
          <w:sz w:val="18"/>
        </w:rPr>
      </w:pPr>
      <w:r>
        <w:rPr>
          <w:b/>
          <w:szCs w:val="18"/>
        </w:rPr>
        <w:object w:dxaOrig="8095" w:dyaOrig="6071" w14:anchorId="6349F2DB">
          <v:shape id="_x0000_i1066" type="#_x0000_t75" style="width:404.85pt;height:300.25pt" o:ole="">
            <v:imagedata r:id="rId98" o:title=""/>
          </v:shape>
          <o:OLEObject Type="Embed" ProgID="Excel.Sheet.12" ShapeID="_x0000_i1066" DrawAspect="Content" ObjectID="_1685792474" r:id="rId99"/>
        </w:object>
      </w:r>
      <w:bookmarkEnd w:id="72"/>
    </w:p>
    <w:p w14:paraId="63BE8B8F" w14:textId="77777777" w:rsidR="009533C6" w:rsidRDefault="009533C6" w:rsidP="00694BA8">
      <w:pPr>
        <w:ind w:left="567" w:hanging="141"/>
        <w:jc w:val="both"/>
        <w:rPr>
          <w:sz w:val="18"/>
          <w:szCs w:val="18"/>
        </w:rPr>
      </w:pPr>
    </w:p>
    <w:p w14:paraId="63BE8B90" w14:textId="793641CE" w:rsidR="00CE727C" w:rsidRDefault="00CE727C" w:rsidP="009E0040">
      <w:pPr>
        <w:ind w:left="426"/>
        <w:jc w:val="both"/>
        <w:rPr>
          <w:sz w:val="18"/>
          <w:szCs w:val="18"/>
        </w:rPr>
      </w:pPr>
    </w:p>
    <w:p w14:paraId="3187712D" w14:textId="340D9035" w:rsidR="00D67638" w:rsidRDefault="00D67638" w:rsidP="009E0040">
      <w:pPr>
        <w:ind w:left="426"/>
        <w:jc w:val="both"/>
        <w:rPr>
          <w:sz w:val="18"/>
          <w:szCs w:val="18"/>
        </w:rPr>
      </w:pPr>
    </w:p>
    <w:p w14:paraId="07621853" w14:textId="594BDE2D" w:rsidR="00D67638" w:rsidRDefault="00D67638" w:rsidP="009E0040">
      <w:pPr>
        <w:ind w:left="426"/>
        <w:jc w:val="both"/>
        <w:rPr>
          <w:sz w:val="18"/>
          <w:szCs w:val="18"/>
        </w:rPr>
      </w:pPr>
    </w:p>
    <w:p w14:paraId="4E973CC3" w14:textId="77777777" w:rsidR="00D67638" w:rsidRDefault="00D67638" w:rsidP="009E0040">
      <w:pPr>
        <w:ind w:left="426"/>
        <w:jc w:val="both"/>
        <w:rPr>
          <w:sz w:val="18"/>
          <w:szCs w:val="18"/>
        </w:rPr>
      </w:pPr>
    </w:p>
    <w:p w14:paraId="63BE8B92" w14:textId="77777777" w:rsidR="00CE727C" w:rsidRDefault="00CE727C" w:rsidP="009E0040">
      <w:pPr>
        <w:ind w:left="426"/>
        <w:jc w:val="both"/>
        <w:rPr>
          <w:sz w:val="18"/>
          <w:szCs w:val="18"/>
        </w:rPr>
      </w:pPr>
    </w:p>
    <w:p w14:paraId="63BE8B93" w14:textId="77777777" w:rsidR="00CE727C" w:rsidRDefault="00CE727C" w:rsidP="009E0040">
      <w:pPr>
        <w:ind w:left="426"/>
        <w:jc w:val="both"/>
        <w:rPr>
          <w:sz w:val="18"/>
          <w:szCs w:val="18"/>
        </w:rPr>
      </w:pPr>
    </w:p>
    <w:p w14:paraId="63BE8B94" w14:textId="10AD5102" w:rsidR="00694BA8" w:rsidRDefault="00694BA8" w:rsidP="00CE7A73">
      <w:pPr>
        <w:ind w:left="567" w:hanging="141"/>
        <w:jc w:val="both"/>
        <w:rPr>
          <w:sz w:val="18"/>
          <w:szCs w:val="18"/>
        </w:rPr>
      </w:pPr>
      <w:r w:rsidRPr="00B85818">
        <w:rPr>
          <w:sz w:val="18"/>
          <w:szCs w:val="18"/>
        </w:rPr>
        <w:lastRenderedPageBreak/>
        <w:t xml:space="preserve">Majetok a záväzky z transakcií s ostatnými spriaznenými osobami </w:t>
      </w:r>
      <w:r w:rsidR="00CE7A73" w:rsidRPr="00B02398">
        <w:rPr>
          <w:sz w:val="18"/>
          <w:szCs w:val="18"/>
        </w:rPr>
        <w:t>(sestersk</w:t>
      </w:r>
      <w:r w:rsidR="00CE7A73">
        <w:rPr>
          <w:sz w:val="18"/>
          <w:szCs w:val="18"/>
        </w:rPr>
        <w:t>ými</w:t>
      </w:r>
      <w:r w:rsidR="00CE7A73" w:rsidRPr="00B02398">
        <w:rPr>
          <w:sz w:val="18"/>
          <w:szCs w:val="18"/>
        </w:rPr>
        <w:t xml:space="preserve"> účtovn</w:t>
      </w:r>
      <w:r w:rsidR="00CE7A73">
        <w:rPr>
          <w:sz w:val="18"/>
          <w:szCs w:val="18"/>
        </w:rPr>
        <w:t>ými</w:t>
      </w:r>
      <w:r w:rsidR="00CE7A73" w:rsidRPr="00B02398">
        <w:rPr>
          <w:sz w:val="18"/>
          <w:szCs w:val="18"/>
        </w:rPr>
        <w:t xml:space="preserve"> jednotk</w:t>
      </w:r>
      <w:r w:rsidR="00CE7A73">
        <w:rPr>
          <w:sz w:val="18"/>
          <w:szCs w:val="18"/>
        </w:rPr>
        <w:t>ami</w:t>
      </w:r>
      <w:r w:rsidR="00CE7A73" w:rsidRPr="00B02398">
        <w:rPr>
          <w:sz w:val="18"/>
          <w:szCs w:val="18"/>
        </w:rPr>
        <w:t>)</w:t>
      </w:r>
      <w:r w:rsidR="00CE7A73">
        <w:rPr>
          <w:sz w:val="18"/>
          <w:szCs w:val="18"/>
        </w:rPr>
        <w:t xml:space="preserve"> </w:t>
      </w:r>
      <w:r w:rsidRPr="00B85818">
        <w:rPr>
          <w:sz w:val="18"/>
          <w:szCs w:val="18"/>
        </w:rPr>
        <w:t>)</w:t>
      </w:r>
      <w:r w:rsidR="00F408DD">
        <w:rPr>
          <w:sz w:val="18"/>
          <w:szCs w:val="18"/>
        </w:rPr>
        <w:t xml:space="preserve"> </w:t>
      </w:r>
      <w:r w:rsidRPr="00B85818">
        <w:rPr>
          <w:sz w:val="18"/>
          <w:szCs w:val="18"/>
        </w:rPr>
        <w:t xml:space="preserve">sú uvedené v nasledujúcom prehľade: </w:t>
      </w:r>
    </w:p>
    <w:p w14:paraId="63BE8B95" w14:textId="77777777" w:rsidR="00B85818" w:rsidRDefault="00B85818" w:rsidP="00694BA8">
      <w:pPr>
        <w:ind w:left="567" w:hanging="141"/>
        <w:jc w:val="both"/>
        <w:rPr>
          <w:sz w:val="18"/>
          <w:szCs w:val="18"/>
        </w:rPr>
      </w:pPr>
    </w:p>
    <w:bookmarkStart w:id="74" w:name="_MON_1619804030"/>
    <w:bookmarkEnd w:id="74"/>
    <w:p w14:paraId="63BE8B96" w14:textId="79A5F1E7" w:rsidR="00B85818" w:rsidRDefault="00CE7A73" w:rsidP="00694BA8">
      <w:pPr>
        <w:ind w:left="567" w:hanging="141"/>
        <w:jc w:val="both"/>
        <w:rPr>
          <w:b/>
          <w:szCs w:val="18"/>
        </w:rPr>
      </w:pPr>
      <w:r>
        <w:rPr>
          <w:b/>
          <w:szCs w:val="18"/>
        </w:rPr>
        <w:object w:dxaOrig="8095" w:dyaOrig="3881" w14:anchorId="28935F4E">
          <v:shape id="_x0000_i1067" type="#_x0000_t75" style="width:404.85pt;height:192.9pt" o:ole="">
            <v:imagedata r:id="rId100" o:title=""/>
          </v:shape>
          <o:OLEObject Type="Embed" ProgID="Excel.Sheet.12" ShapeID="_x0000_i1067" DrawAspect="Content" ObjectID="_1685792475" r:id="rId101"/>
        </w:object>
      </w:r>
    </w:p>
    <w:p w14:paraId="63BE8BA3" w14:textId="77777777" w:rsidR="00694BA8" w:rsidRDefault="00694BA8" w:rsidP="0094159B">
      <w:pPr>
        <w:pStyle w:val="Zkladntext"/>
        <w:rPr>
          <w:b/>
          <w:i/>
          <w:szCs w:val="18"/>
          <w:u w:val="single"/>
        </w:rPr>
      </w:pPr>
    </w:p>
    <w:p w14:paraId="63BE8BA4" w14:textId="77777777"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63BE8BA5" w14:textId="77777777" w:rsidR="0022251C" w:rsidRDefault="0022251C" w:rsidP="0094159B">
      <w:pPr>
        <w:pStyle w:val="Zkladntext"/>
        <w:rPr>
          <w:b/>
          <w:szCs w:val="18"/>
        </w:rPr>
      </w:pPr>
    </w:p>
    <w:p w14:paraId="62C4017E" w14:textId="77777777" w:rsidR="00A50B35" w:rsidRDefault="00A50B35" w:rsidP="00A50B35">
      <w:pPr>
        <w:pStyle w:val="Zkladntext"/>
        <w:rPr>
          <w:szCs w:val="18"/>
        </w:rPr>
      </w:pPr>
      <w:r w:rsidRPr="00D06026">
        <w:rPr>
          <w:szCs w:val="18"/>
        </w:rPr>
        <w:t>Kľúčov</w:t>
      </w:r>
      <w:r>
        <w:rPr>
          <w:szCs w:val="18"/>
        </w:rPr>
        <w:t xml:space="preserve">ému </w:t>
      </w:r>
      <w:r w:rsidRPr="00D06026">
        <w:rPr>
          <w:szCs w:val="18"/>
        </w:rPr>
        <w:t xml:space="preserve">manažmentu neboli poskytnuté žiadne iné významné platby alebo výhody </w:t>
      </w:r>
    </w:p>
    <w:p w14:paraId="63BE8BBB" w14:textId="77777777" w:rsidR="00920B1D" w:rsidRDefault="00920B1D" w:rsidP="0028408E">
      <w:pPr>
        <w:pStyle w:val="Zkladntext"/>
        <w:ind w:left="1506"/>
        <w:rPr>
          <w:szCs w:val="18"/>
        </w:rPr>
      </w:pPr>
    </w:p>
    <w:p w14:paraId="63BE8BBC" w14:textId="77777777" w:rsidR="00920B1D" w:rsidRDefault="00920B1D" w:rsidP="0028408E">
      <w:pPr>
        <w:pStyle w:val="Zkladntext"/>
        <w:ind w:left="1506"/>
        <w:rPr>
          <w:szCs w:val="18"/>
        </w:rPr>
      </w:pPr>
    </w:p>
    <w:p w14:paraId="63BE8BBD" w14:textId="77777777" w:rsidR="0000290B" w:rsidRDefault="0000290B" w:rsidP="0000290B">
      <w:pPr>
        <w:pStyle w:val="Nadpis1"/>
        <w:tabs>
          <w:tab w:val="num" w:pos="360"/>
        </w:tabs>
        <w:spacing w:before="120" w:after="60"/>
        <w:ind w:left="360"/>
        <w:rPr>
          <w:szCs w:val="18"/>
        </w:rPr>
      </w:pPr>
      <w:bookmarkStart w:id="75" w:name="_Toc530739923"/>
      <w:r w:rsidRPr="00B50225">
        <w:rPr>
          <w:szCs w:val="18"/>
        </w:rPr>
        <w:t>Informácie o príjmoch a výhodách členov štatutárnych orgánov, dozorných orgánov</w:t>
      </w:r>
      <w:bookmarkEnd w:id="75"/>
      <w:r w:rsidRPr="00B50225">
        <w:rPr>
          <w:szCs w:val="18"/>
        </w:rPr>
        <w:t xml:space="preserve"> a iných orgánov účtovnej jednotky</w:t>
      </w:r>
    </w:p>
    <w:p w14:paraId="63BE8BBE" w14:textId="77777777" w:rsidR="00824A7E" w:rsidRDefault="00824A7E" w:rsidP="00824A7E"/>
    <w:p w14:paraId="63BE8BC0" w14:textId="77777777" w:rsidR="007F4CC3" w:rsidRDefault="007F4CC3" w:rsidP="0000290B">
      <w:pPr>
        <w:pStyle w:val="Zkladntext"/>
        <w:rPr>
          <w:szCs w:val="18"/>
        </w:rPr>
      </w:pPr>
    </w:p>
    <w:p w14:paraId="63BE8BC1" w14:textId="71DEF34C" w:rsidR="00464ED2"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E051C9">
        <w:rPr>
          <w:szCs w:val="18"/>
        </w:rPr>
        <w:t>2020</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w:t>
      </w:r>
      <w:r w:rsidR="00E051C9">
        <w:rPr>
          <w:szCs w:val="18"/>
        </w:rPr>
        <w:t>2019</w:t>
      </w:r>
      <w:r w:rsidRPr="00B50225">
        <w:rPr>
          <w:szCs w:val="18"/>
        </w:rPr>
        <w:t>: žiadne).</w:t>
      </w:r>
    </w:p>
    <w:p w14:paraId="63BE8BEA" w14:textId="5FDD9FB9" w:rsidR="0007097A" w:rsidRPr="00FC603B" w:rsidRDefault="000C17C3" w:rsidP="00C4318F">
      <w:pPr>
        <w:pBdr>
          <w:left w:val="single" w:sz="4" w:space="4" w:color="auto"/>
        </w:pBdr>
        <w:spacing w:after="200" w:line="276" w:lineRule="auto"/>
        <w:ind w:left="142"/>
        <w:jc w:val="both"/>
        <w:rPr>
          <w:b/>
          <w:caps/>
          <w:sz w:val="18"/>
          <w:szCs w:val="18"/>
        </w:rPr>
      </w:pPr>
      <w:bookmarkStart w:id="76" w:name="_Toc530739926"/>
      <w:r w:rsidRPr="00FC603B">
        <w:rPr>
          <w:sz w:val="18"/>
          <w:szCs w:val="18"/>
        </w:rPr>
        <w:br w:type="page"/>
      </w:r>
    </w:p>
    <w:p w14:paraId="63BE8BEB" w14:textId="77777777"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77" w:name="_MON_1500383189"/>
    <w:bookmarkEnd w:id="77"/>
    <w:p w14:paraId="63BE8BFB" w14:textId="051943E1" w:rsidR="009533C6" w:rsidRDefault="004F012E" w:rsidP="00860149">
      <w:pPr>
        <w:pStyle w:val="Zkladntext"/>
      </w:pPr>
      <w:r>
        <w:object w:dxaOrig="8765" w:dyaOrig="7732" w14:anchorId="1174544C">
          <v:shape id="_x0000_i1068" type="#_x0000_t75" style="width:442.2pt;height:389.2pt" o:ole="">
            <v:imagedata r:id="rId102" o:title=""/>
          </v:shape>
          <o:OLEObject Type="Embed" ProgID="Excel.Sheet.12" ShapeID="_x0000_i1068" DrawAspect="Content" ObjectID="_1685792476" r:id="rId103"/>
        </w:object>
      </w:r>
    </w:p>
    <w:p w14:paraId="63BE8C01" w14:textId="1B02EB92" w:rsidR="00D67638" w:rsidRDefault="00D67638">
      <w:pPr>
        <w:spacing w:after="200" w:line="276" w:lineRule="auto"/>
        <w:rPr>
          <w:sz w:val="18"/>
        </w:rPr>
      </w:pPr>
      <w:r>
        <w:br w:type="page"/>
      </w:r>
    </w:p>
    <w:p w14:paraId="5A13F4A3" w14:textId="77777777" w:rsidR="009533C6" w:rsidRDefault="009533C6" w:rsidP="009E0040">
      <w:pPr>
        <w:pStyle w:val="Zkladntext"/>
        <w:ind w:left="0"/>
      </w:pPr>
    </w:p>
    <w:p w14:paraId="63BE8C02" w14:textId="77777777" w:rsidR="00860149" w:rsidRDefault="00860149" w:rsidP="00860149">
      <w:pPr>
        <w:pStyle w:val="Zkladntext"/>
      </w:pPr>
      <w:r>
        <w:t>Prehľad o pohybe vlastného imania za predchádzajúce účtovné obdobie je uvedený v nasledujúcej tabuľke:</w:t>
      </w:r>
    </w:p>
    <w:p w14:paraId="63BE8C03" w14:textId="77777777" w:rsidR="00200C9C" w:rsidRDefault="00200C9C" w:rsidP="00860149">
      <w:pPr>
        <w:pStyle w:val="Zkladntext"/>
      </w:pPr>
    </w:p>
    <w:p w14:paraId="63BE8C04" w14:textId="689A5E22" w:rsidR="00860149" w:rsidRDefault="00A50B35" w:rsidP="00860149">
      <w:pPr>
        <w:pStyle w:val="Zkladntext"/>
      </w:pPr>
      <w:r>
        <w:object w:dxaOrig="8752" w:dyaOrig="7728" w14:anchorId="7FFB5936">
          <v:shape id="_x0000_i1069" type="#_x0000_t75" style="width:442.2pt;height:388.55pt" o:ole="">
            <v:imagedata r:id="rId104" o:title=""/>
          </v:shape>
          <o:OLEObject Type="Embed" ProgID="Excel.Sheet.12" ShapeID="_x0000_i1069" DrawAspect="Content" ObjectID="_1685792477" r:id="rId105"/>
        </w:object>
      </w: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63BE8C07"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63BE8C08" w14:textId="5E2E77BB" w:rsidR="00D566E2" w:rsidRDefault="003E0FA2">
      <w:pPr>
        <w:pStyle w:val="Nadpis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76"/>
      <w:r w:rsidR="00E051C9">
        <w:rPr>
          <w:szCs w:val="18"/>
        </w:rPr>
        <w:t>2020</w:t>
      </w:r>
    </w:p>
    <w:p w14:paraId="63BE8C09" w14:textId="77777777" w:rsidR="00B25695" w:rsidRDefault="00B25695" w:rsidP="009E0040"/>
    <w:bookmarkStart w:id="78" w:name="_MON_1405950641"/>
    <w:bookmarkEnd w:id="78"/>
    <w:p w14:paraId="34785639" w14:textId="2D203EE7" w:rsidR="007A3456" w:rsidRDefault="00217645" w:rsidP="00A50B35">
      <w:pPr>
        <w:ind w:left="360"/>
      </w:pPr>
      <w:r w:rsidRPr="00B50225">
        <w:rPr>
          <w:szCs w:val="18"/>
        </w:rPr>
        <w:object w:dxaOrig="8810" w:dyaOrig="8430" w14:anchorId="060B6ED3">
          <v:shape id="_x0000_i1070" type="#_x0000_t75" style="width:445.6pt;height:456.45pt" o:ole="" o:preferrelative="f">
            <v:imagedata r:id="rId106" o:title=""/>
            <o:lock v:ext="edit" aspectratio="f"/>
          </v:shape>
          <o:OLEObject Type="Embed" ProgID="Excel.Sheet.12" ShapeID="_x0000_i1070" DrawAspect="Content" ObjectID="_1685792478" r:id="rId107"/>
        </w:object>
      </w:r>
    </w:p>
    <w:p w14:paraId="63BE8C0C" w14:textId="77777777" w:rsidR="0058479C" w:rsidRPr="00B50225" w:rsidRDefault="00301C73" w:rsidP="0051635F">
      <w:pPr>
        <w:pStyle w:val="Zkladntext"/>
        <w:rPr>
          <w:szCs w:val="18"/>
        </w:rPr>
      </w:pPr>
      <w:r w:rsidRPr="009E0040">
        <w:rPr>
          <w:b/>
          <w:szCs w:val="18"/>
          <w:highlight w:val="yellow"/>
          <w:lang w:val="en-US"/>
        </w:rPr>
        <w:br w:type="page"/>
      </w:r>
      <w:r w:rsidR="0058479C" w:rsidRPr="00B50225">
        <w:rPr>
          <w:b/>
          <w:szCs w:val="18"/>
        </w:rPr>
        <w:lastRenderedPageBreak/>
        <w:t>Peňažné toky z prevádzky</w:t>
      </w:r>
    </w:p>
    <w:p w14:paraId="63BE8C0D" w14:textId="512B3EE0" w:rsidR="000A6FBA" w:rsidRDefault="000A6FBA" w:rsidP="0051635F">
      <w:pPr>
        <w:pStyle w:val="Zkladntext"/>
        <w:ind w:right="-1"/>
        <w:rPr>
          <w:szCs w:val="18"/>
          <w:lang w:val="de-DE"/>
        </w:rPr>
      </w:pPr>
    </w:p>
    <w:bookmarkStart w:id="79" w:name="_MON_1405950650"/>
    <w:bookmarkEnd w:id="79"/>
    <w:p w14:paraId="0317EA2D" w14:textId="149941A4" w:rsidR="00A50B35" w:rsidRPr="00891481" w:rsidRDefault="00217645" w:rsidP="0051635F">
      <w:pPr>
        <w:pStyle w:val="Zkladntext"/>
        <w:ind w:right="-1"/>
        <w:rPr>
          <w:szCs w:val="18"/>
          <w:lang w:val="de-DE"/>
        </w:rPr>
      </w:pPr>
      <w:r w:rsidRPr="00B50225">
        <w:rPr>
          <w:szCs w:val="18"/>
        </w:rPr>
        <w:object w:dxaOrig="8157" w:dyaOrig="7424" w14:anchorId="477F68CF">
          <v:shape id="_x0000_i1071" type="#_x0000_t75" style="width:425.9pt;height:406.85pt" o:ole="" o:preferrelative="f">
            <v:imagedata r:id="rId108" o:title=""/>
            <o:lock v:ext="edit" aspectratio="f"/>
          </v:shape>
          <o:OLEObject Type="Embed" ProgID="Excel.Sheet.12" ShapeID="_x0000_i1071" DrawAspect="Content" ObjectID="_1685792479" r:id="rId109"/>
        </w:object>
      </w:r>
    </w:p>
    <w:p w14:paraId="63BE8C0E" w14:textId="77777777" w:rsidR="0051635F" w:rsidRDefault="0051635F" w:rsidP="0051635F">
      <w:pPr>
        <w:pStyle w:val="Zkladntext"/>
        <w:rPr>
          <w:b/>
          <w:szCs w:val="18"/>
        </w:rPr>
      </w:pPr>
    </w:p>
    <w:p w14:paraId="63BE8C0F" w14:textId="77777777" w:rsidR="0058479C" w:rsidRPr="00B50225" w:rsidRDefault="0058479C" w:rsidP="0051635F">
      <w:pPr>
        <w:pStyle w:val="Zkladntext"/>
        <w:rPr>
          <w:b/>
          <w:szCs w:val="18"/>
        </w:rPr>
      </w:pPr>
      <w:r w:rsidRPr="00B50225">
        <w:rPr>
          <w:b/>
          <w:szCs w:val="18"/>
        </w:rPr>
        <w:t>Peňažné prostriedky</w:t>
      </w:r>
    </w:p>
    <w:p w14:paraId="63BE8C10" w14:textId="77777777" w:rsidR="0058479C" w:rsidRPr="00B50225" w:rsidRDefault="0058479C" w:rsidP="0051635F">
      <w:pPr>
        <w:pStyle w:val="Zkladntext"/>
        <w:rPr>
          <w:b/>
          <w:szCs w:val="18"/>
        </w:rPr>
      </w:pPr>
    </w:p>
    <w:p w14:paraId="63BE8C11"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Zkladntext"/>
        <w:rPr>
          <w:szCs w:val="18"/>
        </w:rPr>
      </w:pPr>
    </w:p>
    <w:p w14:paraId="63BE8C13" w14:textId="627B9248" w:rsidR="0058479C" w:rsidRPr="00303F29" w:rsidRDefault="00DA3044" w:rsidP="0051635F">
      <w:pPr>
        <w:pStyle w:val="Zkladntext"/>
        <w:rPr>
          <w:b/>
          <w:szCs w:val="18"/>
        </w:rPr>
      </w:pPr>
      <w:r>
        <w:rPr>
          <w:b/>
          <w:szCs w:val="18"/>
        </w:rPr>
        <w:t>Peňažné ekvivalenty</w:t>
      </w:r>
    </w:p>
    <w:p w14:paraId="63BE8C14" w14:textId="77777777" w:rsidR="0058479C" w:rsidRPr="00303F29" w:rsidRDefault="0058479C" w:rsidP="0051635F">
      <w:pPr>
        <w:pStyle w:val="Zkladntext"/>
        <w:rPr>
          <w:szCs w:val="18"/>
        </w:rPr>
      </w:pPr>
    </w:p>
    <w:p w14:paraId="63BE8C15" w14:textId="554CE1D4"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Zkladntext"/>
        <w:rPr>
          <w:szCs w:val="18"/>
        </w:rPr>
      </w:pPr>
    </w:p>
    <w:sectPr w:rsidR="007D6502" w:rsidRPr="00B50225" w:rsidSect="00F05756">
      <w:headerReference w:type="default" r:id="rId110"/>
      <w:footerReference w:type="default" r:id="rId111"/>
      <w:headerReference w:type="first" r:id="rId112"/>
      <w:footerReference w:type="first" r:id="rId113"/>
      <w:pgSz w:w="11906" w:h="16838" w:code="9"/>
      <w:pgMar w:top="1979" w:right="991" w:bottom="1134" w:left="1673" w:header="675" w:footer="34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8" w:author="Ubrezi, Daniel" w:date="2021-06-14T15:42:00Z" w:initials="UD">
    <w:p w14:paraId="7307CA5D" w14:textId="4F81A077" w:rsidR="003C13D8" w:rsidRDefault="003C13D8">
      <w:pPr>
        <w:pStyle w:val="Textkomentra"/>
      </w:pPr>
      <w:r>
        <w:rPr>
          <w:rStyle w:val="Odkaznakomentr"/>
        </w:rPr>
        <w:annotationRef/>
      </w:r>
      <w:r>
        <w:t>Doplnil som odsek ohladom Covid19 (povinna cast)</w:t>
      </w:r>
    </w:p>
  </w:comment>
  <w:comment w:id="9" w:author="Ubrezi, Daniel" w:date="2021-06-14T14:32:00Z" w:initials="UD">
    <w:p w14:paraId="0FA108CF" w14:textId="29552022" w:rsidR="003C13D8" w:rsidRDefault="003C13D8">
      <w:pPr>
        <w:pStyle w:val="Textkomentra"/>
      </w:pPr>
      <w:r>
        <w:rPr>
          <w:rStyle w:val="Odkaznakomentr"/>
        </w:rPr>
        <w:annotationRef/>
      </w:r>
      <w:r>
        <w:t xml:space="preserve">To by mala byt </w:t>
      </w:r>
      <w:r>
        <w:t>cast D19</w:t>
      </w:r>
    </w:p>
  </w:comment>
  <w:comment w:id="10" w:author="Ubrezi, Daniel" w:date="2021-06-14T14:34:00Z" w:initials="UD">
    <w:p w14:paraId="103F40D1" w14:textId="72F28190" w:rsidR="003C13D8" w:rsidRDefault="003C13D8">
      <w:pPr>
        <w:pStyle w:val="Textkomentra"/>
      </w:pPr>
      <w:r>
        <w:rPr>
          <w:rStyle w:val="Odkaznakomentr"/>
        </w:rPr>
        <w:annotationRef/>
      </w:r>
      <w:r>
        <w:t>D.12</w:t>
      </w:r>
    </w:p>
  </w:comment>
  <w:comment w:id="11" w:author="Ubrezi, Daniel" w:date="2021-06-14T14:34:00Z" w:initials="UD">
    <w:p w14:paraId="12DFB0CE" w14:textId="74242B0B" w:rsidR="003C13D8" w:rsidRDefault="003C13D8">
      <w:pPr>
        <w:pStyle w:val="Textkomentra"/>
      </w:pPr>
      <w:r>
        <w:rPr>
          <w:rStyle w:val="Odkaznakomentr"/>
        </w:rPr>
        <w:annotationRef/>
      </w:r>
      <w:r>
        <w:t>D.16</w:t>
      </w:r>
    </w:p>
  </w:comment>
  <w:comment w:id="12" w:author="Ubrezi, Daniel" w:date="2021-06-14T14:35:00Z" w:initials="UD">
    <w:p w14:paraId="16C1684E" w14:textId="3F9A0CF8" w:rsidR="003C13D8" w:rsidRDefault="003C13D8">
      <w:pPr>
        <w:pStyle w:val="Textkomentra"/>
      </w:pPr>
      <w:r>
        <w:rPr>
          <w:rStyle w:val="Odkaznakomentr"/>
        </w:rPr>
        <w:annotationRef/>
      </w:r>
      <w:r>
        <w:t>D.4</w:t>
      </w:r>
    </w:p>
  </w:comment>
  <w:comment w:id="13" w:author="Ubrezi, Daniel" w:date="2021-06-14T14:36:00Z" w:initials="UD">
    <w:p w14:paraId="13F04E1A" w14:textId="46D9A2D5" w:rsidR="003C13D8" w:rsidRDefault="003C13D8">
      <w:pPr>
        <w:pStyle w:val="Textkomentra"/>
      </w:pPr>
      <w:r>
        <w:rPr>
          <w:rStyle w:val="Odkaznakomentr"/>
        </w:rPr>
        <w:annotationRef/>
      </w:r>
      <w:r>
        <w:t>Uvadzajte prosim jednotny format datumov 2. júna 2020</w:t>
      </w:r>
    </w:p>
  </w:comment>
  <w:comment w:id="18" w:author="Ubrezi, Daniel" w:date="2021-06-14T14:42:00Z" w:initials="UD">
    <w:p w14:paraId="6CE82C77" w14:textId="12B530FE" w:rsidR="003C13D8" w:rsidRDefault="003C13D8">
      <w:pPr>
        <w:pStyle w:val="Textkomentra"/>
      </w:pPr>
      <w:r>
        <w:rPr>
          <w:rStyle w:val="Odkaznakomentr"/>
        </w:rPr>
        <w:annotationRef/>
      </w:r>
      <w:r>
        <w:t>Doplnte prosim prehlad o pohybe majetku</w:t>
      </w:r>
    </w:p>
  </w:comment>
  <w:comment w:id="19" w:author="Ubrezi, Daniel" w:date="2021-06-14T14:44:00Z" w:initials="UD">
    <w:p w14:paraId="4C252E34" w14:textId="627F6C10" w:rsidR="003C13D8" w:rsidRDefault="003C13D8">
      <w:pPr>
        <w:pStyle w:val="Textkomentra"/>
      </w:pPr>
      <w:r>
        <w:rPr>
          <w:rStyle w:val="Odkaznakomentr"/>
        </w:rPr>
        <w:annotationRef/>
      </w:r>
      <w:r>
        <w:t xml:space="preserve">Upravte </w:t>
      </w:r>
      <w:r>
        <w:t>prosim strany po doplneni prehladu</w:t>
      </w:r>
    </w:p>
  </w:comment>
  <w:comment w:id="20" w:author="Ubrezi, Daniel" w:date="2021-06-14T14:45:00Z" w:initials="UD">
    <w:p w14:paraId="4D619726" w14:textId="6F82F40F" w:rsidR="003C13D8" w:rsidRPr="00217645" w:rsidRDefault="003C13D8">
      <w:pPr>
        <w:pStyle w:val="Textkomentra"/>
      </w:pPr>
      <w:r>
        <w:rPr>
          <w:rStyle w:val="Odkaznakomentr"/>
        </w:rPr>
        <w:annotationRef/>
      </w:r>
      <w:r w:rsidRPr="00217645">
        <w:t xml:space="preserve">d) </w:t>
      </w:r>
      <w:r w:rsidRPr="00217645">
        <w:t>zmente prosim na a) aj v tabulke nizsie</w:t>
      </w:r>
    </w:p>
  </w:comment>
  <w:comment w:id="36" w:author="Ubrezi, Daniel" w:date="2021-06-14T14:48:00Z" w:initials="UD">
    <w:p w14:paraId="0DD9C8D5" w14:textId="717F81C4" w:rsidR="003C13D8" w:rsidRDefault="003C13D8">
      <w:pPr>
        <w:pStyle w:val="Textkomentra"/>
      </w:pPr>
      <w:r>
        <w:rPr>
          <w:rStyle w:val="Odkaznakomentr"/>
        </w:rPr>
        <w:annotationRef/>
      </w:r>
      <w:r>
        <w:t>Doplnit zavazky podla splatnosti (malo by sa rovnat riadku 102 + 122 vykazov)</w:t>
      </w:r>
    </w:p>
  </w:comment>
  <w:comment w:id="48" w:author="Ubrezi, Daniel" w:date="2021-06-14T14:56:00Z" w:initials="UD">
    <w:p w14:paraId="43A22374" w14:textId="60AB05CB" w:rsidR="003C13D8" w:rsidRDefault="003C13D8">
      <w:pPr>
        <w:pStyle w:val="Textkomentra"/>
      </w:pPr>
      <w:r>
        <w:rPr>
          <w:rStyle w:val="Odkaznakomentr"/>
        </w:rPr>
        <w:annotationRef/>
      </w:r>
      <w:r>
        <w:t xml:space="preserve">Treba trosku </w:t>
      </w:r>
      <w:r>
        <w:t>roztiahnut tabulku aby sme videli hodnoty s upravit hodnotu splatnej dane podla vykazov</w:t>
      </w:r>
    </w:p>
  </w:comment>
  <w:comment w:id="69" w:author="Ubrezi, Daniel" w:date="2021-06-14T15:02:00Z" w:initials="UD">
    <w:p w14:paraId="2F5E7009" w14:textId="73E05FF3" w:rsidR="003C13D8" w:rsidRDefault="003C13D8">
      <w:pPr>
        <w:pStyle w:val="Textkomentra"/>
      </w:pPr>
      <w:r>
        <w:rPr>
          <w:rStyle w:val="Odkaznakomentr"/>
        </w:rPr>
        <w:annotationRef/>
      </w:r>
      <w:r>
        <w:t xml:space="preserve">Toto treba </w:t>
      </w:r>
      <w:r>
        <w:t>upravit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7307CA5D" w15:done="0"/>
  <w15:commentEx w15:paraId="0FA108CF" w15:done="0"/>
  <w15:commentEx w15:paraId="103F40D1" w15:done="0"/>
  <w15:commentEx w15:paraId="12DFB0CE" w15:done="0"/>
  <w15:commentEx w15:paraId="16C1684E" w15:done="0"/>
  <w15:commentEx w15:paraId="13F04E1A" w15:done="0"/>
  <w15:commentEx w15:paraId="6CE82C77" w15:done="0"/>
  <w15:commentEx w15:paraId="4C252E34" w15:done="0"/>
  <w15:commentEx w15:paraId="4D619726" w15:done="0"/>
  <w15:commentEx w15:paraId="0DD9C8D5" w15:done="0"/>
  <w15:commentEx w15:paraId="43A22374" w15:done="0"/>
  <w15:commentEx w15:paraId="2F5E700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71F775" w16cex:dateUtc="2021-06-14T13:42:00Z"/>
  <w16cex:commentExtensible w16cex:durableId="2471E6FA" w16cex:dateUtc="2021-06-14T12:32:00Z"/>
  <w16cex:commentExtensible w16cex:durableId="2471E766" w16cex:dateUtc="2021-06-14T12:34:00Z"/>
  <w16cex:commentExtensible w16cex:durableId="2471E78B" w16cex:dateUtc="2021-06-14T12:34:00Z"/>
  <w16cex:commentExtensible w16cex:durableId="2471E79D" w16cex:dateUtc="2021-06-14T12:35:00Z"/>
  <w16cex:commentExtensible w16cex:durableId="2471E7D2" w16cex:dateUtc="2021-06-14T12:36:00Z"/>
  <w16cex:commentExtensible w16cex:durableId="2471E961" w16cex:dateUtc="2021-06-14T12:42:00Z"/>
  <w16cex:commentExtensible w16cex:durableId="2471E9D1" w16cex:dateUtc="2021-06-14T12:44:00Z"/>
  <w16cex:commentExtensible w16cex:durableId="2471EA09" w16cex:dateUtc="2021-06-14T12:45:00Z"/>
  <w16cex:commentExtensible w16cex:durableId="2471EABB" w16cex:dateUtc="2021-06-14T12:48:00Z"/>
  <w16cex:commentExtensible w16cex:durableId="2471EC8A" w16cex:dateUtc="2021-06-14T12:56:00Z"/>
  <w16cex:commentExtensible w16cex:durableId="2471EE0D" w16cex:dateUtc="2021-06-14T13: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307CA5D" w16cid:durableId="2471F775"/>
  <w16cid:commentId w16cid:paraId="0FA108CF" w16cid:durableId="2471E6FA"/>
  <w16cid:commentId w16cid:paraId="103F40D1" w16cid:durableId="2471E766"/>
  <w16cid:commentId w16cid:paraId="12DFB0CE" w16cid:durableId="2471E78B"/>
  <w16cid:commentId w16cid:paraId="16C1684E" w16cid:durableId="2471E79D"/>
  <w16cid:commentId w16cid:paraId="13F04E1A" w16cid:durableId="2471E7D2"/>
  <w16cid:commentId w16cid:paraId="6CE82C77" w16cid:durableId="2471E961"/>
  <w16cid:commentId w16cid:paraId="4C252E34" w16cid:durableId="2471E9D1"/>
  <w16cid:commentId w16cid:paraId="4D619726" w16cid:durableId="2471EA09"/>
  <w16cid:commentId w16cid:paraId="0DD9C8D5" w16cid:durableId="2471EABB"/>
  <w16cid:commentId w16cid:paraId="43A22374" w16cid:durableId="2471EC8A"/>
  <w16cid:commentId w16cid:paraId="2F5E7009" w16cid:durableId="2471EE0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DDE5380" w14:textId="77777777" w:rsidR="003C13D8" w:rsidRDefault="003C13D8" w:rsidP="00E95128">
      <w:r>
        <w:separator/>
      </w:r>
    </w:p>
  </w:endnote>
  <w:endnote w:type="continuationSeparator" w:id="0">
    <w:p w14:paraId="5C4F9C6E" w14:textId="77777777" w:rsidR="003C13D8" w:rsidRDefault="003C13D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9999999">
    <w:altName w:val="Times New Roman"/>
    <w:panose1 w:val="00000000000000000000"/>
    <w:charset w:val="00"/>
    <w:family w:val="roman"/>
    <w:notTrueType/>
    <w:pitch w:val="default"/>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Univers for KPMG">
    <w:altName w:val="Calibri"/>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81510764"/>
      <w:docPartObj>
        <w:docPartGallery w:val="Page Numbers (Bottom of Page)"/>
        <w:docPartUnique/>
      </w:docPartObj>
    </w:sdtPr>
    <w:sdtEndPr>
      <w:rPr>
        <w:color w:val="BFBFBF" w:themeColor="background1" w:themeShade="BF"/>
      </w:rPr>
    </w:sdtEndPr>
    <w:sdtContent>
      <w:sdt>
        <w:sdtPr>
          <w:rPr>
            <w:color w:val="BFBFBF" w:themeColor="background1" w:themeShade="BF"/>
          </w:rPr>
          <w:id w:val="1728636285"/>
          <w:docPartObj>
            <w:docPartGallery w:val="Page Numbers (Top of Page)"/>
            <w:docPartUnique/>
          </w:docPartObj>
        </w:sdtPr>
        <w:sdtEndPr/>
        <w:sdtContent>
          <w:p w14:paraId="3A851BBB" w14:textId="6851FF4C" w:rsidR="003C13D8" w:rsidRPr="000C5E85" w:rsidRDefault="003C13D8" w:rsidP="000C5E85">
            <w:pPr>
              <w:pStyle w:val="Pta"/>
              <w:jc w:val="right"/>
              <w:rPr>
                <w:color w:val="BFBFBF" w:themeColor="background1" w:themeShade="BF"/>
              </w:rPr>
            </w:pPr>
            <w:r w:rsidRPr="000C5E85">
              <w:rPr>
                <w:color w:val="BFBFBF" w:themeColor="background1" w:themeShade="BF"/>
              </w:rPr>
              <w:t xml:space="preserve">Strana </w:t>
            </w:r>
            <w:r w:rsidRPr="000C5E85">
              <w:rPr>
                <w:b/>
                <w:bCs/>
                <w:color w:val="BFBFBF" w:themeColor="background1" w:themeShade="BF"/>
                <w:sz w:val="24"/>
                <w:szCs w:val="24"/>
              </w:rPr>
              <w:fldChar w:fldCharType="begin"/>
            </w:r>
            <w:r w:rsidRPr="000C5E85">
              <w:rPr>
                <w:b/>
                <w:bCs/>
                <w:color w:val="BFBFBF" w:themeColor="background1" w:themeShade="BF"/>
              </w:rPr>
              <w:instrText>PAGE</w:instrText>
            </w:r>
            <w:r w:rsidRPr="000C5E85">
              <w:rPr>
                <w:b/>
                <w:bCs/>
                <w:color w:val="BFBFBF" w:themeColor="background1" w:themeShade="BF"/>
                <w:sz w:val="24"/>
                <w:szCs w:val="24"/>
              </w:rPr>
              <w:fldChar w:fldCharType="separate"/>
            </w:r>
            <w:r>
              <w:rPr>
                <w:b/>
                <w:bCs/>
                <w:noProof/>
                <w:color w:val="BFBFBF" w:themeColor="background1" w:themeShade="BF"/>
              </w:rPr>
              <w:t>23</w:t>
            </w:r>
            <w:r w:rsidRPr="000C5E85">
              <w:rPr>
                <w:b/>
                <w:bCs/>
                <w:color w:val="BFBFBF" w:themeColor="background1" w:themeShade="BF"/>
                <w:sz w:val="24"/>
                <w:szCs w:val="24"/>
              </w:rPr>
              <w:fldChar w:fldCharType="end"/>
            </w:r>
            <w:r w:rsidRPr="000C5E85">
              <w:rPr>
                <w:color w:val="BFBFBF" w:themeColor="background1" w:themeShade="BF"/>
              </w:rPr>
              <w:t xml:space="preserve"> z </w:t>
            </w:r>
            <w:r w:rsidRPr="000C5E85">
              <w:rPr>
                <w:b/>
                <w:bCs/>
                <w:color w:val="BFBFBF" w:themeColor="background1" w:themeShade="BF"/>
                <w:sz w:val="24"/>
                <w:szCs w:val="24"/>
              </w:rPr>
              <w:fldChar w:fldCharType="begin"/>
            </w:r>
            <w:r w:rsidRPr="000C5E85">
              <w:rPr>
                <w:b/>
                <w:bCs/>
                <w:color w:val="BFBFBF" w:themeColor="background1" w:themeShade="BF"/>
              </w:rPr>
              <w:instrText>NUMPAGES</w:instrText>
            </w:r>
            <w:r w:rsidRPr="000C5E85">
              <w:rPr>
                <w:b/>
                <w:bCs/>
                <w:color w:val="BFBFBF" w:themeColor="background1" w:themeShade="BF"/>
                <w:sz w:val="24"/>
                <w:szCs w:val="24"/>
              </w:rPr>
              <w:fldChar w:fldCharType="separate"/>
            </w:r>
            <w:r>
              <w:rPr>
                <w:b/>
                <w:bCs/>
                <w:noProof/>
                <w:color w:val="BFBFBF" w:themeColor="background1" w:themeShade="BF"/>
              </w:rPr>
              <w:t>47</w:t>
            </w:r>
            <w:r w:rsidRPr="000C5E85">
              <w:rPr>
                <w:b/>
                <w:bCs/>
                <w:color w:val="BFBFBF" w:themeColor="background1" w:themeShade="BF"/>
                <w:sz w:val="24"/>
                <w:szCs w:val="24"/>
              </w:rPr>
              <w:fldChar w:fldCharType="end"/>
            </w:r>
          </w:p>
        </w:sdtContent>
      </w:sdt>
    </w:sdtContent>
  </w:sdt>
  <w:p w14:paraId="10CD1E1B" w14:textId="77777777" w:rsidR="003C13D8" w:rsidRDefault="003C13D8" w:rsidP="000C5E85">
    <w:pPr>
      <w:pStyle w:val="Pt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E8CD7" w14:textId="77777777" w:rsidR="003C13D8" w:rsidRDefault="003C13D8" w:rsidP="00F70C00">
    <w:pPr>
      <w:pStyle w:val="Pta"/>
      <w:tabs>
        <w:tab w:val="clear" w:pos="9072"/>
        <w:tab w:val="right" w:pos="9214"/>
      </w:tabs>
    </w:pPr>
    <w:r w:rsidRPr="003447A9">
      <w:rPr>
        <w:sz w:val="16"/>
        <w:szCs w:val="16"/>
        <w:lang w:val="da-DK"/>
      </w:rPr>
      <w:t>© 2013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3C13D8" w:rsidRDefault="003C13D8" w:rsidP="00F70C00">
    <w:pPr>
      <w:pStyle w:val="Pta"/>
      <w:tabs>
        <w:tab w:val="clear" w:pos="9072"/>
        <w:tab w:val="right" w:pos="9214"/>
      </w:tabs>
      <w:rPr>
        <w:sz w:val="16"/>
        <w:szCs w:val="16"/>
      </w:rPr>
    </w:pPr>
  </w:p>
  <w:p w14:paraId="63BE8CD9" w14:textId="77777777" w:rsidR="003C13D8" w:rsidRPr="00F70C00" w:rsidRDefault="003C13D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7A5FF6" w14:textId="77777777" w:rsidR="003C13D8" w:rsidRDefault="003C13D8" w:rsidP="00E95128">
      <w:r>
        <w:separator/>
      </w:r>
    </w:p>
  </w:footnote>
  <w:footnote w:type="continuationSeparator" w:id="0">
    <w:p w14:paraId="25EB49F4" w14:textId="77777777" w:rsidR="003C13D8" w:rsidRDefault="003C13D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5995CF" w14:textId="72830CE0" w:rsidR="003C13D8" w:rsidRPr="004A1479" w:rsidRDefault="003C13D8" w:rsidP="004A1479">
    <w:pPr>
      <w:tabs>
        <w:tab w:val="center" w:pos="4536"/>
        <w:tab w:val="center" w:pos="4820"/>
        <w:tab w:val="right" w:pos="9072"/>
        <w:tab w:val="right" w:pos="9213"/>
      </w:tabs>
      <w:jc w:val="right"/>
      <w:rPr>
        <w:sz w:val="18"/>
      </w:rPr>
    </w:pPr>
    <w:r w:rsidRPr="004A1479">
      <w:rPr>
        <w:noProof/>
        <w:lang w:eastAsia="sk-SK"/>
      </w:rPr>
      <w:drawing>
        <wp:anchor distT="0" distB="0" distL="114300" distR="114300" simplePos="0" relativeHeight="251676672" behindDoc="1" locked="0" layoutInCell="1" allowOverlap="1" wp14:anchorId="4E71A098" wp14:editId="37CA9A02">
          <wp:simplePos x="0" y="0"/>
          <wp:positionH relativeFrom="column">
            <wp:align>left</wp:align>
          </wp:positionH>
          <wp:positionV relativeFrom="page">
            <wp:posOffset>561975</wp:posOffset>
          </wp:positionV>
          <wp:extent cx="629920" cy="243840"/>
          <wp:effectExtent l="0" t="0" r="0" b="3810"/>
          <wp:wrapNone/>
          <wp:docPr id="5" name="Obrázok 5"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A1479">
      <w:rPr>
        <w:sz w:val="18"/>
        <w:szCs w:val="18"/>
      </w:rPr>
      <w:t xml:space="preserve"> Účtovná závierka pre veľké účtovné jednotky</w:t>
    </w:r>
  </w:p>
  <w:p w14:paraId="10D4F840" w14:textId="1FB303F5" w:rsidR="003C13D8" w:rsidRPr="004A1479" w:rsidRDefault="003C13D8" w:rsidP="004A1479">
    <w:pPr>
      <w:tabs>
        <w:tab w:val="center" w:pos="3969"/>
        <w:tab w:val="right" w:pos="9213"/>
      </w:tabs>
      <w:spacing w:after="120"/>
      <w:jc w:val="right"/>
      <w:rPr>
        <w:sz w:val="18"/>
        <w:szCs w:val="18"/>
      </w:rPr>
    </w:pPr>
    <w:r w:rsidRPr="004A1479">
      <w:rPr>
        <w:noProof/>
        <w:lang w:eastAsia="sk-SK"/>
      </w:rPr>
      <w:drawing>
        <wp:inline distT="0" distB="0" distL="0" distR="0" wp14:anchorId="1CE9604C" wp14:editId="4020004D">
          <wp:extent cx="1542415" cy="280035"/>
          <wp:effectExtent l="0" t="0" r="635" b="5715"/>
          <wp:docPr id="4" name="Obrázok 4" descr="Beskrivels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Beskrivelse: 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42415" cy="280035"/>
                  </a:xfrm>
                  <a:prstGeom prst="rect">
                    <a:avLst/>
                  </a:prstGeom>
                  <a:noFill/>
                  <a:ln>
                    <a:noFill/>
                  </a:ln>
                </pic:spPr>
              </pic:pic>
            </a:graphicData>
          </a:graphic>
        </wp:inline>
      </w:drawing>
    </w:r>
    <w:r w:rsidRPr="004A1479">
      <w:rPr>
        <w:b/>
        <w:bCs/>
        <w:sz w:val="18"/>
        <w:szCs w:val="18"/>
      </w:rPr>
      <w:tab/>
    </w:r>
    <w:proofErr w:type="spellStart"/>
    <w:r w:rsidRPr="004A1479">
      <w:rPr>
        <w:b/>
        <w:bCs/>
        <w:sz w:val="18"/>
        <w:szCs w:val="18"/>
      </w:rPr>
      <w:t>FirstFarms</w:t>
    </w:r>
    <w:proofErr w:type="spellEnd"/>
    <w:r w:rsidRPr="004A1479">
      <w:rPr>
        <w:b/>
        <w:bCs/>
        <w:sz w:val="18"/>
        <w:szCs w:val="18"/>
      </w:rPr>
      <w:t xml:space="preserve"> Agra M </w:t>
    </w:r>
    <w:proofErr w:type="spellStart"/>
    <w:r w:rsidRPr="004A1479">
      <w:rPr>
        <w:b/>
        <w:bCs/>
        <w:sz w:val="18"/>
        <w:szCs w:val="18"/>
      </w:rPr>
      <w:t>s.r.o</w:t>
    </w:r>
    <w:proofErr w:type="spellEnd"/>
    <w:r w:rsidRPr="004A1479">
      <w:rPr>
        <w:b/>
        <w:bCs/>
        <w:sz w:val="18"/>
        <w:szCs w:val="18"/>
      </w:rPr>
      <w:t>.</w:t>
    </w:r>
    <w:r w:rsidRPr="004A1479">
      <w:rPr>
        <w:b/>
        <w:bCs/>
        <w:sz w:val="18"/>
        <w:szCs w:val="18"/>
      </w:rPr>
      <w:tab/>
      <w:t xml:space="preserve"> </w:t>
    </w:r>
    <w:r w:rsidRPr="004A1479">
      <w:rPr>
        <w:sz w:val="18"/>
        <w:szCs w:val="18"/>
      </w:rPr>
      <w:t>k</w:t>
    </w:r>
    <w:r w:rsidRPr="004A1479">
      <w:rPr>
        <w:b/>
        <w:bCs/>
        <w:sz w:val="18"/>
        <w:szCs w:val="18"/>
      </w:rPr>
      <w:t xml:space="preserve"> </w:t>
    </w:r>
    <w:r w:rsidRPr="004A1479">
      <w:rPr>
        <w:sz w:val="18"/>
        <w:szCs w:val="18"/>
      </w:rPr>
      <w:t>31. decembru 20</w:t>
    </w:r>
    <w:r>
      <w:rPr>
        <w:sz w:val="18"/>
        <w:szCs w:val="18"/>
      </w:rPr>
      <w:t>20</w:t>
    </w:r>
  </w:p>
  <w:p w14:paraId="55445EC1" w14:textId="08B9C9C0" w:rsidR="003C13D8" w:rsidRPr="004A1479" w:rsidRDefault="003C13D8" w:rsidP="004A1479">
    <w:pPr>
      <w:tabs>
        <w:tab w:val="center" w:pos="3969"/>
        <w:tab w:val="left" w:pos="7920"/>
        <w:tab w:val="right" w:pos="9213"/>
      </w:tabs>
      <w:rPr>
        <w:sz w:val="18"/>
        <w:szCs w:val="18"/>
      </w:rPr>
    </w:pPr>
    <w:r w:rsidRPr="004A1479">
      <w:rPr>
        <w:sz w:val="18"/>
        <w:szCs w:val="18"/>
      </w:rPr>
      <w:tab/>
    </w:r>
    <w:r w:rsidRPr="004A1479">
      <w:rPr>
        <w:sz w:val="18"/>
        <w:szCs w:val="18"/>
      </w:rPr>
      <w:tab/>
    </w:r>
    <w:r w:rsidRPr="004A1479">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C13D8" w:rsidRPr="004A1479" w14:paraId="5E81FCBE" w14:textId="77777777" w:rsidTr="004A1479">
      <w:trPr>
        <w:trHeight w:hRule="exact" w:val="278"/>
      </w:trPr>
      <w:tc>
        <w:tcPr>
          <w:tcW w:w="2062" w:type="dxa"/>
          <w:tcBorders>
            <w:top w:val="nil"/>
            <w:left w:val="nil"/>
            <w:bottom w:val="nil"/>
            <w:right w:val="nil"/>
          </w:tcBorders>
          <w:vAlign w:val="center"/>
        </w:tcPr>
        <w:p w14:paraId="3AF3F219" w14:textId="77777777" w:rsidR="003C13D8" w:rsidRPr="004A1479" w:rsidRDefault="003C13D8" w:rsidP="004A1479">
          <w:pPr>
            <w:tabs>
              <w:tab w:val="center" w:pos="4253"/>
              <w:tab w:val="right" w:pos="9072"/>
              <w:tab w:val="right" w:pos="9213"/>
            </w:tabs>
            <w:spacing w:line="276" w:lineRule="auto"/>
            <w:ind w:right="-276" w:firstLine="2"/>
            <w:rPr>
              <w:sz w:val="18"/>
              <w:szCs w:val="18"/>
            </w:rPr>
          </w:pPr>
          <w:r w:rsidRPr="004A1479">
            <w:rPr>
              <w:sz w:val="18"/>
              <w:szCs w:val="18"/>
            </w:rPr>
            <w:t xml:space="preserve">Poznámky </w:t>
          </w:r>
          <w:proofErr w:type="spellStart"/>
          <w:r w:rsidRPr="004A1479">
            <w:rPr>
              <w:sz w:val="18"/>
              <w:szCs w:val="18"/>
            </w:rPr>
            <w:t>Úč</w:t>
          </w:r>
          <w:proofErr w:type="spellEnd"/>
          <w:r w:rsidRPr="004A1479">
            <w:rPr>
              <w:sz w:val="18"/>
              <w:szCs w:val="18"/>
            </w:rPr>
            <w:t xml:space="preserve"> PODV 3 - 01</w:t>
          </w:r>
        </w:p>
      </w:tc>
      <w:tc>
        <w:tcPr>
          <w:tcW w:w="4317" w:type="dxa"/>
          <w:tcBorders>
            <w:top w:val="nil"/>
            <w:left w:val="nil"/>
            <w:bottom w:val="nil"/>
            <w:right w:val="nil"/>
          </w:tcBorders>
          <w:vAlign w:val="center"/>
          <w:hideMark/>
        </w:tcPr>
        <w:p w14:paraId="3B9B76B5" w14:textId="77777777" w:rsidR="003C13D8" w:rsidRPr="004A1479" w:rsidRDefault="003C13D8" w:rsidP="004A1479">
          <w:pPr>
            <w:tabs>
              <w:tab w:val="center" w:pos="4253"/>
              <w:tab w:val="right" w:pos="9072"/>
              <w:tab w:val="right" w:pos="9213"/>
            </w:tabs>
            <w:spacing w:line="276" w:lineRule="auto"/>
            <w:ind w:left="278" w:hanging="278"/>
            <w:jc w:val="center"/>
            <w:rPr>
              <w:sz w:val="18"/>
              <w:szCs w:val="18"/>
            </w:rPr>
          </w:pPr>
          <w:r w:rsidRPr="004A1479">
            <w:rPr>
              <w:sz w:val="18"/>
              <w:szCs w:val="18"/>
            </w:rPr>
            <w:t xml:space="preserve">                                                                                     IČO</w:t>
          </w:r>
        </w:p>
      </w:tc>
      <w:tc>
        <w:tcPr>
          <w:tcW w:w="280" w:type="dxa"/>
          <w:tcBorders>
            <w:top w:val="nil"/>
            <w:left w:val="nil"/>
            <w:bottom w:val="nil"/>
            <w:right w:val="nil"/>
          </w:tcBorders>
          <w:vAlign w:val="center"/>
        </w:tcPr>
        <w:p w14:paraId="5625DE7C" w14:textId="77777777" w:rsidR="003C13D8" w:rsidRPr="004A1479" w:rsidRDefault="003C13D8" w:rsidP="004A1479">
          <w:pPr>
            <w:tabs>
              <w:tab w:val="center" w:pos="4253"/>
              <w:tab w:val="right" w:pos="9072"/>
              <w:tab w:val="right" w:pos="9213"/>
            </w:tabs>
            <w:spacing w:line="276" w:lineRule="auto"/>
            <w:jc w:val="center"/>
            <w:rPr>
              <w:sz w:val="18"/>
              <w:szCs w:val="18"/>
            </w:rPr>
          </w:pPr>
        </w:p>
      </w:tc>
      <w:tc>
        <w:tcPr>
          <w:tcW w:w="279" w:type="dxa"/>
          <w:tcBorders>
            <w:top w:val="nil"/>
            <w:left w:val="nil"/>
            <w:bottom w:val="nil"/>
          </w:tcBorders>
          <w:vAlign w:val="center"/>
        </w:tcPr>
        <w:p w14:paraId="05D527FF" w14:textId="77777777" w:rsidR="003C13D8" w:rsidRPr="004A1479" w:rsidRDefault="003C13D8" w:rsidP="004A1479">
          <w:pPr>
            <w:tabs>
              <w:tab w:val="center" w:pos="4253"/>
              <w:tab w:val="right" w:pos="9072"/>
              <w:tab w:val="right" w:pos="9213"/>
            </w:tabs>
            <w:spacing w:line="276" w:lineRule="auto"/>
            <w:jc w:val="center"/>
            <w:rPr>
              <w:sz w:val="18"/>
              <w:szCs w:val="18"/>
            </w:rPr>
          </w:pPr>
        </w:p>
      </w:tc>
      <w:tc>
        <w:tcPr>
          <w:tcW w:w="283" w:type="dxa"/>
          <w:vAlign w:val="center"/>
          <w:hideMark/>
        </w:tcPr>
        <w:p w14:paraId="5D6C1928"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3</w:t>
          </w:r>
        </w:p>
      </w:tc>
      <w:tc>
        <w:tcPr>
          <w:tcW w:w="282" w:type="dxa"/>
          <w:vAlign w:val="center"/>
          <w:hideMark/>
        </w:tcPr>
        <w:p w14:paraId="170E043A"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4</w:t>
          </w:r>
        </w:p>
      </w:tc>
      <w:tc>
        <w:tcPr>
          <w:tcW w:w="283" w:type="dxa"/>
          <w:vAlign w:val="center"/>
          <w:hideMark/>
        </w:tcPr>
        <w:p w14:paraId="0FC4DFBE"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1</w:t>
          </w:r>
        </w:p>
      </w:tc>
      <w:tc>
        <w:tcPr>
          <w:tcW w:w="282" w:type="dxa"/>
          <w:vAlign w:val="center"/>
          <w:hideMark/>
        </w:tcPr>
        <w:p w14:paraId="0EC8381F"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2</w:t>
          </w:r>
        </w:p>
      </w:tc>
      <w:tc>
        <w:tcPr>
          <w:tcW w:w="283" w:type="dxa"/>
          <w:vAlign w:val="center"/>
          <w:hideMark/>
        </w:tcPr>
        <w:p w14:paraId="321DA44D"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2</w:t>
          </w:r>
        </w:p>
      </w:tc>
      <w:tc>
        <w:tcPr>
          <w:tcW w:w="282" w:type="dxa"/>
          <w:vAlign w:val="center"/>
          <w:hideMark/>
        </w:tcPr>
        <w:p w14:paraId="3634E9CD"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0</w:t>
          </w:r>
        </w:p>
      </w:tc>
      <w:tc>
        <w:tcPr>
          <w:tcW w:w="283" w:type="dxa"/>
          <w:vAlign w:val="center"/>
          <w:hideMark/>
        </w:tcPr>
        <w:p w14:paraId="26FA306C"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8</w:t>
          </w:r>
        </w:p>
      </w:tc>
      <w:tc>
        <w:tcPr>
          <w:tcW w:w="282" w:type="dxa"/>
          <w:vAlign w:val="center"/>
          <w:hideMark/>
        </w:tcPr>
        <w:p w14:paraId="672055A1"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7</w:t>
          </w:r>
        </w:p>
      </w:tc>
    </w:tr>
  </w:tbl>
  <w:p w14:paraId="3BC9FD82" w14:textId="77777777" w:rsidR="003C13D8" w:rsidRPr="004A1479" w:rsidRDefault="003C13D8" w:rsidP="004A1479">
    <w:pPr>
      <w:tabs>
        <w:tab w:val="center" w:pos="4536"/>
        <w:tab w:val="center" w:pos="4962"/>
        <w:tab w:val="right" w:pos="907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C13D8" w:rsidRPr="004A1479" w14:paraId="3957B3B5" w14:textId="77777777" w:rsidTr="004A1479">
      <w:trPr>
        <w:trHeight w:val="127"/>
      </w:trPr>
      <w:tc>
        <w:tcPr>
          <w:tcW w:w="2012" w:type="dxa"/>
          <w:tcBorders>
            <w:top w:val="nil"/>
            <w:left w:val="nil"/>
            <w:bottom w:val="nil"/>
            <w:right w:val="nil"/>
          </w:tcBorders>
          <w:vAlign w:val="center"/>
          <w:hideMark/>
        </w:tcPr>
        <w:p w14:paraId="4F0F4110" w14:textId="77777777" w:rsidR="003C13D8" w:rsidRPr="004A1479" w:rsidRDefault="003C13D8" w:rsidP="004A1479">
          <w:pPr>
            <w:tabs>
              <w:tab w:val="center" w:pos="4253"/>
              <w:tab w:val="right" w:pos="9072"/>
              <w:tab w:val="right" w:pos="9213"/>
            </w:tabs>
            <w:spacing w:line="276" w:lineRule="auto"/>
            <w:rPr>
              <w:sz w:val="18"/>
              <w:szCs w:val="18"/>
            </w:rPr>
          </w:pPr>
        </w:p>
      </w:tc>
      <w:tc>
        <w:tcPr>
          <w:tcW w:w="4162" w:type="dxa"/>
          <w:tcBorders>
            <w:top w:val="nil"/>
            <w:left w:val="nil"/>
            <w:bottom w:val="nil"/>
          </w:tcBorders>
          <w:vAlign w:val="center"/>
          <w:hideMark/>
        </w:tcPr>
        <w:p w14:paraId="173FDEAD"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 xml:space="preserve">                                                                                DIČ</w:t>
          </w:r>
        </w:p>
      </w:tc>
      <w:tc>
        <w:tcPr>
          <w:tcW w:w="279" w:type="dxa"/>
          <w:vAlign w:val="center"/>
          <w:hideMark/>
        </w:tcPr>
        <w:p w14:paraId="084E60DA"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2</w:t>
          </w:r>
        </w:p>
      </w:tc>
      <w:tc>
        <w:tcPr>
          <w:tcW w:w="280" w:type="dxa"/>
          <w:vAlign w:val="center"/>
          <w:hideMark/>
        </w:tcPr>
        <w:p w14:paraId="41E6420B"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0</w:t>
          </w:r>
        </w:p>
      </w:tc>
      <w:tc>
        <w:tcPr>
          <w:tcW w:w="279" w:type="dxa"/>
          <w:vAlign w:val="center"/>
          <w:hideMark/>
        </w:tcPr>
        <w:p w14:paraId="39807856"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2</w:t>
          </w:r>
        </w:p>
      </w:tc>
      <w:tc>
        <w:tcPr>
          <w:tcW w:w="287" w:type="dxa"/>
          <w:vAlign w:val="center"/>
          <w:hideMark/>
        </w:tcPr>
        <w:p w14:paraId="10955B01"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0</w:t>
          </w:r>
        </w:p>
      </w:tc>
      <w:tc>
        <w:tcPr>
          <w:tcW w:w="279" w:type="dxa"/>
          <w:vAlign w:val="center"/>
          <w:hideMark/>
        </w:tcPr>
        <w:p w14:paraId="4CD0EE15"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3</w:t>
          </w:r>
        </w:p>
      </w:tc>
      <w:tc>
        <w:tcPr>
          <w:tcW w:w="278" w:type="dxa"/>
          <w:vAlign w:val="center"/>
          <w:hideMark/>
        </w:tcPr>
        <w:p w14:paraId="064A88BA"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5</w:t>
          </w:r>
        </w:p>
      </w:tc>
      <w:tc>
        <w:tcPr>
          <w:tcW w:w="279" w:type="dxa"/>
          <w:vAlign w:val="center"/>
          <w:hideMark/>
        </w:tcPr>
        <w:p w14:paraId="746C0D07"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8</w:t>
          </w:r>
        </w:p>
      </w:tc>
      <w:tc>
        <w:tcPr>
          <w:tcW w:w="278" w:type="dxa"/>
          <w:vAlign w:val="center"/>
          <w:hideMark/>
        </w:tcPr>
        <w:p w14:paraId="703CADFE"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2</w:t>
          </w:r>
        </w:p>
      </w:tc>
      <w:tc>
        <w:tcPr>
          <w:tcW w:w="279" w:type="dxa"/>
          <w:vAlign w:val="center"/>
          <w:hideMark/>
        </w:tcPr>
        <w:p w14:paraId="62EBCB34"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6</w:t>
          </w:r>
        </w:p>
      </w:tc>
      <w:tc>
        <w:tcPr>
          <w:tcW w:w="278" w:type="dxa"/>
          <w:vAlign w:val="center"/>
          <w:hideMark/>
        </w:tcPr>
        <w:p w14:paraId="0ADF7351" w14:textId="77777777" w:rsidR="003C13D8" w:rsidRPr="004A1479" w:rsidRDefault="003C13D8" w:rsidP="004A1479">
          <w:pPr>
            <w:tabs>
              <w:tab w:val="center" w:pos="4253"/>
              <w:tab w:val="right" w:pos="9072"/>
              <w:tab w:val="right" w:pos="9213"/>
            </w:tabs>
            <w:spacing w:line="276" w:lineRule="auto"/>
            <w:jc w:val="center"/>
            <w:rPr>
              <w:sz w:val="18"/>
              <w:szCs w:val="18"/>
            </w:rPr>
          </w:pPr>
          <w:r w:rsidRPr="004A1479">
            <w:rPr>
              <w:sz w:val="18"/>
              <w:szCs w:val="18"/>
            </w:rPr>
            <w:t>3</w:t>
          </w:r>
        </w:p>
      </w:tc>
    </w:tr>
  </w:tbl>
  <w:p w14:paraId="63BE8CC3" w14:textId="77777777" w:rsidR="003C13D8" w:rsidRDefault="003C13D8" w:rsidP="00B50225">
    <w:pPr>
      <w:pStyle w:val="Hlavika"/>
      <w:tabs>
        <w:tab w:val="clear" w:pos="4536"/>
        <w:tab w:val="clear" w:pos="9072"/>
        <w:tab w:val="center" w:pos="3969"/>
        <w:tab w:val="right" w:pos="9214"/>
      </w:tabs>
    </w:pPr>
  </w:p>
  <w:p w14:paraId="63BE8CC4" w14:textId="77777777" w:rsidR="003C13D8" w:rsidRPr="00E95128" w:rsidRDefault="003C13D8"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E8CC5" w14:textId="77777777" w:rsidR="003C13D8" w:rsidRDefault="003C13D8" w:rsidP="008A2D79">
    <w:pPr>
      <w:pStyle w:val="Hlavika"/>
      <w:tabs>
        <w:tab w:val="center" w:pos="4820"/>
        <w:tab w:val="right" w:pos="9214"/>
      </w:tabs>
      <w:jc w:val="right"/>
      <w:rPr>
        <w:sz w:val="18"/>
      </w:rPr>
    </w:pPr>
  </w:p>
  <w:p w14:paraId="63BE8CC6" w14:textId="77777777" w:rsidR="003C13D8" w:rsidRPr="00E95128" w:rsidRDefault="003C13D8"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3C13D8" w:rsidRDefault="003C13D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3C13D8" w:rsidRPr="00E95128" w:rsidRDefault="003C13D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3C13D8" w14:paraId="63BE8CD5" w14:textId="77777777" w:rsidTr="00D34B3E">
      <w:trPr>
        <w:trHeight w:val="299"/>
      </w:trPr>
      <w:tc>
        <w:tcPr>
          <w:tcW w:w="2251" w:type="dxa"/>
          <w:vAlign w:val="center"/>
        </w:tcPr>
        <w:p w14:paraId="63BE8CC9" w14:textId="77777777" w:rsidR="003C13D8" w:rsidRDefault="003C13D8"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3C13D8" w:rsidRDefault="003C13D8"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3C13D8" w:rsidRDefault="003C13D8" w:rsidP="00D34B3E">
          <w:pPr>
            <w:pStyle w:val="Hlavika"/>
            <w:tabs>
              <w:tab w:val="clear" w:pos="4536"/>
              <w:tab w:val="center" w:pos="4253"/>
              <w:tab w:val="right" w:pos="9214"/>
            </w:tabs>
            <w:jc w:val="center"/>
            <w:rPr>
              <w:sz w:val="22"/>
            </w:rPr>
          </w:pPr>
        </w:p>
      </w:tc>
      <w:tc>
        <w:tcPr>
          <w:tcW w:w="283" w:type="dxa"/>
          <w:vAlign w:val="center"/>
        </w:tcPr>
        <w:p w14:paraId="63BE8CCC" w14:textId="77777777" w:rsidR="003C13D8" w:rsidRDefault="003C13D8" w:rsidP="00D34B3E">
          <w:pPr>
            <w:pStyle w:val="Hlavika"/>
            <w:tabs>
              <w:tab w:val="clear" w:pos="4536"/>
              <w:tab w:val="center" w:pos="4253"/>
              <w:tab w:val="right" w:pos="9214"/>
            </w:tabs>
            <w:jc w:val="center"/>
            <w:rPr>
              <w:sz w:val="22"/>
            </w:rPr>
          </w:pPr>
        </w:p>
      </w:tc>
      <w:tc>
        <w:tcPr>
          <w:tcW w:w="284" w:type="dxa"/>
          <w:vAlign w:val="center"/>
        </w:tcPr>
        <w:p w14:paraId="63BE8CCD" w14:textId="77777777" w:rsidR="003C13D8" w:rsidRDefault="003C13D8" w:rsidP="00D34B3E">
          <w:pPr>
            <w:pStyle w:val="Hlavika"/>
            <w:tabs>
              <w:tab w:val="clear" w:pos="4536"/>
              <w:tab w:val="center" w:pos="4253"/>
              <w:tab w:val="right" w:pos="9214"/>
            </w:tabs>
            <w:jc w:val="center"/>
            <w:rPr>
              <w:sz w:val="22"/>
            </w:rPr>
          </w:pPr>
        </w:p>
      </w:tc>
      <w:tc>
        <w:tcPr>
          <w:tcW w:w="283" w:type="dxa"/>
          <w:vAlign w:val="center"/>
        </w:tcPr>
        <w:p w14:paraId="63BE8CCE" w14:textId="77777777" w:rsidR="003C13D8" w:rsidRDefault="003C13D8" w:rsidP="00D34B3E">
          <w:pPr>
            <w:pStyle w:val="Hlavika"/>
            <w:tabs>
              <w:tab w:val="clear" w:pos="4536"/>
              <w:tab w:val="center" w:pos="4253"/>
              <w:tab w:val="right" w:pos="9214"/>
            </w:tabs>
            <w:jc w:val="center"/>
            <w:rPr>
              <w:sz w:val="22"/>
            </w:rPr>
          </w:pPr>
        </w:p>
      </w:tc>
      <w:tc>
        <w:tcPr>
          <w:tcW w:w="284" w:type="dxa"/>
          <w:vAlign w:val="center"/>
        </w:tcPr>
        <w:p w14:paraId="63BE8CCF" w14:textId="77777777" w:rsidR="003C13D8" w:rsidRDefault="003C13D8" w:rsidP="00D34B3E">
          <w:pPr>
            <w:pStyle w:val="Hlavika"/>
            <w:tabs>
              <w:tab w:val="clear" w:pos="4536"/>
              <w:tab w:val="center" w:pos="4253"/>
              <w:tab w:val="right" w:pos="9214"/>
            </w:tabs>
            <w:jc w:val="center"/>
            <w:rPr>
              <w:sz w:val="22"/>
            </w:rPr>
          </w:pPr>
        </w:p>
      </w:tc>
      <w:tc>
        <w:tcPr>
          <w:tcW w:w="283" w:type="dxa"/>
          <w:vAlign w:val="center"/>
        </w:tcPr>
        <w:p w14:paraId="63BE8CD0" w14:textId="77777777" w:rsidR="003C13D8" w:rsidRDefault="003C13D8" w:rsidP="00D34B3E">
          <w:pPr>
            <w:pStyle w:val="Hlavika"/>
            <w:tabs>
              <w:tab w:val="clear" w:pos="4536"/>
              <w:tab w:val="center" w:pos="4253"/>
              <w:tab w:val="right" w:pos="9214"/>
            </w:tabs>
            <w:jc w:val="center"/>
            <w:rPr>
              <w:sz w:val="22"/>
            </w:rPr>
          </w:pPr>
        </w:p>
      </w:tc>
      <w:tc>
        <w:tcPr>
          <w:tcW w:w="284" w:type="dxa"/>
          <w:vAlign w:val="center"/>
        </w:tcPr>
        <w:p w14:paraId="63BE8CD1" w14:textId="77777777" w:rsidR="003C13D8" w:rsidRDefault="003C13D8" w:rsidP="00D34B3E">
          <w:pPr>
            <w:pStyle w:val="Hlavika"/>
            <w:tabs>
              <w:tab w:val="clear" w:pos="4536"/>
              <w:tab w:val="center" w:pos="4253"/>
              <w:tab w:val="right" w:pos="9214"/>
            </w:tabs>
            <w:jc w:val="center"/>
            <w:rPr>
              <w:sz w:val="22"/>
            </w:rPr>
          </w:pPr>
        </w:p>
      </w:tc>
      <w:tc>
        <w:tcPr>
          <w:tcW w:w="283" w:type="dxa"/>
          <w:vAlign w:val="center"/>
        </w:tcPr>
        <w:p w14:paraId="63BE8CD2" w14:textId="77777777" w:rsidR="003C13D8" w:rsidRDefault="003C13D8" w:rsidP="00D34B3E">
          <w:pPr>
            <w:pStyle w:val="Hlavika"/>
            <w:tabs>
              <w:tab w:val="clear" w:pos="4536"/>
              <w:tab w:val="center" w:pos="4253"/>
              <w:tab w:val="right" w:pos="9214"/>
            </w:tabs>
            <w:jc w:val="center"/>
            <w:rPr>
              <w:sz w:val="22"/>
            </w:rPr>
          </w:pPr>
        </w:p>
      </w:tc>
      <w:tc>
        <w:tcPr>
          <w:tcW w:w="284" w:type="dxa"/>
          <w:vAlign w:val="center"/>
        </w:tcPr>
        <w:p w14:paraId="63BE8CD3" w14:textId="77777777" w:rsidR="003C13D8" w:rsidRDefault="003C13D8" w:rsidP="00D34B3E">
          <w:pPr>
            <w:pStyle w:val="Hlavika"/>
            <w:tabs>
              <w:tab w:val="clear" w:pos="4536"/>
              <w:tab w:val="center" w:pos="4253"/>
              <w:tab w:val="right" w:pos="9214"/>
            </w:tabs>
            <w:jc w:val="center"/>
            <w:rPr>
              <w:sz w:val="22"/>
            </w:rPr>
          </w:pPr>
        </w:p>
      </w:tc>
      <w:tc>
        <w:tcPr>
          <w:tcW w:w="283" w:type="dxa"/>
          <w:vAlign w:val="center"/>
        </w:tcPr>
        <w:p w14:paraId="63BE8CD4" w14:textId="77777777" w:rsidR="003C13D8" w:rsidRDefault="003C13D8" w:rsidP="00D34B3E">
          <w:pPr>
            <w:pStyle w:val="Hlavika"/>
            <w:tabs>
              <w:tab w:val="clear" w:pos="4536"/>
              <w:tab w:val="center" w:pos="4253"/>
              <w:tab w:val="right" w:pos="9214"/>
            </w:tabs>
            <w:jc w:val="center"/>
            <w:rPr>
              <w:sz w:val="22"/>
            </w:rPr>
          </w:pPr>
        </w:p>
      </w:tc>
    </w:tr>
  </w:tbl>
  <w:p w14:paraId="63BE8CD6" w14:textId="77777777" w:rsidR="003C13D8" w:rsidRPr="00E95128" w:rsidRDefault="003C13D8"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3"/>
    <w:multiLevelType w:val="singleLevel"/>
    <w:tmpl w:val="95FE9464"/>
    <w:lvl w:ilvl="0">
      <w:start w:val="1"/>
      <w:numFmt w:val="bullet"/>
      <w:pStyle w:val="Zoznamsodrkami2"/>
      <w:lvlText w:val="-"/>
      <w:lvlJc w:val="left"/>
      <w:pPr>
        <w:tabs>
          <w:tab w:val="num" w:pos="680"/>
        </w:tabs>
        <w:ind w:left="680" w:hanging="340"/>
      </w:pPr>
      <w:rPr>
        <w:rFonts w:ascii="9999999" w:hAnsi="9999999" w:cs="Courier New"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DD5312"/>
    <w:multiLevelType w:val="multilevel"/>
    <w:tmpl w:val="2B6AE9B8"/>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2"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74B7313"/>
    <w:multiLevelType w:val="hybridMultilevel"/>
    <w:tmpl w:val="CBCAAA66"/>
    <w:lvl w:ilvl="0" w:tplc="C8D882A6">
      <w:start w:val="1"/>
      <w:numFmt w:val="bullet"/>
      <w:pStyle w:val="Zoznamsodrkami"/>
      <w:lvlText w:val="•"/>
      <w:lvlJc w:val="left"/>
      <w:pPr>
        <w:ind w:left="720" w:hanging="360"/>
      </w:pPr>
      <w:rPr>
        <w:rFonts w:ascii="Arial" w:hAnsi="Arial" w:hint="default"/>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50" w15:restartNumberingAfterBreak="0">
    <w:nsid w:val="41632F32"/>
    <w:multiLevelType w:val="hybridMultilevel"/>
    <w:tmpl w:val="A8F65A88"/>
    <w:lvl w:ilvl="0" w:tplc="FFFFFFFF">
      <w:start w:val="1"/>
      <w:numFmt w:val="bullet"/>
      <w:lvlText w:val="-"/>
      <w:lvlJc w:val="left"/>
      <w:pPr>
        <w:ind w:left="1146" w:hanging="360"/>
      </w:pPr>
    </w:lvl>
    <w:lvl w:ilvl="1" w:tplc="041B0003">
      <w:start w:val="1"/>
      <w:numFmt w:val="bullet"/>
      <w:lvlText w:val="o"/>
      <w:lvlJc w:val="left"/>
      <w:pPr>
        <w:ind w:left="1866" w:hanging="360"/>
      </w:pPr>
      <w:rPr>
        <w:rFonts w:ascii="Courier New" w:hAnsi="Courier New" w:cs="Courier New" w:hint="default"/>
      </w:rPr>
    </w:lvl>
    <w:lvl w:ilvl="2" w:tplc="041B0005">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6"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3"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5"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6"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1"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4" w15:restartNumberingAfterBreak="0">
    <w:nsid w:val="7FA06E1E"/>
    <w:multiLevelType w:val="hybridMultilevel"/>
    <w:tmpl w:val="BC2ED700"/>
    <w:lvl w:ilvl="0" w:tplc="E4F2B224">
      <w:start w:val="1"/>
      <w:numFmt w:val="bullet"/>
      <w:lvlText w:val="—"/>
      <w:lvlJc w:val="left"/>
      <w:pPr>
        <w:tabs>
          <w:tab w:val="num" w:pos="340"/>
        </w:tabs>
        <w:ind w:left="340"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0"/>
  </w:num>
  <w:num w:numId="2">
    <w:abstractNumId w:val="41"/>
  </w:num>
  <w:num w:numId="3">
    <w:abstractNumId w:val="29"/>
  </w:num>
  <w:num w:numId="4">
    <w:abstractNumId w:val="1"/>
    <w:lvlOverride w:ilvl="0">
      <w:lvl w:ilvl="0">
        <w:start w:val="1"/>
        <w:numFmt w:val="bullet"/>
        <w:lvlText w:val="-"/>
        <w:legacy w:legacy="1" w:legacySpace="0" w:legacyIndent="360"/>
        <w:lvlJc w:val="left"/>
        <w:pPr>
          <w:ind w:left="360" w:hanging="360"/>
        </w:pPr>
      </w:lvl>
    </w:lvlOverride>
  </w:num>
  <w:num w:numId="5">
    <w:abstractNumId w:val="72"/>
  </w:num>
  <w:num w:numId="6">
    <w:abstractNumId w:val="5"/>
  </w:num>
  <w:num w:numId="7">
    <w:abstractNumId w:val="53"/>
  </w:num>
  <w:num w:numId="8">
    <w:abstractNumId w:val="24"/>
  </w:num>
  <w:num w:numId="9">
    <w:abstractNumId w:val="23"/>
  </w:num>
  <w:num w:numId="10">
    <w:abstractNumId w:val="73"/>
  </w:num>
  <w:num w:numId="11">
    <w:abstractNumId w:val="41"/>
    <w:lvlOverride w:ilvl="0">
      <w:startOverride w:val="1"/>
    </w:lvlOverride>
  </w:num>
  <w:num w:numId="12">
    <w:abstractNumId w:val="41"/>
    <w:lvlOverride w:ilvl="0">
      <w:startOverride w:val="1"/>
    </w:lvlOverride>
  </w:num>
  <w:num w:numId="13">
    <w:abstractNumId w:val="14"/>
  </w:num>
  <w:num w:numId="14">
    <w:abstractNumId w:val="10"/>
  </w:num>
  <w:num w:numId="15">
    <w:abstractNumId w:val="28"/>
  </w:num>
  <w:num w:numId="16">
    <w:abstractNumId w:val="16"/>
  </w:num>
  <w:num w:numId="17">
    <w:abstractNumId w:val="9"/>
  </w:num>
  <w:num w:numId="18">
    <w:abstractNumId w:val="20"/>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4"/>
  </w:num>
  <w:num w:numId="23">
    <w:abstractNumId w:val="74"/>
  </w:num>
  <w:num w:numId="24">
    <w:abstractNumId w:val="15"/>
  </w:num>
  <w:num w:numId="25">
    <w:abstractNumId w:val="46"/>
  </w:num>
  <w:num w:numId="26">
    <w:abstractNumId w:val="51"/>
  </w:num>
  <w:num w:numId="27">
    <w:abstractNumId w:val="52"/>
  </w:num>
  <w:num w:numId="28">
    <w:abstractNumId w:val="32"/>
  </w:num>
  <w:num w:numId="29">
    <w:abstractNumId w:val="31"/>
  </w:num>
  <w:num w:numId="30">
    <w:abstractNumId w:val="61"/>
  </w:num>
  <w:num w:numId="31">
    <w:abstractNumId w:val="35"/>
  </w:num>
  <w:num w:numId="32">
    <w:abstractNumId w:val="69"/>
  </w:num>
  <w:num w:numId="33">
    <w:abstractNumId w:val="25"/>
  </w:num>
  <w:num w:numId="34">
    <w:abstractNumId w:val="58"/>
  </w:num>
  <w:num w:numId="35">
    <w:abstractNumId w:val="27"/>
  </w:num>
  <w:num w:numId="36">
    <w:abstractNumId w:val="19"/>
  </w:num>
  <w:num w:numId="37">
    <w:abstractNumId w:val="60"/>
  </w:num>
  <w:num w:numId="38">
    <w:abstractNumId w:val="3"/>
  </w:num>
  <w:num w:numId="39">
    <w:abstractNumId w:val="34"/>
  </w:num>
  <w:num w:numId="40">
    <w:abstractNumId w:val="37"/>
  </w:num>
  <w:num w:numId="41">
    <w:abstractNumId w:val="17"/>
  </w:num>
  <w:num w:numId="42">
    <w:abstractNumId w:val="18"/>
  </w:num>
  <w:num w:numId="43">
    <w:abstractNumId w:val="71"/>
  </w:num>
  <w:num w:numId="44">
    <w:abstractNumId w:val="26"/>
  </w:num>
  <w:num w:numId="45">
    <w:abstractNumId w:val="39"/>
  </w:num>
  <w:num w:numId="46">
    <w:abstractNumId w:val="62"/>
  </w:num>
  <w:num w:numId="47">
    <w:abstractNumId w:val="13"/>
  </w:num>
  <w:num w:numId="48">
    <w:abstractNumId w:val="72"/>
  </w:num>
  <w:num w:numId="49">
    <w:abstractNumId w:val="72"/>
  </w:num>
  <w:num w:numId="50">
    <w:abstractNumId w:val="2"/>
  </w:num>
  <w:num w:numId="51">
    <w:abstractNumId w:val="65"/>
  </w:num>
  <w:num w:numId="52">
    <w:abstractNumId w:val="4"/>
  </w:num>
  <w:num w:numId="53">
    <w:abstractNumId w:val="67"/>
  </w:num>
  <w:num w:numId="54">
    <w:abstractNumId w:val="48"/>
  </w:num>
  <w:num w:numId="55">
    <w:abstractNumId w:val="57"/>
  </w:num>
  <w:num w:numId="56">
    <w:abstractNumId w:val="38"/>
  </w:num>
  <w:num w:numId="57">
    <w:abstractNumId w:val="56"/>
  </w:num>
  <w:num w:numId="58">
    <w:abstractNumId w:val="45"/>
  </w:num>
  <w:num w:numId="59">
    <w:abstractNumId w:val="21"/>
  </w:num>
  <w:num w:numId="60">
    <w:abstractNumId w:val="30"/>
  </w:num>
  <w:num w:numId="61">
    <w:abstractNumId w:val="36"/>
  </w:num>
  <w:num w:numId="62">
    <w:abstractNumId w:val="55"/>
  </w:num>
  <w:num w:numId="63">
    <w:abstractNumId w:val="72"/>
  </w:num>
  <w:num w:numId="64">
    <w:abstractNumId w:val="72"/>
  </w:num>
  <w:num w:numId="65">
    <w:abstractNumId w:val="68"/>
  </w:num>
  <w:num w:numId="66">
    <w:abstractNumId w:val="54"/>
  </w:num>
  <w:num w:numId="67">
    <w:abstractNumId w:val="7"/>
  </w:num>
  <w:num w:numId="68">
    <w:abstractNumId w:val="47"/>
  </w:num>
  <w:num w:numId="69">
    <w:abstractNumId w:val="66"/>
  </w:num>
  <w:num w:numId="70">
    <w:abstractNumId w:val="70"/>
  </w:num>
  <w:num w:numId="71">
    <w:abstractNumId w:val="11"/>
  </w:num>
  <w:num w:numId="72">
    <w:abstractNumId w:val="22"/>
  </w:num>
  <w:num w:numId="73">
    <w:abstractNumId w:val="6"/>
  </w:num>
  <w:num w:numId="74">
    <w:abstractNumId w:val="72"/>
  </w:num>
  <w:num w:numId="75">
    <w:abstractNumId w:val="40"/>
  </w:num>
  <w:num w:numId="76">
    <w:abstractNumId w:val="70"/>
  </w:num>
  <w:num w:numId="77">
    <w:abstractNumId w:val="70"/>
  </w:num>
  <w:num w:numId="78">
    <w:abstractNumId w:val="70"/>
    <w:lvlOverride w:ilvl="0">
      <w:startOverride w:val="9"/>
    </w:lvlOverride>
  </w:num>
  <w:num w:numId="79">
    <w:abstractNumId w:val="72"/>
  </w:num>
  <w:num w:numId="80">
    <w:abstractNumId w:val="72"/>
  </w:num>
  <w:num w:numId="81">
    <w:abstractNumId w:val="72"/>
  </w:num>
  <w:num w:numId="82">
    <w:abstractNumId w:val="72"/>
  </w:num>
  <w:num w:numId="83">
    <w:abstractNumId w:val="72"/>
  </w:num>
  <w:num w:numId="84">
    <w:abstractNumId w:val="59"/>
  </w:num>
  <w:num w:numId="85">
    <w:abstractNumId w:val="12"/>
  </w:num>
  <w:num w:numId="86">
    <w:abstractNumId w:val="49"/>
  </w:num>
  <w:num w:numId="87">
    <w:abstractNumId w:val="33"/>
  </w:num>
  <w:num w:numId="88">
    <w:abstractNumId w:val="72"/>
  </w:num>
  <w:num w:numId="89">
    <w:abstractNumId w:val="72"/>
  </w:num>
  <w:num w:numId="90">
    <w:abstractNumId w:val="63"/>
  </w:num>
  <w:num w:numId="91">
    <w:abstractNumId w:val="72"/>
  </w:num>
  <w:num w:numId="92">
    <w:abstractNumId w:val="72"/>
  </w:num>
  <w:num w:numId="93">
    <w:abstractNumId w:val="8"/>
  </w:num>
  <w:num w:numId="94">
    <w:abstractNumId w:val="50"/>
  </w:num>
  <w:num w:numId="95">
    <w:abstractNumId w:val="0"/>
  </w:num>
  <w:num w:numId="96">
    <w:abstractNumId w:val="42"/>
  </w:num>
  <w:numIdMacAtCleanup w:val="9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Ubrezi, Daniel">
    <w15:presenceInfo w15:providerId="AD" w15:userId="S::dubrezi@kpmg.sk::12c3821a-6b68-4e62-bf81-5cebe9129cc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hideSpellingErrors/>
  <w:hideGrammaticalErrors/>
  <w:proofState w:spelling="clean"/>
  <w:revisionView w:markup="0"/>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775"/>
    <w:rsid w:val="0000290B"/>
    <w:rsid w:val="00002921"/>
    <w:rsid w:val="000033B4"/>
    <w:rsid w:val="00003C63"/>
    <w:rsid w:val="00003DEF"/>
    <w:rsid w:val="000040F5"/>
    <w:rsid w:val="00004F99"/>
    <w:rsid w:val="00005208"/>
    <w:rsid w:val="00005618"/>
    <w:rsid w:val="00006E86"/>
    <w:rsid w:val="00006F02"/>
    <w:rsid w:val="000106B7"/>
    <w:rsid w:val="000106BA"/>
    <w:rsid w:val="00010822"/>
    <w:rsid w:val="00010C2A"/>
    <w:rsid w:val="00011460"/>
    <w:rsid w:val="000166DC"/>
    <w:rsid w:val="000172DD"/>
    <w:rsid w:val="00017791"/>
    <w:rsid w:val="000178A5"/>
    <w:rsid w:val="000203C6"/>
    <w:rsid w:val="00021C95"/>
    <w:rsid w:val="000225A5"/>
    <w:rsid w:val="00025561"/>
    <w:rsid w:val="000272AB"/>
    <w:rsid w:val="000324E1"/>
    <w:rsid w:val="00032D7F"/>
    <w:rsid w:val="000331E6"/>
    <w:rsid w:val="000338A2"/>
    <w:rsid w:val="00035987"/>
    <w:rsid w:val="00036B7B"/>
    <w:rsid w:val="0003793C"/>
    <w:rsid w:val="00041167"/>
    <w:rsid w:val="0004131D"/>
    <w:rsid w:val="000422E9"/>
    <w:rsid w:val="000425A6"/>
    <w:rsid w:val="00042A09"/>
    <w:rsid w:val="00042F64"/>
    <w:rsid w:val="00043393"/>
    <w:rsid w:val="00044533"/>
    <w:rsid w:val="00045A17"/>
    <w:rsid w:val="000465C6"/>
    <w:rsid w:val="000470EC"/>
    <w:rsid w:val="00047F10"/>
    <w:rsid w:val="00047F14"/>
    <w:rsid w:val="0005056B"/>
    <w:rsid w:val="0005109A"/>
    <w:rsid w:val="000513C4"/>
    <w:rsid w:val="0005179B"/>
    <w:rsid w:val="000517AC"/>
    <w:rsid w:val="00052495"/>
    <w:rsid w:val="00052B4D"/>
    <w:rsid w:val="00054859"/>
    <w:rsid w:val="000548CA"/>
    <w:rsid w:val="00055202"/>
    <w:rsid w:val="00056634"/>
    <w:rsid w:val="000567CC"/>
    <w:rsid w:val="0006126C"/>
    <w:rsid w:val="0006170F"/>
    <w:rsid w:val="00062334"/>
    <w:rsid w:val="000626E8"/>
    <w:rsid w:val="00062DCD"/>
    <w:rsid w:val="000655FE"/>
    <w:rsid w:val="000658BA"/>
    <w:rsid w:val="000667CF"/>
    <w:rsid w:val="00066C29"/>
    <w:rsid w:val="00067E22"/>
    <w:rsid w:val="0007097A"/>
    <w:rsid w:val="00073853"/>
    <w:rsid w:val="000738DF"/>
    <w:rsid w:val="000739AC"/>
    <w:rsid w:val="00074108"/>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0F78"/>
    <w:rsid w:val="00092C39"/>
    <w:rsid w:val="00092E6F"/>
    <w:rsid w:val="00093CC4"/>
    <w:rsid w:val="00093E41"/>
    <w:rsid w:val="0009489C"/>
    <w:rsid w:val="00095A95"/>
    <w:rsid w:val="00095C11"/>
    <w:rsid w:val="0009657F"/>
    <w:rsid w:val="000965D0"/>
    <w:rsid w:val="000A13A1"/>
    <w:rsid w:val="000A1BBA"/>
    <w:rsid w:val="000A1DAE"/>
    <w:rsid w:val="000A2204"/>
    <w:rsid w:val="000A246E"/>
    <w:rsid w:val="000A25E0"/>
    <w:rsid w:val="000A28B6"/>
    <w:rsid w:val="000A39A1"/>
    <w:rsid w:val="000A3BBB"/>
    <w:rsid w:val="000A3FE4"/>
    <w:rsid w:val="000A4ACF"/>
    <w:rsid w:val="000A5888"/>
    <w:rsid w:val="000A5AA5"/>
    <w:rsid w:val="000A6FBA"/>
    <w:rsid w:val="000B01A7"/>
    <w:rsid w:val="000B0BE8"/>
    <w:rsid w:val="000B1438"/>
    <w:rsid w:val="000B3DDB"/>
    <w:rsid w:val="000B4629"/>
    <w:rsid w:val="000B6195"/>
    <w:rsid w:val="000B6D83"/>
    <w:rsid w:val="000B7957"/>
    <w:rsid w:val="000C02C8"/>
    <w:rsid w:val="000C0C1A"/>
    <w:rsid w:val="000C10D2"/>
    <w:rsid w:val="000C17C3"/>
    <w:rsid w:val="000C2046"/>
    <w:rsid w:val="000C2309"/>
    <w:rsid w:val="000C2D66"/>
    <w:rsid w:val="000C2E5F"/>
    <w:rsid w:val="000C3011"/>
    <w:rsid w:val="000C3422"/>
    <w:rsid w:val="000C5E85"/>
    <w:rsid w:val="000C68B3"/>
    <w:rsid w:val="000C7A1D"/>
    <w:rsid w:val="000D07FE"/>
    <w:rsid w:val="000D0E62"/>
    <w:rsid w:val="000D1324"/>
    <w:rsid w:val="000D1A44"/>
    <w:rsid w:val="000D1BD5"/>
    <w:rsid w:val="000D22FF"/>
    <w:rsid w:val="000D25B8"/>
    <w:rsid w:val="000D3FB1"/>
    <w:rsid w:val="000D479C"/>
    <w:rsid w:val="000D4824"/>
    <w:rsid w:val="000D560B"/>
    <w:rsid w:val="000D5BAC"/>
    <w:rsid w:val="000D5BEE"/>
    <w:rsid w:val="000D6061"/>
    <w:rsid w:val="000D76F9"/>
    <w:rsid w:val="000D7E4B"/>
    <w:rsid w:val="000E07D2"/>
    <w:rsid w:val="000E08F9"/>
    <w:rsid w:val="000E132B"/>
    <w:rsid w:val="000E27EA"/>
    <w:rsid w:val="000E2958"/>
    <w:rsid w:val="000E2A37"/>
    <w:rsid w:val="000E2C42"/>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40C4"/>
    <w:rsid w:val="000F4640"/>
    <w:rsid w:val="000F4D86"/>
    <w:rsid w:val="000F5666"/>
    <w:rsid w:val="000F66C2"/>
    <w:rsid w:val="00100466"/>
    <w:rsid w:val="00102C1A"/>
    <w:rsid w:val="00103563"/>
    <w:rsid w:val="00103B71"/>
    <w:rsid w:val="00103E4E"/>
    <w:rsid w:val="00104E7E"/>
    <w:rsid w:val="00107FAD"/>
    <w:rsid w:val="0011133F"/>
    <w:rsid w:val="00111DFD"/>
    <w:rsid w:val="00113259"/>
    <w:rsid w:val="00113508"/>
    <w:rsid w:val="001139DB"/>
    <w:rsid w:val="0011485D"/>
    <w:rsid w:val="00114CDB"/>
    <w:rsid w:val="001158DD"/>
    <w:rsid w:val="00116DD8"/>
    <w:rsid w:val="00116F7A"/>
    <w:rsid w:val="001176F5"/>
    <w:rsid w:val="00117C0F"/>
    <w:rsid w:val="00120034"/>
    <w:rsid w:val="00120F3A"/>
    <w:rsid w:val="001210B4"/>
    <w:rsid w:val="0012205A"/>
    <w:rsid w:val="00122E14"/>
    <w:rsid w:val="00122FD4"/>
    <w:rsid w:val="00123685"/>
    <w:rsid w:val="00123DA8"/>
    <w:rsid w:val="001246FB"/>
    <w:rsid w:val="00124A2D"/>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874"/>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3BCB"/>
    <w:rsid w:val="0014486E"/>
    <w:rsid w:val="001456BC"/>
    <w:rsid w:val="00146904"/>
    <w:rsid w:val="00146C70"/>
    <w:rsid w:val="00147FB3"/>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2383"/>
    <w:rsid w:val="00163B7A"/>
    <w:rsid w:val="001662AC"/>
    <w:rsid w:val="00166FA8"/>
    <w:rsid w:val="00167225"/>
    <w:rsid w:val="00170B9E"/>
    <w:rsid w:val="001712A8"/>
    <w:rsid w:val="0017194C"/>
    <w:rsid w:val="0017267A"/>
    <w:rsid w:val="00172D44"/>
    <w:rsid w:val="001733C5"/>
    <w:rsid w:val="00174A8F"/>
    <w:rsid w:val="00174E55"/>
    <w:rsid w:val="00175133"/>
    <w:rsid w:val="0017651F"/>
    <w:rsid w:val="00177051"/>
    <w:rsid w:val="00177897"/>
    <w:rsid w:val="00177BCA"/>
    <w:rsid w:val="00177C59"/>
    <w:rsid w:val="001824D2"/>
    <w:rsid w:val="001844A9"/>
    <w:rsid w:val="00184E52"/>
    <w:rsid w:val="001871CD"/>
    <w:rsid w:val="0018792B"/>
    <w:rsid w:val="00187B00"/>
    <w:rsid w:val="00190DBB"/>
    <w:rsid w:val="00191563"/>
    <w:rsid w:val="00192411"/>
    <w:rsid w:val="00193EE6"/>
    <w:rsid w:val="00194A39"/>
    <w:rsid w:val="001A072E"/>
    <w:rsid w:val="001A14AF"/>
    <w:rsid w:val="001A1C39"/>
    <w:rsid w:val="001A4977"/>
    <w:rsid w:val="001A566C"/>
    <w:rsid w:val="001A5F91"/>
    <w:rsid w:val="001A5F9F"/>
    <w:rsid w:val="001A67EF"/>
    <w:rsid w:val="001A69AC"/>
    <w:rsid w:val="001A6CC5"/>
    <w:rsid w:val="001A72E6"/>
    <w:rsid w:val="001A7CD7"/>
    <w:rsid w:val="001A7D3F"/>
    <w:rsid w:val="001A7FDC"/>
    <w:rsid w:val="001B3087"/>
    <w:rsid w:val="001B3829"/>
    <w:rsid w:val="001B4232"/>
    <w:rsid w:val="001B4D14"/>
    <w:rsid w:val="001B5156"/>
    <w:rsid w:val="001B5855"/>
    <w:rsid w:val="001B5C2C"/>
    <w:rsid w:val="001C0A6A"/>
    <w:rsid w:val="001C2141"/>
    <w:rsid w:val="001C39EE"/>
    <w:rsid w:val="001C3CEC"/>
    <w:rsid w:val="001C5254"/>
    <w:rsid w:val="001C6938"/>
    <w:rsid w:val="001C69B0"/>
    <w:rsid w:val="001D06F0"/>
    <w:rsid w:val="001D0C7D"/>
    <w:rsid w:val="001D1591"/>
    <w:rsid w:val="001D181E"/>
    <w:rsid w:val="001D3160"/>
    <w:rsid w:val="001D343B"/>
    <w:rsid w:val="001D3DCB"/>
    <w:rsid w:val="001D4E8A"/>
    <w:rsid w:val="001D507C"/>
    <w:rsid w:val="001D5398"/>
    <w:rsid w:val="001D5F78"/>
    <w:rsid w:val="001D5FA3"/>
    <w:rsid w:val="001D74FA"/>
    <w:rsid w:val="001E03E6"/>
    <w:rsid w:val="001E1815"/>
    <w:rsid w:val="001E27A6"/>
    <w:rsid w:val="001E2891"/>
    <w:rsid w:val="001E3939"/>
    <w:rsid w:val="001E3EC9"/>
    <w:rsid w:val="001E4423"/>
    <w:rsid w:val="001E4714"/>
    <w:rsid w:val="001E4DDA"/>
    <w:rsid w:val="001E6A82"/>
    <w:rsid w:val="001E7DAF"/>
    <w:rsid w:val="001F338B"/>
    <w:rsid w:val="001F340D"/>
    <w:rsid w:val="001F4E5F"/>
    <w:rsid w:val="001F568C"/>
    <w:rsid w:val="001F6331"/>
    <w:rsid w:val="00200829"/>
    <w:rsid w:val="002009AC"/>
    <w:rsid w:val="00200C9C"/>
    <w:rsid w:val="00200D12"/>
    <w:rsid w:val="00203C71"/>
    <w:rsid w:val="00204925"/>
    <w:rsid w:val="00205E14"/>
    <w:rsid w:val="0020722A"/>
    <w:rsid w:val="002074F0"/>
    <w:rsid w:val="002101C8"/>
    <w:rsid w:val="002112DA"/>
    <w:rsid w:val="0021293B"/>
    <w:rsid w:val="002130D8"/>
    <w:rsid w:val="00214198"/>
    <w:rsid w:val="00214924"/>
    <w:rsid w:val="0021533B"/>
    <w:rsid w:val="00216D8A"/>
    <w:rsid w:val="00216E9E"/>
    <w:rsid w:val="0021757D"/>
    <w:rsid w:val="00217645"/>
    <w:rsid w:val="002177BC"/>
    <w:rsid w:val="00217F63"/>
    <w:rsid w:val="00221D59"/>
    <w:rsid w:val="00221F76"/>
    <w:rsid w:val="0022251C"/>
    <w:rsid w:val="0022319C"/>
    <w:rsid w:val="00223446"/>
    <w:rsid w:val="0022347C"/>
    <w:rsid w:val="00224175"/>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6A7"/>
    <w:rsid w:val="0025042B"/>
    <w:rsid w:val="002505EC"/>
    <w:rsid w:val="00250722"/>
    <w:rsid w:val="00251025"/>
    <w:rsid w:val="002513D6"/>
    <w:rsid w:val="00251772"/>
    <w:rsid w:val="00251BF2"/>
    <w:rsid w:val="00254418"/>
    <w:rsid w:val="0025662A"/>
    <w:rsid w:val="00260C4C"/>
    <w:rsid w:val="00262CD4"/>
    <w:rsid w:val="00262E33"/>
    <w:rsid w:val="002648FE"/>
    <w:rsid w:val="00265153"/>
    <w:rsid w:val="00265B4F"/>
    <w:rsid w:val="00266203"/>
    <w:rsid w:val="0026780B"/>
    <w:rsid w:val="002679A0"/>
    <w:rsid w:val="00267C2B"/>
    <w:rsid w:val="00271316"/>
    <w:rsid w:val="00272366"/>
    <w:rsid w:val="002724ED"/>
    <w:rsid w:val="0027298D"/>
    <w:rsid w:val="00273F43"/>
    <w:rsid w:val="00274C00"/>
    <w:rsid w:val="00274D02"/>
    <w:rsid w:val="002761B2"/>
    <w:rsid w:val="002769A5"/>
    <w:rsid w:val="00280A3A"/>
    <w:rsid w:val="00280D5B"/>
    <w:rsid w:val="00283139"/>
    <w:rsid w:val="0028408E"/>
    <w:rsid w:val="002861DB"/>
    <w:rsid w:val="002868CF"/>
    <w:rsid w:val="00286A3D"/>
    <w:rsid w:val="00286D2A"/>
    <w:rsid w:val="00287150"/>
    <w:rsid w:val="002909BD"/>
    <w:rsid w:val="00290A84"/>
    <w:rsid w:val="00290F83"/>
    <w:rsid w:val="00292079"/>
    <w:rsid w:val="002920A2"/>
    <w:rsid w:val="002939C6"/>
    <w:rsid w:val="002946AB"/>
    <w:rsid w:val="00294BAE"/>
    <w:rsid w:val="00295001"/>
    <w:rsid w:val="002977CC"/>
    <w:rsid w:val="00297D2A"/>
    <w:rsid w:val="002A0BEB"/>
    <w:rsid w:val="002A264B"/>
    <w:rsid w:val="002A28B7"/>
    <w:rsid w:val="002A2EE1"/>
    <w:rsid w:val="002A338E"/>
    <w:rsid w:val="002A3458"/>
    <w:rsid w:val="002A34E1"/>
    <w:rsid w:val="002A350A"/>
    <w:rsid w:val="002A597C"/>
    <w:rsid w:val="002A60C4"/>
    <w:rsid w:val="002A7B1C"/>
    <w:rsid w:val="002A7CDF"/>
    <w:rsid w:val="002B057C"/>
    <w:rsid w:val="002B170C"/>
    <w:rsid w:val="002B295C"/>
    <w:rsid w:val="002B2E36"/>
    <w:rsid w:val="002B4000"/>
    <w:rsid w:val="002B4A67"/>
    <w:rsid w:val="002B6120"/>
    <w:rsid w:val="002C191C"/>
    <w:rsid w:val="002C2178"/>
    <w:rsid w:val="002C228B"/>
    <w:rsid w:val="002C341E"/>
    <w:rsid w:val="002C3448"/>
    <w:rsid w:val="002C3C41"/>
    <w:rsid w:val="002C4BC0"/>
    <w:rsid w:val="002C59EE"/>
    <w:rsid w:val="002C7662"/>
    <w:rsid w:val="002C77E8"/>
    <w:rsid w:val="002D01DF"/>
    <w:rsid w:val="002D1B57"/>
    <w:rsid w:val="002D4AEE"/>
    <w:rsid w:val="002D535C"/>
    <w:rsid w:val="002D5A7F"/>
    <w:rsid w:val="002D69FB"/>
    <w:rsid w:val="002D79A9"/>
    <w:rsid w:val="002D7F2C"/>
    <w:rsid w:val="002E0DE7"/>
    <w:rsid w:val="002E0E7B"/>
    <w:rsid w:val="002E1079"/>
    <w:rsid w:val="002E226B"/>
    <w:rsid w:val="002E2E64"/>
    <w:rsid w:val="002E31E7"/>
    <w:rsid w:val="002E35FC"/>
    <w:rsid w:val="002E56D3"/>
    <w:rsid w:val="002E5C64"/>
    <w:rsid w:val="002E64D5"/>
    <w:rsid w:val="002E73A7"/>
    <w:rsid w:val="002F033C"/>
    <w:rsid w:val="002F05C7"/>
    <w:rsid w:val="002F2C69"/>
    <w:rsid w:val="002F2E62"/>
    <w:rsid w:val="002F3429"/>
    <w:rsid w:val="002F3801"/>
    <w:rsid w:val="002F3C09"/>
    <w:rsid w:val="002F5513"/>
    <w:rsid w:val="002F626C"/>
    <w:rsid w:val="002F770F"/>
    <w:rsid w:val="002F7A72"/>
    <w:rsid w:val="00300B21"/>
    <w:rsid w:val="00300FD6"/>
    <w:rsid w:val="00301031"/>
    <w:rsid w:val="00301C73"/>
    <w:rsid w:val="00302042"/>
    <w:rsid w:val="00302B7A"/>
    <w:rsid w:val="00303F29"/>
    <w:rsid w:val="0030497C"/>
    <w:rsid w:val="00305352"/>
    <w:rsid w:val="0030592D"/>
    <w:rsid w:val="00307540"/>
    <w:rsid w:val="00310907"/>
    <w:rsid w:val="0031104D"/>
    <w:rsid w:val="003135B4"/>
    <w:rsid w:val="003147AA"/>
    <w:rsid w:val="0032138D"/>
    <w:rsid w:val="003218C2"/>
    <w:rsid w:val="003226A5"/>
    <w:rsid w:val="00324AF8"/>
    <w:rsid w:val="003262E6"/>
    <w:rsid w:val="00327C80"/>
    <w:rsid w:val="00330CB9"/>
    <w:rsid w:val="00331D12"/>
    <w:rsid w:val="00331FD6"/>
    <w:rsid w:val="00332108"/>
    <w:rsid w:val="00332136"/>
    <w:rsid w:val="003323AD"/>
    <w:rsid w:val="003326E7"/>
    <w:rsid w:val="00334301"/>
    <w:rsid w:val="00334BB3"/>
    <w:rsid w:val="00335C04"/>
    <w:rsid w:val="00340CB1"/>
    <w:rsid w:val="0034119B"/>
    <w:rsid w:val="003413BE"/>
    <w:rsid w:val="00342E08"/>
    <w:rsid w:val="003434C5"/>
    <w:rsid w:val="003447A9"/>
    <w:rsid w:val="003452C2"/>
    <w:rsid w:val="003456B0"/>
    <w:rsid w:val="00345D2D"/>
    <w:rsid w:val="0034624E"/>
    <w:rsid w:val="0034638A"/>
    <w:rsid w:val="003463DE"/>
    <w:rsid w:val="00347D6B"/>
    <w:rsid w:val="003500E4"/>
    <w:rsid w:val="00352453"/>
    <w:rsid w:val="00353C69"/>
    <w:rsid w:val="00354B2F"/>
    <w:rsid w:val="00355F4D"/>
    <w:rsid w:val="00361248"/>
    <w:rsid w:val="00361281"/>
    <w:rsid w:val="00362135"/>
    <w:rsid w:val="003630F6"/>
    <w:rsid w:val="003642CE"/>
    <w:rsid w:val="00364A89"/>
    <w:rsid w:val="0036502B"/>
    <w:rsid w:val="003654E8"/>
    <w:rsid w:val="00367411"/>
    <w:rsid w:val="00367A6E"/>
    <w:rsid w:val="00370F56"/>
    <w:rsid w:val="00371933"/>
    <w:rsid w:val="00372E8B"/>
    <w:rsid w:val="00373215"/>
    <w:rsid w:val="00374489"/>
    <w:rsid w:val="00374CFA"/>
    <w:rsid w:val="00375AB4"/>
    <w:rsid w:val="00375CD4"/>
    <w:rsid w:val="003805B6"/>
    <w:rsid w:val="00381C98"/>
    <w:rsid w:val="00381D7F"/>
    <w:rsid w:val="0038302F"/>
    <w:rsid w:val="003833F0"/>
    <w:rsid w:val="00383EA5"/>
    <w:rsid w:val="003846B1"/>
    <w:rsid w:val="00384B3F"/>
    <w:rsid w:val="00387A23"/>
    <w:rsid w:val="003900F0"/>
    <w:rsid w:val="0039013D"/>
    <w:rsid w:val="00390480"/>
    <w:rsid w:val="0039097A"/>
    <w:rsid w:val="003911FC"/>
    <w:rsid w:val="003935E0"/>
    <w:rsid w:val="0039453B"/>
    <w:rsid w:val="00394DC4"/>
    <w:rsid w:val="00395A71"/>
    <w:rsid w:val="003967B3"/>
    <w:rsid w:val="0039706A"/>
    <w:rsid w:val="00397EC0"/>
    <w:rsid w:val="00397F54"/>
    <w:rsid w:val="003A0C66"/>
    <w:rsid w:val="003A0F96"/>
    <w:rsid w:val="003A1071"/>
    <w:rsid w:val="003A1A88"/>
    <w:rsid w:val="003A2AE6"/>
    <w:rsid w:val="003A4094"/>
    <w:rsid w:val="003A4862"/>
    <w:rsid w:val="003A5476"/>
    <w:rsid w:val="003A6371"/>
    <w:rsid w:val="003A6AE8"/>
    <w:rsid w:val="003B03F8"/>
    <w:rsid w:val="003B13EF"/>
    <w:rsid w:val="003B1FF2"/>
    <w:rsid w:val="003B2A5D"/>
    <w:rsid w:val="003B5333"/>
    <w:rsid w:val="003B591C"/>
    <w:rsid w:val="003B68A5"/>
    <w:rsid w:val="003B762E"/>
    <w:rsid w:val="003B7C90"/>
    <w:rsid w:val="003C0DE9"/>
    <w:rsid w:val="003C13D8"/>
    <w:rsid w:val="003C233B"/>
    <w:rsid w:val="003C2375"/>
    <w:rsid w:val="003C3FDF"/>
    <w:rsid w:val="003C4B78"/>
    <w:rsid w:val="003C597F"/>
    <w:rsid w:val="003C6202"/>
    <w:rsid w:val="003C6505"/>
    <w:rsid w:val="003C6B7B"/>
    <w:rsid w:val="003D134E"/>
    <w:rsid w:val="003D140B"/>
    <w:rsid w:val="003D18B3"/>
    <w:rsid w:val="003D2067"/>
    <w:rsid w:val="003D5127"/>
    <w:rsid w:val="003D65AA"/>
    <w:rsid w:val="003D7756"/>
    <w:rsid w:val="003E0FA2"/>
    <w:rsid w:val="003E149A"/>
    <w:rsid w:val="003E1D5F"/>
    <w:rsid w:val="003E25DD"/>
    <w:rsid w:val="003E3C45"/>
    <w:rsid w:val="003E4261"/>
    <w:rsid w:val="003E5412"/>
    <w:rsid w:val="003E7CCC"/>
    <w:rsid w:val="003F0494"/>
    <w:rsid w:val="003F06F9"/>
    <w:rsid w:val="003F28D5"/>
    <w:rsid w:val="003F3EFB"/>
    <w:rsid w:val="003F4C92"/>
    <w:rsid w:val="003F788D"/>
    <w:rsid w:val="003F7ACC"/>
    <w:rsid w:val="003F7ADD"/>
    <w:rsid w:val="004007CA"/>
    <w:rsid w:val="00401849"/>
    <w:rsid w:val="00401912"/>
    <w:rsid w:val="00401C8C"/>
    <w:rsid w:val="00401F9E"/>
    <w:rsid w:val="004027CF"/>
    <w:rsid w:val="00403FF5"/>
    <w:rsid w:val="0040522D"/>
    <w:rsid w:val="0040614D"/>
    <w:rsid w:val="0040680F"/>
    <w:rsid w:val="00407243"/>
    <w:rsid w:val="00407557"/>
    <w:rsid w:val="004079DB"/>
    <w:rsid w:val="00407EE5"/>
    <w:rsid w:val="004107C2"/>
    <w:rsid w:val="004108AD"/>
    <w:rsid w:val="00411D88"/>
    <w:rsid w:val="00411EDB"/>
    <w:rsid w:val="00412482"/>
    <w:rsid w:val="004145EE"/>
    <w:rsid w:val="004163D6"/>
    <w:rsid w:val="00416A0F"/>
    <w:rsid w:val="00420D87"/>
    <w:rsid w:val="00420F7E"/>
    <w:rsid w:val="00422195"/>
    <w:rsid w:val="00423130"/>
    <w:rsid w:val="00423AFA"/>
    <w:rsid w:val="00424C34"/>
    <w:rsid w:val="004252C9"/>
    <w:rsid w:val="00425519"/>
    <w:rsid w:val="00425D7C"/>
    <w:rsid w:val="004262D7"/>
    <w:rsid w:val="00426669"/>
    <w:rsid w:val="00427FAE"/>
    <w:rsid w:val="0043009F"/>
    <w:rsid w:val="00430148"/>
    <w:rsid w:val="004313A2"/>
    <w:rsid w:val="004317F0"/>
    <w:rsid w:val="00432AA3"/>
    <w:rsid w:val="00432AE6"/>
    <w:rsid w:val="004330B3"/>
    <w:rsid w:val="00433B89"/>
    <w:rsid w:val="0043488E"/>
    <w:rsid w:val="00434E61"/>
    <w:rsid w:val="00435C31"/>
    <w:rsid w:val="0043618D"/>
    <w:rsid w:val="00436388"/>
    <w:rsid w:val="004401E3"/>
    <w:rsid w:val="004409F5"/>
    <w:rsid w:val="00440E78"/>
    <w:rsid w:val="004417B1"/>
    <w:rsid w:val="00442157"/>
    <w:rsid w:val="004430B4"/>
    <w:rsid w:val="00444033"/>
    <w:rsid w:val="0044554A"/>
    <w:rsid w:val="00446423"/>
    <w:rsid w:val="0044642A"/>
    <w:rsid w:val="004465CA"/>
    <w:rsid w:val="0044737A"/>
    <w:rsid w:val="00450117"/>
    <w:rsid w:val="0045047E"/>
    <w:rsid w:val="004508CD"/>
    <w:rsid w:val="00450EE8"/>
    <w:rsid w:val="00452357"/>
    <w:rsid w:val="00452C96"/>
    <w:rsid w:val="004530F3"/>
    <w:rsid w:val="00453B09"/>
    <w:rsid w:val="0045465E"/>
    <w:rsid w:val="00454DC1"/>
    <w:rsid w:val="00454E4F"/>
    <w:rsid w:val="0045536D"/>
    <w:rsid w:val="00455E94"/>
    <w:rsid w:val="00456775"/>
    <w:rsid w:val="00457013"/>
    <w:rsid w:val="00457490"/>
    <w:rsid w:val="0046024D"/>
    <w:rsid w:val="00460337"/>
    <w:rsid w:val="00460A08"/>
    <w:rsid w:val="0046138C"/>
    <w:rsid w:val="00461D2D"/>
    <w:rsid w:val="00462D57"/>
    <w:rsid w:val="00463164"/>
    <w:rsid w:val="00463B56"/>
    <w:rsid w:val="00464ED2"/>
    <w:rsid w:val="00464F45"/>
    <w:rsid w:val="00465F01"/>
    <w:rsid w:val="004669E9"/>
    <w:rsid w:val="00471702"/>
    <w:rsid w:val="00471807"/>
    <w:rsid w:val="00471B1E"/>
    <w:rsid w:val="00472548"/>
    <w:rsid w:val="00472F8F"/>
    <w:rsid w:val="00474171"/>
    <w:rsid w:val="004749A3"/>
    <w:rsid w:val="00475252"/>
    <w:rsid w:val="004760A1"/>
    <w:rsid w:val="00481F68"/>
    <w:rsid w:val="0048346B"/>
    <w:rsid w:val="004838B9"/>
    <w:rsid w:val="00483A16"/>
    <w:rsid w:val="00485C1F"/>
    <w:rsid w:val="00486070"/>
    <w:rsid w:val="00490ED4"/>
    <w:rsid w:val="0049140D"/>
    <w:rsid w:val="00491AF0"/>
    <w:rsid w:val="00491C69"/>
    <w:rsid w:val="004931D2"/>
    <w:rsid w:val="00493F12"/>
    <w:rsid w:val="00494B7D"/>
    <w:rsid w:val="00496A4E"/>
    <w:rsid w:val="00497423"/>
    <w:rsid w:val="00497945"/>
    <w:rsid w:val="00497A08"/>
    <w:rsid w:val="004A045E"/>
    <w:rsid w:val="004A085B"/>
    <w:rsid w:val="004A1419"/>
    <w:rsid w:val="004A1479"/>
    <w:rsid w:val="004A3E88"/>
    <w:rsid w:val="004A4C7A"/>
    <w:rsid w:val="004A4D80"/>
    <w:rsid w:val="004A54F9"/>
    <w:rsid w:val="004A591E"/>
    <w:rsid w:val="004A5E5B"/>
    <w:rsid w:val="004A64A5"/>
    <w:rsid w:val="004A6C40"/>
    <w:rsid w:val="004B0930"/>
    <w:rsid w:val="004B0BBB"/>
    <w:rsid w:val="004B0F19"/>
    <w:rsid w:val="004B1959"/>
    <w:rsid w:val="004B1B38"/>
    <w:rsid w:val="004B227C"/>
    <w:rsid w:val="004B233F"/>
    <w:rsid w:val="004B2651"/>
    <w:rsid w:val="004B28EF"/>
    <w:rsid w:val="004B3FDA"/>
    <w:rsid w:val="004B43F5"/>
    <w:rsid w:val="004B4663"/>
    <w:rsid w:val="004B470B"/>
    <w:rsid w:val="004B4763"/>
    <w:rsid w:val="004B4940"/>
    <w:rsid w:val="004B4C35"/>
    <w:rsid w:val="004B52AA"/>
    <w:rsid w:val="004B599A"/>
    <w:rsid w:val="004B5B30"/>
    <w:rsid w:val="004B69E1"/>
    <w:rsid w:val="004C09B5"/>
    <w:rsid w:val="004C0B85"/>
    <w:rsid w:val="004C0D06"/>
    <w:rsid w:val="004C0F07"/>
    <w:rsid w:val="004C154B"/>
    <w:rsid w:val="004C17CA"/>
    <w:rsid w:val="004C1C27"/>
    <w:rsid w:val="004C25C2"/>
    <w:rsid w:val="004C29EC"/>
    <w:rsid w:val="004C2BE7"/>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82C"/>
    <w:rsid w:val="004E21C9"/>
    <w:rsid w:val="004E3A41"/>
    <w:rsid w:val="004E48D3"/>
    <w:rsid w:val="004E61B7"/>
    <w:rsid w:val="004E6C4F"/>
    <w:rsid w:val="004E7FC9"/>
    <w:rsid w:val="004F012E"/>
    <w:rsid w:val="004F1F45"/>
    <w:rsid w:val="004F3378"/>
    <w:rsid w:val="004F3DD3"/>
    <w:rsid w:val="004F5D96"/>
    <w:rsid w:val="004F62E4"/>
    <w:rsid w:val="004F78BE"/>
    <w:rsid w:val="004F7A8F"/>
    <w:rsid w:val="00500104"/>
    <w:rsid w:val="00500B7D"/>
    <w:rsid w:val="005013EA"/>
    <w:rsid w:val="00501418"/>
    <w:rsid w:val="00503C90"/>
    <w:rsid w:val="00504487"/>
    <w:rsid w:val="005048F4"/>
    <w:rsid w:val="00504CD2"/>
    <w:rsid w:val="00505643"/>
    <w:rsid w:val="00506E0F"/>
    <w:rsid w:val="00507B8B"/>
    <w:rsid w:val="00507CB4"/>
    <w:rsid w:val="005108F0"/>
    <w:rsid w:val="00512D17"/>
    <w:rsid w:val="005131C0"/>
    <w:rsid w:val="005138B1"/>
    <w:rsid w:val="00515879"/>
    <w:rsid w:val="0051635F"/>
    <w:rsid w:val="00520FA6"/>
    <w:rsid w:val="0052114D"/>
    <w:rsid w:val="005213F9"/>
    <w:rsid w:val="00522617"/>
    <w:rsid w:val="00523981"/>
    <w:rsid w:val="00530108"/>
    <w:rsid w:val="00530F38"/>
    <w:rsid w:val="00532900"/>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11A"/>
    <w:rsid w:val="00546BD3"/>
    <w:rsid w:val="0054786F"/>
    <w:rsid w:val="0055226C"/>
    <w:rsid w:val="0055329C"/>
    <w:rsid w:val="00553566"/>
    <w:rsid w:val="00553AFB"/>
    <w:rsid w:val="00554218"/>
    <w:rsid w:val="00560173"/>
    <w:rsid w:val="00564B72"/>
    <w:rsid w:val="00565ABC"/>
    <w:rsid w:val="00566389"/>
    <w:rsid w:val="00567765"/>
    <w:rsid w:val="00567BDE"/>
    <w:rsid w:val="005702BA"/>
    <w:rsid w:val="00570A3B"/>
    <w:rsid w:val="0057149D"/>
    <w:rsid w:val="00571627"/>
    <w:rsid w:val="00572CB8"/>
    <w:rsid w:val="0057382A"/>
    <w:rsid w:val="00574527"/>
    <w:rsid w:val="0057480F"/>
    <w:rsid w:val="0057594E"/>
    <w:rsid w:val="0057747A"/>
    <w:rsid w:val="00581515"/>
    <w:rsid w:val="005825D7"/>
    <w:rsid w:val="005826E3"/>
    <w:rsid w:val="0058479C"/>
    <w:rsid w:val="005852DC"/>
    <w:rsid w:val="0058657D"/>
    <w:rsid w:val="00590177"/>
    <w:rsid w:val="005918F5"/>
    <w:rsid w:val="00592616"/>
    <w:rsid w:val="00592B74"/>
    <w:rsid w:val="00594529"/>
    <w:rsid w:val="00595B76"/>
    <w:rsid w:val="00595C22"/>
    <w:rsid w:val="00596FF7"/>
    <w:rsid w:val="005979C3"/>
    <w:rsid w:val="005A0CAB"/>
    <w:rsid w:val="005A2556"/>
    <w:rsid w:val="005A25EA"/>
    <w:rsid w:val="005A38F9"/>
    <w:rsid w:val="005A3F66"/>
    <w:rsid w:val="005A5552"/>
    <w:rsid w:val="005A76F0"/>
    <w:rsid w:val="005A7FDD"/>
    <w:rsid w:val="005B1F3D"/>
    <w:rsid w:val="005B24DE"/>
    <w:rsid w:val="005B316E"/>
    <w:rsid w:val="005B40F8"/>
    <w:rsid w:val="005B41C1"/>
    <w:rsid w:val="005B4970"/>
    <w:rsid w:val="005B508D"/>
    <w:rsid w:val="005B5538"/>
    <w:rsid w:val="005B70DE"/>
    <w:rsid w:val="005C00A5"/>
    <w:rsid w:val="005C0A25"/>
    <w:rsid w:val="005C0D00"/>
    <w:rsid w:val="005C50FC"/>
    <w:rsid w:val="005C6506"/>
    <w:rsid w:val="005C6657"/>
    <w:rsid w:val="005C7637"/>
    <w:rsid w:val="005D0C04"/>
    <w:rsid w:val="005D1CC0"/>
    <w:rsid w:val="005D25E4"/>
    <w:rsid w:val="005D26A6"/>
    <w:rsid w:val="005D27E2"/>
    <w:rsid w:val="005D2A89"/>
    <w:rsid w:val="005D330E"/>
    <w:rsid w:val="005D3CB2"/>
    <w:rsid w:val="005D4728"/>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49D1"/>
    <w:rsid w:val="005E696B"/>
    <w:rsid w:val="005E6DC3"/>
    <w:rsid w:val="005E75DA"/>
    <w:rsid w:val="005E7AC3"/>
    <w:rsid w:val="005F0BED"/>
    <w:rsid w:val="005F2BC8"/>
    <w:rsid w:val="005F2FDA"/>
    <w:rsid w:val="005F3320"/>
    <w:rsid w:val="005F425F"/>
    <w:rsid w:val="005F53ED"/>
    <w:rsid w:val="005F54A3"/>
    <w:rsid w:val="005F55A5"/>
    <w:rsid w:val="005F59C8"/>
    <w:rsid w:val="005F5D4F"/>
    <w:rsid w:val="005F6E8B"/>
    <w:rsid w:val="005F6EE4"/>
    <w:rsid w:val="005F7FDE"/>
    <w:rsid w:val="00600330"/>
    <w:rsid w:val="0060038D"/>
    <w:rsid w:val="0060192E"/>
    <w:rsid w:val="0060236A"/>
    <w:rsid w:val="0060256B"/>
    <w:rsid w:val="0060270E"/>
    <w:rsid w:val="00603EFB"/>
    <w:rsid w:val="00605372"/>
    <w:rsid w:val="00605416"/>
    <w:rsid w:val="006063E8"/>
    <w:rsid w:val="006069D3"/>
    <w:rsid w:val="0060790D"/>
    <w:rsid w:val="0061062A"/>
    <w:rsid w:val="00611027"/>
    <w:rsid w:val="00611960"/>
    <w:rsid w:val="00614AFA"/>
    <w:rsid w:val="00615CEA"/>
    <w:rsid w:val="00616806"/>
    <w:rsid w:val="00617450"/>
    <w:rsid w:val="006177F5"/>
    <w:rsid w:val="00621780"/>
    <w:rsid w:val="006241F9"/>
    <w:rsid w:val="00625557"/>
    <w:rsid w:val="006261D1"/>
    <w:rsid w:val="00627B6C"/>
    <w:rsid w:val="00630386"/>
    <w:rsid w:val="006303CB"/>
    <w:rsid w:val="0063278E"/>
    <w:rsid w:val="00632FB0"/>
    <w:rsid w:val="006331FA"/>
    <w:rsid w:val="006337C5"/>
    <w:rsid w:val="006339DC"/>
    <w:rsid w:val="00634730"/>
    <w:rsid w:val="0063550B"/>
    <w:rsid w:val="00637396"/>
    <w:rsid w:val="00637D68"/>
    <w:rsid w:val="00637E24"/>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4981"/>
    <w:rsid w:val="006555E1"/>
    <w:rsid w:val="00656AD7"/>
    <w:rsid w:val="006575EA"/>
    <w:rsid w:val="0066152D"/>
    <w:rsid w:val="00662C25"/>
    <w:rsid w:val="0066327E"/>
    <w:rsid w:val="0066346C"/>
    <w:rsid w:val="00663D17"/>
    <w:rsid w:val="00663DFD"/>
    <w:rsid w:val="00664515"/>
    <w:rsid w:val="0066618F"/>
    <w:rsid w:val="0066751F"/>
    <w:rsid w:val="00670AF4"/>
    <w:rsid w:val="00670ECB"/>
    <w:rsid w:val="00671BB4"/>
    <w:rsid w:val="00672B70"/>
    <w:rsid w:val="00672D39"/>
    <w:rsid w:val="00674FDB"/>
    <w:rsid w:val="006750FE"/>
    <w:rsid w:val="00676CB7"/>
    <w:rsid w:val="00676D74"/>
    <w:rsid w:val="00677AB7"/>
    <w:rsid w:val="00681E3B"/>
    <w:rsid w:val="0068449F"/>
    <w:rsid w:val="0068537D"/>
    <w:rsid w:val="006874FD"/>
    <w:rsid w:val="006878D4"/>
    <w:rsid w:val="006901D0"/>
    <w:rsid w:val="00690E4C"/>
    <w:rsid w:val="006941BA"/>
    <w:rsid w:val="00694931"/>
    <w:rsid w:val="00694BA8"/>
    <w:rsid w:val="006957CC"/>
    <w:rsid w:val="00696C90"/>
    <w:rsid w:val="00697F7C"/>
    <w:rsid w:val="006A084B"/>
    <w:rsid w:val="006A124A"/>
    <w:rsid w:val="006A169D"/>
    <w:rsid w:val="006A2902"/>
    <w:rsid w:val="006A29BB"/>
    <w:rsid w:val="006A2C74"/>
    <w:rsid w:val="006A3C75"/>
    <w:rsid w:val="006A3C9F"/>
    <w:rsid w:val="006A6550"/>
    <w:rsid w:val="006A6EB4"/>
    <w:rsid w:val="006A737C"/>
    <w:rsid w:val="006B0BC4"/>
    <w:rsid w:val="006B126B"/>
    <w:rsid w:val="006B2D3C"/>
    <w:rsid w:val="006B2E72"/>
    <w:rsid w:val="006B3E4A"/>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664"/>
    <w:rsid w:val="006F5D26"/>
    <w:rsid w:val="006F693B"/>
    <w:rsid w:val="006F784C"/>
    <w:rsid w:val="006F7B65"/>
    <w:rsid w:val="0070104B"/>
    <w:rsid w:val="007019A7"/>
    <w:rsid w:val="00701F03"/>
    <w:rsid w:val="00702D5E"/>
    <w:rsid w:val="00703344"/>
    <w:rsid w:val="00703D6F"/>
    <w:rsid w:val="00703E75"/>
    <w:rsid w:val="00704D77"/>
    <w:rsid w:val="00705108"/>
    <w:rsid w:val="00706EEB"/>
    <w:rsid w:val="00707BD3"/>
    <w:rsid w:val="007118E1"/>
    <w:rsid w:val="00711CE0"/>
    <w:rsid w:val="00711E03"/>
    <w:rsid w:val="00714597"/>
    <w:rsid w:val="00714907"/>
    <w:rsid w:val="0071599A"/>
    <w:rsid w:val="007175E4"/>
    <w:rsid w:val="00717626"/>
    <w:rsid w:val="0071779C"/>
    <w:rsid w:val="007224BE"/>
    <w:rsid w:val="007234E1"/>
    <w:rsid w:val="0072390C"/>
    <w:rsid w:val="007239B4"/>
    <w:rsid w:val="0072695D"/>
    <w:rsid w:val="00726991"/>
    <w:rsid w:val="00726DDA"/>
    <w:rsid w:val="0073064B"/>
    <w:rsid w:val="0073065F"/>
    <w:rsid w:val="007309FE"/>
    <w:rsid w:val="00732CCB"/>
    <w:rsid w:val="007336EE"/>
    <w:rsid w:val="00734BF4"/>
    <w:rsid w:val="00736771"/>
    <w:rsid w:val="0073695C"/>
    <w:rsid w:val="00737326"/>
    <w:rsid w:val="007400FA"/>
    <w:rsid w:val="00741092"/>
    <w:rsid w:val="007411D1"/>
    <w:rsid w:val="00741497"/>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28D5"/>
    <w:rsid w:val="00755DE6"/>
    <w:rsid w:val="00756D0D"/>
    <w:rsid w:val="00757523"/>
    <w:rsid w:val="00757748"/>
    <w:rsid w:val="00757A32"/>
    <w:rsid w:val="00760750"/>
    <w:rsid w:val="0076129D"/>
    <w:rsid w:val="00761578"/>
    <w:rsid w:val="007616D8"/>
    <w:rsid w:val="00761D76"/>
    <w:rsid w:val="00761E3B"/>
    <w:rsid w:val="00762D9A"/>
    <w:rsid w:val="00763B21"/>
    <w:rsid w:val="007647F1"/>
    <w:rsid w:val="007658EA"/>
    <w:rsid w:val="0076652F"/>
    <w:rsid w:val="0077399F"/>
    <w:rsid w:val="00775C20"/>
    <w:rsid w:val="00775D22"/>
    <w:rsid w:val="00775FE7"/>
    <w:rsid w:val="007760BC"/>
    <w:rsid w:val="00777324"/>
    <w:rsid w:val="00781875"/>
    <w:rsid w:val="00782B97"/>
    <w:rsid w:val="00782BB3"/>
    <w:rsid w:val="00783CA6"/>
    <w:rsid w:val="00783EFD"/>
    <w:rsid w:val="007859A6"/>
    <w:rsid w:val="0078754C"/>
    <w:rsid w:val="007902B7"/>
    <w:rsid w:val="007903B8"/>
    <w:rsid w:val="00790AA6"/>
    <w:rsid w:val="00790CD0"/>
    <w:rsid w:val="00790D5D"/>
    <w:rsid w:val="0079191F"/>
    <w:rsid w:val="00793DB8"/>
    <w:rsid w:val="00793FFB"/>
    <w:rsid w:val="00796E34"/>
    <w:rsid w:val="00797006"/>
    <w:rsid w:val="007977C2"/>
    <w:rsid w:val="00797FDF"/>
    <w:rsid w:val="007A005F"/>
    <w:rsid w:val="007A1781"/>
    <w:rsid w:val="007A1E20"/>
    <w:rsid w:val="007A2053"/>
    <w:rsid w:val="007A2998"/>
    <w:rsid w:val="007A2E51"/>
    <w:rsid w:val="007A3456"/>
    <w:rsid w:val="007A491D"/>
    <w:rsid w:val="007A5CB0"/>
    <w:rsid w:val="007A69A8"/>
    <w:rsid w:val="007A6CB9"/>
    <w:rsid w:val="007A7B97"/>
    <w:rsid w:val="007A7F84"/>
    <w:rsid w:val="007B0E90"/>
    <w:rsid w:val="007B1BB0"/>
    <w:rsid w:val="007B2031"/>
    <w:rsid w:val="007B2E1D"/>
    <w:rsid w:val="007B2E7A"/>
    <w:rsid w:val="007B314C"/>
    <w:rsid w:val="007B3A69"/>
    <w:rsid w:val="007B54E7"/>
    <w:rsid w:val="007C00E6"/>
    <w:rsid w:val="007C065D"/>
    <w:rsid w:val="007C3B50"/>
    <w:rsid w:val="007C6233"/>
    <w:rsid w:val="007C62C1"/>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98E"/>
    <w:rsid w:val="007F6CF4"/>
    <w:rsid w:val="007F7C2E"/>
    <w:rsid w:val="0080028D"/>
    <w:rsid w:val="008018EE"/>
    <w:rsid w:val="0080190B"/>
    <w:rsid w:val="00801E73"/>
    <w:rsid w:val="00802060"/>
    <w:rsid w:val="00802DBA"/>
    <w:rsid w:val="00803A0F"/>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276"/>
    <w:rsid w:val="0081740D"/>
    <w:rsid w:val="008176EF"/>
    <w:rsid w:val="008211DA"/>
    <w:rsid w:val="008227BA"/>
    <w:rsid w:val="008227D4"/>
    <w:rsid w:val="00822DE0"/>
    <w:rsid w:val="00824A7E"/>
    <w:rsid w:val="008261CF"/>
    <w:rsid w:val="0082667F"/>
    <w:rsid w:val="008266C6"/>
    <w:rsid w:val="0082704D"/>
    <w:rsid w:val="00830C02"/>
    <w:rsid w:val="0083201C"/>
    <w:rsid w:val="008323FB"/>
    <w:rsid w:val="00832EE6"/>
    <w:rsid w:val="0083362D"/>
    <w:rsid w:val="0083467A"/>
    <w:rsid w:val="00835222"/>
    <w:rsid w:val="008355A6"/>
    <w:rsid w:val="008361ED"/>
    <w:rsid w:val="00836CCE"/>
    <w:rsid w:val="00837B46"/>
    <w:rsid w:val="00840C44"/>
    <w:rsid w:val="00841F55"/>
    <w:rsid w:val="008422F4"/>
    <w:rsid w:val="00843A8E"/>
    <w:rsid w:val="00843BCF"/>
    <w:rsid w:val="00844796"/>
    <w:rsid w:val="0085044B"/>
    <w:rsid w:val="0085196C"/>
    <w:rsid w:val="008524A0"/>
    <w:rsid w:val="00852D4F"/>
    <w:rsid w:val="00853B65"/>
    <w:rsid w:val="008543BA"/>
    <w:rsid w:val="00854DEA"/>
    <w:rsid w:val="0085539F"/>
    <w:rsid w:val="00856A1C"/>
    <w:rsid w:val="00856BF4"/>
    <w:rsid w:val="00857145"/>
    <w:rsid w:val="00857559"/>
    <w:rsid w:val="008579A7"/>
    <w:rsid w:val="00860149"/>
    <w:rsid w:val="0086095B"/>
    <w:rsid w:val="00861749"/>
    <w:rsid w:val="00861E27"/>
    <w:rsid w:val="00863C60"/>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809FB"/>
    <w:rsid w:val="008812D1"/>
    <w:rsid w:val="008821BF"/>
    <w:rsid w:val="008837EF"/>
    <w:rsid w:val="008837F4"/>
    <w:rsid w:val="00884150"/>
    <w:rsid w:val="00884AD7"/>
    <w:rsid w:val="008856CD"/>
    <w:rsid w:val="0088588A"/>
    <w:rsid w:val="0088729A"/>
    <w:rsid w:val="00887301"/>
    <w:rsid w:val="00887683"/>
    <w:rsid w:val="00887C84"/>
    <w:rsid w:val="00890589"/>
    <w:rsid w:val="00891481"/>
    <w:rsid w:val="008925D9"/>
    <w:rsid w:val="00893223"/>
    <w:rsid w:val="008933B7"/>
    <w:rsid w:val="00893756"/>
    <w:rsid w:val="008937EB"/>
    <w:rsid w:val="008957BE"/>
    <w:rsid w:val="0089652C"/>
    <w:rsid w:val="00896A20"/>
    <w:rsid w:val="00896DD3"/>
    <w:rsid w:val="0089714F"/>
    <w:rsid w:val="00897E47"/>
    <w:rsid w:val="008A0D60"/>
    <w:rsid w:val="008A0EA1"/>
    <w:rsid w:val="008A1BA8"/>
    <w:rsid w:val="008A1C0E"/>
    <w:rsid w:val="008A1E50"/>
    <w:rsid w:val="008A22AF"/>
    <w:rsid w:val="008A2957"/>
    <w:rsid w:val="008A2D79"/>
    <w:rsid w:val="008A305D"/>
    <w:rsid w:val="008A3F3F"/>
    <w:rsid w:val="008A433F"/>
    <w:rsid w:val="008A452F"/>
    <w:rsid w:val="008A4A75"/>
    <w:rsid w:val="008A4F86"/>
    <w:rsid w:val="008A53D5"/>
    <w:rsid w:val="008A5403"/>
    <w:rsid w:val="008A5C84"/>
    <w:rsid w:val="008A6149"/>
    <w:rsid w:val="008A6D28"/>
    <w:rsid w:val="008A724F"/>
    <w:rsid w:val="008B0250"/>
    <w:rsid w:val="008B1245"/>
    <w:rsid w:val="008B1B50"/>
    <w:rsid w:val="008B1DA9"/>
    <w:rsid w:val="008B206F"/>
    <w:rsid w:val="008B31AE"/>
    <w:rsid w:val="008B439F"/>
    <w:rsid w:val="008B54F1"/>
    <w:rsid w:val="008B5909"/>
    <w:rsid w:val="008B5973"/>
    <w:rsid w:val="008B634E"/>
    <w:rsid w:val="008B6694"/>
    <w:rsid w:val="008B78D2"/>
    <w:rsid w:val="008B79CE"/>
    <w:rsid w:val="008C0838"/>
    <w:rsid w:val="008C19C4"/>
    <w:rsid w:val="008C1BD7"/>
    <w:rsid w:val="008C1FAF"/>
    <w:rsid w:val="008C2ED0"/>
    <w:rsid w:val="008C370A"/>
    <w:rsid w:val="008C3F06"/>
    <w:rsid w:val="008C5FD1"/>
    <w:rsid w:val="008C6794"/>
    <w:rsid w:val="008C680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D82"/>
    <w:rsid w:val="008E5214"/>
    <w:rsid w:val="008E5275"/>
    <w:rsid w:val="008E68A4"/>
    <w:rsid w:val="008E7463"/>
    <w:rsid w:val="008F0030"/>
    <w:rsid w:val="008F0C20"/>
    <w:rsid w:val="008F25F7"/>
    <w:rsid w:val="008F49A3"/>
    <w:rsid w:val="008F5559"/>
    <w:rsid w:val="008F580A"/>
    <w:rsid w:val="008F7E04"/>
    <w:rsid w:val="00900696"/>
    <w:rsid w:val="0090078A"/>
    <w:rsid w:val="009009A0"/>
    <w:rsid w:val="00900BC5"/>
    <w:rsid w:val="0090140E"/>
    <w:rsid w:val="0090192B"/>
    <w:rsid w:val="009068AD"/>
    <w:rsid w:val="0091081D"/>
    <w:rsid w:val="0091242A"/>
    <w:rsid w:val="00912B87"/>
    <w:rsid w:val="0091347D"/>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277FC"/>
    <w:rsid w:val="0093153F"/>
    <w:rsid w:val="00931AEF"/>
    <w:rsid w:val="00931E37"/>
    <w:rsid w:val="0093309F"/>
    <w:rsid w:val="00933102"/>
    <w:rsid w:val="00935AFF"/>
    <w:rsid w:val="00935B9B"/>
    <w:rsid w:val="00935FE3"/>
    <w:rsid w:val="00940D06"/>
    <w:rsid w:val="0094159B"/>
    <w:rsid w:val="00942E47"/>
    <w:rsid w:val="0094321F"/>
    <w:rsid w:val="00943517"/>
    <w:rsid w:val="009441EB"/>
    <w:rsid w:val="00944984"/>
    <w:rsid w:val="009458E0"/>
    <w:rsid w:val="0094680E"/>
    <w:rsid w:val="00946BD5"/>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3E9"/>
    <w:rsid w:val="00977B3B"/>
    <w:rsid w:val="00980279"/>
    <w:rsid w:val="0098136C"/>
    <w:rsid w:val="00981A10"/>
    <w:rsid w:val="009838C2"/>
    <w:rsid w:val="0098468E"/>
    <w:rsid w:val="0098537D"/>
    <w:rsid w:val="00985D23"/>
    <w:rsid w:val="0098647C"/>
    <w:rsid w:val="009904D9"/>
    <w:rsid w:val="00990A76"/>
    <w:rsid w:val="00991C72"/>
    <w:rsid w:val="00991E1B"/>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1E3A"/>
    <w:rsid w:val="009B2404"/>
    <w:rsid w:val="009B2573"/>
    <w:rsid w:val="009B265F"/>
    <w:rsid w:val="009B2884"/>
    <w:rsid w:val="009B2BE5"/>
    <w:rsid w:val="009B2D72"/>
    <w:rsid w:val="009B31A1"/>
    <w:rsid w:val="009B46BC"/>
    <w:rsid w:val="009B56FC"/>
    <w:rsid w:val="009B57D6"/>
    <w:rsid w:val="009B5977"/>
    <w:rsid w:val="009B60B7"/>
    <w:rsid w:val="009B7215"/>
    <w:rsid w:val="009B7785"/>
    <w:rsid w:val="009C08A7"/>
    <w:rsid w:val="009C117A"/>
    <w:rsid w:val="009C1F30"/>
    <w:rsid w:val="009C7699"/>
    <w:rsid w:val="009D02E9"/>
    <w:rsid w:val="009D0700"/>
    <w:rsid w:val="009D0879"/>
    <w:rsid w:val="009D0C3F"/>
    <w:rsid w:val="009D24CD"/>
    <w:rsid w:val="009D2E9D"/>
    <w:rsid w:val="009D2ECF"/>
    <w:rsid w:val="009D56B6"/>
    <w:rsid w:val="009D56BB"/>
    <w:rsid w:val="009D7120"/>
    <w:rsid w:val="009D7F50"/>
    <w:rsid w:val="009E002F"/>
    <w:rsid w:val="009E0040"/>
    <w:rsid w:val="009E1555"/>
    <w:rsid w:val="009E1616"/>
    <w:rsid w:val="009E16EA"/>
    <w:rsid w:val="009E34D7"/>
    <w:rsid w:val="009E5E66"/>
    <w:rsid w:val="009E6876"/>
    <w:rsid w:val="009E6D88"/>
    <w:rsid w:val="009E736D"/>
    <w:rsid w:val="009E7683"/>
    <w:rsid w:val="009E7CC2"/>
    <w:rsid w:val="009F04A6"/>
    <w:rsid w:val="009F0F7E"/>
    <w:rsid w:val="009F14F2"/>
    <w:rsid w:val="009F2413"/>
    <w:rsid w:val="009F2D9A"/>
    <w:rsid w:val="009F3759"/>
    <w:rsid w:val="009F3BB6"/>
    <w:rsid w:val="009F614A"/>
    <w:rsid w:val="009F6927"/>
    <w:rsid w:val="009F7D8D"/>
    <w:rsid w:val="00A001BC"/>
    <w:rsid w:val="00A0137D"/>
    <w:rsid w:val="00A02942"/>
    <w:rsid w:val="00A029AC"/>
    <w:rsid w:val="00A02F71"/>
    <w:rsid w:val="00A03823"/>
    <w:rsid w:val="00A0389B"/>
    <w:rsid w:val="00A04D47"/>
    <w:rsid w:val="00A05FBA"/>
    <w:rsid w:val="00A06C29"/>
    <w:rsid w:val="00A07873"/>
    <w:rsid w:val="00A111BE"/>
    <w:rsid w:val="00A11B57"/>
    <w:rsid w:val="00A11FFB"/>
    <w:rsid w:val="00A13D0A"/>
    <w:rsid w:val="00A13E99"/>
    <w:rsid w:val="00A17CD4"/>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2E2"/>
    <w:rsid w:val="00A32D77"/>
    <w:rsid w:val="00A34F98"/>
    <w:rsid w:val="00A355CC"/>
    <w:rsid w:val="00A4032B"/>
    <w:rsid w:val="00A40EFF"/>
    <w:rsid w:val="00A41EC6"/>
    <w:rsid w:val="00A420D8"/>
    <w:rsid w:val="00A42365"/>
    <w:rsid w:val="00A44192"/>
    <w:rsid w:val="00A443B1"/>
    <w:rsid w:val="00A453C3"/>
    <w:rsid w:val="00A45660"/>
    <w:rsid w:val="00A4637B"/>
    <w:rsid w:val="00A463FC"/>
    <w:rsid w:val="00A46A96"/>
    <w:rsid w:val="00A46F0E"/>
    <w:rsid w:val="00A4756B"/>
    <w:rsid w:val="00A4774C"/>
    <w:rsid w:val="00A50AAC"/>
    <w:rsid w:val="00A50B35"/>
    <w:rsid w:val="00A51287"/>
    <w:rsid w:val="00A52311"/>
    <w:rsid w:val="00A5240F"/>
    <w:rsid w:val="00A5391E"/>
    <w:rsid w:val="00A54A61"/>
    <w:rsid w:val="00A5502E"/>
    <w:rsid w:val="00A558FF"/>
    <w:rsid w:val="00A5618F"/>
    <w:rsid w:val="00A56476"/>
    <w:rsid w:val="00A56A53"/>
    <w:rsid w:val="00A56B4E"/>
    <w:rsid w:val="00A56FC4"/>
    <w:rsid w:val="00A604D6"/>
    <w:rsid w:val="00A613F8"/>
    <w:rsid w:val="00A6161C"/>
    <w:rsid w:val="00A61B19"/>
    <w:rsid w:val="00A61FB3"/>
    <w:rsid w:val="00A626AB"/>
    <w:rsid w:val="00A639F4"/>
    <w:rsid w:val="00A65191"/>
    <w:rsid w:val="00A6527B"/>
    <w:rsid w:val="00A65AED"/>
    <w:rsid w:val="00A6771E"/>
    <w:rsid w:val="00A70B8E"/>
    <w:rsid w:val="00A7144F"/>
    <w:rsid w:val="00A72805"/>
    <w:rsid w:val="00A73483"/>
    <w:rsid w:val="00A73577"/>
    <w:rsid w:val="00A73CDE"/>
    <w:rsid w:val="00A740C0"/>
    <w:rsid w:val="00A752E6"/>
    <w:rsid w:val="00A75E13"/>
    <w:rsid w:val="00A7672A"/>
    <w:rsid w:val="00A76984"/>
    <w:rsid w:val="00A777E1"/>
    <w:rsid w:val="00A8108C"/>
    <w:rsid w:val="00A83FEF"/>
    <w:rsid w:val="00A8551E"/>
    <w:rsid w:val="00A8607B"/>
    <w:rsid w:val="00A86BBF"/>
    <w:rsid w:val="00A86EC1"/>
    <w:rsid w:val="00A872CB"/>
    <w:rsid w:val="00A9048F"/>
    <w:rsid w:val="00A91281"/>
    <w:rsid w:val="00A91A60"/>
    <w:rsid w:val="00A91E48"/>
    <w:rsid w:val="00A922B5"/>
    <w:rsid w:val="00A941E0"/>
    <w:rsid w:val="00A94356"/>
    <w:rsid w:val="00A945FD"/>
    <w:rsid w:val="00A947C7"/>
    <w:rsid w:val="00A94FFF"/>
    <w:rsid w:val="00A95312"/>
    <w:rsid w:val="00A967B5"/>
    <w:rsid w:val="00AA0675"/>
    <w:rsid w:val="00AA08EC"/>
    <w:rsid w:val="00AA0B8B"/>
    <w:rsid w:val="00AA0E17"/>
    <w:rsid w:val="00AA0EE4"/>
    <w:rsid w:val="00AA14FA"/>
    <w:rsid w:val="00AA159B"/>
    <w:rsid w:val="00AA230D"/>
    <w:rsid w:val="00AA2493"/>
    <w:rsid w:val="00AA2AAB"/>
    <w:rsid w:val="00AA381B"/>
    <w:rsid w:val="00AA4A34"/>
    <w:rsid w:val="00AA51D1"/>
    <w:rsid w:val="00AA544C"/>
    <w:rsid w:val="00AA5BF1"/>
    <w:rsid w:val="00AA5D23"/>
    <w:rsid w:val="00AB0237"/>
    <w:rsid w:val="00AB1CF7"/>
    <w:rsid w:val="00AB23BF"/>
    <w:rsid w:val="00AB2AFD"/>
    <w:rsid w:val="00AB308E"/>
    <w:rsid w:val="00AB3D9A"/>
    <w:rsid w:val="00AB3FDB"/>
    <w:rsid w:val="00AB4C9D"/>
    <w:rsid w:val="00AB5083"/>
    <w:rsid w:val="00AB572C"/>
    <w:rsid w:val="00AB58B6"/>
    <w:rsid w:val="00AB5BA9"/>
    <w:rsid w:val="00AB6B04"/>
    <w:rsid w:val="00AC12B2"/>
    <w:rsid w:val="00AC493A"/>
    <w:rsid w:val="00AC63EC"/>
    <w:rsid w:val="00AC6B42"/>
    <w:rsid w:val="00AC7164"/>
    <w:rsid w:val="00AD0575"/>
    <w:rsid w:val="00AD0AB1"/>
    <w:rsid w:val="00AD26D8"/>
    <w:rsid w:val="00AD43BD"/>
    <w:rsid w:val="00AD4FCA"/>
    <w:rsid w:val="00AD562D"/>
    <w:rsid w:val="00AD5CCC"/>
    <w:rsid w:val="00AD6758"/>
    <w:rsid w:val="00AD7880"/>
    <w:rsid w:val="00AE0C13"/>
    <w:rsid w:val="00AE178E"/>
    <w:rsid w:val="00AE4708"/>
    <w:rsid w:val="00AE4AC7"/>
    <w:rsid w:val="00AE5250"/>
    <w:rsid w:val="00AE5E4B"/>
    <w:rsid w:val="00AE62D9"/>
    <w:rsid w:val="00AE70D1"/>
    <w:rsid w:val="00AE7763"/>
    <w:rsid w:val="00AE7EB1"/>
    <w:rsid w:val="00AF03E0"/>
    <w:rsid w:val="00AF0B12"/>
    <w:rsid w:val="00AF0CE9"/>
    <w:rsid w:val="00AF24DA"/>
    <w:rsid w:val="00AF29D2"/>
    <w:rsid w:val="00AF337F"/>
    <w:rsid w:val="00AF3D80"/>
    <w:rsid w:val="00AF48F5"/>
    <w:rsid w:val="00AF4EF4"/>
    <w:rsid w:val="00AF685D"/>
    <w:rsid w:val="00AF7986"/>
    <w:rsid w:val="00B0162F"/>
    <w:rsid w:val="00B01B3A"/>
    <w:rsid w:val="00B02398"/>
    <w:rsid w:val="00B02E20"/>
    <w:rsid w:val="00B03577"/>
    <w:rsid w:val="00B0368E"/>
    <w:rsid w:val="00B06D74"/>
    <w:rsid w:val="00B076E6"/>
    <w:rsid w:val="00B100DF"/>
    <w:rsid w:val="00B11B98"/>
    <w:rsid w:val="00B12204"/>
    <w:rsid w:val="00B12629"/>
    <w:rsid w:val="00B12F56"/>
    <w:rsid w:val="00B146E6"/>
    <w:rsid w:val="00B15A1B"/>
    <w:rsid w:val="00B240D0"/>
    <w:rsid w:val="00B24BBD"/>
    <w:rsid w:val="00B25695"/>
    <w:rsid w:val="00B2705C"/>
    <w:rsid w:val="00B275E3"/>
    <w:rsid w:val="00B27D7F"/>
    <w:rsid w:val="00B30E53"/>
    <w:rsid w:val="00B3143B"/>
    <w:rsid w:val="00B314B7"/>
    <w:rsid w:val="00B31B93"/>
    <w:rsid w:val="00B33494"/>
    <w:rsid w:val="00B336C4"/>
    <w:rsid w:val="00B345EE"/>
    <w:rsid w:val="00B3666E"/>
    <w:rsid w:val="00B36A47"/>
    <w:rsid w:val="00B36FB5"/>
    <w:rsid w:val="00B37382"/>
    <w:rsid w:val="00B37C16"/>
    <w:rsid w:val="00B4016F"/>
    <w:rsid w:val="00B40629"/>
    <w:rsid w:val="00B40FBE"/>
    <w:rsid w:val="00B4142A"/>
    <w:rsid w:val="00B41461"/>
    <w:rsid w:val="00B417AF"/>
    <w:rsid w:val="00B4201E"/>
    <w:rsid w:val="00B42033"/>
    <w:rsid w:val="00B42184"/>
    <w:rsid w:val="00B433AF"/>
    <w:rsid w:val="00B434F8"/>
    <w:rsid w:val="00B46BC2"/>
    <w:rsid w:val="00B474D5"/>
    <w:rsid w:val="00B50225"/>
    <w:rsid w:val="00B51A0E"/>
    <w:rsid w:val="00B53BA2"/>
    <w:rsid w:val="00B55A09"/>
    <w:rsid w:val="00B55B0A"/>
    <w:rsid w:val="00B564FF"/>
    <w:rsid w:val="00B56595"/>
    <w:rsid w:val="00B56CBE"/>
    <w:rsid w:val="00B56DFE"/>
    <w:rsid w:val="00B6076C"/>
    <w:rsid w:val="00B6129C"/>
    <w:rsid w:val="00B62963"/>
    <w:rsid w:val="00B630C9"/>
    <w:rsid w:val="00B64693"/>
    <w:rsid w:val="00B6520C"/>
    <w:rsid w:val="00B65535"/>
    <w:rsid w:val="00B67573"/>
    <w:rsid w:val="00B7036C"/>
    <w:rsid w:val="00B71506"/>
    <w:rsid w:val="00B71C86"/>
    <w:rsid w:val="00B71DAE"/>
    <w:rsid w:val="00B720C9"/>
    <w:rsid w:val="00B723D4"/>
    <w:rsid w:val="00B72DCB"/>
    <w:rsid w:val="00B765D9"/>
    <w:rsid w:val="00B76C91"/>
    <w:rsid w:val="00B77494"/>
    <w:rsid w:val="00B80208"/>
    <w:rsid w:val="00B80383"/>
    <w:rsid w:val="00B808C6"/>
    <w:rsid w:val="00B80D6F"/>
    <w:rsid w:val="00B825EB"/>
    <w:rsid w:val="00B84595"/>
    <w:rsid w:val="00B84860"/>
    <w:rsid w:val="00B848A8"/>
    <w:rsid w:val="00B85818"/>
    <w:rsid w:val="00B85924"/>
    <w:rsid w:val="00B866AF"/>
    <w:rsid w:val="00B914CA"/>
    <w:rsid w:val="00B92CE0"/>
    <w:rsid w:val="00B94837"/>
    <w:rsid w:val="00B94B96"/>
    <w:rsid w:val="00B966A0"/>
    <w:rsid w:val="00B96BFB"/>
    <w:rsid w:val="00B96E94"/>
    <w:rsid w:val="00BA0027"/>
    <w:rsid w:val="00BA0E18"/>
    <w:rsid w:val="00BA11AF"/>
    <w:rsid w:val="00BA1D42"/>
    <w:rsid w:val="00BA20C9"/>
    <w:rsid w:val="00BA2537"/>
    <w:rsid w:val="00BA26BC"/>
    <w:rsid w:val="00BA2A03"/>
    <w:rsid w:val="00BA3F0D"/>
    <w:rsid w:val="00BA3FB7"/>
    <w:rsid w:val="00BA456F"/>
    <w:rsid w:val="00BA4957"/>
    <w:rsid w:val="00BA4A3E"/>
    <w:rsid w:val="00BA727B"/>
    <w:rsid w:val="00BA76A6"/>
    <w:rsid w:val="00BB0327"/>
    <w:rsid w:val="00BB1FEA"/>
    <w:rsid w:val="00BB218F"/>
    <w:rsid w:val="00BB2336"/>
    <w:rsid w:val="00BB2AA6"/>
    <w:rsid w:val="00BB3700"/>
    <w:rsid w:val="00BB377B"/>
    <w:rsid w:val="00BB3A59"/>
    <w:rsid w:val="00BB65D9"/>
    <w:rsid w:val="00BB7A40"/>
    <w:rsid w:val="00BC0905"/>
    <w:rsid w:val="00BC09C5"/>
    <w:rsid w:val="00BC0C8D"/>
    <w:rsid w:val="00BC2519"/>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EE7"/>
    <w:rsid w:val="00BD7181"/>
    <w:rsid w:val="00BD7535"/>
    <w:rsid w:val="00BE075E"/>
    <w:rsid w:val="00BE1E49"/>
    <w:rsid w:val="00BE23DF"/>
    <w:rsid w:val="00BE242F"/>
    <w:rsid w:val="00BE48D8"/>
    <w:rsid w:val="00BE4B4A"/>
    <w:rsid w:val="00BE5874"/>
    <w:rsid w:val="00BE5FAF"/>
    <w:rsid w:val="00BE679A"/>
    <w:rsid w:val="00BE7642"/>
    <w:rsid w:val="00BF0C4C"/>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17DA"/>
    <w:rsid w:val="00C0257D"/>
    <w:rsid w:val="00C02854"/>
    <w:rsid w:val="00C02C96"/>
    <w:rsid w:val="00C03840"/>
    <w:rsid w:val="00C03B46"/>
    <w:rsid w:val="00C0443B"/>
    <w:rsid w:val="00C0536A"/>
    <w:rsid w:val="00C05F3E"/>
    <w:rsid w:val="00C0767A"/>
    <w:rsid w:val="00C0787C"/>
    <w:rsid w:val="00C12F2A"/>
    <w:rsid w:val="00C1308C"/>
    <w:rsid w:val="00C13216"/>
    <w:rsid w:val="00C14413"/>
    <w:rsid w:val="00C14925"/>
    <w:rsid w:val="00C14A67"/>
    <w:rsid w:val="00C15BC6"/>
    <w:rsid w:val="00C20937"/>
    <w:rsid w:val="00C22B63"/>
    <w:rsid w:val="00C22C68"/>
    <w:rsid w:val="00C23135"/>
    <w:rsid w:val="00C235CB"/>
    <w:rsid w:val="00C2402A"/>
    <w:rsid w:val="00C241B7"/>
    <w:rsid w:val="00C24B6B"/>
    <w:rsid w:val="00C254F5"/>
    <w:rsid w:val="00C25502"/>
    <w:rsid w:val="00C304C6"/>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AAE"/>
    <w:rsid w:val="00C45F77"/>
    <w:rsid w:val="00C460D7"/>
    <w:rsid w:val="00C462F1"/>
    <w:rsid w:val="00C467DD"/>
    <w:rsid w:val="00C46D68"/>
    <w:rsid w:val="00C47E49"/>
    <w:rsid w:val="00C509B0"/>
    <w:rsid w:val="00C50B52"/>
    <w:rsid w:val="00C50BB0"/>
    <w:rsid w:val="00C51791"/>
    <w:rsid w:val="00C520AC"/>
    <w:rsid w:val="00C53DAC"/>
    <w:rsid w:val="00C545B3"/>
    <w:rsid w:val="00C55554"/>
    <w:rsid w:val="00C55C56"/>
    <w:rsid w:val="00C56D14"/>
    <w:rsid w:val="00C571D9"/>
    <w:rsid w:val="00C57290"/>
    <w:rsid w:val="00C575CA"/>
    <w:rsid w:val="00C57F6A"/>
    <w:rsid w:val="00C60BFD"/>
    <w:rsid w:val="00C612AB"/>
    <w:rsid w:val="00C6261A"/>
    <w:rsid w:val="00C672BA"/>
    <w:rsid w:val="00C712A3"/>
    <w:rsid w:val="00C71577"/>
    <w:rsid w:val="00C716D5"/>
    <w:rsid w:val="00C719C1"/>
    <w:rsid w:val="00C7293F"/>
    <w:rsid w:val="00C72986"/>
    <w:rsid w:val="00C72E39"/>
    <w:rsid w:val="00C730D3"/>
    <w:rsid w:val="00C74505"/>
    <w:rsid w:val="00C751A0"/>
    <w:rsid w:val="00C76D6A"/>
    <w:rsid w:val="00C8176C"/>
    <w:rsid w:val="00C81B89"/>
    <w:rsid w:val="00C81CDC"/>
    <w:rsid w:val="00C823DD"/>
    <w:rsid w:val="00C83715"/>
    <w:rsid w:val="00C83AA2"/>
    <w:rsid w:val="00C83FF3"/>
    <w:rsid w:val="00C84F65"/>
    <w:rsid w:val="00C854EE"/>
    <w:rsid w:val="00C854FD"/>
    <w:rsid w:val="00C85DEA"/>
    <w:rsid w:val="00C85E2F"/>
    <w:rsid w:val="00C8746A"/>
    <w:rsid w:val="00C87E09"/>
    <w:rsid w:val="00C9157B"/>
    <w:rsid w:val="00C9243F"/>
    <w:rsid w:val="00C93259"/>
    <w:rsid w:val="00C93B60"/>
    <w:rsid w:val="00C94614"/>
    <w:rsid w:val="00C94FB8"/>
    <w:rsid w:val="00C96020"/>
    <w:rsid w:val="00CA0147"/>
    <w:rsid w:val="00CA0212"/>
    <w:rsid w:val="00CA044C"/>
    <w:rsid w:val="00CA0A14"/>
    <w:rsid w:val="00CA0A15"/>
    <w:rsid w:val="00CA1CFF"/>
    <w:rsid w:val="00CA1F2A"/>
    <w:rsid w:val="00CA3116"/>
    <w:rsid w:val="00CA415C"/>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346"/>
    <w:rsid w:val="00CB7513"/>
    <w:rsid w:val="00CB774F"/>
    <w:rsid w:val="00CC153E"/>
    <w:rsid w:val="00CC23EC"/>
    <w:rsid w:val="00CC3798"/>
    <w:rsid w:val="00CC3F89"/>
    <w:rsid w:val="00CC6436"/>
    <w:rsid w:val="00CD0B6A"/>
    <w:rsid w:val="00CD18B9"/>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699F"/>
    <w:rsid w:val="00CE727C"/>
    <w:rsid w:val="00CE7A73"/>
    <w:rsid w:val="00CE7B76"/>
    <w:rsid w:val="00CF0036"/>
    <w:rsid w:val="00CF1031"/>
    <w:rsid w:val="00CF2329"/>
    <w:rsid w:val="00CF2828"/>
    <w:rsid w:val="00CF2FC7"/>
    <w:rsid w:val="00CF3032"/>
    <w:rsid w:val="00CF3230"/>
    <w:rsid w:val="00CF414F"/>
    <w:rsid w:val="00CF5274"/>
    <w:rsid w:val="00CF5AAE"/>
    <w:rsid w:val="00CF6360"/>
    <w:rsid w:val="00CF6CFF"/>
    <w:rsid w:val="00CF6D0A"/>
    <w:rsid w:val="00CF7C4C"/>
    <w:rsid w:val="00D00810"/>
    <w:rsid w:val="00D02B99"/>
    <w:rsid w:val="00D02D10"/>
    <w:rsid w:val="00D0430D"/>
    <w:rsid w:val="00D04670"/>
    <w:rsid w:val="00D04D91"/>
    <w:rsid w:val="00D06026"/>
    <w:rsid w:val="00D07F5A"/>
    <w:rsid w:val="00D1180C"/>
    <w:rsid w:val="00D1288B"/>
    <w:rsid w:val="00D13A52"/>
    <w:rsid w:val="00D14308"/>
    <w:rsid w:val="00D14CAC"/>
    <w:rsid w:val="00D15319"/>
    <w:rsid w:val="00D15838"/>
    <w:rsid w:val="00D16F95"/>
    <w:rsid w:val="00D1786B"/>
    <w:rsid w:val="00D17EBD"/>
    <w:rsid w:val="00D21626"/>
    <w:rsid w:val="00D21E5B"/>
    <w:rsid w:val="00D2314D"/>
    <w:rsid w:val="00D240BD"/>
    <w:rsid w:val="00D247C0"/>
    <w:rsid w:val="00D24870"/>
    <w:rsid w:val="00D26E35"/>
    <w:rsid w:val="00D26F9D"/>
    <w:rsid w:val="00D27259"/>
    <w:rsid w:val="00D27BED"/>
    <w:rsid w:val="00D30681"/>
    <w:rsid w:val="00D30DD2"/>
    <w:rsid w:val="00D31DEF"/>
    <w:rsid w:val="00D3260D"/>
    <w:rsid w:val="00D326B1"/>
    <w:rsid w:val="00D32721"/>
    <w:rsid w:val="00D32897"/>
    <w:rsid w:val="00D333CF"/>
    <w:rsid w:val="00D33DB8"/>
    <w:rsid w:val="00D33F88"/>
    <w:rsid w:val="00D34932"/>
    <w:rsid w:val="00D34B3E"/>
    <w:rsid w:val="00D3542A"/>
    <w:rsid w:val="00D37FCF"/>
    <w:rsid w:val="00D40FB1"/>
    <w:rsid w:val="00D41395"/>
    <w:rsid w:val="00D41499"/>
    <w:rsid w:val="00D41A6A"/>
    <w:rsid w:val="00D422DB"/>
    <w:rsid w:val="00D42B61"/>
    <w:rsid w:val="00D4302D"/>
    <w:rsid w:val="00D4557E"/>
    <w:rsid w:val="00D4583E"/>
    <w:rsid w:val="00D4614E"/>
    <w:rsid w:val="00D4745C"/>
    <w:rsid w:val="00D50DF4"/>
    <w:rsid w:val="00D51503"/>
    <w:rsid w:val="00D51F9E"/>
    <w:rsid w:val="00D529F9"/>
    <w:rsid w:val="00D534C9"/>
    <w:rsid w:val="00D54563"/>
    <w:rsid w:val="00D551EB"/>
    <w:rsid w:val="00D55930"/>
    <w:rsid w:val="00D5631D"/>
    <w:rsid w:val="00D566E2"/>
    <w:rsid w:val="00D56E62"/>
    <w:rsid w:val="00D56F42"/>
    <w:rsid w:val="00D57044"/>
    <w:rsid w:val="00D572A9"/>
    <w:rsid w:val="00D62103"/>
    <w:rsid w:val="00D623EF"/>
    <w:rsid w:val="00D644FF"/>
    <w:rsid w:val="00D64BB0"/>
    <w:rsid w:val="00D65C61"/>
    <w:rsid w:val="00D66184"/>
    <w:rsid w:val="00D66B58"/>
    <w:rsid w:val="00D6732C"/>
    <w:rsid w:val="00D67638"/>
    <w:rsid w:val="00D70C7D"/>
    <w:rsid w:val="00D72087"/>
    <w:rsid w:val="00D732ED"/>
    <w:rsid w:val="00D74289"/>
    <w:rsid w:val="00D75116"/>
    <w:rsid w:val="00D753C0"/>
    <w:rsid w:val="00D75C9B"/>
    <w:rsid w:val="00D81072"/>
    <w:rsid w:val="00D826D3"/>
    <w:rsid w:val="00D82CB9"/>
    <w:rsid w:val="00D82EF4"/>
    <w:rsid w:val="00D83E37"/>
    <w:rsid w:val="00D84A58"/>
    <w:rsid w:val="00D84C89"/>
    <w:rsid w:val="00D85454"/>
    <w:rsid w:val="00D85970"/>
    <w:rsid w:val="00D8645F"/>
    <w:rsid w:val="00D86D18"/>
    <w:rsid w:val="00D900EB"/>
    <w:rsid w:val="00D90AF1"/>
    <w:rsid w:val="00D90E26"/>
    <w:rsid w:val="00D910F6"/>
    <w:rsid w:val="00D91A08"/>
    <w:rsid w:val="00D91BEC"/>
    <w:rsid w:val="00D91EF4"/>
    <w:rsid w:val="00D922AE"/>
    <w:rsid w:val="00D92476"/>
    <w:rsid w:val="00D933FB"/>
    <w:rsid w:val="00D94BB3"/>
    <w:rsid w:val="00D9628A"/>
    <w:rsid w:val="00D963B9"/>
    <w:rsid w:val="00D9677E"/>
    <w:rsid w:val="00D97021"/>
    <w:rsid w:val="00DA0D3E"/>
    <w:rsid w:val="00DA1295"/>
    <w:rsid w:val="00DA1B0B"/>
    <w:rsid w:val="00DA1D41"/>
    <w:rsid w:val="00DA1E3B"/>
    <w:rsid w:val="00DA2806"/>
    <w:rsid w:val="00DA3044"/>
    <w:rsid w:val="00DA330B"/>
    <w:rsid w:val="00DA364B"/>
    <w:rsid w:val="00DA44B8"/>
    <w:rsid w:val="00DA5231"/>
    <w:rsid w:val="00DA5773"/>
    <w:rsid w:val="00DA69AE"/>
    <w:rsid w:val="00DA6F92"/>
    <w:rsid w:val="00DA7028"/>
    <w:rsid w:val="00DB01E3"/>
    <w:rsid w:val="00DB1FDB"/>
    <w:rsid w:val="00DB4195"/>
    <w:rsid w:val="00DB4BB7"/>
    <w:rsid w:val="00DB68B2"/>
    <w:rsid w:val="00DB78CF"/>
    <w:rsid w:val="00DB7E9D"/>
    <w:rsid w:val="00DC0E5C"/>
    <w:rsid w:val="00DC2A64"/>
    <w:rsid w:val="00DC3020"/>
    <w:rsid w:val="00DC56A6"/>
    <w:rsid w:val="00DC68C3"/>
    <w:rsid w:val="00DC69A9"/>
    <w:rsid w:val="00DC71F9"/>
    <w:rsid w:val="00DD0F1E"/>
    <w:rsid w:val="00DD1281"/>
    <w:rsid w:val="00DD1453"/>
    <w:rsid w:val="00DD1CC9"/>
    <w:rsid w:val="00DD23C0"/>
    <w:rsid w:val="00DD25D7"/>
    <w:rsid w:val="00DD31D4"/>
    <w:rsid w:val="00DD3476"/>
    <w:rsid w:val="00DD367C"/>
    <w:rsid w:val="00DD4E1C"/>
    <w:rsid w:val="00DD50B8"/>
    <w:rsid w:val="00DD5774"/>
    <w:rsid w:val="00DD5ACD"/>
    <w:rsid w:val="00DD66D0"/>
    <w:rsid w:val="00DE01BB"/>
    <w:rsid w:val="00DE0D84"/>
    <w:rsid w:val="00DE16DE"/>
    <w:rsid w:val="00DE1CC3"/>
    <w:rsid w:val="00DE1D1A"/>
    <w:rsid w:val="00DE256F"/>
    <w:rsid w:val="00DE2D81"/>
    <w:rsid w:val="00DE358C"/>
    <w:rsid w:val="00DE38A4"/>
    <w:rsid w:val="00DE4746"/>
    <w:rsid w:val="00DE48D3"/>
    <w:rsid w:val="00DE5898"/>
    <w:rsid w:val="00DE606A"/>
    <w:rsid w:val="00DE7959"/>
    <w:rsid w:val="00DF1646"/>
    <w:rsid w:val="00DF200E"/>
    <w:rsid w:val="00DF202B"/>
    <w:rsid w:val="00DF2604"/>
    <w:rsid w:val="00DF434E"/>
    <w:rsid w:val="00DF5905"/>
    <w:rsid w:val="00DF6280"/>
    <w:rsid w:val="00DF7194"/>
    <w:rsid w:val="00E02230"/>
    <w:rsid w:val="00E02FF0"/>
    <w:rsid w:val="00E03B57"/>
    <w:rsid w:val="00E051C9"/>
    <w:rsid w:val="00E063C0"/>
    <w:rsid w:val="00E10B8A"/>
    <w:rsid w:val="00E11D8B"/>
    <w:rsid w:val="00E133A8"/>
    <w:rsid w:val="00E1390D"/>
    <w:rsid w:val="00E13BEB"/>
    <w:rsid w:val="00E15FE9"/>
    <w:rsid w:val="00E1728C"/>
    <w:rsid w:val="00E21468"/>
    <w:rsid w:val="00E22AD2"/>
    <w:rsid w:val="00E231BA"/>
    <w:rsid w:val="00E23359"/>
    <w:rsid w:val="00E24D51"/>
    <w:rsid w:val="00E24DB5"/>
    <w:rsid w:val="00E2794A"/>
    <w:rsid w:val="00E31D08"/>
    <w:rsid w:val="00E320D4"/>
    <w:rsid w:val="00E32AB8"/>
    <w:rsid w:val="00E32CA1"/>
    <w:rsid w:val="00E3336A"/>
    <w:rsid w:val="00E33387"/>
    <w:rsid w:val="00E34872"/>
    <w:rsid w:val="00E34CEF"/>
    <w:rsid w:val="00E34DCA"/>
    <w:rsid w:val="00E34E5E"/>
    <w:rsid w:val="00E3652A"/>
    <w:rsid w:val="00E37BDD"/>
    <w:rsid w:val="00E409A7"/>
    <w:rsid w:val="00E40E03"/>
    <w:rsid w:val="00E4117D"/>
    <w:rsid w:val="00E41FA2"/>
    <w:rsid w:val="00E425EE"/>
    <w:rsid w:val="00E42827"/>
    <w:rsid w:val="00E44B03"/>
    <w:rsid w:val="00E45084"/>
    <w:rsid w:val="00E45648"/>
    <w:rsid w:val="00E45765"/>
    <w:rsid w:val="00E45B32"/>
    <w:rsid w:val="00E45D99"/>
    <w:rsid w:val="00E46285"/>
    <w:rsid w:val="00E46C27"/>
    <w:rsid w:val="00E5113F"/>
    <w:rsid w:val="00E52A35"/>
    <w:rsid w:val="00E52FC0"/>
    <w:rsid w:val="00E5385A"/>
    <w:rsid w:val="00E55146"/>
    <w:rsid w:val="00E5531E"/>
    <w:rsid w:val="00E56466"/>
    <w:rsid w:val="00E571DC"/>
    <w:rsid w:val="00E5726F"/>
    <w:rsid w:val="00E607A5"/>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2708"/>
    <w:rsid w:val="00E830DA"/>
    <w:rsid w:val="00E84184"/>
    <w:rsid w:val="00E849F3"/>
    <w:rsid w:val="00E84C69"/>
    <w:rsid w:val="00E85232"/>
    <w:rsid w:val="00E854B4"/>
    <w:rsid w:val="00E85BB9"/>
    <w:rsid w:val="00E87357"/>
    <w:rsid w:val="00E8758E"/>
    <w:rsid w:val="00E8786C"/>
    <w:rsid w:val="00E91E1F"/>
    <w:rsid w:val="00E95128"/>
    <w:rsid w:val="00E95493"/>
    <w:rsid w:val="00E963F8"/>
    <w:rsid w:val="00E97810"/>
    <w:rsid w:val="00EA0345"/>
    <w:rsid w:val="00EA0B3F"/>
    <w:rsid w:val="00EA2C68"/>
    <w:rsid w:val="00EA4629"/>
    <w:rsid w:val="00EA5385"/>
    <w:rsid w:val="00EA5CE6"/>
    <w:rsid w:val="00EA71F4"/>
    <w:rsid w:val="00EA7610"/>
    <w:rsid w:val="00EA7B8D"/>
    <w:rsid w:val="00EB0931"/>
    <w:rsid w:val="00EB10F7"/>
    <w:rsid w:val="00EB1C47"/>
    <w:rsid w:val="00EB27C5"/>
    <w:rsid w:val="00EB35F7"/>
    <w:rsid w:val="00EB5698"/>
    <w:rsid w:val="00EB5CA3"/>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606A"/>
    <w:rsid w:val="00EE7047"/>
    <w:rsid w:val="00EF04C0"/>
    <w:rsid w:val="00EF09FD"/>
    <w:rsid w:val="00EF0B01"/>
    <w:rsid w:val="00EF0F13"/>
    <w:rsid w:val="00EF2FEC"/>
    <w:rsid w:val="00EF34AE"/>
    <w:rsid w:val="00EF495B"/>
    <w:rsid w:val="00EF4E72"/>
    <w:rsid w:val="00EF4FC7"/>
    <w:rsid w:val="00EF5407"/>
    <w:rsid w:val="00EF578D"/>
    <w:rsid w:val="00EF5A22"/>
    <w:rsid w:val="00EF5B56"/>
    <w:rsid w:val="00EF688C"/>
    <w:rsid w:val="00EF7C50"/>
    <w:rsid w:val="00F00603"/>
    <w:rsid w:val="00F00EB3"/>
    <w:rsid w:val="00F0349C"/>
    <w:rsid w:val="00F05756"/>
    <w:rsid w:val="00F06652"/>
    <w:rsid w:val="00F06F0D"/>
    <w:rsid w:val="00F07829"/>
    <w:rsid w:val="00F107A1"/>
    <w:rsid w:val="00F10E0E"/>
    <w:rsid w:val="00F11B5D"/>
    <w:rsid w:val="00F12594"/>
    <w:rsid w:val="00F12ABC"/>
    <w:rsid w:val="00F12BF1"/>
    <w:rsid w:val="00F12EFB"/>
    <w:rsid w:val="00F146EC"/>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5BF"/>
    <w:rsid w:val="00F35EB3"/>
    <w:rsid w:val="00F3695C"/>
    <w:rsid w:val="00F40350"/>
    <w:rsid w:val="00F407C9"/>
    <w:rsid w:val="00F408DD"/>
    <w:rsid w:val="00F41323"/>
    <w:rsid w:val="00F4167B"/>
    <w:rsid w:val="00F41D99"/>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1DA"/>
    <w:rsid w:val="00F60D47"/>
    <w:rsid w:val="00F6122F"/>
    <w:rsid w:val="00F612DD"/>
    <w:rsid w:val="00F61ADB"/>
    <w:rsid w:val="00F61E8D"/>
    <w:rsid w:val="00F620AA"/>
    <w:rsid w:val="00F626C4"/>
    <w:rsid w:val="00F65FE4"/>
    <w:rsid w:val="00F671E6"/>
    <w:rsid w:val="00F67FF3"/>
    <w:rsid w:val="00F709E2"/>
    <w:rsid w:val="00F70A58"/>
    <w:rsid w:val="00F70C00"/>
    <w:rsid w:val="00F70E82"/>
    <w:rsid w:val="00F71552"/>
    <w:rsid w:val="00F71764"/>
    <w:rsid w:val="00F73EF1"/>
    <w:rsid w:val="00F74368"/>
    <w:rsid w:val="00F75DF5"/>
    <w:rsid w:val="00F77ADF"/>
    <w:rsid w:val="00F802C8"/>
    <w:rsid w:val="00F80889"/>
    <w:rsid w:val="00F80B18"/>
    <w:rsid w:val="00F80E5F"/>
    <w:rsid w:val="00F816C5"/>
    <w:rsid w:val="00F81F44"/>
    <w:rsid w:val="00F82153"/>
    <w:rsid w:val="00F82FCF"/>
    <w:rsid w:val="00F830A8"/>
    <w:rsid w:val="00F838BE"/>
    <w:rsid w:val="00F83A95"/>
    <w:rsid w:val="00F83D7B"/>
    <w:rsid w:val="00F85872"/>
    <w:rsid w:val="00F85895"/>
    <w:rsid w:val="00F859F1"/>
    <w:rsid w:val="00F865E8"/>
    <w:rsid w:val="00F8679F"/>
    <w:rsid w:val="00F904D5"/>
    <w:rsid w:val="00F918E5"/>
    <w:rsid w:val="00F91913"/>
    <w:rsid w:val="00F9359C"/>
    <w:rsid w:val="00F9506A"/>
    <w:rsid w:val="00F97A00"/>
    <w:rsid w:val="00FA01BC"/>
    <w:rsid w:val="00FA0B55"/>
    <w:rsid w:val="00FA1187"/>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4177"/>
    <w:rsid w:val="00FE508C"/>
    <w:rsid w:val="00FE778B"/>
    <w:rsid w:val="00FF001B"/>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3BE8653"/>
  <w15:docId w15:val="{80B732F0-EAED-421B-952E-249CCEE1E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371933"/>
    <w:pPr>
      <w:numPr>
        <w:numId w:val="96"/>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ed">
    <w:name w:val="red"/>
    <w:basedOn w:val="Predvolenpsmoodseku"/>
    <w:rsid w:val="0076652F"/>
  </w:style>
  <w:style w:type="paragraph" w:styleId="Normlnywebov">
    <w:name w:val="Normal (Web)"/>
    <w:basedOn w:val="Normlny"/>
    <w:uiPriority w:val="99"/>
    <w:semiHidden/>
    <w:unhideWhenUsed/>
    <w:rsid w:val="0076652F"/>
    <w:pPr>
      <w:spacing w:before="100" w:beforeAutospacing="1" w:after="100" w:afterAutospacing="1"/>
    </w:pPr>
    <w:rPr>
      <w:sz w:val="24"/>
      <w:szCs w:val="24"/>
      <w:lang w:eastAsia="sk-SK"/>
    </w:rPr>
  </w:style>
  <w:style w:type="character" w:styleId="Zvraznenie">
    <w:name w:val="Emphasis"/>
    <w:basedOn w:val="Predvolenpsmoodseku"/>
    <w:uiPriority w:val="20"/>
    <w:qFormat/>
    <w:rsid w:val="0076652F"/>
    <w:rPr>
      <w:i/>
      <w:iCs/>
    </w:rPr>
  </w:style>
  <w:style w:type="paragraph" w:styleId="Zoznamsodrkami2">
    <w:name w:val="List Bullet 2"/>
    <w:basedOn w:val="Normlny"/>
    <w:uiPriority w:val="99"/>
    <w:unhideWhenUsed/>
    <w:rsid w:val="00371933"/>
    <w:pPr>
      <w:numPr>
        <w:numId w:val="95"/>
      </w:numPr>
      <w:contextualSpacing/>
    </w:pPr>
  </w:style>
  <w:style w:type="paragraph" w:customStyle="1" w:styleId="KAMKNormal">
    <w:name w:val="KAMKNormal"/>
    <w:basedOn w:val="Normlny"/>
    <w:link w:val="KAMKNormalChar"/>
    <w:qFormat/>
    <w:rsid w:val="00B06D74"/>
    <w:pPr>
      <w:spacing w:before="120" w:after="120"/>
    </w:pPr>
    <w:rPr>
      <w:rFonts w:ascii="Tahoma" w:hAnsi="Tahoma"/>
      <w:color w:val="000000"/>
      <w:sz w:val="22"/>
      <w:szCs w:val="24"/>
      <w:lang w:val="en-US"/>
    </w:rPr>
  </w:style>
  <w:style w:type="character" w:customStyle="1" w:styleId="KAMKNormalChar">
    <w:name w:val="KAMKNormal Char"/>
    <w:basedOn w:val="Predvolenpsmoodseku"/>
    <w:link w:val="KAMKNormal"/>
    <w:rsid w:val="00B06D74"/>
    <w:rPr>
      <w:rFonts w:ascii="Tahoma" w:eastAsia="Times New Roman" w:hAnsi="Tahoma" w:cs="Times New Roman"/>
      <w:color w:val="00000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64839243">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10059798">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60848552">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022289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6623280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5.xlsx"/><Relationship Id="rId21" Type="http://schemas.openxmlformats.org/officeDocument/2006/relationships/image" Target="media/image4.emf"/><Relationship Id="rId42" Type="http://schemas.openxmlformats.org/officeDocument/2006/relationships/package" Target="embeddings/Microsoft_Excel_Worksheet13.xlsx"/><Relationship Id="rId47" Type="http://schemas.openxmlformats.org/officeDocument/2006/relationships/image" Target="media/image17.emf"/><Relationship Id="rId63" Type="http://schemas.openxmlformats.org/officeDocument/2006/relationships/image" Target="media/image25.emf"/><Relationship Id="rId68" Type="http://schemas.openxmlformats.org/officeDocument/2006/relationships/package" Target="embeddings/Microsoft_Excel_Worksheet26.xlsx"/><Relationship Id="rId84" Type="http://schemas.openxmlformats.org/officeDocument/2006/relationships/package" Target="embeddings/Microsoft_Excel_Worksheet34.xlsx"/><Relationship Id="rId89" Type="http://schemas.openxmlformats.org/officeDocument/2006/relationships/image" Target="media/image38.emf"/><Relationship Id="rId112" Type="http://schemas.openxmlformats.org/officeDocument/2006/relationships/header" Target="header2.xml"/><Relationship Id="rId16" Type="http://schemas.microsoft.com/office/2018/08/relationships/commentsExtensible" Target="commentsExtensible.xml"/><Relationship Id="rId107" Type="http://schemas.openxmlformats.org/officeDocument/2006/relationships/package" Target="embeddings/Microsoft_Excel_Worksheet45.xlsx"/><Relationship Id="rId11" Type="http://schemas.openxmlformats.org/officeDocument/2006/relationships/image" Target="media/image1.emf"/><Relationship Id="rId24" Type="http://schemas.openxmlformats.org/officeDocument/2006/relationships/package" Target="embeddings/Microsoft_Excel_Worksheet4.xlsx"/><Relationship Id="rId32" Type="http://schemas.openxmlformats.org/officeDocument/2006/relationships/package" Target="embeddings/Microsoft_Excel_Worksheet8.xlsx"/><Relationship Id="rId37" Type="http://schemas.openxmlformats.org/officeDocument/2006/relationships/image" Target="media/image12.emf"/><Relationship Id="rId40" Type="http://schemas.openxmlformats.org/officeDocument/2006/relationships/package" Target="embeddings/Microsoft_Excel_Worksheet12.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Microsoft_Excel_Worksheet21.xlsx"/><Relationship Id="rId66" Type="http://schemas.openxmlformats.org/officeDocument/2006/relationships/package" Target="embeddings/Microsoft_Excel_Worksheet25.xlsx"/><Relationship Id="rId74" Type="http://schemas.openxmlformats.org/officeDocument/2006/relationships/package" Target="embeddings/Microsoft_Excel_Worksheet29.xlsx"/><Relationship Id="rId79" Type="http://schemas.openxmlformats.org/officeDocument/2006/relationships/image" Target="media/image33.emf"/><Relationship Id="rId87" Type="http://schemas.openxmlformats.org/officeDocument/2006/relationships/image" Target="media/image37.emf"/><Relationship Id="rId102" Type="http://schemas.openxmlformats.org/officeDocument/2006/relationships/image" Target="media/image45.emf"/><Relationship Id="rId110" Type="http://schemas.openxmlformats.org/officeDocument/2006/relationships/header" Target="header1.xml"/><Relationship Id="rId115" Type="http://schemas.microsoft.com/office/2011/relationships/people" Target="people.xml"/><Relationship Id="rId5" Type="http://schemas.openxmlformats.org/officeDocument/2006/relationships/numbering" Target="numbering.xml"/><Relationship Id="rId61" Type="http://schemas.openxmlformats.org/officeDocument/2006/relationships/image" Target="media/image24.emf"/><Relationship Id="rId82" Type="http://schemas.openxmlformats.org/officeDocument/2006/relationships/package" Target="embeddings/Microsoft_Excel_Worksheet33.xlsx"/><Relationship Id="rId90" Type="http://schemas.openxmlformats.org/officeDocument/2006/relationships/package" Target="embeddings/Microsoft_Excel_Worksheet37.xlsx"/><Relationship Id="rId95" Type="http://schemas.openxmlformats.org/officeDocument/2006/relationships/image" Target="media/image41.emf"/><Relationship Id="rId19" Type="http://schemas.openxmlformats.org/officeDocument/2006/relationships/image" Target="media/image3.emf"/><Relationship Id="rId14" Type="http://schemas.microsoft.com/office/2011/relationships/commentsExtended" Target="commentsExtended.xml"/><Relationship Id="rId22" Type="http://schemas.openxmlformats.org/officeDocument/2006/relationships/package" Target="embeddings/Microsoft_Excel_Worksheet3.xlsx"/><Relationship Id="rId27" Type="http://schemas.openxmlformats.org/officeDocument/2006/relationships/image" Target="media/image7.emf"/><Relationship Id="rId30" Type="http://schemas.openxmlformats.org/officeDocument/2006/relationships/package" Target="embeddings/Microsoft_Excel_Worksheet7.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Microsoft_Excel_Worksheet16.xlsx"/><Relationship Id="rId56" Type="http://schemas.openxmlformats.org/officeDocument/2006/relationships/package" Target="embeddings/Microsoft_Excel_Worksheet20.xlsx"/><Relationship Id="rId64" Type="http://schemas.openxmlformats.org/officeDocument/2006/relationships/package" Target="embeddings/Microsoft_Excel_Worksheet24.xlsx"/><Relationship Id="rId69" Type="http://schemas.openxmlformats.org/officeDocument/2006/relationships/image" Target="media/image28.emf"/><Relationship Id="rId77" Type="http://schemas.openxmlformats.org/officeDocument/2006/relationships/image" Target="media/image32.emf"/><Relationship Id="rId100" Type="http://schemas.openxmlformats.org/officeDocument/2006/relationships/image" Target="media/image44.emf"/><Relationship Id="rId105" Type="http://schemas.openxmlformats.org/officeDocument/2006/relationships/package" Target="embeddings/Microsoft_Excel_Worksheet44.xlsx"/><Relationship Id="rId113" Type="http://schemas.openxmlformats.org/officeDocument/2006/relationships/footer" Target="footer2.xml"/><Relationship Id="rId8" Type="http://schemas.openxmlformats.org/officeDocument/2006/relationships/webSettings" Target="webSettings.xml"/><Relationship Id="rId51" Type="http://schemas.openxmlformats.org/officeDocument/2006/relationships/image" Target="media/image19.emf"/><Relationship Id="rId72" Type="http://schemas.openxmlformats.org/officeDocument/2006/relationships/package" Target="embeddings/Microsoft_Excel_Worksheet28.xlsx"/><Relationship Id="rId80" Type="http://schemas.openxmlformats.org/officeDocument/2006/relationships/package" Target="embeddings/Microsoft_Excel_Worksheet32.xlsx"/><Relationship Id="rId85" Type="http://schemas.openxmlformats.org/officeDocument/2006/relationships/image" Target="media/image36.emf"/><Relationship Id="rId93" Type="http://schemas.openxmlformats.org/officeDocument/2006/relationships/image" Target="media/image40.emf"/><Relationship Id="rId98" Type="http://schemas.openxmlformats.org/officeDocument/2006/relationships/image" Target="media/image43.emf"/><Relationship Id="rId3" Type="http://schemas.openxmlformats.org/officeDocument/2006/relationships/customXml" Target="../customXml/item3.xml"/><Relationship Id="rId12" Type="http://schemas.openxmlformats.org/officeDocument/2006/relationships/package" Target="embeddings/Microsoft_Excel_Worksheet.xlsx"/><Relationship Id="rId17" Type="http://schemas.openxmlformats.org/officeDocument/2006/relationships/image" Target="media/image2.emf"/><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package" Target="embeddings/Microsoft_Excel_Worksheet11.xlsx"/><Relationship Id="rId46" Type="http://schemas.openxmlformats.org/officeDocument/2006/relationships/package" Target="embeddings/Microsoft_Excel_Worksheet15.xlsx"/><Relationship Id="rId59" Type="http://schemas.openxmlformats.org/officeDocument/2006/relationships/image" Target="media/image23.emf"/><Relationship Id="rId67" Type="http://schemas.openxmlformats.org/officeDocument/2006/relationships/image" Target="media/image27.emf"/><Relationship Id="rId103" Type="http://schemas.openxmlformats.org/officeDocument/2006/relationships/package" Target="embeddings/Microsoft_Excel_Worksheet43.xlsx"/><Relationship Id="rId108" Type="http://schemas.openxmlformats.org/officeDocument/2006/relationships/image" Target="media/image48.emf"/><Relationship Id="rId116" Type="http://schemas.openxmlformats.org/officeDocument/2006/relationships/theme" Target="theme/theme1.xml"/><Relationship Id="rId20" Type="http://schemas.openxmlformats.org/officeDocument/2006/relationships/package" Target="embeddings/Microsoft_Excel_Worksheet2.xlsx"/><Relationship Id="rId41" Type="http://schemas.openxmlformats.org/officeDocument/2006/relationships/image" Target="media/image14.emf"/><Relationship Id="rId54" Type="http://schemas.openxmlformats.org/officeDocument/2006/relationships/package" Target="embeddings/Microsoft_Excel_Worksheet19.xlsx"/><Relationship Id="rId62" Type="http://schemas.openxmlformats.org/officeDocument/2006/relationships/package" Target="embeddings/Microsoft_Excel_Worksheet23.xlsx"/><Relationship Id="rId70" Type="http://schemas.openxmlformats.org/officeDocument/2006/relationships/package" Target="embeddings/Microsoft_Excel_Worksheet27.xlsx"/><Relationship Id="rId75" Type="http://schemas.openxmlformats.org/officeDocument/2006/relationships/image" Target="media/image31.emf"/><Relationship Id="rId83" Type="http://schemas.openxmlformats.org/officeDocument/2006/relationships/image" Target="media/image35.emf"/><Relationship Id="rId88" Type="http://schemas.openxmlformats.org/officeDocument/2006/relationships/package" Target="embeddings/Microsoft_Excel_Worksheet36.xlsx"/><Relationship Id="rId91" Type="http://schemas.openxmlformats.org/officeDocument/2006/relationships/image" Target="media/image39.emf"/><Relationship Id="rId96" Type="http://schemas.openxmlformats.org/officeDocument/2006/relationships/package" Target="embeddings/Microsoft_Excel_Worksheet40.xlsx"/><Relationship Id="rId11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5" Type="http://schemas.microsoft.com/office/2016/09/relationships/commentsIds" Target="commentsIds.xml"/><Relationship Id="rId23" Type="http://schemas.openxmlformats.org/officeDocument/2006/relationships/image" Target="media/image5.emf"/><Relationship Id="rId28" Type="http://schemas.openxmlformats.org/officeDocument/2006/relationships/package" Target="embeddings/Microsoft_Excel_Worksheet6.xlsx"/><Relationship Id="rId36" Type="http://schemas.openxmlformats.org/officeDocument/2006/relationships/package" Target="embeddings/Microsoft_Excel_Worksheet10.xlsx"/><Relationship Id="rId49" Type="http://schemas.openxmlformats.org/officeDocument/2006/relationships/image" Target="media/image18.emf"/><Relationship Id="rId57" Type="http://schemas.openxmlformats.org/officeDocument/2006/relationships/image" Target="media/image22.emf"/><Relationship Id="rId106" Type="http://schemas.openxmlformats.org/officeDocument/2006/relationships/image" Target="media/image47.emf"/><Relationship Id="rId114"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image" Target="media/image9.emf"/><Relationship Id="rId44" Type="http://schemas.openxmlformats.org/officeDocument/2006/relationships/package" Target="embeddings/Microsoft_Excel_Worksheet14.xlsx"/><Relationship Id="rId52" Type="http://schemas.openxmlformats.org/officeDocument/2006/relationships/package" Target="embeddings/Microsoft_Excel_Worksheet18.xlsx"/><Relationship Id="rId60" Type="http://schemas.openxmlformats.org/officeDocument/2006/relationships/package" Target="embeddings/Microsoft_Excel_Worksheet22.xlsx"/><Relationship Id="rId65" Type="http://schemas.openxmlformats.org/officeDocument/2006/relationships/image" Target="media/image26.emf"/><Relationship Id="rId73" Type="http://schemas.openxmlformats.org/officeDocument/2006/relationships/image" Target="media/image30.emf"/><Relationship Id="rId78" Type="http://schemas.openxmlformats.org/officeDocument/2006/relationships/package" Target="embeddings/Microsoft_Excel_Worksheet31.xlsx"/><Relationship Id="rId81" Type="http://schemas.openxmlformats.org/officeDocument/2006/relationships/image" Target="media/image34.emf"/><Relationship Id="rId86" Type="http://schemas.openxmlformats.org/officeDocument/2006/relationships/package" Target="embeddings/Microsoft_Excel_Worksheet35.xlsx"/><Relationship Id="rId94" Type="http://schemas.openxmlformats.org/officeDocument/2006/relationships/package" Target="embeddings/Microsoft_Excel_Worksheet39.xlsx"/><Relationship Id="rId99" Type="http://schemas.openxmlformats.org/officeDocument/2006/relationships/package" Target="embeddings/Microsoft_Excel_Worksheet41.xlsx"/><Relationship Id="rId101" Type="http://schemas.openxmlformats.org/officeDocument/2006/relationships/package" Target="embeddings/Microsoft_Excel_Worksheet42.xlsx"/><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comments" Target="comments.xml"/><Relationship Id="rId18" Type="http://schemas.openxmlformats.org/officeDocument/2006/relationships/package" Target="embeddings/Microsoft_Excel_Worksheet1.xlsx"/><Relationship Id="rId39" Type="http://schemas.openxmlformats.org/officeDocument/2006/relationships/image" Target="media/image13.emf"/><Relationship Id="rId109" Type="http://schemas.openxmlformats.org/officeDocument/2006/relationships/package" Target="embeddings/Microsoft_Excel_Worksheet46.xlsx"/><Relationship Id="rId34" Type="http://schemas.openxmlformats.org/officeDocument/2006/relationships/package" Target="embeddings/Microsoft_Excel_Worksheet9.xlsx"/><Relationship Id="rId50" Type="http://schemas.openxmlformats.org/officeDocument/2006/relationships/package" Target="embeddings/Microsoft_Excel_Worksheet17.xlsx"/><Relationship Id="rId55" Type="http://schemas.openxmlformats.org/officeDocument/2006/relationships/image" Target="media/image21.emf"/><Relationship Id="rId76" Type="http://schemas.openxmlformats.org/officeDocument/2006/relationships/package" Target="embeddings/Microsoft_Excel_Worksheet30.xlsx"/><Relationship Id="rId97" Type="http://schemas.openxmlformats.org/officeDocument/2006/relationships/image" Target="media/image42.emf"/><Relationship Id="rId104" Type="http://schemas.openxmlformats.org/officeDocument/2006/relationships/image" Target="media/image46.emf"/><Relationship Id="rId7" Type="http://schemas.openxmlformats.org/officeDocument/2006/relationships/settings" Target="settings.xml"/><Relationship Id="rId71" Type="http://schemas.openxmlformats.org/officeDocument/2006/relationships/image" Target="media/image29.emf"/><Relationship Id="rId92" Type="http://schemas.openxmlformats.org/officeDocument/2006/relationships/package" Target="embeddings/Microsoft_Excel_Worksheet38.xlsx"/><Relationship Id="rId2" Type="http://schemas.openxmlformats.org/officeDocument/2006/relationships/customXml" Target="../customXml/item2.xml"/><Relationship Id="rId29" Type="http://schemas.openxmlformats.org/officeDocument/2006/relationships/image" Target="media/image8.emf"/></Relationships>
</file>

<file path=word/_rels/header1.xml.rels><?xml version="1.0" encoding="UTF-8" standalone="yes"?>
<Relationships xmlns="http://schemas.openxmlformats.org/package/2006/relationships"><Relationship Id="rId2" Type="http://schemas.openxmlformats.org/officeDocument/2006/relationships/image" Target="media/image50.png"/><Relationship Id="rId1" Type="http://schemas.openxmlformats.org/officeDocument/2006/relationships/image" Target="media/image49.wmf"/></Relationships>
</file>

<file path=word/_rels/header2.xml.rels><?xml version="1.0" encoding="UTF-8" standalone="yes"?>
<Relationships xmlns="http://schemas.openxmlformats.org/package/2006/relationships"><Relationship Id="rId1" Type="http://schemas.openxmlformats.org/officeDocument/2006/relationships/image" Target="media/image4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894D213203E6A4BA28CD6B91584BCA8" ma:contentTypeVersion="2" ma:contentTypeDescription="Create a new document." ma:contentTypeScope="" ma:versionID="fa84a447d571babc46ee16fc21533074">
  <xsd:schema xmlns:xsd="http://www.w3.org/2001/XMLSchema" xmlns:xs="http://www.w3.org/2001/XMLSchema" xmlns:p="http://schemas.microsoft.com/office/2006/metadata/properties" xmlns:ns3="e2bf81b3-a296-4501-92cb-13727a9d0948" targetNamespace="http://schemas.microsoft.com/office/2006/metadata/properties" ma:root="true" ma:fieldsID="3808041016f8e9cb29517b60e171ae97" ns3:_="">
    <xsd:import namespace="e2bf81b3-a296-4501-92cb-13727a9d0948"/>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2bf81b3-a296-4501-92cb-13727a9d09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C1D1840-122C-498C-B140-34558D982BE6}">
  <ds:schemaRefs>
    <ds:schemaRef ds:uri="http://schemas.openxmlformats.org/officeDocument/2006/bibliography"/>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B57C7F47-6608-4298-A035-D20FF30D0B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2bf81b3-a296-4501-92cb-13727a9d094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32</Pages>
  <Words>6412</Words>
  <Characters>36553</Characters>
  <Application>Microsoft Office Word</Application>
  <DocSecurity>0</DocSecurity>
  <Lines>304</Lines>
  <Paragraphs>85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42880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Ing. Blanka Švecová</cp:lastModifiedBy>
  <cp:revision>4</cp:revision>
  <cp:lastPrinted>2021-06-21T12:53:00Z</cp:lastPrinted>
  <dcterms:created xsi:type="dcterms:W3CDTF">2021-06-21T12:51:00Z</dcterms:created>
  <dcterms:modified xsi:type="dcterms:W3CDTF">2021-06-21T12:53:00Z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0x0101004894D213203E6A4BA28CD6B91584BCA8</vt:lpwstr>
  </property>
</Properties>
</file>