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7"/>
        <w:gridCol w:w="632"/>
      </w:tblGrid>
      <w:tr w:rsidR="004007CA" w:rsidRPr="002B2E75" w:rsidTr="00BD1512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2" w:type="pct"/>
            <w:tcBorders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5E7BB6" w:rsidRPr="005E7BB6" w:rsidRDefault="005E7BB6" w:rsidP="005E7BB6"/>
    <w:p w:rsidR="004D3B4A" w:rsidRPr="005E7BB6" w:rsidRDefault="004D3B4A" w:rsidP="004D3B4A">
      <w:pPr>
        <w:pStyle w:val="Zkladntext"/>
        <w:rPr>
          <w:b/>
          <w:sz w:val="22"/>
          <w:szCs w:val="22"/>
        </w:rPr>
      </w:pPr>
      <w:r w:rsidRPr="005E7BB6">
        <w:rPr>
          <w:b/>
          <w:sz w:val="22"/>
          <w:szCs w:val="22"/>
        </w:rPr>
        <w:t xml:space="preserve">Spoločnosť </w:t>
      </w:r>
      <w:r w:rsidR="00785C92" w:rsidRPr="005E7BB6">
        <w:rPr>
          <w:b/>
          <w:sz w:val="22"/>
          <w:szCs w:val="22"/>
        </w:rPr>
        <w:t>LIPINA-BAU s.r.o.</w:t>
      </w:r>
      <w:r w:rsidRPr="005E7BB6">
        <w:rPr>
          <w:b/>
          <w:sz w:val="22"/>
          <w:szCs w:val="22"/>
        </w:rPr>
        <w:t xml:space="preserve">(ďalej len Spoločnosť), bola založená </w:t>
      </w:r>
      <w:r w:rsidR="00785C92" w:rsidRPr="005E7BB6">
        <w:rPr>
          <w:b/>
          <w:sz w:val="22"/>
          <w:szCs w:val="22"/>
        </w:rPr>
        <w:t>1.6.2007</w:t>
      </w:r>
      <w:r w:rsidRPr="005E7BB6">
        <w:rPr>
          <w:b/>
          <w:sz w:val="22"/>
          <w:szCs w:val="22"/>
        </w:rPr>
        <w:t xml:space="preserve"> a do obchodného registra bola zapísaná </w:t>
      </w:r>
      <w:r w:rsidR="00785C92" w:rsidRPr="005E7BB6">
        <w:rPr>
          <w:b/>
          <w:sz w:val="22"/>
          <w:szCs w:val="22"/>
        </w:rPr>
        <w:t>12</w:t>
      </w:r>
      <w:r w:rsidRPr="005E7BB6">
        <w:rPr>
          <w:b/>
          <w:sz w:val="22"/>
          <w:szCs w:val="22"/>
        </w:rPr>
        <w:t>.</w:t>
      </w:r>
      <w:r w:rsidR="00785C92" w:rsidRPr="005E7BB6">
        <w:rPr>
          <w:b/>
          <w:sz w:val="22"/>
          <w:szCs w:val="22"/>
        </w:rPr>
        <w:t>7. 2007</w:t>
      </w:r>
      <w:r w:rsidRPr="005E7BB6">
        <w:rPr>
          <w:b/>
          <w:sz w:val="22"/>
          <w:szCs w:val="22"/>
        </w:rPr>
        <w:t xml:space="preserve"> (Obchodný register Okresného súdu Bratislava I v Bratislave, oddiel s.r.o., vložka </w:t>
      </w:r>
      <w:r w:rsidR="00785C92" w:rsidRPr="005E7BB6">
        <w:rPr>
          <w:b/>
          <w:sz w:val="22"/>
          <w:szCs w:val="22"/>
        </w:rPr>
        <w:t>46898/B.</w:t>
      </w:r>
    </w:p>
    <w:p w:rsidR="004D3B4A" w:rsidRPr="005E7BB6" w:rsidRDefault="004D3B4A" w:rsidP="004D3B4A">
      <w:pPr>
        <w:rPr>
          <w:b/>
          <w:sz w:val="22"/>
          <w:szCs w:val="22"/>
        </w:rPr>
      </w:pPr>
    </w:p>
    <w:p w:rsidR="004D3B4A" w:rsidRPr="00785C92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785C92">
        <w:rPr>
          <w:szCs w:val="18"/>
        </w:rPr>
        <w:t>Hlavnými činnosťami Spoločnosti sú:</w:t>
      </w:r>
      <w:bookmarkEnd w:id="1"/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300"/>
      </w:tblGrid>
      <w:tr w:rsidR="00785C92" w:rsidRPr="00785C92" w:rsidTr="00785C92">
        <w:trPr>
          <w:tblCellSpacing w:w="22" w:type="dxa"/>
          <w:jc w:val="center"/>
        </w:trPr>
        <w:tc>
          <w:tcPr>
            <w:tcW w:w="4953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 w:rsidTr="00785C92">
              <w:trPr>
                <w:tblCellSpacing w:w="15" w:type="dxa"/>
              </w:trPr>
              <w:tc>
                <w:tcPr>
                  <w:tcW w:w="3317" w:type="pct"/>
                  <w:vAlign w:val="center"/>
                  <w:hideMark/>
                </w:tcPr>
                <w:p w:rsidR="00785C92" w:rsidRPr="00785C92" w:rsidRDefault="004D3B4A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</w:rPr>
                    <w:t xml:space="preserve"> </w:t>
                  </w:r>
                  <w:r w:rsidR="00785C92"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kúpa tovaru na účely jeho predaja konečnému spotrebiteľovi (maloobchod) v rozsahu voľnej živnosti </w:t>
                  </w:r>
                </w:p>
              </w:tc>
              <w:tc>
                <w:tcPr>
                  <w:tcW w:w="1634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kúpa tovaru na účely jeho predaj iným prevádzkovateľom živnosti (veľkoobchod)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sprostredkovateľská činnosť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podnikateľské poradenstvo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obstarávanie služieb spojených so správou nehnuteľností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prenájom hnuteľných vecí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leasingová činnosť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administratívne, kopírovacie a rozmnožovacie práce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377"/>
              <w:gridCol w:w="2835"/>
            </w:tblGrid>
            <w:tr w:rsidR="00785C92" w:rsidRPr="00785C92" w:rsidTr="00785C92">
              <w:trPr>
                <w:tblCellSpacing w:w="15" w:type="dxa"/>
              </w:trPr>
              <w:tc>
                <w:tcPr>
                  <w:tcW w:w="3438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prieskum trhu a verejnej mienky </w:t>
                  </w:r>
                </w:p>
              </w:tc>
              <w:tc>
                <w:tcPr>
                  <w:tcW w:w="1514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prenájom nehnuteľností, bytových a nebytových priestorov spojený s poskytovaním aj iných než základných služieb spojených s prenájmom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vedenie účtovníctva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činnosť ekonomických, organizačných a účtovných poradcov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inžinierska činnosť - obstarávateľské služby v stavebníctve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prípravné práce pre stavbu - zemné, výkopové a búracie práce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úprava terénu pred vykonaním stavebných prác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uskutočňovanie stavieb a ich zmien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212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nákladná cestná doprava vykonávaná cestnými nákladnými vozidlami, ktorých celková hmotnosť vrátane prípojného vozidla nepresahuje 3,5 t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bookmarkStart w:id="2" w:name="_MON_1394500921"/>
    <w:bookmarkEnd w:id="2"/>
    <w:p w:rsidR="000A1BBA" w:rsidRDefault="00BB6173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93pt" o:ole="" o:preferrelative="f">
            <v:imagedata r:id="rId8" o:title=""/>
            <o:lock v:ext="edit" aspectratio="f"/>
          </v:shape>
          <o:OLEObject Type="Embed" ProgID="Excel.Sheet.12" ShapeID="_x0000_i1025" DrawAspect="Content" ObjectID="_1686559180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</w:t>
      </w:r>
      <w:r w:rsidR="00BB6173">
        <w:t>bru 2020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</w:t>
      </w:r>
      <w:r w:rsidR="00BB6173">
        <w:t>20</w:t>
      </w:r>
      <w:r>
        <w:t xml:space="preserve"> do 31. decembra 20</w:t>
      </w:r>
      <w:r w:rsidR="00BB6173">
        <w:t>20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BA6B71">
        <w:t>9</w:t>
      </w:r>
      <w:r>
        <w:t xml:space="preserve">, za predchádzajúce účtovné obdobie, bola schválená valným zhromaždením Spoločnosti </w:t>
      </w:r>
      <w:r w:rsidR="00005843">
        <w:t>28</w:t>
      </w:r>
      <w:r>
        <w:t>.</w:t>
      </w:r>
      <w:r w:rsidR="00042147">
        <w:t xml:space="preserve"> júna 20</w:t>
      </w:r>
      <w:r w:rsidR="00BA6B71">
        <w:t>20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:rsidR="004D3B4A" w:rsidRDefault="004D3B4A" w:rsidP="004D3B4A"/>
    <w:p w:rsidR="004D3B4A" w:rsidRPr="00005843" w:rsidRDefault="004D3B4A" w:rsidP="004D3B4A">
      <w:pPr>
        <w:pStyle w:val="Zkladntext"/>
        <w:rPr>
          <w:szCs w:val="18"/>
        </w:rPr>
      </w:pPr>
      <w:r w:rsidRPr="00005843">
        <w:rPr>
          <w:szCs w:val="18"/>
        </w:rPr>
        <w:t>Konatelia</w:t>
      </w:r>
      <w:r w:rsidRPr="00005843">
        <w:rPr>
          <w:szCs w:val="18"/>
        </w:rPr>
        <w:tab/>
      </w:r>
      <w:r w:rsidRPr="00005843">
        <w:rPr>
          <w:szCs w:val="18"/>
        </w:rPr>
        <w:tab/>
      </w:r>
      <w:r w:rsidR="00785C92" w:rsidRPr="00005843">
        <w:rPr>
          <w:szCs w:val="18"/>
        </w:rPr>
        <w:t xml:space="preserve">Ján </w:t>
      </w:r>
      <w:proofErr w:type="spellStart"/>
      <w:r w:rsidR="00785C92" w:rsidRPr="00005843">
        <w:rPr>
          <w:szCs w:val="18"/>
        </w:rPr>
        <w:t>Tyko</w:t>
      </w:r>
      <w:proofErr w:type="spellEnd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8"/>
      <w:r>
        <w:t>informácie o spoločníkoch účtovnej jednotky</w:t>
      </w:r>
      <w:bookmarkEnd w:id="4"/>
    </w:p>
    <w:p w:rsidR="004D3B4A" w:rsidRDefault="004D3B4A" w:rsidP="004D3B4A"/>
    <w:p w:rsidR="00D54563" w:rsidRDefault="00D54563" w:rsidP="00D54563">
      <w:pPr>
        <w:pStyle w:val="Zkladntext"/>
      </w:pPr>
      <w:r>
        <w:t>. Štruktúra spoločníkov k 31. decembru 20</w:t>
      </w:r>
      <w:r w:rsidR="00BA6B71">
        <w:t>20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5" w:name="_MON_1394501036"/>
    <w:bookmarkEnd w:id="5"/>
    <w:p w:rsidR="00D54563" w:rsidRDefault="00785C92" w:rsidP="004D3B4A">
      <w:pPr>
        <w:pStyle w:val="Zkladntext"/>
      </w:pPr>
      <w:r>
        <w:object w:dxaOrig="9357" w:dyaOrig="2364">
          <v:shape id="_x0000_i1026" type="#_x0000_t75" style="width:439.5pt;height:123.75pt" o:ole="" o:preferrelative="f">
            <v:imagedata r:id="rId10" o:title=""/>
            <o:lock v:ext="edit" aspectratio="f"/>
          </v:shape>
          <o:OLEObject Type="Embed" ProgID="Excel.Sheet.12" ShapeID="_x0000_i1026" DrawAspect="Content" ObjectID="_1686559181" r:id="rId11"/>
        </w:objec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BE2291">
      <w:pPr>
        <w:pStyle w:val="Zkladntext"/>
        <w:ind w:hanging="426"/>
      </w:pPr>
      <w:r>
        <w:rPr>
          <w:b/>
        </w:rPr>
        <w:tab/>
      </w:r>
      <w:r>
        <w:t>Spoločnosť sa</w:t>
      </w:r>
      <w:r w:rsidR="00BE2291">
        <w:t xml:space="preserve"> ne</w:t>
      </w:r>
      <w:r>
        <w:t>zahŕňa do konsolidovanej účtovnej závierky</w:t>
      </w:r>
      <w:r w:rsidR="00BE2291">
        <w:t xml:space="preserve"> žiadnej inej spoločnosti.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t xml:space="preserve">Informácie o účtovných zásadách a účtovných metódach  </w:t>
      </w:r>
      <w:bookmarkEnd w:id="6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, okrem:</w:t>
      </w:r>
    </w:p>
    <w:p w:rsidR="004D3B4A" w:rsidRDefault="004D3B4A" w:rsidP="004D3B4A">
      <w:pPr>
        <w:pStyle w:val="Zkladntext"/>
        <w:ind w:left="450"/>
      </w:pPr>
    </w:p>
    <w:p w:rsidR="004D3B4A" w:rsidRPr="001949FC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poistenia majetku určeného na prevádzkovú činnosť a iného poistného súvisiaceho s prevádzkovou činnosťou. Takéto poistenie sa od 1. januára 2011 účtuje na účet 548 – Ostatné náklady na hospodársku činnosť</w:t>
      </w:r>
      <w:r w:rsidR="00B03577" w:rsidRPr="00B03577">
        <w:t>;</w:t>
      </w:r>
    </w:p>
    <w:p w:rsidR="004D3B4A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spôsobu účtovania zákazkovej výroby</w:t>
      </w:r>
      <w:r w:rsidR="00CF2FC7">
        <w:t>;</w:t>
      </w:r>
    </w:p>
    <w:p w:rsidR="009E16EA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zákazkovej výstavby nehnuteľnosti určenej na predaj</w:t>
      </w:r>
      <w:r w:rsidR="00651689">
        <w:t xml:space="preserve"> </w:t>
      </w:r>
      <w:r w:rsidR="00A9048F" w:rsidRPr="00A9048F">
        <w:t>(priebežný transfer)</w:t>
      </w:r>
      <w:r w:rsidR="00CF2FC7">
        <w:t>;</w:t>
      </w:r>
    </w:p>
    <w:p w:rsidR="004D3B4A" w:rsidRDefault="009E16E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- </w:t>
      </w:r>
      <w:r w:rsidR="00A9048F" w:rsidRPr="00A9048F">
        <w:t>ostatnej (nie priebežný transfer)</w:t>
      </w:r>
      <w:r w:rsidR="00CF2FC7">
        <w:t>;</w:t>
      </w:r>
    </w:p>
    <w:p w:rsidR="009E16EA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 xml:space="preserve">účtovania </w:t>
      </w:r>
      <w:r w:rsidR="00C12F2A">
        <w:t xml:space="preserve">obstarania </w:t>
      </w:r>
      <w:r>
        <w:t xml:space="preserve">nehnuteľnosti </w:t>
      </w:r>
      <w:r w:rsidR="00CF2FC7">
        <w:t>n</w:t>
      </w:r>
      <w:r>
        <w:t>a účelom ďalšieho predaja</w:t>
      </w:r>
      <w:r w:rsidR="00CF2FC7">
        <w:t>;</w:t>
      </w:r>
    </w:p>
    <w:p w:rsidR="009E16EA" w:rsidRDefault="009E16E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koncesie u</w:t>
      </w:r>
      <w:r w:rsidR="00CF2FC7">
        <w:t> </w:t>
      </w:r>
      <w:r>
        <w:t>koncesionára</w:t>
      </w:r>
      <w:r w:rsidR="00CF2FC7">
        <w:t>.</w:t>
      </w:r>
    </w:p>
    <w:p w:rsidR="006D3D0B" w:rsidRDefault="006D3D0B" w:rsidP="006D3D0B">
      <w:pPr>
        <w:pStyle w:val="Zkladntext"/>
        <w:ind w:left="709"/>
      </w:pPr>
    </w:p>
    <w:p w:rsidR="006D3D0B" w:rsidRDefault="009E16EA" w:rsidP="006D3D0B">
      <w:pPr>
        <w:pStyle w:val="Zkladntext"/>
      </w:pPr>
      <w:r>
        <w:t>Uvedené zmeny nemajú vplyv</w:t>
      </w:r>
      <w:r w:rsidR="004D3B4A">
        <w:t xml:space="preserve"> </w:t>
      </w:r>
      <w:r>
        <w:t>na výsledok hospodárenia</w:t>
      </w:r>
      <w:r w:rsidR="00260C4C">
        <w:t xml:space="preserve"> vykázaný v predchádzajúcich účtovných obdobiach</w:t>
      </w:r>
      <w:r>
        <w:t>, keďže sa aplikujú</w:t>
      </w:r>
      <w:r w:rsidR="00260C4C">
        <w:t xml:space="preserve"> </w:t>
      </w:r>
      <w:proofErr w:type="spellStart"/>
      <w:r w:rsidR="00260C4C">
        <w:t>prospektívne</w:t>
      </w:r>
      <w:proofErr w:type="spellEnd"/>
      <w:r>
        <w:t xml:space="preserve"> na účtovné prípady, ktoré vznikli po 1. januári 2011.</w:t>
      </w:r>
    </w:p>
    <w:p w:rsidR="006D3D0B" w:rsidRDefault="006D3D0B" w:rsidP="006D3D0B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4D3B4A">
      <w:pPr>
        <w:pStyle w:val="Zkladntext"/>
      </w:pPr>
    </w:p>
    <w:p w:rsidR="00BE2291" w:rsidRDefault="00BE2291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900"/>
      <w:r>
        <w:t>informácie o údajoch na strane aktív súvahy</w:t>
      </w:r>
      <w:bookmarkEnd w:id="7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8" w:name="_Toc530739901"/>
      <w:r>
        <w:t>Dlhodobý nehmotný majetok a dlhodobý hmotný majetok</w:t>
      </w:r>
      <w:bookmarkEnd w:id="8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C530C" w:rsidP="004D3B4A">
      <w:pPr>
        <w:pStyle w:val="Zkladntext"/>
      </w:pPr>
      <w:r>
        <w:lastRenderedPageBreak/>
        <w:t>Spoločnosť nevlastní žiadny dlhodobý hmotný a nehmotný majetok.</w:t>
      </w:r>
    </w:p>
    <w:p w:rsidR="004C530C" w:rsidRDefault="004C530C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4D3B4A" w:rsidRDefault="007B314C" w:rsidP="004D3B4A">
      <w:pPr>
        <w:pStyle w:val="Zkladntext"/>
      </w:pPr>
      <w:r>
        <w:t>Výnosy zo zákazkovej výrob</w:t>
      </w:r>
      <w:r w:rsidR="00D02B99">
        <w:t>y</w:t>
      </w:r>
      <w:r>
        <w:t xml:space="preserve"> boli stanovené na základe ceny</w:t>
      </w:r>
      <w:r w:rsidR="008669C1">
        <w:t xml:space="preserve"> dohodnutej v zmluve </w:t>
      </w:r>
      <w:r>
        <w:t>a </w:t>
      </w:r>
      <w:r w:rsidR="004D3B4A" w:rsidRPr="00A20792">
        <w:t>vykázané v bežnom účtovnom období podľa stupňa dokončenia zákazky.</w:t>
      </w:r>
      <w:r w:rsidR="004D3B4A">
        <w:t xml:space="preserve"> </w:t>
      </w:r>
      <w:r w:rsidR="004D3B4A" w:rsidRPr="00A20792">
        <w:t>Stupeň dokončenia zákazky sa zistil ako pomer skutočne vynaložených nákladov na zákazkovú výrobu za vykonanú prácu a rozpočtovaných zmluvných nákladov na zákazkovú výrobu.</w:t>
      </w:r>
      <w:r w:rsidR="004D3B4A">
        <w:t xml:space="preserve"> </w:t>
      </w:r>
      <w:r w:rsidR="004D3B4A" w:rsidRPr="00A20792">
        <w:t>Do výpočtu sa zahrnuli len tie náklady, ktoré zodpovedajú už vykonanej práci.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Ďalšie informácie o zákazkovej výrobe sú </w:t>
      </w:r>
      <w:r w:rsidR="00BA11AF">
        <w:t xml:space="preserve">uvedené </w:t>
      </w:r>
      <w:r>
        <w:t>v nasledujúc</w:t>
      </w:r>
      <w:r w:rsidR="00335C04">
        <w:t>ich</w:t>
      </w:r>
      <w:r>
        <w:t xml:space="preserve"> tabuľk</w:t>
      </w:r>
      <w:r w:rsidR="00335C04">
        <w:t>ách</w:t>
      </w:r>
      <w:r>
        <w:t>:</w:t>
      </w:r>
    </w:p>
    <w:p w:rsidR="00DA2806" w:rsidRDefault="00DA2806" w:rsidP="004D3B4A">
      <w:pPr>
        <w:pStyle w:val="Zkladntext"/>
      </w:pPr>
    </w:p>
    <w:bookmarkStart w:id="9" w:name="_MON_1394550764"/>
    <w:bookmarkEnd w:id="9"/>
    <w:p w:rsidR="00DA2806" w:rsidRDefault="00BB6173" w:rsidP="004D3B4A">
      <w:pPr>
        <w:pStyle w:val="Zkladntext"/>
      </w:pPr>
      <w:r>
        <w:object w:dxaOrig="6689" w:dyaOrig="1866">
          <v:shape id="_x0000_i1027" type="#_x0000_t75" style="width:333pt;height:102.75pt" o:ole="" o:preferrelative="f">
            <v:imagedata r:id="rId12" o:title=""/>
            <o:lock v:ext="edit" aspectratio="f"/>
          </v:shape>
          <o:OLEObject Type="Embed" ProgID="Excel.Sheet.12" ShapeID="_x0000_i1027" DrawAspect="Content" ObjectID="_1686559182" r:id="rId13"/>
        </w:object>
      </w:r>
    </w:p>
    <w:p w:rsidR="005D2A89" w:rsidRDefault="00CA441D">
      <w:pPr>
        <w:pStyle w:val="Nadpis2"/>
        <w:numPr>
          <w:ilvl w:val="0"/>
          <w:numId w:val="2"/>
        </w:numPr>
      </w:pPr>
      <w:bookmarkStart w:id="10" w:name="_Toc530739904"/>
      <w:r>
        <w:t>Pohľadávky</w:t>
      </w:r>
      <w:bookmarkEnd w:id="10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bookmarkStart w:id="11" w:name="_MON_1394714101"/>
    <w:bookmarkEnd w:id="11"/>
    <w:bookmarkStart w:id="12" w:name="_MON_1394551086"/>
    <w:bookmarkEnd w:id="12"/>
    <w:p w:rsidR="001B6F9C" w:rsidRDefault="00BB6173" w:rsidP="004C530C">
      <w:pPr>
        <w:pStyle w:val="Zkladntext"/>
      </w:pPr>
      <w:r>
        <w:object w:dxaOrig="9063" w:dyaOrig="3994">
          <v:shape id="_x0000_i1028" type="#_x0000_t75" style="width:441pt;height:217.5pt" o:ole="" o:preferrelative="f">
            <v:imagedata r:id="rId14" o:title=""/>
            <o:lock v:ext="edit" aspectratio="f"/>
          </v:shape>
          <o:OLEObject Type="Embed" ProgID="Excel.Sheet.12" ShapeID="_x0000_i1028" DrawAspect="Content" ObjectID="_1686559183" r:id="rId15"/>
        </w:object>
      </w:r>
    </w:p>
    <w:p w:rsidR="001B6F9C" w:rsidRDefault="001B6F9C" w:rsidP="004C530C">
      <w:pPr>
        <w:pStyle w:val="Zkladntext"/>
      </w:pPr>
    </w:p>
    <w:p w:rsidR="001B6F9C" w:rsidRDefault="001B6F9C" w:rsidP="004C530C">
      <w:pPr>
        <w:pStyle w:val="Zkladntext"/>
      </w:pPr>
    </w:p>
    <w:p w:rsidR="001B6F9C" w:rsidRDefault="001B6F9C" w:rsidP="004C530C">
      <w:pPr>
        <w:pStyle w:val="Zkladntext"/>
      </w:pPr>
    </w:p>
    <w:p w:rsidR="001B6F9C" w:rsidRDefault="001B6F9C" w:rsidP="004C530C">
      <w:pPr>
        <w:pStyle w:val="Zkladntext"/>
      </w:pPr>
    </w:p>
    <w:p w:rsidR="001B6F9C" w:rsidRDefault="001B6F9C" w:rsidP="004C530C">
      <w:pPr>
        <w:pStyle w:val="Zkladntext"/>
      </w:pPr>
    </w:p>
    <w:p w:rsidR="001B6F9C" w:rsidRDefault="001B6F9C" w:rsidP="004C530C">
      <w:pPr>
        <w:pStyle w:val="Zkladntext"/>
      </w:pPr>
      <w:r>
        <w:t>Tvorba opravnej položky k pohľadávkam:</w:t>
      </w:r>
    </w:p>
    <w:p w:rsidR="001B6F9C" w:rsidRDefault="001B6F9C" w:rsidP="004C530C">
      <w:pPr>
        <w:pStyle w:val="Zkladntext"/>
      </w:pPr>
    </w:p>
    <w:p w:rsidR="00086A82" w:rsidRDefault="001B6F9C" w:rsidP="004C530C">
      <w:pPr>
        <w:pStyle w:val="Zkladntext"/>
      </w:pPr>
      <w:r>
        <w:t>tvorba OP  v roku 2016 vytvorená k pohľadávkam Bau3Mex   vo výške 40 026,10 €</w:t>
      </w:r>
      <w:r w:rsidR="00086A82"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13" w:name="_MON_1394551169"/>
    <w:bookmarkEnd w:id="13"/>
    <w:p w:rsidR="00342E08" w:rsidRDefault="00BB6173" w:rsidP="00CA441D">
      <w:pPr>
        <w:pStyle w:val="Zkladntext"/>
      </w:pPr>
      <w:r>
        <w:object w:dxaOrig="9063" w:dyaOrig="3994">
          <v:shape id="_x0000_i1029" type="#_x0000_t75" style="width:442.5pt;height:218.25pt" o:ole="" o:preferrelative="f">
            <v:imagedata r:id="rId16" o:title=""/>
            <o:lock v:ext="edit" aspectratio="f"/>
          </v:shape>
          <o:OLEObject Type="Embed" ProgID="Excel.Sheet.12" ShapeID="_x0000_i1029" DrawAspect="Content" ObjectID="_1686559184" r:id="rId17"/>
        </w:objec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p w:rsidR="00367A6E" w:rsidRDefault="00367A6E" w:rsidP="00142DDE">
      <w:pPr>
        <w:pStyle w:val="Zkladntext"/>
      </w:pPr>
      <w:bookmarkStart w:id="14" w:name="_MON_1394551308"/>
      <w:bookmarkStart w:id="15" w:name="_MON_1394714141"/>
      <w:bookmarkEnd w:id="14"/>
      <w:bookmarkEnd w:id="15"/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6" w:name="_Toc530739905"/>
      <w:r>
        <w:t>Finančné účty</w:t>
      </w:r>
      <w:bookmarkEnd w:id="16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</w:t>
      </w:r>
      <w:r w:rsidR="007A574A">
        <w:t> povolené prečerpanie účtu</w:t>
      </w:r>
      <w:r>
        <w:t xml:space="preserve">. </w:t>
      </w: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7" w:name="_MON_1394714156"/>
    <w:bookmarkEnd w:id="17"/>
    <w:bookmarkStart w:id="18" w:name="_MON_1394551438"/>
    <w:bookmarkEnd w:id="18"/>
    <w:p w:rsidR="0018053D" w:rsidRDefault="00BB6173" w:rsidP="0018053D">
      <w:pPr>
        <w:pStyle w:val="Zkladntext"/>
      </w:pPr>
      <w:r w:rsidRPr="00003C63">
        <w:object w:dxaOrig="9052" w:dyaOrig="1895">
          <v:shape id="_x0000_i1030" type="#_x0000_t75" style="width:442.5pt;height:102.75pt" o:ole="" o:preferrelative="f">
            <v:imagedata r:id="rId18" o:title=""/>
            <o:lock v:ext="edit" aspectratio="f"/>
          </v:shape>
          <o:OLEObject Type="Embed" ProgID="Excel.Sheet.12" ShapeID="_x0000_i1030" DrawAspect="Content" ObjectID="_1686559185" r:id="rId19"/>
        </w:object>
      </w:r>
    </w:p>
    <w:p w:rsidR="00086A82" w:rsidRDefault="00086A82">
      <w:pPr>
        <w:spacing w:after="200" w:line="276" w:lineRule="auto"/>
        <w:rPr>
          <w:b/>
          <w:sz w:val="18"/>
        </w:rPr>
      </w:pPr>
      <w:bookmarkStart w:id="19" w:name="_Toc530739906"/>
    </w:p>
    <w:bookmarkEnd w:id="19"/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0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20"/>
    <w:p w:rsidR="00491AF0" w:rsidRDefault="00491AF0" w:rsidP="00491AF0">
      <w:pPr>
        <w:pStyle w:val="Zkladntext"/>
      </w:pPr>
    </w:p>
    <w:p w:rsidR="00491AF0" w:rsidRDefault="0018053D" w:rsidP="00491AF0">
      <w:pPr>
        <w:pStyle w:val="Zkladntext"/>
      </w:pPr>
      <w:r>
        <w:t>Spoločnosť netvorila rezervy.</w:t>
      </w:r>
    </w:p>
    <w:p w:rsidR="00321FE1" w:rsidRDefault="00321FE1" w:rsidP="00491AF0">
      <w:pPr>
        <w:pStyle w:val="Zkladntext"/>
      </w:pPr>
    </w:p>
    <w:p w:rsidR="00321FE1" w:rsidRDefault="00321FE1" w:rsidP="00491AF0">
      <w:pPr>
        <w:pStyle w:val="Zkladntext"/>
      </w:pPr>
    </w:p>
    <w:p w:rsidR="00321FE1" w:rsidRDefault="00321FE1" w:rsidP="00491AF0">
      <w:pPr>
        <w:pStyle w:val="Zkladntext"/>
      </w:pPr>
    </w:p>
    <w:p w:rsidR="00321FE1" w:rsidRDefault="00321FE1" w:rsidP="00491AF0">
      <w:pPr>
        <w:pStyle w:val="Zkladntext"/>
      </w:pPr>
    </w:p>
    <w:p w:rsidR="009A6117" w:rsidRDefault="009A6117" w:rsidP="00491AF0">
      <w:pPr>
        <w:pStyle w:val="Zkladntext"/>
      </w:pPr>
    </w:p>
    <w:p w:rsidR="00321FE1" w:rsidRDefault="00321FE1" w:rsidP="00491AF0">
      <w:pPr>
        <w:pStyle w:val="Zkladntext"/>
      </w:pPr>
    </w:p>
    <w:p w:rsidR="00321FE1" w:rsidRPr="00EC0203" w:rsidRDefault="00321FE1" w:rsidP="00491AF0">
      <w:pPr>
        <w:pStyle w:val="Zkladntext"/>
      </w:pPr>
    </w:p>
    <w:p w:rsidR="00491AF0" w:rsidRDefault="00491AF0" w:rsidP="00491AF0">
      <w:pPr>
        <w:pStyle w:val="Zkladntext"/>
        <w:jc w:val="left"/>
      </w:pPr>
    </w:p>
    <w:p w:rsidR="00491AF0" w:rsidRDefault="00491AF0" w:rsidP="00491AF0">
      <w:pPr>
        <w:rPr>
          <w:sz w:val="18"/>
        </w:rPr>
      </w:pPr>
      <w:bookmarkStart w:id="21" w:name="OLE_LINK17"/>
      <w:bookmarkStart w:id="22" w:name="OLE_LINK18"/>
    </w:p>
    <w:p w:rsidR="00491AF0" w:rsidRDefault="00491AF0" w:rsidP="00491AF0">
      <w:pPr>
        <w:pStyle w:val="Nadpis2"/>
        <w:numPr>
          <w:ilvl w:val="0"/>
          <w:numId w:val="2"/>
        </w:numPr>
      </w:pPr>
      <w:bookmarkStart w:id="23" w:name="_Toc530739909"/>
      <w:bookmarkEnd w:id="21"/>
      <w:bookmarkEnd w:id="22"/>
      <w:r>
        <w:lastRenderedPageBreak/>
        <w:t>Záväzky</w:t>
      </w:r>
      <w:bookmarkEnd w:id="23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24" w:name="_MON_1394714202"/>
    <w:bookmarkEnd w:id="24"/>
    <w:bookmarkStart w:id="25" w:name="_MON_1394551649"/>
    <w:bookmarkEnd w:id="25"/>
    <w:p w:rsidR="002A7CDF" w:rsidRDefault="0094785F" w:rsidP="009D0700">
      <w:pPr>
        <w:ind w:left="426"/>
      </w:pPr>
      <w:r>
        <w:object w:dxaOrig="8972" w:dyaOrig="2852">
          <v:shape id="_x0000_i1031" type="#_x0000_t75" style="width:441pt;height:156.75pt" o:ole="" o:preferrelative="f">
            <v:imagedata r:id="rId20" o:title=""/>
            <o:lock v:ext="edit" aspectratio="f"/>
          </v:shape>
          <o:OLEObject Type="Embed" ProgID="Excel.Sheet.12" ShapeID="_x0000_i1031" DrawAspect="Content" ObjectID="_1686559186" r:id="rId21"/>
        </w:objec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E231BA" w:rsidRDefault="00491AF0" w:rsidP="00042147">
      <w:pPr>
        <w:pStyle w:val="Zkladntext"/>
      </w:pPr>
      <w:r w:rsidRPr="009310A9">
        <w:t xml:space="preserve">Spoločnosť </w:t>
      </w:r>
      <w:r w:rsidR="00042147">
        <w:t>ne</w:t>
      </w:r>
      <w:r w:rsidR="00AC12B2">
        <w:t>má</w:t>
      </w:r>
      <w:r w:rsidR="00AC12B2" w:rsidRPr="009310A9">
        <w:t xml:space="preserve"> </w:t>
      </w:r>
      <w:r w:rsidRPr="009310A9">
        <w:t xml:space="preserve">záväzky z finančného prenájmu </w:t>
      </w:r>
      <w:r w:rsidR="0018053D">
        <w:t>osobného auta.</w:t>
      </w:r>
      <w:bookmarkStart w:id="26" w:name="_MON_1394551929"/>
      <w:bookmarkStart w:id="27" w:name="_MON_1394714240"/>
      <w:bookmarkEnd w:id="26"/>
      <w:bookmarkEnd w:id="27"/>
    </w:p>
    <w:p w:rsidR="00042147" w:rsidRDefault="00042147" w:rsidP="00042147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8" w:name="_Toc530739912"/>
      <w:r>
        <w:t>Bankové úvery</w:t>
      </w:r>
      <w:bookmarkEnd w:id="28"/>
    </w:p>
    <w:p w:rsidR="00E231BA" w:rsidRDefault="00E231BA" w:rsidP="00E231BA">
      <w:pPr>
        <w:pStyle w:val="Zkladntext"/>
      </w:pPr>
    </w:p>
    <w:p w:rsidR="00BC631F" w:rsidRDefault="00042147" w:rsidP="00BC631F">
      <w:pPr>
        <w:pStyle w:val="Zkladntext"/>
      </w:pPr>
      <w:proofErr w:type="spellStart"/>
      <w:r>
        <w:t>Spoličnosť</w:t>
      </w:r>
      <w:proofErr w:type="spellEnd"/>
      <w:r>
        <w:t xml:space="preserve"> nemá bankové úvery.</w:t>
      </w:r>
    </w:p>
    <w:p w:rsidR="00BC631F" w:rsidRDefault="00BC631F" w:rsidP="00BC631F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29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2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30" w:name="_MON_1394714435"/>
    <w:bookmarkEnd w:id="30"/>
    <w:p w:rsidR="00F75DF5" w:rsidRDefault="0094785F" w:rsidP="00F75DF5">
      <w:pPr>
        <w:pStyle w:val="Zkladntext"/>
      </w:pPr>
      <w:r>
        <w:object w:dxaOrig="9626" w:dyaOrig="2679">
          <v:shape id="_x0000_i1032" type="#_x0000_t75" style="width:456pt;height:142.5pt" o:ole="" o:preferrelative="f">
            <v:imagedata r:id="rId22" o:title=""/>
            <o:lock v:ext="edit" aspectratio="f"/>
          </v:shape>
          <o:OLEObject Type="Embed" ProgID="Excel.Sheet.12" ShapeID="_x0000_i1032" DrawAspect="Content" ObjectID="_1686559187" r:id="rId23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31" w:name="_MON_1394714568"/>
    <w:bookmarkEnd w:id="31"/>
    <w:p w:rsidR="00641319" w:rsidRDefault="0094785F" w:rsidP="00641319">
      <w:pPr>
        <w:pStyle w:val="Zkladntext"/>
      </w:pPr>
      <w:r w:rsidRPr="00003C63">
        <w:object w:dxaOrig="8874" w:dyaOrig="3996">
          <v:shape id="_x0000_i1033" type="#_x0000_t75" style="width:442.5pt;height:222.75pt" o:ole="" o:preferrelative="f">
            <v:imagedata r:id="rId24" o:title=""/>
            <o:lock v:ext="edit" aspectratio="f"/>
          </v:shape>
          <o:OLEObject Type="Embed" ProgID="Excel.Sheet.12" ShapeID="_x0000_i1033" DrawAspect="Content" ObjectID="_1686559188" r:id="rId25"/>
        </w:object>
      </w:r>
    </w:p>
    <w:p w:rsidR="0000290B" w:rsidRPr="00641319" w:rsidRDefault="0000290B" w:rsidP="00641319">
      <w:pPr>
        <w:pStyle w:val="Zkladntext"/>
        <w:rPr>
          <w:sz w:val="24"/>
          <w:szCs w:val="24"/>
        </w:rPr>
      </w:pPr>
      <w:r w:rsidRPr="00641319">
        <w:rPr>
          <w:sz w:val="24"/>
          <w:szCs w:val="24"/>
        </w:rPr>
        <w:t>Informácie o nákladoch</w:t>
      </w:r>
    </w:p>
    <w:p w:rsidR="0000290B" w:rsidRPr="00641319" w:rsidRDefault="0000290B" w:rsidP="0000290B">
      <w:pPr>
        <w:pStyle w:val="Zkladntext"/>
        <w:rPr>
          <w:sz w:val="24"/>
          <w:szCs w:val="24"/>
        </w:rPr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p w:rsidR="0000290B" w:rsidRDefault="0000290B" w:rsidP="0000290B">
      <w:pPr>
        <w:pStyle w:val="Zkladntext"/>
      </w:pPr>
      <w:bookmarkStart w:id="32" w:name="_MON_1394714682"/>
      <w:bookmarkEnd w:id="32"/>
    </w:p>
    <w:p w:rsidR="009226CD" w:rsidRDefault="009226CD" w:rsidP="0000290B">
      <w:pPr>
        <w:pStyle w:val="Zkladntext"/>
      </w:pPr>
    </w:p>
    <w:bookmarkStart w:id="33" w:name="_MON_1394714895"/>
    <w:bookmarkEnd w:id="33"/>
    <w:p w:rsidR="009226CD" w:rsidRDefault="0094785F" w:rsidP="0000290B">
      <w:pPr>
        <w:pStyle w:val="Zkladntext"/>
      </w:pPr>
      <w:r>
        <w:object w:dxaOrig="8825" w:dyaOrig="5068">
          <v:shape id="_x0000_i1034" type="#_x0000_t75" style="width:441.75pt;height:283.5pt" o:ole="" o:preferrelative="f">
            <v:imagedata r:id="rId26" o:title=""/>
            <o:lock v:ext="edit" aspectratio="f"/>
          </v:shape>
          <o:OLEObject Type="Embed" ProgID="Excel.Sheet.12" ShapeID="_x0000_i1034" DrawAspect="Content" ObjectID="_1686559189" r:id="rId27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4" w:name="_Toc530739907"/>
      <w:r>
        <w:lastRenderedPageBreak/>
        <w:t>Informácie o Vlastnom imaní</w:t>
      </w:r>
      <w:bookmarkEnd w:id="34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35" w:name="_MON_1394715125"/>
    <w:bookmarkEnd w:id="35"/>
    <w:p w:rsidR="00262CD4" w:rsidRDefault="001B6F9C" w:rsidP="003E0FA2">
      <w:pPr>
        <w:pStyle w:val="Zkladntext"/>
      </w:pPr>
      <w:r>
        <w:object w:dxaOrig="9290" w:dyaOrig="6773">
          <v:shape id="_x0000_i1035" type="#_x0000_t75" style="width:445.5pt;height:317.25pt" o:ole="" o:preferrelative="f">
            <v:imagedata r:id="rId28" o:title=""/>
            <o:lock v:ext="edit" aspectratio="f"/>
          </v:shape>
          <o:OLEObject Type="Embed" ProgID="Excel.Sheet.12" ShapeID="_x0000_i1035" DrawAspect="Content" ObjectID="_1686559190" r:id="rId29"/>
        </w:object>
      </w:r>
    </w:p>
    <w:p w:rsidR="00627B6C" w:rsidRDefault="00627B6C" w:rsidP="003E0FA2">
      <w:pPr>
        <w:pStyle w:val="Zkladntext"/>
      </w:pPr>
      <w:bookmarkStart w:id="36" w:name="_MON_1394715307"/>
      <w:bookmarkEnd w:id="36"/>
    </w:p>
    <w:p w:rsidR="00627B6C" w:rsidRDefault="00627B6C" w:rsidP="003E0FA2">
      <w:pPr>
        <w:pStyle w:val="Zkladntext"/>
      </w:pPr>
    </w:p>
    <w:p w:rsidR="001A566C" w:rsidRDefault="001A566C" w:rsidP="003E0FA2">
      <w:pPr>
        <w:pStyle w:val="Zkladntext"/>
      </w:pPr>
    </w:p>
    <w:bookmarkStart w:id="37" w:name="_MON_1394715505"/>
    <w:bookmarkEnd w:id="37"/>
    <w:p w:rsidR="00627B6C" w:rsidRDefault="00656891" w:rsidP="003E0FA2">
      <w:pPr>
        <w:pStyle w:val="Zkladntext"/>
      </w:pPr>
      <w:r w:rsidRPr="001C0A6A">
        <w:object w:dxaOrig="8922" w:dyaOrig="2587">
          <v:shape id="_x0000_i1036" type="#_x0000_t75" style="width:441pt;height:143.25pt" o:ole="" o:preferrelative="f">
            <v:imagedata r:id="rId30" o:title=""/>
            <o:lock v:ext="edit" aspectratio="f"/>
          </v:shape>
          <o:OLEObject Type="Embed" ProgID="Excel.Sheet.12" ShapeID="_x0000_i1036" DrawAspect="Content" ObjectID="_1686559191" r:id="rId31"/>
        </w:object>
      </w:r>
    </w:p>
    <w:p w:rsidR="00627B6C" w:rsidRDefault="00627B6C" w:rsidP="003E0FA2">
      <w:pPr>
        <w:pStyle w:val="Zkladntext"/>
      </w:pPr>
    </w:p>
    <w:sectPr w:rsidR="00627B6C" w:rsidSect="005B316E">
      <w:headerReference w:type="default" r:id="rId32"/>
      <w:footerReference w:type="default" r:id="rId33"/>
      <w:headerReference w:type="first" r:id="rId34"/>
      <w:footerReference w:type="first" r:id="rId35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A01D3" w:rsidRDefault="00CA01D3" w:rsidP="00E95128">
      <w:r>
        <w:separator/>
      </w:r>
    </w:p>
  </w:endnote>
  <w:endnote w:type="continuationSeparator" w:id="0">
    <w:p w:rsidR="00CA01D3" w:rsidRDefault="00CA01D3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6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3766258"/>
      <w:docPartObj>
        <w:docPartGallery w:val="Page Numbers (Bottom of Page)"/>
        <w:docPartUnique/>
      </w:docPartObj>
    </w:sdtPr>
    <w:sdtContent>
      <w:p w:rsidR="00E93254" w:rsidRDefault="00036CE7">
        <w:pPr>
          <w:pStyle w:val="Pta"/>
          <w:jc w:val="center"/>
        </w:pPr>
        <w:fldSimple w:instr=" PAGE   \* MERGEFORMAT ">
          <w:r w:rsidR="00BA6B71">
            <w:rPr>
              <w:noProof/>
            </w:rPr>
            <w:t>6</w:t>
          </w:r>
        </w:fldSimple>
      </w:p>
    </w:sdtContent>
  </w:sdt>
  <w:p w:rsidR="00E93254" w:rsidRDefault="00E9325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3254" w:rsidRDefault="00E93254" w:rsidP="00F70C00">
    <w:pPr>
      <w:pStyle w:val="Pta"/>
      <w:tabs>
        <w:tab w:val="clear" w:pos="9072"/>
        <w:tab w:val="right" w:pos="9214"/>
      </w:tabs>
    </w:pPr>
    <w:r>
      <w:tab/>
    </w:r>
    <w:sdt>
      <w:sdtPr>
        <w:id w:val="4930510"/>
        <w:docPartObj>
          <w:docPartGallery w:val="Page Numbers (Bottom of Page)"/>
          <w:docPartUnique/>
        </w:docPartObj>
      </w:sdtPr>
      <w:sdtContent>
        <w:r w:rsidR="00036CE7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036CE7" w:rsidRPr="00F70C00">
          <w:rPr>
            <w:b/>
          </w:rPr>
          <w:fldChar w:fldCharType="separate"/>
        </w:r>
        <w:r w:rsidR="00BA6B71">
          <w:rPr>
            <w:b/>
            <w:noProof/>
          </w:rPr>
          <w:t>1</w:t>
        </w:r>
        <w:r w:rsidR="00036CE7" w:rsidRPr="00F70C00">
          <w:rPr>
            <w:b/>
          </w:rPr>
          <w:fldChar w:fldCharType="end"/>
        </w:r>
      </w:sdtContent>
    </w:sdt>
  </w:p>
  <w:p w:rsidR="00E93254" w:rsidRDefault="00E9325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E93254" w:rsidRPr="00F70C00" w:rsidRDefault="00E9325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A01D3" w:rsidRDefault="00CA01D3" w:rsidP="00E95128">
      <w:r>
        <w:separator/>
      </w:r>
    </w:p>
  </w:footnote>
  <w:footnote w:type="continuationSeparator" w:id="0">
    <w:p w:rsidR="00CA01D3" w:rsidRDefault="00CA01D3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3254" w:rsidRDefault="00E93254" w:rsidP="00BD1512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IČO: 36803758</w:t>
    </w:r>
  </w:p>
  <w:p w:rsidR="00E93254" w:rsidRDefault="00E93254" w:rsidP="00BD1512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DIČ: 2022409433</w:t>
    </w:r>
  </w:p>
  <w:p w:rsidR="00E93254" w:rsidRDefault="00E93254" w:rsidP="00BD1512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E93254" w:rsidRDefault="00E93254" w:rsidP="00BD1512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Poznámky Uč POD 3 - 04</w:t>
    </w:r>
  </w:p>
  <w:p w:rsidR="00E93254" w:rsidRDefault="00E93254">
    <w:pPr>
      <w:pStyle w:val="Hlavika"/>
    </w:pPr>
  </w:p>
  <w:p w:rsidR="00E93254" w:rsidRPr="00E95128" w:rsidRDefault="00E93254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3254" w:rsidRDefault="00E9325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IČO: 36803758</w:t>
    </w:r>
  </w:p>
  <w:p w:rsidR="00E93254" w:rsidRDefault="00E9325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DIČ: 2022409433</w:t>
    </w:r>
  </w:p>
  <w:p w:rsidR="00E93254" w:rsidRDefault="00E9325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E93254" w:rsidRDefault="00E9325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Poznámky Uč POD 3 - 04</w:t>
    </w:r>
  </w:p>
  <w:p w:rsidR="00E93254" w:rsidRDefault="00E9325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E93254" w:rsidRPr="00E95128" w:rsidRDefault="00E9325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2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3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2F8A"/>
    <w:rsid w:val="00003C63"/>
    <w:rsid w:val="000040F5"/>
    <w:rsid w:val="00005843"/>
    <w:rsid w:val="00006F02"/>
    <w:rsid w:val="00010822"/>
    <w:rsid w:val="00010C2A"/>
    <w:rsid w:val="00017791"/>
    <w:rsid w:val="000331E6"/>
    <w:rsid w:val="00036CE7"/>
    <w:rsid w:val="00042147"/>
    <w:rsid w:val="000422E9"/>
    <w:rsid w:val="00045A17"/>
    <w:rsid w:val="000470EC"/>
    <w:rsid w:val="00052495"/>
    <w:rsid w:val="0006191A"/>
    <w:rsid w:val="00062334"/>
    <w:rsid w:val="000658BA"/>
    <w:rsid w:val="0006759C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171"/>
    <w:rsid w:val="00093CC4"/>
    <w:rsid w:val="000965D0"/>
    <w:rsid w:val="000A1BBA"/>
    <w:rsid w:val="000A6FBA"/>
    <w:rsid w:val="000B4629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20F3A"/>
    <w:rsid w:val="00125905"/>
    <w:rsid w:val="00127D9C"/>
    <w:rsid w:val="001306D2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62ADC"/>
    <w:rsid w:val="001712A8"/>
    <w:rsid w:val="00171395"/>
    <w:rsid w:val="0017267A"/>
    <w:rsid w:val="001733C5"/>
    <w:rsid w:val="00177051"/>
    <w:rsid w:val="00177C59"/>
    <w:rsid w:val="0018053D"/>
    <w:rsid w:val="00193EE6"/>
    <w:rsid w:val="001A1C39"/>
    <w:rsid w:val="001A566C"/>
    <w:rsid w:val="001A7CD7"/>
    <w:rsid w:val="001B1B06"/>
    <w:rsid w:val="001B5156"/>
    <w:rsid w:val="001B5855"/>
    <w:rsid w:val="001B6F9C"/>
    <w:rsid w:val="001C0A6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418D5"/>
    <w:rsid w:val="00251BF2"/>
    <w:rsid w:val="00253AE6"/>
    <w:rsid w:val="00254418"/>
    <w:rsid w:val="0025662A"/>
    <w:rsid w:val="00260C4C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C7D23"/>
    <w:rsid w:val="002D4AEE"/>
    <w:rsid w:val="002D69FB"/>
    <w:rsid w:val="002E0E7B"/>
    <w:rsid w:val="002E35FC"/>
    <w:rsid w:val="002F05C7"/>
    <w:rsid w:val="002F3C09"/>
    <w:rsid w:val="002F5513"/>
    <w:rsid w:val="002F620F"/>
    <w:rsid w:val="002F626C"/>
    <w:rsid w:val="002F770F"/>
    <w:rsid w:val="00301031"/>
    <w:rsid w:val="00301C73"/>
    <w:rsid w:val="003057C2"/>
    <w:rsid w:val="00307540"/>
    <w:rsid w:val="003147AA"/>
    <w:rsid w:val="00321FE1"/>
    <w:rsid w:val="00322E25"/>
    <w:rsid w:val="00331FD6"/>
    <w:rsid w:val="00335C04"/>
    <w:rsid w:val="0034119B"/>
    <w:rsid w:val="00342E08"/>
    <w:rsid w:val="003434C5"/>
    <w:rsid w:val="00344E77"/>
    <w:rsid w:val="0036502B"/>
    <w:rsid w:val="00367A6E"/>
    <w:rsid w:val="00383432"/>
    <w:rsid w:val="003A3AE9"/>
    <w:rsid w:val="003B591C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12BEF"/>
    <w:rsid w:val="00412FA0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75871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46C5"/>
    <w:rsid w:val="004C530C"/>
    <w:rsid w:val="004C540D"/>
    <w:rsid w:val="004C73C7"/>
    <w:rsid w:val="004D25F3"/>
    <w:rsid w:val="004D3B14"/>
    <w:rsid w:val="004D3B4A"/>
    <w:rsid w:val="004E0BAA"/>
    <w:rsid w:val="00506E0F"/>
    <w:rsid w:val="00507B8B"/>
    <w:rsid w:val="005131C0"/>
    <w:rsid w:val="005138B1"/>
    <w:rsid w:val="00515879"/>
    <w:rsid w:val="00541789"/>
    <w:rsid w:val="00542006"/>
    <w:rsid w:val="0054259E"/>
    <w:rsid w:val="00545B77"/>
    <w:rsid w:val="00546BD3"/>
    <w:rsid w:val="0054786F"/>
    <w:rsid w:val="00553AFB"/>
    <w:rsid w:val="00564B72"/>
    <w:rsid w:val="0057480F"/>
    <w:rsid w:val="0058479C"/>
    <w:rsid w:val="00585519"/>
    <w:rsid w:val="00592B74"/>
    <w:rsid w:val="005975E7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E17BF"/>
    <w:rsid w:val="005E7BB6"/>
    <w:rsid w:val="005F2BC8"/>
    <w:rsid w:val="005F5D4F"/>
    <w:rsid w:val="005F6E8B"/>
    <w:rsid w:val="005F7FDE"/>
    <w:rsid w:val="0060236A"/>
    <w:rsid w:val="00603EFB"/>
    <w:rsid w:val="006069D3"/>
    <w:rsid w:val="006223B2"/>
    <w:rsid w:val="00627B6C"/>
    <w:rsid w:val="00630386"/>
    <w:rsid w:val="006339DC"/>
    <w:rsid w:val="006378D4"/>
    <w:rsid w:val="00641319"/>
    <w:rsid w:val="00641554"/>
    <w:rsid w:val="0064520D"/>
    <w:rsid w:val="006510AA"/>
    <w:rsid w:val="00651689"/>
    <w:rsid w:val="00656891"/>
    <w:rsid w:val="006575EA"/>
    <w:rsid w:val="00662C25"/>
    <w:rsid w:val="0066423D"/>
    <w:rsid w:val="0066618F"/>
    <w:rsid w:val="0066749A"/>
    <w:rsid w:val="006719FB"/>
    <w:rsid w:val="00671BB4"/>
    <w:rsid w:val="006750FE"/>
    <w:rsid w:val="0068537D"/>
    <w:rsid w:val="00694931"/>
    <w:rsid w:val="00697F7C"/>
    <w:rsid w:val="006A3C75"/>
    <w:rsid w:val="006A737C"/>
    <w:rsid w:val="006C27AA"/>
    <w:rsid w:val="006D36EA"/>
    <w:rsid w:val="006D3D0B"/>
    <w:rsid w:val="006D7585"/>
    <w:rsid w:val="006E554A"/>
    <w:rsid w:val="006F28DA"/>
    <w:rsid w:val="00701F03"/>
    <w:rsid w:val="00703344"/>
    <w:rsid w:val="00714597"/>
    <w:rsid w:val="0072695D"/>
    <w:rsid w:val="00726991"/>
    <w:rsid w:val="0072775B"/>
    <w:rsid w:val="007321A2"/>
    <w:rsid w:val="00741092"/>
    <w:rsid w:val="00742680"/>
    <w:rsid w:val="00746C9E"/>
    <w:rsid w:val="00750259"/>
    <w:rsid w:val="007508D8"/>
    <w:rsid w:val="0075139D"/>
    <w:rsid w:val="007658EA"/>
    <w:rsid w:val="007662E6"/>
    <w:rsid w:val="0077399F"/>
    <w:rsid w:val="00777324"/>
    <w:rsid w:val="00780AF3"/>
    <w:rsid w:val="00785C92"/>
    <w:rsid w:val="0078754C"/>
    <w:rsid w:val="007902B7"/>
    <w:rsid w:val="0079191F"/>
    <w:rsid w:val="007A005F"/>
    <w:rsid w:val="007A1781"/>
    <w:rsid w:val="007A491D"/>
    <w:rsid w:val="007A574A"/>
    <w:rsid w:val="007B2031"/>
    <w:rsid w:val="007B2E7A"/>
    <w:rsid w:val="007B314C"/>
    <w:rsid w:val="007B3A69"/>
    <w:rsid w:val="007C3B50"/>
    <w:rsid w:val="007D3E38"/>
    <w:rsid w:val="007D6502"/>
    <w:rsid w:val="007E04E4"/>
    <w:rsid w:val="007E47FA"/>
    <w:rsid w:val="007E4E9F"/>
    <w:rsid w:val="007E51A4"/>
    <w:rsid w:val="007F4606"/>
    <w:rsid w:val="0080548E"/>
    <w:rsid w:val="00806EE2"/>
    <w:rsid w:val="00815894"/>
    <w:rsid w:val="00815A32"/>
    <w:rsid w:val="008323FB"/>
    <w:rsid w:val="0083467A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68A4"/>
    <w:rsid w:val="008F0030"/>
    <w:rsid w:val="00900696"/>
    <w:rsid w:val="0090078A"/>
    <w:rsid w:val="009226CD"/>
    <w:rsid w:val="009441EB"/>
    <w:rsid w:val="009458E0"/>
    <w:rsid w:val="0094785F"/>
    <w:rsid w:val="0095003F"/>
    <w:rsid w:val="00954399"/>
    <w:rsid w:val="009738C3"/>
    <w:rsid w:val="009743BF"/>
    <w:rsid w:val="0098136C"/>
    <w:rsid w:val="00984F13"/>
    <w:rsid w:val="0098537D"/>
    <w:rsid w:val="00985D23"/>
    <w:rsid w:val="0098647C"/>
    <w:rsid w:val="00991C72"/>
    <w:rsid w:val="009A6117"/>
    <w:rsid w:val="009B60B7"/>
    <w:rsid w:val="009B7785"/>
    <w:rsid w:val="009D02E9"/>
    <w:rsid w:val="009D0700"/>
    <w:rsid w:val="009D2ECF"/>
    <w:rsid w:val="009E16EA"/>
    <w:rsid w:val="009F614A"/>
    <w:rsid w:val="009F6927"/>
    <w:rsid w:val="00A02942"/>
    <w:rsid w:val="00A05FBA"/>
    <w:rsid w:val="00A07873"/>
    <w:rsid w:val="00A11544"/>
    <w:rsid w:val="00A13E99"/>
    <w:rsid w:val="00A2012A"/>
    <w:rsid w:val="00A25552"/>
    <w:rsid w:val="00A25722"/>
    <w:rsid w:val="00A26359"/>
    <w:rsid w:val="00A31DFF"/>
    <w:rsid w:val="00A40B1D"/>
    <w:rsid w:val="00A5618F"/>
    <w:rsid w:val="00A639F4"/>
    <w:rsid w:val="00A70B8E"/>
    <w:rsid w:val="00A7144F"/>
    <w:rsid w:val="00A72805"/>
    <w:rsid w:val="00A73577"/>
    <w:rsid w:val="00A8108C"/>
    <w:rsid w:val="00A9048F"/>
    <w:rsid w:val="00A947C7"/>
    <w:rsid w:val="00A95312"/>
    <w:rsid w:val="00AB3FDB"/>
    <w:rsid w:val="00AB572C"/>
    <w:rsid w:val="00AB6B04"/>
    <w:rsid w:val="00AC12B2"/>
    <w:rsid w:val="00AD2062"/>
    <w:rsid w:val="00AD4FCA"/>
    <w:rsid w:val="00AD6758"/>
    <w:rsid w:val="00B03577"/>
    <w:rsid w:val="00B0368E"/>
    <w:rsid w:val="00B12204"/>
    <w:rsid w:val="00B12629"/>
    <w:rsid w:val="00B146E6"/>
    <w:rsid w:val="00B22088"/>
    <w:rsid w:val="00B345EE"/>
    <w:rsid w:val="00B4413A"/>
    <w:rsid w:val="00B55A09"/>
    <w:rsid w:val="00B564FF"/>
    <w:rsid w:val="00B6076C"/>
    <w:rsid w:val="00B67573"/>
    <w:rsid w:val="00B71C86"/>
    <w:rsid w:val="00B765D9"/>
    <w:rsid w:val="00B77494"/>
    <w:rsid w:val="00B80383"/>
    <w:rsid w:val="00B825EB"/>
    <w:rsid w:val="00B84860"/>
    <w:rsid w:val="00B96BFB"/>
    <w:rsid w:val="00BA11AF"/>
    <w:rsid w:val="00BA3FB7"/>
    <w:rsid w:val="00BA6B71"/>
    <w:rsid w:val="00BB218F"/>
    <w:rsid w:val="00BB2336"/>
    <w:rsid w:val="00BB6173"/>
    <w:rsid w:val="00BC09C5"/>
    <w:rsid w:val="00BC631F"/>
    <w:rsid w:val="00BD1512"/>
    <w:rsid w:val="00BE075E"/>
    <w:rsid w:val="00BE2291"/>
    <w:rsid w:val="00BF266B"/>
    <w:rsid w:val="00BF5CA9"/>
    <w:rsid w:val="00C0257D"/>
    <w:rsid w:val="00C02C96"/>
    <w:rsid w:val="00C03840"/>
    <w:rsid w:val="00C03B46"/>
    <w:rsid w:val="00C12F2A"/>
    <w:rsid w:val="00C13216"/>
    <w:rsid w:val="00C1455C"/>
    <w:rsid w:val="00C22B63"/>
    <w:rsid w:val="00C22C68"/>
    <w:rsid w:val="00C235CB"/>
    <w:rsid w:val="00C24B6B"/>
    <w:rsid w:val="00C44120"/>
    <w:rsid w:val="00C459DC"/>
    <w:rsid w:val="00C460D7"/>
    <w:rsid w:val="00C520AC"/>
    <w:rsid w:val="00C56C0B"/>
    <w:rsid w:val="00C575CA"/>
    <w:rsid w:val="00C6377E"/>
    <w:rsid w:val="00C672BA"/>
    <w:rsid w:val="00C712A3"/>
    <w:rsid w:val="00C730D3"/>
    <w:rsid w:val="00C76D6A"/>
    <w:rsid w:val="00C83FF3"/>
    <w:rsid w:val="00C94FB8"/>
    <w:rsid w:val="00CA0147"/>
    <w:rsid w:val="00CA01D3"/>
    <w:rsid w:val="00CA1CFF"/>
    <w:rsid w:val="00CA441D"/>
    <w:rsid w:val="00CB0CD3"/>
    <w:rsid w:val="00CB3140"/>
    <w:rsid w:val="00CC153E"/>
    <w:rsid w:val="00CC3798"/>
    <w:rsid w:val="00CD3A8A"/>
    <w:rsid w:val="00CD4F6B"/>
    <w:rsid w:val="00CE612B"/>
    <w:rsid w:val="00CF2329"/>
    <w:rsid w:val="00CF2FC7"/>
    <w:rsid w:val="00CF7C4C"/>
    <w:rsid w:val="00D02B99"/>
    <w:rsid w:val="00D04670"/>
    <w:rsid w:val="00D04D91"/>
    <w:rsid w:val="00D21626"/>
    <w:rsid w:val="00D24870"/>
    <w:rsid w:val="00D34932"/>
    <w:rsid w:val="00D422DB"/>
    <w:rsid w:val="00D4302D"/>
    <w:rsid w:val="00D4583E"/>
    <w:rsid w:val="00D4614E"/>
    <w:rsid w:val="00D46728"/>
    <w:rsid w:val="00D529F9"/>
    <w:rsid w:val="00D54563"/>
    <w:rsid w:val="00D551EB"/>
    <w:rsid w:val="00D72087"/>
    <w:rsid w:val="00D75116"/>
    <w:rsid w:val="00D75C9B"/>
    <w:rsid w:val="00D90AF1"/>
    <w:rsid w:val="00D91BEC"/>
    <w:rsid w:val="00D933FB"/>
    <w:rsid w:val="00DA2806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E1390D"/>
    <w:rsid w:val="00E1728C"/>
    <w:rsid w:val="00E231BA"/>
    <w:rsid w:val="00E2794A"/>
    <w:rsid w:val="00E34DCA"/>
    <w:rsid w:val="00E34E5E"/>
    <w:rsid w:val="00E3652A"/>
    <w:rsid w:val="00E45059"/>
    <w:rsid w:val="00E56466"/>
    <w:rsid w:val="00E5726F"/>
    <w:rsid w:val="00E626B1"/>
    <w:rsid w:val="00E627BF"/>
    <w:rsid w:val="00E72C65"/>
    <w:rsid w:val="00E77BCF"/>
    <w:rsid w:val="00E80605"/>
    <w:rsid w:val="00E93254"/>
    <w:rsid w:val="00E95128"/>
    <w:rsid w:val="00EA4255"/>
    <w:rsid w:val="00EA7B8D"/>
    <w:rsid w:val="00EB0931"/>
    <w:rsid w:val="00EB4F95"/>
    <w:rsid w:val="00EC0820"/>
    <w:rsid w:val="00EC6404"/>
    <w:rsid w:val="00ED1E98"/>
    <w:rsid w:val="00ED5F95"/>
    <w:rsid w:val="00ED67D4"/>
    <w:rsid w:val="00EE0E21"/>
    <w:rsid w:val="00EF0B01"/>
    <w:rsid w:val="00EF34AE"/>
    <w:rsid w:val="00EF4E72"/>
    <w:rsid w:val="00EF688C"/>
    <w:rsid w:val="00F10E0E"/>
    <w:rsid w:val="00F150F1"/>
    <w:rsid w:val="00F16F26"/>
    <w:rsid w:val="00F20205"/>
    <w:rsid w:val="00F27004"/>
    <w:rsid w:val="00F4385F"/>
    <w:rsid w:val="00F501FB"/>
    <w:rsid w:val="00F54864"/>
    <w:rsid w:val="00F5731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D44E7"/>
    <w:rsid w:val="00FD4736"/>
    <w:rsid w:val="00FE0172"/>
    <w:rsid w:val="00FE2CC6"/>
    <w:rsid w:val="00FE3AB4"/>
    <w:rsid w:val="00FF290C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502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customStyle="1" w:styleId="ra">
    <w:name w:val="ra"/>
    <w:basedOn w:val="Predvolenpsmoodseku"/>
    <w:rsid w:val="00785C92"/>
  </w:style>
  <w:style w:type="character" w:customStyle="1" w:styleId="apple-converted-space">
    <w:name w:val="apple-converted-space"/>
    <w:basedOn w:val="Predvolenpsmoodseku"/>
    <w:rsid w:val="00785C9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4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header" Target="header1.xml"/><Relationship Id="rId37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fontTable" Target="fontTable.xml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6A6477-14F9-40C9-A506-DCB1BEC9D6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1527</Words>
  <Characters>8708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10215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ja</cp:lastModifiedBy>
  <cp:revision>6</cp:revision>
  <cp:lastPrinted>2013-04-01T02:28:00Z</cp:lastPrinted>
  <dcterms:created xsi:type="dcterms:W3CDTF">2021-06-30T00:16:00Z</dcterms:created>
  <dcterms:modified xsi:type="dcterms:W3CDTF">2021-06-30T09:53:00Z</dcterms:modified>
</cp:coreProperties>
</file>