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38BDE" w14:textId="3163DB56" w:rsidR="00007C7C" w:rsidRDefault="00007C7C">
      <w:pPr>
        <w:pStyle w:val="Nadpis1"/>
        <w:tabs>
          <w:tab w:val="left" w:pos="0"/>
        </w:tabs>
        <w:jc w:val="center"/>
      </w:pPr>
      <w:r>
        <w:rPr>
          <w:sz w:val="28"/>
          <w:u w:val="single"/>
          <w:lang/>
        </w:rPr>
        <w:t>POZNÁMKY</w:t>
      </w:r>
      <w:r w:rsidR="00B324A8">
        <w:rPr>
          <w:sz w:val="28"/>
          <w:u w:val="single"/>
          <w:lang/>
        </w:rPr>
        <w:t xml:space="preserve"> k účtovnej závierke za rok 20</w:t>
      </w:r>
      <w:r w:rsidR="00735E7C">
        <w:rPr>
          <w:sz w:val="28"/>
          <w:u w:val="single"/>
          <w:lang/>
        </w:rPr>
        <w:t>20</w:t>
      </w:r>
      <w:r>
        <w:rPr>
          <w:sz w:val="28"/>
          <w:u w:val="single"/>
          <w:lang/>
        </w:rPr>
        <w:t>.</w:t>
      </w:r>
    </w:p>
    <w:p w14:paraId="65099F35" w14:textId="77777777" w:rsidR="00007C7C" w:rsidRDefault="00007C7C">
      <w:pPr>
        <w:pStyle w:val="Nadpis1"/>
        <w:tabs>
          <w:tab w:val="left" w:pos="0"/>
        </w:tabs>
      </w:pPr>
    </w:p>
    <w:p w14:paraId="3D2DB31C" w14:textId="77777777" w:rsidR="00007C7C" w:rsidRDefault="00007C7C"/>
    <w:p w14:paraId="1D3D0082" w14:textId="77777777" w:rsidR="00007C7C" w:rsidRDefault="00007C7C"/>
    <w:p w14:paraId="48492BB4" w14:textId="77777777" w:rsidR="00007C7C" w:rsidRDefault="00007C7C">
      <w:pPr>
        <w:pStyle w:val="Nadpis1"/>
        <w:numPr>
          <w:ilvl w:val="0"/>
          <w:numId w:val="7"/>
        </w:numPr>
        <w:tabs>
          <w:tab w:val="left" w:pos="1800"/>
        </w:tabs>
        <w:rPr>
          <w:sz w:val="20"/>
          <w:lang w:val="cs-CZ"/>
        </w:rPr>
      </w:pPr>
      <w:r>
        <w:rPr>
          <w:lang/>
        </w:rPr>
        <w:t>VŠEOBECNÉ ÚDAJE</w:t>
      </w:r>
    </w:p>
    <w:p w14:paraId="3A1E863C" w14:textId="77777777" w:rsidR="00007C7C" w:rsidRDefault="00007C7C">
      <w:pPr>
        <w:rPr>
          <w:lang/>
        </w:rPr>
      </w:pPr>
    </w:p>
    <w:p w14:paraId="40109093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/>
        </w:rPr>
        <w:t xml:space="preserve">Obchodné </w:t>
      </w:r>
      <w:proofErr w:type="spellStart"/>
      <w:r>
        <w:rPr>
          <w:sz w:val="22"/>
          <w:lang/>
        </w:rPr>
        <w:t>meno</w:t>
      </w:r>
      <w:proofErr w:type="spellEnd"/>
      <w:r>
        <w:rPr>
          <w:sz w:val="22"/>
          <w:lang/>
        </w:rPr>
        <w:t xml:space="preserve"> </w:t>
      </w:r>
      <w:proofErr w:type="spellStart"/>
      <w:r>
        <w:rPr>
          <w:sz w:val="22"/>
          <w:lang/>
        </w:rPr>
        <w:t>účtovnej</w:t>
      </w:r>
      <w:proofErr w:type="spellEnd"/>
      <w:r>
        <w:rPr>
          <w:sz w:val="22"/>
          <w:lang/>
        </w:rPr>
        <w:t xml:space="preserve"> </w:t>
      </w:r>
      <w:proofErr w:type="gramStart"/>
      <w:r>
        <w:rPr>
          <w:sz w:val="22"/>
          <w:lang/>
        </w:rPr>
        <w:t>jednotky :</w:t>
      </w:r>
      <w:proofErr w:type="gramEnd"/>
      <w:r>
        <w:rPr>
          <w:sz w:val="22"/>
          <w:lang/>
        </w:rPr>
        <w:t xml:space="preserve">                    </w:t>
      </w:r>
      <w:proofErr w:type="spellStart"/>
      <w:r w:rsidR="00B9262E">
        <w:rPr>
          <w:sz w:val="22"/>
          <w:lang/>
        </w:rPr>
        <w:t>Jazdecká</w:t>
      </w:r>
      <w:proofErr w:type="spellEnd"/>
      <w:r w:rsidR="00B9262E">
        <w:rPr>
          <w:sz w:val="22"/>
          <w:lang/>
        </w:rPr>
        <w:t xml:space="preserve"> škola </w:t>
      </w:r>
      <w:proofErr w:type="spellStart"/>
      <w:r w:rsidR="00B9262E">
        <w:rPr>
          <w:sz w:val="22"/>
          <w:lang/>
        </w:rPr>
        <w:t>Andaluziana</w:t>
      </w:r>
      <w:proofErr w:type="spellEnd"/>
      <w:r>
        <w:rPr>
          <w:b/>
          <w:sz w:val="22"/>
          <w:lang/>
        </w:rPr>
        <w:t>, s.r.o.</w:t>
      </w:r>
    </w:p>
    <w:p w14:paraId="56873D01" w14:textId="54142E7B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 </w:t>
      </w:r>
      <w:r w:rsidR="00735E7C">
        <w:rPr>
          <w:sz w:val="22"/>
          <w:lang w:val="sk-SK"/>
        </w:rPr>
        <w:t>Karpatské námestie 10/A</w:t>
      </w:r>
    </w:p>
    <w:p w14:paraId="1D3C34E5" w14:textId="5F5EE869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  <w:r w:rsidR="00735E7C">
        <w:rPr>
          <w:sz w:val="22"/>
          <w:lang w:val="sk-SK"/>
        </w:rPr>
        <w:t xml:space="preserve">                                  Bratislava   </w:t>
      </w:r>
    </w:p>
    <w:p w14:paraId="29C5ED64" w14:textId="77777777" w:rsidR="00007C7C" w:rsidRDefault="00B324A8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kúpa tovaru na účely jeho predaja </w:t>
      </w:r>
    </w:p>
    <w:p w14:paraId="2930D1A6" w14:textId="77777777" w:rsidR="00007C7C" w:rsidRDefault="00007C7C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obchodná činnosť – veľkoobchod, maloobchod      </w:t>
      </w:r>
    </w:p>
    <w:p w14:paraId="50E7893F" w14:textId="77777777" w:rsidR="00007C7C" w:rsidRDefault="00007C7C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</w:t>
      </w:r>
      <w:r w:rsidR="00B324A8">
        <w:rPr>
          <w:sz w:val="22"/>
          <w:lang w:val="sk-SK"/>
        </w:rPr>
        <w:t>-     sprostredkovanie činnosti v obchode</w:t>
      </w:r>
    </w:p>
    <w:p w14:paraId="5D891BB6" w14:textId="77777777" w:rsidR="00007C7C" w:rsidRDefault="00007C7C" w:rsidP="00B324A8">
      <w:pPr>
        <w:tabs>
          <w:tab w:val="left" w:pos="5175"/>
        </w:tabs>
        <w:ind w:left="1035"/>
        <w:rPr>
          <w:sz w:val="22"/>
          <w:lang w:val="sk-SK"/>
        </w:rPr>
      </w:pPr>
    </w:p>
    <w:p w14:paraId="6FF90F8C" w14:textId="77777777" w:rsidR="00007C7C" w:rsidRDefault="00007C7C">
      <w:pPr>
        <w:ind w:left="675"/>
        <w:rPr>
          <w:sz w:val="22"/>
          <w:lang w:val="sk-SK"/>
        </w:rPr>
      </w:pPr>
    </w:p>
    <w:p w14:paraId="40D6666B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0            </w:t>
      </w:r>
    </w:p>
    <w:p w14:paraId="7C23FABF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 toho vedúcich zamestnancov:   0            </w:t>
      </w:r>
    </w:p>
    <w:p w14:paraId="0B577677" w14:textId="77777777" w:rsidR="00007C7C" w:rsidRDefault="00007C7C">
      <w:pPr>
        <w:rPr>
          <w:sz w:val="22"/>
          <w:lang w:val="sk-SK"/>
        </w:rPr>
      </w:pPr>
    </w:p>
    <w:p w14:paraId="3568571F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7EE31A52" w14:textId="77777777" w:rsidR="00007C7C" w:rsidRDefault="00007C7C">
      <w:pPr>
        <w:rPr>
          <w:sz w:val="22"/>
          <w:lang w:val="sk-SK"/>
        </w:rPr>
      </w:pPr>
    </w:p>
    <w:p w14:paraId="6975C8BA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66A27B08" w14:textId="77777777" w:rsidR="00007C7C" w:rsidRDefault="00007C7C">
      <w:pPr>
        <w:ind w:left="360"/>
        <w:rPr>
          <w:sz w:val="22"/>
          <w:lang w:val="sk-SK"/>
        </w:rPr>
      </w:pPr>
    </w:p>
    <w:p w14:paraId="0256DE97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schválená.</w:t>
      </w:r>
    </w:p>
    <w:p w14:paraId="59A603EC" w14:textId="77777777" w:rsidR="00007C7C" w:rsidRDefault="00007C7C">
      <w:pPr>
        <w:ind w:left="360"/>
        <w:rPr>
          <w:sz w:val="22"/>
          <w:lang w:val="sk-SK"/>
        </w:rPr>
      </w:pPr>
    </w:p>
    <w:p w14:paraId="50F15000" w14:textId="77777777" w:rsidR="00007C7C" w:rsidRDefault="00007C7C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5496E39E" w14:textId="77777777" w:rsidR="00007C7C" w:rsidRDefault="00007C7C">
      <w:pPr>
        <w:rPr>
          <w:sz w:val="22"/>
          <w:lang w:val="sk-SK"/>
        </w:rPr>
      </w:pPr>
    </w:p>
    <w:p w14:paraId="3BA71983" w14:textId="77777777" w:rsidR="00007C7C" w:rsidRDefault="00007C7C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Štatutárn</w:t>
      </w:r>
      <w:r w:rsidR="00B324A8">
        <w:rPr>
          <w:sz w:val="22"/>
          <w:lang w:val="sk-SK"/>
        </w:rPr>
        <w:t xml:space="preserve">y </w:t>
      </w:r>
      <w:r w:rsidR="009F035A">
        <w:rPr>
          <w:sz w:val="22"/>
          <w:lang w:val="sk-SK"/>
        </w:rPr>
        <w:t xml:space="preserve">orgán : </w:t>
      </w:r>
      <w:proofErr w:type="spellStart"/>
      <w:r w:rsidR="009F035A">
        <w:rPr>
          <w:sz w:val="22"/>
          <w:lang w:val="sk-SK"/>
        </w:rPr>
        <w:t>konatel</w:t>
      </w:r>
      <w:proofErr w:type="spellEnd"/>
      <w:r w:rsidR="009F035A">
        <w:rPr>
          <w:sz w:val="22"/>
          <w:lang w:val="sk-SK"/>
        </w:rPr>
        <w:t xml:space="preserve">,  Mária </w:t>
      </w:r>
      <w:proofErr w:type="spellStart"/>
      <w:r w:rsidR="009F035A">
        <w:rPr>
          <w:sz w:val="22"/>
          <w:lang w:val="sk-SK"/>
        </w:rPr>
        <w:t>Šulíková</w:t>
      </w:r>
      <w:proofErr w:type="spellEnd"/>
    </w:p>
    <w:p w14:paraId="148A8CC3" w14:textId="77777777" w:rsidR="00007C7C" w:rsidRDefault="00007C7C">
      <w:pPr>
        <w:ind w:left="360"/>
        <w:rPr>
          <w:sz w:val="22"/>
          <w:lang w:val="sk-SK"/>
        </w:rPr>
      </w:pPr>
    </w:p>
    <w:p w14:paraId="2246C3F9" w14:textId="77777777" w:rsidR="00007C7C" w:rsidRDefault="00007C7C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127"/>
        <w:gridCol w:w="1134"/>
        <w:gridCol w:w="1275"/>
        <w:gridCol w:w="1701"/>
        <w:gridCol w:w="1831"/>
      </w:tblGrid>
      <w:tr w:rsidR="00007C7C" w14:paraId="68FCE91F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8E49A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0EC6A3D1" w14:textId="77777777" w:rsidR="00007C7C" w:rsidRDefault="00007C7C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7416B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60E5A46C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1BB7E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42E2BF11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0FC8D768" w14:textId="77777777" w:rsidR="00007C7C" w:rsidRDefault="00007C7C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C574C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39ADC006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59AC6F9C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28DCF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5F472BBE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4866074B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0D3297F9" w14:textId="77777777" w:rsidR="00007C7C" w:rsidRDefault="00007C7C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007C7C" w14:paraId="1E4E15A1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836E8" w14:textId="77777777" w:rsidR="00007C7C" w:rsidRDefault="00007C7C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F4AA9" w14:textId="77777777" w:rsidR="00007C7C" w:rsidRDefault="00007C7C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FE9D9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AE300" w14:textId="77777777" w:rsidR="00007C7C" w:rsidRDefault="00007C7C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3678A" w14:textId="77777777" w:rsidR="00007C7C" w:rsidRDefault="00007C7C">
            <w:pPr>
              <w:snapToGrid w:val="0"/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81298" w14:textId="77777777" w:rsidR="00007C7C" w:rsidRDefault="00007C7C">
            <w:pPr>
              <w:snapToGrid w:val="0"/>
            </w:pPr>
          </w:p>
        </w:tc>
      </w:tr>
      <w:tr w:rsidR="00007C7C" w14:paraId="0A57F2D8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0951C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521ED" w14:textId="77777777" w:rsidR="00007C7C" w:rsidRDefault="00B9262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Mária </w:t>
            </w:r>
            <w:proofErr w:type="spellStart"/>
            <w:r>
              <w:rPr>
                <w:sz w:val="22"/>
                <w:lang w:val="sk-SK"/>
              </w:rPr>
              <w:t>Šulíková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330E8" w14:textId="77777777" w:rsidR="00007C7C" w:rsidRDefault="002472F2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7E369" w14:textId="77777777" w:rsidR="00007C7C" w:rsidRDefault="002472F2">
            <w:pPr>
              <w:snapToGrid w:val="0"/>
            </w:pPr>
            <w: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C16A8" w14:textId="77777777" w:rsidR="00007C7C" w:rsidRDefault="002472F2">
            <w:pPr>
              <w:snapToGrid w:val="0"/>
            </w:pPr>
            <w:r>
              <w:t>100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DCBFF" w14:textId="77777777" w:rsidR="00007C7C" w:rsidRDefault="00007C7C">
            <w:pPr>
              <w:snapToGrid w:val="0"/>
            </w:pPr>
          </w:p>
        </w:tc>
      </w:tr>
      <w:tr w:rsidR="00007C7C" w14:paraId="00681B04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C1006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FA1ED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3E2BA" w14:textId="77777777" w:rsidR="00007C7C" w:rsidRDefault="00BB246C" w:rsidP="00B324A8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DED69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9A7F1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C9760" w14:textId="77777777" w:rsidR="00007C7C" w:rsidRDefault="00007C7C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34E11377" w14:textId="77777777" w:rsidR="00BB246C" w:rsidRDefault="00BB246C">
      <w:pPr>
        <w:ind w:left="360"/>
      </w:pPr>
    </w:p>
    <w:p w14:paraId="39B479C0" w14:textId="77777777" w:rsidR="00BB246C" w:rsidRDefault="00BB246C">
      <w:pPr>
        <w:ind w:left="360"/>
      </w:pPr>
    </w:p>
    <w:p w14:paraId="5BAF817B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b/>
          <w:sz w:val="24"/>
          <w:lang w:val="sk-SK"/>
        </w:rPr>
        <w:t>C.    ÚDAJE O KONSOLIDOVANOM CELKU</w:t>
      </w:r>
    </w:p>
    <w:p w14:paraId="77073781" w14:textId="77777777" w:rsidR="00507771" w:rsidRDefault="00507771" w:rsidP="00507771">
      <w:pPr>
        <w:rPr>
          <w:sz w:val="22"/>
          <w:lang w:val="sk-SK"/>
        </w:rPr>
      </w:pPr>
    </w:p>
    <w:p w14:paraId="6AE93850" w14:textId="77777777" w:rsidR="00507771" w:rsidRDefault="00507771" w:rsidP="00507771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102236FF" w14:textId="77777777" w:rsidR="00507771" w:rsidRDefault="00507771" w:rsidP="00507771">
      <w:pPr>
        <w:rPr>
          <w:sz w:val="22"/>
          <w:lang w:val="sk-SK"/>
        </w:rPr>
      </w:pPr>
    </w:p>
    <w:p w14:paraId="0BA497B3" w14:textId="77777777" w:rsidR="00507771" w:rsidRDefault="00507771" w:rsidP="00507771">
      <w:pPr>
        <w:pStyle w:val="Nadpis1"/>
        <w:numPr>
          <w:ilvl w:val="0"/>
          <w:numId w:val="0"/>
        </w:numPr>
        <w:ind w:left="360"/>
        <w:rPr>
          <w:lang/>
        </w:rPr>
      </w:pPr>
      <w:r>
        <w:rPr>
          <w:lang/>
        </w:rPr>
        <w:t xml:space="preserve">  D.  POUŽITÉ ÚČTOVNÉ ZÁSADY A ÚČTOVNÉ METÓDY</w:t>
      </w:r>
    </w:p>
    <w:p w14:paraId="445C774F" w14:textId="77777777" w:rsidR="00507771" w:rsidRDefault="00507771" w:rsidP="00507771">
      <w:pPr>
        <w:rPr>
          <w:b/>
          <w:sz w:val="24"/>
          <w:lang w:val="sk-SK"/>
        </w:rPr>
      </w:pPr>
    </w:p>
    <w:p w14:paraId="2A59DDE7" w14:textId="77777777" w:rsidR="00507771" w:rsidRDefault="00507771" w:rsidP="00507771">
      <w:pPr>
        <w:numPr>
          <w:ilvl w:val="0"/>
          <w:numId w:val="9"/>
        </w:numPr>
        <w:tabs>
          <w:tab w:val="clear" w:pos="1035"/>
          <w:tab w:val="num" w:pos="720"/>
          <w:tab w:val="left" w:pos="2160"/>
        </w:tabs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54A2B657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013A1621" w14:textId="77777777" w:rsidR="00507771" w:rsidRDefault="00507771" w:rsidP="00507771">
      <w:pPr>
        <w:numPr>
          <w:ilvl w:val="0"/>
          <w:numId w:val="9"/>
        </w:numPr>
        <w:tabs>
          <w:tab w:val="clear" w:pos="1035"/>
          <w:tab w:val="num" w:pos="720"/>
          <w:tab w:val="left" w:pos="2160"/>
        </w:tabs>
        <w:ind w:left="720"/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2C6FA06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metódy, zásady oproti predchádzajúcemu účtovnému  </w:t>
      </w:r>
    </w:p>
    <w:p w14:paraId="5169033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obdobiu</w:t>
      </w:r>
    </w:p>
    <w:p w14:paraId="44ACD64B" w14:textId="77777777" w:rsidR="00BB246C" w:rsidRPr="00BB246C" w:rsidRDefault="00BB246C">
      <w:pPr>
        <w:ind w:left="360"/>
        <w:rPr>
          <w:sz w:val="28"/>
          <w:szCs w:val="28"/>
        </w:rPr>
      </w:pPr>
    </w:p>
    <w:p w14:paraId="35A5C8B9" w14:textId="77777777" w:rsidR="00BB246C" w:rsidRDefault="00BB246C">
      <w:pPr>
        <w:ind w:left="360"/>
      </w:pPr>
    </w:p>
    <w:p w14:paraId="34123401" w14:textId="77777777" w:rsidR="00BB246C" w:rsidRDefault="00BB246C">
      <w:pPr>
        <w:ind w:left="360"/>
      </w:pPr>
    </w:p>
    <w:p w14:paraId="3961D930" w14:textId="77777777" w:rsidR="00BB246C" w:rsidRDefault="00BB246C">
      <w:pPr>
        <w:ind w:left="360"/>
      </w:pPr>
    </w:p>
    <w:p w14:paraId="79D5E392" w14:textId="77777777" w:rsidR="00507771" w:rsidRDefault="00507771" w:rsidP="00507771">
      <w:pPr>
        <w:numPr>
          <w:ilvl w:val="0"/>
          <w:numId w:val="9"/>
        </w:numPr>
        <w:tabs>
          <w:tab w:val="clear" w:pos="1035"/>
          <w:tab w:val="num" w:pos="720"/>
          <w:tab w:val="left" w:pos="2160"/>
        </w:tabs>
        <w:ind w:left="72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Spôsob oceňovania jednotlivých zložiek majetku a záväzkov</w:t>
      </w:r>
    </w:p>
    <w:p w14:paraId="1D884FC7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Účtovná jednotka oceňovala majetok a záväzky  ku dňu uskutočnenia účtovného prípadu</w:t>
      </w:r>
    </w:p>
    <w:p w14:paraId="116942F6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3a   Ku dňu uskutočnenia účtovného prípadu oceňovala účtovná jednotka majetok</w:t>
      </w:r>
    </w:p>
    <w:p w14:paraId="0E3A9DA7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a záväzky:</w:t>
      </w:r>
    </w:p>
    <w:p w14:paraId="79BED1AD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287EDB07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25A554B7" w14:textId="77777777" w:rsidR="00507771" w:rsidRDefault="00507771" w:rsidP="00507771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52AFBAA9" w14:textId="77777777" w:rsidR="00507771" w:rsidRDefault="00507771" w:rsidP="00507771">
      <w:pPr>
        <w:numPr>
          <w:ilvl w:val="0"/>
          <w:numId w:val="4"/>
        </w:numPr>
        <w:tabs>
          <w:tab w:val="clear" w:pos="720"/>
          <w:tab w:val="num" w:pos="1080"/>
          <w:tab w:val="left" w:pos="3240"/>
        </w:tabs>
        <w:ind w:left="1080"/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3A98B87E" w14:textId="77777777" w:rsidR="00507771" w:rsidRDefault="00507771" w:rsidP="00507771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0FEA7E1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3b   Ku dňu, ku ktorému sa zostavuje účtovná závierka, reálnou hodnotou s nepreceňovalo </w:t>
      </w:r>
    </w:p>
    <w:p w14:paraId="31F4C4D3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3c   K inému dňu v priebehu účtovného obdobia sa nepreceňovalo</w:t>
      </w:r>
    </w:p>
    <w:p w14:paraId="162FA587" w14:textId="77777777" w:rsidR="00507771" w:rsidRDefault="00507771" w:rsidP="00507771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</w:t>
      </w:r>
    </w:p>
    <w:p w14:paraId="3CEDDB79" w14:textId="77777777" w:rsidR="00507771" w:rsidRDefault="00507771" w:rsidP="00507771">
      <w:pPr>
        <w:numPr>
          <w:ilvl w:val="0"/>
          <w:numId w:val="9"/>
        </w:numPr>
        <w:tabs>
          <w:tab w:val="clear" w:pos="1035"/>
          <w:tab w:val="num" w:pos="720"/>
          <w:tab w:val="left" w:pos="2160"/>
        </w:tabs>
        <w:ind w:left="720"/>
        <w:rPr>
          <w:sz w:val="22"/>
          <w:lang w:val="sk-SK"/>
        </w:rPr>
      </w:pPr>
      <w:r>
        <w:rPr>
          <w:sz w:val="22"/>
          <w:lang w:val="sk-SK"/>
        </w:rPr>
        <w:t>Majetok nebol obstaraný v privatizácii</w:t>
      </w:r>
    </w:p>
    <w:p w14:paraId="0C0989FA" w14:textId="77777777" w:rsidR="00507771" w:rsidRDefault="00507771" w:rsidP="00507771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</w:t>
      </w:r>
    </w:p>
    <w:p w14:paraId="64FEE734" w14:textId="77777777" w:rsidR="00507771" w:rsidRDefault="00507771" w:rsidP="00507771">
      <w:pPr>
        <w:numPr>
          <w:ilvl w:val="0"/>
          <w:numId w:val="9"/>
        </w:numPr>
        <w:tabs>
          <w:tab w:val="clear" w:pos="1035"/>
          <w:tab w:val="num" w:pos="720"/>
          <w:tab w:val="left" w:pos="2160"/>
        </w:tabs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Daň z príjmov za bežné účtovné obdobie – daňová povinnosť nevznikla. </w:t>
      </w:r>
    </w:p>
    <w:p w14:paraId="21F89640" w14:textId="77777777" w:rsidR="00507771" w:rsidRDefault="00507771" w:rsidP="00507771">
      <w:pPr>
        <w:ind w:left="360"/>
        <w:rPr>
          <w:sz w:val="22"/>
          <w:lang w:val="sk-SK"/>
        </w:rPr>
      </w:pPr>
    </w:p>
    <w:p w14:paraId="58A8DF5A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6. Dotácie neboli poskytnuté. </w:t>
      </w:r>
    </w:p>
    <w:p w14:paraId="618D722F" w14:textId="77777777" w:rsidR="00507771" w:rsidRDefault="00507771" w:rsidP="00507771">
      <w:pPr>
        <w:rPr>
          <w:sz w:val="22"/>
          <w:lang w:val="sk-SK"/>
        </w:rPr>
      </w:pPr>
    </w:p>
    <w:p w14:paraId="0A6263E6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7. Tvorba odpisového plánu pre dlhodobý majetok</w:t>
      </w:r>
    </w:p>
    <w:p w14:paraId="7B9F1477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stanovila interným predpisom pravidlá pre účtovanie dlhodobého majetku:</w:t>
      </w:r>
    </w:p>
    <w:p w14:paraId="20E115FD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Nehmotný majetok, ktorého ocenenie sa rovná sumu 2400 eur, alebo nižšie sa účtuje  </w:t>
      </w:r>
    </w:p>
    <w:p w14:paraId="76154F0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na  ťarchu účtu 518 – Ostatné služby. Nehmotný majetok, ktorého ocenenie je vyššie, zaradila</w:t>
      </w:r>
    </w:p>
    <w:p w14:paraId="2A8550EE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do dlhodobého nehmotného majetku.</w:t>
      </w:r>
    </w:p>
    <w:p w14:paraId="577E735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Hmotný majetok, ktorého ocenenie sa rovná sume 1700 eur, alebo nižšie účtuje účtovná</w:t>
      </w:r>
    </w:p>
    <w:p w14:paraId="291B588D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14:paraId="1920D671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do dlhodobého hmotného majetku.</w:t>
      </w:r>
    </w:p>
    <w:p w14:paraId="1BCF6FE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0004323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3C06CD7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6C04CFCE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0FA4F26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</w:t>
      </w:r>
    </w:p>
    <w:p w14:paraId="45F4D1F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3.   Dlhodobý finančný majetok spoločnosť nevlastní</w:t>
      </w:r>
    </w:p>
    <w:p w14:paraId="5C276AB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4.   Na dlhodobý hmotný, nehmotný a finančný majetok, nie je zriadené záložné právo alebo</w:t>
      </w:r>
    </w:p>
    <w:p w14:paraId="6F369A1E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obmedzené právo s ním nakladať.</w:t>
      </w:r>
    </w:p>
    <w:p w14:paraId="1CC3595A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5.    Zmeny v jednotlivých zložkách dlhodobého finančného majetku neboli vykonané.</w:t>
      </w:r>
    </w:p>
    <w:p w14:paraId="0D478D4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6.   Ocenenie dlhodobého finančného majetku ku dňu, ku ktorému sa zostavuje účtovná závierka</w:t>
      </w:r>
    </w:p>
    <w:p w14:paraId="0D032CB1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reálnou hodnotou alebo metódou vlastného imania sa nevykonávalo.</w:t>
      </w:r>
    </w:p>
    <w:p w14:paraId="4DD6449D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7.    Zásoby</w:t>
      </w:r>
    </w:p>
    <w:p w14:paraId="30130B5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Opravné položky k zásobám sa nevykonávali.</w:t>
      </w:r>
    </w:p>
    <w:p w14:paraId="65A7977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Na zásoby nie je zriadené záložné právo ani obmedzené nakladať s nimi..</w:t>
      </w:r>
    </w:p>
    <w:p w14:paraId="696AC8A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8.  Výskumná a vývojová činnosť za účtovné obdobie- nevykonávala sa.</w:t>
      </w:r>
    </w:p>
    <w:p w14:paraId="409FDA39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9.  Zákazková výroba nebola účtovaná.</w:t>
      </w:r>
    </w:p>
    <w:p w14:paraId="4F83A1B6" w14:textId="77777777" w:rsidR="00507771" w:rsidRDefault="00507771" w:rsidP="00507771">
      <w:pPr>
        <w:numPr>
          <w:ilvl w:val="0"/>
          <w:numId w:val="3"/>
        </w:numPr>
        <w:tabs>
          <w:tab w:val="left" w:pos="1485"/>
        </w:tabs>
        <w:rPr>
          <w:sz w:val="22"/>
          <w:lang w:val="sk-SK"/>
        </w:rPr>
      </w:pPr>
      <w:r>
        <w:rPr>
          <w:sz w:val="22"/>
          <w:lang w:val="sk-SK"/>
        </w:rPr>
        <w:t>Pohľadávky</w:t>
      </w:r>
    </w:p>
    <w:p w14:paraId="07DF9744" w14:textId="77777777" w:rsidR="00507771" w:rsidRDefault="00507771" w:rsidP="00507771">
      <w:pPr>
        <w:ind w:left="495"/>
        <w:rPr>
          <w:sz w:val="22"/>
          <w:lang w:val="sk-SK"/>
        </w:rPr>
      </w:pPr>
      <w:r>
        <w:rPr>
          <w:sz w:val="22"/>
          <w:lang w:val="sk-SK"/>
        </w:rPr>
        <w:t>10a)  Opravné položky k pohľadávkam neboli účtované</w:t>
      </w:r>
    </w:p>
    <w:p w14:paraId="27BABE8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10b) Pohľadávky podľa splatnosti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438"/>
      </w:tblGrid>
      <w:tr w:rsidR="00507771" w14:paraId="1F6A15AD" w14:textId="77777777" w:rsidTr="00CB56B4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B3A8C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71E4FA" w14:textId="77777777" w:rsidR="00507771" w:rsidRDefault="00507771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507771" w14:paraId="6F905258" w14:textId="77777777" w:rsidTr="00CB56B4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E52EE" w14:textId="77777777" w:rsidR="00507771" w:rsidRDefault="00507771" w:rsidP="00CB56B4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Pohľadávky do lehoty splatnosti</w:t>
            </w:r>
          </w:p>
        </w:tc>
        <w:tc>
          <w:tcPr>
            <w:tcW w:w="24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0606E" w14:textId="6A77C6B7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10311</w:t>
            </w:r>
          </w:p>
        </w:tc>
      </w:tr>
      <w:tr w:rsidR="00507771" w14:paraId="0A93ADBB" w14:textId="77777777" w:rsidTr="00CB56B4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3F9E0" w14:textId="77777777" w:rsidR="00507771" w:rsidRDefault="00507771" w:rsidP="00CB56B4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Pohľadávky po lehote splatnosti</w:t>
            </w:r>
          </w:p>
        </w:tc>
        <w:tc>
          <w:tcPr>
            <w:tcW w:w="24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5BC40" w14:textId="77777777" w:rsidR="00507771" w:rsidRDefault="00507771" w:rsidP="00CB56B4">
            <w:pPr>
              <w:snapToGrid w:val="0"/>
            </w:pPr>
          </w:p>
        </w:tc>
      </w:tr>
    </w:tbl>
    <w:p w14:paraId="5E7CA78A" w14:textId="77777777" w:rsidR="00507771" w:rsidRDefault="00507771" w:rsidP="00507771"/>
    <w:p w14:paraId="6F34335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40A2AB7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3B9978E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09C0335A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12. Krátkodobý finančný majetok</w:t>
      </w:r>
    </w:p>
    <w:p w14:paraId="2D7EB9B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>12a  Významné zložky krátkodobého finančného majetku nie sú.</w:t>
      </w:r>
    </w:p>
    <w:p w14:paraId="71A7A04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46BBEAB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3227D66E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3D5A0809" w14:textId="77777777" w:rsidR="00507771" w:rsidRDefault="00507771" w:rsidP="00507771">
      <w:pPr>
        <w:numPr>
          <w:ilvl w:val="0"/>
          <w:numId w:val="8"/>
        </w:numPr>
        <w:tabs>
          <w:tab w:val="clear" w:pos="720"/>
          <w:tab w:val="num" w:pos="390"/>
          <w:tab w:val="left" w:pos="1170"/>
        </w:tabs>
        <w:ind w:left="390" w:hanging="390"/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41F32573" w14:textId="77777777" w:rsidR="00507771" w:rsidRDefault="00507771" w:rsidP="00507771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27F08100" w14:textId="77777777" w:rsidR="00507771" w:rsidRDefault="00507771" w:rsidP="00507771">
      <w:pPr>
        <w:numPr>
          <w:ilvl w:val="0"/>
          <w:numId w:val="8"/>
        </w:numPr>
        <w:tabs>
          <w:tab w:val="clear" w:pos="720"/>
          <w:tab w:val="num" w:pos="390"/>
          <w:tab w:val="left" w:pos="1170"/>
        </w:tabs>
        <w:ind w:left="390" w:hanging="390"/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509196C5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7C51DF20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6BE9CD7A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14:paraId="037CAF18" w14:textId="77777777" w:rsidR="00507771" w:rsidRDefault="00507771" w:rsidP="00507771">
      <w:pPr>
        <w:numPr>
          <w:ilvl w:val="0"/>
          <w:numId w:val="11"/>
        </w:numPr>
        <w:tabs>
          <w:tab w:val="clear" w:pos="720"/>
          <w:tab w:val="num" w:pos="360"/>
          <w:tab w:val="left" w:pos="1080"/>
        </w:tabs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Opravná položka k nadobudnutému majetku nebola </w:t>
      </w:r>
      <w:proofErr w:type="spellStart"/>
      <w:r>
        <w:rPr>
          <w:sz w:val="22"/>
          <w:lang w:val="sk-SK"/>
        </w:rPr>
        <w:t>účtovamá</w:t>
      </w:r>
      <w:proofErr w:type="spellEnd"/>
    </w:p>
    <w:p w14:paraId="6155E33D" w14:textId="77777777" w:rsidR="00507771" w:rsidRDefault="00507771" w:rsidP="00507771">
      <w:pPr>
        <w:rPr>
          <w:sz w:val="22"/>
          <w:lang w:val="sk-SK"/>
        </w:rPr>
      </w:pPr>
    </w:p>
    <w:p w14:paraId="36FB8BDA" w14:textId="77777777" w:rsidR="00507771" w:rsidRDefault="00507771" w:rsidP="00507771">
      <w:pPr>
        <w:pStyle w:val="Nadpis1"/>
        <w:numPr>
          <w:ilvl w:val="0"/>
          <w:numId w:val="5"/>
        </w:numPr>
        <w:tabs>
          <w:tab w:val="left" w:pos="1125"/>
        </w:tabs>
        <w:ind w:left="375" w:hanging="375"/>
        <w:rPr>
          <w:lang/>
        </w:rPr>
      </w:pPr>
      <w:r>
        <w:rPr>
          <w:lang/>
        </w:rPr>
        <w:t>ÚDAJE VYKÁZANÉ NA STRANE PASÍV</w:t>
      </w:r>
    </w:p>
    <w:p w14:paraId="6B310B3A" w14:textId="77777777" w:rsidR="00507771" w:rsidRDefault="00507771" w:rsidP="00507771">
      <w:pPr>
        <w:rPr>
          <w:b/>
          <w:sz w:val="24"/>
          <w:lang w:val="sk-SK"/>
        </w:rPr>
      </w:pPr>
    </w:p>
    <w:p w14:paraId="53889286" w14:textId="77777777" w:rsidR="00507771" w:rsidRDefault="00507771" w:rsidP="00507771">
      <w:pPr>
        <w:numPr>
          <w:ilvl w:val="0"/>
          <w:numId w:val="13"/>
        </w:numPr>
        <w:tabs>
          <w:tab w:val="clear" w:pos="360"/>
          <w:tab w:val="num" w:pos="735"/>
          <w:tab w:val="left" w:pos="2205"/>
        </w:tabs>
        <w:ind w:left="735"/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396A129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 xml:space="preserve">       1a.   Opis základného imania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871"/>
      </w:tblGrid>
      <w:tr w:rsidR="00507771" w14:paraId="4CC304C3" w14:textId="77777777" w:rsidTr="00CB56B4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82AFC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5D041" w14:textId="77777777" w:rsidR="00507771" w:rsidRDefault="00507771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507771" w14:paraId="4A669322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A7AB0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1A792" w14:textId="3BA70E51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  </w:t>
            </w:r>
            <w:r w:rsidR="00735E7C">
              <w:rPr>
                <w:sz w:val="22"/>
                <w:lang w:val="sk-SK"/>
              </w:rPr>
              <w:t>5000</w:t>
            </w:r>
          </w:p>
        </w:tc>
      </w:tr>
      <w:tr w:rsidR="00507771" w14:paraId="048BA55C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76C5F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Počet akcií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55D5D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7820D54E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7589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splatné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11509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  <w:tr w:rsidR="00507771" w14:paraId="2C660322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405C7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nesplatné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E6143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54783030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3073E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9B1D7" w14:textId="621D1BC6" w:rsidR="00507771" w:rsidRDefault="00735E7C" w:rsidP="00CB56B4">
            <w:pPr>
              <w:snapToGrid w:val="0"/>
              <w:jc w:val="center"/>
            </w:pPr>
            <w:r>
              <w:t>24337</w:t>
            </w:r>
          </w:p>
        </w:tc>
      </w:tr>
      <w:tr w:rsidR="00507771" w14:paraId="1626A7CE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D8C4A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5BA71C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   </w:t>
            </w:r>
          </w:p>
        </w:tc>
      </w:tr>
    </w:tbl>
    <w:p w14:paraId="64003A03" w14:textId="77777777" w:rsidR="00507771" w:rsidRDefault="00507771" w:rsidP="00507771"/>
    <w:p w14:paraId="77BE7D6C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1b  Rozdelenie účtovnej straty, vykázanej v predchádzajúcom účtovnom období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871"/>
      </w:tblGrid>
      <w:tr w:rsidR="00507771" w14:paraId="0B8F68A6" w14:textId="77777777" w:rsidTr="00CB56B4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E8D7F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72551" w14:textId="77777777" w:rsidR="00507771" w:rsidRDefault="00507771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507771" w14:paraId="38D003B9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E6214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i/>
                <w:sz w:val="22"/>
                <w:lang w:val="sk-SK"/>
              </w:rPr>
              <w:t>Účtovný zisk/strata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54E78" w14:textId="69BE5FF9" w:rsidR="00507771" w:rsidRDefault="00735E7C" w:rsidP="00CB56B4">
            <w:pPr>
              <w:snapToGrid w:val="0"/>
              <w:jc w:val="center"/>
            </w:pPr>
            <w:r>
              <w:t>14838</w:t>
            </w:r>
          </w:p>
        </w:tc>
      </w:tr>
      <w:tr w:rsidR="00507771" w14:paraId="40ABC14D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B978B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zákonného rezervného fondu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15FF9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0F26A43A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38BC1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na zvýšenie základného imania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52A5B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70851DE8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6FD44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štatutárnych fondov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EFC62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6E5C3597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331C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ostatných fondov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A8D51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54BF78F9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0C18A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Použitie na vyrovnanie straty z minulých rokov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DA354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   </w:t>
            </w:r>
          </w:p>
        </w:tc>
      </w:tr>
      <w:tr w:rsidR="00507771" w14:paraId="74DD7713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0CFC9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Dividendy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02377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</w:p>
        </w:tc>
      </w:tr>
      <w:tr w:rsidR="00507771" w14:paraId="7BC247EC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E14DA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Nerozdelený zisk minulých rokov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2E043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 </w:t>
            </w:r>
            <w:r w:rsidR="003C4D83">
              <w:rPr>
                <w:sz w:val="22"/>
                <w:lang w:val="sk-SK"/>
              </w:rPr>
              <w:t>3553</w:t>
            </w:r>
          </w:p>
        </w:tc>
      </w:tr>
      <w:tr w:rsidR="00507771" w14:paraId="050E2AA4" w14:textId="77777777" w:rsidTr="00CB56B4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E23EA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neuhradená strata minulých rokov 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4B986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 </w:t>
            </w:r>
          </w:p>
        </w:tc>
      </w:tr>
    </w:tbl>
    <w:p w14:paraId="0B868AB5" w14:textId="77777777" w:rsidR="00507771" w:rsidRDefault="00507771" w:rsidP="00507771"/>
    <w:p w14:paraId="4383ECEA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37249876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1e Náklady a výnosy neboli účtované priamo na účty vlastného imania</w:t>
      </w:r>
    </w:p>
    <w:p w14:paraId="11F9BD56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2.  Rezervy neboli účtované.</w:t>
      </w:r>
    </w:p>
    <w:p w14:paraId="34E1573F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43DCDEE8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587"/>
      </w:tblGrid>
      <w:tr w:rsidR="00507771" w14:paraId="212485C9" w14:textId="77777777" w:rsidTr="00CB56B4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04E04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D99DE" w14:textId="77777777" w:rsidR="00507771" w:rsidRDefault="00507771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507771" w14:paraId="184E495B" w14:textId="77777777" w:rsidTr="00CB56B4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D22F9" w14:textId="77777777" w:rsidR="00507771" w:rsidRDefault="00507771" w:rsidP="00CB56B4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do lehoty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371B8" w14:textId="20AC6C9B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</w:t>
            </w:r>
            <w:r w:rsidR="00735E7C">
              <w:rPr>
                <w:sz w:val="22"/>
                <w:lang w:val="sk-SK"/>
              </w:rPr>
              <w:t xml:space="preserve">  3600</w:t>
            </w:r>
          </w:p>
        </w:tc>
      </w:tr>
      <w:tr w:rsidR="00507771" w14:paraId="4EBD413C" w14:textId="77777777" w:rsidTr="00CB56B4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F3AA" w14:textId="77777777" w:rsidR="00507771" w:rsidRDefault="00507771" w:rsidP="00CB56B4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po lehote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07ECD" w14:textId="77777777" w:rsidR="00507771" w:rsidRDefault="00507771" w:rsidP="00CB56B4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4D7C6E91" w14:textId="77777777" w:rsidR="00507771" w:rsidRDefault="00507771" w:rsidP="00507771">
      <w:pPr>
        <w:rPr>
          <w:sz w:val="22"/>
          <w:lang w:val="sk-SK"/>
        </w:rPr>
      </w:pPr>
    </w:p>
    <w:p w14:paraId="39AA8D5D" w14:textId="77777777" w:rsidR="00507771" w:rsidRDefault="00507771" w:rsidP="00507771">
      <w:pPr>
        <w:rPr>
          <w:sz w:val="22"/>
          <w:lang w:val="sk-SK"/>
        </w:rPr>
      </w:pPr>
    </w:p>
    <w:p w14:paraId="5EFDF6B6" w14:textId="77777777" w:rsidR="00507771" w:rsidRDefault="00507771" w:rsidP="00507771">
      <w:pPr>
        <w:rPr>
          <w:sz w:val="22"/>
          <w:lang w:val="sk-SK"/>
        </w:rPr>
      </w:pPr>
    </w:p>
    <w:p w14:paraId="4FEE7A5C" w14:textId="77777777" w:rsidR="00507771" w:rsidRDefault="00507771" w:rsidP="00507771">
      <w:pPr>
        <w:rPr>
          <w:sz w:val="22"/>
          <w:lang w:val="sk-SK"/>
        </w:rPr>
      </w:pPr>
    </w:p>
    <w:p w14:paraId="0AD8F7E3" w14:textId="77777777" w:rsidR="00507771" w:rsidRDefault="00507771" w:rsidP="00507771">
      <w:pPr>
        <w:rPr>
          <w:sz w:val="22"/>
          <w:lang w:val="sk-SK"/>
        </w:rPr>
      </w:pPr>
    </w:p>
    <w:p w14:paraId="40AA787C" w14:textId="77777777" w:rsidR="00507771" w:rsidRDefault="00507771" w:rsidP="00507771">
      <w:pPr>
        <w:rPr>
          <w:sz w:val="22"/>
          <w:lang w:val="sk-SK"/>
        </w:rPr>
      </w:pPr>
    </w:p>
    <w:p w14:paraId="66DD0FA7" w14:textId="77777777" w:rsidR="00507771" w:rsidRDefault="00507771" w:rsidP="00507771">
      <w:pPr>
        <w:rPr>
          <w:sz w:val="22"/>
          <w:lang w:val="sk-SK"/>
        </w:rPr>
      </w:pPr>
    </w:p>
    <w:p w14:paraId="49AE5501" w14:textId="77777777" w:rsidR="00507771" w:rsidRDefault="00507771" w:rsidP="00507771">
      <w:pPr>
        <w:rPr>
          <w:sz w:val="22"/>
          <w:lang w:val="sk-SK"/>
        </w:rPr>
      </w:pPr>
    </w:p>
    <w:p w14:paraId="3FFFF150" w14:textId="77777777" w:rsidR="00507771" w:rsidRDefault="00507771" w:rsidP="00507771">
      <w:pPr>
        <w:rPr>
          <w:sz w:val="22"/>
          <w:lang w:val="sk-SK"/>
        </w:rPr>
      </w:pPr>
    </w:p>
    <w:p w14:paraId="58D95DC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    3b  Krátkodobé záväzky v členení podľa jednotlivých položiek súvahy (do jedného roka)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585"/>
      </w:tblGrid>
      <w:tr w:rsidR="00507771" w14:paraId="0896ED24" w14:textId="77777777" w:rsidTr="00CB56B4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EB132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51109D36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BF67D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19DBD308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BA789" w14:textId="77777777" w:rsidR="00507771" w:rsidRDefault="00507771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507771" w14:paraId="0B570715" w14:textId="77777777" w:rsidTr="00CB56B4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444AA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AE548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AC57C" w14:textId="230AEE71" w:rsidR="00507771" w:rsidRDefault="00735E7C" w:rsidP="00CB56B4">
            <w:pPr>
              <w:snapToGrid w:val="0"/>
              <w:jc w:val="center"/>
            </w:pPr>
            <w:r>
              <w:t>3600</w:t>
            </w:r>
          </w:p>
        </w:tc>
      </w:tr>
      <w:tr w:rsidR="00507771" w14:paraId="15804F73" w14:textId="77777777" w:rsidTr="00CB56B4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76CB9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2C29C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107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A680" w14:textId="796746B7" w:rsidR="00507771" w:rsidRDefault="00735E7C" w:rsidP="00CB56B4">
            <w:pPr>
              <w:snapToGrid w:val="0"/>
              <w:jc w:val="center"/>
            </w:pPr>
            <w:r>
              <w:t>30437</w:t>
            </w:r>
          </w:p>
        </w:tc>
      </w:tr>
      <w:tr w:rsidR="00507771" w14:paraId="0D6D46BA" w14:textId="77777777" w:rsidTr="00CB56B4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4A52C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1843D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108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6B10B9" w14:textId="51B8082B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203</w:t>
            </w:r>
          </w:p>
        </w:tc>
      </w:tr>
      <w:tr w:rsidR="00507771" w14:paraId="577DFE2A" w14:textId="77777777" w:rsidTr="00CB56B4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F05EB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Sociálne fondy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2D29F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71E30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22AA8E22" w14:textId="77777777" w:rsidTr="00CB56B4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C6C39" w14:textId="77777777" w:rsidR="00507771" w:rsidRDefault="00507771" w:rsidP="00CB56B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08DD1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110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D4CDD" w14:textId="29B41F2C" w:rsidR="00507771" w:rsidRDefault="00735E7C" w:rsidP="00CB56B4">
            <w:pPr>
              <w:snapToGrid w:val="0"/>
              <w:jc w:val="center"/>
            </w:pPr>
            <w:r>
              <w:t>3472</w:t>
            </w:r>
          </w:p>
        </w:tc>
      </w:tr>
    </w:tbl>
    <w:p w14:paraId="041B771C" w14:textId="77777777" w:rsidR="00BB246C" w:rsidRDefault="00BB246C">
      <w:pPr>
        <w:ind w:left="360"/>
      </w:pPr>
    </w:p>
    <w:p w14:paraId="2CB52EF6" w14:textId="77777777" w:rsidR="00BB246C" w:rsidRDefault="00BB246C">
      <w:pPr>
        <w:ind w:left="360"/>
      </w:pPr>
    </w:p>
    <w:p w14:paraId="3DD75947" w14:textId="77777777" w:rsidR="00507771" w:rsidRDefault="00507771">
      <w:pPr>
        <w:ind w:left="360"/>
      </w:pPr>
    </w:p>
    <w:p w14:paraId="0988BE54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5DFA659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6A176FB2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4.  Odložený daňový záväzok nebol účtovaný.</w:t>
      </w:r>
    </w:p>
    <w:p w14:paraId="202501D1" w14:textId="77777777" w:rsidR="00507771" w:rsidRDefault="00507771" w:rsidP="00507771">
      <w:pPr>
        <w:numPr>
          <w:ilvl w:val="0"/>
          <w:numId w:val="7"/>
        </w:numPr>
        <w:tabs>
          <w:tab w:val="clear" w:pos="5889"/>
          <w:tab w:val="num" w:pos="360"/>
          <w:tab w:val="left" w:pos="1080"/>
        </w:tabs>
        <w:ind w:left="360"/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46C375F5" w14:textId="77777777" w:rsidR="00507771" w:rsidRDefault="00507771" w:rsidP="00507771">
      <w:pPr>
        <w:numPr>
          <w:ilvl w:val="0"/>
          <w:numId w:val="7"/>
        </w:numPr>
        <w:tabs>
          <w:tab w:val="clear" w:pos="5889"/>
          <w:tab w:val="num" w:pos="360"/>
          <w:tab w:val="left" w:pos="1080"/>
        </w:tabs>
        <w:ind w:left="360"/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53911956" w14:textId="77777777" w:rsidR="00507771" w:rsidRDefault="00507771" w:rsidP="00507771">
      <w:pPr>
        <w:numPr>
          <w:ilvl w:val="0"/>
          <w:numId w:val="7"/>
        </w:numPr>
        <w:tabs>
          <w:tab w:val="clear" w:pos="5889"/>
          <w:tab w:val="num" w:pos="360"/>
          <w:tab w:val="left" w:pos="1080"/>
        </w:tabs>
        <w:ind w:left="360"/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0085D036" w14:textId="77777777" w:rsidR="00507771" w:rsidRDefault="00507771" w:rsidP="00507771">
      <w:pPr>
        <w:rPr>
          <w:sz w:val="22"/>
          <w:lang w:val="sk-SK"/>
        </w:rPr>
      </w:pPr>
      <w:r>
        <w:rPr>
          <w:sz w:val="22"/>
          <w:lang w:val="sk-SK"/>
        </w:rPr>
        <w:t>5.   Významné položky derivátov neboli účtované.</w:t>
      </w:r>
    </w:p>
    <w:p w14:paraId="28916489" w14:textId="77777777" w:rsidR="00507771" w:rsidRDefault="00507771" w:rsidP="00507771">
      <w:pPr>
        <w:rPr>
          <w:sz w:val="22"/>
          <w:lang w:val="sk-SK"/>
        </w:rPr>
      </w:pPr>
    </w:p>
    <w:p w14:paraId="6CCAA918" w14:textId="77777777" w:rsidR="00507771" w:rsidRDefault="00507771" w:rsidP="00507771">
      <w:pPr>
        <w:pStyle w:val="Nadpis1"/>
        <w:numPr>
          <w:ilvl w:val="0"/>
          <w:numId w:val="5"/>
        </w:numPr>
        <w:tabs>
          <w:tab w:val="left" w:pos="1125"/>
        </w:tabs>
        <w:ind w:left="375" w:hanging="375"/>
        <w:rPr>
          <w:sz w:val="22"/>
          <w:lang/>
        </w:rPr>
      </w:pPr>
      <w:r>
        <w:rPr>
          <w:lang/>
        </w:rPr>
        <w:t>DAŇ Z PRÍJMOV</w:t>
      </w:r>
    </w:p>
    <w:p w14:paraId="35C5F472" w14:textId="77777777" w:rsidR="00507771" w:rsidRDefault="00507771" w:rsidP="00507771">
      <w:pPr>
        <w:ind w:left="375"/>
        <w:rPr>
          <w:sz w:val="22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063F78E2" w14:textId="77777777" w:rsidR="00507771" w:rsidRDefault="00507771" w:rsidP="00507771">
      <w:pPr>
        <w:rPr>
          <w:sz w:val="22"/>
          <w:lang w:val="sk-SK"/>
        </w:rPr>
      </w:pPr>
    </w:p>
    <w:p w14:paraId="4C0D23CF" w14:textId="77777777" w:rsidR="00507771" w:rsidRDefault="00507771" w:rsidP="00507771">
      <w:pPr>
        <w:pStyle w:val="Nadpis1"/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sz w:val="22"/>
          <w:lang/>
        </w:rPr>
      </w:pPr>
      <w:r>
        <w:rPr>
          <w:lang/>
        </w:rPr>
        <w:t>ÚDAJE NA PODSÚVAHOVÝCH ÚČTOCH</w:t>
      </w:r>
    </w:p>
    <w:p w14:paraId="2F238E66" w14:textId="77777777" w:rsidR="00507771" w:rsidRDefault="00507771" w:rsidP="00507771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Uvádzajú sa informácie o významných položkách na podsúvahových účtoch- nie sú</w:t>
      </w:r>
    </w:p>
    <w:p w14:paraId="021A9C80" w14:textId="77777777" w:rsidR="00507771" w:rsidRDefault="00507771" w:rsidP="00507771">
      <w:pPr>
        <w:pStyle w:val="Nadpis1"/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lang/>
        </w:rPr>
      </w:pPr>
      <w:r>
        <w:rPr>
          <w:lang/>
        </w:rPr>
        <w:t>INÉ AKTÍVA A INĚ PASÍVA</w:t>
      </w:r>
    </w:p>
    <w:p w14:paraId="51F28BE1" w14:textId="77777777" w:rsidR="00507771" w:rsidRDefault="00507771" w:rsidP="00507771">
      <w:pPr>
        <w:ind w:left="360"/>
        <w:rPr>
          <w:sz w:val="22"/>
          <w:lang w:val="sk-SK"/>
        </w:rPr>
      </w:pPr>
      <w:r>
        <w:rPr>
          <w:sz w:val="24"/>
          <w:lang w:val="sk-SK"/>
        </w:rPr>
        <w:t xml:space="preserve">Spoločnosť neeviduje iné aktíva a pasíva.   </w:t>
      </w:r>
    </w:p>
    <w:p w14:paraId="60ED051D" w14:textId="77777777" w:rsidR="00507771" w:rsidRDefault="00507771" w:rsidP="00507771">
      <w:pPr>
        <w:rPr>
          <w:sz w:val="22"/>
          <w:lang w:val="sk-SK"/>
        </w:rPr>
      </w:pPr>
    </w:p>
    <w:p w14:paraId="7FEA1A39" w14:textId="77777777" w:rsidR="00507771" w:rsidRDefault="00507771" w:rsidP="00507771">
      <w:pPr>
        <w:pStyle w:val="Nadpis1"/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lang/>
        </w:rPr>
      </w:pPr>
      <w:r>
        <w:rPr>
          <w:lang/>
        </w:rPr>
        <w:t>PRÍJMY A VÝHODY ČLENOV ŠTATUTÁRNYCH ORGÁNOV, DOZORNÝCH</w:t>
      </w:r>
    </w:p>
    <w:p w14:paraId="52FD041A" w14:textId="77777777" w:rsidR="00507771" w:rsidRDefault="00507771" w:rsidP="00507771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4F933BFA" w14:textId="77777777" w:rsidR="00507771" w:rsidRDefault="00507771" w:rsidP="00507771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</w:t>
      </w:r>
      <w:r>
        <w:rPr>
          <w:sz w:val="24"/>
          <w:lang w:val="sk-SK"/>
        </w:rPr>
        <w:t>Neboli evidované žiadne výhody.</w:t>
      </w:r>
    </w:p>
    <w:p w14:paraId="5E70BA30" w14:textId="77777777" w:rsidR="00507771" w:rsidRDefault="00507771" w:rsidP="00507771">
      <w:pPr>
        <w:rPr>
          <w:b/>
          <w:sz w:val="24"/>
          <w:lang w:val="sk-SK"/>
        </w:rPr>
      </w:pPr>
    </w:p>
    <w:p w14:paraId="25A3B182" w14:textId="77777777" w:rsidR="00507771" w:rsidRDefault="00507771" w:rsidP="00507771">
      <w:pPr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sz w:val="24"/>
          <w:lang w:val="sk-SK"/>
        </w:rPr>
      </w:pPr>
      <w:r>
        <w:rPr>
          <w:b/>
          <w:sz w:val="24"/>
          <w:lang w:val="sk-SK"/>
        </w:rPr>
        <w:t xml:space="preserve">EKONOMICKÉ VZŤAHY- ÚČTOVNEJ JEDNOTKY A SPRIAZNENÝCH </w:t>
      </w:r>
      <w:proofErr w:type="spellStart"/>
      <w:r>
        <w:rPr>
          <w:b/>
          <w:sz w:val="24"/>
          <w:lang w:val="sk-SK"/>
        </w:rPr>
        <w:t>OSôB</w:t>
      </w:r>
      <w:proofErr w:type="spellEnd"/>
    </w:p>
    <w:p w14:paraId="13DD9B8D" w14:textId="77777777" w:rsidR="00507771" w:rsidRDefault="00507771" w:rsidP="00507771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37A5231A" w14:textId="77777777" w:rsidR="00507771" w:rsidRDefault="00507771" w:rsidP="00507771">
      <w:pPr>
        <w:rPr>
          <w:sz w:val="22"/>
          <w:lang w:val="sk-SK"/>
        </w:rPr>
      </w:pPr>
    </w:p>
    <w:p w14:paraId="55405CBC" w14:textId="77777777" w:rsidR="00507771" w:rsidRDefault="00507771" w:rsidP="00507771">
      <w:pPr>
        <w:pStyle w:val="Nadpis1"/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lang/>
        </w:rPr>
      </w:pPr>
      <w:r>
        <w:rPr>
          <w:lang/>
        </w:rPr>
        <w:t>SKUTOČNOSTI, KTORÉ NASTALI PO DANI, KU KTORÉMU SA ZOSTAVUJE</w:t>
      </w:r>
    </w:p>
    <w:p w14:paraId="21326C4B" w14:textId="77777777" w:rsidR="00507771" w:rsidRDefault="00507771" w:rsidP="00507771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2671447A" w14:textId="77777777" w:rsidR="00507771" w:rsidRDefault="00507771" w:rsidP="00507771">
      <w:pPr>
        <w:ind w:left="360"/>
        <w:rPr>
          <w:b/>
          <w:sz w:val="24"/>
          <w:lang w:val="sk-SK"/>
        </w:rPr>
      </w:pPr>
    </w:p>
    <w:p w14:paraId="625CBDE1" w14:textId="77777777" w:rsidR="00507771" w:rsidRDefault="00507771" w:rsidP="00507771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Popis skutočnosti:         tieto nenastali</w:t>
      </w:r>
    </w:p>
    <w:p w14:paraId="1AED5E78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1F4DF37E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0C82F0B5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1659119E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7205A746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5DEF1034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374D8AC2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34D11596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5435DE8D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31A7B6DE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0A1F2EDB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6955309E" w14:textId="77777777" w:rsidR="00507771" w:rsidRDefault="00507771" w:rsidP="00507771">
      <w:pPr>
        <w:ind w:left="360"/>
        <w:jc w:val="both"/>
        <w:rPr>
          <w:sz w:val="22"/>
          <w:lang w:val="sk-SK"/>
        </w:rPr>
      </w:pPr>
    </w:p>
    <w:p w14:paraId="04370BEC" w14:textId="77777777" w:rsidR="00507771" w:rsidRDefault="00507771" w:rsidP="00507771">
      <w:pPr>
        <w:pStyle w:val="Nadpis4"/>
        <w:numPr>
          <w:ilvl w:val="0"/>
          <w:numId w:val="10"/>
        </w:numPr>
        <w:tabs>
          <w:tab w:val="clear" w:pos="390"/>
          <w:tab w:val="num" w:pos="360"/>
          <w:tab w:val="left" w:pos="1080"/>
        </w:tabs>
        <w:ind w:left="360" w:hanging="360"/>
        <w:rPr>
          <w:lang/>
        </w:rPr>
      </w:pPr>
      <w:r>
        <w:rPr>
          <w:lang/>
        </w:rPr>
        <w:lastRenderedPageBreak/>
        <w:t>PREHĹAD ZMIEN VLASTNÉHO IMANIA</w:t>
      </w:r>
    </w:p>
    <w:p w14:paraId="4ED10D23" w14:textId="77777777" w:rsidR="00507771" w:rsidRDefault="00507771" w:rsidP="00507771">
      <w:pPr>
        <w:jc w:val="both"/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45"/>
      </w:tblGrid>
      <w:tr w:rsidR="00507771" w14:paraId="223A2A74" w14:textId="77777777" w:rsidTr="00CB56B4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1DE97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0DF52FC2" w14:textId="77777777" w:rsidR="00507771" w:rsidRDefault="00507771" w:rsidP="00CB56B4">
            <w:pPr>
              <w:jc w:val="both"/>
              <w:rPr>
                <w:sz w:val="22"/>
                <w:lang w:val="sk-SK"/>
              </w:rPr>
            </w:pPr>
          </w:p>
          <w:p w14:paraId="1235E458" w14:textId="77777777" w:rsidR="00507771" w:rsidRDefault="00507771" w:rsidP="00CB56B4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5C6A8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7F22E7D4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7924B72F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109479FE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2B18B8C0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46F6B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03E35BA1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443ED76D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B4352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2BB268A6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76656332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2A9B6C87" w14:textId="77777777" w:rsidR="00507771" w:rsidRDefault="00507771" w:rsidP="00CB56B4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279F3828" w14:textId="77777777" w:rsidR="00507771" w:rsidRDefault="00507771" w:rsidP="00CB56B4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507771" w14:paraId="70C3DB58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B6867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0FD1B" w14:textId="0CA12060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9992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AA570" w14:textId="577BFDCC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14345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98F1C" w14:textId="6C6E92C1" w:rsidR="00507771" w:rsidRDefault="00735E7C" w:rsidP="00CB56B4">
            <w:pPr>
              <w:snapToGrid w:val="0"/>
              <w:jc w:val="center"/>
            </w:pPr>
            <w:r>
              <w:t>24337</w:t>
            </w:r>
          </w:p>
        </w:tc>
      </w:tr>
      <w:tr w:rsidR="00507771" w14:paraId="319377B9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2A553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196C" w14:textId="4FEF34E4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52DE2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E1549" w14:textId="04F7110D" w:rsidR="00507771" w:rsidRDefault="00735E7C" w:rsidP="00CB56B4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</w:tr>
      <w:tr w:rsidR="00507771" w14:paraId="05D844DB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4C4C2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D0412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1E5DA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BD431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112DE49F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62BFF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tvorený- </w:t>
            </w:r>
            <w:proofErr w:type="spellStart"/>
            <w:r>
              <w:rPr>
                <w:sz w:val="22"/>
                <w:lang w:val="sk-SK"/>
              </w:rPr>
              <w:t>vlast</w:t>
            </w:r>
            <w:proofErr w:type="spellEnd"/>
          </w:p>
          <w:p w14:paraId="3762B672" w14:textId="77777777" w:rsidR="00507771" w:rsidRDefault="00507771" w:rsidP="00CB56B4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z kapitálových vkladov (417, 418)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E00F7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7DD80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91BD8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2815BB76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84F40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51986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10A43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38B5A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037E4D66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56772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E687E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B68B7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CFE22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03159BA2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BFD07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6A726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719B9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29B88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5AC5B3ED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0468D" w14:textId="77777777" w:rsidR="00507771" w:rsidRDefault="00507771" w:rsidP="00CB56B4">
            <w:pPr>
              <w:snapToGrid w:val="0"/>
              <w:jc w:val="both"/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F91F9" w14:textId="6FA96FFB" w:rsidR="00507771" w:rsidRDefault="00735E7C" w:rsidP="00CB56B4">
            <w:pPr>
              <w:snapToGrid w:val="0"/>
              <w:jc w:val="center"/>
            </w:pPr>
            <w:r>
              <w:t>3575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FECE1" w14:textId="3C662DBB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1417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F2B1D" w14:textId="019D57C0" w:rsidR="00507771" w:rsidRDefault="00735E7C" w:rsidP="00CB56B4">
            <w:pPr>
              <w:snapToGrid w:val="0"/>
              <w:jc w:val="center"/>
            </w:pPr>
            <w:r>
              <w:t>4989</w:t>
            </w:r>
          </w:p>
        </w:tc>
      </w:tr>
      <w:tr w:rsidR="00507771" w14:paraId="36877485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4745F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14237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632CA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73E23" w14:textId="77777777" w:rsidR="00507771" w:rsidRDefault="00507771" w:rsidP="00CB56B4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507771" w14:paraId="10499648" w14:textId="77777777" w:rsidTr="00CB56B4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DE7D1" w14:textId="77777777" w:rsidR="00507771" w:rsidRDefault="00507771" w:rsidP="00CB56B4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2EAB5" w14:textId="544413CB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1417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2FAEA" w14:textId="6A8F70DC" w:rsidR="00507771" w:rsidRDefault="00735E7C" w:rsidP="00CB56B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12931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0E90E" w14:textId="24D6CDD3" w:rsidR="00507771" w:rsidRDefault="00735E7C" w:rsidP="00CB56B4">
            <w:pPr>
              <w:snapToGrid w:val="0"/>
              <w:jc w:val="center"/>
            </w:pPr>
            <w:r>
              <w:t>14348</w:t>
            </w:r>
          </w:p>
        </w:tc>
      </w:tr>
    </w:tbl>
    <w:p w14:paraId="7216F39D" w14:textId="77777777" w:rsidR="00507771" w:rsidRDefault="00507771" w:rsidP="00507771">
      <w:pPr>
        <w:ind w:left="360"/>
      </w:pPr>
    </w:p>
    <w:p w14:paraId="758CB55C" w14:textId="77777777" w:rsidR="00507771" w:rsidRDefault="00507771" w:rsidP="00507771">
      <w:pPr>
        <w:ind w:left="360"/>
        <w:rPr>
          <w:sz w:val="22"/>
          <w:lang w:val="sk-SK"/>
        </w:rPr>
      </w:pPr>
    </w:p>
    <w:p w14:paraId="321676D8" w14:textId="77777777" w:rsidR="00507771" w:rsidRDefault="00507771">
      <w:pPr>
        <w:ind w:left="360"/>
      </w:pPr>
    </w:p>
    <w:p w14:paraId="22DA1004" w14:textId="77777777" w:rsidR="00507771" w:rsidRDefault="00507771">
      <w:pPr>
        <w:ind w:left="360"/>
      </w:pPr>
    </w:p>
    <w:p w14:paraId="22A5313D" w14:textId="77777777" w:rsidR="00507771" w:rsidRDefault="00507771">
      <w:pPr>
        <w:ind w:left="360"/>
      </w:pPr>
    </w:p>
    <w:p w14:paraId="365EA516" w14:textId="77777777" w:rsidR="00507771" w:rsidRDefault="00507771">
      <w:pPr>
        <w:ind w:left="360"/>
      </w:pPr>
    </w:p>
    <w:p w14:paraId="67F0121C" w14:textId="77777777" w:rsidR="00507771" w:rsidRDefault="00507771">
      <w:pPr>
        <w:ind w:left="360"/>
      </w:pPr>
    </w:p>
    <w:p w14:paraId="7FF3A332" w14:textId="77777777" w:rsidR="00507771" w:rsidRDefault="00507771">
      <w:pPr>
        <w:ind w:left="360"/>
      </w:pPr>
    </w:p>
    <w:p w14:paraId="40C8AC00" w14:textId="77777777" w:rsidR="00507771" w:rsidRDefault="00507771">
      <w:pPr>
        <w:ind w:left="360"/>
      </w:pPr>
    </w:p>
    <w:p w14:paraId="6D7B5922" w14:textId="77777777" w:rsidR="00507771" w:rsidRDefault="00507771">
      <w:pPr>
        <w:ind w:left="360"/>
      </w:pPr>
    </w:p>
    <w:p w14:paraId="30176517" w14:textId="77777777" w:rsidR="00507771" w:rsidRDefault="00507771">
      <w:pPr>
        <w:ind w:left="360"/>
      </w:pPr>
    </w:p>
    <w:p w14:paraId="0C8DE106" w14:textId="77777777" w:rsidR="00507771" w:rsidRDefault="00507771">
      <w:pPr>
        <w:ind w:left="360"/>
      </w:pPr>
    </w:p>
    <w:p w14:paraId="39FE6977" w14:textId="77777777" w:rsidR="00507771" w:rsidRDefault="00507771">
      <w:pPr>
        <w:ind w:left="360"/>
      </w:pPr>
    </w:p>
    <w:p w14:paraId="7020BC3D" w14:textId="77777777" w:rsidR="00507771" w:rsidRDefault="00507771">
      <w:pPr>
        <w:ind w:left="360"/>
      </w:pPr>
    </w:p>
    <w:p w14:paraId="32E27156" w14:textId="77777777" w:rsidR="00507771" w:rsidRDefault="00507771">
      <w:pPr>
        <w:ind w:left="360"/>
      </w:pPr>
    </w:p>
    <w:p w14:paraId="3422CFC7" w14:textId="77777777" w:rsidR="00507771" w:rsidRDefault="00507771">
      <w:pPr>
        <w:ind w:left="360"/>
      </w:pPr>
    </w:p>
    <w:p w14:paraId="3689CF79" w14:textId="77777777" w:rsidR="00507771" w:rsidRDefault="00507771">
      <w:pPr>
        <w:ind w:left="360"/>
      </w:pPr>
    </w:p>
    <w:p w14:paraId="5FE9280D" w14:textId="77777777" w:rsidR="00507771" w:rsidRDefault="00507771">
      <w:pPr>
        <w:ind w:left="360"/>
      </w:pPr>
    </w:p>
    <w:p w14:paraId="0EB2656D" w14:textId="77777777" w:rsidR="00507771" w:rsidRDefault="00507771">
      <w:pPr>
        <w:ind w:left="360"/>
      </w:pPr>
    </w:p>
    <w:p w14:paraId="6CE9ACE2" w14:textId="77777777" w:rsidR="00507771" w:rsidRDefault="00507771">
      <w:pPr>
        <w:ind w:left="360"/>
      </w:pPr>
    </w:p>
    <w:p w14:paraId="5B9A5356" w14:textId="6BE6DC2F" w:rsidR="00007C7C" w:rsidRDefault="003C4D83">
      <w:pPr>
        <w:ind w:left="360"/>
        <w:rPr>
          <w:sz w:val="22"/>
          <w:lang w:val="sk-SK"/>
        </w:rPr>
      </w:pPr>
      <w:r>
        <w:rPr>
          <w:sz w:val="22"/>
          <w:lang w:val="sk-SK"/>
        </w:rPr>
        <w:t>V Senici 28.03.202</w:t>
      </w:r>
      <w:r w:rsidR="00735E7C">
        <w:rPr>
          <w:sz w:val="22"/>
          <w:lang w:val="sk-SK"/>
        </w:rPr>
        <w:t>1</w:t>
      </w:r>
    </w:p>
    <w:p w14:paraId="4A7BE02F" w14:textId="77777777" w:rsidR="00007C7C" w:rsidRDefault="00007C7C">
      <w:pPr>
        <w:ind w:left="360"/>
        <w:rPr>
          <w:sz w:val="22"/>
          <w:lang w:val="sk-SK"/>
        </w:rPr>
      </w:pPr>
    </w:p>
    <w:p w14:paraId="0D545207" w14:textId="77777777" w:rsidR="00007C7C" w:rsidRDefault="00007C7C">
      <w:pPr>
        <w:ind w:left="360"/>
        <w:rPr>
          <w:sz w:val="22"/>
          <w:lang w:val="sk-SK"/>
        </w:rPr>
      </w:pPr>
    </w:p>
    <w:p w14:paraId="76DBA00B" w14:textId="77777777" w:rsidR="00007C7C" w:rsidRDefault="00007C7C">
      <w:pPr>
        <w:ind w:left="360"/>
        <w:rPr>
          <w:sz w:val="22"/>
          <w:lang w:val="sk-SK"/>
        </w:rPr>
      </w:pPr>
    </w:p>
    <w:p w14:paraId="6297CD77" w14:textId="77777777" w:rsidR="00007C7C" w:rsidRDefault="00007C7C">
      <w:pPr>
        <w:ind w:left="360"/>
      </w:pPr>
      <w:r>
        <w:rPr>
          <w:sz w:val="22"/>
          <w:lang w:val="sk-SK"/>
        </w:rPr>
        <w:t xml:space="preserve">                                                                                                          </w:t>
      </w:r>
      <w:r w:rsidR="00B9262E">
        <w:rPr>
          <w:sz w:val="22"/>
          <w:lang w:val="sk-SK"/>
        </w:rPr>
        <w:t xml:space="preserve">Mária </w:t>
      </w:r>
      <w:proofErr w:type="spellStart"/>
      <w:r w:rsidR="00B9262E">
        <w:rPr>
          <w:sz w:val="22"/>
          <w:lang w:val="sk-SK"/>
        </w:rPr>
        <w:t>Šulíková</w:t>
      </w:r>
      <w:proofErr w:type="spellEnd"/>
      <w:r>
        <w:rPr>
          <w:sz w:val="22"/>
          <w:lang w:val="sk-SK"/>
        </w:rPr>
        <w:t>, konateľ</w:t>
      </w:r>
    </w:p>
    <w:p w14:paraId="74B237A7" w14:textId="77777777" w:rsidR="00007C7C" w:rsidRDefault="00007C7C">
      <w:pPr>
        <w:ind w:left="360"/>
      </w:pPr>
    </w:p>
    <w:p w14:paraId="740DF14F" w14:textId="77777777" w:rsidR="00007C7C" w:rsidRDefault="00007C7C">
      <w:pPr>
        <w:ind w:left="360"/>
      </w:pPr>
    </w:p>
    <w:p w14:paraId="55EF566A" w14:textId="77777777" w:rsidR="00007C7C" w:rsidRDefault="00007C7C">
      <w:pPr>
        <w:ind w:left="360"/>
      </w:pPr>
    </w:p>
    <w:p w14:paraId="59D2FDF1" w14:textId="77777777" w:rsidR="00007C7C" w:rsidRDefault="00007C7C">
      <w:pPr>
        <w:ind w:left="360"/>
      </w:pPr>
    </w:p>
    <w:p w14:paraId="0E64F3CD" w14:textId="77777777" w:rsidR="00007C7C" w:rsidRDefault="00007C7C">
      <w:pPr>
        <w:ind w:left="360"/>
      </w:pPr>
    </w:p>
    <w:p w14:paraId="51E9AC81" w14:textId="77777777" w:rsidR="00007C7C" w:rsidRDefault="00007C7C">
      <w:pPr>
        <w:ind w:left="360"/>
      </w:pPr>
    </w:p>
    <w:p w14:paraId="0C8BB113" w14:textId="77777777" w:rsidR="00007C7C" w:rsidRDefault="00007C7C">
      <w:pPr>
        <w:ind w:left="360"/>
      </w:pPr>
    </w:p>
    <w:p w14:paraId="6614E211" w14:textId="77777777" w:rsidR="00007C7C" w:rsidRDefault="00007C7C"/>
    <w:sectPr w:rsidR="00007C7C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0"/>
      <w:numFmt w:val="decimal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5889"/>
        </w:tabs>
        <w:ind w:left="5889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numFmt w:val="bullet"/>
      <w:lvlText w:val="-"/>
      <w:lvlJc w:val="left"/>
      <w:pPr>
        <w:tabs>
          <w:tab w:val="num" w:pos="1035"/>
        </w:tabs>
        <w:ind w:left="1035" w:hanging="360"/>
      </w:pPr>
      <w:rPr>
        <w:rFonts w:ascii="StarSymbol" w:hAnsi="Star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sz w:val="22"/>
        <w:szCs w:val="20"/>
        <w:lang w:val="sk-SK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lang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CD9"/>
    <w:rsid w:val="00007C7C"/>
    <w:rsid w:val="002472F2"/>
    <w:rsid w:val="003C4D83"/>
    <w:rsid w:val="00507771"/>
    <w:rsid w:val="00735E7C"/>
    <w:rsid w:val="008D3CD9"/>
    <w:rsid w:val="009F035A"/>
    <w:rsid w:val="00B324A8"/>
    <w:rsid w:val="00B9262E"/>
    <w:rsid w:val="00BB246C"/>
    <w:rsid w:val="00CB5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CF6D259"/>
  <w15:chartTrackingRefBased/>
  <w15:docId w15:val="{43FFBC45-FC73-497A-BB3D-30CF9B5CA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"/>
    <w:next w:val="Normln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6z0">
    <w:name w:val="WW8Num6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</w:style>
  <w:style w:type="character" w:customStyle="1" w:styleId="WW8Num11z0">
    <w:name w:val="WW8Num11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3z0">
    <w:name w:val="WW8Num13z0"/>
  </w:style>
  <w:style w:type="character" w:customStyle="1" w:styleId="WW8Num14z0">
    <w:name w:val="WW8Num14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5z0">
    <w:name w:val="WW8Num15z0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6z0">
    <w:name w:val="WW8Num16z0"/>
    <w:rPr>
      <w:rFonts w:ascii="Symbol" w:eastAsia="Times New Roman" w:hAnsi="Symbol" w:cs="Symbol"/>
      <w:color w:val="auto"/>
      <w:sz w:val="22"/>
      <w:szCs w:val="20"/>
      <w:lang w:val="sk-SK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lang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</w:style>
  <w:style w:type="character" w:customStyle="1" w:styleId="WW8Num18z1">
    <w:name w:val="WW8Num18z1"/>
    <w:rPr>
      <w:lang/>
    </w:rPr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Standardnpsmoodstavce1">
    <w:name w:val="Standardní písmo odstavce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Pr>
      <w:b/>
      <w:sz w:val="32"/>
      <w:lang w:val="sk-SK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C22A12-5147-4131-913E-B36C1812E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1264</Words>
  <Characters>7208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10</vt:i4>
      </vt:variant>
    </vt:vector>
  </HeadingPairs>
  <TitlesOfParts>
    <vt:vector size="11" baseType="lpstr">
      <vt:lpstr>Poznámky 2003</vt:lpstr>
      <vt:lpstr>POZNÁMKY k účtovnej závierke za rok 2019.</vt:lpstr>
      <vt:lpstr/>
      <vt:lpstr>VŠEOBECNÉ ÚDAJE</vt:lpstr>
      <vt:lpstr>D.  POUŽITÉ ÚČTOVNÉ ZÁSADY A ÚČTOVNÉ METÓDY</vt:lpstr>
      <vt:lpstr>ÚDAJE VYKÁZANÉ NA STRANE PASÍV</vt:lpstr>
      <vt:lpstr>DAŇ Z PRÍJMOV</vt:lpstr>
      <vt:lpstr>ÚDAJE NA PODSÚVAHOVÝCH ÚČTOCH</vt:lpstr>
      <vt:lpstr>INÉ AKTÍVA A INĚ PASÍVA</vt:lpstr>
      <vt:lpstr>PRÍJMY A VÝHODY ČLENOV ŠTATUTÁRNYCH ORGÁNOV, DOZORNÝCH</vt:lpstr>
      <vt:lpstr>SKUTOČNOSTI, KTORÉ NASTALI PO DANI, KU KTORÉMU SA ZOSTAVUJE</vt:lpstr>
    </vt:vector>
  </TitlesOfParts>
  <Company>HP</Company>
  <LinksUpToDate>false</LinksUpToDate>
  <CharactersWithSpaces>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2012-03-26T12:31:00Z</cp:lastPrinted>
  <dcterms:created xsi:type="dcterms:W3CDTF">2021-06-30T17:29:00Z</dcterms:created>
  <dcterms:modified xsi:type="dcterms:W3CDTF">2021-06-30T17:29:00Z</dcterms:modified>
</cp:coreProperties>
</file>