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316F252" w14:textId="00D4E3E7" w:rsidR="00000000" w:rsidRDefault="00CF274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125B0CA8" w14:textId="77777777" w:rsidR="00000000" w:rsidRDefault="00CF274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A014CD7" w14:textId="77777777" w:rsidR="00000000" w:rsidRDefault="00CF274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EEDBCB5" w14:textId="77777777" w:rsidR="00000000" w:rsidRDefault="00CF274D">
      <w:pPr>
        <w:rPr>
          <w:rFonts w:ascii="Arial Narrow" w:hAnsi="Arial Narrow" w:cs="Arial Narrow"/>
          <w:sz w:val="22"/>
          <w:szCs w:val="22"/>
        </w:rPr>
      </w:pPr>
    </w:p>
    <w:p w14:paraId="716D351B" w14:textId="77777777" w:rsidR="00000000" w:rsidRDefault="00CF274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59B4659" w14:textId="77777777" w:rsidR="00000000" w:rsidRDefault="00CF274D">
      <w:pPr>
        <w:rPr>
          <w:rFonts w:ascii="Arial Narrow" w:hAnsi="Arial Narrow" w:cs="Arial Narrow"/>
          <w:sz w:val="22"/>
          <w:szCs w:val="22"/>
        </w:rPr>
      </w:pPr>
    </w:p>
    <w:p w14:paraId="30E6696C" w14:textId="77777777" w:rsidR="00000000" w:rsidRDefault="00CF274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2672AB4" w14:textId="77777777" w:rsidR="00000000" w:rsidRDefault="00CF274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21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60"/>
      </w:tblGrid>
      <w:tr w:rsidR="00000000" w14:paraId="3E8F3127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DE0665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A823B6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BOTA </w:t>
            </w:r>
            <w:r>
              <w:rPr>
                <w:rFonts w:ascii="Arial Narrow" w:hAnsi="Arial Narrow" w:cs="Arial Narrow"/>
                <w:sz w:val="22"/>
                <w:szCs w:val="22"/>
              </w:rPr>
              <w:t>BAU,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76EE0D9" w14:textId="77777777" w:rsidR="00000000" w:rsidRDefault="00CF274D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3B4B59C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16A7CDCF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D7B310E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5D6C6D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156179" w14:textId="77777777" w:rsidR="00000000" w:rsidRDefault="00CF274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Červe</w:t>
            </w:r>
            <w:r>
              <w:rPr>
                <w:rFonts w:ascii="Arial Narrow" w:hAnsi="Arial Narrow" w:cs="Arial Narrow"/>
                <w:sz w:val="22"/>
                <w:szCs w:val="22"/>
              </w:rPr>
              <w:t>nej armády 1,Martin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4492A8F" w14:textId="77777777" w:rsidR="00000000" w:rsidRDefault="00CF274D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5F2945A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263229D2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EDB4579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15E923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9DB1B8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DB796B1" w14:textId="77777777" w:rsidR="00000000" w:rsidRDefault="00CF274D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71CDCA3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29495F57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551325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052DFD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AC226A5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  <w:r>
              <w:t>.07.2019</w:t>
            </w:r>
          </w:p>
        </w:tc>
      </w:tr>
      <w:tr w:rsidR="00000000" w14:paraId="654E1427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057931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807261E" w14:textId="77777777" w:rsidR="00000000" w:rsidRDefault="00CF274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Činnosť agentúr sprostredkujúcich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zamestnaniaOstatné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stavebné kompletizačné a dokončovacie prác</w:t>
            </w:r>
          </w:p>
        </w:tc>
      </w:tr>
      <w:tr w:rsidR="00000000" w14:paraId="76D0F314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681267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96EB62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BOTA 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BAU,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13518A9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90A365C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</w:t>
            </w:r>
            <w:r>
              <w:rPr>
                <w:rFonts w:ascii="Arial Narrow" w:hAnsi="Arial Narrow" w:cs="Arial Narrow"/>
                <w:sz w:val="22"/>
                <w:szCs w:val="22"/>
              </w:rPr>
              <w:t>dobie: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7D43713" w14:textId="17A7F6BD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3A3F005A" w14:textId="77777777" w:rsidR="00000000" w:rsidRDefault="00CF274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FD3E56" w14:textId="77777777" w:rsidR="00000000" w:rsidRDefault="00CF274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74D2137" w14:textId="77777777" w:rsidR="00000000" w:rsidRDefault="00CF274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</w:t>
      </w:r>
      <w:r>
        <w:rPr>
          <w:rFonts w:ascii="Arial Narrow" w:hAnsi="Arial Narrow" w:cs="Arial Narrow"/>
          <w:bCs/>
          <w:sz w:val="22"/>
          <w:szCs w:val="22"/>
        </w:rPr>
        <w:t xml:space="preserve">ale nepresiahla 4 000 000 eur, čistý obrat presiahol 700 000 eur, ale nepresiahol 8 000 000 eur a priemerný prepočítaný počet zamestnancov počas účtovného obdobia presiahol 10, ale nepresiahol 50).  </w:t>
      </w:r>
    </w:p>
    <w:p w14:paraId="050008C3" w14:textId="77777777" w:rsidR="00000000" w:rsidRDefault="00CF274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1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86"/>
      </w:tblGrid>
      <w:tr w:rsidR="00000000" w14:paraId="7E255FA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5CC2C8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9575D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9430E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hádzajúce účtovné obdobie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DE59BC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5682A0F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D297A0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FC3F1" w14:textId="202E39EE" w:rsidR="00000000" w:rsidRDefault="00CF274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12271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DCE745" w14:textId="25DD8AF6" w:rsidR="00000000" w:rsidRDefault="00CF274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A0F923" w14:textId="77777777" w:rsidR="00000000" w:rsidRDefault="00CF274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5826FA3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5D0C3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6A90D" w14:textId="376B22BE" w:rsidR="00000000" w:rsidRDefault="00CF274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55667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9013E4" w14:textId="77777777" w:rsidR="00000000" w:rsidRDefault="00CF274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57E633" w14:textId="77777777" w:rsidR="00000000" w:rsidRDefault="00CF274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7BD030AB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AA31D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08F24" w14:textId="5BC6F759" w:rsidR="00000000" w:rsidRDefault="00CF274D" w:rsidP="00CF274D">
            <w:pPr>
              <w:tabs>
                <w:tab w:val="center" w:pos="1309"/>
              </w:tabs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0185F" w14:textId="77777777" w:rsidR="00000000" w:rsidRDefault="00CF274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E3A225" w14:textId="77777777" w:rsidR="00000000" w:rsidRDefault="00CF274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CE7F80B" w14:textId="77777777" w:rsidR="00000000" w:rsidRDefault="00CF274D">
      <w:pPr>
        <w:jc w:val="both"/>
      </w:pPr>
    </w:p>
    <w:p w14:paraId="6A23BBCC" w14:textId="77777777" w:rsidR="00000000" w:rsidRDefault="00CF274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</w:t>
      </w:r>
      <w:r>
        <w:rPr>
          <w:rFonts w:ascii="Arial Narrow" w:hAnsi="Arial Narrow" w:cs="Arial Narrow"/>
          <w:sz w:val="22"/>
          <w:szCs w:val="22"/>
        </w:rPr>
        <w:t xml:space="preserve">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7E88069" w14:textId="77777777" w:rsidR="00000000" w:rsidRDefault="00CF274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D932D4A" w14:textId="42176964" w:rsidR="00000000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28.09.2020</w:t>
      </w:r>
    </w:p>
    <w:p w14:paraId="023D2E27" w14:textId="77777777" w:rsidR="00000000" w:rsidRDefault="00CF274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0203F7A" w14:textId="77777777" w:rsidR="00000000" w:rsidRDefault="00CF274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</w:t>
      </w:r>
      <w:r>
        <w:rPr>
          <w:rFonts w:ascii="Arial Narrow" w:hAnsi="Arial Narrow" w:cs="Arial Narrow"/>
          <w:sz w:val="22"/>
          <w:szCs w:val="22"/>
        </w:rPr>
        <w:t>nie účtovnej závierky: riadna</w:t>
      </w:r>
    </w:p>
    <w:p w14:paraId="702FCC5D" w14:textId="77777777" w:rsidR="00000000" w:rsidRDefault="00CF274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C00097" w14:textId="77777777" w:rsidR="00000000" w:rsidRDefault="00CF274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4E397C5" w14:textId="77777777" w:rsidR="00000000" w:rsidRDefault="00CF274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A421E3C" w14:textId="77777777" w:rsidR="00000000" w:rsidRDefault="00CF274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8EAA14" w14:textId="77777777" w:rsidR="00000000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77"/>
      </w:tblGrid>
      <w:tr w:rsidR="00000000" w14:paraId="640E227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1FA9A5" w14:textId="77777777" w:rsidR="00000000" w:rsidRDefault="00CF274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BBD365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A982DD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redchádzajúce účtovné obdobie</w:t>
            </w:r>
          </w:p>
        </w:tc>
      </w:tr>
      <w:tr w:rsidR="00000000" w14:paraId="70C646B3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4D0254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5F14D9" w14:textId="1955B516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4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0AFBBDA" w14:textId="0810C2F2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01933D30" w14:textId="77777777" w:rsidR="00000000" w:rsidRDefault="00CF274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89F18B5" w14:textId="77777777" w:rsidR="00000000" w:rsidRDefault="00CF274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83890E" w14:textId="77777777" w:rsidR="00000000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32DD75D" w14:textId="77777777" w:rsidR="00000000" w:rsidRDefault="00CF274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0ABAA8F" w14:textId="77777777" w:rsidR="00000000" w:rsidRDefault="00CF274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</w:t>
      </w:r>
      <w:r>
        <w:rPr>
          <w:rFonts w:ascii="Arial Narrow" w:hAnsi="Arial Narrow" w:cs="Arial Narrow"/>
          <w:bCs/>
          <w:sz w:val="22"/>
          <w:szCs w:val="22"/>
        </w:rPr>
        <w:t>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</w:t>
      </w:r>
      <w:r>
        <w:rPr>
          <w:rFonts w:ascii="Arial Narrow" w:hAnsi="Arial Narrow" w:cs="Arial Narrow"/>
          <w:bCs/>
          <w:sz w:val="22"/>
          <w:szCs w:val="22"/>
        </w:rPr>
        <w:t xml:space="preserve">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11"/>
      </w:tblGrid>
      <w:tr w:rsidR="00000000" w14:paraId="772B52C8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BAE407" w14:textId="77777777" w:rsidR="00000000" w:rsidRDefault="00CF274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CAB43D" w14:textId="77777777" w:rsidR="00000000" w:rsidRDefault="00CF274D">
            <w:pPr>
              <w:pStyle w:val="TopHeader"/>
            </w:pPr>
            <w:r>
              <w:t>Bežné účtovné obdobie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715DE0" w14:textId="77777777" w:rsidR="00000000" w:rsidRDefault="00CF274D">
            <w:pPr>
              <w:pStyle w:val="TopHeader"/>
            </w:pPr>
            <w:r>
              <w:t>Bezprostredne pr</w:t>
            </w:r>
            <w:r>
              <w:t>edchádzajúce účtovné obdobie</w:t>
            </w:r>
          </w:p>
        </w:tc>
      </w:tr>
      <w:tr w:rsidR="00000000" w14:paraId="18E6093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13BEF6" w14:textId="77777777" w:rsidR="00000000" w:rsidRDefault="00CF274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1CA66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0E552A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E96AD9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D7952" w14:textId="77777777" w:rsidR="00000000" w:rsidRDefault="00CF274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242AE9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8F0A9B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0C865A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8EF038" w14:textId="77777777" w:rsidR="00000000" w:rsidRDefault="00CF274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2772D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C2C33A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85B0D6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F0B2DA" w14:textId="77777777" w:rsidR="00000000" w:rsidRDefault="00CF274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0A2059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7D74A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1D2D20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1CC709" w14:textId="77777777" w:rsidR="00000000" w:rsidRDefault="00CF274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0C6FB8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6E2AD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0BFAA1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CF2AF6" w14:textId="77777777" w:rsidR="00000000" w:rsidRDefault="00CF274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AFD47D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77B74C" w14:textId="77777777" w:rsidR="00000000" w:rsidRDefault="00CF274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EBFE47" w14:textId="77777777" w:rsidR="00000000" w:rsidRDefault="00CF274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F86DB29" w14:textId="77777777" w:rsidR="00000000" w:rsidRDefault="00CF274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39286FE" w14:textId="77777777" w:rsidR="00000000" w:rsidRDefault="00CF274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751829C" w14:textId="77777777" w:rsidR="00000000" w:rsidRDefault="00CF274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0C6753" w14:textId="77777777" w:rsidR="00000000" w:rsidRDefault="00CF274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1) Informácia, či je účtovná závie</w:t>
      </w:r>
      <w:r>
        <w:rPr>
          <w:rFonts w:ascii="Arial Narrow" w:hAnsi="Arial Narrow" w:cs="Arial Narrow"/>
          <w:sz w:val="22"/>
          <w:szCs w:val="22"/>
        </w:rPr>
        <w:t xml:space="preserve">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</w:t>
      </w:r>
      <w:r>
        <w:rPr>
          <w:rFonts w:ascii="Arial Narrow" w:hAnsi="Arial Narrow" w:cs="Arial Narrow"/>
          <w:sz w:val="22"/>
          <w:szCs w:val="22"/>
        </w:rPr>
        <w:t>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FE4AE06" w14:textId="77777777" w:rsidR="00000000" w:rsidRDefault="00CF274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2F4F1FA" w14:textId="77777777" w:rsidR="00000000" w:rsidRDefault="00CF27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9F3B678" w14:textId="77777777" w:rsidR="00000000" w:rsidRDefault="00CF274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</w:t>
      </w:r>
      <w:r>
        <w:rPr>
          <w:rFonts w:ascii="Arial Narrow" w:hAnsi="Arial Narrow" w:cs="Arial Narrow"/>
          <w:sz w:val="22"/>
          <w:szCs w:val="22"/>
        </w:rPr>
        <w:t xml:space="preserve">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</w:t>
      </w:r>
      <w:r>
        <w:rPr>
          <w:rFonts w:ascii="Arial Narrow" w:hAnsi="Arial Narrow" w:cs="Arial Narrow"/>
          <w:sz w:val="22"/>
          <w:szCs w:val="22"/>
        </w:rPr>
        <w:t>né, uvádza sa vysvetlenie v neporovnateľných hodnotách: nie je náplň pre túto položku</w:t>
      </w:r>
    </w:p>
    <w:p w14:paraId="75AC11B3" w14:textId="77777777" w:rsidR="00000000" w:rsidRDefault="00CF274D">
      <w:pPr>
        <w:rPr>
          <w:rFonts w:ascii="Arial Narrow" w:hAnsi="Arial Narrow" w:cs="Arial Narrow"/>
          <w:sz w:val="22"/>
          <w:szCs w:val="22"/>
        </w:rPr>
      </w:pPr>
    </w:p>
    <w:p w14:paraId="653006BF" w14:textId="2A9ABFE2" w:rsidR="00000000" w:rsidRDefault="00CF274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</w:t>
      </w:r>
      <w:r>
        <w:rPr>
          <w:rFonts w:ascii="Arial Narrow" w:hAnsi="Arial Narrow" w:cs="Arial Narrow"/>
          <w:sz w:val="22"/>
          <w:szCs w:val="22"/>
          <w:u w:val="single"/>
        </w:rPr>
        <w:t>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</w:t>
      </w:r>
      <w:r>
        <w:rPr>
          <w:rFonts w:ascii="Arial Narrow" w:hAnsi="Arial Narrow" w:cs="Arial Narrow"/>
          <w:sz w:val="22"/>
          <w:szCs w:val="22"/>
        </w:rPr>
        <w:t xml:space="preserve">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E7FBE00" w14:textId="77777777" w:rsidR="00000000" w:rsidRDefault="00CF274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5A9066E" w14:textId="77777777" w:rsidR="00000000" w:rsidRDefault="00CF274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0686A53" w14:textId="77777777" w:rsidR="00000000" w:rsidRDefault="00CF274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</w:t>
      </w:r>
      <w:r>
        <w:rPr>
          <w:rFonts w:ascii="Arial Narrow" w:hAnsi="Arial Narrow" w:cs="Arial Narrow"/>
          <w:sz w:val="22"/>
          <w:szCs w:val="22"/>
        </w:rPr>
        <w:t xml:space="preserve">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0C3CD1F" w14:textId="77777777" w:rsidR="00000000" w:rsidRDefault="00CF2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10"/>
      </w:tblGrid>
      <w:tr w:rsidR="00000000" w14:paraId="3B2855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0BF01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CC71AB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16625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459015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BF5EA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5D597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9FFBE9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871728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E529E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44D45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A509B1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93C290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44DF0C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D9604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E0FC4F" w14:textId="77777777" w:rsidR="00000000" w:rsidRDefault="00CF274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21C2856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FFED6E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46BA8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E2C594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3A1E3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56517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3E991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A41AB8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02CB9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C2874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8B7D7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19ACF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F3F82B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B66A7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E01D7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996189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BDC9A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74873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F36207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04A937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ota</w:t>
            </w:r>
          </w:p>
        </w:tc>
      </w:tr>
      <w:tr w:rsidR="00000000" w14:paraId="641F37B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2B223B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D0C06" w14:textId="77777777" w:rsidR="00000000" w:rsidRDefault="00CF274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530CCF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12F83A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A45FF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C1689" w14:textId="77777777" w:rsidR="00000000" w:rsidRDefault="00CF274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0969E0" w14:textId="77777777" w:rsidR="00000000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6D97561" w14:textId="77777777" w:rsidR="00000000" w:rsidRDefault="00CF274D">
      <w:pPr>
        <w:jc w:val="both"/>
        <w:rPr>
          <w:rFonts w:ascii="Arial Narrow" w:hAnsi="Arial Narrow" w:cs="Arial Narrow"/>
          <w:sz w:val="22"/>
          <w:szCs w:val="22"/>
        </w:rPr>
      </w:pPr>
    </w:p>
    <w:p w14:paraId="4F78E56D" w14:textId="77777777" w:rsidR="00000000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</w:t>
      </w:r>
      <w:r>
        <w:rPr>
          <w:rFonts w:ascii="Arial Narrow" w:hAnsi="Arial Narrow" w:cs="Arial Narrow"/>
          <w:sz w:val="22"/>
          <w:szCs w:val="22"/>
        </w:rPr>
        <w:t xml:space="preserve"> položky stanovené odborným odhadom bonity klienta .</w:t>
      </w:r>
    </w:p>
    <w:p w14:paraId="6C06629B" w14:textId="77777777" w:rsidR="00000000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C01D69C" w14:textId="77777777" w:rsidR="00000000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</w:t>
      </w:r>
      <w:r>
        <w:rPr>
          <w:rFonts w:ascii="Arial Narrow" w:hAnsi="Arial Narrow" w:cs="Arial Narrow"/>
          <w:sz w:val="22"/>
          <w:szCs w:val="22"/>
          <w:u w:val="single"/>
        </w:rPr>
        <w:t>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92F3B6" w14:textId="77777777" w:rsidR="00000000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99C938B" w14:textId="77777777" w:rsidR="00000000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</w:t>
      </w:r>
      <w:r>
        <w:rPr>
          <w:rFonts w:ascii="Arial Narrow" w:hAnsi="Arial Narrow" w:cs="Arial Narrow"/>
          <w:sz w:val="22"/>
          <w:szCs w:val="22"/>
        </w:rPr>
        <w:t xml:space="preserve">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6D4E9E0" w14:textId="77777777" w:rsidR="00000000" w:rsidRDefault="00CF274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78"/>
      </w:tblGrid>
      <w:tr w:rsidR="00000000" w14:paraId="6C0B8BE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D20EC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ehmotný</w:t>
            </w:r>
          </w:p>
          <w:p w14:paraId="1584E2D1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FE20AD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13861E5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047E4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AA2A410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7CB010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67B1CC4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1276379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405B3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5B6E95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E19B4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CE47B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32F1FE2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3EC3AA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E5329D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3936A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CB3660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0835732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B012FC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507D7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AA915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556CA3" w14:textId="77777777" w:rsidR="00000000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6FF928C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01D2E" w14:textId="77777777" w:rsidR="00000000" w:rsidRDefault="00CF274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C180D" w14:textId="77777777" w:rsidR="00000000" w:rsidRDefault="00CF274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F34FE3" w14:textId="77777777" w:rsidR="00000000" w:rsidRDefault="00CF274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4C94E7" w14:textId="77777777" w:rsidR="00000000" w:rsidRDefault="00CF274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9F13DE" w14:textId="77777777" w:rsidR="00000000" w:rsidRDefault="00CF274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5CA0BEF" w14:textId="77777777" w:rsidR="00000000" w:rsidRDefault="00CF274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33892F6" w14:textId="77777777" w:rsidR="00000000" w:rsidRDefault="00CF274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</w:t>
      </w:r>
      <w:r>
        <w:rPr>
          <w:rFonts w:ascii="Arial Narrow" w:hAnsi="Arial Narrow" w:cs="Arial Narrow"/>
          <w:sz w:val="22"/>
          <w:szCs w:val="22"/>
          <w:u w:val="single"/>
        </w:rPr>
        <w:t>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C6AB79E" w14:textId="77777777" w:rsidR="00000000" w:rsidRDefault="00CF274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</w:t>
      </w:r>
      <w:r>
        <w:rPr>
          <w:rFonts w:ascii="Arial Narrow" w:hAnsi="Arial Narrow" w:cs="Arial Narrow"/>
          <w:sz w:val="22"/>
          <w:szCs w:val="22"/>
        </w:rPr>
        <w:t xml:space="preserve"> majetku. Podrobný účtovný odpisový plán po položkách sa vedie v podsystéme Majetok s podporou softvéru MRP (taktiež daňové odpisy podľa zákona o dani z príjmov).</w:t>
      </w:r>
    </w:p>
    <w:p w14:paraId="6512F07A" w14:textId="77777777" w:rsidR="00000000" w:rsidRDefault="00CF274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2A06E7C" w14:textId="77777777" w:rsidR="00000000" w:rsidRDefault="00CF274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FBB4FAD" w14:textId="77777777" w:rsidR="00000000" w:rsidRDefault="00CF274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FECAEBC" w14:textId="77777777" w:rsidR="00000000" w:rsidRDefault="00CF274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5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29"/>
      </w:tblGrid>
      <w:tr w:rsidR="00000000" w14:paraId="43039AC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F84B1F" w14:textId="77777777" w:rsidR="00000000" w:rsidRDefault="00CF274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66C285" w14:textId="77777777" w:rsidR="00000000" w:rsidRDefault="00CF274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1557D" w14:textId="77777777" w:rsidR="00000000" w:rsidRDefault="00CF274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7968D6" w14:textId="77777777" w:rsidR="00000000" w:rsidRDefault="00CF274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B7BE13" w14:textId="77777777" w:rsidR="00000000" w:rsidRDefault="00CF274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4126EF1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5566C" w14:textId="77777777" w:rsidR="00000000" w:rsidRDefault="00CF274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16BC9" w14:textId="77777777" w:rsidR="00000000" w:rsidRDefault="00CF274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0F648" w14:textId="77777777" w:rsidR="00000000" w:rsidRDefault="00CF274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4F02A" w14:textId="77777777" w:rsidR="00000000" w:rsidRDefault="00CF274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1E4417" w14:textId="77777777" w:rsidR="00000000" w:rsidRDefault="00CF274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000000" w14:paraId="0C4989E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FED53" w14:textId="77777777" w:rsidR="00000000" w:rsidRDefault="00CF274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04F10" w14:textId="77777777" w:rsidR="00000000" w:rsidRDefault="00CF274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5DE59" w14:textId="77777777" w:rsidR="00000000" w:rsidRDefault="00CF274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3FC563" w14:textId="77777777" w:rsidR="00000000" w:rsidRDefault="00CF274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444A0" w14:textId="77777777" w:rsidR="00000000" w:rsidRDefault="00CF274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3C9D09" w14:textId="77777777" w:rsidR="00000000" w:rsidRDefault="00CF274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169F7" w14:textId="77777777" w:rsidR="00000000" w:rsidRDefault="00CF274D">
      <w:pPr>
        <w:jc w:val="both"/>
        <w:rPr>
          <w:rFonts w:ascii="Arial Narrow" w:hAnsi="Arial Narrow" w:cs="Arial Narrow"/>
          <w:sz w:val="22"/>
          <w:szCs w:val="22"/>
        </w:rPr>
      </w:pPr>
    </w:p>
    <w:p w14:paraId="002B00C7" w14:textId="77777777" w:rsidR="00000000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CC96FD1" w14:textId="77777777" w:rsidR="00000000" w:rsidRDefault="00CF274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D36E22" w14:textId="77777777" w:rsidR="00000000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</w:t>
      </w:r>
      <w:r>
        <w:rPr>
          <w:rFonts w:ascii="Arial Narrow" w:hAnsi="Arial Narrow" w:cs="Arial Narrow"/>
          <w:sz w:val="22"/>
          <w:szCs w:val="22"/>
        </w:rPr>
        <w:t xml:space="preserve">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34E1F7" w14:textId="77777777" w:rsidR="00000000" w:rsidRDefault="00CF274D">
      <w:pPr>
        <w:jc w:val="both"/>
        <w:rPr>
          <w:rFonts w:ascii="Arial Narrow" w:hAnsi="Arial Narrow" w:cs="Arial Narrow"/>
          <w:sz w:val="22"/>
          <w:szCs w:val="22"/>
        </w:rPr>
      </w:pPr>
    </w:p>
    <w:p w14:paraId="3FCD803C" w14:textId="77777777" w:rsidR="00000000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9BD422B" w14:textId="77777777" w:rsidR="00000000" w:rsidRDefault="00CF274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A04EF9" w14:textId="77777777" w:rsidR="00000000" w:rsidRDefault="00CF274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</w:t>
      </w:r>
      <w:r>
        <w:rPr>
          <w:rFonts w:ascii="Arial Narrow" w:hAnsi="Arial Narrow" w:cs="Arial Narrow"/>
          <w:sz w:val="22"/>
          <w:szCs w:val="22"/>
        </w:rPr>
        <w:t xml:space="preserve">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86"/>
      </w:tblGrid>
      <w:tr w:rsidR="00000000" w14:paraId="0CF0BFC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02A11E" w14:textId="77777777" w:rsidR="00000000" w:rsidRDefault="00CF274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EBBCB6" w14:textId="77777777" w:rsidR="00000000" w:rsidRDefault="00CF274D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B37086" w14:textId="77777777" w:rsidR="00000000" w:rsidRDefault="00CF274D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0AA2C41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FA6C92" w14:textId="77777777" w:rsidR="00000000" w:rsidRDefault="00CF274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23DBC1" w14:textId="77777777" w:rsidR="00000000" w:rsidRDefault="00CF274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2563A" w14:textId="77777777" w:rsidR="00000000" w:rsidRDefault="00CF274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14A6C98" w14:textId="77777777" w:rsidR="00000000" w:rsidRDefault="00CF274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</w:t>
      </w:r>
      <w:r>
        <w:rPr>
          <w:rFonts w:ascii="Arial Narrow" w:hAnsi="Arial Narrow" w:cs="Arial Narrow"/>
          <w:sz w:val="22"/>
          <w:szCs w:val="22"/>
        </w:rPr>
        <w:t>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F34D7D0" w14:textId="77777777" w:rsidR="00000000" w:rsidRDefault="00CF274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948232C" w14:textId="77777777" w:rsidR="00000000" w:rsidRDefault="00CF274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21"/>
      </w:tblGrid>
      <w:tr w:rsidR="00000000" w14:paraId="40D2ED1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7A3C4F" w14:textId="77777777" w:rsidR="00000000" w:rsidRDefault="00CF274D">
            <w:pPr>
              <w:pStyle w:val="TopHeader"/>
            </w:pPr>
            <w:r>
              <w:t>Zabezpečené záväzky</w:t>
            </w:r>
          </w:p>
        </w:tc>
        <w:tc>
          <w:tcPr>
            <w:tcW w:w="5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6856B3" w14:textId="77777777" w:rsidR="00000000" w:rsidRDefault="00CF274D">
            <w:pPr>
              <w:pStyle w:val="TopHeader"/>
            </w:pPr>
            <w:r>
              <w:t>Bežné účtovné obdobie</w:t>
            </w:r>
          </w:p>
        </w:tc>
      </w:tr>
      <w:tr w:rsidR="00000000" w14:paraId="30438D7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DF5470" w14:textId="77777777" w:rsidR="00000000" w:rsidRDefault="00CF274D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B743E5" w14:textId="77777777" w:rsidR="00000000" w:rsidRDefault="00CF274D">
            <w:pPr>
              <w:pStyle w:val="TopHeader"/>
            </w:pPr>
            <w:r>
              <w:t xml:space="preserve">Spôsob </w:t>
            </w:r>
          </w:p>
          <w:p w14:paraId="41B4A818" w14:textId="77777777" w:rsidR="00000000" w:rsidRDefault="00CF274D">
            <w:pPr>
              <w:pStyle w:val="TopHeader"/>
            </w:pPr>
            <w:r>
              <w:t>zabezpečeni</w:t>
            </w:r>
            <w:r>
              <w:t>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A17CF5" w14:textId="77777777" w:rsidR="00000000" w:rsidRDefault="00CF274D">
            <w:pPr>
              <w:pStyle w:val="TopHeader"/>
            </w:pPr>
            <w:r>
              <w:t>Hodnota záväzkov</w:t>
            </w:r>
          </w:p>
        </w:tc>
      </w:tr>
      <w:tr w:rsidR="00000000" w14:paraId="33D5CC6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9796A7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7B5EE2" w14:textId="77777777" w:rsidR="00000000" w:rsidRDefault="00CF274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3D240" w14:textId="77777777" w:rsidR="00000000" w:rsidRDefault="00CF274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019AA3B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0F3528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76F9AD" w14:textId="77777777" w:rsidR="00000000" w:rsidRDefault="00CF274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5539E4" w14:textId="77777777" w:rsidR="00000000" w:rsidRDefault="00CF274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2EDC6D7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876CB0" w14:textId="77777777" w:rsidR="00000000" w:rsidRDefault="00CF274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61612B" w14:textId="77777777" w:rsidR="00000000" w:rsidRDefault="00CF274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D9B409" w14:textId="77777777" w:rsidR="00000000" w:rsidRDefault="00CF274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95FA6BF" w14:textId="77777777" w:rsidR="00000000" w:rsidRDefault="00CF274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8CE2A6" w14:textId="77777777" w:rsidR="00000000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8DFDE69" w14:textId="77777777" w:rsidR="00000000" w:rsidRDefault="00CF274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F642F65" w14:textId="77777777" w:rsidR="00000000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>5) Informácie o sume a dôvodoch vzniku jednotl</w:t>
      </w:r>
      <w:r>
        <w:rPr>
          <w:rFonts w:ascii="Arial Narrow" w:hAnsi="Arial Narrow" w:cs="Arial Narrow"/>
          <w:sz w:val="22"/>
          <w:szCs w:val="22"/>
        </w:rPr>
        <w:t xml:space="preserve">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7B19F2" w14:textId="77777777" w:rsidR="00000000" w:rsidRDefault="00CF274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A9F3419" w14:textId="77777777" w:rsidR="00000000" w:rsidRDefault="00CF274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INÝCH AKTÍVACH A INÝCH PASÍVACH</w:t>
      </w:r>
    </w:p>
    <w:p w14:paraId="489EA575" w14:textId="77777777" w:rsidR="00000000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</w:t>
      </w:r>
      <w:r>
        <w:rPr>
          <w:rFonts w:ascii="Arial Narrow" w:hAnsi="Arial Narrow" w:cs="Arial Narrow"/>
          <w:sz w:val="22"/>
          <w:szCs w:val="22"/>
        </w:rPr>
        <w:t xml:space="preserve">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93E5572" w14:textId="77777777" w:rsidR="00000000" w:rsidRDefault="00CF274D">
      <w:pPr>
        <w:jc w:val="both"/>
        <w:rPr>
          <w:rFonts w:ascii="Arial Narrow" w:hAnsi="Arial Narrow" w:cs="Arial Narrow"/>
          <w:sz w:val="22"/>
          <w:szCs w:val="22"/>
        </w:rPr>
      </w:pPr>
    </w:p>
    <w:p w14:paraId="3760A505" w14:textId="77777777" w:rsidR="00000000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</w:t>
      </w:r>
      <w:r>
        <w:rPr>
          <w:rFonts w:ascii="Arial Narrow" w:hAnsi="Arial Narrow" w:cs="Arial Narrow"/>
          <w:b/>
          <w:sz w:val="22"/>
          <w:szCs w:val="22"/>
          <w:u w:val="single"/>
        </w:rPr>
        <w:t>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 xml:space="preserve">nie je náplň </w:t>
      </w:r>
      <w:r>
        <w:rPr>
          <w:rFonts w:ascii="Arial Narrow" w:hAnsi="Arial Narrow" w:cs="Arial Narrow"/>
          <w:b/>
          <w:sz w:val="22"/>
          <w:szCs w:val="22"/>
        </w:rPr>
        <w:t>pre túto položku</w:t>
      </w:r>
    </w:p>
    <w:p w14:paraId="11A789E9" w14:textId="77777777" w:rsidR="00000000" w:rsidRDefault="00CF274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36261FF" w14:textId="77777777" w:rsidR="00000000" w:rsidRDefault="00CF274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</w:t>
      </w:r>
      <w:r>
        <w:rPr>
          <w:rFonts w:ascii="Arial Narrow" w:hAnsi="Arial Narrow" w:cs="Arial Narrow"/>
          <w:sz w:val="22"/>
          <w:szCs w:val="22"/>
        </w:rPr>
        <w:t>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0564FDF" w14:textId="77777777" w:rsidR="00000000" w:rsidRDefault="00CF274D">
      <w:pPr>
        <w:jc w:val="both"/>
        <w:rPr>
          <w:rFonts w:ascii="Arial Narrow" w:hAnsi="Arial Narrow" w:cs="Arial Narrow"/>
          <w:sz w:val="22"/>
          <w:szCs w:val="22"/>
        </w:rPr>
      </w:pPr>
    </w:p>
    <w:p w14:paraId="1A430EDB" w14:textId="77777777" w:rsidR="00000000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</w:t>
      </w:r>
      <w:r>
        <w:rPr>
          <w:rFonts w:ascii="Arial Narrow" w:hAnsi="Arial Narrow" w:cs="Arial Narrow"/>
          <w:b/>
          <w:sz w:val="22"/>
          <w:szCs w:val="22"/>
          <w:u w:val="single"/>
        </w:rPr>
        <w:t>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9DB02B" w14:textId="77777777" w:rsidR="00000000" w:rsidRDefault="00CF274D">
      <w:pPr>
        <w:jc w:val="both"/>
        <w:rPr>
          <w:rFonts w:ascii="Arial Narrow" w:hAnsi="Arial Narrow" w:cs="Arial Narrow"/>
          <w:sz w:val="22"/>
          <w:szCs w:val="22"/>
        </w:rPr>
      </w:pPr>
    </w:p>
    <w:p w14:paraId="517C1579" w14:textId="77777777" w:rsidR="00000000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</w:t>
      </w:r>
      <w:r>
        <w:rPr>
          <w:rFonts w:ascii="Arial Narrow" w:hAnsi="Arial Narrow" w:cs="Arial Narrow"/>
          <w:sz w:val="22"/>
          <w:szCs w:val="22"/>
        </w:rPr>
        <w:t xml:space="preserve">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050911C" w14:textId="77777777" w:rsidR="00000000" w:rsidRDefault="00CF274D">
      <w:pPr>
        <w:jc w:val="both"/>
        <w:rPr>
          <w:rFonts w:ascii="Arial Narrow" w:hAnsi="Arial Narrow" w:cs="Arial Narrow"/>
          <w:sz w:val="22"/>
          <w:szCs w:val="22"/>
        </w:rPr>
      </w:pPr>
    </w:p>
    <w:p w14:paraId="4DDBA3F5" w14:textId="77777777" w:rsidR="00000000" w:rsidRDefault="00CF274D">
      <w:pPr>
        <w:jc w:val="both"/>
        <w:rPr>
          <w:rFonts w:ascii="Arial Narrow" w:hAnsi="Arial Narrow" w:cs="Arial Narrow"/>
          <w:sz w:val="22"/>
          <w:szCs w:val="22"/>
        </w:rPr>
      </w:pPr>
    </w:p>
    <w:p w14:paraId="7E2DBE19" w14:textId="77777777" w:rsidR="00000000" w:rsidRDefault="00CF274D">
      <w:pPr>
        <w:jc w:val="both"/>
        <w:rPr>
          <w:rFonts w:ascii="Arial Narrow" w:hAnsi="Arial Narrow" w:cs="Arial Narrow"/>
          <w:sz w:val="22"/>
          <w:szCs w:val="22"/>
        </w:rPr>
      </w:pPr>
    </w:p>
    <w:p w14:paraId="3BE2CBF4" w14:textId="77777777" w:rsidR="00000000" w:rsidRDefault="00CF274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B727AF" w14:textId="77777777" w:rsidR="00000000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B7A2876" w14:textId="77777777" w:rsidR="00000000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86F0012" w14:textId="77777777" w:rsidR="00000000" w:rsidRDefault="00CF274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5629E23" w14:textId="77777777" w:rsidR="00000000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</w:t>
      </w:r>
      <w:r>
        <w:rPr>
          <w:rFonts w:ascii="Arial Narrow" w:hAnsi="Arial Narrow" w:cs="Arial Narrow"/>
          <w:sz w:val="22"/>
          <w:szCs w:val="22"/>
        </w:rPr>
        <w:t xml:space="preserve">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3597843" w14:textId="592D7BD8" w:rsidR="00000000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A676A1F" w14:textId="77777777" w:rsidR="00000000" w:rsidRDefault="00CF274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5F018D" w14:textId="77777777" w:rsidR="00000000" w:rsidRDefault="00CF274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3CB5357" w14:textId="77777777" w:rsidR="00000000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A4917A2" w14:textId="77777777" w:rsidR="00000000" w:rsidRDefault="00CF274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1C7254" w14:textId="77777777" w:rsidR="00000000" w:rsidRDefault="00CF274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B5AB723" w14:textId="77777777" w:rsidR="00000000" w:rsidRDefault="00CF274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</w:t>
      </w:r>
      <w:r>
        <w:rPr>
          <w:rFonts w:ascii="Arial Narrow" w:hAnsi="Arial Narrow" w:cs="Arial Narrow"/>
          <w:b/>
          <w:bCs/>
          <w:sz w:val="22"/>
          <w:szCs w:val="22"/>
        </w:rPr>
        <w:t>žku</w:t>
      </w:r>
    </w:p>
    <w:p w14:paraId="4230A384" w14:textId="77777777" w:rsidR="00000000" w:rsidRDefault="00CF274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4A8289" w14:textId="77777777" w:rsidR="00000000" w:rsidRDefault="00CF274D">
      <w:r>
        <w:separator/>
      </w:r>
    </w:p>
  </w:endnote>
  <w:endnote w:type="continuationSeparator" w:id="0">
    <w:p w14:paraId="3E7FFAAD" w14:textId="77777777" w:rsidR="00000000" w:rsidRDefault="00CF27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E768AA" w14:textId="77777777" w:rsidR="00000000" w:rsidRDefault="00CF274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AA70D36" w14:textId="77777777" w:rsidR="00000000" w:rsidRDefault="00CF274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DADEC2" w14:textId="77777777" w:rsidR="00000000" w:rsidRDefault="00CF274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FDC4B6" w14:textId="77777777" w:rsidR="00000000" w:rsidRDefault="00CF274D">
      <w:r>
        <w:separator/>
      </w:r>
    </w:p>
  </w:footnote>
  <w:footnote w:type="continuationSeparator" w:id="0">
    <w:p w14:paraId="18EFC891" w14:textId="77777777" w:rsidR="00000000" w:rsidRDefault="00CF27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EDD246" w14:textId="77777777" w:rsidR="00000000" w:rsidRDefault="00CF274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>
      <w:rPr>
        <w:rFonts w:ascii="Arial" w:hAnsi="Arial" w:cs="Arial"/>
        <w:sz w:val="22"/>
        <w:szCs w:val="22"/>
      </w:rPr>
      <w:t>52517951</w:t>
    </w:r>
    <w:r>
      <w:rPr>
        <w:rFonts w:ascii="Arial" w:hAnsi="Arial" w:cs="Arial"/>
        <w:sz w:val="22"/>
        <w:szCs w:val="22"/>
      </w:rPr>
      <w:t xml:space="preserve">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>
      <w:rPr>
        <w:rFonts w:ascii="Arial" w:hAnsi="Arial" w:cs="Arial"/>
        <w:sz w:val="22"/>
        <w:szCs w:val="22"/>
      </w:rPr>
      <w:t>2121055772</w:t>
    </w:r>
  </w:p>
  <w:p w14:paraId="5AA8A863" w14:textId="77777777" w:rsidR="00000000" w:rsidRDefault="00CF274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C0C1FF" w14:textId="77777777" w:rsidR="00000000" w:rsidRDefault="00CF274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274D"/>
    <w:rsid w:val="00CF2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D3D2EAB"/>
  <w15:chartTrackingRefBased/>
  <w15:docId w15:val="{B483913D-FFD0-40A5-8EC4-6CF541EB0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1733</Words>
  <Characters>9884</Characters>
  <Application>Microsoft Office Word</Application>
  <DocSecurity>0</DocSecurity>
  <Lines>82</Lines>
  <Paragraphs>23</Paragraphs>
  <ScaleCrop>false</ScaleCrop>
  <Company/>
  <LinksUpToDate>false</LinksUpToDate>
  <CharactersWithSpaces>11594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2021-06-29T13:37:00Z</dcterms:created>
  <dcterms:modified xsi:type="dcterms:W3CDTF">2021-06-29T13:37:00Z</dcterms:modified>
</cp:coreProperties>
</file>