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9D" w:rsidRDefault="00EB15B7">
      <w:r>
        <w:t>Poznámky k účtovnej závierke podnikateľa PO v podvojnom účtovníctve ku dňu 31.12.2020</w:t>
      </w:r>
    </w:p>
    <w:p w:rsidR="00EB15B7" w:rsidRDefault="00EB15B7">
      <w:r>
        <w:t xml:space="preserve">AG </w:t>
      </w:r>
      <w:proofErr w:type="spellStart"/>
      <w:r>
        <w:t>trade&amp;consulting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so sídlom: Čavoj č. 129, IČO:52899047, DIČ: 2121263452</w:t>
      </w:r>
    </w:p>
    <w:p w:rsidR="00EB15B7" w:rsidRDefault="00EB15B7">
      <w:r>
        <w:t xml:space="preserve">___________________________________________________________________________ </w:t>
      </w:r>
    </w:p>
    <w:p w:rsidR="00EB15B7" w:rsidRDefault="00EB15B7">
      <w:r>
        <w:t xml:space="preserve">PO bola založená ku dňu 09.06.2020 OR OS Trenčín, </w:t>
      </w:r>
      <w:proofErr w:type="spellStart"/>
      <w:r>
        <w:t>oddiel:Sro</w:t>
      </w:r>
      <w:proofErr w:type="spellEnd"/>
      <w:r>
        <w:t>, vložka číslo: 40112/R</w:t>
      </w:r>
    </w:p>
    <w:p w:rsidR="00EB15B7" w:rsidRDefault="00EB15B7"/>
    <w:p w:rsidR="00EB15B7" w:rsidRDefault="00EB15B7">
      <w:r>
        <w:t>Základné imanie: 5000,00 €­</w:t>
      </w:r>
    </w:p>
    <w:p w:rsidR="00EB15B7" w:rsidRDefault="00EB15B7">
      <w:r>
        <w:t>Príjmy v roku2020: výnosy z predaja tovaru: 5038, služby: 1847,- Spolu: 6885,00 €</w:t>
      </w:r>
    </w:p>
    <w:p w:rsidR="00EB15B7" w:rsidRDefault="00EB15B7">
      <w:r>
        <w:t>Náklady: 8129,00 €, z toho – materiál: 451,00, tovar: 3060,00, služby: 1283,00, mzdy: 2467,00,</w:t>
      </w:r>
    </w:p>
    <w:p w:rsidR="00EB15B7" w:rsidRDefault="00EB15B7">
      <w:r>
        <w:t>Osobné n.: 3335,00</w:t>
      </w:r>
    </w:p>
    <w:p w:rsidR="00EB15B7" w:rsidRDefault="00EB15B7">
      <w:r>
        <w:t>Výsledok hospodárenia:  -1244,00 /strata/</w:t>
      </w:r>
    </w:p>
    <w:p w:rsidR="00EB15B7" w:rsidRDefault="00C349F2">
      <w:r>
        <w:t>Záväzky</w:t>
      </w:r>
      <w:r w:rsidR="00EB15B7">
        <w:t>:</w:t>
      </w:r>
      <w:r>
        <w:t xml:space="preserve"> zamestnanci: 566,00, sociálne odvody: 494,00, tovar: 3000,-</w:t>
      </w:r>
    </w:p>
    <w:p w:rsidR="00C349F2" w:rsidRDefault="00C349F2">
      <w:r>
        <w:t>Poznámky zostavené dňa: 28.5.2021  schválené: 25.06.2021</w:t>
      </w:r>
      <w:bookmarkStart w:id="0" w:name="_GoBack"/>
      <w:bookmarkEnd w:id="0"/>
    </w:p>
    <w:sectPr w:rsidR="00C34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B7"/>
    <w:rsid w:val="005F179D"/>
    <w:rsid w:val="00C349F2"/>
    <w:rsid w:val="00E53922"/>
    <w:rsid w:val="00EB15B7"/>
    <w:rsid w:val="00E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6EA74-6FAF-4CE1-AD51-663418DC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GULÁŠOVÁ Anna</dc:creator>
  <cp:keywords/>
  <dc:description/>
  <cp:lastModifiedBy>GULÁŠOVÁ Anna</cp:lastModifiedBy>
  <cp:revision>1</cp:revision>
  <dcterms:created xsi:type="dcterms:W3CDTF">2021-06-30T21:45:00Z</dcterms:created>
  <dcterms:modified xsi:type="dcterms:W3CDTF">2021-06-30T21:59:00Z</dcterms:modified>
</cp:coreProperties>
</file>