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9DAA4" w14:textId="77777777" w:rsidR="004331D0" w:rsidRDefault="004331D0" w:rsidP="00CB7E80">
      <w:pPr>
        <w:jc w:val="both"/>
        <w:rPr>
          <w:rFonts w:cs="Calibri"/>
        </w:rPr>
      </w:pPr>
    </w:p>
    <w:p w14:paraId="4745B4FF" w14:textId="7C119625" w:rsidR="004331D0" w:rsidRPr="004331D0" w:rsidRDefault="004331D0" w:rsidP="004331D0">
      <w:pPr>
        <w:spacing w:after="0" w:line="240" w:lineRule="auto"/>
        <w:rPr>
          <w:lang w:val="sk-SK"/>
        </w:rPr>
      </w:pPr>
      <w:r w:rsidRPr="004331D0">
        <w:rPr>
          <w:spacing w:val="-6"/>
          <w:bdr w:val="single" w:sz="4" w:space="0" w:color="auto" w:frame="1"/>
          <w:lang w:val="sk-SK"/>
        </w:rPr>
        <w:t>I</w:t>
      </w:r>
      <w:r w:rsidRPr="004331D0">
        <w:rPr>
          <w:bdr w:val="single" w:sz="4" w:space="0" w:color="auto" w:frame="1"/>
          <w:lang w:val="sk-SK"/>
        </w:rPr>
        <w:t>ČO:</w:t>
      </w:r>
      <w:r w:rsidR="00A93DC8">
        <w:rPr>
          <w:bdr w:val="single" w:sz="4" w:space="0" w:color="auto" w:frame="1"/>
          <w:lang w:val="sk-SK"/>
        </w:rPr>
        <w:t>36598364</w:t>
      </w:r>
      <w:r w:rsidR="00A93DC8">
        <w:rPr>
          <w:bdr w:val="single" w:sz="4" w:space="0" w:color="auto" w:frame="1"/>
          <w:lang w:val="sk-SK"/>
        </w:rPr>
        <w:tab/>
      </w:r>
      <w:r w:rsidRPr="004331D0">
        <w:rPr>
          <w:lang w:val="sk-SK"/>
        </w:rPr>
        <w:t xml:space="preserve"> </w:t>
      </w:r>
      <w:r w:rsidRPr="004331D0">
        <w:rPr>
          <w:bdr w:val="single" w:sz="4" w:space="0" w:color="auto" w:frame="1"/>
          <w:lang w:val="sk-SK"/>
        </w:rPr>
        <w:t xml:space="preserve"> </w:t>
      </w:r>
      <w:r w:rsidRPr="004331D0">
        <w:rPr>
          <w:spacing w:val="1"/>
          <w:bdr w:val="single" w:sz="4" w:space="0" w:color="auto" w:frame="1"/>
          <w:lang w:val="sk-SK"/>
        </w:rPr>
        <w:t>D</w:t>
      </w:r>
      <w:r w:rsidRPr="004331D0">
        <w:rPr>
          <w:spacing w:val="-6"/>
          <w:bdr w:val="single" w:sz="4" w:space="0" w:color="auto" w:frame="1"/>
          <w:lang w:val="sk-SK"/>
        </w:rPr>
        <w:t>I</w:t>
      </w:r>
      <w:r w:rsidRPr="004331D0">
        <w:rPr>
          <w:bdr w:val="single" w:sz="4" w:space="0" w:color="auto" w:frame="1"/>
          <w:lang w:val="sk-SK"/>
        </w:rPr>
        <w:t>Č:</w:t>
      </w:r>
      <w:r w:rsidR="00A93DC8">
        <w:rPr>
          <w:bdr w:val="single" w:sz="4" w:space="0" w:color="auto" w:frame="1"/>
          <w:lang w:val="sk-SK"/>
        </w:rPr>
        <w:t>2022066926</w:t>
      </w:r>
      <w:r w:rsidR="00A93DC8">
        <w:rPr>
          <w:bdr w:val="single" w:sz="4" w:space="0" w:color="auto" w:frame="1"/>
          <w:lang w:val="sk-SK"/>
        </w:rPr>
        <w:tab/>
      </w:r>
    </w:p>
    <w:p w14:paraId="583D785F" w14:textId="77777777" w:rsidR="004331D0" w:rsidRDefault="004331D0" w:rsidP="00CB7E80">
      <w:pPr>
        <w:jc w:val="both"/>
        <w:rPr>
          <w:rFonts w:cs="Calibri"/>
        </w:rPr>
      </w:pPr>
    </w:p>
    <w:p w14:paraId="493FB744" w14:textId="5DEE0921" w:rsidR="004331D0" w:rsidRPr="004331D0" w:rsidRDefault="004331D0" w:rsidP="004331D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 w:line="240" w:lineRule="auto"/>
        <w:jc w:val="center"/>
        <w:rPr>
          <w:rFonts w:ascii="Arial Narrow" w:eastAsia="Times New Roman" w:hAnsi="Arial Narrow"/>
          <w:b/>
          <w:sz w:val="24"/>
          <w:szCs w:val="24"/>
          <w:lang w:val="sk-SK" w:eastAsia="sk-SK"/>
        </w:rPr>
      </w:pPr>
      <w:r w:rsidRPr="004331D0">
        <w:rPr>
          <w:rFonts w:ascii="Arial Narrow" w:eastAsia="Times New Roman" w:hAnsi="Arial Narrow"/>
          <w:b/>
          <w:sz w:val="24"/>
          <w:szCs w:val="24"/>
          <w:lang w:val="sk-SK" w:eastAsia="sk-SK"/>
        </w:rPr>
        <w:t>POZNÁMKY K ÚČTOVNEJ ZÁVIERKE 20</w:t>
      </w:r>
      <w:r w:rsidR="00A93DC8">
        <w:rPr>
          <w:rFonts w:ascii="Arial Narrow" w:eastAsia="Times New Roman" w:hAnsi="Arial Narrow"/>
          <w:b/>
          <w:sz w:val="24"/>
          <w:szCs w:val="24"/>
          <w:lang w:val="sk-SK" w:eastAsia="sk-SK"/>
        </w:rPr>
        <w:t>20</w:t>
      </w:r>
    </w:p>
    <w:p w14:paraId="79493B7C" w14:textId="77777777"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14:paraId="097BF92A" w14:textId="77777777" w:rsidR="004331D0" w:rsidRPr="004331D0" w:rsidRDefault="004331D0" w:rsidP="004331D0">
      <w:pPr>
        <w:spacing w:after="0" w:line="240" w:lineRule="auto"/>
        <w:jc w:val="center"/>
        <w:rPr>
          <w:rFonts w:ascii="Arial Narrow" w:eastAsia="Times New Roman" w:hAnsi="Arial Narrow" w:cs="Arial Narrow"/>
          <w:b/>
          <w:u w:val="single"/>
          <w:lang w:val="sk-SK" w:eastAsia="sk-SK"/>
        </w:rPr>
      </w:pPr>
    </w:p>
    <w:p w14:paraId="74127022" w14:textId="77777777" w:rsidR="004331D0" w:rsidRPr="004331D0" w:rsidRDefault="004331D0" w:rsidP="004331D0">
      <w:pPr>
        <w:spacing w:after="0" w:line="240" w:lineRule="auto"/>
        <w:jc w:val="center"/>
        <w:rPr>
          <w:rFonts w:ascii="Arial Narrow" w:eastAsia="Times New Roman" w:hAnsi="Arial Narrow" w:cs="Arial Narrow"/>
          <w:b/>
          <w:u w:val="single"/>
          <w:lang w:val="sk-SK" w:eastAsia="sk-SK"/>
        </w:rPr>
      </w:pPr>
    </w:p>
    <w:p w14:paraId="0264CB2E" w14:textId="77777777" w:rsidR="004331D0" w:rsidRPr="004331D0" w:rsidRDefault="004331D0" w:rsidP="004331D0">
      <w:pPr>
        <w:spacing w:after="0" w:line="240" w:lineRule="auto"/>
        <w:jc w:val="center"/>
        <w:rPr>
          <w:rFonts w:ascii="Arial Narrow" w:eastAsia="Times New Roman" w:hAnsi="Arial Narrow" w:cs="Arial Narrow"/>
          <w:b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>Článok I – VŠEOBECNÉ INFORMÁCIE</w:t>
      </w:r>
    </w:p>
    <w:p w14:paraId="6FD35CE1" w14:textId="77777777"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14:paraId="1A9F1449" w14:textId="77777777"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14:paraId="63D9F854" w14:textId="77777777"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1)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Základné informácie o účtovnej jednotke</w:t>
      </w:r>
      <w:r w:rsidRPr="004331D0">
        <w:rPr>
          <w:rFonts w:ascii="Arial Narrow" w:eastAsia="Times New Roman" w:hAnsi="Arial Narrow" w:cs="Arial Narrow"/>
          <w:lang w:val="sk-SK" w:eastAsia="sk-SK"/>
        </w:rPr>
        <w:t>:</w:t>
      </w:r>
    </w:p>
    <w:p w14:paraId="3C18971E" w14:textId="77777777"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35"/>
        <w:gridCol w:w="6705"/>
      </w:tblGrid>
      <w:tr w:rsidR="004331D0" w:rsidRPr="004331D0" w14:paraId="5DE9B552" w14:textId="77777777" w:rsidTr="000545A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6A2342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D747CA" w14:textId="653300A2" w:rsidR="004331D0" w:rsidRPr="004331D0" w:rsidRDefault="00A93DC8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lang w:val="sk-SK" w:eastAsia="sk-SK"/>
              </w:rPr>
              <w:t>J&amp;M – Group, s.r.o.</w:t>
            </w:r>
          </w:p>
        </w:tc>
      </w:tr>
      <w:tr w:rsidR="004331D0" w:rsidRPr="004331D0" w14:paraId="0CF8F3C7" w14:textId="77777777" w:rsidTr="000545A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DDF9AF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08D4A" w14:textId="6609628A" w:rsidR="004331D0" w:rsidRPr="004331D0" w:rsidRDefault="00A93DC8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lang w:val="sk-SK" w:eastAsia="sk-SK"/>
              </w:rPr>
              <w:t>Letná 47, 05201 Spišská Nová Ves</w:t>
            </w:r>
          </w:p>
        </w:tc>
      </w:tr>
      <w:tr w:rsidR="004331D0" w:rsidRPr="004331D0" w14:paraId="087D023A" w14:textId="77777777" w:rsidTr="000545A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ACCCFE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4112DA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s.r.o.</w:t>
            </w:r>
          </w:p>
        </w:tc>
      </w:tr>
      <w:tr w:rsidR="004331D0" w:rsidRPr="004331D0" w14:paraId="50CEFC1A" w14:textId="77777777" w:rsidTr="000545A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ECB140E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FCD44A4" w14:textId="14357012" w:rsidR="004331D0" w:rsidRPr="004331D0" w:rsidRDefault="00A93DC8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lang w:val="sk-SK" w:eastAsia="sk-SK"/>
              </w:rPr>
              <w:t>06.10.2005</w:t>
            </w:r>
          </w:p>
        </w:tc>
      </w:tr>
      <w:tr w:rsidR="004331D0" w:rsidRPr="00FE398C" w14:paraId="611175B6" w14:textId="77777777" w:rsidTr="000545A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FAA57F3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4FCCB56" w14:textId="72F8C22E" w:rsidR="004331D0" w:rsidRPr="004331D0" w:rsidRDefault="00A93DC8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lang w:val="sk-SK" w:eastAsia="sk-SK"/>
              </w:rPr>
              <w:t>Kúpa tovaru na účely jeho predaja konečnému spotrebiteľovi</w:t>
            </w:r>
          </w:p>
        </w:tc>
      </w:tr>
      <w:tr w:rsidR="004331D0" w:rsidRPr="004331D0" w14:paraId="305E692B" w14:textId="77777777" w:rsidTr="000545A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3F8C7A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2FD0966" w14:textId="645A60A9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Kalendárny rok 20</w:t>
            </w:r>
            <w:r w:rsidR="00A93DC8">
              <w:rPr>
                <w:rFonts w:ascii="Arial Narrow" w:eastAsia="Times New Roman" w:hAnsi="Arial Narrow" w:cs="Arial Narrow"/>
                <w:lang w:val="sk-SK" w:eastAsia="sk-SK"/>
              </w:rPr>
              <w:t>20</w:t>
            </w:r>
          </w:p>
        </w:tc>
      </w:tr>
    </w:tbl>
    <w:p w14:paraId="30F56BAA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523038D1" w14:textId="77777777" w:rsidR="004331D0" w:rsidRPr="004331D0" w:rsidRDefault="004331D0" w:rsidP="004331D0">
      <w:pPr>
        <w:spacing w:after="0" w:line="240" w:lineRule="auto"/>
        <w:ind w:right="-425"/>
        <w:jc w:val="both"/>
        <w:rPr>
          <w:rFonts w:ascii="Arial Narrow" w:eastAsia="Times New Roman" w:hAnsi="Arial Narrow" w:cs="Arial Narrow"/>
          <w:bCs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u w:val="single"/>
          <w:lang w:val="sk-SK" w:eastAsia="sk-SK"/>
        </w:rPr>
        <w:t xml:space="preserve">Test veľkostnej skupiny účtovnej jednotky (2 </w:t>
      </w:r>
      <w:proofErr w:type="spellStart"/>
      <w:r w:rsidRPr="004331D0">
        <w:rPr>
          <w:rFonts w:ascii="Arial Narrow" w:eastAsia="Times New Roman" w:hAnsi="Arial Narrow" w:cs="Arial Narrow"/>
          <w:bCs/>
          <w:u w:val="single"/>
          <w:lang w:val="sk-SK" w:eastAsia="sk-SK"/>
        </w:rPr>
        <w:t>ZoU</w:t>
      </w:r>
      <w:proofErr w:type="spellEnd"/>
      <w:r w:rsidRPr="004331D0">
        <w:rPr>
          <w:rFonts w:ascii="Arial Narrow" w:eastAsia="Times New Roman" w:hAnsi="Arial Narrow" w:cs="Arial Narrow"/>
          <w:bCs/>
          <w:u w:val="single"/>
          <w:lang w:val="sk-SK" w:eastAsia="sk-SK"/>
        </w:rPr>
        <w:t>)</w:t>
      </w:r>
    </w:p>
    <w:p w14:paraId="710290ED" w14:textId="02FE8C03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lang w:val="sk-SK" w:eastAsia="sk-SK"/>
        </w:rPr>
        <w:t xml:space="preserve">Účtovná jednotka patrí do veľkostnej skupiny </w:t>
      </w:r>
      <w:r w:rsidR="007B0AAA">
        <w:rPr>
          <w:rFonts w:ascii="Arial Narrow" w:eastAsia="Times New Roman" w:hAnsi="Arial Narrow" w:cs="Arial Narrow"/>
          <w:b/>
          <w:bCs/>
          <w:lang w:val="sk-SK" w:eastAsia="sk-SK"/>
        </w:rPr>
        <w:t>malá</w:t>
      </w: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 xml:space="preserve"> účtovná jednotka</w:t>
      </w:r>
    </w:p>
    <w:p w14:paraId="0A7EC16C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b/>
          <w:bCs/>
          <w:lang w:val="sk-SK" w:eastAsia="sk-SK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4331D0" w:rsidRPr="004331D0" w14:paraId="53FC073C" w14:textId="77777777" w:rsidTr="000545A1">
        <w:tc>
          <w:tcPr>
            <w:tcW w:w="2055" w:type="dxa"/>
            <w:shd w:val="clear" w:color="auto" w:fill="auto"/>
          </w:tcPr>
          <w:p w14:paraId="3BCF004F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Názov položky</w:t>
            </w:r>
          </w:p>
        </w:tc>
        <w:tc>
          <w:tcPr>
            <w:tcW w:w="2977" w:type="dxa"/>
            <w:shd w:val="clear" w:color="auto" w:fill="auto"/>
          </w:tcPr>
          <w:p w14:paraId="0F4BB9C2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14:paraId="6721FFE5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14:paraId="1E62EBC8" w14:textId="7A4DFE9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</w:tr>
      <w:tr w:rsidR="004331D0" w:rsidRPr="004331D0" w14:paraId="3435A46C" w14:textId="77777777" w:rsidTr="000545A1">
        <w:tc>
          <w:tcPr>
            <w:tcW w:w="2055" w:type="dxa"/>
            <w:shd w:val="clear" w:color="auto" w:fill="auto"/>
          </w:tcPr>
          <w:p w14:paraId="06AE6FC1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lang w:val="sk-SK" w:eastAsia="sk-SK"/>
              </w:rPr>
              <w:t>Netto aktíva celkom</w:t>
            </w:r>
          </w:p>
        </w:tc>
        <w:tc>
          <w:tcPr>
            <w:tcW w:w="2977" w:type="dxa"/>
            <w:shd w:val="clear" w:color="auto" w:fill="auto"/>
          </w:tcPr>
          <w:p w14:paraId="6D01E241" w14:textId="033F2552" w:rsidR="004331D0" w:rsidRPr="004331D0" w:rsidRDefault="00A93DC8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3 678 474</w:t>
            </w:r>
          </w:p>
        </w:tc>
        <w:tc>
          <w:tcPr>
            <w:tcW w:w="2976" w:type="dxa"/>
            <w:shd w:val="clear" w:color="auto" w:fill="auto"/>
          </w:tcPr>
          <w:p w14:paraId="7C51B8B8" w14:textId="33C8B579" w:rsidR="004331D0" w:rsidRPr="004331D0" w:rsidRDefault="00A93DC8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3 385 887</w:t>
            </w:r>
          </w:p>
        </w:tc>
        <w:tc>
          <w:tcPr>
            <w:tcW w:w="1560" w:type="dxa"/>
            <w:shd w:val="clear" w:color="auto" w:fill="auto"/>
          </w:tcPr>
          <w:p w14:paraId="66285444" w14:textId="1D2CED35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</w:tr>
      <w:tr w:rsidR="004331D0" w:rsidRPr="004331D0" w14:paraId="49BD5072" w14:textId="77777777" w:rsidTr="000545A1">
        <w:tc>
          <w:tcPr>
            <w:tcW w:w="2055" w:type="dxa"/>
            <w:shd w:val="clear" w:color="auto" w:fill="auto"/>
          </w:tcPr>
          <w:p w14:paraId="08F19669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lang w:val="sk-SK" w:eastAsia="sk-SK"/>
              </w:rPr>
              <w:t>Čistý obrat celkom</w:t>
            </w:r>
          </w:p>
        </w:tc>
        <w:tc>
          <w:tcPr>
            <w:tcW w:w="2977" w:type="dxa"/>
            <w:shd w:val="clear" w:color="auto" w:fill="auto"/>
          </w:tcPr>
          <w:p w14:paraId="3723DF16" w14:textId="5CBD6B04" w:rsidR="004331D0" w:rsidRPr="004331D0" w:rsidRDefault="00A93DC8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5 442 501</w:t>
            </w:r>
          </w:p>
        </w:tc>
        <w:tc>
          <w:tcPr>
            <w:tcW w:w="2976" w:type="dxa"/>
            <w:shd w:val="clear" w:color="auto" w:fill="auto"/>
          </w:tcPr>
          <w:p w14:paraId="76321785" w14:textId="41330B34" w:rsidR="004331D0" w:rsidRPr="004331D0" w:rsidRDefault="00A93DC8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5 745 114</w:t>
            </w:r>
          </w:p>
        </w:tc>
        <w:tc>
          <w:tcPr>
            <w:tcW w:w="1560" w:type="dxa"/>
            <w:shd w:val="clear" w:color="auto" w:fill="auto"/>
          </w:tcPr>
          <w:p w14:paraId="7ABD42EC" w14:textId="5F94C885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</w:tr>
      <w:tr w:rsidR="004331D0" w:rsidRPr="004331D0" w14:paraId="6157728C" w14:textId="77777777" w:rsidTr="000545A1">
        <w:tc>
          <w:tcPr>
            <w:tcW w:w="2055" w:type="dxa"/>
            <w:shd w:val="clear" w:color="auto" w:fill="auto"/>
          </w:tcPr>
          <w:p w14:paraId="7EC3F0DD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lang w:val="sk-SK" w:eastAsia="sk-SK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14:paraId="3DFC4B1E" w14:textId="0B67BDCD" w:rsidR="004331D0" w:rsidRPr="004331D0" w:rsidRDefault="00A93DC8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120</w:t>
            </w:r>
          </w:p>
        </w:tc>
        <w:tc>
          <w:tcPr>
            <w:tcW w:w="2976" w:type="dxa"/>
            <w:shd w:val="clear" w:color="auto" w:fill="auto"/>
          </w:tcPr>
          <w:p w14:paraId="12DA890E" w14:textId="17B47D30" w:rsidR="004331D0" w:rsidRPr="004331D0" w:rsidRDefault="0047537C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82</w:t>
            </w:r>
          </w:p>
        </w:tc>
        <w:tc>
          <w:tcPr>
            <w:tcW w:w="1560" w:type="dxa"/>
            <w:shd w:val="clear" w:color="auto" w:fill="auto"/>
          </w:tcPr>
          <w:p w14:paraId="7E9626B2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</w:tr>
    </w:tbl>
    <w:p w14:paraId="72D256AC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0A540152" w14:textId="77777777" w:rsidR="004331D0" w:rsidRPr="004331D0" w:rsidRDefault="004331D0" w:rsidP="004331D0">
      <w:pPr>
        <w:spacing w:after="0" w:line="240" w:lineRule="auto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2) Spoločnosť nie je neobmedzene ručiacim spoločníkom v iných účtovných jednotkách.</w:t>
      </w:r>
    </w:p>
    <w:p w14:paraId="53C34B94" w14:textId="77777777" w:rsidR="004331D0" w:rsidRPr="004331D0" w:rsidRDefault="004331D0" w:rsidP="004331D0">
      <w:pPr>
        <w:spacing w:after="0" w:line="240" w:lineRule="auto"/>
        <w:rPr>
          <w:rFonts w:ascii="Arial Narrow" w:eastAsia="Times New Roman" w:hAnsi="Arial Narrow" w:cs="Arial Narrow"/>
          <w:lang w:val="sk-SK" w:eastAsia="sk-SK"/>
        </w:rPr>
      </w:pPr>
    </w:p>
    <w:p w14:paraId="06374DBA" w14:textId="4DBE9F62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3) Valné zhromaždenie schválilo účtovnú závierku za bezprostredne predchádzajúce účtovné obdobie,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t.j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>. za rok 201</w:t>
      </w:r>
      <w:r w:rsidR="0047537C">
        <w:rPr>
          <w:rFonts w:ascii="Arial Narrow" w:eastAsia="Times New Roman" w:hAnsi="Arial Narrow" w:cs="Arial Narrow"/>
          <w:lang w:val="sk-SK" w:eastAsia="sk-SK"/>
        </w:rPr>
        <w:t>9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dňa </w:t>
      </w:r>
      <w:r w:rsidR="0047537C">
        <w:rPr>
          <w:rFonts w:ascii="Arial Narrow" w:eastAsia="Times New Roman" w:hAnsi="Arial Narrow" w:cs="Arial Narrow"/>
          <w:lang w:val="sk-SK" w:eastAsia="sk-SK"/>
        </w:rPr>
        <w:t>18.11.2020</w:t>
      </w:r>
    </w:p>
    <w:p w14:paraId="12AD8DB3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 </w:t>
      </w:r>
    </w:p>
    <w:p w14:paraId="2721B730" w14:textId="77777777"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4) Účtovná závierka sa zostavuje v zmysle zákona č. 431/2002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Z.z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>. o účtovníctve v znení neskorších predpisov podľa § 17 ods. 6 ako riadna účtovná závierka k poslednému dňu účtovného obdobia.</w:t>
      </w:r>
    </w:p>
    <w:p w14:paraId="537D77E4" w14:textId="77777777"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0F6D3C4C" w14:textId="6648CA90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lang w:val="sk-SK" w:eastAsia="sk-SK"/>
        </w:rPr>
        <w:t xml:space="preserve">5) </w:t>
      </w: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>Údaje o skupine</w:t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 xml:space="preserve"> účtovných jednotiek v súvislosti </w:t>
      </w: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>s konsolidáciou</w:t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 xml:space="preserve">: 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Účtovná  jednotka </w:t>
      </w:r>
      <w:r w:rsidR="0047537C">
        <w:rPr>
          <w:rFonts w:ascii="Arial Narrow" w:eastAsia="Times New Roman" w:hAnsi="Arial Narrow" w:cs="Arial Narrow"/>
          <w:lang w:val="sk-SK" w:eastAsia="sk-SK"/>
        </w:rPr>
        <w:t>nepatrí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do konsolidačného celku </w:t>
      </w:r>
      <w:r w:rsidR="003A0F56">
        <w:rPr>
          <w:rFonts w:ascii="Arial Narrow" w:eastAsia="Times New Roman" w:hAnsi="Arial Narrow" w:cs="Arial Narrow"/>
          <w:lang w:val="sk-SK" w:eastAsia="sk-SK"/>
        </w:rPr>
        <w:t>.</w:t>
      </w:r>
      <w:r w:rsidR="003A0F56">
        <w:rPr>
          <w:rFonts w:ascii="Arial Narrow" w:eastAsia="Times New Roman" w:hAnsi="Arial Narrow" w:cs="Arial Narrow"/>
          <w:lang w:val="sk-SK" w:eastAsia="sk-SK"/>
        </w:rPr>
        <w:tab/>
      </w:r>
    </w:p>
    <w:p w14:paraId="5E96B210" w14:textId="77777777" w:rsidR="004331D0" w:rsidRPr="004331D0" w:rsidRDefault="004331D0" w:rsidP="003A0F56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563A01C7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6) Priemerný prepočítaný počet zamestnancov počas účtovného obdobia:</w:t>
      </w:r>
    </w:p>
    <w:p w14:paraId="0A6313B3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(vedúcim zamestnancom sa rozumejú členovia štatutárneho orgánu a ich priami podriadení) 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73"/>
        <w:gridCol w:w="2427"/>
        <w:gridCol w:w="2277"/>
      </w:tblGrid>
      <w:tr w:rsidR="004331D0" w:rsidRPr="004331D0" w14:paraId="7FB2107B" w14:textId="77777777" w:rsidTr="000545A1">
        <w:trPr>
          <w:trHeight w:val="537"/>
        </w:trPr>
        <w:tc>
          <w:tcPr>
            <w:tcW w:w="2492" w:type="pct"/>
            <w:vAlign w:val="center"/>
          </w:tcPr>
          <w:p w14:paraId="15F77CCB" w14:textId="77777777" w:rsidR="004331D0" w:rsidRPr="004331D0" w:rsidRDefault="004331D0" w:rsidP="004331D0">
            <w:pPr>
              <w:spacing w:after="0" w:line="240" w:lineRule="auto"/>
              <w:ind w:right="459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27B2527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594D25DA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Bezprostredne predchádzajúce účtovné obdobie</w:t>
            </w:r>
          </w:p>
        </w:tc>
      </w:tr>
      <w:tr w:rsidR="004331D0" w:rsidRPr="004331D0" w14:paraId="2A4E0E10" w14:textId="77777777" w:rsidTr="000545A1">
        <w:trPr>
          <w:trHeight w:val="163"/>
        </w:trPr>
        <w:tc>
          <w:tcPr>
            <w:tcW w:w="2492" w:type="pct"/>
            <w:vAlign w:val="bottom"/>
          </w:tcPr>
          <w:p w14:paraId="6D2F3B49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4802626B" w14:textId="3B176698" w:rsidR="004331D0" w:rsidRPr="004331D0" w:rsidRDefault="003A0F56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104</w:t>
            </w:r>
          </w:p>
        </w:tc>
        <w:tc>
          <w:tcPr>
            <w:tcW w:w="1214" w:type="pct"/>
            <w:vAlign w:val="bottom"/>
          </w:tcPr>
          <w:p w14:paraId="1E86894D" w14:textId="479FD543" w:rsidR="004331D0" w:rsidRPr="004331D0" w:rsidRDefault="003A0F56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69</w:t>
            </w:r>
          </w:p>
        </w:tc>
      </w:tr>
      <w:tr w:rsidR="004331D0" w:rsidRPr="004331D0" w14:paraId="6042F9DA" w14:textId="77777777" w:rsidTr="000545A1">
        <w:trPr>
          <w:trHeight w:val="323"/>
        </w:trPr>
        <w:tc>
          <w:tcPr>
            <w:tcW w:w="2492" w:type="pct"/>
            <w:vAlign w:val="bottom"/>
          </w:tcPr>
          <w:p w14:paraId="0F7E5368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Počet 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14:paraId="7C527D37" w14:textId="72C62145" w:rsidR="004331D0" w:rsidRPr="004331D0" w:rsidRDefault="003A0F56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120</w:t>
            </w:r>
          </w:p>
        </w:tc>
        <w:tc>
          <w:tcPr>
            <w:tcW w:w="1214" w:type="pct"/>
            <w:vAlign w:val="bottom"/>
          </w:tcPr>
          <w:p w14:paraId="039AAF47" w14:textId="00D35DB0" w:rsidR="004331D0" w:rsidRPr="004331D0" w:rsidRDefault="003A0F56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82</w:t>
            </w:r>
          </w:p>
        </w:tc>
      </w:tr>
      <w:tr w:rsidR="004331D0" w:rsidRPr="004331D0" w14:paraId="690650C7" w14:textId="77777777" w:rsidTr="000545A1">
        <w:trPr>
          <w:trHeight w:val="189"/>
        </w:trPr>
        <w:tc>
          <w:tcPr>
            <w:tcW w:w="2492" w:type="pct"/>
            <w:vAlign w:val="bottom"/>
          </w:tcPr>
          <w:p w14:paraId="04780FD8" w14:textId="77777777" w:rsidR="004331D0" w:rsidRPr="004331D0" w:rsidRDefault="004331D0" w:rsidP="004331D0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14:paraId="0D047750" w14:textId="35F738EC" w:rsidR="004331D0" w:rsidRPr="004331D0" w:rsidRDefault="003A0F56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9</w:t>
            </w:r>
          </w:p>
        </w:tc>
        <w:tc>
          <w:tcPr>
            <w:tcW w:w="1214" w:type="pct"/>
            <w:vAlign w:val="bottom"/>
          </w:tcPr>
          <w:p w14:paraId="7F61E11F" w14:textId="684F9305" w:rsidR="004331D0" w:rsidRPr="004331D0" w:rsidRDefault="003A0F56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9</w:t>
            </w:r>
          </w:p>
        </w:tc>
      </w:tr>
      <w:tr w:rsidR="003A0F56" w:rsidRPr="004331D0" w14:paraId="2FB087BA" w14:textId="77777777" w:rsidTr="000545A1">
        <w:trPr>
          <w:trHeight w:val="189"/>
        </w:trPr>
        <w:tc>
          <w:tcPr>
            <w:tcW w:w="2492" w:type="pct"/>
            <w:vAlign w:val="bottom"/>
          </w:tcPr>
          <w:p w14:paraId="45FC88C1" w14:textId="77777777" w:rsidR="003A0F56" w:rsidRPr="004331D0" w:rsidRDefault="003A0F56" w:rsidP="004331D0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1294" w:type="pct"/>
            <w:vAlign w:val="bottom"/>
          </w:tcPr>
          <w:p w14:paraId="04173E37" w14:textId="77777777" w:rsidR="003A0F56" w:rsidRPr="004331D0" w:rsidRDefault="003A0F56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214" w:type="pct"/>
            <w:vAlign w:val="bottom"/>
          </w:tcPr>
          <w:p w14:paraId="0ABA7F41" w14:textId="77777777" w:rsidR="003A0F56" w:rsidRPr="004331D0" w:rsidRDefault="003A0F56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</w:p>
        </w:tc>
      </w:tr>
    </w:tbl>
    <w:p w14:paraId="3255DF80" w14:textId="77777777" w:rsidR="004331D0" w:rsidRPr="004331D0" w:rsidRDefault="004331D0" w:rsidP="004331D0">
      <w:pPr>
        <w:spacing w:after="0" w:line="240" w:lineRule="auto"/>
        <w:ind w:left="928"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236BF8FC" w14:textId="29AD4AA6" w:rsid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781587D6" w14:textId="6D092329" w:rsidR="00B026B0" w:rsidRDefault="00B026B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1296D701" w14:textId="77777777" w:rsidR="00B026B0" w:rsidRPr="004331D0" w:rsidRDefault="00B026B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003B99F7" w14:textId="77777777" w:rsidR="004331D0" w:rsidRPr="004331D0" w:rsidRDefault="004331D0" w:rsidP="004331D0">
      <w:pPr>
        <w:spacing w:after="0" w:line="240" w:lineRule="auto"/>
        <w:ind w:right="-141"/>
        <w:jc w:val="center"/>
        <w:rPr>
          <w:rFonts w:ascii="Arial Narrow" w:eastAsia="Times New Roman" w:hAnsi="Arial Narrow" w:cs="Arial Narrow"/>
          <w:b/>
          <w:bCs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u w:val="single"/>
          <w:lang w:val="sk-SK" w:eastAsia="sk-SK"/>
        </w:rPr>
        <w:lastRenderedPageBreak/>
        <w:t>Článok II – INFORMÁCIE O PRIJATÝCH POSTUPOCH</w:t>
      </w:r>
    </w:p>
    <w:p w14:paraId="098E57F9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34D1AAA0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1) Spoločnosť zostavila riadnu účtovnú závierku za predpokladu nepretržitého pokračovania svojej činnosti.</w:t>
      </w:r>
    </w:p>
    <w:p w14:paraId="6A8B82B2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0521DBAB" w14:textId="035331E2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2) Informácia o aplikácii účtovných zásad a účtovných metód, ktoré sú dôležité na posúdenie majetku, záväzkov, finančnej situácie a výsledku hospodárenia. Informácia </w:t>
      </w:r>
      <w:r w:rsidRPr="004331D0">
        <w:rPr>
          <w:rFonts w:ascii="Arial Narrow" w:eastAsia="Times New Roman" w:hAnsi="Arial Narrow" w:cs="Arial Narrow"/>
          <w:b/>
          <w:lang w:val="sk-SK" w:eastAsia="sk-SK"/>
        </w:rPr>
        <w:t xml:space="preserve">o zmenách účtovných zásad a zmenách účtovných metód: </w:t>
      </w:r>
    </w:p>
    <w:p w14:paraId="7EF4E79D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F140E0B" w14:textId="5483833A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Účtovná jednotka viedla účtovníctvo ako</w:t>
      </w:r>
      <w:r w:rsidR="005B02AB">
        <w:rPr>
          <w:rFonts w:ascii="Arial Narrow" w:eastAsia="Times New Roman" w:hAnsi="Arial Narrow" w:cs="Arial Narrow"/>
          <w:lang w:val="sk-SK" w:eastAsia="sk-SK"/>
        </w:rPr>
        <w:t xml:space="preserve"> kalendárny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rok začínajúci k 01.0</w:t>
      </w:r>
      <w:r w:rsidR="005B02AB">
        <w:rPr>
          <w:rFonts w:ascii="Arial Narrow" w:eastAsia="Times New Roman" w:hAnsi="Arial Narrow" w:cs="Arial Narrow"/>
          <w:lang w:val="sk-SK" w:eastAsia="sk-SK"/>
        </w:rPr>
        <w:t>1</w:t>
      </w:r>
      <w:r w:rsidRPr="004331D0">
        <w:rPr>
          <w:rFonts w:ascii="Arial Narrow" w:eastAsia="Times New Roman" w:hAnsi="Arial Narrow" w:cs="Arial Narrow"/>
          <w:lang w:val="sk-SK" w:eastAsia="sk-SK"/>
        </w:rPr>
        <w:t>. a končiaci k 31.</w:t>
      </w:r>
      <w:r w:rsidR="005B02AB">
        <w:rPr>
          <w:rFonts w:ascii="Arial Narrow" w:eastAsia="Times New Roman" w:hAnsi="Arial Narrow" w:cs="Arial Narrow"/>
          <w:lang w:val="sk-SK" w:eastAsia="sk-SK"/>
        </w:rPr>
        <w:t>12</w:t>
      </w:r>
    </w:p>
    <w:p w14:paraId="6F6BA438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0F87EBA9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3) Účtovná jednotka nemá </w:t>
      </w:r>
      <w:r w:rsidRPr="004331D0">
        <w:rPr>
          <w:rFonts w:ascii="Arial Narrow" w:eastAsia="Times New Roman" w:hAnsi="Arial Narrow" w:cs="Arial Narrow"/>
          <w:b/>
          <w:lang w:val="sk-SK" w:eastAsia="sk-SK"/>
        </w:rPr>
        <w:t>transakcie, ktoré sa neuvádzajú v súvahe</w:t>
      </w:r>
      <w:r w:rsidRPr="004331D0">
        <w:rPr>
          <w:rFonts w:ascii="Arial Narrow" w:eastAsia="Times New Roman" w:hAnsi="Arial Narrow" w:cs="Arial Narrow"/>
          <w:lang w:val="sk-SK" w:eastAsia="sk-SK"/>
        </w:rPr>
        <w:t>, ktoré by mali vplyv na jej finančnú, majetkovú a výnosovú situáciu.</w:t>
      </w:r>
    </w:p>
    <w:p w14:paraId="6C687AD9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7F3DC978" w14:textId="77777777" w:rsidR="004331D0" w:rsidRPr="004331D0" w:rsidRDefault="004331D0" w:rsidP="004331D0">
      <w:pPr>
        <w:spacing w:after="12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4) </w:t>
      </w:r>
      <w:r w:rsidRPr="004331D0">
        <w:rPr>
          <w:rFonts w:ascii="Arial Narrow" w:eastAsia="Times New Roman" w:hAnsi="Arial Narrow" w:cs="Arial Narrow"/>
          <w:b/>
          <w:lang w:val="sk-SK" w:eastAsia="sk-SK"/>
        </w:rPr>
        <w:t>Spôsob a určenie oceňovania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majetku a záväzkov:</w:t>
      </w:r>
    </w:p>
    <w:p w14:paraId="0066FD81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a) Spôsob oceňovania majetku a záväzkov (§ 25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ZoU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>):</w:t>
      </w:r>
    </w:p>
    <w:p w14:paraId="0A17E98D" w14:textId="77777777" w:rsidR="004331D0" w:rsidRPr="004331D0" w:rsidRDefault="004331D0" w:rsidP="004331D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lang w:val="pl-PL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4331D0" w:rsidRPr="004331D0" w14:paraId="7408632B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775BA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C4EEE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CE05E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/>
              </w:rPr>
              <w:t>Spôsob oceňovania</w:t>
            </w:r>
          </w:p>
        </w:tc>
      </w:tr>
      <w:tr w:rsidR="004331D0" w:rsidRPr="004331D0" w14:paraId="66D0A508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14D7B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607AD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Dlhodobý n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e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hmotný maj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e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16732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Obstarávacia cena</w:t>
            </w:r>
          </w:p>
        </w:tc>
      </w:tr>
      <w:tr w:rsidR="004331D0" w:rsidRPr="004331D0" w14:paraId="2C8B45CA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802C3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EF164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Dlhodobý nehmotný maj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e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F8197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Vlastné náklady</w:t>
            </w:r>
          </w:p>
        </w:tc>
      </w:tr>
      <w:tr w:rsidR="004331D0" w:rsidRPr="004331D0" w14:paraId="5D7C3391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1183E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BF5C4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Dlhodobý nehmotný maj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e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021C5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Reprodukčná obstarávacia cena</w:t>
            </w:r>
          </w:p>
        </w:tc>
      </w:tr>
      <w:tr w:rsidR="004331D0" w:rsidRPr="004331D0" w14:paraId="609F22F7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339F1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2741E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D8B20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Obstarávacia cena</w:t>
            </w:r>
          </w:p>
        </w:tc>
      </w:tr>
      <w:tr w:rsidR="004331D0" w:rsidRPr="004331D0" w14:paraId="77BC2178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D3D7D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CC37F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Dlhodobý hmotný ma</w:t>
            </w:r>
            <w:r w:rsidRPr="004331D0">
              <w:rPr>
                <w:rFonts w:ascii="Arial Narrow" w:eastAsia="Times New Roman" w:hAnsi="Arial Narrow" w:cs="Arial"/>
                <w:spacing w:val="2"/>
                <w:lang w:val="sk-SK"/>
              </w:rPr>
              <w:t>j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e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4A5DE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Vlastné náklady</w:t>
            </w:r>
          </w:p>
        </w:tc>
      </w:tr>
      <w:tr w:rsidR="004331D0" w:rsidRPr="004331D0" w14:paraId="1994E167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CE11F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524BA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Dlhodobý nehmotný maj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e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EAB78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Reprodukčná obstarávacia cena</w:t>
            </w:r>
          </w:p>
        </w:tc>
      </w:tr>
      <w:tr w:rsidR="004331D0" w:rsidRPr="004331D0" w14:paraId="0B15B678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7F8D7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25ACD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22658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Obstarávacia cena</w:t>
            </w:r>
          </w:p>
        </w:tc>
      </w:tr>
      <w:tr w:rsidR="004331D0" w:rsidRPr="004331D0" w14:paraId="3AC7687E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5CB6B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9C00F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Zásoby obst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a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r</w:t>
            </w:r>
            <w:r w:rsidRPr="004331D0">
              <w:rPr>
                <w:rFonts w:ascii="Arial Narrow" w:eastAsia="Times New Roman" w:hAnsi="Arial Narrow" w:cs="Arial"/>
                <w:spacing w:val="-2"/>
                <w:lang w:val="sk-SK"/>
              </w:rPr>
              <w:t>a</w:t>
            </w:r>
            <w:r w:rsidRPr="004331D0">
              <w:rPr>
                <w:rFonts w:ascii="Arial Narrow" w:eastAsia="Times New Roman" w:hAnsi="Arial Narrow" w:cs="Arial"/>
                <w:spacing w:val="4"/>
                <w:lang w:val="sk-SK"/>
              </w:rPr>
              <w:t xml:space="preserve">né 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kúpo</w:t>
            </w:r>
            <w:r w:rsidRPr="004331D0">
              <w:rPr>
                <w:rFonts w:ascii="Arial Narrow" w:eastAsia="Times New Roman" w:hAnsi="Arial Narrow" w:cs="Arial"/>
                <w:spacing w:val="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9C069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Obstarávacia cena</w:t>
            </w:r>
          </w:p>
        </w:tc>
      </w:tr>
      <w:tr w:rsidR="004331D0" w:rsidRPr="004331D0" w14:paraId="19F251FB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0766E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C0678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spacing w:val="1"/>
                <w:lang w:val="sk-SK"/>
              </w:rPr>
              <w:t>Z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á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 xml:space="preserve">soby </w:t>
            </w:r>
            <w:r w:rsidRPr="004331D0">
              <w:rPr>
                <w:rFonts w:ascii="Arial Narrow" w:eastAsia="Times New Roman" w:hAnsi="Arial Narrow" w:cs="Arial"/>
                <w:spacing w:val="2"/>
                <w:lang w:val="sk-SK"/>
              </w:rPr>
              <w:t>v</w:t>
            </w:r>
            <w:r w:rsidRPr="004331D0">
              <w:rPr>
                <w:rFonts w:ascii="Arial Narrow" w:eastAsia="Times New Roman" w:hAnsi="Arial Narrow" w:cs="Arial"/>
                <w:spacing w:val="-5"/>
                <w:lang w:val="sk-SK"/>
              </w:rPr>
              <w:t>y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tvor</w:t>
            </w:r>
            <w:r w:rsidRPr="004331D0">
              <w:rPr>
                <w:rFonts w:ascii="Arial Narrow" w:eastAsia="Times New Roman" w:hAnsi="Arial Narrow" w:cs="Arial"/>
                <w:spacing w:val="-2"/>
                <w:lang w:val="sk-SK"/>
              </w:rPr>
              <w:t>e</w:t>
            </w:r>
            <w:r w:rsidRPr="004331D0">
              <w:rPr>
                <w:rFonts w:ascii="Arial Narrow" w:eastAsia="Times New Roman" w:hAnsi="Arial Narrow" w:cs="Arial"/>
                <w:spacing w:val="4"/>
                <w:lang w:val="sk-SK"/>
              </w:rPr>
              <w:t xml:space="preserve">né 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0FF62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Vlastné náklady</w:t>
            </w:r>
          </w:p>
        </w:tc>
      </w:tr>
      <w:tr w:rsidR="004331D0" w:rsidRPr="004331D0" w14:paraId="16519835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FDBEF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spacing w:val="1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spacing w:val="1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519D2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spacing w:val="1"/>
                <w:lang w:val="sk-SK"/>
              </w:rPr>
              <w:t>Z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á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C5764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Reálna obstarávacie hodnota</w:t>
            </w:r>
          </w:p>
        </w:tc>
      </w:tr>
      <w:tr w:rsidR="004331D0" w:rsidRPr="004331D0" w14:paraId="5D904F0C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8ECEA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5A7AC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E4314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Menovitá hodnota</w:t>
            </w:r>
          </w:p>
        </w:tc>
      </w:tr>
      <w:tr w:rsidR="004331D0" w:rsidRPr="004331D0" w14:paraId="50C1E523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57813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C15EC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Vlastné pohľ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a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d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á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1A7E0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Menovitá hodnota</w:t>
            </w:r>
          </w:p>
        </w:tc>
      </w:tr>
      <w:tr w:rsidR="004331D0" w:rsidRPr="004331D0" w14:paraId="3A9187E9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0425D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EAAAD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Kúpené pohľ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a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d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á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66DDC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Obstarávacia cena</w:t>
            </w:r>
          </w:p>
        </w:tc>
      </w:tr>
      <w:tr w:rsidR="004331D0" w:rsidRPr="004331D0" w14:paraId="074DEF2E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7BA33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F3E73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K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rá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 xml:space="preserve">tkodobý </w:t>
            </w:r>
            <w:r w:rsidRPr="004331D0">
              <w:rPr>
                <w:rFonts w:ascii="Arial Narrow" w:eastAsia="Times New Roman" w:hAnsi="Arial Narrow" w:cs="Arial"/>
                <w:spacing w:val="-2"/>
                <w:lang w:val="sk-SK"/>
              </w:rPr>
              <w:t>f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ina</w:t>
            </w:r>
            <w:r w:rsidRPr="004331D0">
              <w:rPr>
                <w:rFonts w:ascii="Arial Narrow" w:eastAsia="Times New Roman" w:hAnsi="Arial Narrow" w:cs="Arial"/>
                <w:spacing w:val="1"/>
                <w:lang w:val="sk-SK"/>
              </w:rPr>
              <w:t>n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č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ný maj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e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B886F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Obstarávacia cena</w:t>
            </w:r>
          </w:p>
        </w:tc>
      </w:tr>
      <w:tr w:rsidR="004331D0" w:rsidRPr="004331D0" w14:paraId="4654264E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D7DEB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spacing w:val="-1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481C6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pl-PL"/>
              </w:rPr>
            </w:pPr>
            <w:r w:rsidRPr="004331D0">
              <w:rPr>
                <w:rFonts w:ascii="Arial Narrow" w:eastAsia="Times New Roman" w:hAnsi="Arial Narrow" w:cs="Arial"/>
                <w:noProof/>
                <w:lang w:val="pl-PL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38E3A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Menovitá hodnota</w:t>
            </w:r>
          </w:p>
        </w:tc>
      </w:tr>
      <w:tr w:rsidR="004331D0" w:rsidRPr="004331D0" w14:paraId="2B1D7E7D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E5302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330F1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noProof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976BF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Menovitá hodnota</w:t>
            </w:r>
          </w:p>
        </w:tc>
      </w:tr>
      <w:tr w:rsidR="004331D0" w:rsidRPr="004331D0" w14:paraId="26D9B068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A59FA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A9A1F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pl-PL"/>
              </w:rPr>
            </w:pPr>
            <w:r w:rsidRPr="004331D0">
              <w:rPr>
                <w:rFonts w:ascii="Arial Narrow" w:eastAsia="Times New Roman" w:hAnsi="Arial Narrow" w:cs="Arial"/>
                <w:noProof/>
                <w:lang w:val="pl-PL" w:eastAsia="sk-SK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769FB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Menovitá hodnota</w:t>
            </w:r>
          </w:p>
        </w:tc>
      </w:tr>
      <w:tr w:rsidR="004331D0" w:rsidRPr="004331D0" w14:paraId="07B43E2B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140C1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DDDB8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en-AU"/>
              </w:rPr>
            </w:pPr>
            <w:r w:rsidRPr="004331D0">
              <w:rPr>
                <w:rFonts w:ascii="Arial Narrow" w:eastAsia="Times New Roman" w:hAnsi="Arial Narrow" w:cs="Arial"/>
                <w:noProof/>
                <w:lang w:val="en-AU"/>
              </w:rPr>
              <w:t>D</w:t>
            </w:r>
            <w:r w:rsidRPr="004331D0">
              <w:rPr>
                <w:rFonts w:ascii="Arial Narrow" w:eastAsia="Times New Roman" w:hAnsi="Arial Narrow" w:cs="Arial"/>
                <w:noProof/>
                <w:spacing w:val="-1"/>
                <w:lang w:val="en-AU"/>
              </w:rPr>
              <w:t>e</w:t>
            </w:r>
            <w:r w:rsidRPr="004331D0">
              <w:rPr>
                <w:rFonts w:ascii="Arial Narrow" w:eastAsia="Times New Roman" w:hAnsi="Arial Narrow" w:cs="Arial"/>
                <w:noProof/>
                <w:lang w:val="en-AU"/>
              </w:rPr>
              <w:t>riv</w:t>
            </w:r>
            <w:r w:rsidRPr="004331D0">
              <w:rPr>
                <w:rFonts w:ascii="Arial Narrow" w:eastAsia="Times New Roman" w:hAnsi="Arial Narrow" w:cs="Arial"/>
                <w:noProof/>
                <w:spacing w:val="-2"/>
                <w:lang w:val="en-AU"/>
              </w:rPr>
              <w:t>á</w:t>
            </w:r>
            <w:r w:rsidRPr="004331D0">
              <w:rPr>
                <w:rFonts w:ascii="Arial Narrow" w:eastAsia="Times New Roman" w:hAnsi="Arial Narrow" w:cs="Arial"/>
                <w:noProof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F98C2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Menovitá hodnota</w:t>
            </w:r>
          </w:p>
        </w:tc>
      </w:tr>
      <w:tr w:rsidR="004331D0" w:rsidRPr="004331D0" w14:paraId="1E64CA22" w14:textId="77777777" w:rsidTr="000545A1">
        <w:tc>
          <w:tcPr>
            <w:tcW w:w="706" w:type="dxa"/>
            <w:shd w:val="clear" w:color="auto" w:fill="auto"/>
          </w:tcPr>
          <w:p w14:paraId="28C1BC7B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spacing w:val="-1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B6891C0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noProof/>
                <w:lang w:val="sk-SK" w:eastAsia="sk-SK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65AC4F22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Menovitá hodnota</w:t>
            </w:r>
          </w:p>
        </w:tc>
      </w:tr>
      <w:tr w:rsidR="004331D0" w:rsidRPr="004331D0" w14:paraId="0954A39F" w14:textId="77777777" w:rsidTr="000545A1">
        <w:tc>
          <w:tcPr>
            <w:tcW w:w="706" w:type="dxa"/>
            <w:shd w:val="clear" w:color="auto" w:fill="auto"/>
          </w:tcPr>
          <w:p w14:paraId="1BAB3AB8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12F85972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pl-PL"/>
              </w:rPr>
            </w:pPr>
            <w:r w:rsidRPr="004331D0">
              <w:rPr>
                <w:rFonts w:ascii="Arial Narrow" w:eastAsia="Times New Roman" w:hAnsi="Arial Narrow" w:cs="Arial"/>
                <w:noProof/>
                <w:lang w:val="pl-PL" w:eastAsia="sk-SK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5C8C3185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Obstarávacia cena</w:t>
            </w:r>
          </w:p>
        </w:tc>
      </w:tr>
      <w:tr w:rsidR="004331D0" w:rsidRPr="004331D0" w14:paraId="3EA78A92" w14:textId="77777777" w:rsidTr="000545A1">
        <w:tc>
          <w:tcPr>
            <w:tcW w:w="706" w:type="dxa"/>
            <w:shd w:val="clear" w:color="auto" w:fill="auto"/>
          </w:tcPr>
          <w:p w14:paraId="0F15B83F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4F4A062D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noProof/>
                <w:lang w:val="sk-SK" w:eastAsia="sk-SK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5DBDC83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Menovitá hodnota</w:t>
            </w:r>
          </w:p>
        </w:tc>
      </w:tr>
    </w:tbl>
    <w:p w14:paraId="3C7BDBFB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76B2F6F6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b) Trvalé zníženie hodnoty majetku nebolo účtované. Prechodné zníženie hodnoty majetku je účtované formou opravnej položky a nebolo účtované.</w:t>
      </w:r>
    </w:p>
    <w:p w14:paraId="4AB91FD9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c) ÚJ ocenila záväzky menovitou hodnotou záväzkov. Rezervy boli ocenené odborným odhadom budúcej menovitej hodnoty potrebnej na ich úhradu. </w:t>
      </w:r>
    </w:p>
    <w:p w14:paraId="3B0791A3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d)</w:t>
      </w:r>
      <w:r w:rsidRPr="004331D0">
        <w:rPr>
          <w:rFonts w:ascii="Arial Narrow" w:eastAsia="Times New Roman" w:hAnsi="Arial Narrow" w:cs="Arial Narrow"/>
          <w:color w:val="FF0000"/>
          <w:lang w:val="sk-SK" w:eastAsia="sk-SK"/>
        </w:rPr>
        <w:t xml:space="preserve"> </w:t>
      </w:r>
      <w:r w:rsidRPr="004331D0">
        <w:rPr>
          <w:rFonts w:ascii="Arial Narrow" w:eastAsia="Times New Roman" w:hAnsi="Arial Narrow" w:cs="Arial Narrow"/>
          <w:lang w:val="sk-SK" w:eastAsia="sk-SK"/>
        </w:rPr>
        <w:t>ÚJ nevykazuje finančné nástroje:</w:t>
      </w:r>
    </w:p>
    <w:p w14:paraId="2C6AF0D5" w14:textId="77777777" w:rsidR="004331D0" w:rsidRPr="004331D0" w:rsidRDefault="004331D0" w:rsidP="004331D0">
      <w:pPr>
        <w:keepNext/>
        <w:spacing w:after="120" w:line="240" w:lineRule="auto"/>
        <w:jc w:val="both"/>
        <w:outlineLvl w:val="1"/>
        <w:rPr>
          <w:rFonts w:ascii="Arial Narrow" w:eastAsia="Times New Roman" w:hAnsi="Arial Narrow" w:cs="Arial Narrow"/>
          <w:i/>
          <w:iCs/>
          <w:lang w:val="sk-SK" w:eastAsia="x-none"/>
        </w:rPr>
      </w:pPr>
      <w:r w:rsidRPr="004331D0">
        <w:rPr>
          <w:rFonts w:ascii="Arial Narrow" w:eastAsia="Times New Roman" w:hAnsi="Arial Narrow" w:cs="Arial Narrow"/>
          <w:i/>
          <w:iCs/>
          <w:lang w:val="sk-SK" w:eastAsia="x-none"/>
        </w:rPr>
        <w:t>e</w:t>
      </w:r>
      <w:r w:rsidRPr="004331D0">
        <w:rPr>
          <w:rFonts w:ascii="Arial Narrow" w:eastAsia="Times New Roman" w:hAnsi="Arial Narrow" w:cs="Arial Narrow"/>
          <w:i/>
          <w:iCs/>
          <w:lang w:val="x-none" w:eastAsia="x-none"/>
        </w:rPr>
        <w:t>)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</w:t>
      </w:r>
      <w:r w:rsidRPr="004331D0">
        <w:rPr>
          <w:rFonts w:ascii="Arial Narrow" w:eastAsia="Times New Roman" w:hAnsi="Arial Narrow" w:cs="Arial Narrow"/>
          <w:iCs/>
          <w:lang w:val="sk-SK" w:eastAsia="x-none"/>
        </w:rPr>
        <w:t xml:space="preserve">ÚJ nebola v roku 2019 príjemcom dotácií. </w:t>
      </w:r>
    </w:p>
    <w:p w14:paraId="1DA5F452" w14:textId="77777777" w:rsidR="004331D0" w:rsidRPr="004331D0" w:rsidRDefault="004331D0" w:rsidP="004331D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14:paraId="029AB892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/>
          <w:lang w:val="sk-SK" w:eastAsia="sk-SK"/>
        </w:rPr>
      </w:pPr>
      <w:r w:rsidRPr="004331D0">
        <w:rPr>
          <w:rFonts w:ascii="Arial Narrow" w:eastAsia="Times New Roman" w:hAnsi="Arial Narrow"/>
          <w:u w:val="single"/>
          <w:lang w:val="sk-SK" w:eastAsia="sk-SK"/>
        </w:rPr>
        <w:t>Komentár k oceňovaniu majetku a záväzkov</w:t>
      </w:r>
      <w:r w:rsidRPr="004331D0">
        <w:rPr>
          <w:rFonts w:ascii="Arial Narrow" w:eastAsia="Times New Roman" w:hAnsi="Arial Narrow"/>
          <w:lang w:val="sk-SK" w:eastAsia="sk-SK"/>
        </w:rPr>
        <w:t xml:space="preserve">: </w:t>
      </w:r>
    </w:p>
    <w:p w14:paraId="04A77729" w14:textId="77777777" w:rsidR="004331D0" w:rsidRPr="004331D0" w:rsidRDefault="004331D0" w:rsidP="004331D0">
      <w:pPr>
        <w:numPr>
          <w:ilvl w:val="0"/>
          <w:numId w:val="16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Opravné položky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k majetku, okrem dlhodobej pohľadávky a dlhodobej pôžičky, neboli účtované</w:t>
      </w:r>
    </w:p>
    <w:p w14:paraId="27930344" w14:textId="77777777" w:rsidR="004331D0" w:rsidRPr="004331D0" w:rsidRDefault="004331D0" w:rsidP="004331D0">
      <w:pPr>
        <w:numPr>
          <w:ilvl w:val="0"/>
          <w:numId w:val="16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Opravnú položku k dlhodobej pohľadávke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a opravnú položku k dlhodobej pôžičke UJ netvorila</w:t>
      </w:r>
    </w:p>
    <w:p w14:paraId="4DF107FB" w14:textId="77777777" w:rsidR="004331D0" w:rsidRPr="004331D0" w:rsidRDefault="004331D0" w:rsidP="004331D0">
      <w:pPr>
        <w:numPr>
          <w:ilvl w:val="0"/>
          <w:numId w:val="16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Rezervy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ocenila UJ kalkulačnou metódou kvalifikovaného odhadu ich menovitej hodnoty na pokrytie budúcich záväzkov.</w:t>
      </w:r>
    </w:p>
    <w:p w14:paraId="32CC134B" w14:textId="77777777" w:rsidR="004331D0" w:rsidRPr="004331D0" w:rsidRDefault="004331D0" w:rsidP="004331D0">
      <w:pPr>
        <w:numPr>
          <w:ilvl w:val="0"/>
          <w:numId w:val="16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lastRenderedPageBreak/>
        <w:t xml:space="preserve">ÚJ používa pri oceňovaní úbytku rovnakého druhu zásob a cenných papierov – metódou FIFO (§ 25/5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ZoU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>; § 22/1 PU).</w:t>
      </w:r>
    </w:p>
    <w:p w14:paraId="5A0D0401" w14:textId="77777777" w:rsidR="004331D0" w:rsidRPr="004331D0" w:rsidRDefault="004331D0" w:rsidP="004331D0">
      <w:pPr>
        <w:numPr>
          <w:ilvl w:val="0"/>
          <w:numId w:val="16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ÚJ používa pri oceňovaní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prírastku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cudzej meny v hotovosti alebo na bankový účet –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zmenárenský kurz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konkrétnej banky (§ 24/3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ZoU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>).</w:t>
      </w:r>
    </w:p>
    <w:p w14:paraId="405F7973" w14:textId="77777777" w:rsidR="004331D0" w:rsidRPr="004331D0" w:rsidRDefault="004331D0" w:rsidP="004331D0">
      <w:pPr>
        <w:numPr>
          <w:ilvl w:val="0"/>
          <w:numId w:val="16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b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ÚJ používa pri oceňovaní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úbytku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cudzej meny v hotovosti alebo z bankového účtu –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základné pravidlo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(D-1), teda kurz zo dňa predchádzajúceho dňu účtovného prípadu (§ 24/2/a; § 24/6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ZoU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>).</w:t>
      </w:r>
      <w:r w:rsidRPr="004331D0">
        <w:rPr>
          <w:rFonts w:ascii="Arial Narrow" w:eastAsia="Times New Roman" w:hAnsi="Arial Narrow" w:cs="Arial Narrow"/>
          <w:b/>
          <w:lang w:val="sk-SK" w:eastAsia="sk-SK"/>
        </w:rPr>
        <w:t xml:space="preserve"> </w:t>
      </w:r>
    </w:p>
    <w:p w14:paraId="29C2F783" w14:textId="77777777" w:rsidR="004331D0" w:rsidRPr="004331D0" w:rsidRDefault="004331D0" w:rsidP="004331D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14:paraId="379E220D" w14:textId="77777777" w:rsidR="004331D0" w:rsidRPr="004331D0" w:rsidRDefault="004331D0" w:rsidP="004331D0">
      <w:pPr>
        <w:keepNext/>
        <w:tabs>
          <w:tab w:val="left" w:pos="1005"/>
        </w:tabs>
        <w:spacing w:after="120" w:line="240" w:lineRule="auto"/>
        <w:jc w:val="both"/>
        <w:outlineLvl w:val="1"/>
        <w:rPr>
          <w:rFonts w:ascii="Arial Narrow" w:eastAsia="Times New Roman" w:hAnsi="Arial Narrow" w:cs="Arial Narrow"/>
          <w:i/>
          <w:iCs/>
          <w:lang w:val="sk-SK" w:eastAsia="x-none"/>
        </w:rPr>
      </w:pPr>
      <w:r w:rsidRPr="004331D0">
        <w:rPr>
          <w:rFonts w:ascii="Arial Narrow" w:eastAsia="Times New Roman" w:hAnsi="Arial Narrow" w:cs="Arial Narrow"/>
          <w:i/>
          <w:iCs/>
          <w:lang w:val="x-none" w:eastAsia="x-none"/>
        </w:rPr>
        <w:t xml:space="preserve">f) </w:t>
      </w:r>
      <w:r w:rsidRPr="004331D0">
        <w:rPr>
          <w:rFonts w:ascii="Arial Narrow" w:eastAsia="Times New Roman" w:hAnsi="Arial Narrow" w:cs="Arial Narrow"/>
          <w:b/>
          <w:i/>
          <w:iCs/>
          <w:lang w:val="x-none" w:eastAsia="x-none"/>
        </w:rPr>
        <w:t>Tvorba odpisového plánu</w:t>
      </w:r>
      <w:r w:rsidRPr="004331D0">
        <w:rPr>
          <w:rFonts w:ascii="Arial Narrow" w:eastAsia="Times New Roman" w:hAnsi="Arial Narrow" w:cs="Arial Narrow"/>
          <w:i/>
          <w:iCs/>
          <w:lang w:val="x-none" w:eastAsia="x-none"/>
        </w:rPr>
        <w:t xml:space="preserve"> pre dlhodobý majetok, </w:t>
      </w:r>
      <w:r w:rsidRPr="004331D0">
        <w:rPr>
          <w:rFonts w:ascii="Arial Narrow" w:eastAsia="Times New Roman" w:hAnsi="Arial Narrow" w:cs="Arial Narrow"/>
          <w:i/>
          <w:iCs/>
          <w:lang w:val="sk-SK" w:eastAsia="x-none"/>
        </w:rPr>
        <w:t xml:space="preserve">s uvedením </w:t>
      </w:r>
      <w:r w:rsidRPr="004331D0">
        <w:rPr>
          <w:rFonts w:ascii="Arial Narrow" w:eastAsia="Times New Roman" w:hAnsi="Arial Narrow" w:cs="Arial Narrow"/>
          <w:i/>
          <w:iCs/>
          <w:lang w:val="x-none" w:eastAsia="x-none"/>
        </w:rPr>
        <w:t>dob</w:t>
      </w:r>
      <w:r w:rsidRPr="004331D0">
        <w:rPr>
          <w:rFonts w:ascii="Arial Narrow" w:eastAsia="Times New Roman" w:hAnsi="Arial Narrow" w:cs="Arial Narrow"/>
          <w:i/>
          <w:iCs/>
          <w:lang w:val="sk-SK" w:eastAsia="x-none"/>
        </w:rPr>
        <w:t>y</w:t>
      </w:r>
      <w:r w:rsidRPr="004331D0">
        <w:rPr>
          <w:rFonts w:ascii="Arial Narrow" w:eastAsia="Times New Roman" w:hAnsi="Arial Narrow" w:cs="Arial Narrow"/>
          <w:i/>
          <w:iCs/>
          <w:lang w:val="x-none" w:eastAsia="x-none"/>
        </w:rPr>
        <w:t xml:space="preserve"> odpisovania, sadzby odpisov a odpisov</w:t>
      </w:r>
      <w:r w:rsidRPr="004331D0">
        <w:rPr>
          <w:rFonts w:ascii="Arial Narrow" w:eastAsia="Times New Roman" w:hAnsi="Arial Narrow" w:cs="Arial Narrow"/>
          <w:i/>
          <w:iCs/>
          <w:lang w:val="sk-SK" w:eastAsia="x-none"/>
        </w:rPr>
        <w:t xml:space="preserve">ých </w:t>
      </w:r>
      <w:r w:rsidRPr="004331D0">
        <w:rPr>
          <w:rFonts w:ascii="Arial Narrow" w:eastAsia="Times New Roman" w:hAnsi="Arial Narrow" w:cs="Arial Narrow"/>
          <w:i/>
          <w:iCs/>
          <w:lang w:val="x-none" w:eastAsia="x-none"/>
        </w:rPr>
        <w:t xml:space="preserve"> metód pre účtovné odpisy:</w:t>
      </w:r>
      <w:r w:rsidRPr="004331D0">
        <w:rPr>
          <w:rFonts w:ascii="Arial Narrow" w:eastAsia="Times New Roman" w:hAnsi="Arial Narrow" w:cs="Arial Narrow"/>
          <w:i/>
          <w:iCs/>
          <w:lang w:val="sk-SK" w:eastAsia="x-none"/>
        </w:rPr>
        <w:t xml:space="preserve"> </w:t>
      </w:r>
    </w:p>
    <w:p w14:paraId="488D0ECF" w14:textId="77777777" w:rsidR="004331D0" w:rsidRPr="004331D0" w:rsidRDefault="004331D0" w:rsidP="004331D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k-SK"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2"/>
        <w:gridCol w:w="1001"/>
        <w:gridCol w:w="2066"/>
        <w:gridCol w:w="2206"/>
      </w:tblGrid>
      <w:tr w:rsidR="004331D0" w:rsidRPr="004331D0" w14:paraId="34352506" w14:textId="77777777" w:rsidTr="0078619E">
        <w:tc>
          <w:tcPr>
            <w:tcW w:w="4072" w:type="dxa"/>
          </w:tcPr>
          <w:p w14:paraId="667DFCFB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 w:eastAsia="sk-SK"/>
              </w:rPr>
              <w:t>Dlhodobý hmotný a nehmotný</w:t>
            </w:r>
          </w:p>
          <w:p w14:paraId="0A5F049A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 w:eastAsia="sk-SK"/>
              </w:rPr>
              <w:t>odpisovaný majetok</w:t>
            </w:r>
          </w:p>
        </w:tc>
        <w:tc>
          <w:tcPr>
            <w:tcW w:w="1001" w:type="dxa"/>
          </w:tcPr>
          <w:p w14:paraId="7A402C22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 w:eastAsia="sk-SK"/>
              </w:rPr>
              <w:t>číslo</w:t>
            </w:r>
          </w:p>
          <w:p w14:paraId="0AEA0A4B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 w:eastAsia="sk-SK"/>
              </w:rPr>
              <w:t>účtu</w:t>
            </w:r>
          </w:p>
        </w:tc>
        <w:tc>
          <w:tcPr>
            <w:tcW w:w="2066" w:type="dxa"/>
          </w:tcPr>
          <w:p w14:paraId="4F998F20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 w:eastAsia="sk-SK"/>
              </w:rPr>
              <w:t>doba odpisovania</w:t>
            </w:r>
          </w:p>
          <w:p w14:paraId="51149B16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 w:eastAsia="sk-SK"/>
              </w:rPr>
              <w:t>(počet rokov)</w:t>
            </w:r>
          </w:p>
        </w:tc>
        <w:tc>
          <w:tcPr>
            <w:tcW w:w="2206" w:type="dxa"/>
          </w:tcPr>
          <w:p w14:paraId="1E8E7A61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 w:eastAsia="sk-SK"/>
              </w:rPr>
              <w:t xml:space="preserve">odpisová sadzba </w:t>
            </w:r>
          </w:p>
          <w:p w14:paraId="5AF9977B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 w:eastAsia="sk-SK"/>
              </w:rPr>
              <w:t>(%)</w:t>
            </w:r>
          </w:p>
        </w:tc>
      </w:tr>
      <w:tr w:rsidR="004331D0" w:rsidRPr="004331D0" w14:paraId="7A62503F" w14:textId="77777777" w:rsidTr="0078619E">
        <w:tc>
          <w:tcPr>
            <w:tcW w:w="4072" w:type="dxa"/>
          </w:tcPr>
          <w:p w14:paraId="4F69B39F" w14:textId="73B91950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 xml:space="preserve"> Admin. budova </w:t>
            </w:r>
            <w:r w:rsidR="0078619E">
              <w:rPr>
                <w:rFonts w:ascii="Arial Narrow" w:eastAsia="Times New Roman" w:hAnsi="Arial Narrow" w:cs="Arial"/>
                <w:lang w:val="sk-SK" w:eastAsia="sk-SK"/>
              </w:rPr>
              <w:t xml:space="preserve"> rekonštrukcia</w:t>
            </w:r>
          </w:p>
        </w:tc>
        <w:tc>
          <w:tcPr>
            <w:tcW w:w="1001" w:type="dxa"/>
          </w:tcPr>
          <w:p w14:paraId="251CCB62" w14:textId="137413EE" w:rsidR="004331D0" w:rsidRPr="004331D0" w:rsidRDefault="0078619E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lang w:val="sk-SK" w:eastAsia="sk-SK"/>
              </w:rPr>
              <w:t>021000</w:t>
            </w:r>
          </w:p>
        </w:tc>
        <w:tc>
          <w:tcPr>
            <w:tcW w:w="2066" w:type="dxa"/>
          </w:tcPr>
          <w:p w14:paraId="5CB3224D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40</w:t>
            </w:r>
          </w:p>
        </w:tc>
        <w:tc>
          <w:tcPr>
            <w:tcW w:w="2206" w:type="dxa"/>
          </w:tcPr>
          <w:p w14:paraId="5F37CA8C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2,5</w:t>
            </w:r>
          </w:p>
        </w:tc>
      </w:tr>
      <w:tr w:rsidR="004331D0" w:rsidRPr="004331D0" w14:paraId="0404A2F5" w14:textId="77777777" w:rsidTr="0078619E">
        <w:tc>
          <w:tcPr>
            <w:tcW w:w="4072" w:type="dxa"/>
          </w:tcPr>
          <w:p w14:paraId="7CA43C2E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Dopravné prostriedky</w:t>
            </w:r>
          </w:p>
        </w:tc>
        <w:tc>
          <w:tcPr>
            <w:tcW w:w="1001" w:type="dxa"/>
          </w:tcPr>
          <w:p w14:paraId="43A5A034" w14:textId="78761288" w:rsidR="004331D0" w:rsidRPr="004331D0" w:rsidRDefault="0078619E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lang w:val="sk-SK" w:eastAsia="sk-SK"/>
              </w:rPr>
              <w:t>022000</w:t>
            </w:r>
          </w:p>
        </w:tc>
        <w:tc>
          <w:tcPr>
            <w:tcW w:w="2066" w:type="dxa"/>
          </w:tcPr>
          <w:p w14:paraId="43FFCF85" w14:textId="18273751" w:rsidR="004331D0" w:rsidRPr="004331D0" w:rsidRDefault="0078619E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>
              <w:rPr>
                <w:rFonts w:ascii="Arial Narrow" w:eastAsia="Times New Roman" w:hAnsi="Arial Narrow" w:cs="Arial"/>
                <w:lang w:val="sk-SK" w:eastAsia="sk-SK"/>
              </w:rPr>
              <w:t>2</w:t>
            </w:r>
          </w:p>
        </w:tc>
        <w:tc>
          <w:tcPr>
            <w:tcW w:w="2206" w:type="dxa"/>
          </w:tcPr>
          <w:p w14:paraId="47C8F8FB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25</w:t>
            </w:r>
          </w:p>
        </w:tc>
      </w:tr>
      <w:tr w:rsidR="004331D0" w:rsidRPr="004331D0" w14:paraId="1172D2CE" w14:textId="77777777" w:rsidTr="0078619E">
        <w:tc>
          <w:tcPr>
            <w:tcW w:w="4072" w:type="dxa"/>
          </w:tcPr>
          <w:p w14:paraId="76358F9C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Vybavenie kancelárií a iné zariadenia</w:t>
            </w:r>
          </w:p>
        </w:tc>
        <w:tc>
          <w:tcPr>
            <w:tcW w:w="1001" w:type="dxa"/>
          </w:tcPr>
          <w:p w14:paraId="7FD33FF1" w14:textId="46C57E92" w:rsidR="004331D0" w:rsidRPr="004331D0" w:rsidRDefault="0078619E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lang w:val="sk-SK" w:eastAsia="sk-SK"/>
              </w:rPr>
              <w:t>028000</w:t>
            </w:r>
          </w:p>
        </w:tc>
        <w:tc>
          <w:tcPr>
            <w:tcW w:w="2066" w:type="dxa"/>
          </w:tcPr>
          <w:p w14:paraId="6648EC85" w14:textId="7F7E0968" w:rsidR="004331D0" w:rsidRPr="004331D0" w:rsidRDefault="0078619E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>
              <w:rPr>
                <w:rFonts w:ascii="Arial Narrow" w:eastAsia="Times New Roman" w:hAnsi="Arial Narrow" w:cs="Arial"/>
                <w:lang w:val="sk-SK" w:eastAsia="sk-SK"/>
              </w:rPr>
              <w:t>4</w:t>
            </w:r>
          </w:p>
        </w:tc>
        <w:tc>
          <w:tcPr>
            <w:tcW w:w="2206" w:type="dxa"/>
          </w:tcPr>
          <w:p w14:paraId="16A6A0C8" w14:textId="56DFED42" w:rsidR="004331D0" w:rsidRPr="004331D0" w:rsidRDefault="0078619E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>
              <w:rPr>
                <w:rFonts w:ascii="Arial Narrow" w:eastAsia="Times New Roman" w:hAnsi="Arial Narrow" w:cs="Arial"/>
                <w:lang w:val="sk-SK" w:eastAsia="sk-SK"/>
              </w:rPr>
              <w:t>25</w:t>
            </w:r>
          </w:p>
        </w:tc>
      </w:tr>
    </w:tbl>
    <w:p w14:paraId="1C5E05B8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"/>
          <w:lang w:val="sk-SK" w:eastAsia="sk-SK"/>
        </w:rPr>
      </w:pPr>
      <w:r w:rsidRPr="004331D0">
        <w:rPr>
          <w:rFonts w:ascii="Arial Narrow" w:eastAsia="Times New Roman" w:hAnsi="Arial Narrow" w:cs="Arial"/>
          <w:lang w:val="sk-SK" w:eastAsia="sk-SK"/>
        </w:rPr>
        <w:t xml:space="preserve"> </w:t>
      </w:r>
    </w:p>
    <w:p w14:paraId="5E0E3716" w14:textId="77777777" w:rsidR="004331D0" w:rsidRPr="004331D0" w:rsidRDefault="004331D0" w:rsidP="004331D0">
      <w:pPr>
        <w:spacing w:after="120" w:line="240" w:lineRule="auto"/>
        <w:rPr>
          <w:rFonts w:ascii="Arial Narrow" w:eastAsia="Times New Roman" w:hAnsi="Arial Narrow"/>
          <w:lang w:val="sk-SK" w:eastAsia="sk-SK"/>
        </w:rPr>
      </w:pPr>
      <w:r w:rsidRPr="004331D0">
        <w:rPr>
          <w:rFonts w:ascii="Arial Narrow" w:eastAsia="Times New Roman" w:hAnsi="Arial Narrow"/>
          <w:u w:val="single"/>
          <w:lang w:val="sk-SK" w:eastAsia="sk-SK"/>
        </w:rPr>
        <w:t>Komentár k odpisovému plánu</w:t>
      </w:r>
      <w:r w:rsidRPr="004331D0">
        <w:rPr>
          <w:rFonts w:ascii="Arial Narrow" w:eastAsia="Times New Roman" w:hAnsi="Arial Narrow"/>
          <w:lang w:val="sk-SK" w:eastAsia="sk-SK"/>
        </w:rPr>
        <w:t xml:space="preserve">: </w:t>
      </w:r>
    </w:p>
    <w:p w14:paraId="62643FA0" w14:textId="77777777" w:rsidR="004331D0" w:rsidRPr="004331D0" w:rsidRDefault="004331D0" w:rsidP="004331D0">
      <w:pPr>
        <w:numPr>
          <w:ilvl w:val="0"/>
          <w:numId w:val="20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"/>
          <w:lang w:val="sk-SK" w:eastAsia="sk-SK"/>
        </w:rPr>
        <w:t xml:space="preserve">UJ nepoužíva </w:t>
      </w:r>
      <w:r w:rsidRPr="004331D0">
        <w:rPr>
          <w:rFonts w:ascii="Arial Narrow" w:eastAsia="Times New Roman" w:hAnsi="Arial Narrow" w:cs="Arial"/>
          <w:u w:val="single"/>
          <w:lang w:val="sk-SK" w:eastAsia="sk-SK"/>
        </w:rPr>
        <w:t>účtovné odpisy nezávisle na daňových odpisoch</w:t>
      </w:r>
      <w:r w:rsidRPr="004331D0">
        <w:rPr>
          <w:rFonts w:ascii="Arial Narrow" w:eastAsia="Times New Roman" w:hAnsi="Arial Narrow" w:cs="Arial"/>
          <w:lang w:val="sk-SK" w:eastAsia="sk-SK"/>
        </w:rPr>
        <w:t xml:space="preserve">. Majetok sa začína odpisovať v mesiaci, kedy bol </w:t>
      </w:r>
      <w:r w:rsidRPr="004331D0">
        <w:rPr>
          <w:rFonts w:ascii="Arial Narrow" w:eastAsia="Times New Roman" w:hAnsi="Arial Narrow" w:cs="Arial"/>
          <w:u w:val="single"/>
          <w:lang w:val="sk-SK" w:eastAsia="sk-SK"/>
        </w:rPr>
        <w:t>zaradený do užívania</w:t>
      </w:r>
      <w:r w:rsidRPr="004331D0">
        <w:rPr>
          <w:rFonts w:ascii="Arial Narrow" w:eastAsia="Times New Roman" w:hAnsi="Arial Narrow" w:cs="Arial"/>
          <w:lang w:val="sk-SK" w:eastAsia="sk-SK"/>
        </w:rPr>
        <w:t xml:space="preserve">. Účtovné odpisy vychádzajú z predpokladanej doby používania majetku. </w:t>
      </w:r>
    </w:p>
    <w:p w14:paraId="3AE9C7E6" w14:textId="77777777" w:rsidR="004331D0" w:rsidRPr="004331D0" w:rsidRDefault="004331D0" w:rsidP="004331D0">
      <w:pPr>
        <w:numPr>
          <w:ilvl w:val="0"/>
          <w:numId w:val="20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"/>
          <w:lang w:val="sk-SK" w:eastAsia="sk-SK"/>
        </w:rPr>
        <w:t xml:space="preserve">UJ používa </w:t>
      </w:r>
      <w:r w:rsidRPr="004331D0">
        <w:rPr>
          <w:rFonts w:ascii="Arial Narrow" w:eastAsia="Times New Roman" w:hAnsi="Arial Narrow" w:cs="Arial"/>
          <w:u w:val="single"/>
          <w:lang w:val="sk-SK" w:eastAsia="sk-SK"/>
        </w:rPr>
        <w:t>rovnomerné odpisovanie</w:t>
      </w:r>
      <w:r w:rsidRPr="004331D0">
        <w:rPr>
          <w:rFonts w:ascii="Arial Narrow" w:eastAsia="Times New Roman" w:hAnsi="Arial Narrow" w:cs="Arial"/>
          <w:lang w:val="sk-SK" w:eastAsia="sk-SK"/>
        </w:rPr>
        <w:t xml:space="preserve"> dlhodobého hmotného majetku a dlhodobého nehmotného majetku. Podrobný účtovný odpisový plán po položkách sa vedie v podsystéme Majetok s podporou softvéru (taktiež daňové odpisy podľa zákona o dani z príjmov).</w:t>
      </w:r>
    </w:p>
    <w:p w14:paraId="35A6962D" w14:textId="77777777" w:rsidR="004331D0" w:rsidRPr="004331D0" w:rsidRDefault="004331D0" w:rsidP="004331D0">
      <w:pPr>
        <w:numPr>
          <w:ilvl w:val="0"/>
          <w:numId w:val="20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"/>
          <w:lang w:val="sk-SK" w:eastAsia="sk-SK"/>
        </w:rPr>
        <w:t xml:space="preserve">UJ odpisuje jednotlivé veci alebo relevantné </w:t>
      </w:r>
      <w:r w:rsidRPr="004331D0">
        <w:rPr>
          <w:rFonts w:ascii="Arial Narrow" w:eastAsia="Times New Roman" w:hAnsi="Arial Narrow" w:cs="Arial"/>
          <w:u w:val="single"/>
          <w:lang w:val="sk-SK" w:eastAsia="sk-SK"/>
        </w:rPr>
        <w:t>súbory hnuteľných vecí</w:t>
      </w:r>
      <w:r w:rsidRPr="004331D0">
        <w:rPr>
          <w:rFonts w:ascii="Arial Narrow" w:eastAsia="Times New Roman" w:hAnsi="Arial Narrow" w:cs="Arial"/>
          <w:lang w:val="sk-SK" w:eastAsia="sk-SK"/>
        </w:rPr>
        <w:t xml:space="preserve"> (napr. počítačová sieť, nábytková zostava). UJ nepoužíva komponentné odpisovanie (odpisovanie častí majetku - komponentov).</w:t>
      </w:r>
    </w:p>
    <w:p w14:paraId="52DC0B19" w14:textId="77777777" w:rsidR="004331D0" w:rsidRPr="004331D0" w:rsidRDefault="004331D0" w:rsidP="004331D0">
      <w:pPr>
        <w:numPr>
          <w:ilvl w:val="0"/>
          <w:numId w:val="20"/>
        </w:numPr>
        <w:spacing w:after="120" w:line="240" w:lineRule="auto"/>
        <w:ind w:left="227" w:hanging="227"/>
        <w:jc w:val="both"/>
        <w:rPr>
          <w:rFonts w:ascii="Arial Narrow" w:eastAsia="Times New Roman" w:hAnsi="Arial Narrow"/>
          <w:lang w:val="sk-SK" w:eastAsia="sk-SK"/>
        </w:rPr>
      </w:pPr>
      <w:r w:rsidRPr="004331D0">
        <w:rPr>
          <w:rFonts w:ascii="Arial Narrow" w:eastAsia="Times New Roman" w:hAnsi="Arial Narrow"/>
          <w:lang w:val="sk-SK" w:eastAsia="sk-SK"/>
        </w:rPr>
        <w:t>ÚJ používa / nepoužíva kategóriu</w:t>
      </w:r>
      <w:r w:rsidRPr="004331D0">
        <w:rPr>
          <w:rFonts w:ascii="Arial Narrow" w:eastAsia="Times New Roman" w:hAnsi="Arial Narrow"/>
          <w:u w:val="single"/>
          <w:lang w:val="sk-SK" w:eastAsia="sk-SK"/>
        </w:rPr>
        <w:t xml:space="preserve"> drobného dlhodobého nehmotného majetku</w:t>
      </w:r>
      <w:r w:rsidRPr="004331D0">
        <w:rPr>
          <w:rFonts w:ascii="Arial Narrow" w:eastAsia="Times New Roman" w:hAnsi="Arial Narrow"/>
          <w:lang w:val="sk-SK" w:eastAsia="sk-SK"/>
        </w:rPr>
        <w:t xml:space="preserve"> - položky pod 2 400 eur jednotkovej ceny so životnosťou nad jeden rok (§ 13/2 PU).</w:t>
      </w:r>
    </w:p>
    <w:p w14:paraId="5EA2943F" w14:textId="77777777" w:rsidR="004331D0" w:rsidRPr="004331D0" w:rsidRDefault="004331D0" w:rsidP="004331D0">
      <w:pPr>
        <w:numPr>
          <w:ilvl w:val="0"/>
          <w:numId w:val="20"/>
        </w:numPr>
        <w:spacing w:after="120" w:line="240" w:lineRule="auto"/>
        <w:ind w:left="227" w:hanging="227"/>
        <w:jc w:val="both"/>
        <w:rPr>
          <w:rFonts w:ascii="Arial Narrow" w:eastAsia="Times New Roman" w:hAnsi="Arial Narrow"/>
          <w:lang w:val="sk-SK" w:eastAsia="sk-SK"/>
        </w:rPr>
      </w:pPr>
      <w:r w:rsidRPr="004331D0">
        <w:rPr>
          <w:rFonts w:ascii="Arial Narrow" w:eastAsia="Times New Roman" w:hAnsi="Arial Narrow"/>
          <w:lang w:val="sk-SK" w:eastAsia="sk-SK"/>
        </w:rPr>
        <w:t>ÚJ používa  kategóriu</w:t>
      </w:r>
      <w:r w:rsidRPr="004331D0">
        <w:rPr>
          <w:rFonts w:ascii="Arial Narrow" w:eastAsia="Times New Roman" w:hAnsi="Arial Narrow"/>
          <w:u w:val="single"/>
          <w:lang w:val="sk-SK" w:eastAsia="sk-SK"/>
        </w:rPr>
        <w:t xml:space="preserve"> drobného dlhodobého hmotného majetku</w:t>
      </w:r>
      <w:r w:rsidRPr="004331D0">
        <w:rPr>
          <w:rFonts w:ascii="Arial Narrow" w:eastAsia="Times New Roman" w:hAnsi="Arial Narrow"/>
          <w:lang w:val="sk-SK" w:eastAsia="sk-SK"/>
        </w:rPr>
        <w:t xml:space="preserve"> - položky pod 1 700 eur jednotkovej ceny so životnosťou nad jeden rok (§ 13/6 PU).</w:t>
      </w:r>
    </w:p>
    <w:p w14:paraId="1E1E30BF" w14:textId="77777777" w:rsidR="004331D0" w:rsidRPr="004331D0" w:rsidRDefault="004331D0" w:rsidP="004331D0">
      <w:pPr>
        <w:numPr>
          <w:ilvl w:val="0"/>
          <w:numId w:val="20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ÚJ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nepoužíva dobrovoľné účtovanie podlimitného technického zhodnotenia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do odpisovaného dlhodobého majetku – technické zhodnotenie pod 1 700 eur za účtovné obdobie (§ 21/3 PU; § 29/2 ZDP).</w:t>
      </w:r>
    </w:p>
    <w:p w14:paraId="0740CC88" w14:textId="77777777" w:rsidR="004331D0" w:rsidRPr="004331D0" w:rsidRDefault="004331D0" w:rsidP="004331D0">
      <w:pPr>
        <w:numPr>
          <w:ilvl w:val="0"/>
          <w:numId w:val="20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ÚJ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nepoužíva dobrovoľnú kapitalizáciu úrokov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do obstarávacej ceny odpisovaného dlhodobého hmotného majetku alebo dlhodobého nehmotného majetku (§ 34/1 PU; § 35/2/h PU).</w:t>
      </w:r>
    </w:p>
    <w:p w14:paraId="5BF33946" w14:textId="77777777" w:rsidR="004331D0" w:rsidRPr="004331D0" w:rsidRDefault="004331D0" w:rsidP="004331D0">
      <w:pPr>
        <w:spacing w:after="120" w:line="240" w:lineRule="auto"/>
        <w:ind w:left="227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1CE9114B" w14:textId="33F2670C" w:rsidR="004331D0" w:rsidRPr="004331D0" w:rsidRDefault="004331D0" w:rsidP="004331D0">
      <w:pPr>
        <w:keepNext/>
        <w:spacing w:after="120" w:line="240" w:lineRule="auto"/>
        <w:jc w:val="both"/>
        <w:outlineLvl w:val="1"/>
        <w:rPr>
          <w:rFonts w:ascii="Arial Narrow" w:eastAsia="Times New Roman" w:hAnsi="Arial Narrow" w:cs="Arial Narrow"/>
          <w:i/>
          <w:iCs/>
          <w:lang w:val="sk-SK" w:eastAsia="x-none"/>
        </w:rPr>
      </w:pPr>
      <w:r w:rsidRPr="004331D0">
        <w:rPr>
          <w:rFonts w:ascii="Arial Narrow" w:eastAsia="Times New Roman" w:hAnsi="Arial Narrow" w:cs="Arial Narrow"/>
          <w:i/>
          <w:iCs/>
          <w:lang w:val="x-none" w:eastAsia="x-none"/>
        </w:rPr>
        <w:t xml:space="preserve">5) </w:t>
      </w:r>
      <w:r w:rsidRPr="004331D0">
        <w:rPr>
          <w:rFonts w:ascii="Arial Narrow" w:eastAsia="Times New Roman" w:hAnsi="Arial Narrow" w:cs="Arial Narrow"/>
          <w:i/>
          <w:iCs/>
          <w:lang w:val="sk-SK" w:eastAsia="x-none"/>
        </w:rPr>
        <w:t xml:space="preserve">ÚJ nezaznamenala </w:t>
      </w:r>
      <w:r w:rsidRPr="004331D0">
        <w:rPr>
          <w:rFonts w:ascii="Arial Narrow" w:eastAsia="Times New Roman" w:hAnsi="Arial Narrow" w:cs="Arial Narrow"/>
          <w:b/>
          <w:i/>
          <w:iCs/>
          <w:u w:val="single"/>
          <w:lang w:val="x-none" w:eastAsia="x-none"/>
        </w:rPr>
        <w:t>významn</w:t>
      </w:r>
      <w:r w:rsidRPr="004331D0">
        <w:rPr>
          <w:rFonts w:ascii="Arial Narrow" w:eastAsia="Times New Roman" w:hAnsi="Arial Narrow" w:cs="Arial Narrow"/>
          <w:b/>
          <w:i/>
          <w:iCs/>
          <w:u w:val="single"/>
          <w:lang w:val="sk-SK" w:eastAsia="x-none"/>
        </w:rPr>
        <w:t>é</w:t>
      </w:r>
      <w:r w:rsidRPr="004331D0">
        <w:rPr>
          <w:rFonts w:ascii="Arial Narrow" w:eastAsia="Times New Roman" w:hAnsi="Arial Narrow" w:cs="Arial Narrow"/>
          <w:b/>
          <w:i/>
          <w:iCs/>
          <w:u w:val="single"/>
          <w:lang w:val="x-none" w:eastAsia="x-none"/>
        </w:rPr>
        <w:t xml:space="preserve"> ch</w:t>
      </w:r>
      <w:r w:rsidRPr="004331D0">
        <w:rPr>
          <w:rFonts w:ascii="Arial Narrow" w:eastAsia="Times New Roman" w:hAnsi="Arial Narrow" w:cs="Arial Narrow"/>
          <w:b/>
          <w:i/>
          <w:iCs/>
          <w:u w:val="single"/>
          <w:lang w:val="sk-SK" w:eastAsia="x-none"/>
        </w:rPr>
        <w:t>yby</w:t>
      </w:r>
      <w:r w:rsidRPr="004331D0">
        <w:rPr>
          <w:rFonts w:ascii="Arial Narrow" w:eastAsia="Times New Roman" w:hAnsi="Arial Narrow" w:cs="Arial Narrow"/>
          <w:i/>
          <w:iCs/>
          <w:lang w:val="x-none" w:eastAsia="x-none"/>
        </w:rPr>
        <w:t xml:space="preserve"> minulých účtovných období, ktoré by účtovala s vplyvom na nerozdelený zisk minulých rokov alebo na neuhradenú stratu minulých rokov, ani také chyby, </w:t>
      </w:r>
      <w:proofErr w:type="spellStart"/>
      <w:r w:rsidRPr="004331D0">
        <w:rPr>
          <w:rFonts w:ascii="Arial Narrow" w:eastAsia="Times New Roman" w:hAnsi="Arial Narrow" w:cs="Arial Narrow"/>
          <w:i/>
          <w:iCs/>
          <w:lang w:val="x-none" w:eastAsia="x-none"/>
        </w:rPr>
        <w:t>kt</w:t>
      </w:r>
      <w:r w:rsidR="0078619E">
        <w:rPr>
          <w:rFonts w:ascii="Arial Narrow" w:eastAsia="Times New Roman" w:hAnsi="Arial Narrow" w:cs="Arial Narrow"/>
          <w:i/>
          <w:iCs/>
          <w:lang w:val="sk-SK" w:eastAsia="x-none"/>
        </w:rPr>
        <w:t>or</w:t>
      </w:r>
      <w:r w:rsidRPr="004331D0">
        <w:rPr>
          <w:rFonts w:ascii="Arial Narrow" w:eastAsia="Times New Roman" w:hAnsi="Arial Narrow" w:cs="Arial Narrow"/>
          <w:i/>
          <w:iCs/>
          <w:lang w:val="x-none" w:eastAsia="x-none"/>
        </w:rPr>
        <w:t>ých</w:t>
      </w:r>
      <w:proofErr w:type="spellEnd"/>
      <w:r w:rsidRPr="004331D0">
        <w:rPr>
          <w:rFonts w:ascii="Arial Narrow" w:eastAsia="Times New Roman" w:hAnsi="Arial Narrow" w:cs="Arial Narrow"/>
          <w:i/>
          <w:iCs/>
          <w:lang w:val="x-none" w:eastAsia="x-none"/>
        </w:rPr>
        <w:t xml:space="preserve"> zúčtovanie by bolo vykonané s vplyvom na výsledok hospodárenia bežného účtovného obdobia: </w:t>
      </w:r>
    </w:p>
    <w:p w14:paraId="34491C13" w14:textId="77777777" w:rsid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73C6D6B9" w14:textId="77777777" w:rsidR="008304B7" w:rsidRDefault="008304B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2E285E89" w14:textId="69DD6DFB" w:rsidR="008304B7" w:rsidRDefault="008304B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ED123F3" w14:textId="685D2573" w:rsidR="007B0AAA" w:rsidRDefault="007B0AAA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58729680" w14:textId="3F0491A7" w:rsidR="007B0AAA" w:rsidRDefault="007B0AAA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2D5495C0" w14:textId="2101B7AD" w:rsidR="007B0AAA" w:rsidRDefault="007B0AAA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59F021EA" w14:textId="77777777" w:rsidR="007B0AAA" w:rsidRDefault="007B0AAA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315506A3" w14:textId="77777777" w:rsidR="0078619E" w:rsidRPr="004331D0" w:rsidRDefault="0078619E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5DBF73D3" w14:textId="6E01039C" w:rsid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37F46E82" w14:textId="37404E5D" w:rsidR="007B0AAA" w:rsidRDefault="007B0AAA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390B1728" w14:textId="79843D68" w:rsidR="007B0AAA" w:rsidRDefault="007B0AAA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134C3DA" w14:textId="404A72D0" w:rsidR="007B0AAA" w:rsidRDefault="007B0AAA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03236FA1" w14:textId="017E33B5" w:rsidR="007B0AAA" w:rsidRDefault="007B0AAA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1924D6B" w14:textId="77777777" w:rsidR="007B0AAA" w:rsidRPr="004331D0" w:rsidRDefault="007B0AAA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14CB5F7D" w14:textId="77777777" w:rsidR="004331D0" w:rsidRPr="004331D0" w:rsidRDefault="004331D0" w:rsidP="004331D0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u w:val="single"/>
          <w:lang w:val="sk-SK" w:eastAsia="sk-SK"/>
        </w:rPr>
        <w:lastRenderedPageBreak/>
        <w:t>Článok III – INFORMÁCIE, KTORÉ VYSVETĽUJÚ A DOPĹŇAJÚ POLOŽKY SÚVAHY</w:t>
      </w:r>
    </w:p>
    <w:p w14:paraId="591AFF39" w14:textId="77777777" w:rsid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7BBE0C1D" w14:textId="77777777" w:rsid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44E3AFA4" w14:textId="77777777" w:rsidR="008304B7" w:rsidRDefault="008304B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DD61133" w14:textId="77777777" w:rsidR="008304B7" w:rsidRPr="004331D0" w:rsidRDefault="008304B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485EBD93" w14:textId="77777777" w:rsidR="004331D0" w:rsidRPr="004331D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>Informácie k položkám – AKTÍV A PASÍV SÚVAHY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</w:t>
      </w:r>
    </w:p>
    <w:p w14:paraId="759B878A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Poznámka / odkaz na údaje zo Súvahy:</w:t>
      </w:r>
    </w:p>
    <w:p w14:paraId="6F19B79B" w14:textId="77777777"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48A5BAE8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19002B07" w14:textId="7F03F279" w:rsidR="004331D0" w:rsidRPr="004331D0" w:rsidRDefault="0078619E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>
        <w:rPr>
          <w:rFonts w:ascii="Arial Narrow" w:eastAsia="Times New Roman" w:hAnsi="Arial Narrow" w:cs="Arial Narrow"/>
          <w:lang w:val="sk-SK" w:eastAsia="sk-SK"/>
        </w:rPr>
        <w:t>1</w:t>
      </w:r>
      <w:r w:rsidR="004331D0" w:rsidRPr="004331D0">
        <w:rPr>
          <w:rFonts w:ascii="Arial Narrow" w:eastAsia="Times New Roman" w:hAnsi="Arial Narrow" w:cs="Arial Narrow"/>
          <w:lang w:val="sk-SK" w:eastAsia="sk-SK"/>
        </w:rPr>
        <w:t xml:space="preserve">) Informácie </w:t>
      </w:r>
      <w:r w:rsidR="004331D0"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 xml:space="preserve">o dlhodobom </w:t>
      </w:r>
      <w:r w:rsidR="004331D0" w:rsidRPr="004331D0">
        <w:rPr>
          <w:rFonts w:ascii="Arial Narrow" w:eastAsia="Times New Roman" w:hAnsi="Arial Narrow" w:cs="Arial Narrow"/>
          <w:b/>
          <w:bCs/>
          <w:u w:val="single"/>
          <w:lang w:val="sk-SK" w:eastAsia="sk-SK"/>
        </w:rPr>
        <w:t>hmotnom majetku</w:t>
      </w:r>
      <w:r w:rsidR="004331D0" w:rsidRPr="004331D0">
        <w:rPr>
          <w:rFonts w:ascii="Arial Narrow" w:eastAsia="Times New Roman" w:hAnsi="Arial Narrow" w:cs="Arial Narrow"/>
          <w:lang w:val="sk-SK" w:eastAsia="sk-SK"/>
        </w:rPr>
        <w:t xml:space="preserve"> za bežné účtovné obdobie a za bezprostredne predchádzajúce účtovné obdobie </w:t>
      </w:r>
      <w:r w:rsidR="004331D0" w:rsidRPr="004331D0">
        <w:rPr>
          <w:rFonts w:ascii="Arial Narrow" w:eastAsia="Times New Roman" w:hAnsi="Arial Narrow" w:cs="Arial"/>
          <w:lang w:val="sk-SK" w:eastAsia="sk-SK"/>
        </w:rPr>
        <w:t xml:space="preserve">v nadväznosti na členenie položiek </w:t>
      </w:r>
      <w:r w:rsidR="004331D0" w:rsidRPr="004331D0">
        <w:rPr>
          <w:rFonts w:ascii="Arial Narrow" w:eastAsia="Times New Roman" w:hAnsi="Arial Narrow" w:cs="Arial"/>
          <w:u w:val="single"/>
          <w:lang w:val="sk-SK" w:eastAsia="sk-SK"/>
        </w:rPr>
        <w:t>súvahy podľa jednotlivých položiek hmotného majetku</w:t>
      </w:r>
      <w:r w:rsidR="004331D0" w:rsidRPr="004331D0">
        <w:rPr>
          <w:rFonts w:ascii="Arial Narrow" w:eastAsia="Times New Roman" w:hAnsi="Arial Narrow" w:cs="Arial"/>
          <w:lang w:val="sk-SK" w:eastAsia="sk-SK"/>
        </w:rPr>
        <w:t xml:space="preserve">:  </w:t>
      </w:r>
      <w:r w:rsidR="004331D0" w:rsidRPr="004331D0">
        <w:rPr>
          <w:rFonts w:ascii="Arial Narrow" w:eastAsia="Times New Roman" w:hAnsi="Arial Narrow" w:cs="Arial Narrow"/>
          <w:lang w:val="sk-SK" w:eastAsia="sk-SK"/>
        </w:rPr>
        <w:t xml:space="preserve">  </w:t>
      </w: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49"/>
        <w:gridCol w:w="871"/>
        <w:gridCol w:w="1015"/>
        <w:gridCol w:w="1015"/>
        <w:gridCol w:w="726"/>
        <w:gridCol w:w="871"/>
        <w:gridCol w:w="870"/>
        <w:gridCol w:w="871"/>
        <w:gridCol w:w="870"/>
        <w:gridCol w:w="1101"/>
      </w:tblGrid>
      <w:tr w:rsidR="009F7226" w:rsidRPr="004331D0" w14:paraId="76D9DD9E" w14:textId="77777777" w:rsidTr="00D4233D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14:paraId="542E1AB6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bookmarkStart w:id="0" w:name="_Hlk77763836"/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14:paraId="07C39FE6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F7226" w:rsidRPr="004331D0" w14:paraId="010C7DAD" w14:textId="77777777" w:rsidTr="00D4233D">
        <w:trPr>
          <w:trHeight w:val="890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14:paraId="1F17F6E7" w14:textId="77777777" w:rsidR="009F7226" w:rsidRPr="004331D0" w:rsidRDefault="009F7226" w:rsidP="00D4233D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</w:p>
        </w:tc>
        <w:tc>
          <w:tcPr>
            <w:tcW w:w="851" w:type="dxa"/>
            <w:vAlign w:val="center"/>
            <w:hideMark/>
          </w:tcPr>
          <w:p w14:paraId="7567C32C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Pozemky</w:t>
            </w:r>
          </w:p>
          <w:p w14:paraId="28B76539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14:paraId="1EB30776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Stavby</w:t>
            </w:r>
          </w:p>
          <w:p w14:paraId="553205D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14:paraId="7B171059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Veci a </w:t>
            </w:r>
          </w:p>
          <w:p w14:paraId="3EDB2137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súbory</w:t>
            </w:r>
          </w:p>
          <w:p w14:paraId="7796109F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14:paraId="5308953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proofErr w:type="spellStart"/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Pestova-teľské</w:t>
            </w:r>
            <w:proofErr w:type="spellEnd"/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 xml:space="preserve"> porasty</w:t>
            </w:r>
          </w:p>
          <w:p w14:paraId="0B50C60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14:paraId="34C9E817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Stádo a ťažné zvieratá</w:t>
            </w:r>
          </w:p>
          <w:p w14:paraId="40D98343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14:paraId="738D711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Ostatný DHM</w:t>
            </w:r>
          </w:p>
          <w:p w14:paraId="143756D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(02</w:t>
            </w:r>
            <w:r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8</w:t>
            </w: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)</w:t>
            </w:r>
          </w:p>
        </w:tc>
        <w:tc>
          <w:tcPr>
            <w:tcW w:w="851" w:type="dxa"/>
            <w:vAlign w:val="center"/>
            <w:hideMark/>
          </w:tcPr>
          <w:p w14:paraId="2A0B62D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Obstaranie DHM</w:t>
            </w:r>
          </w:p>
          <w:p w14:paraId="11DB280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14:paraId="1F9A385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Preddavky na </w:t>
            </w:r>
          </w:p>
          <w:p w14:paraId="7A6FCE6C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DHM</w:t>
            </w:r>
          </w:p>
          <w:p w14:paraId="2E4EF242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14:paraId="25B08C8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>SPOLU</w:t>
            </w:r>
          </w:p>
        </w:tc>
      </w:tr>
      <w:tr w:rsidR="009F7226" w:rsidRPr="004331D0" w14:paraId="027CC0E1" w14:textId="77777777" w:rsidTr="00D4233D">
        <w:trPr>
          <w:trHeight w:val="101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573E0CC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i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i/>
                <w:sz w:val="18"/>
                <w:szCs w:val="18"/>
                <w:lang w:val="sk-SK" w:eastAsia="sk-SK"/>
              </w:rPr>
              <w:t>Prvotné ocenenie</w:t>
            </w:r>
          </w:p>
        </w:tc>
      </w:tr>
      <w:tr w:rsidR="009F7226" w:rsidRPr="004331D0" w14:paraId="09F11BFF" w14:textId="77777777" w:rsidTr="00D4233D">
        <w:trPr>
          <w:trHeight w:val="124"/>
          <w:tblHeader/>
          <w:jc w:val="center"/>
        </w:trPr>
        <w:tc>
          <w:tcPr>
            <w:tcW w:w="1220" w:type="dxa"/>
            <w:vAlign w:val="center"/>
            <w:hideMark/>
          </w:tcPr>
          <w:p w14:paraId="0700387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>Stav na začiatku</w:t>
            </w:r>
          </w:p>
        </w:tc>
        <w:tc>
          <w:tcPr>
            <w:tcW w:w="851" w:type="dxa"/>
            <w:vAlign w:val="center"/>
          </w:tcPr>
          <w:p w14:paraId="2E8377C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35321</w:t>
            </w:r>
          </w:p>
        </w:tc>
        <w:tc>
          <w:tcPr>
            <w:tcW w:w="992" w:type="dxa"/>
          </w:tcPr>
          <w:p w14:paraId="049663B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15398</w:t>
            </w:r>
          </w:p>
        </w:tc>
        <w:tc>
          <w:tcPr>
            <w:tcW w:w="992" w:type="dxa"/>
            <w:vAlign w:val="center"/>
          </w:tcPr>
          <w:p w14:paraId="187B9BE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316973</w:t>
            </w:r>
          </w:p>
        </w:tc>
        <w:tc>
          <w:tcPr>
            <w:tcW w:w="709" w:type="dxa"/>
            <w:vAlign w:val="center"/>
          </w:tcPr>
          <w:p w14:paraId="59182B1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0F3A0ED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41578161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101081</w:t>
            </w:r>
          </w:p>
        </w:tc>
        <w:tc>
          <w:tcPr>
            <w:tcW w:w="851" w:type="dxa"/>
            <w:vAlign w:val="center"/>
          </w:tcPr>
          <w:p w14:paraId="550B401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2BA610F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76" w:type="dxa"/>
          </w:tcPr>
          <w:p w14:paraId="1CE4A09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468774</w:t>
            </w:r>
          </w:p>
        </w:tc>
      </w:tr>
      <w:tr w:rsidR="009F7226" w:rsidRPr="004331D0" w14:paraId="5837C0F8" w14:textId="77777777" w:rsidTr="00D4233D">
        <w:trPr>
          <w:trHeight w:val="253"/>
          <w:tblHeader/>
          <w:jc w:val="center"/>
        </w:trPr>
        <w:tc>
          <w:tcPr>
            <w:tcW w:w="1220" w:type="dxa"/>
            <w:vAlign w:val="center"/>
            <w:hideMark/>
          </w:tcPr>
          <w:p w14:paraId="01CBAB0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Prírastky</w:t>
            </w:r>
          </w:p>
        </w:tc>
        <w:tc>
          <w:tcPr>
            <w:tcW w:w="851" w:type="dxa"/>
            <w:vAlign w:val="center"/>
          </w:tcPr>
          <w:p w14:paraId="7D6CF78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</w:tcPr>
          <w:p w14:paraId="58608A33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37955</w:t>
            </w:r>
          </w:p>
        </w:tc>
        <w:tc>
          <w:tcPr>
            <w:tcW w:w="992" w:type="dxa"/>
            <w:vAlign w:val="center"/>
          </w:tcPr>
          <w:p w14:paraId="0AA2B20E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10012</w:t>
            </w:r>
          </w:p>
        </w:tc>
        <w:tc>
          <w:tcPr>
            <w:tcW w:w="709" w:type="dxa"/>
            <w:vAlign w:val="center"/>
          </w:tcPr>
          <w:p w14:paraId="1E95694D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64F57AE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3877BD4A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92616</w:t>
            </w:r>
          </w:p>
        </w:tc>
        <w:tc>
          <w:tcPr>
            <w:tcW w:w="851" w:type="dxa"/>
            <w:vAlign w:val="center"/>
          </w:tcPr>
          <w:p w14:paraId="64A5988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3FD921F3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76" w:type="dxa"/>
          </w:tcPr>
          <w:p w14:paraId="07F835E2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140583</w:t>
            </w:r>
          </w:p>
        </w:tc>
      </w:tr>
      <w:tr w:rsidR="009F7226" w:rsidRPr="004331D0" w14:paraId="1C6A14F4" w14:textId="77777777" w:rsidTr="00D4233D">
        <w:trPr>
          <w:trHeight w:val="271"/>
          <w:tblHeader/>
          <w:jc w:val="center"/>
        </w:trPr>
        <w:tc>
          <w:tcPr>
            <w:tcW w:w="1220" w:type="dxa"/>
            <w:vAlign w:val="center"/>
            <w:hideMark/>
          </w:tcPr>
          <w:p w14:paraId="6DF2C7D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Úbytky</w:t>
            </w:r>
          </w:p>
        </w:tc>
        <w:tc>
          <w:tcPr>
            <w:tcW w:w="851" w:type="dxa"/>
            <w:vAlign w:val="center"/>
          </w:tcPr>
          <w:p w14:paraId="15E8F2C6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</w:tcPr>
          <w:p w14:paraId="24B658FE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  <w:vAlign w:val="center"/>
          </w:tcPr>
          <w:p w14:paraId="0280D18F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709" w:type="dxa"/>
            <w:vAlign w:val="center"/>
          </w:tcPr>
          <w:p w14:paraId="22F400CA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05CF14D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745E285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2515</w:t>
            </w:r>
          </w:p>
        </w:tc>
        <w:tc>
          <w:tcPr>
            <w:tcW w:w="851" w:type="dxa"/>
            <w:vAlign w:val="center"/>
          </w:tcPr>
          <w:p w14:paraId="5B3F1F1F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1F99D00A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76" w:type="dxa"/>
          </w:tcPr>
          <w:p w14:paraId="6ACED90F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2515</w:t>
            </w:r>
          </w:p>
        </w:tc>
      </w:tr>
      <w:tr w:rsidR="009F7226" w:rsidRPr="004331D0" w14:paraId="59D562C3" w14:textId="77777777" w:rsidTr="00D4233D">
        <w:trPr>
          <w:trHeight w:val="133"/>
          <w:tblHeader/>
          <w:jc w:val="center"/>
        </w:trPr>
        <w:tc>
          <w:tcPr>
            <w:tcW w:w="1220" w:type="dxa"/>
            <w:vAlign w:val="center"/>
            <w:hideMark/>
          </w:tcPr>
          <w:p w14:paraId="2CB29BE6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Presuny</w:t>
            </w:r>
          </w:p>
        </w:tc>
        <w:tc>
          <w:tcPr>
            <w:tcW w:w="851" w:type="dxa"/>
            <w:vAlign w:val="center"/>
          </w:tcPr>
          <w:p w14:paraId="5B13966D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</w:tcPr>
          <w:p w14:paraId="197EC591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  <w:vAlign w:val="center"/>
          </w:tcPr>
          <w:p w14:paraId="2F6E09B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709" w:type="dxa"/>
            <w:vAlign w:val="center"/>
          </w:tcPr>
          <w:p w14:paraId="2B779A9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2673001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24D6DBF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61C0ED9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4166A9E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76" w:type="dxa"/>
          </w:tcPr>
          <w:p w14:paraId="1A9178D6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</w:tr>
      <w:tr w:rsidR="009F7226" w:rsidRPr="004331D0" w14:paraId="7AFD9666" w14:textId="77777777" w:rsidTr="00D4233D">
        <w:trPr>
          <w:trHeight w:val="151"/>
          <w:tblHeader/>
          <w:jc w:val="center"/>
        </w:trPr>
        <w:tc>
          <w:tcPr>
            <w:tcW w:w="1220" w:type="dxa"/>
            <w:vAlign w:val="center"/>
            <w:hideMark/>
          </w:tcPr>
          <w:p w14:paraId="6A3AB571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>Stav na konci</w:t>
            </w:r>
          </w:p>
        </w:tc>
        <w:tc>
          <w:tcPr>
            <w:tcW w:w="851" w:type="dxa"/>
            <w:vAlign w:val="center"/>
          </w:tcPr>
          <w:p w14:paraId="694FB1C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35321</w:t>
            </w:r>
          </w:p>
        </w:tc>
        <w:tc>
          <w:tcPr>
            <w:tcW w:w="992" w:type="dxa"/>
          </w:tcPr>
          <w:p w14:paraId="3162FCB3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53354</w:t>
            </w:r>
          </w:p>
        </w:tc>
        <w:tc>
          <w:tcPr>
            <w:tcW w:w="992" w:type="dxa"/>
            <w:vAlign w:val="center"/>
          </w:tcPr>
          <w:p w14:paraId="3D8532B9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326984</w:t>
            </w:r>
          </w:p>
        </w:tc>
        <w:tc>
          <w:tcPr>
            <w:tcW w:w="709" w:type="dxa"/>
            <w:vAlign w:val="center"/>
          </w:tcPr>
          <w:p w14:paraId="39F7B8ED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6F7E2E2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56BD174F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191183</w:t>
            </w:r>
          </w:p>
        </w:tc>
        <w:tc>
          <w:tcPr>
            <w:tcW w:w="851" w:type="dxa"/>
            <w:vAlign w:val="center"/>
          </w:tcPr>
          <w:p w14:paraId="2F3411D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7B9CF3F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76" w:type="dxa"/>
          </w:tcPr>
          <w:p w14:paraId="4F473D0A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606843</w:t>
            </w:r>
          </w:p>
        </w:tc>
      </w:tr>
      <w:tr w:rsidR="009F7226" w:rsidRPr="004331D0" w14:paraId="5AA459CB" w14:textId="77777777" w:rsidTr="00D4233D">
        <w:trPr>
          <w:trHeight w:val="16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6D7FCB3A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Oprávky</w:t>
            </w:r>
          </w:p>
        </w:tc>
      </w:tr>
      <w:tr w:rsidR="009F7226" w:rsidRPr="004331D0" w14:paraId="75AC3932" w14:textId="77777777" w:rsidTr="00D4233D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14:paraId="6E15A5F9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>Stav na začiatku</w:t>
            </w:r>
          </w:p>
        </w:tc>
        <w:tc>
          <w:tcPr>
            <w:tcW w:w="851" w:type="dxa"/>
            <w:vAlign w:val="center"/>
          </w:tcPr>
          <w:p w14:paraId="4F8D2A82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</w:tcPr>
          <w:p w14:paraId="75A48A2D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418</w:t>
            </w:r>
          </w:p>
        </w:tc>
        <w:tc>
          <w:tcPr>
            <w:tcW w:w="992" w:type="dxa"/>
            <w:vAlign w:val="center"/>
          </w:tcPr>
          <w:p w14:paraId="4455CF17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208742</w:t>
            </w:r>
          </w:p>
        </w:tc>
        <w:tc>
          <w:tcPr>
            <w:tcW w:w="709" w:type="dxa"/>
            <w:vAlign w:val="center"/>
          </w:tcPr>
          <w:p w14:paraId="2AF6912E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502C53CC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4F979AE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47729</w:t>
            </w:r>
          </w:p>
        </w:tc>
        <w:tc>
          <w:tcPr>
            <w:tcW w:w="851" w:type="dxa"/>
            <w:vAlign w:val="center"/>
          </w:tcPr>
          <w:p w14:paraId="061DF83F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46C92D1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76" w:type="dxa"/>
          </w:tcPr>
          <w:p w14:paraId="2ED327D7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256891</w:t>
            </w:r>
          </w:p>
        </w:tc>
      </w:tr>
      <w:tr w:rsidR="009F7226" w:rsidRPr="004331D0" w14:paraId="1678168A" w14:textId="77777777" w:rsidTr="00D4233D">
        <w:trPr>
          <w:trHeight w:val="119"/>
          <w:tblHeader/>
          <w:jc w:val="center"/>
        </w:trPr>
        <w:tc>
          <w:tcPr>
            <w:tcW w:w="1220" w:type="dxa"/>
            <w:vAlign w:val="center"/>
            <w:hideMark/>
          </w:tcPr>
          <w:p w14:paraId="6B1B280D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Prírastky</w:t>
            </w:r>
          </w:p>
        </w:tc>
        <w:tc>
          <w:tcPr>
            <w:tcW w:w="851" w:type="dxa"/>
            <w:vAlign w:val="center"/>
          </w:tcPr>
          <w:p w14:paraId="0BDC625A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</w:tcPr>
          <w:p w14:paraId="20B5D24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1075</w:t>
            </w:r>
          </w:p>
        </w:tc>
        <w:tc>
          <w:tcPr>
            <w:tcW w:w="992" w:type="dxa"/>
            <w:vAlign w:val="center"/>
          </w:tcPr>
          <w:p w14:paraId="7A503DB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25498</w:t>
            </w:r>
          </w:p>
        </w:tc>
        <w:tc>
          <w:tcPr>
            <w:tcW w:w="709" w:type="dxa"/>
            <w:vAlign w:val="center"/>
          </w:tcPr>
          <w:p w14:paraId="735B719C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1622647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4073CC6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41026</w:t>
            </w:r>
          </w:p>
        </w:tc>
        <w:tc>
          <w:tcPr>
            <w:tcW w:w="851" w:type="dxa"/>
            <w:vAlign w:val="center"/>
          </w:tcPr>
          <w:p w14:paraId="3575F366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09075152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76" w:type="dxa"/>
          </w:tcPr>
          <w:p w14:paraId="78C77247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67600</w:t>
            </w:r>
          </w:p>
        </w:tc>
      </w:tr>
      <w:tr w:rsidR="009F7226" w:rsidRPr="004331D0" w14:paraId="77A0B5F7" w14:textId="77777777" w:rsidTr="00D4233D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14:paraId="180572A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Úbytky</w:t>
            </w:r>
          </w:p>
        </w:tc>
        <w:tc>
          <w:tcPr>
            <w:tcW w:w="851" w:type="dxa"/>
            <w:vAlign w:val="center"/>
          </w:tcPr>
          <w:p w14:paraId="240BD47F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</w:tcPr>
          <w:p w14:paraId="74E3DA9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  <w:vAlign w:val="center"/>
          </w:tcPr>
          <w:p w14:paraId="64458D26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709" w:type="dxa"/>
            <w:vAlign w:val="center"/>
          </w:tcPr>
          <w:p w14:paraId="5B44D0EE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7A102A67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5937997E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45085C27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6CC414CA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76" w:type="dxa"/>
          </w:tcPr>
          <w:p w14:paraId="395E744E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</w:tr>
      <w:tr w:rsidR="009F7226" w:rsidRPr="004331D0" w14:paraId="4F200E99" w14:textId="77777777" w:rsidTr="00D4233D">
        <w:trPr>
          <w:trHeight w:val="156"/>
          <w:tblHeader/>
          <w:jc w:val="center"/>
        </w:trPr>
        <w:tc>
          <w:tcPr>
            <w:tcW w:w="1220" w:type="dxa"/>
            <w:vAlign w:val="center"/>
          </w:tcPr>
          <w:p w14:paraId="6B71B891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Presuny</w:t>
            </w:r>
          </w:p>
        </w:tc>
        <w:tc>
          <w:tcPr>
            <w:tcW w:w="851" w:type="dxa"/>
            <w:vAlign w:val="center"/>
          </w:tcPr>
          <w:p w14:paraId="04C28BFD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</w:tcPr>
          <w:p w14:paraId="36811F62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  <w:vAlign w:val="center"/>
          </w:tcPr>
          <w:p w14:paraId="129DCE77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709" w:type="dxa"/>
            <w:vAlign w:val="center"/>
          </w:tcPr>
          <w:p w14:paraId="4B06793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5265A9A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2129F749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620064EA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442C441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76" w:type="dxa"/>
          </w:tcPr>
          <w:p w14:paraId="713D1373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</w:tr>
      <w:tr w:rsidR="009F7226" w:rsidRPr="004331D0" w14:paraId="26F6A84E" w14:textId="77777777" w:rsidTr="00D4233D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14:paraId="1BDCEC1C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>Stav na konci</w:t>
            </w:r>
          </w:p>
        </w:tc>
        <w:tc>
          <w:tcPr>
            <w:tcW w:w="851" w:type="dxa"/>
            <w:vAlign w:val="center"/>
          </w:tcPr>
          <w:p w14:paraId="055AB09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</w:tcPr>
          <w:p w14:paraId="0334353F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1493</w:t>
            </w:r>
          </w:p>
        </w:tc>
        <w:tc>
          <w:tcPr>
            <w:tcW w:w="992" w:type="dxa"/>
            <w:vAlign w:val="center"/>
          </w:tcPr>
          <w:p w14:paraId="04EB567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234241</w:t>
            </w:r>
          </w:p>
        </w:tc>
        <w:tc>
          <w:tcPr>
            <w:tcW w:w="709" w:type="dxa"/>
            <w:vAlign w:val="center"/>
          </w:tcPr>
          <w:p w14:paraId="53606C32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352392A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30BDA25A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88755</w:t>
            </w:r>
          </w:p>
        </w:tc>
        <w:tc>
          <w:tcPr>
            <w:tcW w:w="851" w:type="dxa"/>
            <w:vAlign w:val="center"/>
          </w:tcPr>
          <w:p w14:paraId="760A2B7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7F31523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76" w:type="dxa"/>
          </w:tcPr>
          <w:p w14:paraId="222CAD07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324490</w:t>
            </w:r>
          </w:p>
        </w:tc>
      </w:tr>
      <w:tr w:rsidR="009F7226" w:rsidRPr="004331D0" w14:paraId="2042C47F" w14:textId="77777777" w:rsidTr="00D4233D">
        <w:trPr>
          <w:trHeight w:val="64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5FA38C1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Opravné položky</w:t>
            </w:r>
          </w:p>
        </w:tc>
      </w:tr>
      <w:tr w:rsidR="009F7226" w:rsidRPr="004331D0" w14:paraId="7ECA148D" w14:textId="77777777" w:rsidTr="00D4233D">
        <w:trPr>
          <w:trHeight w:val="123"/>
          <w:tblHeader/>
          <w:jc w:val="center"/>
        </w:trPr>
        <w:tc>
          <w:tcPr>
            <w:tcW w:w="1220" w:type="dxa"/>
            <w:vAlign w:val="center"/>
            <w:hideMark/>
          </w:tcPr>
          <w:p w14:paraId="3C790A1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 xml:space="preserve">Stav na začiatku </w:t>
            </w:r>
          </w:p>
        </w:tc>
        <w:tc>
          <w:tcPr>
            <w:tcW w:w="851" w:type="dxa"/>
            <w:vAlign w:val="center"/>
          </w:tcPr>
          <w:p w14:paraId="0A83DE0F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</w:tcPr>
          <w:p w14:paraId="7FEA9B8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992" w:type="dxa"/>
            <w:vAlign w:val="center"/>
          </w:tcPr>
          <w:p w14:paraId="665E293E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709" w:type="dxa"/>
            <w:vAlign w:val="center"/>
          </w:tcPr>
          <w:p w14:paraId="4561123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38043733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14C65EFF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19370A5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6F94A42A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76" w:type="dxa"/>
          </w:tcPr>
          <w:p w14:paraId="346AC31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  <w:tr w:rsidR="009F7226" w:rsidRPr="004331D0" w14:paraId="1A8DC28F" w14:textId="77777777" w:rsidTr="00D4233D">
        <w:trPr>
          <w:trHeight w:val="155"/>
          <w:tblHeader/>
          <w:jc w:val="center"/>
        </w:trPr>
        <w:tc>
          <w:tcPr>
            <w:tcW w:w="1220" w:type="dxa"/>
            <w:vAlign w:val="center"/>
            <w:hideMark/>
          </w:tcPr>
          <w:p w14:paraId="298359F6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Prírastky</w:t>
            </w:r>
          </w:p>
        </w:tc>
        <w:tc>
          <w:tcPr>
            <w:tcW w:w="851" w:type="dxa"/>
            <w:vAlign w:val="center"/>
          </w:tcPr>
          <w:p w14:paraId="2F1F0C3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</w:tcPr>
          <w:p w14:paraId="55241EED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992" w:type="dxa"/>
            <w:vAlign w:val="center"/>
          </w:tcPr>
          <w:p w14:paraId="65C3437C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709" w:type="dxa"/>
            <w:vAlign w:val="center"/>
          </w:tcPr>
          <w:p w14:paraId="0F00E0A3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2FB698F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0B172E13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134F496D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63C088C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76" w:type="dxa"/>
          </w:tcPr>
          <w:p w14:paraId="6C4B29C1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  <w:tr w:rsidR="009F7226" w:rsidRPr="004331D0" w14:paraId="27A5E5B8" w14:textId="77777777" w:rsidTr="00D4233D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14:paraId="4B6D9BB9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Úbytky</w:t>
            </w:r>
          </w:p>
        </w:tc>
        <w:tc>
          <w:tcPr>
            <w:tcW w:w="851" w:type="dxa"/>
            <w:vAlign w:val="center"/>
          </w:tcPr>
          <w:p w14:paraId="46FBF5C1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</w:tcPr>
          <w:p w14:paraId="4B0FB60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992" w:type="dxa"/>
            <w:vAlign w:val="center"/>
          </w:tcPr>
          <w:p w14:paraId="34C6AD8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709" w:type="dxa"/>
            <w:vAlign w:val="center"/>
          </w:tcPr>
          <w:p w14:paraId="44FC6B29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22A7F08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1FC3C683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34A3440A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7676132A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76" w:type="dxa"/>
          </w:tcPr>
          <w:p w14:paraId="2ACA22CD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  <w:tr w:rsidR="009F7226" w:rsidRPr="004331D0" w14:paraId="7651CE5C" w14:textId="77777777" w:rsidTr="00D4233D">
        <w:trPr>
          <w:trHeight w:val="191"/>
          <w:tblHeader/>
          <w:jc w:val="center"/>
        </w:trPr>
        <w:tc>
          <w:tcPr>
            <w:tcW w:w="1220" w:type="dxa"/>
            <w:vAlign w:val="center"/>
          </w:tcPr>
          <w:p w14:paraId="226A961E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Presuny</w:t>
            </w:r>
          </w:p>
        </w:tc>
        <w:tc>
          <w:tcPr>
            <w:tcW w:w="851" w:type="dxa"/>
            <w:vAlign w:val="center"/>
          </w:tcPr>
          <w:p w14:paraId="6E0DC14E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</w:tcPr>
          <w:p w14:paraId="20BDC752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992" w:type="dxa"/>
            <w:vAlign w:val="center"/>
          </w:tcPr>
          <w:p w14:paraId="2B94638A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709" w:type="dxa"/>
            <w:vAlign w:val="center"/>
          </w:tcPr>
          <w:p w14:paraId="76BB7B4C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11760E7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7915CECF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54ABC466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5C9A57C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76" w:type="dxa"/>
          </w:tcPr>
          <w:p w14:paraId="2826DF5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  <w:tr w:rsidR="009F7226" w:rsidRPr="004331D0" w14:paraId="44CFFC06" w14:textId="77777777" w:rsidTr="00D4233D">
        <w:trPr>
          <w:trHeight w:val="81"/>
          <w:tblHeader/>
          <w:jc w:val="center"/>
        </w:trPr>
        <w:tc>
          <w:tcPr>
            <w:tcW w:w="1220" w:type="dxa"/>
            <w:vAlign w:val="center"/>
            <w:hideMark/>
          </w:tcPr>
          <w:p w14:paraId="3B669882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14:paraId="69F57B1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</w:tcPr>
          <w:p w14:paraId="097FB5E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992" w:type="dxa"/>
            <w:vAlign w:val="center"/>
          </w:tcPr>
          <w:p w14:paraId="03719677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709" w:type="dxa"/>
            <w:vAlign w:val="center"/>
          </w:tcPr>
          <w:p w14:paraId="37A6144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7964680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1BF75033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79CC79FC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3470A0FF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76" w:type="dxa"/>
          </w:tcPr>
          <w:p w14:paraId="5FDD3891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  <w:tr w:rsidR="009F7226" w:rsidRPr="004331D0" w14:paraId="141E53E2" w14:textId="77777777" w:rsidTr="00D4233D">
        <w:trPr>
          <w:trHeight w:val="9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7A045ADA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Zostatková hodnota </w:t>
            </w:r>
          </w:p>
        </w:tc>
      </w:tr>
      <w:tr w:rsidR="009F7226" w:rsidRPr="004331D0" w14:paraId="45FA4DAC" w14:textId="77777777" w:rsidTr="00D4233D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14:paraId="6A84D426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14:paraId="04CBA7D9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35321</w:t>
            </w:r>
          </w:p>
        </w:tc>
        <w:tc>
          <w:tcPr>
            <w:tcW w:w="992" w:type="dxa"/>
          </w:tcPr>
          <w:p w14:paraId="13F2F4D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15398</w:t>
            </w:r>
          </w:p>
        </w:tc>
        <w:tc>
          <w:tcPr>
            <w:tcW w:w="992" w:type="dxa"/>
            <w:vAlign w:val="center"/>
          </w:tcPr>
          <w:p w14:paraId="6AA7C11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316973</w:t>
            </w:r>
          </w:p>
        </w:tc>
        <w:tc>
          <w:tcPr>
            <w:tcW w:w="709" w:type="dxa"/>
            <w:vAlign w:val="center"/>
          </w:tcPr>
          <w:p w14:paraId="40A82351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0D5FB39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2B79878A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101081</w:t>
            </w:r>
          </w:p>
        </w:tc>
        <w:tc>
          <w:tcPr>
            <w:tcW w:w="851" w:type="dxa"/>
            <w:vAlign w:val="center"/>
          </w:tcPr>
          <w:p w14:paraId="7051913F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043E0F1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76" w:type="dxa"/>
          </w:tcPr>
          <w:p w14:paraId="5BD643F7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468774</w:t>
            </w:r>
          </w:p>
        </w:tc>
      </w:tr>
      <w:tr w:rsidR="009F7226" w:rsidRPr="004331D0" w14:paraId="4AB74BBD" w14:textId="77777777" w:rsidTr="00D4233D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14:paraId="2E828B63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14:paraId="612A2EE1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  <w:t>35321</w:t>
            </w:r>
          </w:p>
        </w:tc>
        <w:tc>
          <w:tcPr>
            <w:tcW w:w="992" w:type="dxa"/>
          </w:tcPr>
          <w:p w14:paraId="2A554661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  <w:t>51860</w:t>
            </w:r>
          </w:p>
        </w:tc>
        <w:tc>
          <w:tcPr>
            <w:tcW w:w="992" w:type="dxa"/>
            <w:vAlign w:val="center"/>
          </w:tcPr>
          <w:p w14:paraId="2479CC82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  <w:t>92744</w:t>
            </w:r>
          </w:p>
        </w:tc>
        <w:tc>
          <w:tcPr>
            <w:tcW w:w="709" w:type="dxa"/>
            <w:vAlign w:val="center"/>
          </w:tcPr>
          <w:p w14:paraId="6FA765D3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03FA3E4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3232D4A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  <w:t>102428</w:t>
            </w:r>
          </w:p>
        </w:tc>
        <w:tc>
          <w:tcPr>
            <w:tcW w:w="851" w:type="dxa"/>
            <w:vAlign w:val="center"/>
          </w:tcPr>
          <w:p w14:paraId="6313BA8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06E7433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1076" w:type="dxa"/>
          </w:tcPr>
          <w:p w14:paraId="710AE9C6" w14:textId="77777777" w:rsidR="009F7226" w:rsidRPr="004331D0" w:rsidRDefault="009F7226" w:rsidP="00D4233D">
            <w:pPr>
              <w:tabs>
                <w:tab w:val="center" w:pos="520"/>
                <w:tab w:val="right" w:pos="1041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  <w:tab/>
              <w:t>282353</w:t>
            </w:r>
          </w:p>
        </w:tc>
      </w:tr>
      <w:tr w:rsidR="009F7226" w:rsidRPr="004331D0" w14:paraId="665DD39B" w14:textId="77777777" w:rsidTr="00D4233D">
        <w:trPr>
          <w:trHeight w:val="51"/>
          <w:tblHeader/>
          <w:jc w:val="center"/>
        </w:trPr>
        <w:tc>
          <w:tcPr>
            <w:tcW w:w="1220" w:type="dxa"/>
            <w:vAlign w:val="center"/>
          </w:tcPr>
          <w:p w14:paraId="74E1606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053C7251" w14:textId="77777777" w:rsidR="009F7226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</w:tcPr>
          <w:p w14:paraId="7AFA3CB4" w14:textId="77777777" w:rsidR="009F7226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  <w:vAlign w:val="center"/>
          </w:tcPr>
          <w:p w14:paraId="6CF7B6D4" w14:textId="77777777" w:rsidR="009F7226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709" w:type="dxa"/>
            <w:vAlign w:val="center"/>
          </w:tcPr>
          <w:p w14:paraId="762DE38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597E2C92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5880D35A" w14:textId="77777777" w:rsidR="009F7226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6138F64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614C6EFC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1076" w:type="dxa"/>
          </w:tcPr>
          <w:p w14:paraId="4C4AA30C" w14:textId="77777777" w:rsidR="009F7226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</w:tr>
      <w:bookmarkEnd w:id="0"/>
    </w:tbl>
    <w:p w14:paraId="367F6FBB" w14:textId="77777777" w:rsidR="004331D0" w:rsidRPr="004331D0" w:rsidRDefault="004331D0" w:rsidP="004331D0">
      <w:pPr>
        <w:keepNext/>
        <w:spacing w:after="0" w:line="240" w:lineRule="auto"/>
        <w:outlineLvl w:val="0"/>
        <w:rPr>
          <w:rFonts w:ascii="Arial Narrow" w:eastAsia="Times New Roman" w:hAnsi="Arial Narrow" w:cs="Arial"/>
          <w:bCs/>
          <w:kern w:val="28"/>
          <w:sz w:val="32"/>
          <w:szCs w:val="32"/>
          <w:lang w:val="sk-SK" w:eastAsia="x-none"/>
        </w:rPr>
      </w:pPr>
    </w:p>
    <w:p w14:paraId="6B80DB87" w14:textId="77777777" w:rsidR="004331D0" w:rsidRPr="007B0AAA" w:rsidRDefault="004331D0" w:rsidP="004331D0">
      <w:pPr>
        <w:spacing w:after="0" w:line="240" w:lineRule="auto"/>
        <w:rPr>
          <w:rFonts w:ascii="Arial Narrow" w:eastAsia="Times New Roman" w:hAnsi="Arial Narrow"/>
          <w:color w:val="FF0000"/>
          <w:lang w:val="sk-SK" w:eastAsia="sk-SK"/>
        </w:rPr>
      </w:pPr>
    </w:p>
    <w:p w14:paraId="4972CAD8" w14:textId="77777777"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49"/>
        <w:gridCol w:w="871"/>
        <w:gridCol w:w="1015"/>
        <w:gridCol w:w="1015"/>
        <w:gridCol w:w="726"/>
        <w:gridCol w:w="871"/>
        <w:gridCol w:w="870"/>
        <w:gridCol w:w="871"/>
        <w:gridCol w:w="870"/>
        <w:gridCol w:w="1101"/>
      </w:tblGrid>
      <w:tr w:rsidR="009F7226" w:rsidRPr="004331D0" w14:paraId="62F73666" w14:textId="77777777" w:rsidTr="00D4233D">
        <w:trPr>
          <w:trHeight w:val="145"/>
          <w:tblHeader/>
          <w:jc w:val="center"/>
        </w:trPr>
        <w:tc>
          <w:tcPr>
            <w:tcW w:w="1278" w:type="dxa"/>
            <w:vMerge w:val="restart"/>
            <w:vAlign w:val="center"/>
            <w:hideMark/>
          </w:tcPr>
          <w:p w14:paraId="7229B52F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lastRenderedPageBreak/>
              <w:t>Dlhodobý hmotný majetok</w:t>
            </w:r>
          </w:p>
        </w:tc>
        <w:tc>
          <w:tcPr>
            <w:tcW w:w="8397" w:type="dxa"/>
            <w:gridSpan w:val="9"/>
            <w:hideMark/>
          </w:tcPr>
          <w:p w14:paraId="4518C981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9F7226" w:rsidRPr="004331D0" w14:paraId="595069C3" w14:textId="77777777" w:rsidTr="00D4233D">
        <w:trPr>
          <w:trHeight w:val="812"/>
          <w:tblHeader/>
          <w:jc w:val="center"/>
        </w:trPr>
        <w:tc>
          <w:tcPr>
            <w:tcW w:w="1278" w:type="dxa"/>
            <w:vMerge/>
            <w:vAlign w:val="center"/>
            <w:hideMark/>
          </w:tcPr>
          <w:p w14:paraId="40EECD68" w14:textId="77777777" w:rsidR="009F7226" w:rsidRPr="004331D0" w:rsidRDefault="009F7226" w:rsidP="00D4233D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</w:p>
        </w:tc>
        <w:tc>
          <w:tcPr>
            <w:tcW w:w="891" w:type="dxa"/>
            <w:vAlign w:val="center"/>
            <w:hideMark/>
          </w:tcPr>
          <w:p w14:paraId="244AED4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Pozemky</w:t>
            </w:r>
          </w:p>
          <w:p w14:paraId="697D256A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(účet 031)</w:t>
            </w:r>
          </w:p>
        </w:tc>
        <w:tc>
          <w:tcPr>
            <w:tcW w:w="1038" w:type="dxa"/>
            <w:vAlign w:val="center"/>
            <w:hideMark/>
          </w:tcPr>
          <w:p w14:paraId="011139F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Stavby</w:t>
            </w:r>
          </w:p>
          <w:p w14:paraId="0CE86B4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(021)</w:t>
            </w:r>
          </w:p>
        </w:tc>
        <w:tc>
          <w:tcPr>
            <w:tcW w:w="1038" w:type="dxa"/>
            <w:vAlign w:val="center"/>
            <w:hideMark/>
          </w:tcPr>
          <w:p w14:paraId="4B685A63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Veci a </w:t>
            </w:r>
          </w:p>
          <w:p w14:paraId="7D6053E7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súbory</w:t>
            </w:r>
          </w:p>
          <w:p w14:paraId="737FB57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14:paraId="0561431E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proofErr w:type="spellStart"/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Pestova-teľské</w:t>
            </w:r>
            <w:proofErr w:type="spellEnd"/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 xml:space="preserve"> porasty</w:t>
            </w:r>
          </w:p>
          <w:p w14:paraId="7F5881E1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14:paraId="017B867C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Stádo a ťažné zvieratá</w:t>
            </w:r>
          </w:p>
          <w:p w14:paraId="7AE2EC5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14:paraId="6E9155F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Ostatný DHM</w:t>
            </w:r>
          </w:p>
          <w:p w14:paraId="589AD47E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14:paraId="46D6CCCD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Obstaranie DHM</w:t>
            </w:r>
          </w:p>
          <w:p w14:paraId="397BA4F2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14:paraId="5773B4E6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Preddavky na </w:t>
            </w:r>
          </w:p>
          <w:p w14:paraId="0CEFC55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DHM</w:t>
            </w:r>
          </w:p>
          <w:p w14:paraId="6572F9D1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14:paraId="06E6A4E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>SPOLU</w:t>
            </w:r>
          </w:p>
        </w:tc>
      </w:tr>
      <w:tr w:rsidR="009F7226" w:rsidRPr="004331D0" w14:paraId="0D38BA95" w14:textId="77777777" w:rsidTr="00D4233D">
        <w:trPr>
          <w:trHeight w:val="121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7CF63ABF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i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i/>
                <w:sz w:val="18"/>
                <w:szCs w:val="18"/>
                <w:lang w:val="sk-SK" w:eastAsia="sk-SK"/>
              </w:rPr>
              <w:t>Prvotné ocenenie</w:t>
            </w:r>
          </w:p>
        </w:tc>
      </w:tr>
      <w:tr w:rsidR="009F7226" w:rsidRPr="004331D0" w14:paraId="5F704119" w14:textId="77777777" w:rsidTr="00D4233D">
        <w:trPr>
          <w:trHeight w:val="31"/>
          <w:tblHeader/>
          <w:jc w:val="center"/>
        </w:trPr>
        <w:tc>
          <w:tcPr>
            <w:tcW w:w="1278" w:type="dxa"/>
            <w:vAlign w:val="center"/>
            <w:hideMark/>
          </w:tcPr>
          <w:p w14:paraId="545AB01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 xml:space="preserve">Stav na začiatku </w:t>
            </w:r>
          </w:p>
        </w:tc>
        <w:tc>
          <w:tcPr>
            <w:tcW w:w="891" w:type="dxa"/>
            <w:vAlign w:val="center"/>
          </w:tcPr>
          <w:p w14:paraId="3621FA2F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35321</w:t>
            </w:r>
          </w:p>
        </w:tc>
        <w:tc>
          <w:tcPr>
            <w:tcW w:w="1038" w:type="dxa"/>
          </w:tcPr>
          <w:p w14:paraId="5087ADC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0</w:t>
            </w:r>
          </w:p>
        </w:tc>
        <w:tc>
          <w:tcPr>
            <w:tcW w:w="1038" w:type="dxa"/>
            <w:vAlign w:val="center"/>
          </w:tcPr>
          <w:p w14:paraId="00225076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304695</w:t>
            </w:r>
          </w:p>
        </w:tc>
        <w:tc>
          <w:tcPr>
            <w:tcW w:w="742" w:type="dxa"/>
            <w:vAlign w:val="center"/>
          </w:tcPr>
          <w:p w14:paraId="3F7575F1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183A657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1352351C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2421</w:t>
            </w:r>
          </w:p>
        </w:tc>
        <w:tc>
          <w:tcPr>
            <w:tcW w:w="891" w:type="dxa"/>
            <w:vAlign w:val="center"/>
          </w:tcPr>
          <w:p w14:paraId="53CC283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5A2FDD42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26" w:type="dxa"/>
          </w:tcPr>
          <w:p w14:paraId="794822E9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342437</w:t>
            </w:r>
          </w:p>
        </w:tc>
      </w:tr>
      <w:tr w:rsidR="009F7226" w:rsidRPr="004331D0" w14:paraId="745528CD" w14:textId="77777777" w:rsidTr="00D4233D">
        <w:trPr>
          <w:trHeight w:val="236"/>
          <w:tblHeader/>
          <w:jc w:val="center"/>
        </w:trPr>
        <w:tc>
          <w:tcPr>
            <w:tcW w:w="1278" w:type="dxa"/>
            <w:vAlign w:val="center"/>
            <w:hideMark/>
          </w:tcPr>
          <w:p w14:paraId="707E510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Prírastky</w:t>
            </w:r>
          </w:p>
        </w:tc>
        <w:tc>
          <w:tcPr>
            <w:tcW w:w="891" w:type="dxa"/>
            <w:vAlign w:val="center"/>
          </w:tcPr>
          <w:p w14:paraId="38F80197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</w:tcPr>
          <w:p w14:paraId="1D61DB9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15398</w:t>
            </w:r>
          </w:p>
        </w:tc>
        <w:tc>
          <w:tcPr>
            <w:tcW w:w="1038" w:type="dxa"/>
            <w:vAlign w:val="center"/>
          </w:tcPr>
          <w:p w14:paraId="4E32129C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15329</w:t>
            </w:r>
          </w:p>
        </w:tc>
        <w:tc>
          <w:tcPr>
            <w:tcW w:w="742" w:type="dxa"/>
            <w:vAlign w:val="center"/>
          </w:tcPr>
          <w:p w14:paraId="7200D3F2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24CFCC9F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52E9C43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100654</w:t>
            </w:r>
          </w:p>
        </w:tc>
        <w:tc>
          <w:tcPr>
            <w:tcW w:w="891" w:type="dxa"/>
            <w:vAlign w:val="center"/>
          </w:tcPr>
          <w:p w14:paraId="6D18F3ED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7152C0A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26" w:type="dxa"/>
          </w:tcPr>
          <w:p w14:paraId="0EB5ED16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131382</w:t>
            </w:r>
          </w:p>
        </w:tc>
      </w:tr>
      <w:tr w:rsidR="009F7226" w:rsidRPr="004331D0" w14:paraId="3D953864" w14:textId="77777777" w:rsidTr="00D4233D">
        <w:trPr>
          <w:trHeight w:val="112"/>
          <w:tblHeader/>
          <w:jc w:val="center"/>
        </w:trPr>
        <w:tc>
          <w:tcPr>
            <w:tcW w:w="1278" w:type="dxa"/>
            <w:vAlign w:val="center"/>
            <w:hideMark/>
          </w:tcPr>
          <w:p w14:paraId="020B291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Úbytky</w:t>
            </w:r>
          </w:p>
        </w:tc>
        <w:tc>
          <w:tcPr>
            <w:tcW w:w="891" w:type="dxa"/>
            <w:vAlign w:val="center"/>
          </w:tcPr>
          <w:p w14:paraId="01338743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</w:tcPr>
          <w:p w14:paraId="30D8C227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  <w:vAlign w:val="center"/>
          </w:tcPr>
          <w:p w14:paraId="069D0E1C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3051</w:t>
            </w:r>
          </w:p>
        </w:tc>
        <w:tc>
          <w:tcPr>
            <w:tcW w:w="742" w:type="dxa"/>
            <w:vAlign w:val="center"/>
          </w:tcPr>
          <w:p w14:paraId="5232F47E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07DA5D5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5F3B2FB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527</w:t>
            </w:r>
          </w:p>
        </w:tc>
        <w:tc>
          <w:tcPr>
            <w:tcW w:w="891" w:type="dxa"/>
            <w:vAlign w:val="center"/>
          </w:tcPr>
          <w:p w14:paraId="7CA15A69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5516686D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26" w:type="dxa"/>
          </w:tcPr>
          <w:p w14:paraId="57B1083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3579</w:t>
            </w:r>
          </w:p>
        </w:tc>
      </w:tr>
      <w:tr w:rsidR="009F7226" w:rsidRPr="004331D0" w14:paraId="5AE11825" w14:textId="77777777" w:rsidTr="00D4233D">
        <w:trPr>
          <w:trHeight w:val="173"/>
          <w:tblHeader/>
          <w:jc w:val="center"/>
        </w:trPr>
        <w:tc>
          <w:tcPr>
            <w:tcW w:w="1278" w:type="dxa"/>
            <w:vAlign w:val="center"/>
            <w:hideMark/>
          </w:tcPr>
          <w:p w14:paraId="20A12B52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Presuny</w:t>
            </w:r>
          </w:p>
        </w:tc>
        <w:tc>
          <w:tcPr>
            <w:tcW w:w="891" w:type="dxa"/>
            <w:vAlign w:val="center"/>
          </w:tcPr>
          <w:p w14:paraId="6207BE3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</w:tcPr>
          <w:p w14:paraId="5E18D3CA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  <w:vAlign w:val="center"/>
          </w:tcPr>
          <w:p w14:paraId="7981D2B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742" w:type="dxa"/>
            <w:vAlign w:val="center"/>
          </w:tcPr>
          <w:p w14:paraId="047E54C9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7D875871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4C58D472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06DAFAC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19D2495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26" w:type="dxa"/>
          </w:tcPr>
          <w:p w14:paraId="3354E4FA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</w:tr>
      <w:tr w:rsidR="009F7226" w:rsidRPr="004331D0" w14:paraId="11ACFD89" w14:textId="77777777" w:rsidTr="00D4233D">
        <w:trPr>
          <w:trHeight w:val="104"/>
          <w:tblHeader/>
          <w:jc w:val="center"/>
        </w:trPr>
        <w:tc>
          <w:tcPr>
            <w:tcW w:w="1278" w:type="dxa"/>
            <w:vAlign w:val="center"/>
            <w:hideMark/>
          </w:tcPr>
          <w:p w14:paraId="08682EA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14:paraId="1FD306D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35321</w:t>
            </w:r>
          </w:p>
        </w:tc>
        <w:tc>
          <w:tcPr>
            <w:tcW w:w="1038" w:type="dxa"/>
          </w:tcPr>
          <w:p w14:paraId="7DB9A909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15398</w:t>
            </w:r>
          </w:p>
        </w:tc>
        <w:tc>
          <w:tcPr>
            <w:tcW w:w="1038" w:type="dxa"/>
            <w:vAlign w:val="center"/>
          </w:tcPr>
          <w:p w14:paraId="5696BD0C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316973</w:t>
            </w:r>
          </w:p>
        </w:tc>
        <w:tc>
          <w:tcPr>
            <w:tcW w:w="742" w:type="dxa"/>
            <w:vAlign w:val="center"/>
          </w:tcPr>
          <w:p w14:paraId="6FDF5C1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66DC92F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36FE8843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102548</w:t>
            </w:r>
          </w:p>
        </w:tc>
        <w:tc>
          <w:tcPr>
            <w:tcW w:w="891" w:type="dxa"/>
            <w:vAlign w:val="center"/>
          </w:tcPr>
          <w:p w14:paraId="5DBE4236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66FF039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26" w:type="dxa"/>
          </w:tcPr>
          <w:p w14:paraId="60394F8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467241</w:t>
            </w:r>
          </w:p>
        </w:tc>
      </w:tr>
      <w:tr w:rsidR="009F7226" w:rsidRPr="004331D0" w14:paraId="3E9D8109" w14:textId="77777777" w:rsidTr="00D4233D">
        <w:trPr>
          <w:trHeight w:val="149"/>
          <w:tblHeader/>
          <w:jc w:val="center"/>
        </w:trPr>
        <w:tc>
          <w:tcPr>
            <w:tcW w:w="9675" w:type="dxa"/>
            <w:gridSpan w:val="10"/>
            <w:vAlign w:val="center"/>
          </w:tcPr>
          <w:p w14:paraId="34871E2D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oprávky</w:t>
            </w:r>
          </w:p>
        </w:tc>
      </w:tr>
      <w:tr w:rsidR="009F7226" w:rsidRPr="004331D0" w14:paraId="0E718A84" w14:textId="77777777" w:rsidTr="00D4233D">
        <w:trPr>
          <w:trHeight w:val="195"/>
          <w:tblHeader/>
          <w:jc w:val="center"/>
        </w:trPr>
        <w:tc>
          <w:tcPr>
            <w:tcW w:w="1278" w:type="dxa"/>
            <w:vAlign w:val="center"/>
            <w:hideMark/>
          </w:tcPr>
          <w:p w14:paraId="3B6C0432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 xml:space="preserve">Stav na začiatku </w:t>
            </w:r>
          </w:p>
        </w:tc>
        <w:tc>
          <w:tcPr>
            <w:tcW w:w="891" w:type="dxa"/>
            <w:vAlign w:val="center"/>
          </w:tcPr>
          <w:p w14:paraId="39E9C86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</w:tcPr>
          <w:p w14:paraId="58BA1A3E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0</w:t>
            </w:r>
          </w:p>
        </w:tc>
        <w:tc>
          <w:tcPr>
            <w:tcW w:w="1038" w:type="dxa"/>
            <w:vAlign w:val="center"/>
          </w:tcPr>
          <w:p w14:paraId="768D9BE7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182711</w:t>
            </w:r>
          </w:p>
        </w:tc>
        <w:tc>
          <w:tcPr>
            <w:tcW w:w="742" w:type="dxa"/>
            <w:vAlign w:val="center"/>
          </w:tcPr>
          <w:p w14:paraId="31A2F5E3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53BFE0CD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0320026D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21686</w:t>
            </w:r>
          </w:p>
        </w:tc>
        <w:tc>
          <w:tcPr>
            <w:tcW w:w="891" w:type="dxa"/>
            <w:vAlign w:val="center"/>
          </w:tcPr>
          <w:p w14:paraId="7E09BCED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56A1CC2E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26" w:type="dxa"/>
          </w:tcPr>
          <w:p w14:paraId="1822E9D7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204397</w:t>
            </w:r>
          </w:p>
        </w:tc>
      </w:tr>
      <w:tr w:rsidR="009F7226" w:rsidRPr="004331D0" w14:paraId="6441DD5D" w14:textId="77777777" w:rsidTr="00D4233D">
        <w:trPr>
          <w:trHeight w:val="114"/>
          <w:tblHeader/>
          <w:jc w:val="center"/>
        </w:trPr>
        <w:tc>
          <w:tcPr>
            <w:tcW w:w="1278" w:type="dxa"/>
            <w:vAlign w:val="center"/>
            <w:hideMark/>
          </w:tcPr>
          <w:p w14:paraId="34DBA047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Prírastky</w:t>
            </w:r>
          </w:p>
        </w:tc>
        <w:tc>
          <w:tcPr>
            <w:tcW w:w="891" w:type="dxa"/>
            <w:vAlign w:val="center"/>
          </w:tcPr>
          <w:p w14:paraId="68A091B7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</w:tcPr>
          <w:p w14:paraId="7303161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418</w:t>
            </w:r>
          </w:p>
        </w:tc>
        <w:tc>
          <w:tcPr>
            <w:tcW w:w="1038" w:type="dxa"/>
            <w:vAlign w:val="center"/>
          </w:tcPr>
          <w:p w14:paraId="5873267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26031</w:t>
            </w:r>
          </w:p>
        </w:tc>
        <w:tc>
          <w:tcPr>
            <w:tcW w:w="742" w:type="dxa"/>
            <w:vAlign w:val="center"/>
          </w:tcPr>
          <w:p w14:paraId="54970FAC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42412A07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58F621A3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26042</w:t>
            </w:r>
          </w:p>
        </w:tc>
        <w:tc>
          <w:tcPr>
            <w:tcW w:w="891" w:type="dxa"/>
            <w:vAlign w:val="center"/>
          </w:tcPr>
          <w:p w14:paraId="757554E9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314761A9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26" w:type="dxa"/>
          </w:tcPr>
          <w:p w14:paraId="1A7A635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52492</w:t>
            </w:r>
          </w:p>
        </w:tc>
      </w:tr>
      <w:tr w:rsidR="009F7226" w:rsidRPr="004331D0" w14:paraId="3793EAAA" w14:textId="77777777" w:rsidTr="00D4233D">
        <w:trPr>
          <w:trHeight w:val="175"/>
          <w:tblHeader/>
          <w:jc w:val="center"/>
        </w:trPr>
        <w:tc>
          <w:tcPr>
            <w:tcW w:w="1278" w:type="dxa"/>
            <w:vAlign w:val="center"/>
            <w:hideMark/>
          </w:tcPr>
          <w:p w14:paraId="4DD6340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Úbytky</w:t>
            </w:r>
          </w:p>
        </w:tc>
        <w:tc>
          <w:tcPr>
            <w:tcW w:w="891" w:type="dxa"/>
            <w:vAlign w:val="center"/>
          </w:tcPr>
          <w:p w14:paraId="2D975C1E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</w:tcPr>
          <w:p w14:paraId="22B5C7BD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  <w:vAlign w:val="center"/>
          </w:tcPr>
          <w:p w14:paraId="32BC5329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742" w:type="dxa"/>
            <w:vAlign w:val="center"/>
          </w:tcPr>
          <w:p w14:paraId="7DCF19E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0D21436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50239EC2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018E583D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4CDBD4E1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26" w:type="dxa"/>
          </w:tcPr>
          <w:p w14:paraId="2882A8D6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</w:tr>
      <w:tr w:rsidR="009F7226" w:rsidRPr="004331D0" w14:paraId="54533A21" w14:textId="77777777" w:rsidTr="00D4233D">
        <w:trPr>
          <w:trHeight w:val="92"/>
          <w:tblHeader/>
          <w:jc w:val="center"/>
        </w:trPr>
        <w:tc>
          <w:tcPr>
            <w:tcW w:w="1278" w:type="dxa"/>
            <w:vAlign w:val="center"/>
          </w:tcPr>
          <w:p w14:paraId="409E5C31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Presuny</w:t>
            </w:r>
          </w:p>
        </w:tc>
        <w:tc>
          <w:tcPr>
            <w:tcW w:w="891" w:type="dxa"/>
            <w:vAlign w:val="center"/>
          </w:tcPr>
          <w:p w14:paraId="164394E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</w:tcPr>
          <w:p w14:paraId="39B31D62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  <w:vAlign w:val="center"/>
          </w:tcPr>
          <w:p w14:paraId="277B016F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742" w:type="dxa"/>
            <w:vAlign w:val="center"/>
          </w:tcPr>
          <w:p w14:paraId="34F2C81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60F28F6A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5474C1C7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1E3ADB31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52F7AFD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26" w:type="dxa"/>
          </w:tcPr>
          <w:p w14:paraId="03224239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</w:tr>
      <w:tr w:rsidR="009F7226" w:rsidRPr="004331D0" w14:paraId="703405F3" w14:textId="77777777" w:rsidTr="00D4233D">
        <w:trPr>
          <w:trHeight w:val="137"/>
          <w:tblHeader/>
          <w:jc w:val="center"/>
        </w:trPr>
        <w:tc>
          <w:tcPr>
            <w:tcW w:w="1278" w:type="dxa"/>
            <w:vAlign w:val="center"/>
            <w:hideMark/>
          </w:tcPr>
          <w:p w14:paraId="17E9F16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14:paraId="04DE34F1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</w:tcPr>
          <w:p w14:paraId="5BA1AA16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418</w:t>
            </w:r>
          </w:p>
        </w:tc>
        <w:tc>
          <w:tcPr>
            <w:tcW w:w="1038" w:type="dxa"/>
            <w:vAlign w:val="center"/>
          </w:tcPr>
          <w:p w14:paraId="6406F21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208742</w:t>
            </w:r>
          </w:p>
        </w:tc>
        <w:tc>
          <w:tcPr>
            <w:tcW w:w="742" w:type="dxa"/>
            <w:vAlign w:val="center"/>
          </w:tcPr>
          <w:p w14:paraId="7982765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1D027F23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03D416B1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47728</w:t>
            </w:r>
          </w:p>
        </w:tc>
        <w:tc>
          <w:tcPr>
            <w:tcW w:w="891" w:type="dxa"/>
            <w:vAlign w:val="center"/>
          </w:tcPr>
          <w:p w14:paraId="7A7747E2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4D0DA329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26" w:type="dxa"/>
          </w:tcPr>
          <w:p w14:paraId="1F3931B1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256890</w:t>
            </w:r>
          </w:p>
        </w:tc>
      </w:tr>
      <w:tr w:rsidR="009F7226" w:rsidRPr="004331D0" w14:paraId="0C213D67" w14:textId="77777777" w:rsidTr="00D4233D">
        <w:trPr>
          <w:trHeight w:val="197"/>
          <w:tblHeader/>
          <w:jc w:val="center"/>
        </w:trPr>
        <w:tc>
          <w:tcPr>
            <w:tcW w:w="9675" w:type="dxa"/>
            <w:gridSpan w:val="10"/>
            <w:vAlign w:val="center"/>
          </w:tcPr>
          <w:p w14:paraId="16D5336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i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i/>
                <w:sz w:val="18"/>
                <w:szCs w:val="18"/>
                <w:lang w:val="sk-SK" w:eastAsia="sk-SK"/>
              </w:rPr>
              <w:t>Opravné položky</w:t>
            </w:r>
          </w:p>
        </w:tc>
      </w:tr>
      <w:tr w:rsidR="009F7226" w:rsidRPr="004331D0" w14:paraId="57AF02FE" w14:textId="77777777" w:rsidTr="00D4233D">
        <w:trPr>
          <w:trHeight w:val="101"/>
          <w:tblHeader/>
          <w:jc w:val="center"/>
        </w:trPr>
        <w:tc>
          <w:tcPr>
            <w:tcW w:w="1278" w:type="dxa"/>
            <w:vAlign w:val="center"/>
            <w:hideMark/>
          </w:tcPr>
          <w:p w14:paraId="723D432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 xml:space="preserve">Stav na začiatku </w:t>
            </w:r>
          </w:p>
        </w:tc>
        <w:tc>
          <w:tcPr>
            <w:tcW w:w="891" w:type="dxa"/>
            <w:vAlign w:val="center"/>
          </w:tcPr>
          <w:p w14:paraId="334510FF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</w:tcPr>
          <w:p w14:paraId="7BA9CF8A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  <w:vAlign w:val="center"/>
          </w:tcPr>
          <w:p w14:paraId="3C8BD73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742" w:type="dxa"/>
            <w:vAlign w:val="center"/>
          </w:tcPr>
          <w:p w14:paraId="5BCC635F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4B0D202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519786E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3D1F4D1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74DD714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26" w:type="dxa"/>
          </w:tcPr>
          <w:p w14:paraId="6E4E94CA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</w:tr>
      <w:tr w:rsidR="009F7226" w:rsidRPr="004331D0" w14:paraId="5B596B9E" w14:textId="77777777" w:rsidTr="00D4233D">
        <w:trPr>
          <w:trHeight w:val="163"/>
          <w:tblHeader/>
          <w:jc w:val="center"/>
        </w:trPr>
        <w:tc>
          <w:tcPr>
            <w:tcW w:w="1278" w:type="dxa"/>
            <w:vAlign w:val="center"/>
            <w:hideMark/>
          </w:tcPr>
          <w:p w14:paraId="70129C9E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Prírastky</w:t>
            </w:r>
          </w:p>
        </w:tc>
        <w:tc>
          <w:tcPr>
            <w:tcW w:w="891" w:type="dxa"/>
            <w:vAlign w:val="center"/>
          </w:tcPr>
          <w:p w14:paraId="150F4B2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</w:tcPr>
          <w:p w14:paraId="06C273B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  <w:vAlign w:val="center"/>
          </w:tcPr>
          <w:p w14:paraId="6CDE83A1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742" w:type="dxa"/>
            <w:vAlign w:val="center"/>
          </w:tcPr>
          <w:p w14:paraId="2F6CA842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767FADB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1B371E3E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2C8FFA2E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2A7D7F6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26" w:type="dxa"/>
          </w:tcPr>
          <w:p w14:paraId="2B8D0083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</w:tr>
      <w:tr w:rsidR="009F7226" w:rsidRPr="004331D0" w14:paraId="150F4520" w14:textId="77777777" w:rsidTr="00D4233D">
        <w:trPr>
          <w:trHeight w:val="80"/>
          <w:tblHeader/>
          <w:jc w:val="center"/>
        </w:trPr>
        <w:tc>
          <w:tcPr>
            <w:tcW w:w="1278" w:type="dxa"/>
            <w:vAlign w:val="center"/>
            <w:hideMark/>
          </w:tcPr>
          <w:p w14:paraId="108277EC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Úbytky</w:t>
            </w:r>
          </w:p>
        </w:tc>
        <w:tc>
          <w:tcPr>
            <w:tcW w:w="891" w:type="dxa"/>
            <w:vAlign w:val="center"/>
          </w:tcPr>
          <w:p w14:paraId="783F654F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</w:tcPr>
          <w:p w14:paraId="331E79F7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  <w:vAlign w:val="center"/>
          </w:tcPr>
          <w:p w14:paraId="3339D2B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742" w:type="dxa"/>
            <w:vAlign w:val="center"/>
          </w:tcPr>
          <w:p w14:paraId="4C55BC7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102B7F4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6FBF08D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0EC3A4A2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028FA41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26" w:type="dxa"/>
          </w:tcPr>
          <w:p w14:paraId="5B9598AE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</w:tr>
      <w:tr w:rsidR="009F7226" w:rsidRPr="004331D0" w14:paraId="719234F3" w14:textId="77777777" w:rsidTr="00D4233D">
        <w:trPr>
          <w:trHeight w:val="46"/>
          <w:tblHeader/>
          <w:jc w:val="center"/>
        </w:trPr>
        <w:tc>
          <w:tcPr>
            <w:tcW w:w="1278" w:type="dxa"/>
            <w:vAlign w:val="center"/>
          </w:tcPr>
          <w:p w14:paraId="05DB950D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Presuny</w:t>
            </w:r>
          </w:p>
        </w:tc>
        <w:tc>
          <w:tcPr>
            <w:tcW w:w="891" w:type="dxa"/>
            <w:vAlign w:val="center"/>
          </w:tcPr>
          <w:p w14:paraId="53F1BE9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</w:tcPr>
          <w:p w14:paraId="7C293011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  <w:vAlign w:val="center"/>
          </w:tcPr>
          <w:p w14:paraId="5326097D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742" w:type="dxa"/>
            <w:vAlign w:val="center"/>
          </w:tcPr>
          <w:p w14:paraId="7546F06D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3D8274A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50C198E9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2E13FA9D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4F8215F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26" w:type="dxa"/>
          </w:tcPr>
          <w:p w14:paraId="4C90FEF7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</w:tr>
      <w:tr w:rsidR="009F7226" w:rsidRPr="004331D0" w14:paraId="7EA49869" w14:textId="77777777" w:rsidTr="00D4233D">
        <w:trPr>
          <w:trHeight w:val="44"/>
          <w:tblHeader/>
          <w:jc w:val="center"/>
        </w:trPr>
        <w:tc>
          <w:tcPr>
            <w:tcW w:w="1278" w:type="dxa"/>
            <w:vAlign w:val="center"/>
            <w:hideMark/>
          </w:tcPr>
          <w:p w14:paraId="11064BB6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14:paraId="39933B4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</w:tcPr>
          <w:p w14:paraId="60566C3C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  <w:vAlign w:val="center"/>
          </w:tcPr>
          <w:p w14:paraId="6E831847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742" w:type="dxa"/>
            <w:vAlign w:val="center"/>
          </w:tcPr>
          <w:p w14:paraId="36475DDF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6AE8F413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05E8625C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3F1214CD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33B4CAD9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26" w:type="dxa"/>
          </w:tcPr>
          <w:p w14:paraId="39D6C086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</w:tr>
      <w:tr w:rsidR="009F7226" w:rsidRPr="004331D0" w14:paraId="1510BEA2" w14:textId="77777777" w:rsidTr="00D4233D">
        <w:trPr>
          <w:trHeight w:val="205"/>
          <w:tblHeader/>
          <w:jc w:val="center"/>
        </w:trPr>
        <w:tc>
          <w:tcPr>
            <w:tcW w:w="9675" w:type="dxa"/>
            <w:gridSpan w:val="10"/>
            <w:vAlign w:val="center"/>
          </w:tcPr>
          <w:p w14:paraId="0B77FC2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i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i/>
                <w:sz w:val="18"/>
                <w:szCs w:val="18"/>
                <w:lang w:val="sk-SK" w:eastAsia="sk-SK"/>
              </w:rPr>
              <w:t>Zostatková hodnota</w:t>
            </w:r>
          </w:p>
        </w:tc>
      </w:tr>
      <w:tr w:rsidR="009F7226" w:rsidRPr="004331D0" w14:paraId="78BDD048" w14:textId="77777777" w:rsidTr="00D4233D">
        <w:trPr>
          <w:trHeight w:val="126"/>
          <w:tblHeader/>
          <w:jc w:val="center"/>
        </w:trPr>
        <w:tc>
          <w:tcPr>
            <w:tcW w:w="1278" w:type="dxa"/>
            <w:vAlign w:val="center"/>
            <w:hideMark/>
          </w:tcPr>
          <w:p w14:paraId="3E6E0041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 xml:space="preserve">Stav na začiatku </w:t>
            </w:r>
          </w:p>
        </w:tc>
        <w:tc>
          <w:tcPr>
            <w:tcW w:w="891" w:type="dxa"/>
            <w:vAlign w:val="center"/>
          </w:tcPr>
          <w:p w14:paraId="1D0C8852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35321</w:t>
            </w:r>
          </w:p>
        </w:tc>
        <w:tc>
          <w:tcPr>
            <w:tcW w:w="1038" w:type="dxa"/>
          </w:tcPr>
          <w:p w14:paraId="04D668F1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0</w:t>
            </w:r>
          </w:p>
        </w:tc>
        <w:tc>
          <w:tcPr>
            <w:tcW w:w="1038" w:type="dxa"/>
            <w:vAlign w:val="center"/>
          </w:tcPr>
          <w:p w14:paraId="30848D0A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304695</w:t>
            </w:r>
          </w:p>
        </w:tc>
        <w:tc>
          <w:tcPr>
            <w:tcW w:w="742" w:type="dxa"/>
            <w:vAlign w:val="center"/>
          </w:tcPr>
          <w:p w14:paraId="682387E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3621AFDD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4564904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2421</w:t>
            </w:r>
          </w:p>
        </w:tc>
        <w:tc>
          <w:tcPr>
            <w:tcW w:w="891" w:type="dxa"/>
            <w:vAlign w:val="center"/>
          </w:tcPr>
          <w:p w14:paraId="3E00736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3256F37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26" w:type="dxa"/>
          </w:tcPr>
          <w:p w14:paraId="4CC69137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342437</w:t>
            </w:r>
          </w:p>
        </w:tc>
      </w:tr>
      <w:tr w:rsidR="005D0130" w:rsidRPr="005D0130" w14:paraId="2E23F5A8" w14:textId="77777777" w:rsidTr="00D4233D">
        <w:trPr>
          <w:trHeight w:val="58"/>
          <w:tblHeader/>
          <w:jc w:val="center"/>
        </w:trPr>
        <w:tc>
          <w:tcPr>
            <w:tcW w:w="1278" w:type="dxa"/>
            <w:vAlign w:val="center"/>
            <w:hideMark/>
          </w:tcPr>
          <w:p w14:paraId="24EC4A2D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14:paraId="17E6691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  <w:t>35321</w:t>
            </w:r>
          </w:p>
        </w:tc>
        <w:tc>
          <w:tcPr>
            <w:tcW w:w="1038" w:type="dxa"/>
          </w:tcPr>
          <w:p w14:paraId="7D5AF29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  <w:t>14980</w:t>
            </w:r>
          </w:p>
        </w:tc>
        <w:tc>
          <w:tcPr>
            <w:tcW w:w="1038" w:type="dxa"/>
            <w:vAlign w:val="center"/>
          </w:tcPr>
          <w:p w14:paraId="25199D7E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  <w:t>108231</w:t>
            </w:r>
          </w:p>
        </w:tc>
        <w:tc>
          <w:tcPr>
            <w:tcW w:w="742" w:type="dxa"/>
            <w:vAlign w:val="center"/>
          </w:tcPr>
          <w:p w14:paraId="62BBB061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556A6FA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6F4926A9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  <w:t>54820</w:t>
            </w:r>
          </w:p>
        </w:tc>
        <w:tc>
          <w:tcPr>
            <w:tcW w:w="891" w:type="dxa"/>
            <w:vAlign w:val="center"/>
          </w:tcPr>
          <w:p w14:paraId="645D23E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6437D86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lang w:val="sk-SK" w:eastAsia="sk-SK"/>
              </w:rPr>
            </w:pPr>
          </w:p>
        </w:tc>
        <w:tc>
          <w:tcPr>
            <w:tcW w:w="1126" w:type="dxa"/>
          </w:tcPr>
          <w:p w14:paraId="4D75755B" w14:textId="77777777" w:rsidR="009F7226" w:rsidRPr="005D013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  <w:r w:rsidRPr="005D0130"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  <w:t>213352</w:t>
            </w:r>
          </w:p>
        </w:tc>
      </w:tr>
      <w:tr w:rsidR="009F7226" w:rsidRPr="004331D0" w14:paraId="587766B8" w14:textId="77777777" w:rsidTr="00D4233D">
        <w:trPr>
          <w:trHeight w:val="58"/>
          <w:tblHeader/>
          <w:jc w:val="center"/>
        </w:trPr>
        <w:tc>
          <w:tcPr>
            <w:tcW w:w="1278" w:type="dxa"/>
            <w:vAlign w:val="center"/>
          </w:tcPr>
          <w:p w14:paraId="3494007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2CE2347D" w14:textId="77777777" w:rsidR="009F7226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</w:tcPr>
          <w:p w14:paraId="7D046AC9" w14:textId="77777777" w:rsidR="009F7226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1038" w:type="dxa"/>
            <w:vAlign w:val="center"/>
          </w:tcPr>
          <w:p w14:paraId="2D8196E2" w14:textId="77777777" w:rsidR="009F7226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742" w:type="dxa"/>
            <w:vAlign w:val="center"/>
          </w:tcPr>
          <w:p w14:paraId="5F862B4D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39380296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34C817A0" w14:textId="77777777" w:rsidR="009F7226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891" w:type="dxa"/>
            <w:vAlign w:val="center"/>
          </w:tcPr>
          <w:p w14:paraId="7B3F1483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890" w:type="dxa"/>
            <w:vAlign w:val="center"/>
          </w:tcPr>
          <w:p w14:paraId="3E02D90E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lang w:val="sk-SK" w:eastAsia="sk-SK"/>
              </w:rPr>
            </w:pPr>
          </w:p>
        </w:tc>
        <w:tc>
          <w:tcPr>
            <w:tcW w:w="1126" w:type="dxa"/>
          </w:tcPr>
          <w:p w14:paraId="0E4DC47B" w14:textId="77777777" w:rsidR="009F7226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</w:tr>
    </w:tbl>
    <w:p w14:paraId="6D254EB3" w14:textId="77777777"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sz w:val="18"/>
          <w:szCs w:val="18"/>
          <w:lang w:val="sk-SK" w:eastAsia="sk-SK"/>
        </w:rPr>
      </w:pPr>
    </w:p>
    <w:p w14:paraId="4B492D20" w14:textId="6A1E937F" w:rsidR="004331D0" w:rsidRPr="00FE398C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color w:val="FF0000"/>
          <w:u w:val="single"/>
          <w:lang w:val="sk-SK" w:eastAsia="sk-SK"/>
        </w:rPr>
      </w:pPr>
    </w:p>
    <w:p w14:paraId="51550774" w14:textId="77777777" w:rsidR="008304B7" w:rsidRDefault="008304B7" w:rsidP="004331D0">
      <w:pPr>
        <w:spacing w:after="0" w:line="240" w:lineRule="auto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</w:p>
    <w:p w14:paraId="460BDD62" w14:textId="77777777" w:rsidR="008304B7" w:rsidRPr="004331D0" w:rsidRDefault="008304B7" w:rsidP="004331D0">
      <w:pPr>
        <w:spacing w:after="0" w:line="240" w:lineRule="auto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</w:p>
    <w:p w14:paraId="5038D630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Komentár: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UJ nekapitalizovala žiadne úroky do obstarávacej ceny odpisovaného dlhodobého majetku. </w:t>
      </w:r>
    </w:p>
    <w:p w14:paraId="2F7DC442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06DEE322" w14:textId="2ABEC330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V rámci dlhodobého majetku je účtované o majetku, ku ktorému má účtovná jednotka vlastnícke právo, ide o majetok obstarávaný formou finančného </w:t>
      </w:r>
      <w:r w:rsidR="000D0BB1">
        <w:rPr>
          <w:rFonts w:ascii="Arial Narrow" w:eastAsia="Times New Roman" w:hAnsi="Arial Narrow" w:cs="Arial Narrow"/>
          <w:lang w:val="sk-SK" w:eastAsia="sk-SK"/>
        </w:rPr>
        <w:t>leasingu ( vozidlá ) a kúpou z vlastných zdrojov</w:t>
      </w:r>
      <w:r w:rsidRPr="004331D0">
        <w:rPr>
          <w:rFonts w:ascii="Arial Narrow" w:eastAsia="Times New Roman" w:hAnsi="Arial Narrow" w:cs="Arial Narrow"/>
          <w:lang w:val="sk-SK" w:eastAsia="sk-SK"/>
        </w:rPr>
        <w:tab/>
      </w:r>
    </w:p>
    <w:p w14:paraId="2FBC49F2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Postup účtovania je v súlade s platnými účtovnými predpismi.</w:t>
      </w:r>
    </w:p>
    <w:p w14:paraId="656DA466" w14:textId="77777777" w:rsid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3A48D4F1" w14:textId="77777777" w:rsidR="008304B7" w:rsidRDefault="008304B7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171DED02" w14:textId="77777777" w:rsidR="008304B7" w:rsidRDefault="008304B7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721A15D4" w14:textId="77777777" w:rsidR="008304B7" w:rsidRPr="004331D0" w:rsidRDefault="008304B7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DC45761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20591DB3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 xml:space="preserve">Dlhodobý </w:t>
      </w:r>
      <w:r w:rsidRPr="004331D0">
        <w:rPr>
          <w:rFonts w:ascii="Arial Narrow" w:eastAsia="Times New Roman" w:hAnsi="Arial Narrow" w:cs="Arial Narrow"/>
          <w:b/>
          <w:bCs/>
          <w:u w:val="single"/>
          <w:lang w:val="sk-SK" w:eastAsia="sk-SK"/>
        </w:rPr>
        <w:t>hmotný majetok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, na ktorý je zriadené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záložné právo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</w:t>
      </w:r>
    </w:p>
    <w:tbl>
      <w:tblPr>
        <w:tblW w:w="49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53"/>
        <w:gridCol w:w="3091"/>
      </w:tblGrid>
      <w:tr w:rsidR="004331D0" w:rsidRPr="00FE398C" w14:paraId="36F87173" w14:textId="77777777" w:rsidTr="000545A1">
        <w:trPr>
          <w:jc w:val="center"/>
        </w:trPr>
        <w:tc>
          <w:tcPr>
            <w:tcW w:w="6348" w:type="dxa"/>
            <w:vAlign w:val="center"/>
          </w:tcPr>
          <w:p w14:paraId="15D52071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Dlhodobý hmotný majetok</w:t>
            </w:r>
          </w:p>
        </w:tc>
        <w:tc>
          <w:tcPr>
            <w:tcW w:w="3186" w:type="dxa"/>
            <w:vAlign w:val="center"/>
          </w:tcPr>
          <w:p w14:paraId="2C4A3C4F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Hodnota za bežné účtovné obdobie</w:t>
            </w:r>
          </w:p>
        </w:tc>
      </w:tr>
      <w:tr w:rsidR="004331D0" w:rsidRPr="00FE398C" w14:paraId="6A677F73" w14:textId="77777777" w:rsidTr="000545A1">
        <w:trPr>
          <w:trHeight w:val="241"/>
          <w:jc w:val="center"/>
        </w:trPr>
        <w:tc>
          <w:tcPr>
            <w:tcW w:w="6348" w:type="dxa"/>
            <w:vAlign w:val="center"/>
          </w:tcPr>
          <w:p w14:paraId="74251EF1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Dlhodobý hmotný majetok, na ktorý je zriadené záložné právo:</w:t>
            </w:r>
          </w:p>
          <w:p w14:paraId="4F20FF68" w14:textId="679A4C1C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 xml:space="preserve">1. </w:t>
            </w:r>
            <w:r w:rsidR="000D0BB1">
              <w:rPr>
                <w:rFonts w:ascii="Arial Narrow" w:eastAsia="Times New Roman" w:hAnsi="Arial Narrow" w:cs="Arial Narrow"/>
                <w:b/>
                <w:lang w:val="sk-SK" w:eastAsia="sk-SK"/>
              </w:rPr>
              <w:t>Pozemok</w:t>
            </w: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 – </w:t>
            </w:r>
            <w:r w:rsidR="000D0BB1">
              <w:rPr>
                <w:rFonts w:ascii="Arial Narrow" w:eastAsia="Times New Roman" w:hAnsi="Arial Narrow" w:cs="Arial Narrow"/>
                <w:lang w:val="sk-SK" w:eastAsia="sk-SK"/>
              </w:rPr>
              <w:t>zastavaná plocha a nádvorie parcela registra CLV1192 SNV</w:t>
            </w:r>
          </w:p>
          <w:p w14:paraId="3FF31C5C" w14:textId="6FC2F7A5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záložné právo v prospech </w:t>
            </w:r>
            <w:r w:rsidR="000D0BB1">
              <w:rPr>
                <w:rFonts w:ascii="Arial Narrow" w:eastAsia="Times New Roman" w:hAnsi="Arial Narrow" w:cs="Arial Narrow"/>
                <w:lang w:val="sk-SK" w:eastAsia="sk-SK"/>
              </w:rPr>
              <w:t>ČSOB</w:t>
            </w: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 a.s.,  Bratislava, záložné právo v prospech UniCredit Bank, Bratislava,</w:t>
            </w:r>
          </w:p>
          <w:p w14:paraId="6C93DE9E" w14:textId="571F4FB0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2. </w:t>
            </w:r>
            <w:r w:rsidR="0033710D">
              <w:rPr>
                <w:rFonts w:ascii="Arial Narrow" w:eastAsia="Times New Roman" w:hAnsi="Arial Narrow" w:cs="Arial Narrow"/>
                <w:b/>
                <w:lang w:val="sk-SK" w:eastAsia="sk-SK"/>
              </w:rPr>
              <w:t>Skladové zásoby</w:t>
            </w: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, Spišská Nová Ves, záložné právo v prospech Tatra Banka, a.s.,  Bratislava,</w:t>
            </w:r>
          </w:p>
          <w:p w14:paraId="7FD0547F" w14:textId="65E7A072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, </w:t>
            </w:r>
          </w:p>
          <w:p w14:paraId="76468B23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3186" w:type="dxa"/>
            <w:vAlign w:val="center"/>
          </w:tcPr>
          <w:p w14:paraId="0B54B96D" w14:textId="77777777" w:rsidR="004331D0" w:rsidRPr="004331D0" w:rsidRDefault="004331D0" w:rsidP="004331D0">
            <w:pPr>
              <w:spacing w:after="0" w:line="36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</w:p>
          <w:p w14:paraId="4C5A39E1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Hodnota rovnajúca sa zostatku  kontokorentných úverov</w:t>
            </w:r>
          </w:p>
          <w:p w14:paraId="3C6B37D1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</w:p>
          <w:p w14:paraId="784926E9" w14:textId="77777777" w:rsidR="004331D0" w:rsidRPr="004331D0" w:rsidRDefault="004331D0" w:rsidP="004331D0">
            <w:pPr>
              <w:spacing w:after="0" w:line="36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</w:p>
          <w:p w14:paraId="2966BE9E" w14:textId="77777777" w:rsidR="004331D0" w:rsidRPr="004331D0" w:rsidRDefault="004331D0" w:rsidP="004331D0">
            <w:pPr>
              <w:spacing w:after="0" w:line="36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</w:p>
          <w:p w14:paraId="65AB848B" w14:textId="77777777" w:rsidR="004331D0" w:rsidRPr="004331D0" w:rsidRDefault="004331D0" w:rsidP="004331D0">
            <w:pPr>
              <w:spacing w:after="0" w:line="36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</w:p>
          <w:p w14:paraId="0008BDD7" w14:textId="77777777" w:rsidR="004331D0" w:rsidRPr="004331D0" w:rsidRDefault="004331D0" w:rsidP="004331D0">
            <w:pPr>
              <w:spacing w:after="0" w:line="36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</w:tr>
    </w:tbl>
    <w:p w14:paraId="1F914E46" w14:textId="77777777"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24749F56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291159CB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19AE9964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5A3F403B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47900C66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lastRenderedPageBreak/>
        <w:t>3)  Zásoby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– predstavujú uvedené zostatky:</w:t>
      </w:r>
    </w:p>
    <w:p w14:paraId="7C386D48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48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37"/>
        <w:gridCol w:w="2063"/>
        <w:gridCol w:w="2063"/>
      </w:tblGrid>
      <w:tr w:rsidR="004331D0" w:rsidRPr="004331D0" w14:paraId="6542C0FB" w14:textId="77777777" w:rsidTr="0033710D">
        <w:trPr>
          <w:jc w:val="center"/>
        </w:trPr>
        <w:tc>
          <w:tcPr>
            <w:tcW w:w="4937" w:type="dxa"/>
            <w:vAlign w:val="center"/>
          </w:tcPr>
          <w:p w14:paraId="1BC56742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Zásoby</w:t>
            </w:r>
          </w:p>
        </w:tc>
        <w:tc>
          <w:tcPr>
            <w:tcW w:w="2063" w:type="dxa"/>
            <w:vAlign w:val="center"/>
          </w:tcPr>
          <w:p w14:paraId="7F170B71" w14:textId="79AF8BE2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</w:t>
            </w:r>
            <w:r w:rsidR="0033710D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020</w:t>
            </w:r>
          </w:p>
        </w:tc>
        <w:tc>
          <w:tcPr>
            <w:tcW w:w="2063" w:type="dxa"/>
            <w:vAlign w:val="center"/>
          </w:tcPr>
          <w:p w14:paraId="321EDE4B" w14:textId="4A2743D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201</w:t>
            </w:r>
            <w:r w:rsidR="0033710D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9</w:t>
            </w:r>
          </w:p>
        </w:tc>
      </w:tr>
      <w:tr w:rsidR="004331D0" w:rsidRPr="004331D0" w14:paraId="30EAA2D4" w14:textId="77777777" w:rsidTr="0033710D">
        <w:trPr>
          <w:trHeight w:val="102"/>
          <w:jc w:val="center"/>
        </w:trPr>
        <w:tc>
          <w:tcPr>
            <w:tcW w:w="4937" w:type="dxa"/>
            <w:vAlign w:val="center"/>
          </w:tcPr>
          <w:p w14:paraId="4E78B643" w14:textId="40DB2C9B" w:rsidR="004331D0" w:rsidRPr="004331D0" w:rsidRDefault="0033710D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>
              <w:rPr>
                <w:rFonts w:ascii="Arial Narrow" w:eastAsia="Times New Roman" w:hAnsi="Arial Narrow"/>
                <w:lang w:val="sk-SK" w:eastAsia="sk-SK"/>
              </w:rPr>
              <w:t>Tovar na sklade a predajniach</w:t>
            </w:r>
          </w:p>
        </w:tc>
        <w:tc>
          <w:tcPr>
            <w:tcW w:w="2063" w:type="dxa"/>
            <w:vAlign w:val="center"/>
          </w:tcPr>
          <w:p w14:paraId="07F512BE" w14:textId="083FEFBB" w:rsidR="004331D0" w:rsidRPr="004331D0" w:rsidRDefault="0033710D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2 654 25</w:t>
            </w:r>
            <w:r w:rsidR="00FE398C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</w:t>
            </w:r>
          </w:p>
        </w:tc>
        <w:tc>
          <w:tcPr>
            <w:tcW w:w="2063" w:type="dxa"/>
            <w:vAlign w:val="center"/>
          </w:tcPr>
          <w:p w14:paraId="5FDCB3CD" w14:textId="1F57D44E" w:rsidR="004331D0" w:rsidRPr="004331D0" w:rsidRDefault="0033710D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2 138 649</w:t>
            </w:r>
          </w:p>
        </w:tc>
      </w:tr>
      <w:tr w:rsidR="004331D0" w:rsidRPr="004331D0" w14:paraId="0F5580E0" w14:textId="77777777" w:rsidTr="0033710D">
        <w:trPr>
          <w:trHeight w:val="102"/>
          <w:jc w:val="center"/>
        </w:trPr>
        <w:tc>
          <w:tcPr>
            <w:tcW w:w="4937" w:type="dxa"/>
            <w:vAlign w:val="center"/>
          </w:tcPr>
          <w:p w14:paraId="34757350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Zásoby spolu:</w:t>
            </w:r>
          </w:p>
        </w:tc>
        <w:tc>
          <w:tcPr>
            <w:tcW w:w="2063" w:type="dxa"/>
            <w:vAlign w:val="center"/>
          </w:tcPr>
          <w:p w14:paraId="18D584CE" w14:textId="037384C7" w:rsidR="004331D0" w:rsidRPr="004331D0" w:rsidRDefault="0033710D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2 654 25</w:t>
            </w:r>
            <w:r w:rsidR="00FE398C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2</w:t>
            </w:r>
          </w:p>
        </w:tc>
        <w:tc>
          <w:tcPr>
            <w:tcW w:w="2063" w:type="dxa"/>
            <w:vAlign w:val="center"/>
          </w:tcPr>
          <w:p w14:paraId="525483EA" w14:textId="060ED135" w:rsidR="004331D0" w:rsidRPr="004331D0" w:rsidRDefault="0033710D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2 138 649</w:t>
            </w:r>
          </w:p>
        </w:tc>
      </w:tr>
      <w:tr w:rsidR="0033710D" w:rsidRPr="004331D0" w14:paraId="23453D59" w14:textId="77777777" w:rsidTr="0033710D">
        <w:trPr>
          <w:trHeight w:val="102"/>
          <w:jc w:val="center"/>
        </w:trPr>
        <w:tc>
          <w:tcPr>
            <w:tcW w:w="4937" w:type="dxa"/>
            <w:vAlign w:val="center"/>
          </w:tcPr>
          <w:p w14:paraId="4BF4DB67" w14:textId="77777777" w:rsidR="0033710D" w:rsidRPr="004331D0" w:rsidRDefault="0033710D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</w:p>
        </w:tc>
        <w:tc>
          <w:tcPr>
            <w:tcW w:w="2063" w:type="dxa"/>
            <w:vAlign w:val="center"/>
          </w:tcPr>
          <w:p w14:paraId="0B91E629" w14:textId="77777777" w:rsidR="0033710D" w:rsidRDefault="0033710D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063" w:type="dxa"/>
            <w:vAlign w:val="center"/>
          </w:tcPr>
          <w:p w14:paraId="773765B1" w14:textId="77777777" w:rsidR="0033710D" w:rsidRDefault="0033710D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</w:tr>
    </w:tbl>
    <w:p w14:paraId="5E3DD52F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052854AE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Spoločnosť netvorila opravné položky k zásobám a nemá zriadené žiadne záložné právo k zásobám.</w:t>
      </w:r>
    </w:p>
    <w:p w14:paraId="77453A33" w14:textId="77777777" w:rsidR="004331D0" w:rsidRPr="00EE3C6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35D6B010" w14:textId="77777777" w:rsidR="004331D0" w:rsidRPr="00EF6F1B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 w:rsidRPr="00EF6F1B">
        <w:rPr>
          <w:rFonts w:ascii="Arial Narrow" w:eastAsia="Times New Roman" w:hAnsi="Arial Narrow" w:cs="Arial Narrow"/>
          <w:bCs/>
          <w:lang w:val="sk-SK" w:eastAsia="sk-SK"/>
        </w:rPr>
        <w:t>4) Obchodné a iné pohľadávky – predstavujú uvedené zostatky:</w:t>
      </w:r>
    </w:p>
    <w:p w14:paraId="082D2145" w14:textId="77777777" w:rsidR="004331D0" w:rsidRPr="00EF6F1B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tbl>
      <w:tblPr>
        <w:tblW w:w="48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58"/>
        <w:gridCol w:w="2060"/>
        <w:gridCol w:w="2072"/>
      </w:tblGrid>
      <w:tr w:rsidR="00EF6F1B" w:rsidRPr="00EF6F1B" w14:paraId="7322E030" w14:textId="77777777" w:rsidTr="000545A1">
        <w:trPr>
          <w:jc w:val="center"/>
        </w:trPr>
        <w:tc>
          <w:tcPr>
            <w:tcW w:w="5093" w:type="dxa"/>
            <w:vAlign w:val="center"/>
          </w:tcPr>
          <w:p w14:paraId="4662042C" w14:textId="77777777" w:rsidR="004331D0" w:rsidRPr="00EF6F1B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EF6F1B">
              <w:rPr>
                <w:rFonts w:ascii="Arial Narrow" w:eastAsia="Times New Roman" w:hAnsi="Arial Narrow" w:cs="Arial Narrow"/>
                <w:bCs/>
                <w:lang w:val="sk-SK" w:eastAsia="sk-SK"/>
              </w:rPr>
              <w:t>Obchodné a iné pohľadávky</w:t>
            </w:r>
          </w:p>
        </w:tc>
        <w:tc>
          <w:tcPr>
            <w:tcW w:w="2126" w:type="dxa"/>
            <w:vAlign w:val="center"/>
          </w:tcPr>
          <w:p w14:paraId="3946D6FD" w14:textId="16197500" w:rsidR="004331D0" w:rsidRPr="00EF6F1B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EF6F1B">
              <w:rPr>
                <w:rFonts w:ascii="Arial Narrow" w:eastAsia="Times New Roman" w:hAnsi="Arial Narrow" w:cs="Arial Narrow"/>
                <w:bCs/>
                <w:lang w:val="sk-SK" w:eastAsia="sk-SK"/>
              </w:rPr>
              <w:t>Ku 31. decembru 20</w:t>
            </w:r>
            <w:r w:rsidR="0033710D" w:rsidRPr="00EF6F1B">
              <w:rPr>
                <w:rFonts w:ascii="Arial Narrow" w:eastAsia="Times New Roman" w:hAnsi="Arial Narrow" w:cs="Arial Narrow"/>
                <w:bCs/>
                <w:lang w:val="sk-SK" w:eastAsia="sk-SK"/>
              </w:rPr>
              <w:t>20</w:t>
            </w:r>
          </w:p>
        </w:tc>
        <w:tc>
          <w:tcPr>
            <w:tcW w:w="2126" w:type="dxa"/>
            <w:vAlign w:val="center"/>
          </w:tcPr>
          <w:p w14:paraId="6DB27AEE" w14:textId="77777777" w:rsidR="004331D0" w:rsidRPr="00EF6F1B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EF6F1B">
              <w:rPr>
                <w:rFonts w:ascii="Arial Narrow" w:eastAsia="Times New Roman" w:hAnsi="Arial Narrow" w:cs="Arial Narrow"/>
                <w:bCs/>
                <w:lang w:val="sk-SK" w:eastAsia="sk-SK"/>
              </w:rPr>
              <w:t>Ku 31. decembru 2019</w:t>
            </w:r>
          </w:p>
        </w:tc>
      </w:tr>
      <w:tr w:rsidR="00EF6F1B" w:rsidRPr="00EF6F1B" w14:paraId="28A0055D" w14:textId="77777777" w:rsidTr="000545A1">
        <w:trPr>
          <w:trHeight w:val="81"/>
          <w:jc w:val="center"/>
        </w:trPr>
        <w:tc>
          <w:tcPr>
            <w:tcW w:w="5093" w:type="dxa"/>
            <w:vAlign w:val="center"/>
          </w:tcPr>
          <w:p w14:paraId="1BFF88A7" w14:textId="4BFA85A0" w:rsidR="004331D0" w:rsidRPr="00EF6F1B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Cs/>
                <w:lang w:val="sk-SK" w:eastAsia="sk-SK"/>
              </w:rPr>
            </w:pPr>
            <w:r w:rsidRPr="00EF6F1B">
              <w:rPr>
                <w:rFonts w:ascii="Arial Narrow" w:eastAsia="Times New Roman" w:hAnsi="Arial Narrow"/>
                <w:bCs/>
                <w:lang w:val="sk-SK" w:eastAsia="sk-SK"/>
              </w:rPr>
              <w:t>Odberatelia</w:t>
            </w:r>
            <w:r w:rsidR="0033710D" w:rsidRPr="00EF6F1B">
              <w:rPr>
                <w:rFonts w:ascii="Arial Narrow" w:eastAsia="Times New Roman" w:hAnsi="Arial Narrow"/>
                <w:bCs/>
                <w:lang w:val="sk-SK" w:eastAsia="sk-SK"/>
              </w:rPr>
              <w:t xml:space="preserve"> tuzemsko</w:t>
            </w:r>
          </w:p>
        </w:tc>
        <w:tc>
          <w:tcPr>
            <w:tcW w:w="2126" w:type="dxa"/>
            <w:vAlign w:val="center"/>
          </w:tcPr>
          <w:p w14:paraId="352A21D8" w14:textId="568022CC" w:rsidR="004331D0" w:rsidRPr="00EF6F1B" w:rsidRDefault="00973A35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 w:rsidRPr="00EF6F1B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 xml:space="preserve">90 090 </w:t>
            </w:r>
          </w:p>
        </w:tc>
        <w:tc>
          <w:tcPr>
            <w:tcW w:w="2126" w:type="dxa"/>
            <w:vAlign w:val="center"/>
          </w:tcPr>
          <w:p w14:paraId="2C6137A2" w14:textId="4F38026C" w:rsidR="004331D0" w:rsidRPr="00EF6F1B" w:rsidRDefault="00973A35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 w:rsidRPr="00EF6F1B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40 451</w:t>
            </w:r>
          </w:p>
        </w:tc>
      </w:tr>
      <w:tr w:rsidR="00EF6F1B" w:rsidRPr="00EF6F1B" w14:paraId="65946D3D" w14:textId="77777777" w:rsidTr="000545A1">
        <w:trPr>
          <w:jc w:val="center"/>
        </w:trPr>
        <w:tc>
          <w:tcPr>
            <w:tcW w:w="5093" w:type="dxa"/>
            <w:vAlign w:val="center"/>
          </w:tcPr>
          <w:p w14:paraId="1DFA8D84" w14:textId="4E972F8C" w:rsidR="004331D0" w:rsidRPr="00EF6F1B" w:rsidRDefault="00973A35" w:rsidP="004331D0">
            <w:pPr>
              <w:spacing w:after="0" w:line="240" w:lineRule="auto"/>
              <w:rPr>
                <w:rFonts w:ascii="Arial Narrow" w:eastAsia="Times New Roman" w:hAnsi="Arial Narrow"/>
                <w:bCs/>
                <w:lang w:val="sk-SK" w:eastAsia="sk-SK"/>
              </w:rPr>
            </w:pPr>
            <w:r w:rsidRPr="00EF6F1B">
              <w:rPr>
                <w:rFonts w:ascii="Arial Narrow" w:eastAsia="Times New Roman" w:hAnsi="Arial Narrow"/>
                <w:bCs/>
                <w:lang w:val="sk-SK" w:eastAsia="sk-SK"/>
              </w:rPr>
              <w:t>Odberatelia zahraničie</w:t>
            </w:r>
          </w:p>
        </w:tc>
        <w:tc>
          <w:tcPr>
            <w:tcW w:w="2126" w:type="dxa"/>
            <w:vAlign w:val="center"/>
          </w:tcPr>
          <w:p w14:paraId="3013B46E" w14:textId="409D0144" w:rsidR="004331D0" w:rsidRPr="00EF6F1B" w:rsidRDefault="00973A35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 w:rsidRPr="00EF6F1B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2 337</w:t>
            </w:r>
          </w:p>
        </w:tc>
        <w:tc>
          <w:tcPr>
            <w:tcW w:w="2126" w:type="dxa"/>
            <w:vAlign w:val="center"/>
          </w:tcPr>
          <w:p w14:paraId="7EFDB1A1" w14:textId="58EE762A" w:rsidR="004331D0" w:rsidRPr="00EF6F1B" w:rsidRDefault="00973A35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 w:rsidRPr="00EF6F1B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860</w:t>
            </w:r>
          </w:p>
        </w:tc>
      </w:tr>
      <w:tr w:rsidR="00EF6F1B" w:rsidRPr="00EF6F1B" w14:paraId="48CB5731" w14:textId="77777777" w:rsidTr="000545A1">
        <w:trPr>
          <w:trHeight w:val="226"/>
          <w:jc w:val="center"/>
        </w:trPr>
        <w:tc>
          <w:tcPr>
            <w:tcW w:w="5093" w:type="dxa"/>
            <w:vAlign w:val="center"/>
          </w:tcPr>
          <w:p w14:paraId="0A2FB1D4" w14:textId="181FD281" w:rsidR="004331D0" w:rsidRPr="00EF6F1B" w:rsidRDefault="00EF6F1B" w:rsidP="004331D0">
            <w:pPr>
              <w:spacing w:after="0" w:line="240" w:lineRule="auto"/>
              <w:rPr>
                <w:rFonts w:ascii="Arial Narrow" w:eastAsia="Times New Roman" w:hAnsi="Arial Narrow"/>
                <w:bCs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lang w:val="sk-SK" w:eastAsia="sk-SK"/>
              </w:rPr>
              <w:t>Ostatné</w:t>
            </w:r>
          </w:p>
        </w:tc>
        <w:tc>
          <w:tcPr>
            <w:tcW w:w="2126" w:type="dxa"/>
            <w:vAlign w:val="center"/>
          </w:tcPr>
          <w:p w14:paraId="62C5BE5F" w14:textId="267FFBCA" w:rsidR="004331D0" w:rsidRPr="00EF6F1B" w:rsidRDefault="009C19DC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261 419</w:t>
            </w:r>
          </w:p>
        </w:tc>
        <w:tc>
          <w:tcPr>
            <w:tcW w:w="2126" w:type="dxa"/>
            <w:vAlign w:val="center"/>
          </w:tcPr>
          <w:p w14:paraId="572530BB" w14:textId="795755B5" w:rsidR="004331D0" w:rsidRPr="00EF6F1B" w:rsidRDefault="009C19DC" w:rsidP="009C19DC">
            <w:pPr>
              <w:spacing w:after="0" w:line="240" w:lineRule="auto"/>
              <w:ind w:left="720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161 339</w:t>
            </w:r>
          </w:p>
        </w:tc>
      </w:tr>
      <w:tr w:rsidR="009C19DC" w:rsidRPr="00EF6F1B" w14:paraId="3BD8BEFF" w14:textId="77777777" w:rsidTr="000545A1">
        <w:trPr>
          <w:trHeight w:val="102"/>
          <w:jc w:val="center"/>
        </w:trPr>
        <w:tc>
          <w:tcPr>
            <w:tcW w:w="5093" w:type="dxa"/>
            <w:vAlign w:val="center"/>
          </w:tcPr>
          <w:p w14:paraId="021F1063" w14:textId="091D970E" w:rsidR="009C19DC" w:rsidRPr="00EF6F1B" w:rsidRDefault="009C19DC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lang w:val="sk-SK" w:eastAsia="sk-SK"/>
              </w:rPr>
              <w:t xml:space="preserve">Úver </w:t>
            </w:r>
            <w:proofErr w:type="spellStart"/>
            <w:r>
              <w:rPr>
                <w:rFonts w:ascii="Arial Narrow" w:eastAsia="Times New Roman" w:hAnsi="Arial Narrow" w:cs="Arial Narrow"/>
                <w:bCs/>
                <w:lang w:val="sk-SK" w:eastAsia="sk-SK"/>
              </w:rPr>
              <w:t>Swan</w:t>
            </w:r>
            <w:proofErr w:type="spellEnd"/>
          </w:p>
        </w:tc>
        <w:tc>
          <w:tcPr>
            <w:tcW w:w="2126" w:type="dxa"/>
            <w:vAlign w:val="center"/>
          </w:tcPr>
          <w:p w14:paraId="7CC466ED" w14:textId="349569A2" w:rsidR="009C19DC" w:rsidRDefault="009C19DC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240 000</w:t>
            </w:r>
          </w:p>
        </w:tc>
        <w:tc>
          <w:tcPr>
            <w:tcW w:w="2126" w:type="dxa"/>
            <w:vAlign w:val="center"/>
          </w:tcPr>
          <w:p w14:paraId="15AD7E73" w14:textId="1E1CDA21" w:rsidR="009C19DC" w:rsidRPr="00EF6F1B" w:rsidRDefault="009C19DC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629 000</w:t>
            </w:r>
          </w:p>
        </w:tc>
      </w:tr>
      <w:tr w:rsidR="00EF6F1B" w:rsidRPr="00EF6F1B" w14:paraId="575C62E0" w14:textId="77777777" w:rsidTr="000545A1">
        <w:trPr>
          <w:trHeight w:val="102"/>
          <w:jc w:val="center"/>
        </w:trPr>
        <w:tc>
          <w:tcPr>
            <w:tcW w:w="5093" w:type="dxa"/>
            <w:vAlign w:val="center"/>
          </w:tcPr>
          <w:p w14:paraId="3BDCC3CD" w14:textId="77777777" w:rsidR="004331D0" w:rsidRPr="00EF6F1B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EF6F1B">
              <w:rPr>
                <w:rFonts w:ascii="Arial Narrow" w:eastAsia="Times New Roman" w:hAnsi="Arial Narrow" w:cs="Arial Narrow"/>
                <w:bCs/>
                <w:lang w:val="sk-SK" w:eastAsia="sk-SK"/>
              </w:rPr>
              <w:t>Obchodné a iné pohľadávky spolu:</w:t>
            </w:r>
          </w:p>
        </w:tc>
        <w:tc>
          <w:tcPr>
            <w:tcW w:w="2126" w:type="dxa"/>
            <w:vAlign w:val="center"/>
          </w:tcPr>
          <w:p w14:paraId="1F505083" w14:textId="0F44FB63" w:rsidR="004331D0" w:rsidRPr="00EF6F1B" w:rsidRDefault="00EF6F1B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593 846</w:t>
            </w:r>
          </w:p>
        </w:tc>
        <w:tc>
          <w:tcPr>
            <w:tcW w:w="2126" w:type="dxa"/>
            <w:vAlign w:val="center"/>
          </w:tcPr>
          <w:p w14:paraId="672D7E8A" w14:textId="377EEF22" w:rsidR="004331D0" w:rsidRPr="00EF6F1B" w:rsidRDefault="009C19DC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831 650</w:t>
            </w:r>
          </w:p>
        </w:tc>
      </w:tr>
    </w:tbl>
    <w:p w14:paraId="0E4A170D" w14:textId="77777777" w:rsidR="004331D0" w:rsidRPr="00EF6F1B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4B6301DF" w14:textId="77777777" w:rsidR="008304B7" w:rsidRPr="00EE3C60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304BB209" w14:textId="77777777" w:rsidR="004331D0" w:rsidRPr="009C19DC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 w:rsidRPr="009C19DC">
        <w:rPr>
          <w:rFonts w:ascii="Arial Narrow" w:eastAsia="Times New Roman" w:hAnsi="Arial Narrow" w:cs="Arial Narrow"/>
          <w:b/>
          <w:lang w:val="sk-SK" w:eastAsia="sk-SK"/>
        </w:rPr>
        <w:t>5)</w:t>
      </w:r>
      <w:r w:rsidRPr="00EE3C60">
        <w:rPr>
          <w:rFonts w:ascii="Arial Narrow" w:eastAsia="Times New Roman" w:hAnsi="Arial Narrow" w:cs="Arial Narrow"/>
          <w:b/>
          <w:color w:val="FF0000"/>
          <w:lang w:val="sk-SK" w:eastAsia="sk-SK"/>
        </w:rPr>
        <w:t xml:space="preserve"> </w:t>
      </w:r>
      <w:r w:rsidRPr="009C19DC">
        <w:rPr>
          <w:rFonts w:ascii="Arial Narrow" w:eastAsia="Times New Roman" w:hAnsi="Arial Narrow" w:cs="Arial Narrow"/>
          <w:bCs/>
          <w:lang w:val="sk-SK" w:eastAsia="sk-SK"/>
        </w:rPr>
        <w:t>Daňové pohľadávky – predstavujú uvedené zostatky:</w:t>
      </w:r>
    </w:p>
    <w:p w14:paraId="62F9DDEE" w14:textId="77777777" w:rsidR="004331D0" w:rsidRPr="009C19DC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6"/>
        <w:gridCol w:w="2063"/>
        <w:gridCol w:w="2081"/>
      </w:tblGrid>
      <w:tr w:rsidR="009C19DC" w:rsidRPr="009C19DC" w14:paraId="10B1579F" w14:textId="77777777" w:rsidTr="00EF6F1B">
        <w:trPr>
          <w:jc w:val="center"/>
        </w:trPr>
        <w:tc>
          <w:tcPr>
            <w:tcW w:w="4727" w:type="dxa"/>
            <w:vAlign w:val="center"/>
          </w:tcPr>
          <w:p w14:paraId="26C3EB6C" w14:textId="77777777" w:rsidR="004331D0" w:rsidRPr="009C19DC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9C19DC">
              <w:rPr>
                <w:rFonts w:ascii="Arial Narrow" w:eastAsia="Times New Roman" w:hAnsi="Arial Narrow" w:cs="Arial Narrow"/>
                <w:bCs/>
                <w:lang w:val="sk-SK" w:eastAsia="sk-SK"/>
              </w:rPr>
              <w:t>Daňové pohľadávky</w:t>
            </w:r>
          </w:p>
        </w:tc>
        <w:tc>
          <w:tcPr>
            <w:tcW w:w="2063" w:type="dxa"/>
            <w:vAlign w:val="center"/>
          </w:tcPr>
          <w:p w14:paraId="452B60A8" w14:textId="26ED2848" w:rsidR="004331D0" w:rsidRPr="009C19DC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9C19DC">
              <w:rPr>
                <w:rFonts w:ascii="Arial Narrow" w:eastAsia="Times New Roman" w:hAnsi="Arial Narrow" w:cs="Arial Narrow"/>
                <w:bCs/>
                <w:lang w:val="sk-SK" w:eastAsia="sk-SK"/>
              </w:rPr>
              <w:t>Ku 31. decembru 20</w:t>
            </w:r>
            <w:r w:rsidR="00973A35" w:rsidRPr="009C19DC">
              <w:rPr>
                <w:rFonts w:ascii="Arial Narrow" w:eastAsia="Times New Roman" w:hAnsi="Arial Narrow" w:cs="Arial Narrow"/>
                <w:bCs/>
                <w:lang w:val="sk-SK" w:eastAsia="sk-SK"/>
              </w:rPr>
              <w:t>20</w:t>
            </w:r>
          </w:p>
        </w:tc>
        <w:tc>
          <w:tcPr>
            <w:tcW w:w="2081" w:type="dxa"/>
            <w:vAlign w:val="center"/>
          </w:tcPr>
          <w:p w14:paraId="2C27DF61" w14:textId="77777777" w:rsidR="004331D0" w:rsidRPr="009C19DC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9C19DC">
              <w:rPr>
                <w:rFonts w:ascii="Arial Narrow" w:eastAsia="Times New Roman" w:hAnsi="Arial Narrow" w:cs="Arial Narrow"/>
                <w:bCs/>
                <w:lang w:val="sk-SK" w:eastAsia="sk-SK"/>
              </w:rPr>
              <w:t>Ku 31. decembru 2019</w:t>
            </w:r>
          </w:p>
        </w:tc>
      </w:tr>
      <w:tr w:rsidR="009C19DC" w:rsidRPr="009C19DC" w14:paraId="4E7852CF" w14:textId="77777777" w:rsidTr="00EF6F1B">
        <w:trPr>
          <w:trHeight w:val="81"/>
          <w:jc w:val="center"/>
        </w:trPr>
        <w:tc>
          <w:tcPr>
            <w:tcW w:w="4727" w:type="dxa"/>
            <w:vAlign w:val="center"/>
          </w:tcPr>
          <w:p w14:paraId="7E7B17E5" w14:textId="390DD520" w:rsidR="004331D0" w:rsidRPr="009C19DC" w:rsidRDefault="00EF6F1B" w:rsidP="004331D0">
            <w:pPr>
              <w:spacing w:after="0" w:line="240" w:lineRule="auto"/>
              <w:rPr>
                <w:rFonts w:ascii="Arial Narrow" w:eastAsia="Times New Roman" w:hAnsi="Arial Narrow"/>
                <w:bCs/>
                <w:lang w:val="sk-SK" w:eastAsia="sk-SK"/>
              </w:rPr>
            </w:pPr>
            <w:r w:rsidRPr="009C19DC">
              <w:rPr>
                <w:rFonts w:ascii="Arial Narrow" w:eastAsia="Times New Roman" w:hAnsi="Arial Narrow"/>
                <w:bCs/>
                <w:lang w:val="sk-SK" w:eastAsia="sk-SK"/>
              </w:rPr>
              <w:t>Dotácia</w:t>
            </w:r>
          </w:p>
        </w:tc>
        <w:tc>
          <w:tcPr>
            <w:tcW w:w="2063" w:type="dxa"/>
            <w:vAlign w:val="center"/>
          </w:tcPr>
          <w:p w14:paraId="5350A1AE" w14:textId="4F77E4A3" w:rsidR="004331D0" w:rsidRPr="009C19DC" w:rsidRDefault="00EF6F1B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 w:rsidRPr="009C19DC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57</w:t>
            </w:r>
            <w:r w:rsidR="00FE398C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 xml:space="preserve"> </w:t>
            </w:r>
            <w:r w:rsidRPr="009C19DC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599</w:t>
            </w:r>
          </w:p>
        </w:tc>
        <w:tc>
          <w:tcPr>
            <w:tcW w:w="2081" w:type="dxa"/>
            <w:vAlign w:val="center"/>
          </w:tcPr>
          <w:p w14:paraId="575762DB" w14:textId="72476C1E" w:rsidR="004331D0" w:rsidRPr="009C19DC" w:rsidRDefault="009C19DC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 w:rsidRPr="009C19DC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555</w:t>
            </w:r>
          </w:p>
        </w:tc>
      </w:tr>
      <w:tr w:rsidR="009C19DC" w:rsidRPr="009C19DC" w14:paraId="26A79806" w14:textId="77777777" w:rsidTr="00EF6F1B">
        <w:trPr>
          <w:jc w:val="center"/>
        </w:trPr>
        <w:tc>
          <w:tcPr>
            <w:tcW w:w="4727" w:type="dxa"/>
            <w:vAlign w:val="center"/>
          </w:tcPr>
          <w:p w14:paraId="790DB493" w14:textId="414FCCA5" w:rsidR="004331D0" w:rsidRPr="009C19DC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Cs/>
                <w:lang w:val="sk-SK" w:eastAsia="sk-SK"/>
              </w:rPr>
            </w:pPr>
          </w:p>
        </w:tc>
        <w:tc>
          <w:tcPr>
            <w:tcW w:w="2063" w:type="dxa"/>
            <w:vAlign w:val="center"/>
          </w:tcPr>
          <w:p w14:paraId="1DD56264" w14:textId="6C60FB91" w:rsidR="004331D0" w:rsidRPr="009C19DC" w:rsidRDefault="004331D0" w:rsidP="00EF6F1B">
            <w:pPr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2081" w:type="dxa"/>
            <w:vAlign w:val="center"/>
          </w:tcPr>
          <w:p w14:paraId="1E2C5AE4" w14:textId="77B5FE93" w:rsidR="004331D0" w:rsidRPr="009C19DC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</w:p>
        </w:tc>
      </w:tr>
      <w:tr w:rsidR="009C19DC" w:rsidRPr="009C19DC" w14:paraId="45A72775" w14:textId="77777777" w:rsidTr="00EF6F1B">
        <w:trPr>
          <w:trHeight w:val="102"/>
          <w:jc w:val="center"/>
        </w:trPr>
        <w:tc>
          <w:tcPr>
            <w:tcW w:w="4727" w:type="dxa"/>
            <w:vAlign w:val="center"/>
          </w:tcPr>
          <w:p w14:paraId="067FE4B1" w14:textId="77777777" w:rsidR="004331D0" w:rsidRPr="009C19DC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9C19DC">
              <w:rPr>
                <w:rFonts w:ascii="Arial Narrow" w:eastAsia="Times New Roman" w:hAnsi="Arial Narrow" w:cs="Arial Narrow"/>
                <w:bCs/>
                <w:lang w:val="sk-SK" w:eastAsia="sk-SK"/>
              </w:rPr>
              <w:t>Daňové pohľadávky spolu:</w:t>
            </w:r>
          </w:p>
        </w:tc>
        <w:tc>
          <w:tcPr>
            <w:tcW w:w="2063" w:type="dxa"/>
            <w:vAlign w:val="center"/>
          </w:tcPr>
          <w:p w14:paraId="73750ADA" w14:textId="18D3C0DE" w:rsidR="004331D0" w:rsidRPr="009C19DC" w:rsidRDefault="00EF6F1B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 w:rsidRPr="009C19DC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57 999</w:t>
            </w:r>
          </w:p>
        </w:tc>
        <w:tc>
          <w:tcPr>
            <w:tcW w:w="2081" w:type="dxa"/>
            <w:vAlign w:val="center"/>
          </w:tcPr>
          <w:p w14:paraId="6C2E4202" w14:textId="5C24CBEE" w:rsidR="004331D0" w:rsidRPr="009C19DC" w:rsidRDefault="009C19DC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 w:rsidRPr="009C19DC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555</w:t>
            </w:r>
          </w:p>
        </w:tc>
      </w:tr>
      <w:tr w:rsidR="009C19DC" w:rsidRPr="009C19DC" w14:paraId="27CE5F7E" w14:textId="77777777" w:rsidTr="00EF6F1B">
        <w:trPr>
          <w:trHeight w:val="102"/>
          <w:jc w:val="center"/>
        </w:trPr>
        <w:tc>
          <w:tcPr>
            <w:tcW w:w="4727" w:type="dxa"/>
            <w:vAlign w:val="center"/>
          </w:tcPr>
          <w:p w14:paraId="63E6D54D" w14:textId="77777777" w:rsidR="009C19DC" w:rsidRPr="009C19DC" w:rsidRDefault="009C19DC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</w:p>
        </w:tc>
        <w:tc>
          <w:tcPr>
            <w:tcW w:w="2063" w:type="dxa"/>
            <w:vAlign w:val="center"/>
          </w:tcPr>
          <w:p w14:paraId="2991D1A0" w14:textId="77777777" w:rsidR="009C19DC" w:rsidRPr="009C19DC" w:rsidRDefault="009C19DC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2081" w:type="dxa"/>
            <w:vAlign w:val="center"/>
          </w:tcPr>
          <w:p w14:paraId="5A23BB1E" w14:textId="77777777" w:rsidR="009C19DC" w:rsidRPr="009C19DC" w:rsidRDefault="009C19DC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</w:p>
        </w:tc>
      </w:tr>
    </w:tbl>
    <w:p w14:paraId="38A1A086" w14:textId="77777777" w:rsidR="004331D0" w:rsidRPr="009C19DC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2B981989" w14:textId="77777777" w:rsidR="004331D0" w:rsidRPr="00EE3C6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051862FB" w14:textId="77777777" w:rsidR="008304B7" w:rsidRPr="00EE3C60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2165DD48" w14:textId="77777777" w:rsidR="004331D0" w:rsidRPr="00EE3C6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5BE6DFE2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Spoločnosť nevykazuje dlhodobé pohľadávky.</w:t>
      </w:r>
    </w:p>
    <w:p w14:paraId="4327BAF1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663B8138" w14:textId="77777777" w:rsid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13D94119" w14:textId="77777777" w:rsidR="008304B7" w:rsidRPr="004331D0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10A32A4F" w14:textId="77777777" w:rsidR="004331D0" w:rsidRPr="004331D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t xml:space="preserve">6) Finančné účty </w:t>
      </w:r>
      <w:r w:rsidRPr="004331D0">
        <w:rPr>
          <w:rFonts w:ascii="Arial Narrow" w:eastAsia="Times New Roman" w:hAnsi="Arial Narrow" w:cs="Arial Narrow"/>
          <w:lang w:val="sk-SK" w:eastAsia="sk-SK"/>
        </w:rPr>
        <w:t>– predstavujú uvedené zostatky:</w:t>
      </w:r>
    </w:p>
    <w:p w14:paraId="5E9AE473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47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9"/>
        <w:gridCol w:w="2064"/>
        <w:gridCol w:w="2147"/>
      </w:tblGrid>
      <w:tr w:rsidR="004331D0" w:rsidRPr="004331D0" w14:paraId="5C8E8DDC" w14:textId="77777777" w:rsidTr="000545A1">
        <w:trPr>
          <w:jc w:val="center"/>
        </w:trPr>
        <w:tc>
          <w:tcPr>
            <w:tcW w:w="4951" w:type="dxa"/>
            <w:vAlign w:val="center"/>
          </w:tcPr>
          <w:p w14:paraId="773B021D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Finančné účty</w:t>
            </w:r>
          </w:p>
        </w:tc>
        <w:tc>
          <w:tcPr>
            <w:tcW w:w="2126" w:type="dxa"/>
            <w:vAlign w:val="center"/>
          </w:tcPr>
          <w:p w14:paraId="2DCD19C8" w14:textId="66F8D1A2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973A35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20</w:t>
            </w:r>
          </w:p>
        </w:tc>
        <w:tc>
          <w:tcPr>
            <w:tcW w:w="2206" w:type="dxa"/>
            <w:vAlign w:val="center"/>
          </w:tcPr>
          <w:p w14:paraId="3062E240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2019</w:t>
            </w:r>
          </w:p>
        </w:tc>
      </w:tr>
      <w:tr w:rsidR="004331D0" w:rsidRPr="004331D0" w14:paraId="16493E22" w14:textId="77777777" w:rsidTr="000545A1">
        <w:trPr>
          <w:trHeight w:val="81"/>
          <w:jc w:val="center"/>
        </w:trPr>
        <w:tc>
          <w:tcPr>
            <w:tcW w:w="4951" w:type="dxa"/>
            <w:vAlign w:val="center"/>
          </w:tcPr>
          <w:p w14:paraId="63E51E3E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Hotovosť</w:t>
            </w:r>
          </w:p>
        </w:tc>
        <w:tc>
          <w:tcPr>
            <w:tcW w:w="2126" w:type="dxa"/>
            <w:vAlign w:val="center"/>
          </w:tcPr>
          <w:p w14:paraId="67C60AE3" w14:textId="371F332A" w:rsidR="004331D0" w:rsidRPr="004331D0" w:rsidRDefault="00973A35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110 161</w:t>
            </w:r>
          </w:p>
        </w:tc>
        <w:tc>
          <w:tcPr>
            <w:tcW w:w="2206" w:type="dxa"/>
            <w:vAlign w:val="center"/>
          </w:tcPr>
          <w:p w14:paraId="339C828E" w14:textId="7ADD0311" w:rsidR="004331D0" w:rsidRPr="004331D0" w:rsidRDefault="00973A35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136 110</w:t>
            </w:r>
          </w:p>
        </w:tc>
      </w:tr>
      <w:tr w:rsidR="004331D0" w:rsidRPr="004331D0" w14:paraId="1277DC69" w14:textId="77777777" w:rsidTr="000545A1">
        <w:trPr>
          <w:jc w:val="center"/>
        </w:trPr>
        <w:tc>
          <w:tcPr>
            <w:tcW w:w="4951" w:type="dxa"/>
            <w:vAlign w:val="center"/>
          </w:tcPr>
          <w:p w14:paraId="12E148D7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Ceniny</w:t>
            </w:r>
          </w:p>
        </w:tc>
        <w:tc>
          <w:tcPr>
            <w:tcW w:w="2126" w:type="dxa"/>
            <w:vAlign w:val="center"/>
          </w:tcPr>
          <w:p w14:paraId="67B41334" w14:textId="1AE09919" w:rsidR="004331D0" w:rsidRPr="004331D0" w:rsidRDefault="00973A35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206" w:type="dxa"/>
            <w:vAlign w:val="center"/>
          </w:tcPr>
          <w:p w14:paraId="0251AD74" w14:textId="766B470E" w:rsidR="004331D0" w:rsidRPr="004331D0" w:rsidRDefault="00973A35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0</w:t>
            </w:r>
          </w:p>
        </w:tc>
      </w:tr>
      <w:tr w:rsidR="004331D0" w:rsidRPr="004331D0" w14:paraId="5BC43D75" w14:textId="77777777" w:rsidTr="000545A1">
        <w:trPr>
          <w:trHeight w:val="226"/>
          <w:jc w:val="center"/>
        </w:trPr>
        <w:tc>
          <w:tcPr>
            <w:tcW w:w="4951" w:type="dxa"/>
            <w:vAlign w:val="center"/>
          </w:tcPr>
          <w:p w14:paraId="1B4F7480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Bankové účty</w:t>
            </w:r>
          </w:p>
        </w:tc>
        <w:tc>
          <w:tcPr>
            <w:tcW w:w="2126" w:type="dxa"/>
            <w:vAlign w:val="center"/>
          </w:tcPr>
          <w:p w14:paraId="52352080" w14:textId="721007C2" w:rsidR="004331D0" w:rsidRPr="004331D0" w:rsidRDefault="00973A35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36 706</w:t>
            </w:r>
          </w:p>
        </w:tc>
        <w:tc>
          <w:tcPr>
            <w:tcW w:w="2206" w:type="dxa"/>
            <w:vAlign w:val="center"/>
          </w:tcPr>
          <w:p w14:paraId="5B2CABB6" w14:textId="66CC550D" w:rsidR="004331D0" w:rsidRPr="004331D0" w:rsidRDefault="00973A35" w:rsidP="004331D0">
            <w:pPr>
              <w:spacing w:after="0" w:line="240" w:lineRule="auto"/>
              <w:ind w:left="720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64 887</w:t>
            </w:r>
          </w:p>
        </w:tc>
      </w:tr>
      <w:tr w:rsidR="004331D0" w:rsidRPr="004331D0" w14:paraId="4D6F7456" w14:textId="77777777" w:rsidTr="000545A1">
        <w:trPr>
          <w:trHeight w:val="102"/>
          <w:jc w:val="center"/>
        </w:trPr>
        <w:tc>
          <w:tcPr>
            <w:tcW w:w="4951" w:type="dxa"/>
            <w:vAlign w:val="center"/>
          </w:tcPr>
          <w:p w14:paraId="12769144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Finančné účty spolu:</w:t>
            </w:r>
          </w:p>
        </w:tc>
        <w:tc>
          <w:tcPr>
            <w:tcW w:w="2126" w:type="dxa"/>
            <w:vAlign w:val="center"/>
          </w:tcPr>
          <w:p w14:paraId="69AF966C" w14:textId="2AFE7412" w:rsidR="004331D0" w:rsidRPr="004331D0" w:rsidRDefault="00973A35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146 867</w:t>
            </w:r>
          </w:p>
        </w:tc>
        <w:tc>
          <w:tcPr>
            <w:tcW w:w="2206" w:type="dxa"/>
            <w:vAlign w:val="center"/>
          </w:tcPr>
          <w:p w14:paraId="102A9A55" w14:textId="7C29745D" w:rsidR="004331D0" w:rsidRPr="004331D0" w:rsidRDefault="00973A35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200 997</w:t>
            </w:r>
          </w:p>
        </w:tc>
      </w:tr>
    </w:tbl>
    <w:p w14:paraId="24E1A9DE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003E6C6A" w14:textId="35F7DAF1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75D1CBE9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28AF416C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66DA5C6" w14:textId="466846B6" w:rsidR="004331D0" w:rsidRPr="004331D0" w:rsidRDefault="00000111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>
        <w:rPr>
          <w:rFonts w:ascii="Arial Narrow" w:eastAsia="Times New Roman" w:hAnsi="Arial Narrow" w:cs="Arial Narrow"/>
          <w:b/>
          <w:lang w:val="sk-SK" w:eastAsia="sk-SK"/>
        </w:rPr>
        <w:t>7</w:t>
      </w:r>
      <w:r w:rsidR="004331D0" w:rsidRPr="004331D0">
        <w:rPr>
          <w:rFonts w:ascii="Arial Narrow" w:eastAsia="Times New Roman" w:hAnsi="Arial Narrow" w:cs="Arial Narrow"/>
          <w:b/>
          <w:lang w:val="sk-SK" w:eastAsia="sk-SK"/>
        </w:rPr>
        <w:t>) Časové rozlíšenie</w:t>
      </w:r>
      <w:r w:rsidR="004331D0" w:rsidRPr="004331D0">
        <w:rPr>
          <w:rFonts w:ascii="Arial Narrow" w:eastAsia="Times New Roman" w:hAnsi="Arial Narrow" w:cs="Arial Narrow"/>
          <w:lang w:val="sk-SK" w:eastAsia="sk-SK"/>
        </w:rPr>
        <w:t xml:space="preserve"> – predstavujú uvedené zostatky:</w:t>
      </w:r>
    </w:p>
    <w:p w14:paraId="177D7918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492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67"/>
        <w:gridCol w:w="2066"/>
        <w:gridCol w:w="2066"/>
      </w:tblGrid>
      <w:tr w:rsidR="004331D0" w:rsidRPr="004331D0" w14:paraId="49259CF8" w14:textId="77777777" w:rsidTr="000545A1">
        <w:trPr>
          <w:jc w:val="center"/>
        </w:trPr>
        <w:tc>
          <w:tcPr>
            <w:tcW w:w="5311" w:type="dxa"/>
            <w:vAlign w:val="center"/>
          </w:tcPr>
          <w:p w14:paraId="439B513B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Časové rozlíšenie</w:t>
            </w:r>
          </w:p>
        </w:tc>
        <w:tc>
          <w:tcPr>
            <w:tcW w:w="2126" w:type="dxa"/>
            <w:vAlign w:val="center"/>
          </w:tcPr>
          <w:p w14:paraId="38881129" w14:textId="2FFC8626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973A35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20</w:t>
            </w:r>
          </w:p>
        </w:tc>
        <w:tc>
          <w:tcPr>
            <w:tcW w:w="2126" w:type="dxa"/>
            <w:vAlign w:val="center"/>
          </w:tcPr>
          <w:p w14:paraId="57072BBC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2019</w:t>
            </w:r>
          </w:p>
        </w:tc>
      </w:tr>
      <w:tr w:rsidR="004331D0" w:rsidRPr="004331D0" w14:paraId="28E58221" w14:textId="77777777" w:rsidTr="000545A1">
        <w:trPr>
          <w:jc w:val="center"/>
        </w:trPr>
        <w:tc>
          <w:tcPr>
            <w:tcW w:w="5311" w:type="dxa"/>
            <w:vAlign w:val="center"/>
          </w:tcPr>
          <w:p w14:paraId="4303AF7C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Náklady budúcich období</w:t>
            </w:r>
          </w:p>
        </w:tc>
        <w:tc>
          <w:tcPr>
            <w:tcW w:w="2126" w:type="dxa"/>
            <w:vAlign w:val="center"/>
          </w:tcPr>
          <w:p w14:paraId="7F6FF645" w14:textId="453B82EF" w:rsidR="004331D0" w:rsidRPr="004331D0" w:rsidRDefault="00973A35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1 156</w:t>
            </w:r>
          </w:p>
        </w:tc>
        <w:tc>
          <w:tcPr>
            <w:tcW w:w="2126" w:type="dxa"/>
            <w:vAlign w:val="center"/>
          </w:tcPr>
          <w:p w14:paraId="0547A730" w14:textId="64501D2D" w:rsidR="004331D0" w:rsidRPr="004331D0" w:rsidRDefault="00973A35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2 706</w:t>
            </w:r>
          </w:p>
        </w:tc>
      </w:tr>
      <w:tr w:rsidR="004331D0" w:rsidRPr="004331D0" w14:paraId="7F4B26D7" w14:textId="77777777" w:rsidTr="000545A1">
        <w:trPr>
          <w:jc w:val="center"/>
        </w:trPr>
        <w:tc>
          <w:tcPr>
            <w:tcW w:w="5311" w:type="dxa"/>
            <w:vAlign w:val="center"/>
          </w:tcPr>
          <w:p w14:paraId="07BDED7B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Príjmy budúcich období</w:t>
            </w:r>
          </w:p>
        </w:tc>
        <w:tc>
          <w:tcPr>
            <w:tcW w:w="2126" w:type="dxa"/>
            <w:vAlign w:val="center"/>
          </w:tcPr>
          <w:p w14:paraId="1C4C31B9" w14:textId="02C58B5A" w:rsidR="004331D0" w:rsidRPr="004331D0" w:rsidRDefault="00D47B2D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126" w:type="dxa"/>
            <w:vAlign w:val="center"/>
          </w:tcPr>
          <w:p w14:paraId="321C35DD" w14:textId="0DBB3BD4" w:rsidR="004331D0" w:rsidRPr="004331D0" w:rsidRDefault="00D47B2D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0</w:t>
            </w:r>
          </w:p>
        </w:tc>
      </w:tr>
      <w:tr w:rsidR="004331D0" w:rsidRPr="004331D0" w14:paraId="0FF96B1D" w14:textId="77777777" w:rsidTr="000545A1">
        <w:trPr>
          <w:trHeight w:val="102"/>
          <w:jc w:val="center"/>
        </w:trPr>
        <w:tc>
          <w:tcPr>
            <w:tcW w:w="5311" w:type="dxa"/>
            <w:vAlign w:val="center"/>
          </w:tcPr>
          <w:p w14:paraId="011DF1DB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Časové rozlíšenie spolu:</w:t>
            </w:r>
          </w:p>
        </w:tc>
        <w:tc>
          <w:tcPr>
            <w:tcW w:w="2126" w:type="dxa"/>
            <w:vAlign w:val="center"/>
          </w:tcPr>
          <w:p w14:paraId="74D419D3" w14:textId="315891D3" w:rsidR="004331D0" w:rsidRPr="004331D0" w:rsidRDefault="00D47B2D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1 156</w:t>
            </w:r>
          </w:p>
        </w:tc>
        <w:tc>
          <w:tcPr>
            <w:tcW w:w="2126" w:type="dxa"/>
            <w:vAlign w:val="center"/>
          </w:tcPr>
          <w:p w14:paraId="07EFA77F" w14:textId="62E3C9C9" w:rsidR="004331D0" w:rsidRPr="004331D0" w:rsidRDefault="00D47B2D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2 706</w:t>
            </w:r>
          </w:p>
        </w:tc>
      </w:tr>
      <w:tr w:rsidR="00D47B2D" w:rsidRPr="004331D0" w14:paraId="1961CC31" w14:textId="77777777" w:rsidTr="000545A1">
        <w:trPr>
          <w:trHeight w:val="102"/>
          <w:jc w:val="center"/>
        </w:trPr>
        <w:tc>
          <w:tcPr>
            <w:tcW w:w="5311" w:type="dxa"/>
            <w:vAlign w:val="center"/>
          </w:tcPr>
          <w:p w14:paraId="2A7E9C54" w14:textId="77777777" w:rsidR="00D47B2D" w:rsidRPr="004331D0" w:rsidRDefault="00D47B2D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</w:p>
        </w:tc>
        <w:tc>
          <w:tcPr>
            <w:tcW w:w="2126" w:type="dxa"/>
            <w:vAlign w:val="center"/>
          </w:tcPr>
          <w:p w14:paraId="56400893" w14:textId="77777777" w:rsidR="00D47B2D" w:rsidRDefault="00D47B2D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126" w:type="dxa"/>
            <w:vAlign w:val="center"/>
          </w:tcPr>
          <w:p w14:paraId="7195C2DF" w14:textId="77777777" w:rsidR="00D47B2D" w:rsidRDefault="00D47B2D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</w:tr>
    </w:tbl>
    <w:p w14:paraId="6E8EDEF2" w14:textId="64BDF082" w:rsid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5C09CAB" w14:textId="77777777" w:rsidR="009F7226" w:rsidRPr="004331D0" w:rsidRDefault="009F7226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7A0BD894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3380B0E9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sz w:val="28"/>
          <w:szCs w:val="28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sz w:val="28"/>
          <w:szCs w:val="28"/>
          <w:lang w:val="sk-SK" w:eastAsia="sk-SK"/>
        </w:rPr>
        <w:lastRenderedPageBreak/>
        <w:t>Popis položiek pasív</w:t>
      </w:r>
    </w:p>
    <w:p w14:paraId="6B0F99F5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50923880" w14:textId="6A75E6FA" w:rsidR="004331D0" w:rsidRPr="009C19DC" w:rsidRDefault="00000111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9C19DC">
        <w:rPr>
          <w:rFonts w:ascii="Arial Narrow" w:eastAsia="Times New Roman" w:hAnsi="Arial Narrow" w:cs="Arial Narrow"/>
          <w:b/>
          <w:lang w:val="sk-SK" w:eastAsia="sk-SK"/>
        </w:rPr>
        <w:t>8</w:t>
      </w:r>
      <w:r w:rsidR="004331D0" w:rsidRPr="009C19DC">
        <w:rPr>
          <w:rFonts w:ascii="Arial Narrow" w:eastAsia="Times New Roman" w:hAnsi="Arial Narrow" w:cs="Arial Narrow"/>
          <w:b/>
          <w:lang w:val="sk-SK" w:eastAsia="sk-SK"/>
        </w:rPr>
        <w:t>) Vlastné imanie</w:t>
      </w:r>
      <w:r w:rsidR="004331D0" w:rsidRPr="009C19DC">
        <w:rPr>
          <w:rFonts w:ascii="Arial Narrow" w:eastAsia="Times New Roman" w:hAnsi="Arial Narrow" w:cs="Arial Narrow"/>
          <w:lang w:val="sk-SK" w:eastAsia="sk-SK"/>
        </w:rPr>
        <w:t xml:space="preserve"> – predstavujú uvedené zostatky:</w:t>
      </w:r>
    </w:p>
    <w:p w14:paraId="148E60F1" w14:textId="77777777" w:rsidR="004331D0" w:rsidRPr="009C19DC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49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06"/>
        <w:gridCol w:w="2065"/>
        <w:gridCol w:w="2065"/>
      </w:tblGrid>
      <w:tr w:rsidR="009C19DC" w:rsidRPr="009C19DC" w14:paraId="44BAB1AD" w14:textId="77777777" w:rsidTr="000545A1">
        <w:trPr>
          <w:jc w:val="center"/>
        </w:trPr>
        <w:tc>
          <w:tcPr>
            <w:tcW w:w="5453" w:type="dxa"/>
            <w:vAlign w:val="center"/>
          </w:tcPr>
          <w:p w14:paraId="3529BA3E" w14:textId="77777777" w:rsidR="004331D0" w:rsidRPr="009C19DC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9C19DC">
              <w:rPr>
                <w:rFonts w:ascii="Arial Narrow" w:eastAsia="Times New Roman" w:hAnsi="Arial Narrow" w:cs="Arial Narrow"/>
                <w:b/>
                <w:lang w:val="sk-SK" w:eastAsia="sk-SK"/>
              </w:rPr>
              <w:t>Vlastné imanie</w:t>
            </w:r>
          </w:p>
        </w:tc>
        <w:tc>
          <w:tcPr>
            <w:tcW w:w="2126" w:type="dxa"/>
            <w:vAlign w:val="center"/>
          </w:tcPr>
          <w:p w14:paraId="1CDABB4F" w14:textId="044CE490" w:rsidR="004331D0" w:rsidRPr="009C19DC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9C19DC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D47B2D" w:rsidRPr="009C19DC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20</w:t>
            </w:r>
          </w:p>
        </w:tc>
        <w:tc>
          <w:tcPr>
            <w:tcW w:w="2126" w:type="dxa"/>
            <w:vAlign w:val="center"/>
          </w:tcPr>
          <w:p w14:paraId="0E5096ED" w14:textId="77777777" w:rsidR="004331D0" w:rsidRPr="009C19DC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9C19DC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2019</w:t>
            </w:r>
          </w:p>
        </w:tc>
      </w:tr>
      <w:tr w:rsidR="009C19DC" w:rsidRPr="009C19DC" w14:paraId="4704F186" w14:textId="77777777" w:rsidTr="000545A1">
        <w:trPr>
          <w:jc w:val="center"/>
        </w:trPr>
        <w:tc>
          <w:tcPr>
            <w:tcW w:w="5453" w:type="dxa"/>
            <w:vAlign w:val="center"/>
          </w:tcPr>
          <w:p w14:paraId="493F20CD" w14:textId="77777777" w:rsidR="004331D0" w:rsidRPr="009C19DC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9C19DC">
              <w:rPr>
                <w:rFonts w:ascii="Arial Narrow" w:eastAsia="Times New Roman" w:hAnsi="Arial Narrow" w:cs="Arial Narrow"/>
                <w:lang w:val="sk-SK" w:eastAsia="sk-SK"/>
              </w:rPr>
              <w:t>Základné imanie</w:t>
            </w:r>
          </w:p>
        </w:tc>
        <w:tc>
          <w:tcPr>
            <w:tcW w:w="2126" w:type="dxa"/>
            <w:vAlign w:val="center"/>
          </w:tcPr>
          <w:p w14:paraId="15DA21FB" w14:textId="2BAFB5A2" w:rsidR="004331D0" w:rsidRPr="009C19DC" w:rsidRDefault="00D47B2D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9C19DC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6 640</w:t>
            </w:r>
          </w:p>
        </w:tc>
        <w:tc>
          <w:tcPr>
            <w:tcW w:w="2126" w:type="dxa"/>
            <w:vAlign w:val="center"/>
          </w:tcPr>
          <w:p w14:paraId="6C5654ED" w14:textId="66B750A9" w:rsidR="004331D0" w:rsidRPr="009C19DC" w:rsidRDefault="00D47B2D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9C19DC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6 640</w:t>
            </w:r>
          </w:p>
        </w:tc>
      </w:tr>
      <w:tr w:rsidR="009C19DC" w:rsidRPr="009C19DC" w14:paraId="2E33A097" w14:textId="77777777" w:rsidTr="000545A1">
        <w:trPr>
          <w:jc w:val="center"/>
        </w:trPr>
        <w:tc>
          <w:tcPr>
            <w:tcW w:w="5453" w:type="dxa"/>
            <w:vAlign w:val="center"/>
          </w:tcPr>
          <w:p w14:paraId="23B26B09" w14:textId="77777777" w:rsidR="004331D0" w:rsidRPr="009C19DC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9C19DC">
              <w:rPr>
                <w:rFonts w:ascii="Arial Narrow" w:eastAsia="Times New Roman" w:hAnsi="Arial Narrow" w:cs="Arial Narrow"/>
                <w:lang w:val="sk-SK" w:eastAsia="sk-SK"/>
              </w:rPr>
              <w:t>Rezervný fond</w:t>
            </w:r>
          </w:p>
        </w:tc>
        <w:tc>
          <w:tcPr>
            <w:tcW w:w="2126" w:type="dxa"/>
            <w:vAlign w:val="center"/>
          </w:tcPr>
          <w:p w14:paraId="0EC10B71" w14:textId="060A291D" w:rsidR="004331D0" w:rsidRPr="009C19DC" w:rsidRDefault="00D47B2D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9C19DC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6 176</w:t>
            </w:r>
          </w:p>
        </w:tc>
        <w:tc>
          <w:tcPr>
            <w:tcW w:w="2126" w:type="dxa"/>
            <w:vAlign w:val="center"/>
          </w:tcPr>
          <w:p w14:paraId="1EE0B95B" w14:textId="4AF4E037" w:rsidR="004331D0" w:rsidRPr="009C19DC" w:rsidRDefault="00D47B2D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9C19DC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6 114</w:t>
            </w:r>
          </w:p>
        </w:tc>
      </w:tr>
      <w:tr w:rsidR="009C19DC" w:rsidRPr="009C19DC" w14:paraId="2F74A6EC" w14:textId="77777777" w:rsidTr="000545A1">
        <w:trPr>
          <w:jc w:val="center"/>
        </w:trPr>
        <w:tc>
          <w:tcPr>
            <w:tcW w:w="5453" w:type="dxa"/>
            <w:vAlign w:val="center"/>
          </w:tcPr>
          <w:p w14:paraId="6693A0F2" w14:textId="60135B6B" w:rsidR="00D47B2D" w:rsidRPr="009C19DC" w:rsidRDefault="00D47B2D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9C19DC">
              <w:rPr>
                <w:rFonts w:ascii="Arial Narrow" w:eastAsia="Times New Roman" w:hAnsi="Arial Narrow" w:cs="Arial Narrow"/>
                <w:lang w:val="sk-SK" w:eastAsia="sk-SK"/>
              </w:rPr>
              <w:t>Kapitálové fondy</w:t>
            </w:r>
          </w:p>
        </w:tc>
        <w:tc>
          <w:tcPr>
            <w:tcW w:w="2126" w:type="dxa"/>
            <w:vAlign w:val="center"/>
          </w:tcPr>
          <w:p w14:paraId="48925355" w14:textId="208DC317" w:rsidR="00D47B2D" w:rsidRPr="009C19DC" w:rsidRDefault="00D47B2D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9C19DC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1 029 001</w:t>
            </w:r>
          </w:p>
        </w:tc>
        <w:tc>
          <w:tcPr>
            <w:tcW w:w="2126" w:type="dxa"/>
            <w:vAlign w:val="center"/>
          </w:tcPr>
          <w:p w14:paraId="3093C18A" w14:textId="62E0D355" w:rsidR="00D47B2D" w:rsidRPr="009C19DC" w:rsidRDefault="00D47B2D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9C19DC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1 029 001</w:t>
            </w:r>
          </w:p>
        </w:tc>
      </w:tr>
      <w:tr w:rsidR="005D0130" w:rsidRPr="005D0130" w14:paraId="69B9BF4E" w14:textId="77777777" w:rsidTr="000545A1">
        <w:trPr>
          <w:jc w:val="center"/>
        </w:trPr>
        <w:tc>
          <w:tcPr>
            <w:tcW w:w="5453" w:type="dxa"/>
            <w:vAlign w:val="center"/>
          </w:tcPr>
          <w:p w14:paraId="0DA4941B" w14:textId="77777777" w:rsidR="004331D0" w:rsidRPr="005D013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5D0130">
              <w:rPr>
                <w:rFonts w:ascii="Arial Narrow" w:eastAsia="Times New Roman" w:hAnsi="Arial Narrow" w:cs="Arial Narrow"/>
                <w:lang w:val="sk-SK" w:eastAsia="sk-SK"/>
              </w:rPr>
              <w:t>Nerozdelené zisky/ straty min. období</w:t>
            </w:r>
          </w:p>
        </w:tc>
        <w:tc>
          <w:tcPr>
            <w:tcW w:w="2126" w:type="dxa"/>
            <w:vAlign w:val="center"/>
          </w:tcPr>
          <w:p w14:paraId="7DD27BB7" w14:textId="5820CB12" w:rsidR="004331D0" w:rsidRPr="005D0130" w:rsidRDefault="00FE398C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5D013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269 949</w:t>
            </w:r>
          </w:p>
        </w:tc>
        <w:tc>
          <w:tcPr>
            <w:tcW w:w="2126" w:type="dxa"/>
            <w:vAlign w:val="center"/>
          </w:tcPr>
          <w:p w14:paraId="0EE10642" w14:textId="5DF61819" w:rsidR="004331D0" w:rsidRPr="005D0130" w:rsidRDefault="00FE398C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5D013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268 746</w:t>
            </w:r>
          </w:p>
        </w:tc>
      </w:tr>
      <w:tr w:rsidR="005D0130" w:rsidRPr="005D0130" w14:paraId="586B3224" w14:textId="77777777" w:rsidTr="000545A1">
        <w:trPr>
          <w:jc w:val="center"/>
        </w:trPr>
        <w:tc>
          <w:tcPr>
            <w:tcW w:w="5453" w:type="dxa"/>
            <w:vAlign w:val="center"/>
          </w:tcPr>
          <w:p w14:paraId="15ED0F6C" w14:textId="77777777" w:rsidR="004331D0" w:rsidRPr="005D013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5D0130">
              <w:rPr>
                <w:rFonts w:ascii="Arial Narrow" w:eastAsia="Times New Roman" w:hAnsi="Arial Narrow" w:cs="Arial Narrow"/>
                <w:lang w:val="sk-SK" w:eastAsia="sk-SK"/>
              </w:rPr>
              <w:t>Zisk bežného obdobia</w:t>
            </w:r>
          </w:p>
        </w:tc>
        <w:tc>
          <w:tcPr>
            <w:tcW w:w="2126" w:type="dxa"/>
            <w:vAlign w:val="center"/>
          </w:tcPr>
          <w:p w14:paraId="42754DEB" w14:textId="4B937570" w:rsidR="004331D0" w:rsidRPr="005D0130" w:rsidRDefault="00FE398C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5D013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168 777</w:t>
            </w:r>
          </w:p>
        </w:tc>
        <w:tc>
          <w:tcPr>
            <w:tcW w:w="2126" w:type="dxa"/>
            <w:vAlign w:val="center"/>
          </w:tcPr>
          <w:p w14:paraId="293B063E" w14:textId="3BE63608" w:rsidR="004331D0" w:rsidRPr="005D0130" w:rsidRDefault="00D47B2D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5D013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1 265</w:t>
            </w:r>
          </w:p>
        </w:tc>
      </w:tr>
      <w:tr w:rsidR="009C19DC" w:rsidRPr="009C19DC" w14:paraId="0E0C36F5" w14:textId="77777777" w:rsidTr="000545A1">
        <w:trPr>
          <w:trHeight w:val="102"/>
          <w:jc w:val="center"/>
        </w:trPr>
        <w:tc>
          <w:tcPr>
            <w:tcW w:w="5453" w:type="dxa"/>
            <w:vAlign w:val="center"/>
          </w:tcPr>
          <w:p w14:paraId="236F8312" w14:textId="77777777" w:rsidR="004331D0" w:rsidRPr="009C19DC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9C19DC">
              <w:rPr>
                <w:rFonts w:ascii="Arial Narrow" w:eastAsia="Times New Roman" w:hAnsi="Arial Narrow" w:cs="Arial Narrow"/>
                <w:b/>
                <w:lang w:val="sk-SK" w:eastAsia="sk-SK"/>
              </w:rPr>
              <w:t>Vlastné imanie</w:t>
            </w:r>
            <w:r w:rsidRPr="009C19DC">
              <w:rPr>
                <w:rFonts w:ascii="Arial Narrow" w:eastAsia="Times New Roman" w:hAnsi="Arial Narrow" w:cs="Arial Narrow"/>
                <w:lang w:val="sk-SK" w:eastAsia="sk-SK"/>
              </w:rPr>
              <w:t xml:space="preserve"> </w:t>
            </w:r>
            <w:r w:rsidRPr="009C19DC">
              <w:rPr>
                <w:rFonts w:ascii="Arial Narrow" w:eastAsia="Times New Roman" w:hAnsi="Arial Narrow" w:cs="Arial Narrow"/>
                <w:b/>
                <w:lang w:val="sk-SK" w:eastAsia="sk-SK"/>
              </w:rPr>
              <w:t>spolu:</w:t>
            </w:r>
          </w:p>
        </w:tc>
        <w:tc>
          <w:tcPr>
            <w:tcW w:w="2126" w:type="dxa"/>
            <w:vAlign w:val="center"/>
          </w:tcPr>
          <w:p w14:paraId="080403E9" w14:textId="44B9DC03" w:rsidR="004331D0" w:rsidRPr="009C19DC" w:rsidRDefault="00D47B2D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 w:rsidRPr="009C19DC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 xml:space="preserve">1 480 </w:t>
            </w:r>
            <w:r w:rsidR="00FE398C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543</w:t>
            </w:r>
          </w:p>
        </w:tc>
        <w:tc>
          <w:tcPr>
            <w:tcW w:w="2126" w:type="dxa"/>
            <w:vAlign w:val="center"/>
          </w:tcPr>
          <w:p w14:paraId="1D16C83B" w14:textId="2FA01CCC" w:rsidR="004331D0" w:rsidRPr="009C19DC" w:rsidRDefault="009C19DC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 w:rsidRPr="009C19DC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1 311 766</w:t>
            </w:r>
          </w:p>
        </w:tc>
      </w:tr>
      <w:tr w:rsidR="00D47B2D" w:rsidRPr="009C19DC" w14:paraId="3CA9DC75" w14:textId="77777777" w:rsidTr="000545A1">
        <w:trPr>
          <w:trHeight w:val="102"/>
          <w:jc w:val="center"/>
        </w:trPr>
        <w:tc>
          <w:tcPr>
            <w:tcW w:w="5453" w:type="dxa"/>
            <w:vAlign w:val="center"/>
          </w:tcPr>
          <w:p w14:paraId="001A358A" w14:textId="77777777" w:rsidR="00D47B2D" w:rsidRPr="009C19DC" w:rsidRDefault="00D47B2D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</w:p>
        </w:tc>
        <w:tc>
          <w:tcPr>
            <w:tcW w:w="2126" w:type="dxa"/>
            <w:vAlign w:val="center"/>
          </w:tcPr>
          <w:p w14:paraId="0884A4DC" w14:textId="77777777" w:rsidR="00D47B2D" w:rsidRPr="009C19DC" w:rsidRDefault="00D47B2D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126" w:type="dxa"/>
            <w:vAlign w:val="center"/>
          </w:tcPr>
          <w:p w14:paraId="63B54877" w14:textId="77777777" w:rsidR="00D47B2D" w:rsidRPr="009C19DC" w:rsidRDefault="00D47B2D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</w:tr>
    </w:tbl>
    <w:p w14:paraId="05A51F56" w14:textId="77777777" w:rsidR="004331D0" w:rsidRPr="009C19DC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40E31EF3" w14:textId="77777777" w:rsidR="004331D0" w:rsidRPr="00EE3C6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64273162" w14:textId="77777777" w:rsidR="008304B7" w:rsidRPr="00EE3C60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4E9E6606" w14:textId="77777777" w:rsidR="008304B7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2DBCE3D3" w14:textId="77777777" w:rsidR="008304B7" w:rsidRPr="004331D0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427CE1DB" w14:textId="452D95A8" w:rsidR="004331D0" w:rsidRPr="004331D0" w:rsidRDefault="00000111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>
        <w:rPr>
          <w:rFonts w:ascii="Arial Narrow" w:eastAsia="Times New Roman" w:hAnsi="Arial Narrow" w:cs="Arial Narrow"/>
          <w:b/>
          <w:lang w:val="sk-SK" w:eastAsia="sk-SK"/>
        </w:rPr>
        <w:t>09</w:t>
      </w:r>
      <w:r w:rsidR="004331D0" w:rsidRPr="004331D0">
        <w:rPr>
          <w:rFonts w:ascii="Arial Narrow" w:eastAsia="Times New Roman" w:hAnsi="Arial Narrow" w:cs="Arial Narrow"/>
          <w:b/>
          <w:lang w:val="sk-SK" w:eastAsia="sk-SK"/>
        </w:rPr>
        <w:t>) Krátkodobé záväzky</w:t>
      </w:r>
      <w:r w:rsidR="004331D0" w:rsidRPr="004331D0">
        <w:rPr>
          <w:rFonts w:ascii="Arial Narrow" w:eastAsia="Times New Roman" w:hAnsi="Arial Narrow" w:cs="Arial Narrow"/>
          <w:lang w:val="sk-SK" w:eastAsia="sk-SK"/>
        </w:rPr>
        <w:t xml:space="preserve"> – predstavujú uvedené zostatky:</w:t>
      </w:r>
    </w:p>
    <w:p w14:paraId="4BF15DFB" w14:textId="479DAA9A" w:rsidR="004331D0" w:rsidRPr="004331D0" w:rsidRDefault="00000111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>
        <w:rPr>
          <w:rFonts w:ascii="Arial Narrow" w:eastAsia="Times New Roman" w:hAnsi="Arial Narrow" w:cs="Arial Narrow"/>
          <w:lang w:val="sk-SK" w:eastAsia="sk-SK"/>
        </w:rPr>
        <w:tab/>
      </w:r>
      <w:r>
        <w:rPr>
          <w:rFonts w:ascii="Arial Narrow" w:eastAsia="Times New Roman" w:hAnsi="Arial Narrow" w:cs="Arial Narrow"/>
          <w:lang w:val="sk-SK" w:eastAsia="sk-SK"/>
        </w:rPr>
        <w:tab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65"/>
        <w:gridCol w:w="2040"/>
        <w:gridCol w:w="2040"/>
      </w:tblGrid>
      <w:tr w:rsidR="004331D0" w:rsidRPr="004331D0" w14:paraId="77D6A3AE" w14:textId="77777777" w:rsidTr="00000111">
        <w:trPr>
          <w:jc w:val="center"/>
        </w:trPr>
        <w:tc>
          <w:tcPr>
            <w:tcW w:w="5265" w:type="dxa"/>
            <w:vAlign w:val="center"/>
          </w:tcPr>
          <w:p w14:paraId="05AF54B5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Krátkodobé záväzky</w:t>
            </w:r>
          </w:p>
        </w:tc>
        <w:tc>
          <w:tcPr>
            <w:tcW w:w="2040" w:type="dxa"/>
            <w:vAlign w:val="center"/>
          </w:tcPr>
          <w:p w14:paraId="32515429" w14:textId="35FA6F1B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000111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20</w:t>
            </w:r>
          </w:p>
        </w:tc>
        <w:tc>
          <w:tcPr>
            <w:tcW w:w="2040" w:type="dxa"/>
            <w:vAlign w:val="center"/>
          </w:tcPr>
          <w:p w14:paraId="75166968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2019</w:t>
            </w:r>
          </w:p>
        </w:tc>
      </w:tr>
      <w:tr w:rsidR="004331D0" w:rsidRPr="004331D0" w14:paraId="3A3F2EF4" w14:textId="77777777" w:rsidTr="00000111">
        <w:trPr>
          <w:jc w:val="center"/>
        </w:trPr>
        <w:tc>
          <w:tcPr>
            <w:tcW w:w="5265" w:type="dxa"/>
            <w:tcBorders>
              <w:bottom w:val="single" w:sz="12" w:space="0" w:color="auto"/>
            </w:tcBorders>
            <w:vAlign w:val="center"/>
          </w:tcPr>
          <w:p w14:paraId="00522F71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Záväzky z obchodného styku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6BF2C4CF" w14:textId="5D321961" w:rsidR="004331D0" w:rsidRPr="004331D0" w:rsidRDefault="00000111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1 448 258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5B753355" w14:textId="14D91263" w:rsidR="004331D0" w:rsidRPr="004331D0" w:rsidRDefault="00000111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1 179 198</w:t>
            </w:r>
          </w:p>
        </w:tc>
      </w:tr>
      <w:tr w:rsidR="004331D0" w:rsidRPr="004331D0" w14:paraId="5A5218C9" w14:textId="77777777" w:rsidTr="00000111">
        <w:trPr>
          <w:jc w:val="center"/>
        </w:trPr>
        <w:tc>
          <w:tcPr>
            <w:tcW w:w="5265" w:type="dxa"/>
            <w:tcBorders>
              <w:top w:val="single" w:sz="12" w:space="0" w:color="auto"/>
            </w:tcBorders>
            <w:vAlign w:val="center"/>
          </w:tcPr>
          <w:p w14:paraId="24F90FC6" w14:textId="77777777" w:rsidR="004331D0" w:rsidRPr="004331D0" w:rsidRDefault="004331D0" w:rsidP="004331D0">
            <w:pPr>
              <w:numPr>
                <w:ilvl w:val="0"/>
                <w:numId w:val="19"/>
              </w:num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Dodávatelia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1DEDD33" w14:textId="4755B104" w:rsidR="004331D0" w:rsidRPr="004331D0" w:rsidRDefault="00000111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667 360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5DD89ED4" w14:textId="107A26B6" w:rsidR="004331D0" w:rsidRPr="004331D0" w:rsidRDefault="00000111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849 281</w:t>
            </w:r>
          </w:p>
        </w:tc>
      </w:tr>
      <w:tr w:rsidR="004331D0" w:rsidRPr="004331D0" w14:paraId="45C258E5" w14:textId="77777777" w:rsidTr="00000111">
        <w:trPr>
          <w:jc w:val="center"/>
        </w:trPr>
        <w:tc>
          <w:tcPr>
            <w:tcW w:w="5265" w:type="dxa"/>
            <w:vAlign w:val="center"/>
          </w:tcPr>
          <w:p w14:paraId="1A8DCBD6" w14:textId="77777777" w:rsidR="004331D0" w:rsidRPr="004331D0" w:rsidRDefault="004331D0" w:rsidP="004331D0">
            <w:pPr>
              <w:numPr>
                <w:ilvl w:val="0"/>
                <w:numId w:val="19"/>
              </w:num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Prijaté zálohy</w:t>
            </w:r>
          </w:p>
        </w:tc>
        <w:tc>
          <w:tcPr>
            <w:tcW w:w="2040" w:type="dxa"/>
            <w:vAlign w:val="center"/>
          </w:tcPr>
          <w:p w14:paraId="4CD18B09" w14:textId="426E2130" w:rsidR="004331D0" w:rsidRPr="004331D0" w:rsidRDefault="00000111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040" w:type="dxa"/>
            <w:vAlign w:val="center"/>
          </w:tcPr>
          <w:p w14:paraId="1DCFBE40" w14:textId="7F0A7227" w:rsidR="004331D0" w:rsidRPr="004331D0" w:rsidRDefault="00000111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0</w:t>
            </w:r>
          </w:p>
        </w:tc>
      </w:tr>
      <w:tr w:rsidR="004331D0" w:rsidRPr="004331D0" w14:paraId="792EBFC4" w14:textId="77777777" w:rsidTr="00000111">
        <w:trPr>
          <w:jc w:val="center"/>
        </w:trPr>
        <w:tc>
          <w:tcPr>
            <w:tcW w:w="5265" w:type="dxa"/>
            <w:vAlign w:val="center"/>
          </w:tcPr>
          <w:p w14:paraId="4BD91325" w14:textId="77777777" w:rsidR="004331D0" w:rsidRPr="004331D0" w:rsidRDefault="004331D0" w:rsidP="004331D0">
            <w:pPr>
              <w:numPr>
                <w:ilvl w:val="0"/>
                <w:numId w:val="19"/>
              </w:num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Ostatné</w:t>
            </w:r>
          </w:p>
        </w:tc>
        <w:tc>
          <w:tcPr>
            <w:tcW w:w="2040" w:type="dxa"/>
            <w:vAlign w:val="center"/>
          </w:tcPr>
          <w:p w14:paraId="61C056FE" w14:textId="4163BC9F" w:rsidR="004331D0" w:rsidRPr="004331D0" w:rsidRDefault="00000111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040" w:type="dxa"/>
            <w:vAlign w:val="center"/>
          </w:tcPr>
          <w:p w14:paraId="2AD64556" w14:textId="23625B99" w:rsidR="004331D0" w:rsidRPr="004331D0" w:rsidRDefault="00000111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0</w:t>
            </w:r>
          </w:p>
        </w:tc>
      </w:tr>
      <w:tr w:rsidR="004331D0" w:rsidRPr="004331D0" w14:paraId="25DABB68" w14:textId="77777777" w:rsidTr="00000111">
        <w:trPr>
          <w:jc w:val="center"/>
        </w:trPr>
        <w:tc>
          <w:tcPr>
            <w:tcW w:w="5265" w:type="dxa"/>
            <w:vAlign w:val="center"/>
          </w:tcPr>
          <w:p w14:paraId="117FC601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Záväzky voči zamestnancom</w:t>
            </w:r>
          </w:p>
        </w:tc>
        <w:tc>
          <w:tcPr>
            <w:tcW w:w="2040" w:type="dxa"/>
            <w:vAlign w:val="center"/>
          </w:tcPr>
          <w:p w14:paraId="6DDBDB51" w14:textId="0308A377" w:rsidR="004331D0" w:rsidRPr="004331D0" w:rsidRDefault="00000111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 xml:space="preserve">79 720 </w:t>
            </w:r>
          </w:p>
        </w:tc>
        <w:tc>
          <w:tcPr>
            <w:tcW w:w="2040" w:type="dxa"/>
            <w:vAlign w:val="center"/>
          </w:tcPr>
          <w:p w14:paraId="2679B328" w14:textId="3B1ADF64" w:rsidR="004331D0" w:rsidRPr="004331D0" w:rsidRDefault="00000111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68 345</w:t>
            </w:r>
          </w:p>
        </w:tc>
      </w:tr>
      <w:tr w:rsidR="004331D0" w:rsidRPr="004331D0" w14:paraId="2DB01324" w14:textId="77777777" w:rsidTr="00000111">
        <w:trPr>
          <w:jc w:val="center"/>
        </w:trPr>
        <w:tc>
          <w:tcPr>
            <w:tcW w:w="5265" w:type="dxa"/>
            <w:vAlign w:val="center"/>
          </w:tcPr>
          <w:p w14:paraId="53544F42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Sociálne zabezpečenie</w:t>
            </w:r>
          </w:p>
        </w:tc>
        <w:tc>
          <w:tcPr>
            <w:tcW w:w="2040" w:type="dxa"/>
            <w:vAlign w:val="center"/>
          </w:tcPr>
          <w:p w14:paraId="647185F2" w14:textId="5CF5F635" w:rsidR="004331D0" w:rsidRPr="004331D0" w:rsidRDefault="00000111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120 005</w:t>
            </w:r>
          </w:p>
        </w:tc>
        <w:tc>
          <w:tcPr>
            <w:tcW w:w="2040" w:type="dxa"/>
            <w:vAlign w:val="center"/>
          </w:tcPr>
          <w:p w14:paraId="722C6F20" w14:textId="60F71FAB" w:rsidR="004331D0" w:rsidRPr="004331D0" w:rsidRDefault="00000111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84 785</w:t>
            </w:r>
          </w:p>
        </w:tc>
      </w:tr>
      <w:tr w:rsidR="004331D0" w:rsidRPr="004331D0" w14:paraId="674DD86A" w14:textId="77777777" w:rsidTr="00000111">
        <w:trPr>
          <w:jc w:val="center"/>
        </w:trPr>
        <w:tc>
          <w:tcPr>
            <w:tcW w:w="5265" w:type="dxa"/>
            <w:vAlign w:val="center"/>
          </w:tcPr>
          <w:p w14:paraId="56DB10F0" w14:textId="3BCA534C" w:rsidR="004331D0" w:rsidRPr="004331D0" w:rsidRDefault="00000111" w:rsidP="004331D0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lang w:val="sk-SK" w:eastAsia="sk-SK"/>
              </w:rPr>
              <w:t>Daňové záväzky a dotácie</w:t>
            </w:r>
          </w:p>
        </w:tc>
        <w:tc>
          <w:tcPr>
            <w:tcW w:w="2040" w:type="dxa"/>
            <w:vAlign w:val="center"/>
          </w:tcPr>
          <w:p w14:paraId="2D259E41" w14:textId="4947AB05" w:rsidR="004331D0" w:rsidRPr="004331D0" w:rsidRDefault="00000111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522 024</w:t>
            </w:r>
          </w:p>
        </w:tc>
        <w:tc>
          <w:tcPr>
            <w:tcW w:w="2040" w:type="dxa"/>
            <w:vAlign w:val="center"/>
          </w:tcPr>
          <w:p w14:paraId="17350001" w14:textId="1AC76777" w:rsidR="004331D0" w:rsidRPr="004331D0" w:rsidRDefault="00000111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124 656</w:t>
            </w:r>
          </w:p>
        </w:tc>
      </w:tr>
      <w:tr w:rsidR="004331D0" w:rsidRPr="004331D0" w14:paraId="19F8AC4B" w14:textId="77777777" w:rsidTr="00000111">
        <w:trPr>
          <w:jc w:val="center"/>
        </w:trPr>
        <w:tc>
          <w:tcPr>
            <w:tcW w:w="5265" w:type="dxa"/>
            <w:tcBorders>
              <w:bottom w:val="single" w:sz="12" w:space="0" w:color="auto"/>
            </w:tcBorders>
            <w:vAlign w:val="center"/>
          </w:tcPr>
          <w:p w14:paraId="3074413C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Ostatné záväzky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76F775C2" w14:textId="52A1DBE9" w:rsidR="004331D0" w:rsidRPr="004331D0" w:rsidRDefault="00000111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59 149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0E6D80F3" w14:textId="4264735E" w:rsidR="004331D0" w:rsidRPr="004331D0" w:rsidRDefault="00000111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52 131</w:t>
            </w:r>
          </w:p>
        </w:tc>
      </w:tr>
    </w:tbl>
    <w:p w14:paraId="74D39D63" w14:textId="77777777" w:rsid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E168E75" w14:textId="77777777" w:rsidR="008304B7" w:rsidRPr="00EE3C60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7264048E" w14:textId="1FED3A07" w:rsidR="004331D0" w:rsidRPr="009148FE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9148FE">
        <w:rPr>
          <w:rFonts w:ascii="Arial Narrow" w:eastAsia="Times New Roman" w:hAnsi="Arial Narrow" w:cs="Arial Narrow"/>
          <w:b/>
          <w:lang w:val="sk-SK" w:eastAsia="sk-SK"/>
        </w:rPr>
        <w:t>1</w:t>
      </w:r>
      <w:r w:rsidR="00000111" w:rsidRPr="009148FE">
        <w:rPr>
          <w:rFonts w:ascii="Arial Narrow" w:eastAsia="Times New Roman" w:hAnsi="Arial Narrow" w:cs="Arial Narrow"/>
          <w:b/>
          <w:lang w:val="sk-SK" w:eastAsia="sk-SK"/>
        </w:rPr>
        <w:t>0</w:t>
      </w:r>
      <w:r w:rsidRPr="009148FE">
        <w:rPr>
          <w:rFonts w:ascii="Arial Narrow" w:eastAsia="Times New Roman" w:hAnsi="Arial Narrow" w:cs="Arial Narrow"/>
          <w:b/>
          <w:lang w:val="sk-SK" w:eastAsia="sk-SK"/>
        </w:rPr>
        <w:t>), 1</w:t>
      </w:r>
      <w:r w:rsidR="00000111" w:rsidRPr="009148FE">
        <w:rPr>
          <w:rFonts w:ascii="Arial Narrow" w:eastAsia="Times New Roman" w:hAnsi="Arial Narrow" w:cs="Arial Narrow"/>
          <w:b/>
          <w:lang w:val="sk-SK" w:eastAsia="sk-SK"/>
        </w:rPr>
        <w:t>1</w:t>
      </w:r>
      <w:r w:rsidRPr="009148FE">
        <w:rPr>
          <w:rFonts w:ascii="Arial Narrow" w:eastAsia="Times New Roman" w:hAnsi="Arial Narrow" w:cs="Arial Narrow"/>
          <w:b/>
          <w:lang w:val="sk-SK" w:eastAsia="sk-SK"/>
        </w:rPr>
        <w:t>), 1</w:t>
      </w:r>
      <w:r w:rsidR="00000111" w:rsidRPr="009148FE">
        <w:rPr>
          <w:rFonts w:ascii="Arial Narrow" w:eastAsia="Times New Roman" w:hAnsi="Arial Narrow" w:cs="Arial Narrow"/>
          <w:b/>
          <w:lang w:val="sk-SK" w:eastAsia="sk-SK"/>
        </w:rPr>
        <w:t>2</w:t>
      </w:r>
      <w:r w:rsidRPr="009148FE">
        <w:rPr>
          <w:rFonts w:ascii="Arial Narrow" w:eastAsia="Times New Roman" w:hAnsi="Arial Narrow" w:cs="Arial Narrow"/>
          <w:b/>
          <w:lang w:val="sk-SK" w:eastAsia="sk-SK"/>
        </w:rPr>
        <w:t xml:space="preserve">) </w:t>
      </w:r>
      <w:r w:rsidRPr="009148FE">
        <w:rPr>
          <w:rFonts w:ascii="Arial Narrow" w:eastAsia="Times New Roman" w:hAnsi="Arial Narrow" w:cs="Arial Narrow"/>
          <w:lang w:val="sk-SK" w:eastAsia="sk-SK"/>
        </w:rPr>
        <w:t>zostatky:</w:t>
      </w:r>
    </w:p>
    <w:p w14:paraId="020FA4B7" w14:textId="77777777" w:rsidR="004331D0" w:rsidRPr="009148FE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49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36"/>
        <w:gridCol w:w="2066"/>
        <w:gridCol w:w="2066"/>
      </w:tblGrid>
      <w:tr w:rsidR="009148FE" w:rsidRPr="009148FE" w14:paraId="7F368F75" w14:textId="77777777" w:rsidTr="000545A1">
        <w:trPr>
          <w:jc w:val="center"/>
        </w:trPr>
        <w:tc>
          <w:tcPr>
            <w:tcW w:w="5382" w:type="dxa"/>
            <w:vAlign w:val="center"/>
          </w:tcPr>
          <w:p w14:paraId="2D2EADF7" w14:textId="77777777" w:rsidR="004331D0" w:rsidRPr="009148FE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  <w:tc>
          <w:tcPr>
            <w:tcW w:w="2126" w:type="dxa"/>
            <w:vAlign w:val="center"/>
          </w:tcPr>
          <w:p w14:paraId="72D49A05" w14:textId="50001439" w:rsidR="004331D0" w:rsidRPr="009148FE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9148FE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000111" w:rsidRPr="009148FE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20</w:t>
            </w:r>
          </w:p>
        </w:tc>
        <w:tc>
          <w:tcPr>
            <w:tcW w:w="2126" w:type="dxa"/>
            <w:vAlign w:val="center"/>
          </w:tcPr>
          <w:p w14:paraId="6125B8FC" w14:textId="77777777" w:rsidR="004331D0" w:rsidRPr="009148FE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9148FE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2019</w:t>
            </w:r>
          </w:p>
        </w:tc>
      </w:tr>
      <w:tr w:rsidR="009148FE" w:rsidRPr="009148FE" w14:paraId="6A197195" w14:textId="77777777" w:rsidTr="000545A1">
        <w:trPr>
          <w:trHeight w:val="60"/>
          <w:jc w:val="center"/>
        </w:trPr>
        <w:tc>
          <w:tcPr>
            <w:tcW w:w="5382" w:type="dxa"/>
            <w:vAlign w:val="center"/>
          </w:tcPr>
          <w:p w14:paraId="6B2A7BA1" w14:textId="77777777" w:rsidR="004331D0" w:rsidRPr="009148FE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9148FE">
              <w:rPr>
                <w:rFonts w:ascii="Arial Narrow" w:eastAsia="Times New Roman" w:hAnsi="Arial Narrow" w:cs="Arial Narrow"/>
                <w:b/>
                <w:lang w:val="sk-SK" w:eastAsia="sk-SK"/>
              </w:rPr>
              <w:t>Zákonné rezervy</w:t>
            </w:r>
          </w:p>
        </w:tc>
        <w:tc>
          <w:tcPr>
            <w:tcW w:w="2126" w:type="dxa"/>
            <w:vAlign w:val="center"/>
          </w:tcPr>
          <w:p w14:paraId="57D5C0B4" w14:textId="6B675F73" w:rsidR="004331D0" w:rsidRPr="009148FE" w:rsidRDefault="00000111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9148FE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126" w:type="dxa"/>
            <w:vAlign w:val="center"/>
          </w:tcPr>
          <w:p w14:paraId="3E4EA4EA" w14:textId="753CF762" w:rsidR="004331D0" w:rsidRPr="009148FE" w:rsidRDefault="00000111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9148FE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0</w:t>
            </w:r>
          </w:p>
        </w:tc>
      </w:tr>
      <w:tr w:rsidR="009148FE" w:rsidRPr="009148FE" w14:paraId="0B99448D" w14:textId="77777777" w:rsidTr="000545A1">
        <w:trPr>
          <w:jc w:val="center"/>
        </w:trPr>
        <w:tc>
          <w:tcPr>
            <w:tcW w:w="5382" w:type="dxa"/>
            <w:vAlign w:val="center"/>
          </w:tcPr>
          <w:p w14:paraId="6D275364" w14:textId="77777777" w:rsidR="004331D0" w:rsidRPr="009148FE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9148FE">
              <w:rPr>
                <w:rFonts w:ascii="Arial Narrow" w:eastAsia="Times New Roman" w:hAnsi="Arial Narrow" w:cs="Arial Narrow"/>
                <w:b/>
                <w:lang w:val="sk-SK" w:eastAsia="sk-SK"/>
              </w:rPr>
              <w:t>Časové rozlíšenie</w:t>
            </w:r>
          </w:p>
        </w:tc>
        <w:tc>
          <w:tcPr>
            <w:tcW w:w="2126" w:type="dxa"/>
            <w:vAlign w:val="center"/>
          </w:tcPr>
          <w:p w14:paraId="18B7239C" w14:textId="3F65FF65" w:rsidR="004331D0" w:rsidRPr="009148FE" w:rsidRDefault="00000111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9148FE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19 167</w:t>
            </w:r>
          </w:p>
        </w:tc>
        <w:tc>
          <w:tcPr>
            <w:tcW w:w="2126" w:type="dxa"/>
            <w:vAlign w:val="center"/>
          </w:tcPr>
          <w:p w14:paraId="44DDC9F3" w14:textId="40E752AF" w:rsidR="004331D0" w:rsidRPr="009148FE" w:rsidRDefault="00000111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9148FE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6 727</w:t>
            </w:r>
          </w:p>
        </w:tc>
      </w:tr>
      <w:tr w:rsidR="004331D0" w:rsidRPr="009148FE" w14:paraId="3350C0C2" w14:textId="77777777" w:rsidTr="000545A1">
        <w:trPr>
          <w:jc w:val="center"/>
        </w:trPr>
        <w:tc>
          <w:tcPr>
            <w:tcW w:w="5382" w:type="dxa"/>
            <w:vAlign w:val="center"/>
          </w:tcPr>
          <w:p w14:paraId="11E77D76" w14:textId="77777777" w:rsidR="004331D0" w:rsidRPr="009148FE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9148FE">
              <w:rPr>
                <w:rFonts w:ascii="Arial Narrow" w:eastAsia="Times New Roman" w:hAnsi="Arial Narrow" w:cs="Arial Narrow"/>
                <w:b/>
                <w:lang w:val="sk-SK" w:eastAsia="sk-SK"/>
              </w:rPr>
              <w:t>Bežné bankové úvery</w:t>
            </w:r>
          </w:p>
        </w:tc>
        <w:tc>
          <w:tcPr>
            <w:tcW w:w="2126" w:type="dxa"/>
            <w:vAlign w:val="center"/>
          </w:tcPr>
          <w:p w14:paraId="78C4E018" w14:textId="3F045770" w:rsidR="004331D0" w:rsidRPr="009148FE" w:rsidRDefault="00000111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 w:rsidRPr="009148FE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490 506</w:t>
            </w:r>
          </w:p>
        </w:tc>
        <w:tc>
          <w:tcPr>
            <w:tcW w:w="2126" w:type="dxa"/>
            <w:vAlign w:val="center"/>
          </w:tcPr>
          <w:p w14:paraId="33D5FCD2" w14:textId="26DA2A1A" w:rsidR="004331D0" w:rsidRPr="009148FE" w:rsidRDefault="00512EB1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 w:rsidRPr="009148FE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648 197</w:t>
            </w:r>
          </w:p>
        </w:tc>
      </w:tr>
      <w:tr w:rsidR="009F7226" w:rsidRPr="009148FE" w14:paraId="5530C92E" w14:textId="77777777" w:rsidTr="000545A1">
        <w:trPr>
          <w:jc w:val="center"/>
        </w:trPr>
        <w:tc>
          <w:tcPr>
            <w:tcW w:w="5382" w:type="dxa"/>
            <w:vAlign w:val="center"/>
          </w:tcPr>
          <w:p w14:paraId="0717F810" w14:textId="58FA399F" w:rsidR="009F7226" w:rsidRPr="009148FE" w:rsidRDefault="009F7226" w:rsidP="004331D0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</w:p>
        </w:tc>
        <w:tc>
          <w:tcPr>
            <w:tcW w:w="2126" w:type="dxa"/>
            <w:vAlign w:val="center"/>
          </w:tcPr>
          <w:p w14:paraId="3D943B8E" w14:textId="77777777" w:rsidR="009F7226" w:rsidRPr="009148FE" w:rsidRDefault="009F7226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126" w:type="dxa"/>
            <w:vAlign w:val="center"/>
          </w:tcPr>
          <w:p w14:paraId="7ABD8F56" w14:textId="77777777" w:rsidR="009F7226" w:rsidRPr="009148FE" w:rsidRDefault="009F7226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</w:tr>
    </w:tbl>
    <w:p w14:paraId="3BFF9C5B" w14:textId="77777777" w:rsidR="004331D0" w:rsidRPr="009148FE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p w14:paraId="581E2CA5" w14:textId="77777777" w:rsidR="008304B7" w:rsidRPr="00EE3C60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color w:val="FF0000"/>
          <w:lang w:val="sk-SK" w:eastAsia="sk-SK"/>
        </w:rPr>
      </w:pPr>
    </w:p>
    <w:p w14:paraId="18A38AC3" w14:textId="77777777" w:rsidR="004331D0" w:rsidRPr="00EE3C6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550F25FE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t>Prehľad záväzkov do lehoty splatnosti a po lehote splatnosti:</w:t>
      </w:r>
    </w:p>
    <w:p w14:paraId="4131623B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tbl>
      <w:tblPr>
        <w:tblW w:w="49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1717"/>
        <w:gridCol w:w="2058"/>
        <w:gridCol w:w="2058"/>
        <w:gridCol w:w="2102"/>
      </w:tblGrid>
      <w:tr w:rsidR="004331D0" w:rsidRPr="004331D0" w14:paraId="598B6E6E" w14:textId="77777777" w:rsidTr="000545A1">
        <w:trPr>
          <w:jc w:val="center"/>
        </w:trPr>
        <w:tc>
          <w:tcPr>
            <w:tcW w:w="3193" w:type="dxa"/>
            <w:gridSpan w:val="2"/>
            <w:vAlign w:val="center"/>
          </w:tcPr>
          <w:p w14:paraId="1E924CEC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Názov položky</w:t>
            </w:r>
          </w:p>
        </w:tc>
        <w:tc>
          <w:tcPr>
            <w:tcW w:w="6462" w:type="dxa"/>
            <w:gridSpan w:val="3"/>
            <w:vAlign w:val="center"/>
          </w:tcPr>
          <w:p w14:paraId="6D9DCB41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Bežné účtovné obdobie</w:t>
            </w:r>
          </w:p>
        </w:tc>
      </w:tr>
      <w:tr w:rsidR="004331D0" w:rsidRPr="004331D0" w14:paraId="5424A7D3" w14:textId="77777777" w:rsidTr="000545A1">
        <w:trPr>
          <w:gridBefore w:val="1"/>
          <w:wBefore w:w="1406" w:type="dxa"/>
          <w:jc w:val="center"/>
        </w:trPr>
        <w:tc>
          <w:tcPr>
            <w:tcW w:w="1787" w:type="dxa"/>
            <w:vAlign w:val="center"/>
            <w:hideMark/>
          </w:tcPr>
          <w:p w14:paraId="55184881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  <w:tc>
          <w:tcPr>
            <w:tcW w:w="2134" w:type="dxa"/>
            <w:vAlign w:val="center"/>
            <w:hideMark/>
          </w:tcPr>
          <w:p w14:paraId="1FA24ED6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do lehoty splatnosti</w:t>
            </w:r>
          </w:p>
        </w:tc>
        <w:tc>
          <w:tcPr>
            <w:tcW w:w="2134" w:type="dxa"/>
            <w:vAlign w:val="center"/>
            <w:hideMark/>
          </w:tcPr>
          <w:p w14:paraId="30B736A5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po lehote splatnosti</w:t>
            </w:r>
          </w:p>
        </w:tc>
        <w:tc>
          <w:tcPr>
            <w:tcW w:w="2194" w:type="dxa"/>
            <w:vAlign w:val="center"/>
            <w:hideMark/>
          </w:tcPr>
          <w:p w14:paraId="7FB815AE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záväzky spolu</w:t>
            </w:r>
          </w:p>
        </w:tc>
      </w:tr>
      <w:tr w:rsidR="004331D0" w:rsidRPr="004331D0" w14:paraId="4565C239" w14:textId="77777777" w:rsidTr="000545A1">
        <w:trPr>
          <w:jc w:val="center"/>
        </w:trPr>
        <w:tc>
          <w:tcPr>
            <w:tcW w:w="3193" w:type="dxa"/>
            <w:gridSpan w:val="2"/>
            <w:vAlign w:val="center"/>
            <w:hideMark/>
          </w:tcPr>
          <w:p w14:paraId="1D472DFC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 xml:space="preserve">Dlhodobé záväzky </w:t>
            </w:r>
          </w:p>
        </w:tc>
        <w:tc>
          <w:tcPr>
            <w:tcW w:w="2134" w:type="dxa"/>
            <w:vAlign w:val="center"/>
          </w:tcPr>
          <w:p w14:paraId="4EBBD857" w14:textId="09EF98E6" w:rsidR="004331D0" w:rsidRPr="004331D0" w:rsidRDefault="00000111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134" w:type="dxa"/>
            <w:vAlign w:val="center"/>
          </w:tcPr>
          <w:p w14:paraId="17675980" w14:textId="77777777" w:rsidR="004331D0" w:rsidRPr="004331D0" w:rsidRDefault="004331D0" w:rsidP="004331D0">
            <w:pPr>
              <w:spacing w:after="0" w:line="240" w:lineRule="auto"/>
              <w:ind w:right="-141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194" w:type="dxa"/>
            <w:vAlign w:val="center"/>
          </w:tcPr>
          <w:p w14:paraId="72E13972" w14:textId="1C2995D4" w:rsidR="004331D0" w:rsidRPr="004331D0" w:rsidRDefault="00000111" w:rsidP="004331D0">
            <w:pPr>
              <w:spacing w:after="0" w:line="240" w:lineRule="auto"/>
              <w:ind w:right="-29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0</w:t>
            </w:r>
          </w:p>
        </w:tc>
      </w:tr>
      <w:tr w:rsidR="004331D0" w:rsidRPr="004331D0" w14:paraId="693BD6C7" w14:textId="77777777" w:rsidTr="000545A1">
        <w:trPr>
          <w:jc w:val="center"/>
        </w:trPr>
        <w:tc>
          <w:tcPr>
            <w:tcW w:w="3193" w:type="dxa"/>
            <w:gridSpan w:val="2"/>
            <w:vAlign w:val="center"/>
            <w:hideMark/>
          </w:tcPr>
          <w:p w14:paraId="6BD8EFA1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 xml:space="preserve">Krátkodobé záväzky </w:t>
            </w:r>
          </w:p>
        </w:tc>
        <w:tc>
          <w:tcPr>
            <w:tcW w:w="2134" w:type="dxa"/>
            <w:vAlign w:val="center"/>
          </w:tcPr>
          <w:p w14:paraId="7C6DD50B" w14:textId="79AEACDB" w:rsidR="004331D0" w:rsidRPr="004331D0" w:rsidRDefault="00000111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667 360</w:t>
            </w:r>
          </w:p>
        </w:tc>
        <w:tc>
          <w:tcPr>
            <w:tcW w:w="2134" w:type="dxa"/>
            <w:vAlign w:val="center"/>
          </w:tcPr>
          <w:p w14:paraId="1C92F405" w14:textId="3A37C245" w:rsidR="004331D0" w:rsidRPr="004331D0" w:rsidRDefault="00000111" w:rsidP="004331D0">
            <w:pPr>
              <w:spacing w:after="0" w:line="240" w:lineRule="auto"/>
              <w:ind w:left="-254" w:firstLine="25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194" w:type="dxa"/>
            <w:vAlign w:val="center"/>
          </w:tcPr>
          <w:p w14:paraId="4CA82262" w14:textId="7DE6442E" w:rsidR="004331D0" w:rsidRPr="004331D0" w:rsidRDefault="00000111" w:rsidP="004331D0">
            <w:pPr>
              <w:spacing w:after="0" w:line="240" w:lineRule="auto"/>
              <w:ind w:right="-29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0</w:t>
            </w:r>
          </w:p>
        </w:tc>
      </w:tr>
    </w:tbl>
    <w:p w14:paraId="37AB6D94" w14:textId="77777777" w:rsid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sz w:val="20"/>
          <w:szCs w:val="20"/>
          <w:lang w:val="sk-SK" w:eastAsia="sk-SK"/>
        </w:rPr>
      </w:pPr>
    </w:p>
    <w:p w14:paraId="4697A613" w14:textId="77777777" w:rsidR="008304B7" w:rsidRPr="004331D0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sz w:val="20"/>
          <w:szCs w:val="20"/>
          <w:lang w:val="sk-SK" w:eastAsia="sk-SK"/>
        </w:rPr>
      </w:pPr>
    </w:p>
    <w:p w14:paraId="42CB028A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1"/>
        <w:gridCol w:w="2059"/>
        <w:gridCol w:w="2059"/>
        <w:gridCol w:w="2046"/>
      </w:tblGrid>
      <w:tr w:rsidR="004331D0" w:rsidRPr="004331D0" w14:paraId="107A342F" w14:textId="77777777" w:rsidTr="000545A1">
        <w:trPr>
          <w:jc w:val="center"/>
        </w:trPr>
        <w:tc>
          <w:tcPr>
            <w:tcW w:w="3312" w:type="dxa"/>
            <w:vMerge w:val="restart"/>
            <w:vAlign w:val="center"/>
          </w:tcPr>
          <w:p w14:paraId="012D4798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Názov položky</w:t>
            </w:r>
          </w:p>
        </w:tc>
        <w:tc>
          <w:tcPr>
            <w:tcW w:w="6402" w:type="dxa"/>
            <w:gridSpan w:val="3"/>
            <w:vAlign w:val="center"/>
          </w:tcPr>
          <w:p w14:paraId="4120556E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Bezprostredne predchádzajúce účtovné obdobie</w:t>
            </w:r>
          </w:p>
        </w:tc>
      </w:tr>
      <w:tr w:rsidR="004331D0" w:rsidRPr="004331D0" w14:paraId="3B3ACE85" w14:textId="77777777" w:rsidTr="000545A1">
        <w:trPr>
          <w:jc w:val="center"/>
        </w:trPr>
        <w:tc>
          <w:tcPr>
            <w:tcW w:w="3312" w:type="dxa"/>
            <w:vMerge/>
            <w:vAlign w:val="center"/>
            <w:hideMark/>
          </w:tcPr>
          <w:p w14:paraId="3B309823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  <w:tc>
          <w:tcPr>
            <w:tcW w:w="2134" w:type="dxa"/>
            <w:vAlign w:val="center"/>
            <w:hideMark/>
          </w:tcPr>
          <w:p w14:paraId="52493EDF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do lehoty splatnosti</w:t>
            </w:r>
          </w:p>
        </w:tc>
        <w:tc>
          <w:tcPr>
            <w:tcW w:w="2134" w:type="dxa"/>
            <w:vAlign w:val="center"/>
            <w:hideMark/>
          </w:tcPr>
          <w:p w14:paraId="5EFDC7C7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po lehote splatnosti</w:t>
            </w:r>
          </w:p>
        </w:tc>
        <w:tc>
          <w:tcPr>
            <w:tcW w:w="2134" w:type="dxa"/>
            <w:vAlign w:val="center"/>
            <w:hideMark/>
          </w:tcPr>
          <w:p w14:paraId="48E6042B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záväzky spolu</w:t>
            </w:r>
          </w:p>
        </w:tc>
      </w:tr>
      <w:tr w:rsidR="004331D0" w:rsidRPr="004331D0" w14:paraId="47DB4550" w14:textId="77777777" w:rsidTr="000545A1">
        <w:trPr>
          <w:jc w:val="center"/>
        </w:trPr>
        <w:tc>
          <w:tcPr>
            <w:tcW w:w="3312" w:type="dxa"/>
            <w:vAlign w:val="center"/>
            <w:hideMark/>
          </w:tcPr>
          <w:p w14:paraId="5A11A98B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Dlhodobé záväzky </w:t>
            </w:r>
          </w:p>
        </w:tc>
        <w:tc>
          <w:tcPr>
            <w:tcW w:w="2134" w:type="dxa"/>
            <w:vAlign w:val="center"/>
          </w:tcPr>
          <w:p w14:paraId="72A2228B" w14:textId="3C2AE343" w:rsidR="004331D0" w:rsidRPr="004331D0" w:rsidRDefault="00000111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134" w:type="dxa"/>
            <w:vAlign w:val="center"/>
          </w:tcPr>
          <w:p w14:paraId="511421A9" w14:textId="77777777" w:rsidR="004331D0" w:rsidRPr="004331D0" w:rsidRDefault="004331D0" w:rsidP="004331D0">
            <w:pPr>
              <w:spacing w:after="0" w:line="240" w:lineRule="auto"/>
              <w:ind w:right="-141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134" w:type="dxa"/>
            <w:vAlign w:val="center"/>
          </w:tcPr>
          <w:p w14:paraId="0C5C3148" w14:textId="1D0F7EEB" w:rsidR="004331D0" w:rsidRPr="004331D0" w:rsidRDefault="00000111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0</w:t>
            </w:r>
          </w:p>
        </w:tc>
      </w:tr>
      <w:tr w:rsidR="004331D0" w:rsidRPr="004331D0" w14:paraId="35EE76A0" w14:textId="77777777" w:rsidTr="000545A1">
        <w:trPr>
          <w:jc w:val="center"/>
        </w:trPr>
        <w:tc>
          <w:tcPr>
            <w:tcW w:w="3312" w:type="dxa"/>
            <w:vAlign w:val="center"/>
            <w:hideMark/>
          </w:tcPr>
          <w:p w14:paraId="41FEE3B5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Krátkodobé záväzky </w:t>
            </w:r>
          </w:p>
        </w:tc>
        <w:tc>
          <w:tcPr>
            <w:tcW w:w="2134" w:type="dxa"/>
            <w:vAlign w:val="center"/>
          </w:tcPr>
          <w:p w14:paraId="6A7261D4" w14:textId="6B0B9FB8" w:rsidR="004331D0" w:rsidRPr="004331D0" w:rsidRDefault="00000111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849 281</w:t>
            </w:r>
          </w:p>
        </w:tc>
        <w:tc>
          <w:tcPr>
            <w:tcW w:w="2134" w:type="dxa"/>
            <w:vAlign w:val="center"/>
          </w:tcPr>
          <w:p w14:paraId="4120025E" w14:textId="3C6C46C9" w:rsidR="004331D0" w:rsidRPr="004331D0" w:rsidRDefault="00000111" w:rsidP="004331D0">
            <w:pPr>
              <w:spacing w:after="0" w:line="240" w:lineRule="auto"/>
              <w:ind w:right="-7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134" w:type="dxa"/>
            <w:vAlign w:val="center"/>
          </w:tcPr>
          <w:p w14:paraId="0407AFC3" w14:textId="731A50CF" w:rsidR="004331D0" w:rsidRPr="004331D0" w:rsidRDefault="00000111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0</w:t>
            </w:r>
          </w:p>
        </w:tc>
      </w:tr>
      <w:tr w:rsidR="00000111" w:rsidRPr="004331D0" w14:paraId="37ACAC4B" w14:textId="77777777" w:rsidTr="000545A1">
        <w:trPr>
          <w:jc w:val="center"/>
        </w:trPr>
        <w:tc>
          <w:tcPr>
            <w:tcW w:w="3312" w:type="dxa"/>
            <w:vAlign w:val="center"/>
          </w:tcPr>
          <w:p w14:paraId="7BCFD5C1" w14:textId="77777777" w:rsidR="00000111" w:rsidRPr="004331D0" w:rsidRDefault="00000111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2134" w:type="dxa"/>
            <w:vAlign w:val="center"/>
          </w:tcPr>
          <w:p w14:paraId="6F484BF7" w14:textId="77777777" w:rsidR="00000111" w:rsidRDefault="00000111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134" w:type="dxa"/>
            <w:vAlign w:val="center"/>
          </w:tcPr>
          <w:p w14:paraId="43973080" w14:textId="77777777" w:rsidR="00000111" w:rsidRDefault="00000111" w:rsidP="004331D0">
            <w:pPr>
              <w:spacing w:after="0" w:line="240" w:lineRule="auto"/>
              <w:ind w:right="-7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134" w:type="dxa"/>
            <w:vAlign w:val="center"/>
          </w:tcPr>
          <w:p w14:paraId="1A2C7C63" w14:textId="77777777" w:rsidR="00000111" w:rsidRDefault="00000111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</w:tr>
    </w:tbl>
    <w:p w14:paraId="1849A71A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5C9C5527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747BA8A9" w14:textId="7245A77E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lastRenderedPageBreak/>
        <w:t>Štruktúra záväzkov podľa zostatkovej doby splatnosti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v členení v nadväznosti na položky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súvahy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; uvádza sa hodnota záväzkov so zostatkovou dobou splatnosti viac ako 5 rokov:  </w:t>
      </w:r>
      <w:r w:rsidR="00000111">
        <w:rPr>
          <w:rFonts w:ascii="Arial Narrow" w:eastAsia="Times New Roman" w:hAnsi="Arial Narrow" w:cs="Arial Narrow"/>
          <w:lang w:val="sk-SK" w:eastAsia="sk-SK"/>
        </w:rPr>
        <w:t>neevidujeme dlhodobé záv</w:t>
      </w:r>
      <w:r w:rsidR="00EE3C60">
        <w:rPr>
          <w:rFonts w:ascii="Arial Narrow" w:eastAsia="Times New Roman" w:hAnsi="Arial Narrow" w:cs="Arial Narrow"/>
          <w:lang w:val="sk-SK" w:eastAsia="sk-SK"/>
        </w:rPr>
        <w:t>ä</w:t>
      </w:r>
      <w:r w:rsidR="00000111">
        <w:rPr>
          <w:rFonts w:ascii="Arial Narrow" w:eastAsia="Times New Roman" w:hAnsi="Arial Narrow" w:cs="Arial Narrow"/>
          <w:lang w:val="sk-SK" w:eastAsia="sk-SK"/>
        </w:rPr>
        <w:t>zky</w:t>
      </w:r>
    </w:p>
    <w:p w14:paraId="30251E4E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1B085966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2A5A6756" w14:textId="61156609" w:rsidR="004331D0" w:rsidRPr="004331D0" w:rsidRDefault="004331D0" w:rsidP="0083593C">
      <w:pPr>
        <w:tabs>
          <w:tab w:val="right" w:pos="9496"/>
        </w:tabs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Hodnota záväzkov zabezpečených záložným právom alebo zabezpečených inou formou zabezpečenia</w:t>
      </w:r>
      <w:r w:rsidR="0083593C">
        <w:rPr>
          <w:rFonts w:ascii="Arial Narrow" w:eastAsia="Times New Roman" w:hAnsi="Arial Narrow" w:cs="Arial Narrow"/>
          <w:lang w:val="sk-SK" w:eastAsia="sk-SK"/>
        </w:rPr>
        <w:tab/>
        <w:t>: neevidujeme</w:t>
      </w:r>
    </w:p>
    <w:p w14:paraId="693B1A71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07FD9F10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27CBE894" w14:textId="5E28A988" w:rsidR="004331D0" w:rsidRPr="004331D0" w:rsidRDefault="004331D0" w:rsidP="004331D0">
      <w:pPr>
        <w:spacing w:after="12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Hodnota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pohľadávok zabezpečených záložným právom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alebo inou formou zabezpečenia s uvedením formy zabezpečenia, hodnota pohľadávok, na ktoré sa zriadilo záložné právo a hodnota pohľadávok, pri ktorých má účtovná jednotka obmedzené právo s nimi nakladať: </w:t>
      </w:r>
      <w:proofErr w:type="spellStart"/>
      <w:r w:rsidR="0083593C">
        <w:rPr>
          <w:rFonts w:ascii="Arial Narrow" w:eastAsia="Times New Roman" w:hAnsi="Arial Narrow" w:cs="Arial Narrow"/>
          <w:lang w:val="sk-SK" w:eastAsia="sk-SK"/>
        </w:rPr>
        <w:t>neevidejume</w:t>
      </w:r>
      <w:proofErr w:type="spellEnd"/>
    </w:p>
    <w:p w14:paraId="37C86F17" w14:textId="77777777"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1F5A8D37" w14:textId="77777777" w:rsidR="004331D0" w:rsidRPr="004331D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b/>
          <w:u w:val="single"/>
          <w:lang w:val="sk-SK" w:eastAsia="sk-SK"/>
        </w:rPr>
      </w:pPr>
    </w:p>
    <w:p w14:paraId="6FE831DF" w14:textId="77777777" w:rsidR="004331D0" w:rsidRPr="004331D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b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>Dodatočné informácie k položkám vlastného imania a záväzkov</w:t>
      </w:r>
    </w:p>
    <w:p w14:paraId="39CE2F60" w14:textId="77777777" w:rsidR="004331D0" w:rsidRPr="004331D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Zmeny vo vlastnom imaní počas bežného účtovného obdobia – rozdelenie účtovného výsledku z minulého obdobia</w:t>
      </w:r>
    </w:p>
    <w:p w14:paraId="35FC36FD" w14:textId="77777777" w:rsidR="004331D0" w:rsidRPr="004331D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4"/>
        <w:gridCol w:w="2361"/>
      </w:tblGrid>
      <w:tr w:rsidR="004331D0" w:rsidRPr="004331D0" w14:paraId="09D75F44" w14:textId="77777777" w:rsidTr="000545A1">
        <w:trPr>
          <w:trHeight w:val="765"/>
          <w:jc w:val="center"/>
        </w:trPr>
        <w:tc>
          <w:tcPr>
            <w:tcW w:w="7264" w:type="dxa"/>
            <w:noWrap/>
            <w:vAlign w:val="center"/>
            <w:hideMark/>
          </w:tcPr>
          <w:p w14:paraId="27D65BD5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Názov položky</w:t>
            </w:r>
          </w:p>
        </w:tc>
        <w:tc>
          <w:tcPr>
            <w:tcW w:w="2450" w:type="dxa"/>
            <w:vAlign w:val="center"/>
            <w:hideMark/>
          </w:tcPr>
          <w:p w14:paraId="658DBEA3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Bezprostredne predchádzajúce účtovné obdobie</w:t>
            </w:r>
          </w:p>
        </w:tc>
      </w:tr>
      <w:tr w:rsidR="004331D0" w:rsidRPr="004331D0" w14:paraId="078ECE26" w14:textId="77777777" w:rsidTr="000545A1">
        <w:trPr>
          <w:trHeight w:val="261"/>
          <w:jc w:val="center"/>
        </w:trPr>
        <w:tc>
          <w:tcPr>
            <w:tcW w:w="7264" w:type="dxa"/>
            <w:noWrap/>
            <w:vAlign w:val="center"/>
            <w:hideMark/>
          </w:tcPr>
          <w:p w14:paraId="266E6455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 xml:space="preserve">Účtovný zisk </w:t>
            </w:r>
          </w:p>
        </w:tc>
        <w:tc>
          <w:tcPr>
            <w:tcW w:w="2450" w:type="dxa"/>
            <w:noWrap/>
            <w:vAlign w:val="center"/>
          </w:tcPr>
          <w:p w14:paraId="740BE64B" w14:textId="19F45743" w:rsidR="004331D0" w:rsidRPr="004331D0" w:rsidRDefault="0083593C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1265</w:t>
            </w:r>
          </w:p>
        </w:tc>
      </w:tr>
      <w:tr w:rsidR="004331D0" w:rsidRPr="004331D0" w14:paraId="03B3BE0A" w14:textId="77777777" w:rsidTr="000545A1">
        <w:trPr>
          <w:trHeight w:val="330"/>
          <w:jc w:val="center"/>
        </w:trPr>
        <w:tc>
          <w:tcPr>
            <w:tcW w:w="7264" w:type="dxa"/>
            <w:noWrap/>
            <w:vAlign w:val="center"/>
            <w:hideMark/>
          </w:tcPr>
          <w:p w14:paraId="0C8747DF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>Rozdelenie účtovného zisku</w:t>
            </w:r>
          </w:p>
        </w:tc>
        <w:tc>
          <w:tcPr>
            <w:tcW w:w="2450" w:type="dxa"/>
            <w:vAlign w:val="center"/>
            <w:hideMark/>
          </w:tcPr>
          <w:p w14:paraId="3CDCF51A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lang w:val="sk-SK" w:eastAsia="sk-SK"/>
              </w:rPr>
              <w:t>Bežné účtovné obdobie</w:t>
            </w:r>
          </w:p>
        </w:tc>
      </w:tr>
      <w:tr w:rsidR="004331D0" w:rsidRPr="004331D0" w14:paraId="5C229EF1" w14:textId="77777777" w:rsidTr="000545A1">
        <w:trPr>
          <w:trHeight w:val="214"/>
          <w:jc w:val="center"/>
        </w:trPr>
        <w:tc>
          <w:tcPr>
            <w:tcW w:w="7264" w:type="dxa"/>
            <w:noWrap/>
            <w:vAlign w:val="center"/>
            <w:hideMark/>
          </w:tcPr>
          <w:p w14:paraId="218E4613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Prídel do zákonného rezervného fondu</w:t>
            </w:r>
          </w:p>
        </w:tc>
        <w:tc>
          <w:tcPr>
            <w:tcW w:w="2450" w:type="dxa"/>
            <w:noWrap/>
            <w:vAlign w:val="center"/>
          </w:tcPr>
          <w:p w14:paraId="6A230278" w14:textId="6F893E37" w:rsidR="004331D0" w:rsidRPr="004331D0" w:rsidRDefault="0083593C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63</w:t>
            </w:r>
          </w:p>
        </w:tc>
      </w:tr>
      <w:tr w:rsidR="004331D0" w:rsidRPr="00FE398C" w14:paraId="3A1A9ABE" w14:textId="77777777" w:rsidTr="000545A1">
        <w:trPr>
          <w:trHeight w:val="89"/>
          <w:jc w:val="center"/>
        </w:trPr>
        <w:tc>
          <w:tcPr>
            <w:tcW w:w="7264" w:type="dxa"/>
            <w:noWrap/>
            <w:vAlign w:val="center"/>
            <w:hideMark/>
          </w:tcPr>
          <w:p w14:paraId="37386C3A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Prídel do štatutárnych a ostatných fondov</w:t>
            </w:r>
          </w:p>
        </w:tc>
        <w:tc>
          <w:tcPr>
            <w:tcW w:w="2450" w:type="dxa"/>
            <w:noWrap/>
            <w:vAlign w:val="center"/>
          </w:tcPr>
          <w:p w14:paraId="0A9CBD66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4331D0" w:rsidRPr="004331D0" w14:paraId="3E2F9A0F" w14:textId="77777777" w:rsidTr="000545A1">
        <w:trPr>
          <w:trHeight w:val="108"/>
          <w:jc w:val="center"/>
        </w:trPr>
        <w:tc>
          <w:tcPr>
            <w:tcW w:w="7264" w:type="dxa"/>
            <w:noWrap/>
            <w:vAlign w:val="center"/>
            <w:hideMark/>
          </w:tcPr>
          <w:p w14:paraId="29AF36B4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Prídel do sociálneho fondu</w:t>
            </w:r>
          </w:p>
        </w:tc>
        <w:tc>
          <w:tcPr>
            <w:tcW w:w="2450" w:type="dxa"/>
            <w:noWrap/>
            <w:vAlign w:val="center"/>
          </w:tcPr>
          <w:p w14:paraId="41D25C66" w14:textId="4014F17C" w:rsidR="004331D0" w:rsidRPr="004331D0" w:rsidRDefault="004331D0" w:rsidP="0083593C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4331D0" w:rsidRPr="00FE398C" w14:paraId="22E79C49" w14:textId="77777777" w:rsidTr="000545A1">
        <w:trPr>
          <w:trHeight w:val="125"/>
          <w:jc w:val="center"/>
        </w:trPr>
        <w:tc>
          <w:tcPr>
            <w:tcW w:w="7264" w:type="dxa"/>
            <w:noWrap/>
            <w:vAlign w:val="center"/>
            <w:hideMark/>
          </w:tcPr>
          <w:p w14:paraId="43360598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Prídel na zvýšenie základného imania</w:t>
            </w:r>
          </w:p>
        </w:tc>
        <w:tc>
          <w:tcPr>
            <w:tcW w:w="2450" w:type="dxa"/>
            <w:noWrap/>
            <w:vAlign w:val="center"/>
          </w:tcPr>
          <w:p w14:paraId="0A817163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4331D0" w:rsidRPr="004331D0" w14:paraId="3E9EE3A0" w14:textId="77777777" w:rsidTr="000545A1">
        <w:trPr>
          <w:trHeight w:val="157"/>
          <w:jc w:val="center"/>
        </w:trPr>
        <w:tc>
          <w:tcPr>
            <w:tcW w:w="7264" w:type="dxa"/>
            <w:noWrap/>
            <w:vAlign w:val="center"/>
            <w:hideMark/>
          </w:tcPr>
          <w:p w14:paraId="2A6374A3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Úhrada straty minulých období</w:t>
            </w:r>
          </w:p>
        </w:tc>
        <w:tc>
          <w:tcPr>
            <w:tcW w:w="2450" w:type="dxa"/>
            <w:noWrap/>
            <w:vAlign w:val="center"/>
          </w:tcPr>
          <w:p w14:paraId="447E5C11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4331D0" w:rsidRPr="004331D0" w14:paraId="73B41553" w14:textId="77777777" w:rsidTr="000545A1">
        <w:trPr>
          <w:trHeight w:val="175"/>
          <w:jc w:val="center"/>
        </w:trPr>
        <w:tc>
          <w:tcPr>
            <w:tcW w:w="7264" w:type="dxa"/>
            <w:noWrap/>
            <w:vAlign w:val="center"/>
            <w:hideMark/>
          </w:tcPr>
          <w:p w14:paraId="708F36BB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Prevod do nerozdeleného zisku minulých rokov</w:t>
            </w:r>
          </w:p>
        </w:tc>
        <w:tc>
          <w:tcPr>
            <w:tcW w:w="2450" w:type="dxa"/>
            <w:noWrap/>
            <w:vAlign w:val="center"/>
          </w:tcPr>
          <w:p w14:paraId="41339A52" w14:textId="54D01532" w:rsidR="004331D0" w:rsidRPr="004331D0" w:rsidRDefault="0083593C" w:rsidP="0083593C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1202</w:t>
            </w:r>
          </w:p>
        </w:tc>
      </w:tr>
      <w:tr w:rsidR="004331D0" w:rsidRPr="00FE398C" w14:paraId="1C1EEEAD" w14:textId="77777777" w:rsidTr="000545A1">
        <w:trPr>
          <w:trHeight w:val="207"/>
          <w:jc w:val="center"/>
        </w:trPr>
        <w:tc>
          <w:tcPr>
            <w:tcW w:w="7264" w:type="dxa"/>
            <w:noWrap/>
            <w:vAlign w:val="center"/>
            <w:hideMark/>
          </w:tcPr>
          <w:p w14:paraId="5EA313AD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Rozdelenie podielu na zisku spoločníkom, členom</w:t>
            </w:r>
          </w:p>
        </w:tc>
        <w:tc>
          <w:tcPr>
            <w:tcW w:w="2450" w:type="dxa"/>
            <w:noWrap/>
            <w:vAlign w:val="center"/>
          </w:tcPr>
          <w:p w14:paraId="3136BDDF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  <w:tr w:rsidR="004331D0" w:rsidRPr="004331D0" w14:paraId="738FA316" w14:textId="77777777" w:rsidTr="000545A1">
        <w:trPr>
          <w:trHeight w:val="83"/>
          <w:jc w:val="center"/>
        </w:trPr>
        <w:tc>
          <w:tcPr>
            <w:tcW w:w="7264" w:type="dxa"/>
            <w:noWrap/>
            <w:vAlign w:val="center"/>
            <w:hideMark/>
          </w:tcPr>
          <w:p w14:paraId="69B73471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 xml:space="preserve">Iné </w:t>
            </w:r>
          </w:p>
        </w:tc>
        <w:tc>
          <w:tcPr>
            <w:tcW w:w="2450" w:type="dxa"/>
            <w:noWrap/>
            <w:vAlign w:val="center"/>
          </w:tcPr>
          <w:p w14:paraId="3463CBD6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  <w:tr w:rsidR="004331D0" w:rsidRPr="004331D0" w14:paraId="204563FA" w14:textId="77777777" w:rsidTr="000545A1">
        <w:trPr>
          <w:trHeight w:val="98"/>
          <w:jc w:val="center"/>
        </w:trPr>
        <w:tc>
          <w:tcPr>
            <w:tcW w:w="7264" w:type="dxa"/>
            <w:noWrap/>
            <w:vAlign w:val="center"/>
            <w:hideMark/>
          </w:tcPr>
          <w:p w14:paraId="687074BB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>Spolu</w:t>
            </w:r>
          </w:p>
        </w:tc>
        <w:tc>
          <w:tcPr>
            <w:tcW w:w="2450" w:type="dxa"/>
            <w:noWrap/>
            <w:vAlign w:val="center"/>
          </w:tcPr>
          <w:p w14:paraId="3D3B1FF2" w14:textId="29C1A218" w:rsidR="004331D0" w:rsidRPr="004331D0" w:rsidRDefault="0083593C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1265</w:t>
            </w:r>
          </w:p>
        </w:tc>
      </w:tr>
    </w:tbl>
    <w:p w14:paraId="2119383A" w14:textId="77777777"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14:paraId="5F8ECAB5" w14:textId="77777777"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14:paraId="4D9EB7EE" w14:textId="77777777" w:rsidR="004331D0" w:rsidRPr="00512EB1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14:paraId="5D030F2F" w14:textId="55186CAC" w:rsidR="004331D0" w:rsidRPr="00512EB1" w:rsidRDefault="004331D0" w:rsidP="004331D0">
      <w:pPr>
        <w:spacing w:after="120" w:line="240" w:lineRule="auto"/>
        <w:ind w:right="-141"/>
        <w:jc w:val="both"/>
        <w:rPr>
          <w:rFonts w:ascii="Arial Narrow" w:eastAsia="Times New Roman" w:hAnsi="Arial Narrow"/>
          <w:b/>
          <w:lang w:val="sk-SK" w:eastAsia="sk-SK"/>
        </w:rPr>
      </w:pPr>
      <w:r w:rsidRPr="00512EB1">
        <w:rPr>
          <w:rFonts w:ascii="Arial Narrow" w:eastAsia="Times New Roman" w:hAnsi="Arial Narrow"/>
          <w:b/>
          <w:lang w:val="sk-SK" w:eastAsia="sk-SK"/>
        </w:rPr>
        <w:t>Rezervy</w:t>
      </w:r>
      <w:r w:rsidR="0083593C" w:rsidRPr="00512EB1">
        <w:rPr>
          <w:rFonts w:ascii="Arial Narrow" w:eastAsia="Times New Roman" w:hAnsi="Arial Narrow"/>
          <w:b/>
          <w:lang w:val="sk-SK" w:eastAsia="sk-SK"/>
        </w:rPr>
        <w:t>: netvorili sme rezervy</w:t>
      </w:r>
      <w:r w:rsidR="00EE3C60" w:rsidRPr="00512EB1">
        <w:rPr>
          <w:rFonts w:ascii="Arial Narrow" w:eastAsia="Times New Roman" w:hAnsi="Arial Narrow"/>
          <w:b/>
          <w:lang w:val="sk-SK" w:eastAsia="sk-SK"/>
        </w:rPr>
        <w:t xml:space="preserve"> </w:t>
      </w:r>
    </w:p>
    <w:p w14:paraId="1291474C" w14:textId="77777777" w:rsidR="004331D0" w:rsidRPr="004331D0" w:rsidRDefault="004331D0" w:rsidP="004331D0">
      <w:pPr>
        <w:spacing w:before="120" w:after="0" w:line="240" w:lineRule="auto"/>
        <w:rPr>
          <w:rFonts w:ascii="Arial Narrow" w:eastAsia="Times New Roman" w:hAnsi="Arial Narrow"/>
          <w:lang w:val="sk-SK" w:eastAsia="sk-SK"/>
        </w:rPr>
      </w:pPr>
    </w:p>
    <w:p w14:paraId="0DF7A7FC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70F438CC" w14:textId="77777777" w:rsidR="004331D0" w:rsidRPr="004331D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Komentár k odloženému daňovému záväzku:</w:t>
      </w:r>
    </w:p>
    <w:p w14:paraId="6433EA89" w14:textId="77777777" w:rsidR="004331D0" w:rsidRPr="004331D0" w:rsidRDefault="004331D0" w:rsidP="004331D0">
      <w:pPr>
        <w:numPr>
          <w:ilvl w:val="0"/>
          <w:numId w:val="23"/>
        </w:numPr>
        <w:spacing w:after="120" w:line="240" w:lineRule="auto"/>
        <w:ind w:left="357" w:right="-471" w:hanging="35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ÚJ má povinnosť auditu a preto má aj povinnosť účtovať o odloženej dani (§ 10 PU).</w:t>
      </w:r>
    </w:p>
    <w:p w14:paraId="36B9707F" w14:textId="77777777" w:rsidR="004331D0" w:rsidRPr="004331D0" w:rsidRDefault="004331D0" w:rsidP="004331D0">
      <w:pPr>
        <w:numPr>
          <w:ilvl w:val="0"/>
          <w:numId w:val="23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Odložená daň sa vyčísľuje len z dočasných rozdielov; odložená daňová pohľadávka sa účtuje, len ak je predpoklad jej vyrovnania (napr. predpoklad plusového základu dane pre odpočítanie daňovej straty).</w:t>
      </w:r>
    </w:p>
    <w:p w14:paraId="031D931B" w14:textId="77777777" w:rsidR="004331D0" w:rsidRPr="004331D0" w:rsidRDefault="004331D0" w:rsidP="004331D0">
      <w:pPr>
        <w:numPr>
          <w:ilvl w:val="0"/>
          <w:numId w:val="23"/>
        </w:num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Odložený daňový záväzok bol zaúčtovaný do nákladov (592/481).  </w:t>
      </w:r>
    </w:p>
    <w:p w14:paraId="20A1138E" w14:textId="2AD49272" w:rsid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3802EF97" w14:textId="77777777" w:rsidR="00EE3C60" w:rsidRPr="004331D0" w:rsidRDefault="00EE3C6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5E77F086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Záväzky zo sociálneho fondu (účet 472)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: 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767"/>
        <w:gridCol w:w="2809"/>
      </w:tblGrid>
      <w:tr w:rsidR="004331D0" w:rsidRPr="004331D0" w14:paraId="39EEDA3A" w14:textId="77777777" w:rsidTr="000545A1">
        <w:trPr>
          <w:trHeight w:val="825"/>
          <w:jc w:val="center"/>
        </w:trPr>
        <w:tc>
          <w:tcPr>
            <w:tcW w:w="4140" w:type="dxa"/>
            <w:noWrap/>
            <w:vAlign w:val="center"/>
            <w:hideMark/>
          </w:tcPr>
          <w:p w14:paraId="3A532F87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Názov položky</w:t>
            </w:r>
          </w:p>
        </w:tc>
        <w:tc>
          <w:tcPr>
            <w:tcW w:w="2767" w:type="dxa"/>
            <w:noWrap/>
            <w:vAlign w:val="center"/>
            <w:hideMark/>
          </w:tcPr>
          <w:p w14:paraId="245328A2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Bežné účtovné obdobie</w:t>
            </w:r>
          </w:p>
        </w:tc>
        <w:tc>
          <w:tcPr>
            <w:tcW w:w="2809" w:type="dxa"/>
            <w:vAlign w:val="center"/>
            <w:hideMark/>
          </w:tcPr>
          <w:p w14:paraId="254A997B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Bezprostredne predchádzajúce účtovné obdobie</w:t>
            </w:r>
          </w:p>
        </w:tc>
      </w:tr>
      <w:tr w:rsidR="004331D0" w:rsidRPr="004331D0" w14:paraId="67930EDC" w14:textId="77777777" w:rsidTr="000545A1">
        <w:trPr>
          <w:trHeight w:val="225"/>
          <w:jc w:val="center"/>
        </w:trPr>
        <w:tc>
          <w:tcPr>
            <w:tcW w:w="4140" w:type="dxa"/>
            <w:noWrap/>
            <w:vAlign w:val="center"/>
            <w:hideMark/>
          </w:tcPr>
          <w:p w14:paraId="1B36B50B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>Začiatočný stav sociálneho fondu (SF)</w:t>
            </w:r>
          </w:p>
        </w:tc>
        <w:tc>
          <w:tcPr>
            <w:tcW w:w="2767" w:type="dxa"/>
            <w:noWrap/>
            <w:vAlign w:val="center"/>
          </w:tcPr>
          <w:p w14:paraId="1CCC35E6" w14:textId="2C645DAC" w:rsidR="004331D0" w:rsidRPr="004331D0" w:rsidRDefault="00C33E18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10643</w:t>
            </w:r>
          </w:p>
        </w:tc>
        <w:tc>
          <w:tcPr>
            <w:tcW w:w="2809" w:type="dxa"/>
            <w:noWrap/>
            <w:vAlign w:val="center"/>
          </w:tcPr>
          <w:p w14:paraId="613C764B" w14:textId="2CFC7AA1" w:rsidR="004331D0" w:rsidRPr="004331D0" w:rsidRDefault="00C33E18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7510</w:t>
            </w:r>
          </w:p>
        </w:tc>
      </w:tr>
      <w:tr w:rsidR="004331D0" w:rsidRPr="004331D0" w14:paraId="75CBA697" w14:textId="77777777" w:rsidTr="000545A1">
        <w:trPr>
          <w:trHeight w:val="102"/>
          <w:jc w:val="center"/>
        </w:trPr>
        <w:tc>
          <w:tcPr>
            <w:tcW w:w="4140" w:type="dxa"/>
            <w:vAlign w:val="center"/>
            <w:hideMark/>
          </w:tcPr>
          <w:p w14:paraId="0FADF22E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Tvorba sociálneho fondu na ťarchu nákladov</w:t>
            </w:r>
          </w:p>
        </w:tc>
        <w:tc>
          <w:tcPr>
            <w:tcW w:w="2767" w:type="dxa"/>
            <w:noWrap/>
            <w:vAlign w:val="center"/>
          </w:tcPr>
          <w:p w14:paraId="1F30838A" w14:textId="2DC5C406" w:rsidR="004331D0" w:rsidRPr="004331D0" w:rsidRDefault="00C33E18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4941</w:t>
            </w:r>
          </w:p>
        </w:tc>
        <w:tc>
          <w:tcPr>
            <w:tcW w:w="2809" w:type="dxa"/>
            <w:noWrap/>
            <w:vAlign w:val="center"/>
          </w:tcPr>
          <w:p w14:paraId="2332FAC9" w14:textId="6708BF84" w:rsidR="004331D0" w:rsidRPr="004331D0" w:rsidRDefault="00C33E18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5429</w:t>
            </w:r>
          </w:p>
        </w:tc>
      </w:tr>
      <w:tr w:rsidR="004331D0" w:rsidRPr="004331D0" w14:paraId="084915A6" w14:textId="77777777" w:rsidTr="000545A1">
        <w:trPr>
          <w:trHeight w:val="119"/>
          <w:jc w:val="center"/>
        </w:trPr>
        <w:tc>
          <w:tcPr>
            <w:tcW w:w="4140" w:type="dxa"/>
            <w:noWrap/>
            <w:vAlign w:val="center"/>
            <w:hideMark/>
          </w:tcPr>
          <w:p w14:paraId="20C2EA31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Tvorba sociálneho fondu zo zisku</w:t>
            </w:r>
          </w:p>
        </w:tc>
        <w:tc>
          <w:tcPr>
            <w:tcW w:w="2767" w:type="dxa"/>
            <w:noWrap/>
            <w:vAlign w:val="center"/>
          </w:tcPr>
          <w:p w14:paraId="709F0CAD" w14:textId="72AE4463" w:rsidR="004331D0" w:rsidRPr="004331D0" w:rsidRDefault="00C33E18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809" w:type="dxa"/>
            <w:noWrap/>
            <w:vAlign w:val="center"/>
          </w:tcPr>
          <w:p w14:paraId="20B62F80" w14:textId="029CE096" w:rsidR="004331D0" w:rsidRPr="004331D0" w:rsidRDefault="00C33E18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0</w:t>
            </w:r>
          </w:p>
        </w:tc>
      </w:tr>
      <w:tr w:rsidR="004331D0" w:rsidRPr="004331D0" w14:paraId="14A6918E" w14:textId="77777777" w:rsidTr="000545A1">
        <w:trPr>
          <w:trHeight w:val="137"/>
          <w:jc w:val="center"/>
        </w:trPr>
        <w:tc>
          <w:tcPr>
            <w:tcW w:w="4140" w:type="dxa"/>
            <w:noWrap/>
            <w:vAlign w:val="center"/>
            <w:hideMark/>
          </w:tcPr>
          <w:p w14:paraId="76D0341A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Ostatná tvorba sociálneho fondu</w:t>
            </w:r>
          </w:p>
        </w:tc>
        <w:tc>
          <w:tcPr>
            <w:tcW w:w="2767" w:type="dxa"/>
            <w:noWrap/>
            <w:vAlign w:val="center"/>
          </w:tcPr>
          <w:p w14:paraId="2C6BCF7E" w14:textId="77777777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2809" w:type="dxa"/>
            <w:noWrap/>
            <w:vAlign w:val="center"/>
          </w:tcPr>
          <w:p w14:paraId="3F03ECF7" w14:textId="77777777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4331D0" w:rsidRPr="004331D0" w14:paraId="6A276869" w14:textId="77777777" w:rsidTr="000545A1">
        <w:trPr>
          <w:trHeight w:val="169"/>
          <w:jc w:val="center"/>
        </w:trPr>
        <w:tc>
          <w:tcPr>
            <w:tcW w:w="4140" w:type="dxa"/>
            <w:noWrap/>
            <w:vAlign w:val="center"/>
            <w:hideMark/>
          </w:tcPr>
          <w:p w14:paraId="552AB58C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lastRenderedPageBreak/>
              <w:t>Tvorba sociálneho fondu spolu</w:t>
            </w:r>
          </w:p>
        </w:tc>
        <w:tc>
          <w:tcPr>
            <w:tcW w:w="2767" w:type="dxa"/>
            <w:noWrap/>
            <w:vAlign w:val="center"/>
          </w:tcPr>
          <w:p w14:paraId="6283A834" w14:textId="73831249" w:rsidR="004331D0" w:rsidRPr="004331D0" w:rsidRDefault="00C33E18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4941</w:t>
            </w:r>
          </w:p>
        </w:tc>
        <w:tc>
          <w:tcPr>
            <w:tcW w:w="2809" w:type="dxa"/>
            <w:noWrap/>
            <w:vAlign w:val="center"/>
          </w:tcPr>
          <w:p w14:paraId="6FD8C5C1" w14:textId="3549C667" w:rsidR="004331D0" w:rsidRPr="004331D0" w:rsidRDefault="00152B23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5429</w:t>
            </w:r>
          </w:p>
        </w:tc>
      </w:tr>
      <w:tr w:rsidR="004331D0" w:rsidRPr="004331D0" w14:paraId="5F527CE0" w14:textId="77777777" w:rsidTr="000545A1">
        <w:trPr>
          <w:trHeight w:val="187"/>
          <w:jc w:val="center"/>
        </w:trPr>
        <w:tc>
          <w:tcPr>
            <w:tcW w:w="4140" w:type="dxa"/>
            <w:noWrap/>
            <w:vAlign w:val="center"/>
            <w:hideMark/>
          </w:tcPr>
          <w:p w14:paraId="04DD622F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 xml:space="preserve">Čerpanie sociálneho fondu </w:t>
            </w:r>
          </w:p>
        </w:tc>
        <w:tc>
          <w:tcPr>
            <w:tcW w:w="2767" w:type="dxa"/>
            <w:noWrap/>
            <w:vAlign w:val="center"/>
          </w:tcPr>
          <w:p w14:paraId="3C0C56FA" w14:textId="25C3714E" w:rsidR="004331D0" w:rsidRPr="004331D0" w:rsidRDefault="00C33E18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1938</w:t>
            </w:r>
          </w:p>
        </w:tc>
        <w:tc>
          <w:tcPr>
            <w:tcW w:w="2809" w:type="dxa"/>
            <w:noWrap/>
            <w:vAlign w:val="center"/>
          </w:tcPr>
          <w:p w14:paraId="40718D9C" w14:textId="6960D796" w:rsidR="004331D0" w:rsidRPr="004331D0" w:rsidRDefault="00152B23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2296</w:t>
            </w:r>
          </w:p>
        </w:tc>
      </w:tr>
      <w:tr w:rsidR="004331D0" w:rsidRPr="004331D0" w14:paraId="558D3A83" w14:textId="77777777" w:rsidTr="000545A1">
        <w:trPr>
          <w:trHeight w:val="205"/>
          <w:jc w:val="center"/>
        </w:trPr>
        <w:tc>
          <w:tcPr>
            <w:tcW w:w="4140" w:type="dxa"/>
            <w:noWrap/>
            <w:vAlign w:val="center"/>
            <w:hideMark/>
          </w:tcPr>
          <w:p w14:paraId="7A8D8A18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 xml:space="preserve">Konečný zostatok SF </w:t>
            </w:r>
          </w:p>
        </w:tc>
        <w:tc>
          <w:tcPr>
            <w:tcW w:w="2767" w:type="dxa"/>
            <w:noWrap/>
            <w:vAlign w:val="center"/>
          </w:tcPr>
          <w:p w14:paraId="22F7AA10" w14:textId="6AD522C3" w:rsidR="004331D0" w:rsidRPr="004331D0" w:rsidRDefault="00152B23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13646</w:t>
            </w:r>
          </w:p>
        </w:tc>
        <w:tc>
          <w:tcPr>
            <w:tcW w:w="2809" w:type="dxa"/>
            <w:noWrap/>
            <w:vAlign w:val="center"/>
          </w:tcPr>
          <w:p w14:paraId="1243FEA8" w14:textId="6921CA91" w:rsidR="004331D0" w:rsidRPr="004331D0" w:rsidRDefault="00152B23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10643</w:t>
            </w:r>
          </w:p>
        </w:tc>
      </w:tr>
    </w:tbl>
    <w:p w14:paraId="260A985F" w14:textId="77777777"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7F8433BF" w14:textId="77777777"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0DC23248" w14:textId="77777777"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E0FAC6D" w14:textId="77777777" w:rsidR="004331D0" w:rsidRPr="004331D0" w:rsidRDefault="004331D0" w:rsidP="004331D0">
      <w:pPr>
        <w:spacing w:after="120" w:line="240" w:lineRule="auto"/>
        <w:ind w:right="-471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>Bankové úvery, pôžičky a návratné finančné výpomoci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– mena, charakter, hodnota v cudzej mene, hodnota v eurách, výška úroku, splatnosť, forma zabezpečenia: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09"/>
      </w:tblGrid>
      <w:tr w:rsidR="004331D0" w:rsidRPr="004331D0" w14:paraId="1C5A3E39" w14:textId="77777777" w:rsidTr="000545A1">
        <w:tc>
          <w:tcPr>
            <w:tcW w:w="9709" w:type="dxa"/>
            <w:shd w:val="clear" w:color="auto" w:fill="auto"/>
          </w:tcPr>
          <w:p w14:paraId="6A56BB3F" w14:textId="77777777" w:rsidR="004331D0" w:rsidRPr="004331D0" w:rsidRDefault="004331D0" w:rsidP="004331D0">
            <w:pPr>
              <w:spacing w:after="120" w:line="240" w:lineRule="auto"/>
              <w:ind w:right="-471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Bežné účtovné obdobie</w:t>
            </w:r>
          </w:p>
        </w:tc>
      </w:tr>
    </w:tbl>
    <w:p w14:paraId="4D11DE7B" w14:textId="77777777" w:rsidR="004331D0" w:rsidRPr="004331D0" w:rsidRDefault="004331D0" w:rsidP="004331D0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val="sk-SK" w:eastAsia="sk-SK"/>
        </w:rPr>
      </w:pPr>
    </w:p>
    <w:tbl>
      <w:tblPr>
        <w:tblW w:w="5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9"/>
        <w:gridCol w:w="859"/>
        <w:gridCol w:w="1568"/>
        <w:gridCol w:w="1285"/>
        <w:gridCol w:w="1143"/>
        <w:gridCol w:w="1143"/>
        <w:gridCol w:w="1140"/>
      </w:tblGrid>
      <w:tr w:rsidR="004331D0" w:rsidRPr="004331D0" w14:paraId="6B8532C2" w14:textId="77777777" w:rsidTr="000545A1">
        <w:trPr>
          <w:trHeight w:val="1022"/>
          <w:jc w:val="center"/>
        </w:trPr>
        <w:tc>
          <w:tcPr>
            <w:tcW w:w="2336" w:type="dxa"/>
            <w:noWrap/>
            <w:vAlign w:val="center"/>
            <w:hideMark/>
          </w:tcPr>
          <w:p w14:paraId="4191035A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Názov položky</w:t>
            </w:r>
          </w:p>
        </w:tc>
        <w:tc>
          <w:tcPr>
            <w:tcW w:w="889" w:type="dxa"/>
            <w:noWrap/>
            <w:vAlign w:val="center"/>
            <w:hideMark/>
          </w:tcPr>
          <w:p w14:paraId="733A7865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mena</w:t>
            </w:r>
          </w:p>
        </w:tc>
        <w:tc>
          <w:tcPr>
            <w:tcW w:w="1632" w:type="dxa"/>
            <w:noWrap/>
            <w:vAlign w:val="center"/>
            <w:hideMark/>
          </w:tcPr>
          <w:p w14:paraId="2529BFB1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charakter úveru</w:t>
            </w:r>
          </w:p>
          <w:p w14:paraId="4DABACA9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/>
              </w:rPr>
              <w:t xml:space="preserve">(napr. investičný, </w:t>
            </w:r>
          </w:p>
          <w:p w14:paraId="4E0BB48C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/>
              </w:rPr>
              <w:t>prevádzkový, preklenovací)</w:t>
            </w:r>
          </w:p>
        </w:tc>
        <w:tc>
          <w:tcPr>
            <w:tcW w:w="1335" w:type="dxa"/>
            <w:noWrap/>
            <w:vAlign w:val="center"/>
            <w:hideMark/>
          </w:tcPr>
          <w:p w14:paraId="321A40F1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Hodnota</w:t>
            </w:r>
          </w:p>
          <w:p w14:paraId="343A2E79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v cudzej mene</w:t>
            </w:r>
          </w:p>
        </w:tc>
        <w:tc>
          <w:tcPr>
            <w:tcW w:w="1186" w:type="dxa"/>
            <w:noWrap/>
            <w:vAlign w:val="center"/>
            <w:hideMark/>
          </w:tcPr>
          <w:p w14:paraId="3715B864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 xml:space="preserve">hodnota </w:t>
            </w:r>
          </w:p>
          <w:p w14:paraId="574FA566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v eur</w:t>
            </w:r>
          </w:p>
        </w:tc>
        <w:tc>
          <w:tcPr>
            <w:tcW w:w="1186" w:type="dxa"/>
          </w:tcPr>
          <w:p w14:paraId="2589286D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</w:p>
          <w:p w14:paraId="19E0A66E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výška úroku</w:t>
            </w:r>
          </w:p>
          <w:p w14:paraId="5A5D92B7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(%)</w:t>
            </w:r>
          </w:p>
        </w:tc>
        <w:tc>
          <w:tcPr>
            <w:tcW w:w="1183" w:type="dxa"/>
            <w:vAlign w:val="center"/>
            <w:hideMark/>
          </w:tcPr>
          <w:p w14:paraId="52D25EA1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splatnosť</w:t>
            </w:r>
          </w:p>
        </w:tc>
      </w:tr>
      <w:tr w:rsidR="004331D0" w:rsidRPr="004331D0" w14:paraId="448EB3EE" w14:textId="77777777" w:rsidTr="000545A1">
        <w:trPr>
          <w:trHeight w:val="402"/>
          <w:jc w:val="center"/>
        </w:trPr>
        <w:tc>
          <w:tcPr>
            <w:tcW w:w="9747" w:type="dxa"/>
            <w:gridSpan w:val="7"/>
          </w:tcPr>
          <w:p w14:paraId="6FF9285F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 xml:space="preserve">Dlhodobé bankové úvery </w:t>
            </w:r>
          </w:p>
        </w:tc>
      </w:tr>
      <w:tr w:rsidR="004331D0" w:rsidRPr="004331D0" w14:paraId="1221A54C" w14:textId="77777777" w:rsidTr="000545A1">
        <w:trPr>
          <w:trHeight w:val="197"/>
          <w:jc w:val="center"/>
        </w:trPr>
        <w:tc>
          <w:tcPr>
            <w:tcW w:w="2336" w:type="dxa"/>
            <w:noWrap/>
            <w:vAlign w:val="center"/>
          </w:tcPr>
          <w:p w14:paraId="31998F33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89" w:type="dxa"/>
            <w:noWrap/>
            <w:vAlign w:val="center"/>
          </w:tcPr>
          <w:p w14:paraId="6B1753EB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632" w:type="dxa"/>
            <w:noWrap/>
            <w:vAlign w:val="center"/>
          </w:tcPr>
          <w:p w14:paraId="78FB47A4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335" w:type="dxa"/>
            <w:noWrap/>
            <w:vAlign w:val="center"/>
            <w:hideMark/>
          </w:tcPr>
          <w:p w14:paraId="5AF866B9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 </w:t>
            </w:r>
          </w:p>
        </w:tc>
        <w:tc>
          <w:tcPr>
            <w:tcW w:w="1186" w:type="dxa"/>
            <w:noWrap/>
            <w:vAlign w:val="center"/>
          </w:tcPr>
          <w:p w14:paraId="0689A2B3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86" w:type="dxa"/>
          </w:tcPr>
          <w:p w14:paraId="6933582F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83" w:type="dxa"/>
            <w:noWrap/>
            <w:vAlign w:val="center"/>
            <w:hideMark/>
          </w:tcPr>
          <w:p w14:paraId="71CAF4E3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  <w:tr w:rsidR="004331D0" w:rsidRPr="004331D0" w14:paraId="38025CCC" w14:textId="77777777" w:rsidTr="000545A1">
        <w:trPr>
          <w:trHeight w:val="77"/>
          <w:jc w:val="center"/>
        </w:trPr>
        <w:tc>
          <w:tcPr>
            <w:tcW w:w="9747" w:type="dxa"/>
            <w:gridSpan w:val="7"/>
          </w:tcPr>
          <w:p w14:paraId="2FCF1FC4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 xml:space="preserve">Krátkodobé bankové úvery </w:t>
            </w:r>
          </w:p>
        </w:tc>
      </w:tr>
      <w:tr w:rsidR="004331D0" w:rsidRPr="004331D0" w14:paraId="05C4BDA7" w14:textId="77777777" w:rsidTr="000545A1">
        <w:trPr>
          <w:trHeight w:val="105"/>
          <w:jc w:val="center"/>
        </w:trPr>
        <w:tc>
          <w:tcPr>
            <w:tcW w:w="2336" w:type="dxa"/>
            <w:noWrap/>
            <w:vAlign w:val="center"/>
          </w:tcPr>
          <w:p w14:paraId="4DAED999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lang w:val="sk-SK" w:eastAsia="sk-SK"/>
              </w:rPr>
              <w:t>TATRA banka</w:t>
            </w:r>
          </w:p>
        </w:tc>
        <w:tc>
          <w:tcPr>
            <w:tcW w:w="889" w:type="dxa"/>
            <w:noWrap/>
            <w:vAlign w:val="center"/>
          </w:tcPr>
          <w:p w14:paraId="47DE941B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euro</w:t>
            </w:r>
          </w:p>
        </w:tc>
        <w:tc>
          <w:tcPr>
            <w:tcW w:w="1632" w:type="dxa"/>
            <w:noWrap/>
            <w:vAlign w:val="center"/>
          </w:tcPr>
          <w:p w14:paraId="40E49B43" w14:textId="5064FE3B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335" w:type="dxa"/>
            <w:noWrap/>
            <w:vAlign w:val="center"/>
          </w:tcPr>
          <w:p w14:paraId="1D252FCF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86" w:type="dxa"/>
            <w:noWrap/>
            <w:vAlign w:val="center"/>
          </w:tcPr>
          <w:p w14:paraId="36A7E334" w14:textId="2F932A44" w:rsidR="004331D0" w:rsidRPr="004331D0" w:rsidRDefault="00152B23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250 000</w:t>
            </w:r>
          </w:p>
        </w:tc>
        <w:tc>
          <w:tcPr>
            <w:tcW w:w="1186" w:type="dxa"/>
          </w:tcPr>
          <w:p w14:paraId="61C414E9" w14:textId="27B7AB0E" w:rsidR="004331D0" w:rsidRPr="004331D0" w:rsidRDefault="00152B23" w:rsidP="004331D0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1,9</w:t>
            </w:r>
          </w:p>
        </w:tc>
        <w:tc>
          <w:tcPr>
            <w:tcW w:w="1183" w:type="dxa"/>
            <w:noWrap/>
            <w:vAlign w:val="center"/>
          </w:tcPr>
          <w:p w14:paraId="3A631260" w14:textId="2E1A5EF1" w:rsidR="004331D0" w:rsidRPr="004331D0" w:rsidRDefault="00152B23" w:rsidP="004331D0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29.10.2026</w:t>
            </w:r>
          </w:p>
        </w:tc>
      </w:tr>
      <w:tr w:rsidR="004331D0" w:rsidRPr="004331D0" w14:paraId="57C52862" w14:textId="77777777" w:rsidTr="000545A1">
        <w:trPr>
          <w:trHeight w:val="105"/>
          <w:jc w:val="center"/>
        </w:trPr>
        <w:tc>
          <w:tcPr>
            <w:tcW w:w="2336" w:type="dxa"/>
            <w:noWrap/>
            <w:vAlign w:val="center"/>
          </w:tcPr>
          <w:p w14:paraId="67AC5BCC" w14:textId="3EBC184B" w:rsidR="004331D0" w:rsidRPr="004331D0" w:rsidRDefault="00152B23" w:rsidP="004331D0">
            <w:pPr>
              <w:spacing w:after="0" w:line="240" w:lineRule="auto"/>
              <w:rPr>
                <w:rFonts w:ascii="Arial Narrow" w:eastAsia="Times New Roman" w:hAnsi="Arial Narrow"/>
                <w:bCs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lang w:val="sk-SK" w:eastAsia="sk-SK"/>
              </w:rPr>
              <w:t>Tatrabanka</w:t>
            </w:r>
          </w:p>
        </w:tc>
        <w:tc>
          <w:tcPr>
            <w:tcW w:w="889" w:type="dxa"/>
            <w:noWrap/>
            <w:vAlign w:val="center"/>
          </w:tcPr>
          <w:p w14:paraId="5A4AA0C9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euro</w:t>
            </w:r>
          </w:p>
        </w:tc>
        <w:tc>
          <w:tcPr>
            <w:tcW w:w="1632" w:type="dxa"/>
            <w:noWrap/>
            <w:vAlign w:val="center"/>
          </w:tcPr>
          <w:p w14:paraId="7C072CA3" w14:textId="50FCCF76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335" w:type="dxa"/>
            <w:noWrap/>
            <w:vAlign w:val="center"/>
          </w:tcPr>
          <w:p w14:paraId="3A485F74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86" w:type="dxa"/>
            <w:noWrap/>
            <w:vAlign w:val="center"/>
          </w:tcPr>
          <w:p w14:paraId="0582B0E6" w14:textId="0368F62E" w:rsidR="004331D0" w:rsidRPr="004331D0" w:rsidRDefault="00152B23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150 000</w:t>
            </w:r>
          </w:p>
        </w:tc>
        <w:tc>
          <w:tcPr>
            <w:tcW w:w="1186" w:type="dxa"/>
          </w:tcPr>
          <w:p w14:paraId="01C90D2C" w14:textId="51BFC4B7" w:rsidR="004331D0" w:rsidRPr="004331D0" w:rsidRDefault="00152B23" w:rsidP="004331D0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2,45</w:t>
            </w:r>
          </w:p>
        </w:tc>
        <w:tc>
          <w:tcPr>
            <w:tcW w:w="1183" w:type="dxa"/>
            <w:noWrap/>
            <w:vAlign w:val="center"/>
          </w:tcPr>
          <w:p w14:paraId="190B0B82" w14:textId="0D66F2D3" w:rsidR="004331D0" w:rsidRPr="004331D0" w:rsidRDefault="00152B23" w:rsidP="004331D0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30.09.2022</w:t>
            </w:r>
          </w:p>
        </w:tc>
      </w:tr>
      <w:tr w:rsidR="00152B23" w:rsidRPr="004331D0" w14:paraId="382F4E78" w14:textId="77777777" w:rsidTr="000545A1">
        <w:trPr>
          <w:trHeight w:val="105"/>
          <w:jc w:val="center"/>
        </w:trPr>
        <w:tc>
          <w:tcPr>
            <w:tcW w:w="2336" w:type="dxa"/>
            <w:noWrap/>
            <w:vAlign w:val="center"/>
          </w:tcPr>
          <w:p w14:paraId="1568B35A" w14:textId="0D6E4B13" w:rsidR="00152B23" w:rsidRDefault="00152B23" w:rsidP="004331D0">
            <w:pPr>
              <w:spacing w:after="0" w:line="240" w:lineRule="auto"/>
              <w:rPr>
                <w:rFonts w:ascii="Arial Narrow" w:eastAsia="Times New Roman" w:hAnsi="Arial Narrow"/>
                <w:bCs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lang w:val="sk-SK" w:eastAsia="sk-SK"/>
              </w:rPr>
              <w:t>ČSOB</w:t>
            </w:r>
          </w:p>
        </w:tc>
        <w:tc>
          <w:tcPr>
            <w:tcW w:w="889" w:type="dxa"/>
            <w:noWrap/>
            <w:vAlign w:val="center"/>
          </w:tcPr>
          <w:p w14:paraId="6CB53FC9" w14:textId="112DA7EC" w:rsidR="00152B23" w:rsidRDefault="00152B23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>
              <w:rPr>
                <w:rFonts w:ascii="Arial Narrow" w:eastAsia="Times New Roman" w:hAnsi="Arial Narrow"/>
                <w:lang w:val="sk-SK" w:eastAsia="sk-SK"/>
              </w:rPr>
              <w:t>Euro</w:t>
            </w:r>
          </w:p>
        </w:tc>
        <w:tc>
          <w:tcPr>
            <w:tcW w:w="1632" w:type="dxa"/>
            <w:noWrap/>
            <w:vAlign w:val="center"/>
          </w:tcPr>
          <w:p w14:paraId="005CF5CA" w14:textId="77777777" w:rsidR="00152B23" w:rsidRPr="004331D0" w:rsidRDefault="00152B23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335" w:type="dxa"/>
            <w:noWrap/>
            <w:vAlign w:val="center"/>
          </w:tcPr>
          <w:p w14:paraId="094DEBED" w14:textId="77777777" w:rsidR="00152B23" w:rsidRPr="004331D0" w:rsidRDefault="00152B23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86" w:type="dxa"/>
            <w:noWrap/>
            <w:vAlign w:val="center"/>
          </w:tcPr>
          <w:p w14:paraId="0D6096A7" w14:textId="25F62285" w:rsidR="00152B23" w:rsidRDefault="0095293A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30 000</w:t>
            </w:r>
          </w:p>
        </w:tc>
        <w:tc>
          <w:tcPr>
            <w:tcW w:w="1186" w:type="dxa"/>
          </w:tcPr>
          <w:p w14:paraId="4D804552" w14:textId="77777777" w:rsidR="00152B23" w:rsidRPr="004331D0" w:rsidRDefault="00152B23" w:rsidP="004331D0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183" w:type="dxa"/>
            <w:noWrap/>
            <w:vAlign w:val="center"/>
          </w:tcPr>
          <w:p w14:paraId="4CF04261" w14:textId="1D7FA6B9" w:rsidR="00152B23" w:rsidRPr="004331D0" w:rsidRDefault="0095293A" w:rsidP="004331D0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27.12.2021</w:t>
            </w:r>
          </w:p>
        </w:tc>
      </w:tr>
      <w:tr w:rsidR="00152B23" w:rsidRPr="004331D0" w14:paraId="77C9CD3C" w14:textId="77777777" w:rsidTr="000545A1">
        <w:trPr>
          <w:trHeight w:val="105"/>
          <w:jc w:val="center"/>
        </w:trPr>
        <w:tc>
          <w:tcPr>
            <w:tcW w:w="2336" w:type="dxa"/>
            <w:noWrap/>
            <w:vAlign w:val="center"/>
          </w:tcPr>
          <w:p w14:paraId="006E0FA0" w14:textId="372D5D1D" w:rsidR="00152B23" w:rsidRDefault="0095293A" w:rsidP="004331D0">
            <w:pPr>
              <w:spacing w:after="0" w:line="240" w:lineRule="auto"/>
              <w:rPr>
                <w:rFonts w:ascii="Arial Narrow" w:eastAsia="Times New Roman" w:hAnsi="Arial Narrow"/>
                <w:bCs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lang w:val="sk-SK" w:eastAsia="sk-SK"/>
              </w:rPr>
              <w:t>ČSOB</w:t>
            </w:r>
          </w:p>
        </w:tc>
        <w:tc>
          <w:tcPr>
            <w:tcW w:w="889" w:type="dxa"/>
            <w:noWrap/>
            <w:vAlign w:val="center"/>
          </w:tcPr>
          <w:p w14:paraId="195A100B" w14:textId="59EF507D" w:rsidR="00152B23" w:rsidRDefault="0095293A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>
              <w:rPr>
                <w:rFonts w:ascii="Arial Narrow" w:eastAsia="Times New Roman" w:hAnsi="Arial Narrow"/>
                <w:lang w:val="sk-SK" w:eastAsia="sk-SK"/>
              </w:rPr>
              <w:t>Euro</w:t>
            </w:r>
          </w:p>
        </w:tc>
        <w:tc>
          <w:tcPr>
            <w:tcW w:w="1632" w:type="dxa"/>
            <w:noWrap/>
            <w:vAlign w:val="center"/>
          </w:tcPr>
          <w:p w14:paraId="2F264233" w14:textId="0BBD94CB" w:rsidR="00152B23" w:rsidRPr="004331D0" w:rsidRDefault="0095293A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proofErr w:type="spellStart"/>
            <w:r>
              <w:rPr>
                <w:rFonts w:ascii="Arial Narrow" w:eastAsia="Times New Roman" w:hAnsi="Arial Narrow"/>
                <w:lang w:val="sk-SK" w:eastAsia="sk-SK"/>
              </w:rPr>
              <w:t>Kontokorent</w:t>
            </w:r>
            <w:proofErr w:type="spellEnd"/>
          </w:p>
        </w:tc>
        <w:tc>
          <w:tcPr>
            <w:tcW w:w="1335" w:type="dxa"/>
            <w:noWrap/>
            <w:vAlign w:val="center"/>
          </w:tcPr>
          <w:p w14:paraId="69C67973" w14:textId="77777777" w:rsidR="00152B23" w:rsidRPr="004331D0" w:rsidRDefault="00152B23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86" w:type="dxa"/>
            <w:noWrap/>
            <w:vAlign w:val="center"/>
          </w:tcPr>
          <w:p w14:paraId="7E2E2DF1" w14:textId="7645E334" w:rsidR="00152B23" w:rsidRDefault="0095293A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400 000</w:t>
            </w:r>
          </w:p>
        </w:tc>
        <w:tc>
          <w:tcPr>
            <w:tcW w:w="1186" w:type="dxa"/>
          </w:tcPr>
          <w:p w14:paraId="4CA57421" w14:textId="77777777" w:rsidR="00152B23" w:rsidRPr="004331D0" w:rsidRDefault="00152B23" w:rsidP="004331D0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183" w:type="dxa"/>
            <w:noWrap/>
            <w:vAlign w:val="center"/>
          </w:tcPr>
          <w:p w14:paraId="02650051" w14:textId="77777777" w:rsidR="00152B23" w:rsidRPr="004331D0" w:rsidRDefault="00152B23" w:rsidP="004331D0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152B23" w:rsidRPr="004331D0" w14:paraId="74BD260B" w14:textId="77777777" w:rsidTr="000545A1">
        <w:trPr>
          <w:trHeight w:val="105"/>
          <w:jc w:val="center"/>
        </w:trPr>
        <w:tc>
          <w:tcPr>
            <w:tcW w:w="2336" w:type="dxa"/>
            <w:noWrap/>
            <w:vAlign w:val="center"/>
          </w:tcPr>
          <w:p w14:paraId="24A71EBB" w14:textId="41866F66" w:rsidR="00152B23" w:rsidRPr="004331D0" w:rsidRDefault="00152B23" w:rsidP="004331D0">
            <w:pPr>
              <w:spacing w:after="0" w:line="240" w:lineRule="auto"/>
              <w:rPr>
                <w:rFonts w:ascii="Arial Narrow" w:eastAsia="Times New Roman" w:hAnsi="Arial Narrow"/>
                <w:bCs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lang w:val="sk-SK" w:eastAsia="sk-SK"/>
              </w:rPr>
              <w:t>ČSOB</w:t>
            </w:r>
          </w:p>
        </w:tc>
        <w:tc>
          <w:tcPr>
            <w:tcW w:w="889" w:type="dxa"/>
            <w:noWrap/>
            <w:vAlign w:val="center"/>
          </w:tcPr>
          <w:p w14:paraId="3A52BCC8" w14:textId="7288E3C5" w:rsidR="00152B23" w:rsidRPr="004331D0" w:rsidRDefault="00152B23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>
              <w:rPr>
                <w:rFonts w:ascii="Arial Narrow" w:eastAsia="Times New Roman" w:hAnsi="Arial Narrow"/>
                <w:lang w:val="sk-SK" w:eastAsia="sk-SK"/>
              </w:rPr>
              <w:t>Euro</w:t>
            </w:r>
          </w:p>
        </w:tc>
        <w:tc>
          <w:tcPr>
            <w:tcW w:w="1632" w:type="dxa"/>
            <w:noWrap/>
            <w:vAlign w:val="center"/>
          </w:tcPr>
          <w:p w14:paraId="13211E20" w14:textId="77777777" w:rsidR="00152B23" w:rsidRPr="004331D0" w:rsidRDefault="00152B23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335" w:type="dxa"/>
            <w:noWrap/>
            <w:vAlign w:val="center"/>
          </w:tcPr>
          <w:p w14:paraId="788D6074" w14:textId="77777777" w:rsidR="00152B23" w:rsidRPr="004331D0" w:rsidRDefault="00152B23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86" w:type="dxa"/>
            <w:noWrap/>
            <w:vAlign w:val="center"/>
          </w:tcPr>
          <w:p w14:paraId="62BA3022" w14:textId="6D9CF92A" w:rsidR="00152B23" w:rsidRPr="004331D0" w:rsidRDefault="00152B23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150 000</w:t>
            </w:r>
          </w:p>
        </w:tc>
        <w:tc>
          <w:tcPr>
            <w:tcW w:w="1186" w:type="dxa"/>
          </w:tcPr>
          <w:p w14:paraId="1BD57B12" w14:textId="77777777" w:rsidR="00152B23" w:rsidRPr="004331D0" w:rsidRDefault="00152B23" w:rsidP="004331D0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183" w:type="dxa"/>
            <w:noWrap/>
            <w:vAlign w:val="center"/>
          </w:tcPr>
          <w:p w14:paraId="67DF1889" w14:textId="71211F2E" w:rsidR="00152B23" w:rsidRPr="004331D0" w:rsidRDefault="00566838" w:rsidP="004331D0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20.12.2022</w:t>
            </w:r>
          </w:p>
        </w:tc>
      </w:tr>
      <w:tr w:rsidR="004331D0" w:rsidRPr="004331D0" w14:paraId="7139065F" w14:textId="77777777" w:rsidTr="000545A1">
        <w:trPr>
          <w:trHeight w:val="105"/>
          <w:jc w:val="center"/>
        </w:trPr>
        <w:tc>
          <w:tcPr>
            <w:tcW w:w="2336" w:type="dxa"/>
            <w:noWrap/>
            <w:vAlign w:val="center"/>
          </w:tcPr>
          <w:p w14:paraId="41AB243F" w14:textId="79B4BCEC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</w:p>
        </w:tc>
        <w:tc>
          <w:tcPr>
            <w:tcW w:w="889" w:type="dxa"/>
            <w:noWrap/>
            <w:vAlign w:val="center"/>
          </w:tcPr>
          <w:p w14:paraId="5D9A6D43" w14:textId="25C0B3AE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632" w:type="dxa"/>
            <w:noWrap/>
            <w:vAlign w:val="center"/>
          </w:tcPr>
          <w:p w14:paraId="085E7E28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335" w:type="dxa"/>
            <w:noWrap/>
            <w:vAlign w:val="center"/>
          </w:tcPr>
          <w:p w14:paraId="2C1A7DB4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86" w:type="dxa"/>
            <w:noWrap/>
            <w:vAlign w:val="center"/>
          </w:tcPr>
          <w:p w14:paraId="0F552C93" w14:textId="6CB9DD1F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1186" w:type="dxa"/>
          </w:tcPr>
          <w:p w14:paraId="519BB022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83" w:type="dxa"/>
            <w:noWrap/>
            <w:vAlign w:val="center"/>
          </w:tcPr>
          <w:p w14:paraId="5CC0F30C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  <w:tr w:rsidR="004331D0" w:rsidRPr="004331D0" w14:paraId="3ED1B978" w14:textId="77777777" w:rsidTr="000545A1">
        <w:trPr>
          <w:trHeight w:val="168"/>
          <w:jc w:val="center"/>
        </w:trPr>
        <w:tc>
          <w:tcPr>
            <w:tcW w:w="9747" w:type="dxa"/>
            <w:gridSpan w:val="7"/>
          </w:tcPr>
          <w:p w14:paraId="33B663BF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</w:p>
          <w:p w14:paraId="771D6C54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 xml:space="preserve">Krátkodobé finančné výpomoci </w:t>
            </w:r>
          </w:p>
        </w:tc>
      </w:tr>
      <w:tr w:rsidR="004331D0" w:rsidRPr="004331D0" w14:paraId="07986233" w14:textId="77777777" w:rsidTr="000545A1">
        <w:trPr>
          <w:trHeight w:val="43"/>
          <w:jc w:val="center"/>
        </w:trPr>
        <w:tc>
          <w:tcPr>
            <w:tcW w:w="2336" w:type="dxa"/>
            <w:noWrap/>
            <w:vAlign w:val="center"/>
            <w:hideMark/>
          </w:tcPr>
          <w:p w14:paraId="0EC4FA40" w14:textId="0469B300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 </w:t>
            </w:r>
          </w:p>
        </w:tc>
        <w:tc>
          <w:tcPr>
            <w:tcW w:w="889" w:type="dxa"/>
            <w:noWrap/>
            <w:vAlign w:val="center"/>
            <w:hideMark/>
          </w:tcPr>
          <w:p w14:paraId="35C131EE" w14:textId="6604AB00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632" w:type="dxa"/>
            <w:noWrap/>
            <w:vAlign w:val="center"/>
            <w:hideMark/>
          </w:tcPr>
          <w:p w14:paraId="4FA558A4" w14:textId="5C2116B2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335" w:type="dxa"/>
            <w:noWrap/>
            <w:vAlign w:val="center"/>
          </w:tcPr>
          <w:p w14:paraId="15467BF9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86" w:type="dxa"/>
            <w:noWrap/>
            <w:vAlign w:val="center"/>
          </w:tcPr>
          <w:p w14:paraId="4C0EC49E" w14:textId="7C709E33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1186" w:type="dxa"/>
          </w:tcPr>
          <w:p w14:paraId="6D99ADF9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183" w:type="dxa"/>
            <w:noWrap/>
            <w:vAlign w:val="center"/>
          </w:tcPr>
          <w:p w14:paraId="3BB41BB9" w14:textId="07720E2E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4331D0" w:rsidRPr="004331D0" w14:paraId="5184FC9F" w14:textId="77777777" w:rsidTr="000545A1">
        <w:trPr>
          <w:trHeight w:val="43"/>
          <w:jc w:val="center"/>
        </w:trPr>
        <w:tc>
          <w:tcPr>
            <w:tcW w:w="2336" w:type="dxa"/>
            <w:noWrap/>
            <w:vAlign w:val="center"/>
          </w:tcPr>
          <w:p w14:paraId="7BFBF7C5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89" w:type="dxa"/>
            <w:noWrap/>
            <w:vAlign w:val="center"/>
          </w:tcPr>
          <w:p w14:paraId="0C5D3815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632" w:type="dxa"/>
            <w:noWrap/>
            <w:vAlign w:val="center"/>
          </w:tcPr>
          <w:p w14:paraId="6F3D2650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335" w:type="dxa"/>
            <w:noWrap/>
            <w:vAlign w:val="center"/>
          </w:tcPr>
          <w:p w14:paraId="17F3BD1B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86" w:type="dxa"/>
            <w:noWrap/>
            <w:vAlign w:val="center"/>
          </w:tcPr>
          <w:p w14:paraId="7CAA79F7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86" w:type="dxa"/>
          </w:tcPr>
          <w:p w14:paraId="3315EBAC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83" w:type="dxa"/>
            <w:noWrap/>
            <w:vAlign w:val="center"/>
          </w:tcPr>
          <w:p w14:paraId="6AFEF189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</w:tbl>
    <w:p w14:paraId="75DC304F" w14:textId="77777777"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14:paraId="1B362AA8" w14:textId="3D96B3BB" w:rsid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0BA858E6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p w14:paraId="615217D0" w14:textId="5CFF7CED" w:rsidR="00EE3C6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>Ďalšie informácie</w:t>
      </w:r>
      <w:r w:rsidR="00EE3C60">
        <w:rPr>
          <w:rFonts w:ascii="Arial Narrow" w:eastAsia="Times New Roman" w:hAnsi="Arial Narrow" w:cs="Arial Narrow"/>
          <w:b/>
          <w:u w:val="single"/>
          <w:lang w:val="sk-SK" w:eastAsia="sk-SK"/>
        </w:rPr>
        <w:t xml:space="preserve"> o </w:t>
      </w: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>dani</w:t>
      </w:r>
      <w:r w:rsidR="00EE3C60">
        <w:rPr>
          <w:rFonts w:ascii="Arial Narrow" w:eastAsia="Times New Roman" w:hAnsi="Arial Narrow" w:cs="Arial Narrow"/>
          <w:b/>
          <w:u w:val="single"/>
          <w:lang w:val="sk-SK" w:eastAsia="sk-SK"/>
        </w:rPr>
        <w:t xml:space="preserve"> z príjmov právnických osôb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4331D0" w:rsidRPr="004331D0" w14:paraId="089DF4FD" w14:textId="77777777" w:rsidTr="000545A1">
        <w:tc>
          <w:tcPr>
            <w:tcW w:w="9709" w:type="dxa"/>
            <w:gridSpan w:val="5"/>
          </w:tcPr>
          <w:p w14:paraId="140B17D5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lang w:val="sk-SK"/>
              </w:rPr>
              <w:t>Bežné účtovné obdobie</w:t>
            </w:r>
          </w:p>
        </w:tc>
      </w:tr>
      <w:tr w:rsidR="004331D0" w:rsidRPr="004331D0" w14:paraId="5F0AFE7B" w14:textId="77777777" w:rsidTr="000545A1">
        <w:trPr>
          <w:trHeight w:val="644"/>
        </w:trPr>
        <w:tc>
          <w:tcPr>
            <w:tcW w:w="417" w:type="dxa"/>
          </w:tcPr>
          <w:p w14:paraId="2ECC40A3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lang w:val="sk-SK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14:paraId="6CD885ED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lang w:val="sk-SK"/>
              </w:rPr>
              <w:t>Názov položky</w:t>
            </w:r>
          </w:p>
        </w:tc>
        <w:tc>
          <w:tcPr>
            <w:tcW w:w="1262" w:type="dxa"/>
          </w:tcPr>
          <w:p w14:paraId="4996D7B3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  <w:t>základ dane</w:t>
            </w:r>
          </w:p>
        </w:tc>
        <w:tc>
          <w:tcPr>
            <w:tcW w:w="1241" w:type="dxa"/>
          </w:tcPr>
          <w:p w14:paraId="3ADDB895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14:paraId="66FEFBB3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  <w:t>% dane</w:t>
            </w:r>
          </w:p>
        </w:tc>
      </w:tr>
      <w:tr w:rsidR="004331D0" w:rsidRPr="004331D0" w14:paraId="084FA84A" w14:textId="77777777" w:rsidTr="000545A1">
        <w:trPr>
          <w:trHeight w:val="180"/>
        </w:trPr>
        <w:tc>
          <w:tcPr>
            <w:tcW w:w="417" w:type="dxa"/>
          </w:tcPr>
          <w:p w14:paraId="43D1A992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14:paraId="5D632DAA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Výsledok hospodárenia pred zdanením</w:t>
            </w:r>
          </w:p>
        </w:tc>
        <w:tc>
          <w:tcPr>
            <w:tcW w:w="1262" w:type="dxa"/>
          </w:tcPr>
          <w:p w14:paraId="40DBB49D" w14:textId="11DCFCDD" w:rsidR="004331D0" w:rsidRPr="004331D0" w:rsidRDefault="003312DF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/>
              </w:rPr>
              <w:t>208 978</w:t>
            </w:r>
          </w:p>
        </w:tc>
        <w:tc>
          <w:tcPr>
            <w:tcW w:w="1241" w:type="dxa"/>
          </w:tcPr>
          <w:p w14:paraId="47ACCD6A" w14:textId="77777777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358" w:type="dxa"/>
            <w:shd w:val="clear" w:color="auto" w:fill="auto"/>
          </w:tcPr>
          <w:p w14:paraId="4B51484E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</w:tr>
      <w:tr w:rsidR="004331D0" w:rsidRPr="004331D0" w14:paraId="365A3A75" w14:textId="77777777" w:rsidTr="000545A1">
        <w:tc>
          <w:tcPr>
            <w:tcW w:w="417" w:type="dxa"/>
          </w:tcPr>
          <w:p w14:paraId="72F7CB16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14:paraId="273711A4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14:paraId="06AC83CB" w14:textId="77777777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241" w:type="dxa"/>
          </w:tcPr>
          <w:p w14:paraId="2348B39A" w14:textId="7072E1A9" w:rsidR="004331D0" w:rsidRPr="004331D0" w:rsidRDefault="003312DF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43 885</w:t>
            </w:r>
          </w:p>
        </w:tc>
        <w:tc>
          <w:tcPr>
            <w:tcW w:w="1358" w:type="dxa"/>
            <w:shd w:val="clear" w:color="auto" w:fill="auto"/>
          </w:tcPr>
          <w:p w14:paraId="371EDEE8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4331D0" w:rsidRPr="004331D0" w14:paraId="64A30B6C" w14:textId="77777777" w:rsidTr="000545A1">
        <w:tc>
          <w:tcPr>
            <w:tcW w:w="417" w:type="dxa"/>
          </w:tcPr>
          <w:p w14:paraId="3E815B9E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14:paraId="03A49052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 xml:space="preserve">Pripočítateľné položky spolu </w:t>
            </w:r>
          </w:p>
        </w:tc>
        <w:tc>
          <w:tcPr>
            <w:tcW w:w="1262" w:type="dxa"/>
          </w:tcPr>
          <w:p w14:paraId="5B415E0C" w14:textId="312C1E13" w:rsidR="004331D0" w:rsidRPr="004331D0" w:rsidRDefault="003312DF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462 002</w:t>
            </w:r>
          </w:p>
        </w:tc>
        <w:tc>
          <w:tcPr>
            <w:tcW w:w="1241" w:type="dxa"/>
          </w:tcPr>
          <w:p w14:paraId="75C1DE67" w14:textId="54857D85" w:rsidR="004331D0" w:rsidRPr="004331D0" w:rsidRDefault="003312DF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97 020</w:t>
            </w:r>
          </w:p>
        </w:tc>
        <w:tc>
          <w:tcPr>
            <w:tcW w:w="1358" w:type="dxa"/>
            <w:shd w:val="clear" w:color="auto" w:fill="auto"/>
          </w:tcPr>
          <w:p w14:paraId="297E12C6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4331D0" w:rsidRPr="004331D0" w14:paraId="47351986" w14:textId="77777777" w:rsidTr="000545A1">
        <w:tc>
          <w:tcPr>
            <w:tcW w:w="417" w:type="dxa"/>
          </w:tcPr>
          <w:p w14:paraId="5DFA11BD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14:paraId="5D8761E4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 xml:space="preserve">Odpočítateľné položky </w:t>
            </w:r>
          </w:p>
        </w:tc>
        <w:tc>
          <w:tcPr>
            <w:tcW w:w="1262" w:type="dxa"/>
          </w:tcPr>
          <w:p w14:paraId="2DC346B0" w14:textId="04BD2F6D" w:rsidR="004331D0" w:rsidRPr="004331D0" w:rsidRDefault="003312DF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479 547</w:t>
            </w:r>
          </w:p>
        </w:tc>
        <w:tc>
          <w:tcPr>
            <w:tcW w:w="1241" w:type="dxa"/>
          </w:tcPr>
          <w:p w14:paraId="377BA621" w14:textId="38F55929" w:rsidR="004331D0" w:rsidRPr="004331D0" w:rsidRDefault="003312DF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100 704</w:t>
            </w:r>
          </w:p>
        </w:tc>
        <w:tc>
          <w:tcPr>
            <w:tcW w:w="1358" w:type="dxa"/>
            <w:shd w:val="clear" w:color="auto" w:fill="auto"/>
          </w:tcPr>
          <w:p w14:paraId="1DA111D0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4331D0" w:rsidRPr="004331D0" w14:paraId="7D927105" w14:textId="77777777" w:rsidTr="000545A1">
        <w:tc>
          <w:tcPr>
            <w:tcW w:w="417" w:type="dxa"/>
          </w:tcPr>
          <w:p w14:paraId="5B211606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14:paraId="1F56D70C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 xml:space="preserve">Odpočet daňovej straty </w:t>
            </w:r>
          </w:p>
        </w:tc>
        <w:tc>
          <w:tcPr>
            <w:tcW w:w="1262" w:type="dxa"/>
          </w:tcPr>
          <w:p w14:paraId="6184AC4B" w14:textId="77777777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241" w:type="dxa"/>
          </w:tcPr>
          <w:p w14:paraId="39D29748" w14:textId="77777777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358" w:type="dxa"/>
            <w:shd w:val="clear" w:color="auto" w:fill="auto"/>
          </w:tcPr>
          <w:p w14:paraId="5F027D6C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4331D0" w:rsidRPr="004331D0" w14:paraId="0A21B3E8" w14:textId="77777777" w:rsidTr="000545A1">
        <w:tc>
          <w:tcPr>
            <w:tcW w:w="417" w:type="dxa"/>
          </w:tcPr>
          <w:p w14:paraId="7606D662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14:paraId="7F5B5A52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 xml:space="preserve">Základ dane </w:t>
            </w:r>
          </w:p>
        </w:tc>
        <w:tc>
          <w:tcPr>
            <w:tcW w:w="1262" w:type="dxa"/>
          </w:tcPr>
          <w:p w14:paraId="6EA4EB34" w14:textId="6EF4807D" w:rsidR="004331D0" w:rsidRPr="004331D0" w:rsidRDefault="003312DF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191 432</w:t>
            </w:r>
          </w:p>
        </w:tc>
        <w:tc>
          <w:tcPr>
            <w:tcW w:w="1241" w:type="dxa"/>
          </w:tcPr>
          <w:p w14:paraId="47E02DFD" w14:textId="18E6F8A8" w:rsidR="004331D0" w:rsidRPr="004331D0" w:rsidRDefault="003312DF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40 200</w:t>
            </w:r>
          </w:p>
        </w:tc>
        <w:tc>
          <w:tcPr>
            <w:tcW w:w="1358" w:type="dxa"/>
            <w:shd w:val="clear" w:color="auto" w:fill="auto"/>
          </w:tcPr>
          <w:p w14:paraId="7E5125BD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4331D0" w:rsidRPr="004331D0" w14:paraId="1E9C5DBE" w14:textId="77777777" w:rsidTr="000545A1">
        <w:tc>
          <w:tcPr>
            <w:tcW w:w="417" w:type="dxa"/>
          </w:tcPr>
          <w:p w14:paraId="49FF82A7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14:paraId="6A44236C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Úpravy splatnej dane (úľavy, zápočet, licencia)</w:t>
            </w:r>
          </w:p>
        </w:tc>
        <w:tc>
          <w:tcPr>
            <w:tcW w:w="1262" w:type="dxa"/>
          </w:tcPr>
          <w:p w14:paraId="530FCF82" w14:textId="77777777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241" w:type="dxa"/>
          </w:tcPr>
          <w:p w14:paraId="20988FEF" w14:textId="77777777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358" w:type="dxa"/>
            <w:shd w:val="clear" w:color="auto" w:fill="auto"/>
          </w:tcPr>
          <w:p w14:paraId="17D69845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4331D0" w:rsidRPr="004331D0" w14:paraId="6A1059C7" w14:textId="77777777" w:rsidTr="000545A1">
        <w:tc>
          <w:tcPr>
            <w:tcW w:w="417" w:type="dxa"/>
          </w:tcPr>
          <w:p w14:paraId="6FC51138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14:paraId="76329151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Splatná daň z príjmov po úpravách:</w:t>
            </w:r>
          </w:p>
        </w:tc>
        <w:tc>
          <w:tcPr>
            <w:tcW w:w="1262" w:type="dxa"/>
          </w:tcPr>
          <w:p w14:paraId="0CFDD9EC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val="sk-SK"/>
              </w:rPr>
            </w:pPr>
          </w:p>
        </w:tc>
        <w:tc>
          <w:tcPr>
            <w:tcW w:w="1241" w:type="dxa"/>
          </w:tcPr>
          <w:p w14:paraId="019DF234" w14:textId="77777777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358" w:type="dxa"/>
            <w:shd w:val="clear" w:color="auto" w:fill="auto"/>
          </w:tcPr>
          <w:p w14:paraId="23616299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4"/>
                <w:szCs w:val="24"/>
                <w:lang w:val="sk-SK"/>
              </w:rPr>
              <w:t>21</w:t>
            </w:r>
          </w:p>
        </w:tc>
      </w:tr>
      <w:tr w:rsidR="004331D0" w:rsidRPr="004331D0" w14:paraId="5F6C6E7E" w14:textId="77777777" w:rsidTr="000545A1">
        <w:tc>
          <w:tcPr>
            <w:tcW w:w="417" w:type="dxa"/>
          </w:tcPr>
          <w:p w14:paraId="1051169A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14:paraId="11DCD1F0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Odložená daň z príjmov:</w:t>
            </w:r>
          </w:p>
        </w:tc>
        <w:tc>
          <w:tcPr>
            <w:tcW w:w="1262" w:type="dxa"/>
          </w:tcPr>
          <w:p w14:paraId="5F6E9C4F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val="sk-SK"/>
              </w:rPr>
            </w:pPr>
          </w:p>
        </w:tc>
        <w:tc>
          <w:tcPr>
            <w:tcW w:w="1241" w:type="dxa"/>
          </w:tcPr>
          <w:p w14:paraId="316F5E6A" w14:textId="78D4B168" w:rsidR="004331D0" w:rsidRPr="004331D0" w:rsidRDefault="003312DF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3 685</w:t>
            </w:r>
          </w:p>
        </w:tc>
        <w:tc>
          <w:tcPr>
            <w:tcW w:w="1358" w:type="dxa"/>
            <w:shd w:val="clear" w:color="auto" w:fill="auto"/>
          </w:tcPr>
          <w:p w14:paraId="1885C893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4331D0" w:rsidRPr="004331D0" w14:paraId="3E3A97E7" w14:textId="77777777" w:rsidTr="000545A1">
        <w:tc>
          <w:tcPr>
            <w:tcW w:w="417" w:type="dxa"/>
          </w:tcPr>
          <w:p w14:paraId="5DD7AF5D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14:paraId="366F6996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lang w:val="sk-SK"/>
              </w:rPr>
              <w:t>Celková daň z príjmov:</w:t>
            </w:r>
          </w:p>
        </w:tc>
        <w:tc>
          <w:tcPr>
            <w:tcW w:w="1262" w:type="dxa"/>
          </w:tcPr>
          <w:p w14:paraId="6B32816C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val="sk-SK"/>
              </w:rPr>
            </w:pPr>
          </w:p>
        </w:tc>
        <w:tc>
          <w:tcPr>
            <w:tcW w:w="1241" w:type="dxa"/>
          </w:tcPr>
          <w:p w14:paraId="0B9BF596" w14:textId="69D4F6E3" w:rsidR="004331D0" w:rsidRPr="004331D0" w:rsidRDefault="003312DF" w:rsidP="003312DF">
            <w:pPr>
              <w:tabs>
                <w:tab w:val="center" w:pos="512"/>
                <w:tab w:val="right" w:pos="1025"/>
              </w:tabs>
              <w:spacing w:after="0" w:line="240" w:lineRule="auto"/>
              <w:rPr>
                <w:rFonts w:ascii="Arial Narrow" w:eastAsia="Times New Roman" w:hAnsi="Arial Narrow"/>
                <w:b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/>
              </w:rPr>
              <w:tab/>
              <w:t>40 200</w:t>
            </w:r>
          </w:p>
        </w:tc>
        <w:tc>
          <w:tcPr>
            <w:tcW w:w="1358" w:type="dxa"/>
            <w:shd w:val="clear" w:color="auto" w:fill="auto"/>
          </w:tcPr>
          <w:p w14:paraId="79293DF3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</w:tbl>
    <w:p w14:paraId="68E23FDF" w14:textId="77777777" w:rsidR="004331D0" w:rsidRDefault="004331D0" w:rsidP="004331D0">
      <w:pPr>
        <w:spacing w:before="120" w:after="120" w:line="240" w:lineRule="auto"/>
        <w:ind w:right="-471"/>
        <w:jc w:val="both"/>
        <w:rPr>
          <w:rFonts w:ascii="Arial Narrow" w:eastAsia="Times New Roman" w:hAnsi="Arial Narrow" w:cs="Arial Narrow"/>
          <w:bCs/>
          <w:u w:val="single"/>
          <w:lang w:val="sk-SK" w:eastAsia="sk-SK"/>
        </w:rPr>
      </w:pPr>
    </w:p>
    <w:p w14:paraId="4AB94EBD" w14:textId="77777777" w:rsidR="008304B7" w:rsidRPr="004331D0" w:rsidRDefault="008304B7" w:rsidP="004331D0">
      <w:pPr>
        <w:spacing w:before="120" w:after="120" w:line="240" w:lineRule="auto"/>
        <w:ind w:right="-471"/>
        <w:jc w:val="both"/>
        <w:rPr>
          <w:rFonts w:ascii="Arial Narrow" w:eastAsia="Times New Roman" w:hAnsi="Arial Narrow" w:cs="Arial Narrow"/>
          <w:bCs/>
          <w:u w:val="single"/>
          <w:lang w:val="sk-SK" w:eastAsia="sk-SK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4331D0" w:rsidRPr="004331D0" w14:paraId="4207764B" w14:textId="77777777" w:rsidTr="000545A1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84BF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lang w:val="sk-SK"/>
              </w:rPr>
              <w:t>Bezprostredne predchádzajúce účtovné obdobie</w:t>
            </w:r>
          </w:p>
        </w:tc>
      </w:tr>
      <w:tr w:rsidR="004331D0" w:rsidRPr="004331D0" w14:paraId="4B3CA599" w14:textId="77777777" w:rsidTr="000545A1">
        <w:tc>
          <w:tcPr>
            <w:tcW w:w="417" w:type="dxa"/>
          </w:tcPr>
          <w:p w14:paraId="3351EC18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lang w:val="sk-SK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14:paraId="68DB2E2E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lang w:val="sk-SK"/>
              </w:rPr>
              <w:t>Názov položky</w:t>
            </w:r>
          </w:p>
        </w:tc>
        <w:tc>
          <w:tcPr>
            <w:tcW w:w="1262" w:type="dxa"/>
          </w:tcPr>
          <w:p w14:paraId="3B879645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  <w:t>základ dane</w:t>
            </w:r>
          </w:p>
        </w:tc>
        <w:tc>
          <w:tcPr>
            <w:tcW w:w="1241" w:type="dxa"/>
          </w:tcPr>
          <w:p w14:paraId="5B9C9CB2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14:paraId="22344B62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  <w:t>% dane</w:t>
            </w:r>
          </w:p>
        </w:tc>
      </w:tr>
      <w:tr w:rsidR="004331D0" w:rsidRPr="004331D0" w14:paraId="05A26376" w14:textId="77777777" w:rsidTr="000545A1">
        <w:tc>
          <w:tcPr>
            <w:tcW w:w="417" w:type="dxa"/>
          </w:tcPr>
          <w:p w14:paraId="70A9C4DB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14:paraId="3BF20370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 xml:space="preserve">Výsledok hospodárenia pred zdanením </w:t>
            </w:r>
          </w:p>
        </w:tc>
        <w:tc>
          <w:tcPr>
            <w:tcW w:w="1262" w:type="dxa"/>
          </w:tcPr>
          <w:p w14:paraId="4E7ABF85" w14:textId="34A1FE7F" w:rsidR="004331D0" w:rsidRPr="004331D0" w:rsidRDefault="003312DF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/>
              </w:rPr>
              <w:t>13130</w:t>
            </w:r>
          </w:p>
        </w:tc>
        <w:tc>
          <w:tcPr>
            <w:tcW w:w="1241" w:type="dxa"/>
          </w:tcPr>
          <w:p w14:paraId="5612375E" w14:textId="77777777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358" w:type="dxa"/>
            <w:shd w:val="clear" w:color="auto" w:fill="auto"/>
          </w:tcPr>
          <w:p w14:paraId="13E2FA20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x</w:t>
            </w:r>
          </w:p>
        </w:tc>
      </w:tr>
      <w:tr w:rsidR="004331D0" w:rsidRPr="004331D0" w14:paraId="3FEFF9A1" w14:textId="77777777" w:rsidTr="000545A1">
        <w:tc>
          <w:tcPr>
            <w:tcW w:w="417" w:type="dxa"/>
          </w:tcPr>
          <w:p w14:paraId="41CE646F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14:paraId="25EFC381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14:paraId="7A2BE2C8" w14:textId="77777777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241" w:type="dxa"/>
          </w:tcPr>
          <w:p w14:paraId="00A81855" w14:textId="40D04E56" w:rsidR="004331D0" w:rsidRPr="004331D0" w:rsidRDefault="003312DF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2 757</w:t>
            </w:r>
          </w:p>
        </w:tc>
        <w:tc>
          <w:tcPr>
            <w:tcW w:w="1358" w:type="dxa"/>
            <w:shd w:val="clear" w:color="auto" w:fill="auto"/>
          </w:tcPr>
          <w:p w14:paraId="4BBA2A27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4331D0" w:rsidRPr="004331D0" w14:paraId="150C14FE" w14:textId="77777777" w:rsidTr="000545A1">
        <w:tc>
          <w:tcPr>
            <w:tcW w:w="417" w:type="dxa"/>
          </w:tcPr>
          <w:p w14:paraId="74486429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14:paraId="18376E76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 xml:space="preserve">Pripočítateľné položky spolu </w:t>
            </w:r>
          </w:p>
        </w:tc>
        <w:tc>
          <w:tcPr>
            <w:tcW w:w="1262" w:type="dxa"/>
          </w:tcPr>
          <w:p w14:paraId="21955832" w14:textId="416BD3ED" w:rsidR="004331D0" w:rsidRPr="004331D0" w:rsidRDefault="003312DF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43 372</w:t>
            </w:r>
          </w:p>
        </w:tc>
        <w:tc>
          <w:tcPr>
            <w:tcW w:w="1241" w:type="dxa"/>
          </w:tcPr>
          <w:p w14:paraId="796539E5" w14:textId="36EC3973" w:rsidR="004331D0" w:rsidRPr="004331D0" w:rsidRDefault="003312DF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9 108</w:t>
            </w:r>
          </w:p>
        </w:tc>
        <w:tc>
          <w:tcPr>
            <w:tcW w:w="1358" w:type="dxa"/>
            <w:shd w:val="clear" w:color="auto" w:fill="auto"/>
          </w:tcPr>
          <w:p w14:paraId="3B6B0E30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4331D0" w:rsidRPr="004331D0" w14:paraId="19A3DEDA" w14:textId="77777777" w:rsidTr="000545A1">
        <w:tc>
          <w:tcPr>
            <w:tcW w:w="417" w:type="dxa"/>
          </w:tcPr>
          <w:p w14:paraId="0B8E07AE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lastRenderedPageBreak/>
              <w:t>4</w:t>
            </w:r>
          </w:p>
        </w:tc>
        <w:tc>
          <w:tcPr>
            <w:tcW w:w="5431" w:type="dxa"/>
            <w:shd w:val="clear" w:color="auto" w:fill="auto"/>
          </w:tcPr>
          <w:p w14:paraId="62C9428D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 xml:space="preserve">Odpočítateľné položky </w:t>
            </w:r>
          </w:p>
        </w:tc>
        <w:tc>
          <w:tcPr>
            <w:tcW w:w="1262" w:type="dxa"/>
          </w:tcPr>
          <w:p w14:paraId="5E0AF8BB" w14:textId="767219DD" w:rsidR="004331D0" w:rsidRPr="004331D0" w:rsidRDefault="003312DF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0</w:t>
            </w:r>
          </w:p>
        </w:tc>
        <w:tc>
          <w:tcPr>
            <w:tcW w:w="1241" w:type="dxa"/>
          </w:tcPr>
          <w:p w14:paraId="65F51225" w14:textId="34E0C56F" w:rsidR="004331D0" w:rsidRPr="004331D0" w:rsidRDefault="003312DF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0</w:t>
            </w:r>
          </w:p>
        </w:tc>
        <w:tc>
          <w:tcPr>
            <w:tcW w:w="1358" w:type="dxa"/>
            <w:shd w:val="clear" w:color="auto" w:fill="auto"/>
          </w:tcPr>
          <w:p w14:paraId="05C60B15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4331D0" w:rsidRPr="004331D0" w14:paraId="38487491" w14:textId="77777777" w:rsidTr="000545A1">
        <w:tc>
          <w:tcPr>
            <w:tcW w:w="417" w:type="dxa"/>
          </w:tcPr>
          <w:p w14:paraId="3EA909D7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14:paraId="75EB633B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 xml:space="preserve">Odpočet daňovej straty </w:t>
            </w:r>
          </w:p>
        </w:tc>
        <w:tc>
          <w:tcPr>
            <w:tcW w:w="1262" w:type="dxa"/>
          </w:tcPr>
          <w:p w14:paraId="624ABE60" w14:textId="77777777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241" w:type="dxa"/>
          </w:tcPr>
          <w:p w14:paraId="68765119" w14:textId="77777777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358" w:type="dxa"/>
            <w:shd w:val="clear" w:color="auto" w:fill="auto"/>
          </w:tcPr>
          <w:p w14:paraId="1E121F53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4331D0" w:rsidRPr="004331D0" w14:paraId="09007AB3" w14:textId="77777777" w:rsidTr="000545A1">
        <w:tc>
          <w:tcPr>
            <w:tcW w:w="417" w:type="dxa"/>
          </w:tcPr>
          <w:p w14:paraId="4EACA81B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14:paraId="50B9EDF2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 xml:space="preserve">Základ dane </w:t>
            </w:r>
          </w:p>
        </w:tc>
        <w:tc>
          <w:tcPr>
            <w:tcW w:w="1262" w:type="dxa"/>
          </w:tcPr>
          <w:p w14:paraId="07EA4A77" w14:textId="01A494C7" w:rsidR="004331D0" w:rsidRPr="004331D0" w:rsidRDefault="003312DF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56 503</w:t>
            </w:r>
          </w:p>
        </w:tc>
        <w:tc>
          <w:tcPr>
            <w:tcW w:w="1241" w:type="dxa"/>
          </w:tcPr>
          <w:p w14:paraId="423759C6" w14:textId="51D2DCD7" w:rsidR="004331D0" w:rsidRPr="004331D0" w:rsidRDefault="003312DF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11 865</w:t>
            </w:r>
          </w:p>
        </w:tc>
        <w:tc>
          <w:tcPr>
            <w:tcW w:w="1358" w:type="dxa"/>
            <w:shd w:val="clear" w:color="auto" w:fill="auto"/>
          </w:tcPr>
          <w:p w14:paraId="607BD0A7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4331D0" w:rsidRPr="004331D0" w14:paraId="5A240A26" w14:textId="77777777" w:rsidTr="000545A1">
        <w:tc>
          <w:tcPr>
            <w:tcW w:w="417" w:type="dxa"/>
          </w:tcPr>
          <w:p w14:paraId="726FEB4F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14:paraId="4AA31E13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Úpravy splatnej dane (úľavy, zápočet, licencia)</w:t>
            </w:r>
          </w:p>
        </w:tc>
        <w:tc>
          <w:tcPr>
            <w:tcW w:w="1262" w:type="dxa"/>
          </w:tcPr>
          <w:p w14:paraId="6EC599CA" w14:textId="77777777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241" w:type="dxa"/>
          </w:tcPr>
          <w:p w14:paraId="2DA9C0E3" w14:textId="77777777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358" w:type="dxa"/>
            <w:shd w:val="clear" w:color="auto" w:fill="auto"/>
          </w:tcPr>
          <w:p w14:paraId="64598A85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4331D0" w:rsidRPr="004331D0" w14:paraId="79F9E81A" w14:textId="77777777" w:rsidTr="000545A1">
        <w:tc>
          <w:tcPr>
            <w:tcW w:w="417" w:type="dxa"/>
          </w:tcPr>
          <w:p w14:paraId="33A63AFB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14:paraId="0B318D99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Splatná daň z príjmov po úpravách:</w:t>
            </w:r>
          </w:p>
        </w:tc>
        <w:tc>
          <w:tcPr>
            <w:tcW w:w="1262" w:type="dxa"/>
          </w:tcPr>
          <w:p w14:paraId="0711D4F7" w14:textId="77777777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241" w:type="dxa"/>
          </w:tcPr>
          <w:p w14:paraId="5223CBEA" w14:textId="024A0A64" w:rsidR="004331D0" w:rsidRPr="004331D0" w:rsidRDefault="003312DF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11 865</w:t>
            </w:r>
          </w:p>
        </w:tc>
        <w:tc>
          <w:tcPr>
            <w:tcW w:w="1358" w:type="dxa"/>
            <w:shd w:val="clear" w:color="auto" w:fill="auto"/>
          </w:tcPr>
          <w:p w14:paraId="4252B516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4331D0" w:rsidRPr="004331D0" w14:paraId="3AE3397A" w14:textId="77777777" w:rsidTr="000545A1">
        <w:trPr>
          <w:trHeight w:val="60"/>
        </w:trPr>
        <w:tc>
          <w:tcPr>
            <w:tcW w:w="417" w:type="dxa"/>
          </w:tcPr>
          <w:p w14:paraId="034A28DB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14:paraId="4F0E1354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Odložená daň z príjmov:</w:t>
            </w:r>
          </w:p>
        </w:tc>
        <w:tc>
          <w:tcPr>
            <w:tcW w:w="1262" w:type="dxa"/>
          </w:tcPr>
          <w:p w14:paraId="6A085914" w14:textId="77777777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241" w:type="dxa"/>
          </w:tcPr>
          <w:p w14:paraId="5D4E43C2" w14:textId="6D7D48CF" w:rsidR="004331D0" w:rsidRPr="004331D0" w:rsidRDefault="003312DF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0</w:t>
            </w:r>
          </w:p>
        </w:tc>
        <w:tc>
          <w:tcPr>
            <w:tcW w:w="1358" w:type="dxa"/>
            <w:shd w:val="clear" w:color="auto" w:fill="auto"/>
          </w:tcPr>
          <w:p w14:paraId="1E8A4E1C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4331D0" w:rsidRPr="004331D0" w14:paraId="605EF6FA" w14:textId="77777777" w:rsidTr="000545A1">
        <w:tc>
          <w:tcPr>
            <w:tcW w:w="417" w:type="dxa"/>
          </w:tcPr>
          <w:p w14:paraId="3A20C4BA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14:paraId="1627F162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lang w:val="sk-SK"/>
              </w:rPr>
              <w:t>Celková daň z príjmov:</w:t>
            </w:r>
          </w:p>
        </w:tc>
        <w:tc>
          <w:tcPr>
            <w:tcW w:w="1262" w:type="dxa"/>
          </w:tcPr>
          <w:p w14:paraId="1563FFF7" w14:textId="77777777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241" w:type="dxa"/>
          </w:tcPr>
          <w:p w14:paraId="385F6585" w14:textId="22A2C0C2" w:rsidR="004331D0" w:rsidRPr="004331D0" w:rsidRDefault="003312DF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/>
              </w:rPr>
              <w:t>11865</w:t>
            </w:r>
          </w:p>
        </w:tc>
        <w:tc>
          <w:tcPr>
            <w:tcW w:w="1358" w:type="dxa"/>
            <w:shd w:val="clear" w:color="auto" w:fill="auto"/>
          </w:tcPr>
          <w:p w14:paraId="3EC68166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</w:tbl>
    <w:p w14:paraId="3635B541" w14:textId="77777777" w:rsidR="004331D0" w:rsidRPr="004331D0" w:rsidRDefault="004331D0" w:rsidP="004331D0">
      <w:pPr>
        <w:spacing w:before="120" w:after="120" w:line="240" w:lineRule="auto"/>
        <w:ind w:right="-471"/>
        <w:jc w:val="both"/>
        <w:rPr>
          <w:rFonts w:ascii="Arial Narrow" w:eastAsia="Times New Roman" w:hAnsi="Arial Narrow" w:cs="Arial Narrow"/>
          <w:bCs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u w:val="single"/>
          <w:lang w:val="sk-SK" w:eastAsia="sk-SK"/>
        </w:rPr>
        <w:t>Komentár:</w:t>
      </w:r>
    </w:p>
    <w:p w14:paraId="0D38DAF2" w14:textId="77777777" w:rsidR="004331D0" w:rsidRPr="004331D0" w:rsidRDefault="004331D0" w:rsidP="004331D0">
      <w:pPr>
        <w:numPr>
          <w:ilvl w:val="0"/>
          <w:numId w:val="26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u w:val="single"/>
          <w:lang w:val="sk-SK" w:eastAsia="sk-SK"/>
        </w:rPr>
        <w:t>Celková daň</w:t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>– informácia, koľko je celková daň z príjmov, teda splatná daň a odložená daň spolu.</w:t>
      </w:r>
    </w:p>
    <w:p w14:paraId="59343EBE" w14:textId="77777777" w:rsidR="004331D0" w:rsidRPr="004331D0" w:rsidRDefault="004331D0" w:rsidP="004331D0">
      <w:pPr>
        <w:spacing w:after="120" w:line="240" w:lineRule="auto"/>
        <w:ind w:right="-471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4457EE24" w14:textId="77777777" w:rsidR="004331D0" w:rsidRPr="004331D0" w:rsidRDefault="004331D0" w:rsidP="004331D0">
      <w:pPr>
        <w:spacing w:after="120" w:line="240" w:lineRule="auto"/>
        <w:ind w:right="-471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>Článok IV – INFORMÁCIE, KTORÉ VYSVETĽUJÚ A DOPĹŇAJÚ POLOŽKY VÝKAZU ZISKOV A STRÁT</w:t>
      </w:r>
    </w:p>
    <w:p w14:paraId="7C57C33A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>Popis položiek výnosov a nákladov</w:t>
      </w:r>
    </w:p>
    <w:p w14:paraId="4DE97457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Poznámka / odkaz na údaje z Výkazu zisku a strát:</w:t>
      </w:r>
    </w:p>
    <w:p w14:paraId="10211995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0DF12CA" w14:textId="7DCB103F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Účtovná jednotka </w:t>
      </w:r>
      <w:r w:rsidR="003312DF">
        <w:rPr>
          <w:rFonts w:ascii="Arial Narrow" w:eastAsia="Times New Roman" w:hAnsi="Arial Narrow" w:cs="Arial Narrow"/>
          <w:lang w:val="sk-SK" w:eastAsia="sk-SK"/>
        </w:rPr>
        <w:t>ne</w:t>
      </w:r>
      <w:r w:rsidRPr="004331D0">
        <w:rPr>
          <w:rFonts w:ascii="Arial Narrow" w:eastAsia="Times New Roman" w:hAnsi="Arial Narrow" w:cs="Arial Narrow"/>
          <w:lang w:val="sk-SK" w:eastAsia="sk-SK"/>
        </w:rPr>
        <w:t>zmenila v roku 20</w:t>
      </w:r>
      <w:r w:rsidR="003312DF">
        <w:rPr>
          <w:rFonts w:ascii="Arial Narrow" w:eastAsia="Times New Roman" w:hAnsi="Arial Narrow" w:cs="Arial Narrow"/>
          <w:lang w:val="sk-SK" w:eastAsia="sk-SK"/>
        </w:rPr>
        <w:t>20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účtovné obdobie, </w:t>
      </w:r>
    </w:p>
    <w:p w14:paraId="68E0A8EC" w14:textId="77777777" w:rsidR="004331D0" w:rsidRPr="004331D0" w:rsidRDefault="004331D0" w:rsidP="004331D0">
      <w:pPr>
        <w:spacing w:after="120" w:line="240" w:lineRule="auto"/>
        <w:ind w:right="-471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0DBD41E6" w14:textId="661EB913" w:rsidR="004331D0" w:rsidRPr="004331D0" w:rsidRDefault="004331D0" w:rsidP="004331D0">
      <w:pPr>
        <w:spacing w:after="120" w:line="240" w:lineRule="auto"/>
        <w:ind w:right="-471"/>
        <w:rPr>
          <w:rFonts w:ascii="Arial Narrow" w:eastAsia="Times New Roman" w:hAnsi="Arial Narrow" w:cs="Arial Narrow"/>
          <w:b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>Významné položky výnosov a nákladov bežného účtovného obdobia 20</w:t>
      </w:r>
      <w:r w:rsidR="003312DF">
        <w:rPr>
          <w:rFonts w:ascii="Arial Narrow" w:eastAsia="Times New Roman" w:hAnsi="Arial Narrow" w:cs="Arial Narrow"/>
          <w:b/>
          <w:bCs/>
          <w:lang w:val="sk-SK" w:eastAsia="sk-SK"/>
        </w:rPr>
        <w:t>20</w:t>
      </w:r>
    </w:p>
    <w:p w14:paraId="3095D811" w14:textId="77777777" w:rsidR="008304B7" w:rsidRPr="00B23B90" w:rsidRDefault="00B23B90" w:rsidP="00B23B90">
      <w:pPr>
        <w:ind w:left="360"/>
        <w:jc w:val="both"/>
        <w:rPr>
          <w:rFonts w:ascii="Arial Narrow" w:eastAsia="Times New Roman" w:hAnsi="Arial Narrow" w:cs="Arial Narrow"/>
          <w:lang w:val="sk-SK" w:eastAsia="sk-SK"/>
        </w:rPr>
      </w:pPr>
      <w:r w:rsidRPr="00B23B90">
        <w:rPr>
          <w:rFonts w:ascii="Arial Narrow" w:eastAsia="Times New Roman" w:hAnsi="Arial Narrow" w:cs="Arial Narrow"/>
          <w:lang w:val="sk-SK" w:eastAsia="sk-SK"/>
        </w:rPr>
        <w:t xml:space="preserve">1. </w:t>
      </w:r>
      <w:r>
        <w:rPr>
          <w:rFonts w:ascii="Arial Narrow" w:eastAsia="Times New Roman" w:hAnsi="Arial Narrow" w:cs="Arial Narrow"/>
          <w:u w:val="single"/>
          <w:lang w:val="sk-SK" w:eastAsia="sk-SK"/>
        </w:rPr>
        <w:t>V</w:t>
      </w:r>
      <w:r w:rsidR="004331D0" w:rsidRPr="00B23B90">
        <w:rPr>
          <w:rFonts w:ascii="Arial Narrow" w:eastAsia="Times New Roman" w:hAnsi="Arial Narrow" w:cs="Arial Narrow"/>
          <w:u w:val="single"/>
          <w:lang w:val="sk-SK" w:eastAsia="sk-SK"/>
        </w:rPr>
        <w:t>ýnosy z hospodárskej činnosti</w:t>
      </w:r>
      <w:r w:rsidR="004331D0" w:rsidRPr="00B23B90">
        <w:rPr>
          <w:rFonts w:ascii="Arial Narrow" w:eastAsia="Times New Roman" w:hAnsi="Arial Narrow" w:cs="Arial Narrow"/>
          <w:lang w:val="sk-SK" w:eastAsia="sk-SK"/>
        </w:rPr>
        <w:t xml:space="preserve">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2"/>
        <w:gridCol w:w="4927"/>
      </w:tblGrid>
      <w:tr w:rsidR="004331D0" w:rsidRPr="004331D0" w14:paraId="4DC36F39" w14:textId="77777777" w:rsidTr="000545A1">
        <w:tc>
          <w:tcPr>
            <w:tcW w:w="4782" w:type="dxa"/>
            <w:vMerge w:val="restart"/>
            <w:shd w:val="clear" w:color="auto" w:fill="auto"/>
          </w:tcPr>
          <w:p w14:paraId="7F8ED0E6" w14:textId="77777777" w:rsidR="004331D0" w:rsidRPr="004331D0" w:rsidRDefault="004331D0" w:rsidP="004331D0">
            <w:pPr>
              <w:spacing w:after="0" w:line="240" w:lineRule="auto"/>
              <w:ind w:right="-4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Výnosy</w:t>
            </w:r>
          </w:p>
        </w:tc>
        <w:tc>
          <w:tcPr>
            <w:tcW w:w="4927" w:type="dxa"/>
            <w:shd w:val="clear" w:color="auto" w:fill="auto"/>
          </w:tcPr>
          <w:p w14:paraId="24F107C2" w14:textId="77777777" w:rsidR="004331D0" w:rsidRPr="004331D0" w:rsidRDefault="004331D0" w:rsidP="004331D0">
            <w:pPr>
              <w:spacing w:after="0" w:line="240" w:lineRule="auto"/>
              <w:ind w:right="-4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Suma výnosov</w:t>
            </w:r>
          </w:p>
        </w:tc>
      </w:tr>
      <w:tr w:rsidR="004331D0" w:rsidRPr="004331D0" w14:paraId="4FC70248" w14:textId="77777777" w:rsidTr="000545A1">
        <w:tc>
          <w:tcPr>
            <w:tcW w:w="4782" w:type="dxa"/>
            <w:vMerge/>
            <w:shd w:val="clear" w:color="auto" w:fill="auto"/>
          </w:tcPr>
          <w:p w14:paraId="5D8EBE10" w14:textId="77777777" w:rsidR="004331D0" w:rsidRPr="004331D0" w:rsidRDefault="004331D0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4927" w:type="dxa"/>
            <w:shd w:val="clear" w:color="auto" w:fill="auto"/>
          </w:tcPr>
          <w:p w14:paraId="481E5C48" w14:textId="77777777" w:rsidR="004331D0" w:rsidRPr="004331D0" w:rsidRDefault="004331D0" w:rsidP="004331D0">
            <w:pPr>
              <w:spacing w:after="0" w:line="240" w:lineRule="auto"/>
              <w:ind w:right="-4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Bežný rok</w:t>
            </w:r>
          </w:p>
        </w:tc>
      </w:tr>
      <w:tr w:rsidR="004331D0" w:rsidRPr="004331D0" w14:paraId="312F6E7A" w14:textId="77777777" w:rsidTr="000545A1">
        <w:tc>
          <w:tcPr>
            <w:tcW w:w="4782" w:type="dxa"/>
            <w:shd w:val="clear" w:color="auto" w:fill="auto"/>
          </w:tcPr>
          <w:p w14:paraId="20AF72FA" w14:textId="1333CE0F" w:rsidR="004331D0" w:rsidRPr="004331D0" w:rsidRDefault="004331D0" w:rsidP="00F10A25">
            <w:pPr>
              <w:tabs>
                <w:tab w:val="left" w:pos="4110"/>
              </w:tabs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Tržby za vlastné výrobky</w:t>
            </w:r>
            <w:r w:rsidR="00F10A25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ab/>
            </w:r>
          </w:p>
        </w:tc>
        <w:tc>
          <w:tcPr>
            <w:tcW w:w="4927" w:type="dxa"/>
            <w:shd w:val="clear" w:color="auto" w:fill="auto"/>
          </w:tcPr>
          <w:p w14:paraId="05DAAD1A" w14:textId="3C760C68" w:rsidR="004331D0" w:rsidRPr="004331D0" w:rsidRDefault="00F10A25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5 123 891</w:t>
            </w:r>
          </w:p>
        </w:tc>
      </w:tr>
      <w:tr w:rsidR="004331D0" w:rsidRPr="004331D0" w14:paraId="3AE86BE2" w14:textId="77777777" w:rsidTr="000545A1">
        <w:tc>
          <w:tcPr>
            <w:tcW w:w="4782" w:type="dxa"/>
            <w:shd w:val="clear" w:color="auto" w:fill="auto"/>
          </w:tcPr>
          <w:p w14:paraId="03AE025C" w14:textId="77777777" w:rsidR="004331D0" w:rsidRPr="004331D0" w:rsidRDefault="004331D0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Tržby za služby</w:t>
            </w:r>
          </w:p>
        </w:tc>
        <w:tc>
          <w:tcPr>
            <w:tcW w:w="4927" w:type="dxa"/>
            <w:shd w:val="clear" w:color="auto" w:fill="auto"/>
          </w:tcPr>
          <w:p w14:paraId="459D3433" w14:textId="1CDDBCE8" w:rsidR="004331D0" w:rsidRPr="004331D0" w:rsidRDefault="00F10A25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318 608</w:t>
            </w:r>
          </w:p>
        </w:tc>
      </w:tr>
      <w:tr w:rsidR="004331D0" w:rsidRPr="004331D0" w14:paraId="27E66131" w14:textId="77777777" w:rsidTr="000545A1">
        <w:tc>
          <w:tcPr>
            <w:tcW w:w="4782" w:type="dxa"/>
            <w:shd w:val="clear" w:color="auto" w:fill="auto"/>
          </w:tcPr>
          <w:p w14:paraId="017F9166" w14:textId="77777777" w:rsidR="004331D0" w:rsidRPr="004331D0" w:rsidRDefault="004331D0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Zmena stavu nedokončenej výroby</w:t>
            </w:r>
          </w:p>
        </w:tc>
        <w:tc>
          <w:tcPr>
            <w:tcW w:w="4927" w:type="dxa"/>
            <w:shd w:val="clear" w:color="auto" w:fill="auto"/>
          </w:tcPr>
          <w:p w14:paraId="15F9B6CC" w14:textId="01A4E4CE" w:rsidR="004331D0" w:rsidRPr="004331D0" w:rsidRDefault="004331D0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</w:p>
        </w:tc>
      </w:tr>
      <w:tr w:rsidR="004331D0" w:rsidRPr="004331D0" w14:paraId="6DCAD54B" w14:textId="77777777" w:rsidTr="000545A1">
        <w:tc>
          <w:tcPr>
            <w:tcW w:w="4782" w:type="dxa"/>
            <w:shd w:val="clear" w:color="auto" w:fill="auto"/>
          </w:tcPr>
          <w:p w14:paraId="4C2B52CE" w14:textId="77777777" w:rsidR="004331D0" w:rsidRPr="004331D0" w:rsidRDefault="004331D0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Zmena stavu výrobkov</w:t>
            </w:r>
          </w:p>
        </w:tc>
        <w:tc>
          <w:tcPr>
            <w:tcW w:w="4927" w:type="dxa"/>
            <w:shd w:val="clear" w:color="auto" w:fill="auto"/>
          </w:tcPr>
          <w:p w14:paraId="35147B4C" w14:textId="77777777" w:rsidR="004331D0" w:rsidRPr="004331D0" w:rsidRDefault="004331D0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75 732</w:t>
            </w:r>
          </w:p>
        </w:tc>
      </w:tr>
      <w:tr w:rsidR="004331D0" w:rsidRPr="004331D0" w14:paraId="4F8CC310" w14:textId="77777777" w:rsidTr="000545A1">
        <w:tc>
          <w:tcPr>
            <w:tcW w:w="4782" w:type="dxa"/>
            <w:shd w:val="clear" w:color="auto" w:fill="auto"/>
          </w:tcPr>
          <w:p w14:paraId="1965916A" w14:textId="77777777" w:rsidR="004331D0" w:rsidRPr="004331D0" w:rsidRDefault="004331D0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Aktivácia materiálu a tovaru</w:t>
            </w:r>
          </w:p>
        </w:tc>
        <w:tc>
          <w:tcPr>
            <w:tcW w:w="4927" w:type="dxa"/>
            <w:shd w:val="clear" w:color="auto" w:fill="auto"/>
          </w:tcPr>
          <w:p w14:paraId="68884A06" w14:textId="2DEA621E" w:rsidR="004331D0" w:rsidRPr="004331D0" w:rsidRDefault="004331D0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</w:p>
        </w:tc>
      </w:tr>
      <w:tr w:rsidR="004331D0" w:rsidRPr="004331D0" w14:paraId="3715771E" w14:textId="77777777" w:rsidTr="000545A1">
        <w:tc>
          <w:tcPr>
            <w:tcW w:w="4782" w:type="dxa"/>
            <w:shd w:val="clear" w:color="auto" w:fill="auto"/>
          </w:tcPr>
          <w:p w14:paraId="66241274" w14:textId="77777777" w:rsidR="004331D0" w:rsidRPr="004331D0" w:rsidRDefault="004331D0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Výnosy z hospodárskej činnosti spolu:</w:t>
            </w:r>
          </w:p>
        </w:tc>
        <w:tc>
          <w:tcPr>
            <w:tcW w:w="4927" w:type="dxa"/>
            <w:shd w:val="clear" w:color="auto" w:fill="auto"/>
          </w:tcPr>
          <w:p w14:paraId="10E4DD96" w14:textId="378A7787" w:rsidR="004331D0" w:rsidRPr="004331D0" w:rsidRDefault="00F10A25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5 927 449</w:t>
            </w:r>
          </w:p>
        </w:tc>
      </w:tr>
      <w:tr w:rsidR="00F10A25" w:rsidRPr="004331D0" w14:paraId="79B63AA9" w14:textId="77777777" w:rsidTr="000545A1">
        <w:tc>
          <w:tcPr>
            <w:tcW w:w="4782" w:type="dxa"/>
            <w:shd w:val="clear" w:color="auto" w:fill="auto"/>
          </w:tcPr>
          <w:p w14:paraId="2CE5EC30" w14:textId="77777777" w:rsidR="00F10A25" w:rsidRPr="004331D0" w:rsidRDefault="00F10A25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4927" w:type="dxa"/>
            <w:shd w:val="clear" w:color="auto" w:fill="auto"/>
          </w:tcPr>
          <w:p w14:paraId="0BA2A590" w14:textId="77777777" w:rsidR="00F10A25" w:rsidRDefault="00F10A25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</w:tr>
    </w:tbl>
    <w:p w14:paraId="4D879982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618E15F" w14:textId="77777777" w:rsid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2.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Náklady na hospodársku činnosť s popisom významných položiek</w:t>
      </w:r>
    </w:p>
    <w:p w14:paraId="638AEED9" w14:textId="77777777" w:rsidR="008304B7" w:rsidRPr="004331D0" w:rsidRDefault="008304B7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2"/>
        <w:gridCol w:w="4927"/>
      </w:tblGrid>
      <w:tr w:rsidR="004331D0" w:rsidRPr="004331D0" w14:paraId="6296A6C5" w14:textId="77777777" w:rsidTr="000545A1">
        <w:tc>
          <w:tcPr>
            <w:tcW w:w="4782" w:type="dxa"/>
            <w:vMerge w:val="restart"/>
            <w:shd w:val="clear" w:color="auto" w:fill="auto"/>
          </w:tcPr>
          <w:p w14:paraId="63F9E5E7" w14:textId="77777777" w:rsidR="004331D0" w:rsidRPr="004331D0" w:rsidRDefault="004331D0" w:rsidP="004331D0">
            <w:pPr>
              <w:spacing w:after="0" w:line="240" w:lineRule="auto"/>
              <w:ind w:right="-4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Náklady na hospodársku činnosť</w:t>
            </w:r>
          </w:p>
        </w:tc>
        <w:tc>
          <w:tcPr>
            <w:tcW w:w="4927" w:type="dxa"/>
            <w:shd w:val="clear" w:color="auto" w:fill="auto"/>
          </w:tcPr>
          <w:p w14:paraId="04F5BE6A" w14:textId="77777777" w:rsidR="004331D0" w:rsidRPr="004331D0" w:rsidRDefault="004331D0" w:rsidP="004331D0">
            <w:pPr>
              <w:spacing w:after="0" w:line="240" w:lineRule="auto"/>
              <w:ind w:right="-4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Suma nákladov</w:t>
            </w:r>
          </w:p>
        </w:tc>
      </w:tr>
      <w:tr w:rsidR="004331D0" w:rsidRPr="004331D0" w14:paraId="289C44B9" w14:textId="77777777" w:rsidTr="000545A1">
        <w:tc>
          <w:tcPr>
            <w:tcW w:w="4782" w:type="dxa"/>
            <w:vMerge/>
            <w:shd w:val="clear" w:color="auto" w:fill="auto"/>
          </w:tcPr>
          <w:p w14:paraId="4888D198" w14:textId="77777777" w:rsidR="004331D0" w:rsidRPr="004331D0" w:rsidRDefault="004331D0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4927" w:type="dxa"/>
            <w:shd w:val="clear" w:color="auto" w:fill="auto"/>
          </w:tcPr>
          <w:p w14:paraId="43DDA1FD" w14:textId="77777777" w:rsidR="004331D0" w:rsidRPr="004331D0" w:rsidRDefault="004331D0" w:rsidP="004331D0">
            <w:pPr>
              <w:spacing w:after="0" w:line="240" w:lineRule="auto"/>
              <w:ind w:right="-4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Bežný rok</w:t>
            </w:r>
          </w:p>
        </w:tc>
      </w:tr>
      <w:tr w:rsidR="004331D0" w:rsidRPr="004331D0" w14:paraId="40DD1A19" w14:textId="77777777" w:rsidTr="000545A1">
        <w:tc>
          <w:tcPr>
            <w:tcW w:w="4782" w:type="dxa"/>
            <w:shd w:val="clear" w:color="auto" w:fill="auto"/>
          </w:tcPr>
          <w:p w14:paraId="0E053092" w14:textId="77777777" w:rsidR="004331D0" w:rsidRPr="004331D0" w:rsidRDefault="004331D0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Spotreba materiálu</w:t>
            </w:r>
          </w:p>
        </w:tc>
        <w:tc>
          <w:tcPr>
            <w:tcW w:w="4927" w:type="dxa"/>
            <w:shd w:val="clear" w:color="auto" w:fill="auto"/>
          </w:tcPr>
          <w:p w14:paraId="78250FD3" w14:textId="77777777" w:rsidR="004331D0" w:rsidRPr="004331D0" w:rsidRDefault="004331D0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5 386 932</w:t>
            </w:r>
          </w:p>
        </w:tc>
      </w:tr>
      <w:tr w:rsidR="004331D0" w:rsidRPr="004331D0" w14:paraId="25038D13" w14:textId="77777777" w:rsidTr="000545A1">
        <w:tc>
          <w:tcPr>
            <w:tcW w:w="4782" w:type="dxa"/>
            <w:shd w:val="clear" w:color="auto" w:fill="auto"/>
          </w:tcPr>
          <w:p w14:paraId="7D3F0213" w14:textId="5368E020" w:rsidR="004331D0" w:rsidRPr="004331D0" w:rsidRDefault="00F10A25" w:rsidP="004331D0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Náklady na obstaranie tovar</w:t>
            </w:r>
          </w:p>
        </w:tc>
        <w:tc>
          <w:tcPr>
            <w:tcW w:w="4927" w:type="dxa"/>
            <w:shd w:val="clear" w:color="auto" w:fill="auto"/>
          </w:tcPr>
          <w:p w14:paraId="753FA0AA" w14:textId="659416E3" w:rsidR="004331D0" w:rsidRPr="004331D0" w:rsidRDefault="00F10A25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3 137 951</w:t>
            </w:r>
          </w:p>
        </w:tc>
      </w:tr>
      <w:tr w:rsidR="004331D0" w:rsidRPr="004331D0" w14:paraId="0449F46C" w14:textId="77777777" w:rsidTr="000545A1">
        <w:tc>
          <w:tcPr>
            <w:tcW w:w="4782" w:type="dxa"/>
            <w:shd w:val="clear" w:color="auto" w:fill="auto"/>
          </w:tcPr>
          <w:p w14:paraId="1447DA5C" w14:textId="15D0DFE1" w:rsidR="004331D0" w:rsidRPr="004331D0" w:rsidRDefault="00F10A25" w:rsidP="004331D0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Spotreba materiálu a energie</w:t>
            </w:r>
          </w:p>
        </w:tc>
        <w:tc>
          <w:tcPr>
            <w:tcW w:w="4927" w:type="dxa"/>
            <w:shd w:val="clear" w:color="auto" w:fill="auto"/>
          </w:tcPr>
          <w:p w14:paraId="2390C7B3" w14:textId="2459E7CE" w:rsidR="004331D0" w:rsidRPr="004331D0" w:rsidRDefault="00F10A25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77 889</w:t>
            </w:r>
          </w:p>
        </w:tc>
      </w:tr>
      <w:tr w:rsidR="004331D0" w:rsidRPr="004331D0" w14:paraId="5188199C" w14:textId="77777777" w:rsidTr="000545A1">
        <w:tc>
          <w:tcPr>
            <w:tcW w:w="4782" w:type="dxa"/>
            <w:shd w:val="clear" w:color="auto" w:fill="auto"/>
          </w:tcPr>
          <w:p w14:paraId="24329745" w14:textId="292D21A2" w:rsidR="004331D0" w:rsidRPr="004331D0" w:rsidRDefault="00F10A25" w:rsidP="004331D0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Služby</w:t>
            </w:r>
          </w:p>
        </w:tc>
        <w:tc>
          <w:tcPr>
            <w:tcW w:w="4927" w:type="dxa"/>
            <w:shd w:val="clear" w:color="auto" w:fill="auto"/>
          </w:tcPr>
          <w:p w14:paraId="43E20935" w14:textId="13CD4C55" w:rsidR="004331D0" w:rsidRPr="004331D0" w:rsidRDefault="00F10A25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891 430</w:t>
            </w:r>
          </w:p>
        </w:tc>
      </w:tr>
      <w:tr w:rsidR="004331D0" w:rsidRPr="004331D0" w14:paraId="410C15D2" w14:textId="77777777" w:rsidTr="000545A1">
        <w:tc>
          <w:tcPr>
            <w:tcW w:w="4782" w:type="dxa"/>
            <w:shd w:val="clear" w:color="auto" w:fill="auto"/>
          </w:tcPr>
          <w:p w14:paraId="6D4B49F7" w14:textId="427696A0" w:rsidR="004331D0" w:rsidRPr="004331D0" w:rsidRDefault="00F10A25" w:rsidP="004331D0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Osobné náklady</w:t>
            </w:r>
          </w:p>
        </w:tc>
        <w:tc>
          <w:tcPr>
            <w:tcW w:w="4927" w:type="dxa"/>
            <w:shd w:val="clear" w:color="auto" w:fill="auto"/>
          </w:tcPr>
          <w:p w14:paraId="7C616FD4" w14:textId="463B1279" w:rsidR="004331D0" w:rsidRPr="004331D0" w:rsidRDefault="00F10A25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1 473 315</w:t>
            </w:r>
          </w:p>
        </w:tc>
      </w:tr>
      <w:tr w:rsidR="004331D0" w:rsidRPr="004331D0" w14:paraId="2939D819" w14:textId="77777777" w:rsidTr="000545A1">
        <w:tc>
          <w:tcPr>
            <w:tcW w:w="4782" w:type="dxa"/>
            <w:shd w:val="clear" w:color="auto" w:fill="auto"/>
          </w:tcPr>
          <w:p w14:paraId="07ADF23C" w14:textId="17710905" w:rsidR="004331D0" w:rsidRPr="004331D0" w:rsidRDefault="00F10A25" w:rsidP="004331D0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Mzdové náklady</w:t>
            </w:r>
          </w:p>
        </w:tc>
        <w:tc>
          <w:tcPr>
            <w:tcW w:w="4927" w:type="dxa"/>
            <w:shd w:val="clear" w:color="auto" w:fill="auto"/>
          </w:tcPr>
          <w:p w14:paraId="37328C37" w14:textId="7D04923F" w:rsidR="004331D0" w:rsidRPr="004331D0" w:rsidRDefault="00F10A25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1 053 932</w:t>
            </w:r>
          </w:p>
        </w:tc>
      </w:tr>
      <w:tr w:rsidR="004331D0" w:rsidRPr="004331D0" w14:paraId="749523AD" w14:textId="77777777" w:rsidTr="000545A1">
        <w:tc>
          <w:tcPr>
            <w:tcW w:w="4782" w:type="dxa"/>
            <w:shd w:val="clear" w:color="auto" w:fill="auto"/>
          </w:tcPr>
          <w:p w14:paraId="2B2400D0" w14:textId="35BCA36C" w:rsidR="004331D0" w:rsidRPr="004331D0" w:rsidRDefault="00F10A25" w:rsidP="004331D0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Náklady na sociálne poistenie</w:t>
            </w:r>
          </w:p>
        </w:tc>
        <w:tc>
          <w:tcPr>
            <w:tcW w:w="4927" w:type="dxa"/>
            <w:shd w:val="clear" w:color="auto" w:fill="auto"/>
          </w:tcPr>
          <w:p w14:paraId="1F3FFB37" w14:textId="2C8F321D" w:rsidR="004331D0" w:rsidRPr="004331D0" w:rsidRDefault="00F10A25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369 991</w:t>
            </w:r>
          </w:p>
        </w:tc>
      </w:tr>
      <w:tr w:rsidR="004331D0" w:rsidRPr="004331D0" w14:paraId="68B59E79" w14:textId="77777777" w:rsidTr="000545A1">
        <w:tc>
          <w:tcPr>
            <w:tcW w:w="4782" w:type="dxa"/>
            <w:shd w:val="clear" w:color="auto" w:fill="auto"/>
          </w:tcPr>
          <w:p w14:paraId="1886949E" w14:textId="168BF746" w:rsidR="004331D0" w:rsidRPr="004331D0" w:rsidRDefault="00F10A25" w:rsidP="004331D0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Sociálne náklady</w:t>
            </w:r>
          </w:p>
        </w:tc>
        <w:tc>
          <w:tcPr>
            <w:tcW w:w="4927" w:type="dxa"/>
            <w:shd w:val="clear" w:color="auto" w:fill="auto"/>
          </w:tcPr>
          <w:p w14:paraId="7E00331B" w14:textId="7D4296C2" w:rsidR="004331D0" w:rsidRPr="004331D0" w:rsidRDefault="00F10A25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49 392</w:t>
            </w:r>
          </w:p>
        </w:tc>
      </w:tr>
      <w:tr w:rsidR="004331D0" w:rsidRPr="004331D0" w14:paraId="04A861B0" w14:textId="77777777" w:rsidTr="000545A1">
        <w:tc>
          <w:tcPr>
            <w:tcW w:w="4782" w:type="dxa"/>
            <w:shd w:val="clear" w:color="auto" w:fill="auto"/>
          </w:tcPr>
          <w:p w14:paraId="1A8D77FA" w14:textId="442F7D35" w:rsidR="004331D0" w:rsidRPr="004331D0" w:rsidRDefault="00F10A25" w:rsidP="004331D0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Odpisy</w:t>
            </w:r>
          </w:p>
        </w:tc>
        <w:tc>
          <w:tcPr>
            <w:tcW w:w="4927" w:type="dxa"/>
            <w:shd w:val="clear" w:color="auto" w:fill="auto"/>
          </w:tcPr>
          <w:p w14:paraId="40407A80" w14:textId="267E5D65" w:rsidR="004331D0" w:rsidRPr="004331D0" w:rsidRDefault="00F10A25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67 600</w:t>
            </w:r>
          </w:p>
        </w:tc>
      </w:tr>
      <w:tr w:rsidR="00F10A25" w:rsidRPr="004331D0" w14:paraId="21F6BB72" w14:textId="77777777" w:rsidTr="000545A1">
        <w:tc>
          <w:tcPr>
            <w:tcW w:w="4782" w:type="dxa"/>
            <w:shd w:val="clear" w:color="auto" w:fill="auto"/>
          </w:tcPr>
          <w:p w14:paraId="48EB162F" w14:textId="77777777" w:rsidR="00F10A25" w:rsidRDefault="00F10A25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4927" w:type="dxa"/>
            <w:shd w:val="clear" w:color="auto" w:fill="auto"/>
          </w:tcPr>
          <w:p w14:paraId="7DBEF62B" w14:textId="77777777" w:rsidR="00F10A25" w:rsidRDefault="00F10A25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</w:tr>
      <w:tr w:rsidR="004331D0" w:rsidRPr="004331D0" w14:paraId="718F5297" w14:textId="77777777" w:rsidTr="000545A1">
        <w:tc>
          <w:tcPr>
            <w:tcW w:w="4782" w:type="dxa"/>
            <w:shd w:val="clear" w:color="auto" w:fill="auto"/>
          </w:tcPr>
          <w:p w14:paraId="0EF6B1D1" w14:textId="442CBD4C" w:rsidR="004331D0" w:rsidRPr="004331D0" w:rsidRDefault="00F10A25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Náklady celkom</w:t>
            </w:r>
          </w:p>
        </w:tc>
        <w:tc>
          <w:tcPr>
            <w:tcW w:w="4927" w:type="dxa"/>
            <w:shd w:val="clear" w:color="auto" w:fill="auto"/>
          </w:tcPr>
          <w:p w14:paraId="29104E0F" w14:textId="678F6ADD" w:rsidR="004331D0" w:rsidRPr="004331D0" w:rsidRDefault="00F10A25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5 668 169</w:t>
            </w:r>
          </w:p>
        </w:tc>
      </w:tr>
      <w:tr w:rsidR="00F10A25" w:rsidRPr="004331D0" w14:paraId="45F872E2" w14:textId="77777777" w:rsidTr="000545A1">
        <w:tc>
          <w:tcPr>
            <w:tcW w:w="4782" w:type="dxa"/>
            <w:shd w:val="clear" w:color="auto" w:fill="auto"/>
          </w:tcPr>
          <w:p w14:paraId="52990EB8" w14:textId="77777777" w:rsidR="00F10A25" w:rsidRDefault="00F10A25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4927" w:type="dxa"/>
            <w:shd w:val="clear" w:color="auto" w:fill="auto"/>
          </w:tcPr>
          <w:p w14:paraId="54D68D52" w14:textId="77777777" w:rsidR="00F10A25" w:rsidRDefault="00F10A25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</w:tr>
    </w:tbl>
    <w:p w14:paraId="250957C9" w14:textId="77777777" w:rsidR="004331D0" w:rsidRDefault="004331D0" w:rsidP="00F10A25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12FAD4A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10.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Daň zo zisku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2"/>
        <w:gridCol w:w="4655"/>
      </w:tblGrid>
      <w:tr w:rsidR="004331D0" w:rsidRPr="004331D0" w14:paraId="0D87FABD" w14:textId="77777777" w:rsidTr="000545A1">
        <w:tc>
          <w:tcPr>
            <w:tcW w:w="4782" w:type="dxa"/>
            <w:vMerge w:val="restart"/>
            <w:shd w:val="clear" w:color="auto" w:fill="auto"/>
          </w:tcPr>
          <w:p w14:paraId="7D17E358" w14:textId="77777777" w:rsidR="004331D0" w:rsidRPr="004331D0" w:rsidRDefault="004331D0" w:rsidP="004331D0">
            <w:pPr>
              <w:spacing w:after="0" w:line="240" w:lineRule="auto"/>
              <w:ind w:right="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Daň</w:t>
            </w:r>
          </w:p>
        </w:tc>
        <w:tc>
          <w:tcPr>
            <w:tcW w:w="4786" w:type="dxa"/>
            <w:shd w:val="clear" w:color="auto" w:fill="auto"/>
          </w:tcPr>
          <w:p w14:paraId="1879A3A7" w14:textId="77777777" w:rsidR="004331D0" w:rsidRPr="004331D0" w:rsidRDefault="004331D0" w:rsidP="004331D0">
            <w:pPr>
              <w:spacing w:after="0" w:line="240" w:lineRule="auto"/>
              <w:ind w:right="-4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Sumy</w:t>
            </w:r>
          </w:p>
        </w:tc>
      </w:tr>
      <w:tr w:rsidR="004331D0" w:rsidRPr="004331D0" w14:paraId="71E0F346" w14:textId="77777777" w:rsidTr="000545A1">
        <w:tc>
          <w:tcPr>
            <w:tcW w:w="4782" w:type="dxa"/>
            <w:vMerge/>
            <w:shd w:val="clear" w:color="auto" w:fill="auto"/>
          </w:tcPr>
          <w:p w14:paraId="34AAD990" w14:textId="77777777" w:rsidR="004331D0" w:rsidRPr="004331D0" w:rsidRDefault="004331D0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4786" w:type="dxa"/>
            <w:shd w:val="clear" w:color="auto" w:fill="auto"/>
          </w:tcPr>
          <w:p w14:paraId="196925EF" w14:textId="77777777" w:rsidR="004331D0" w:rsidRPr="004331D0" w:rsidRDefault="004331D0" w:rsidP="004331D0">
            <w:pPr>
              <w:spacing w:after="0" w:line="240" w:lineRule="auto"/>
              <w:ind w:right="-4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Bežný rok</w:t>
            </w:r>
          </w:p>
        </w:tc>
      </w:tr>
      <w:tr w:rsidR="004331D0" w:rsidRPr="004331D0" w14:paraId="40A39880" w14:textId="77777777" w:rsidTr="000545A1">
        <w:tc>
          <w:tcPr>
            <w:tcW w:w="4782" w:type="dxa"/>
            <w:shd w:val="clear" w:color="auto" w:fill="auto"/>
          </w:tcPr>
          <w:p w14:paraId="5DE1C023" w14:textId="77777777" w:rsidR="004331D0" w:rsidRPr="004331D0" w:rsidRDefault="004331D0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Daň splatná</w:t>
            </w:r>
          </w:p>
        </w:tc>
        <w:tc>
          <w:tcPr>
            <w:tcW w:w="4786" w:type="dxa"/>
            <w:shd w:val="clear" w:color="auto" w:fill="auto"/>
          </w:tcPr>
          <w:p w14:paraId="3894D45C" w14:textId="442B1D82" w:rsidR="004331D0" w:rsidRPr="004331D0" w:rsidRDefault="00F10A25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40 200</w:t>
            </w:r>
          </w:p>
        </w:tc>
      </w:tr>
      <w:tr w:rsidR="004331D0" w:rsidRPr="004331D0" w14:paraId="6A8B1FF6" w14:textId="77777777" w:rsidTr="000545A1">
        <w:tc>
          <w:tcPr>
            <w:tcW w:w="4782" w:type="dxa"/>
            <w:shd w:val="clear" w:color="auto" w:fill="auto"/>
          </w:tcPr>
          <w:p w14:paraId="5F1E407D" w14:textId="71189D4E" w:rsidR="004331D0" w:rsidRPr="00B026B0" w:rsidRDefault="004331D0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color w:val="FF0000"/>
                <w:sz w:val="20"/>
                <w:szCs w:val="20"/>
                <w:lang w:val="sk-SK" w:eastAsia="sk-SK"/>
              </w:rPr>
            </w:pPr>
          </w:p>
        </w:tc>
        <w:tc>
          <w:tcPr>
            <w:tcW w:w="4786" w:type="dxa"/>
            <w:shd w:val="clear" w:color="auto" w:fill="auto"/>
          </w:tcPr>
          <w:p w14:paraId="269CDB05" w14:textId="58579E43" w:rsidR="004331D0" w:rsidRPr="00B026B0" w:rsidRDefault="004331D0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color w:val="FF0000"/>
                <w:sz w:val="20"/>
                <w:szCs w:val="20"/>
                <w:lang w:val="sk-SK" w:eastAsia="sk-SK"/>
              </w:rPr>
            </w:pPr>
          </w:p>
        </w:tc>
      </w:tr>
      <w:tr w:rsidR="005D0130" w:rsidRPr="005D0130" w14:paraId="068BEF70" w14:textId="77777777" w:rsidTr="000545A1">
        <w:tc>
          <w:tcPr>
            <w:tcW w:w="4782" w:type="dxa"/>
            <w:shd w:val="clear" w:color="auto" w:fill="auto"/>
          </w:tcPr>
          <w:p w14:paraId="765615B4" w14:textId="77777777" w:rsidR="004331D0" w:rsidRPr="005D0130" w:rsidRDefault="004331D0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5D013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Spolu daň zo zisku</w:t>
            </w:r>
          </w:p>
        </w:tc>
        <w:tc>
          <w:tcPr>
            <w:tcW w:w="4786" w:type="dxa"/>
            <w:shd w:val="clear" w:color="auto" w:fill="auto"/>
          </w:tcPr>
          <w:p w14:paraId="5F8B8576" w14:textId="76252142" w:rsidR="004331D0" w:rsidRPr="005D0130" w:rsidRDefault="00FE398C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5D013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40 200</w:t>
            </w:r>
          </w:p>
        </w:tc>
      </w:tr>
      <w:tr w:rsidR="00F10A25" w:rsidRPr="004331D0" w14:paraId="126E5424" w14:textId="77777777" w:rsidTr="000545A1">
        <w:tc>
          <w:tcPr>
            <w:tcW w:w="4782" w:type="dxa"/>
            <w:shd w:val="clear" w:color="auto" w:fill="auto"/>
          </w:tcPr>
          <w:p w14:paraId="7E4AFE8E" w14:textId="77777777" w:rsidR="00F10A25" w:rsidRPr="004331D0" w:rsidRDefault="00F10A25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4786" w:type="dxa"/>
            <w:shd w:val="clear" w:color="auto" w:fill="auto"/>
          </w:tcPr>
          <w:p w14:paraId="1E1478E3" w14:textId="77777777" w:rsidR="00F10A25" w:rsidRDefault="00F10A25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</w:tr>
    </w:tbl>
    <w:p w14:paraId="416D60EC" w14:textId="77777777" w:rsidR="004331D0" w:rsidRPr="004331D0" w:rsidRDefault="004331D0" w:rsidP="004331D0">
      <w:pPr>
        <w:spacing w:after="120" w:line="240" w:lineRule="auto"/>
        <w:ind w:right="-471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1C2C1148" w14:textId="77777777" w:rsidR="004331D0" w:rsidRPr="004331D0" w:rsidRDefault="004331D0" w:rsidP="004331D0">
      <w:pPr>
        <w:spacing w:after="120" w:line="240" w:lineRule="auto"/>
        <w:ind w:right="-471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lastRenderedPageBreak/>
        <w:t>Článok V – INFORMÁCIE O INÝCH AKTÍVACH A INÝCH PASÍVACH</w:t>
      </w:r>
    </w:p>
    <w:p w14:paraId="619FBEF0" w14:textId="71510069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>Podsúvahové účty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– ÚJ </w:t>
      </w:r>
      <w:r w:rsidR="00F10A25">
        <w:rPr>
          <w:rFonts w:ascii="Arial Narrow" w:eastAsia="Times New Roman" w:hAnsi="Arial Narrow" w:cs="Arial Narrow"/>
          <w:lang w:val="sk-SK" w:eastAsia="sk-SK"/>
        </w:rPr>
        <w:t>ne</w:t>
      </w:r>
      <w:r w:rsidRPr="004331D0">
        <w:rPr>
          <w:rFonts w:ascii="Arial Narrow" w:eastAsia="Times New Roman" w:hAnsi="Arial Narrow" w:cs="Arial Narrow"/>
          <w:lang w:val="sk-SK" w:eastAsia="sk-SK"/>
        </w:rPr>
        <w:t>používa  podsúvahov</w:t>
      </w:r>
      <w:r w:rsidR="00A27316">
        <w:rPr>
          <w:rFonts w:ascii="Arial Narrow" w:eastAsia="Times New Roman" w:hAnsi="Arial Narrow" w:cs="Arial Narrow"/>
          <w:lang w:val="sk-SK" w:eastAsia="sk-SK"/>
        </w:rPr>
        <w:t>é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účt</w:t>
      </w:r>
      <w:r w:rsidR="00A27316">
        <w:rPr>
          <w:rFonts w:ascii="Arial Narrow" w:eastAsia="Times New Roman" w:hAnsi="Arial Narrow" w:cs="Arial Narrow"/>
          <w:lang w:val="sk-SK" w:eastAsia="sk-SK"/>
        </w:rPr>
        <w:t>y</w:t>
      </w:r>
    </w:p>
    <w:p w14:paraId="486CD77A" w14:textId="6BAF1735" w:rsidR="004331D0" w:rsidRDefault="004331D0" w:rsidP="004331D0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371A372D" w14:textId="77777777" w:rsidR="00FE398C" w:rsidRDefault="00FE398C" w:rsidP="004331D0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7211947B" w14:textId="77777777" w:rsidR="00FE398C" w:rsidRPr="004331D0" w:rsidRDefault="00FE398C" w:rsidP="004331D0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12933871" w14:textId="77777777" w:rsidR="004331D0" w:rsidRPr="004331D0" w:rsidRDefault="004331D0" w:rsidP="004331D0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>Článok VI – UDALOSTI, KTORÉ NASTALI PO ZÁVIERKOVOM DNI</w:t>
      </w:r>
    </w:p>
    <w:p w14:paraId="34E907B7" w14:textId="77777777" w:rsidR="004331D0" w:rsidRPr="004331D0" w:rsidRDefault="004331D0" w:rsidP="004331D0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>(Následné udalosti)</w:t>
      </w:r>
    </w:p>
    <w:p w14:paraId="6AD9C7F3" w14:textId="77777777" w:rsidR="004331D0" w:rsidRPr="004331D0" w:rsidRDefault="004331D0" w:rsidP="004331D0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3FD8B8A1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Zhodnotenie vplyvu situácie spôsobenej COVID 19 a jej dopad na účtovnú jednotku</w:t>
      </w:r>
    </w:p>
    <w:p w14:paraId="782FBBFF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1892F580" w14:textId="77777777" w:rsidR="00512EB1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  <w:r w:rsidRPr="00512EB1">
        <w:rPr>
          <w:rFonts w:ascii="Arial Narrow" w:eastAsia="Times New Roman" w:hAnsi="Arial Narrow" w:cs="Arial Narrow"/>
          <w:lang w:val="sk-SK" w:eastAsia="sk-SK"/>
        </w:rPr>
        <w:t xml:space="preserve">Spoločnosť </w:t>
      </w:r>
      <w:r w:rsidR="00C33E18" w:rsidRPr="00512EB1">
        <w:rPr>
          <w:rFonts w:ascii="Arial Narrow" w:eastAsia="Times New Roman" w:hAnsi="Arial Narrow" w:cs="Arial Narrow"/>
          <w:lang w:val="sk-SK" w:eastAsia="sk-SK"/>
        </w:rPr>
        <w:t xml:space="preserve">J&amp;M-Group, </w:t>
      </w:r>
      <w:r w:rsidRPr="00512EB1">
        <w:rPr>
          <w:rFonts w:ascii="Arial Narrow" w:eastAsia="Times New Roman" w:hAnsi="Arial Narrow" w:cs="Arial Narrow"/>
          <w:lang w:val="sk-SK" w:eastAsia="sk-SK"/>
        </w:rPr>
        <w:t xml:space="preserve"> s.r.o.  zostavila</w:t>
      </w:r>
      <w:r w:rsidR="00512EB1" w:rsidRPr="00512EB1">
        <w:rPr>
          <w:rFonts w:ascii="Arial Narrow" w:eastAsia="Times New Roman" w:hAnsi="Arial Narrow" w:cs="Arial Narrow"/>
          <w:lang w:val="sk-SK" w:eastAsia="sk-SK"/>
        </w:rPr>
        <w:t xml:space="preserve"> </w:t>
      </w:r>
      <w:r w:rsidRPr="00512EB1">
        <w:rPr>
          <w:rFonts w:ascii="Arial Narrow" w:eastAsia="Times New Roman" w:hAnsi="Arial Narrow" w:cs="Arial Narrow"/>
          <w:lang w:val="sk-SK" w:eastAsia="sk-SK"/>
        </w:rPr>
        <w:t>účtovnú závierku k 3</w:t>
      </w:r>
      <w:r w:rsidR="00512EB1" w:rsidRPr="00512EB1">
        <w:rPr>
          <w:rFonts w:ascii="Arial Narrow" w:eastAsia="Times New Roman" w:hAnsi="Arial Narrow" w:cs="Arial Narrow"/>
          <w:lang w:val="sk-SK" w:eastAsia="sk-SK"/>
        </w:rPr>
        <w:t>1</w:t>
      </w:r>
      <w:r w:rsidRPr="00512EB1">
        <w:rPr>
          <w:rFonts w:ascii="Arial Narrow" w:eastAsia="Times New Roman" w:hAnsi="Arial Narrow" w:cs="Arial Narrow"/>
          <w:lang w:val="sk-SK" w:eastAsia="sk-SK"/>
        </w:rPr>
        <w:t>.</w:t>
      </w:r>
      <w:r w:rsidR="00512EB1" w:rsidRPr="00512EB1">
        <w:rPr>
          <w:rFonts w:ascii="Arial Narrow" w:eastAsia="Times New Roman" w:hAnsi="Arial Narrow" w:cs="Arial Narrow"/>
          <w:lang w:val="sk-SK" w:eastAsia="sk-SK"/>
        </w:rPr>
        <w:t>12</w:t>
      </w:r>
      <w:r w:rsidRPr="00512EB1">
        <w:rPr>
          <w:rFonts w:ascii="Arial Narrow" w:eastAsia="Times New Roman" w:hAnsi="Arial Narrow" w:cs="Arial Narrow"/>
          <w:lang w:val="sk-SK" w:eastAsia="sk-SK"/>
        </w:rPr>
        <w:t>.20</w:t>
      </w:r>
      <w:r w:rsidR="00512EB1" w:rsidRPr="00512EB1">
        <w:rPr>
          <w:rFonts w:ascii="Arial Narrow" w:eastAsia="Times New Roman" w:hAnsi="Arial Narrow" w:cs="Arial Narrow"/>
          <w:lang w:val="sk-SK" w:eastAsia="sk-SK"/>
        </w:rPr>
        <w:t>20</w:t>
      </w:r>
      <w:r w:rsidRPr="00B026B0">
        <w:rPr>
          <w:rFonts w:ascii="Arial Narrow" w:eastAsia="Times New Roman" w:hAnsi="Arial Narrow" w:cs="Arial Narrow"/>
          <w:color w:val="FF0000"/>
          <w:lang w:val="sk-SK" w:eastAsia="sk-SK"/>
        </w:rPr>
        <w:t xml:space="preserve">. </w:t>
      </w:r>
    </w:p>
    <w:p w14:paraId="103E7114" w14:textId="60E4AB36" w:rsidR="009F7226" w:rsidRDefault="00C33E18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>
        <w:rPr>
          <w:rFonts w:ascii="Arial Narrow" w:eastAsia="Times New Roman" w:hAnsi="Arial Narrow" w:cs="Arial Narrow"/>
          <w:lang w:val="sk-SK" w:eastAsia="sk-SK"/>
        </w:rPr>
        <w:t>J&amp;M-Group</w:t>
      </w:r>
      <w:r w:rsidR="004331D0" w:rsidRPr="004331D0">
        <w:rPr>
          <w:rFonts w:ascii="Arial Narrow" w:eastAsia="Times New Roman" w:hAnsi="Arial Narrow" w:cs="Arial Narrow"/>
          <w:lang w:val="sk-SK" w:eastAsia="sk-SK"/>
        </w:rPr>
        <w:t xml:space="preserve"> s.r.o. využila možnosť podania účtovnej závierky v neskoršom termíne, podanie bolo vykonané dňa </w:t>
      </w:r>
      <w:r>
        <w:rPr>
          <w:rFonts w:ascii="Arial Narrow" w:eastAsia="Times New Roman" w:hAnsi="Arial Narrow" w:cs="Arial Narrow"/>
          <w:lang w:val="sk-SK" w:eastAsia="sk-SK"/>
        </w:rPr>
        <w:t>30</w:t>
      </w:r>
      <w:r w:rsidR="004331D0" w:rsidRPr="004331D0">
        <w:rPr>
          <w:rFonts w:ascii="Arial Narrow" w:eastAsia="Times New Roman" w:hAnsi="Arial Narrow" w:cs="Arial Narrow"/>
          <w:lang w:val="sk-SK" w:eastAsia="sk-SK"/>
        </w:rPr>
        <w:t>.</w:t>
      </w:r>
      <w:r>
        <w:rPr>
          <w:rFonts w:ascii="Arial Narrow" w:eastAsia="Times New Roman" w:hAnsi="Arial Narrow" w:cs="Arial Narrow"/>
          <w:lang w:val="sk-SK" w:eastAsia="sk-SK"/>
        </w:rPr>
        <w:t>6</w:t>
      </w:r>
      <w:r w:rsidR="004331D0" w:rsidRPr="004331D0">
        <w:rPr>
          <w:rFonts w:ascii="Arial Narrow" w:eastAsia="Times New Roman" w:hAnsi="Arial Narrow" w:cs="Arial Narrow"/>
          <w:lang w:val="sk-SK" w:eastAsia="sk-SK"/>
        </w:rPr>
        <w:t xml:space="preserve">.2020. Správy o COVID-19 sa objavili začiatkom roka 2020 a v čase  schválenia účtovnej závierky situácia s COVID-19 mala  vplyv na </w:t>
      </w:r>
      <w:r w:rsidR="00A27316">
        <w:rPr>
          <w:rFonts w:ascii="Arial Narrow" w:eastAsia="Times New Roman" w:hAnsi="Arial Narrow" w:cs="Arial Narrow"/>
          <w:lang w:val="sk-SK" w:eastAsia="sk-SK"/>
        </w:rPr>
        <w:t>obchodnú</w:t>
      </w:r>
      <w:r w:rsidR="004331D0" w:rsidRPr="004331D0">
        <w:rPr>
          <w:rFonts w:ascii="Arial Narrow" w:eastAsia="Times New Roman" w:hAnsi="Arial Narrow" w:cs="Arial Narrow"/>
          <w:lang w:val="sk-SK" w:eastAsia="sk-SK"/>
        </w:rPr>
        <w:t xml:space="preserve"> činnosť spoločnosti </w:t>
      </w:r>
      <w:r w:rsidR="009F7226">
        <w:rPr>
          <w:rFonts w:ascii="Arial Narrow" w:eastAsia="Times New Roman" w:hAnsi="Arial Narrow" w:cs="Arial Narrow"/>
          <w:lang w:val="sk-SK" w:eastAsia="sk-SK"/>
        </w:rPr>
        <w:t>,p</w:t>
      </w:r>
      <w:r w:rsidR="004331D0" w:rsidRPr="004331D0">
        <w:rPr>
          <w:rFonts w:ascii="Arial Narrow" w:eastAsia="Times New Roman" w:hAnsi="Arial Narrow" w:cs="Arial Narrow"/>
          <w:lang w:val="sk-SK" w:eastAsia="sk-SK"/>
        </w:rPr>
        <w:t>okles predaja, až o </w:t>
      </w:r>
      <w:r w:rsidR="004E249C">
        <w:rPr>
          <w:rFonts w:ascii="Arial Narrow" w:eastAsia="Times New Roman" w:hAnsi="Arial Narrow" w:cs="Arial Narrow"/>
          <w:lang w:val="sk-SK" w:eastAsia="sk-SK"/>
        </w:rPr>
        <w:t>45</w:t>
      </w:r>
      <w:r w:rsidR="004331D0" w:rsidRPr="004331D0">
        <w:rPr>
          <w:rFonts w:ascii="Arial Narrow" w:eastAsia="Times New Roman" w:hAnsi="Arial Narrow" w:cs="Arial Narrow"/>
          <w:lang w:val="sk-SK" w:eastAsia="sk-SK"/>
        </w:rPr>
        <w:t>% nastal v roku 2020 v</w:t>
      </w:r>
      <w:r w:rsidR="004E249C">
        <w:rPr>
          <w:rFonts w:ascii="Arial Narrow" w:eastAsia="Times New Roman" w:hAnsi="Arial Narrow" w:cs="Arial Narrow"/>
          <w:lang w:val="sk-SK" w:eastAsia="sk-SK"/>
        </w:rPr>
        <w:t> </w:t>
      </w:r>
      <w:r w:rsidR="004331D0" w:rsidRPr="004331D0">
        <w:rPr>
          <w:rFonts w:ascii="Arial Narrow" w:eastAsia="Times New Roman" w:hAnsi="Arial Narrow" w:cs="Arial Narrow"/>
          <w:lang w:val="sk-SK" w:eastAsia="sk-SK"/>
        </w:rPr>
        <w:t>mesiaci</w:t>
      </w:r>
      <w:r w:rsidR="004E249C">
        <w:rPr>
          <w:rFonts w:ascii="Arial Narrow" w:eastAsia="Times New Roman" w:hAnsi="Arial Narrow" w:cs="Arial Narrow"/>
          <w:lang w:val="sk-SK" w:eastAsia="sk-SK"/>
        </w:rPr>
        <w:t xml:space="preserve"> marec</w:t>
      </w:r>
      <w:r w:rsidR="004331D0" w:rsidRPr="004331D0">
        <w:rPr>
          <w:rFonts w:ascii="Arial Narrow" w:eastAsia="Times New Roman" w:hAnsi="Arial Narrow" w:cs="Arial Narrow"/>
          <w:lang w:val="sk-SK" w:eastAsia="sk-SK"/>
        </w:rPr>
        <w:t xml:space="preserve"> a v mesiaci </w:t>
      </w:r>
      <w:r w:rsidR="004E249C">
        <w:rPr>
          <w:rFonts w:ascii="Arial Narrow" w:eastAsia="Times New Roman" w:hAnsi="Arial Narrow" w:cs="Arial Narrow"/>
          <w:lang w:val="sk-SK" w:eastAsia="sk-SK"/>
        </w:rPr>
        <w:t>apríl</w:t>
      </w:r>
      <w:r w:rsidR="004331D0" w:rsidRPr="004331D0">
        <w:rPr>
          <w:rFonts w:ascii="Arial Narrow" w:eastAsia="Times New Roman" w:hAnsi="Arial Narrow" w:cs="Arial Narrow"/>
          <w:lang w:val="sk-SK" w:eastAsia="sk-SK"/>
        </w:rPr>
        <w:t xml:space="preserve"> o </w:t>
      </w:r>
      <w:r w:rsidR="004E249C">
        <w:rPr>
          <w:rFonts w:ascii="Arial Narrow" w:eastAsia="Times New Roman" w:hAnsi="Arial Narrow" w:cs="Arial Narrow"/>
          <w:lang w:val="sk-SK" w:eastAsia="sk-SK"/>
        </w:rPr>
        <w:t>66</w:t>
      </w:r>
      <w:r w:rsidR="004331D0" w:rsidRPr="004331D0">
        <w:rPr>
          <w:rFonts w:ascii="Arial Narrow" w:eastAsia="Times New Roman" w:hAnsi="Arial Narrow" w:cs="Arial Narrow"/>
          <w:lang w:val="sk-SK" w:eastAsia="sk-SK"/>
        </w:rPr>
        <w:t>%.  V ďalšom spoločnosť predpoklad</w:t>
      </w:r>
      <w:r w:rsidR="009F7226">
        <w:rPr>
          <w:rFonts w:ascii="Arial Narrow" w:eastAsia="Times New Roman" w:hAnsi="Arial Narrow" w:cs="Arial Narrow"/>
          <w:lang w:val="sk-SK" w:eastAsia="sk-SK"/>
        </w:rPr>
        <w:t>ala</w:t>
      </w:r>
      <w:r w:rsidR="004331D0" w:rsidRPr="004331D0">
        <w:rPr>
          <w:rFonts w:ascii="Arial Narrow" w:eastAsia="Times New Roman" w:hAnsi="Arial Narrow" w:cs="Arial Narrow"/>
          <w:lang w:val="sk-SK" w:eastAsia="sk-SK"/>
        </w:rPr>
        <w:t xml:space="preserve"> stabilizáciu situácie. období by mala nastať stabilizácia. </w:t>
      </w:r>
    </w:p>
    <w:p w14:paraId="345D7169" w14:textId="16C149F1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V spoločnosti  </w:t>
      </w:r>
      <w:r w:rsidR="00A27316">
        <w:rPr>
          <w:rFonts w:ascii="Arial Narrow" w:eastAsia="Times New Roman" w:hAnsi="Arial Narrow" w:cs="Arial Narrow"/>
          <w:lang w:val="sk-SK" w:eastAsia="sk-SK"/>
        </w:rPr>
        <w:t>J&amp;M Grou</w:t>
      </w:r>
      <w:r w:rsidR="00512EB1">
        <w:rPr>
          <w:rFonts w:ascii="Arial Narrow" w:eastAsia="Times New Roman" w:hAnsi="Arial Narrow" w:cs="Arial Narrow"/>
          <w:lang w:val="sk-SK" w:eastAsia="sk-SK"/>
        </w:rPr>
        <w:t>p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s.r.o. aj napriek mimoriadnej situácii súvisiacej s COVID 19 nedošlo k zrušeniu pracovných miest.    </w:t>
      </w:r>
    </w:p>
    <w:p w14:paraId="7FD49AD0" w14:textId="67A7D875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Účtovná jednotka zostavila účtovnú závierku ku 31.12.</w:t>
      </w:r>
      <w:r w:rsidR="004E249C">
        <w:rPr>
          <w:rFonts w:ascii="Arial Narrow" w:eastAsia="Times New Roman" w:hAnsi="Arial Narrow" w:cs="Arial Narrow"/>
          <w:lang w:val="sk-SK" w:eastAsia="sk-SK"/>
        </w:rPr>
        <w:t>2020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a napriek núdzovému stavu súvisiacemu s COVID-19 ďalej vykonáva svoju činnosť s predpokladom s predpokladom nepretržitého pokračovania svojej činnosti.</w:t>
      </w:r>
    </w:p>
    <w:p w14:paraId="1A441D51" w14:textId="277A2540" w:rsid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13F3D7C0" w14:textId="77777777" w:rsidR="00FE398C" w:rsidRPr="004331D0" w:rsidRDefault="00FE398C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42257ABA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32E2044B" w14:textId="77777777" w:rsidR="004331D0" w:rsidRPr="004331D0" w:rsidRDefault="004331D0" w:rsidP="004331D0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>Článok VII – INFORMÁCIE O SPRIAZNENÝCH OSOBÁCH</w:t>
      </w:r>
    </w:p>
    <w:p w14:paraId="23CB791B" w14:textId="77777777"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>Spriaznenými osobami sú:</w:t>
      </w:r>
    </w:p>
    <w:p w14:paraId="5B182600" w14:textId="77777777" w:rsidR="004E249C" w:rsidRDefault="004E249C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>
        <w:rPr>
          <w:rFonts w:ascii="Arial Narrow" w:eastAsia="Times New Roman" w:hAnsi="Arial Narrow" w:cs="Arial Narrow"/>
          <w:bCs/>
          <w:lang w:val="sk-SK" w:eastAsia="sk-SK"/>
        </w:rPr>
        <w:t>S</w:t>
      </w:r>
      <w:r w:rsidR="004331D0" w:rsidRPr="004331D0">
        <w:rPr>
          <w:rFonts w:ascii="Arial Narrow" w:eastAsia="Times New Roman" w:hAnsi="Arial Narrow" w:cs="Arial Narrow"/>
          <w:bCs/>
          <w:lang w:val="sk-SK" w:eastAsia="sk-SK"/>
        </w:rPr>
        <w:t xml:space="preserve">poločnosť: </w:t>
      </w:r>
    </w:p>
    <w:p w14:paraId="07BAB964" w14:textId="42CBB9E5" w:rsidR="004331D0" w:rsidRPr="004331D0" w:rsidRDefault="004E249C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>
        <w:rPr>
          <w:rFonts w:ascii="Arial Narrow" w:eastAsia="Times New Roman" w:hAnsi="Arial Narrow" w:cs="Arial Narrow"/>
          <w:bCs/>
          <w:lang w:val="sk-SK" w:eastAsia="sk-SK"/>
        </w:rPr>
        <w:t>Digitall s.r.o.</w:t>
      </w:r>
    </w:p>
    <w:p w14:paraId="2166F25E" w14:textId="215F95ED" w:rsidR="004331D0" w:rsidRDefault="004E249C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>
        <w:rPr>
          <w:rFonts w:ascii="Arial Narrow" w:eastAsia="Times New Roman" w:hAnsi="Arial Narrow" w:cs="Arial Narrow"/>
          <w:bCs/>
          <w:lang w:val="sk-SK" w:eastAsia="sk-SK"/>
        </w:rPr>
        <w:t>Štatutárnym orgánom : Martin Šabľa, Ján Šabľa</w:t>
      </w:r>
    </w:p>
    <w:p w14:paraId="6B0769A8" w14:textId="166D3397" w:rsidR="004E249C" w:rsidRDefault="004E249C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7660EE83" w14:textId="31C96DAC" w:rsidR="004E249C" w:rsidRDefault="004E249C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>
        <w:rPr>
          <w:rFonts w:ascii="Arial Narrow" w:eastAsia="Times New Roman" w:hAnsi="Arial Narrow" w:cs="Arial Narrow"/>
          <w:bCs/>
          <w:lang w:val="sk-SK" w:eastAsia="sk-SK"/>
        </w:rPr>
        <w:t>Digitall Management s.r.o.</w:t>
      </w:r>
    </w:p>
    <w:p w14:paraId="178139A0" w14:textId="0C7E4BCA" w:rsidR="004E249C" w:rsidRDefault="004E249C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>
        <w:rPr>
          <w:rFonts w:ascii="Arial Narrow" w:eastAsia="Times New Roman" w:hAnsi="Arial Narrow" w:cs="Arial Narrow"/>
          <w:bCs/>
          <w:lang w:val="sk-SK" w:eastAsia="sk-SK"/>
        </w:rPr>
        <w:t>Štatutárnym orgánom:</w:t>
      </w:r>
    </w:p>
    <w:p w14:paraId="642E3B01" w14:textId="7F9C6A71" w:rsidR="004E249C" w:rsidRPr="004331D0" w:rsidRDefault="004E249C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>
        <w:rPr>
          <w:rFonts w:ascii="Arial Narrow" w:eastAsia="Times New Roman" w:hAnsi="Arial Narrow" w:cs="Arial Narrow"/>
          <w:bCs/>
          <w:lang w:val="sk-SK" w:eastAsia="sk-SK"/>
        </w:rPr>
        <w:t>Martin Šabľa</w:t>
      </w:r>
    </w:p>
    <w:p w14:paraId="056CCD1B" w14:textId="77777777"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3A0526D4" w14:textId="0CA8AFE1" w:rsid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lang w:val="sk-SK" w:eastAsia="sk-SK"/>
        </w:rPr>
        <w:t>ÚJ vykazuje nasledovné transakcie so spriaznenými osobami a to vo výnosovej a nákladovej oblasti a v majetkovej oblasť:</w:t>
      </w:r>
    </w:p>
    <w:p w14:paraId="3E6FF705" w14:textId="77777777" w:rsidR="00FE398C" w:rsidRPr="004331D0" w:rsidRDefault="00FE398C" w:rsidP="004331D0">
      <w:pPr>
        <w:spacing w:after="120" w:line="240" w:lineRule="auto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72AF5852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t>Zúčtované náklady fakturované spriaznenými subjektami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1"/>
        <w:gridCol w:w="2070"/>
        <w:gridCol w:w="1919"/>
        <w:gridCol w:w="2165"/>
      </w:tblGrid>
      <w:tr w:rsidR="004331D0" w:rsidRPr="004331D0" w14:paraId="15789C53" w14:textId="77777777" w:rsidTr="000545A1">
        <w:trPr>
          <w:trHeight w:val="60"/>
          <w:jc w:val="center"/>
        </w:trPr>
        <w:tc>
          <w:tcPr>
            <w:tcW w:w="3312" w:type="dxa"/>
            <w:vMerge w:val="restart"/>
            <w:vAlign w:val="center"/>
          </w:tcPr>
          <w:p w14:paraId="4BDC42AA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Názov spriazneného subjektu</w:t>
            </w:r>
          </w:p>
        </w:tc>
        <w:tc>
          <w:tcPr>
            <w:tcW w:w="6402" w:type="dxa"/>
            <w:gridSpan w:val="3"/>
            <w:vAlign w:val="center"/>
          </w:tcPr>
          <w:p w14:paraId="5BF65DC8" w14:textId="77777777" w:rsidR="004331D0" w:rsidRPr="004331D0" w:rsidRDefault="004331D0" w:rsidP="004331D0">
            <w:pPr>
              <w:spacing w:after="0" w:line="240" w:lineRule="auto"/>
              <w:ind w:right="-141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Hodnota / Obrat</w:t>
            </w:r>
          </w:p>
        </w:tc>
      </w:tr>
      <w:tr w:rsidR="004331D0" w:rsidRPr="004331D0" w14:paraId="5BEEED6B" w14:textId="77777777" w:rsidTr="000545A1">
        <w:trPr>
          <w:jc w:val="center"/>
        </w:trPr>
        <w:tc>
          <w:tcPr>
            <w:tcW w:w="3312" w:type="dxa"/>
            <w:vMerge/>
            <w:vAlign w:val="center"/>
            <w:hideMark/>
          </w:tcPr>
          <w:p w14:paraId="4F11C763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  <w:tc>
          <w:tcPr>
            <w:tcW w:w="2134" w:type="dxa"/>
            <w:vAlign w:val="center"/>
            <w:hideMark/>
          </w:tcPr>
          <w:p w14:paraId="781AF362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Popis transakcie</w:t>
            </w:r>
          </w:p>
        </w:tc>
        <w:tc>
          <w:tcPr>
            <w:tcW w:w="2033" w:type="dxa"/>
            <w:vAlign w:val="center"/>
            <w:hideMark/>
          </w:tcPr>
          <w:p w14:paraId="3CF7EF50" w14:textId="5EB9BE18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  <w:tc>
          <w:tcPr>
            <w:tcW w:w="2235" w:type="dxa"/>
            <w:vAlign w:val="center"/>
          </w:tcPr>
          <w:p w14:paraId="0EA49B85" w14:textId="77BA0B2A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31.12.20</w:t>
            </w:r>
            <w:r w:rsidR="004E249C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20</w:t>
            </w:r>
          </w:p>
        </w:tc>
      </w:tr>
      <w:tr w:rsidR="004331D0" w:rsidRPr="004331D0" w14:paraId="6D663225" w14:textId="77777777" w:rsidTr="000545A1">
        <w:trPr>
          <w:jc w:val="center"/>
        </w:trPr>
        <w:tc>
          <w:tcPr>
            <w:tcW w:w="3312" w:type="dxa"/>
            <w:vAlign w:val="center"/>
          </w:tcPr>
          <w:p w14:paraId="7817133C" w14:textId="0BF53584" w:rsidR="004331D0" w:rsidRPr="004331D0" w:rsidRDefault="004E249C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lang w:val="sk-SK" w:eastAsia="sk-SK"/>
              </w:rPr>
              <w:t>Digitall s.r.o.</w:t>
            </w:r>
          </w:p>
        </w:tc>
        <w:tc>
          <w:tcPr>
            <w:tcW w:w="2134" w:type="dxa"/>
            <w:vAlign w:val="center"/>
          </w:tcPr>
          <w:p w14:paraId="2849DE2F" w14:textId="69B45A7E" w:rsidR="004331D0" w:rsidRPr="004331D0" w:rsidRDefault="004E249C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Tovar</w:t>
            </w:r>
          </w:p>
        </w:tc>
        <w:tc>
          <w:tcPr>
            <w:tcW w:w="2033" w:type="dxa"/>
            <w:vAlign w:val="center"/>
          </w:tcPr>
          <w:p w14:paraId="34DD6E71" w14:textId="77777777" w:rsidR="004331D0" w:rsidRPr="004331D0" w:rsidRDefault="004331D0" w:rsidP="004331D0">
            <w:pPr>
              <w:spacing w:after="0" w:line="240" w:lineRule="auto"/>
              <w:ind w:right="-141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235" w:type="dxa"/>
            <w:vAlign w:val="center"/>
          </w:tcPr>
          <w:p w14:paraId="2DE2B5D3" w14:textId="0189FEB2" w:rsidR="004331D0" w:rsidRPr="004331D0" w:rsidRDefault="004E249C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32 224</w:t>
            </w:r>
          </w:p>
        </w:tc>
      </w:tr>
      <w:tr w:rsidR="004331D0" w:rsidRPr="004331D0" w14:paraId="11B619D3" w14:textId="77777777" w:rsidTr="000545A1">
        <w:trPr>
          <w:jc w:val="center"/>
        </w:trPr>
        <w:tc>
          <w:tcPr>
            <w:tcW w:w="3312" w:type="dxa"/>
            <w:vAlign w:val="center"/>
          </w:tcPr>
          <w:p w14:paraId="049EB520" w14:textId="5D3E722D" w:rsidR="004331D0" w:rsidRPr="004331D0" w:rsidRDefault="004E249C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lang w:val="sk-SK" w:eastAsia="sk-SK"/>
              </w:rPr>
              <w:t>Digitall s.r.o.</w:t>
            </w:r>
          </w:p>
        </w:tc>
        <w:tc>
          <w:tcPr>
            <w:tcW w:w="2134" w:type="dxa"/>
            <w:vAlign w:val="center"/>
          </w:tcPr>
          <w:p w14:paraId="57972D84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Služby</w:t>
            </w:r>
          </w:p>
        </w:tc>
        <w:tc>
          <w:tcPr>
            <w:tcW w:w="2033" w:type="dxa"/>
            <w:vAlign w:val="center"/>
          </w:tcPr>
          <w:p w14:paraId="5DBA1730" w14:textId="77777777" w:rsidR="004331D0" w:rsidRPr="004331D0" w:rsidRDefault="004331D0" w:rsidP="004331D0">
            <w:pPr>
              <w:spacing w:after="0" w:line="240" w:lineRule="auto"/>
              <w:ind w:right="-7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235" w:type="dxa"/>
            <w:vAlign w:val="center"/>
          </w:tcPr>
          <w:p w14:paraId="47187E67" w14:textId="56850C10" w:rsidR="004331D0" w:rsidRPr="004331D0" w:rsidRDefault="004E249C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50 000</w:t>
            </w:r>
          </w:p>
        </w:tc>
      </w:tr>
      <w:tr w:rsidR="004331D0" w:rsidRPr="004331D0" w14:paraId="774B66E9" w14:textId="77777777" w:rsidTr="000545A1">
        <w:trPr>
          <w:jc w:val="center"/>
        </w:trPr>
        <w:tc>
          <w:tcPr>
            <w:tcW w:w="3312" w:type="dxa"/>
            <w:vAlign w:val="center"/>
          </w:tcPr>
          <w:p w14:paraId="1209766B" w14:textId="7B46F98D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2134" w:type="dxa"/>
            <w:vAlign w:val="center"/>
          </w:tcPr>
          <w:p w14:paraId="10109448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Služby</w:t>
            </w:r>
          </w:p>
        </w:tc>
        <w:tc>
          <w:tcPr>
            <w:tcW w:w="2033" w:type="dxa"/>
            <w:vAlign w:val="center"/>
          </w:tcPr>
          <w:p w14:paraId="6715447A" w14:textId="77777777" w:rsidR="004331D0" w:rsidRPr="004331D0" w:rsidRDefault="004331D0" w:rsidP="004331D0">
            <w:pPr>
              <w:spacing w:after="0" w:line="240" w:lineRule="auto"/>
              <w:ind w:right="-7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235" w:type="dxa"/>
            <w:vAlign w:val="center"/>
          </w:tcPr>
          <w:p w14:paraId="35F0F09C" w14:textId="77777777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110 011</w:t>
            </w:r>
          </w:p>
        </w:tc>
      </w:tr>
    </w:tbl>
    <w:p w14:paraId="22B7FB79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p w14:paraId="07370A22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t>Zúčtované výnosy fakturované spriazneným subjektom</w:t>
      </w:r>
    </w:p>
    <w:p w14:paraId="6E130B8D" w14:textId="77777777" w:rsidR="00FE398C" w:rsidRDefault="00FE398C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p w14:paraId="6E4AEA18" w14:textId="68646211" w:rsidR="004331D0" w:rsidRDefault="004E249C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  <w:r>
        <w:rPr>
          <w:rFonts w:ascii="Arial Narrow" w:eastAsia="Times New Roman" w:hAnsi="Arial Narrow" w:cs="Arial Narrow"/>
          <w:b/>
          <w:lang w:val="sk-SK" w:eastAsia="sk-SK"/>
        </w:rPr>
        <w:t>Výnosy neboli účtované</w:t>
      </w:r>
    </w:p>
    <w:p w14:paraId="0400CE2E" w14:textId="03C39AFC" w:rsidR="00B026B0" w:rsidRDefault="00B026B0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p w14:paraId="021D5CAA" w14:textId="3B789231" w:rsidR="00FE398C" w:rsidRDefault="00FE398C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p w14:paraId="1B8D30A1" w14:textId="128F5E44" w:rsidR="00FE398C" w:rsidRDefault="00FE398C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p w14:paraId="21201F03" w14:textId="6852746E" w:rsidR="00FE398C" w:rsidRDefault="00FE398C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p w14:paraId="3E497E99" w14:textId="77777777" w:rsidR="00FE398C" w:rsidRPr="004331D0" w:rsidRDefault="00FE398C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p w14:paraId="4B03948D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lastRenderedPageBreak/>
        <w:t xml:space="preserve">Zostatky záväzkov voči spriazneným osobám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5"/>
        <w:gridCol w:w="191"/>
        <w:gridCol w:w="1882"/>
        <w:gridCol w:w="4077"/>
      </w:tblGrid>
      <w:tr w:rsidR="004331D0" w:rsidRPr="004331D0" w14:paraId="2301D4C2" w14:textId="77777777" w:rsidTr="000545A1">
        <w:trPr>
          <w:trHeight w:val="60"/>
          <w:jc w:val="center"/>
        </w:trPr>
        <w:tc>
          <w:tcPr>
            <w:tcW w:w="3312" w:type="dxa"/>
            <w:vMerge w:val="restart"/>
            <w:vAlign w:val="center"/>
          </w:tcPr>
          <w:p w14:paraId="6366CC8C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Názov spriazneného subjektu</w:t>
            </w:r>
          </w:p>
        </w:tc>
        <w:tc>
          <w:tcPr>
            <w:tcW w:w="6402" w:type="dxa"/>
            <w:gridSpan w:val="3"/>
            <w:vAlign w:val="center"/>
          </w:tcPr>
          <w:p w14:paraId="79C20334" w14:textId="77777777" w:rsidR="004331D0" w:rsidRPr="004331D0" w:rsidRDefault="004331D0" w:rsidP="004331D0">
            <w:pPr>
              <w:spacing w:after="0" w:line="240" w:lineRule="auto"/>
              <w:ind w:right="-141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Zostatok</w:t>
            </w:r>
          </w:p>
        </w:tc>
      </w:tr>
      <w:tr w:rsidR="004331D0" w:rsidRPr="004331D0" w14:paraId="6D4C1CD0" w14:textId="77777777" w:rsidTr="000545A1">
        <w:trPr>
          <w:jc w:val="center"/>
        </w:trPr>
        <w:tc>
          <w:tcPr>
            <w:tcW w:w="3312" w:type="dxa"/>
            <w:vMerge/>
            <w:vAlign w:val="center"/>
            <w:hideMark/>
          </w:tcPr>
          <w:p w14:paraId="184BDB7D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  <w:tc>
          <w:tcPr>
            <w:tcW w:w="2134" w:type="dxa"/>
            <w:gridSpan w:val="2"/>
            <w:vAlign w:val="center"/>
            <w:hideMark/>
          </w:tcPr>
          <w:p w14:paraId="3130090D" w14:textId="3B566862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31.12.201</w:t>
            </w:r>
            <w:r w:rsidR="009F4363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9</w:t>
            </w:r>
          </w:p>
        </w:tc>
        <w:tc>
          <w:tcPr>
            <w:tcW w:w="4268" w:type="dxa"/>
            <w:vAlign w:val="center"/>
            <w:hideMark/>
          </w:tcPr>
          <w:p w14:paraId="1AD80BDF" w14:textId="2D7A2B82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31.12.20</w:t>
            </w:r>
            <w:r w:rsidR="009F4363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20</w:t>
            </w:r>
          </w:p>
        </w:tc>
      </w:tr>
      <w:tr w:rsidR="004331D0" w:rsidRPr="004331D0" w14:paraId="54148451" w14:textId="77777777" w:rsidTr="000545A1">
        <w:trPr>
          <w:jc w:val="center"/>
        </w:trPr>
        <w:tc>
          <w:tcPr>
            <w:tcW w:w="3510" w:type="dxa"/>
            <w:gridSpan w:val="2"/>
            <w:vAlign w:val="center"/>
          </w:tcPr>
          <w:p w14:paraId="1BFA3740" w14:textId="5229D185" w:rsidR="004331D0" w:rsidRPr="004331D0" w:rsidRDefault="009F4363" w:rsidP="004331D0">
            <w:pPr>
              <w:spacing w:after="0" w:line="240" w:lineRule="auto"/>
              <w:ind w:right="-73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lang w:val="sk-SK" w:eastAsia="sk-SK"/>
              </w:rPr>
              <w:t>Digitall s.r.o.</w:t>
            </w:r>
          </w:p>
        </w:tc>
        <w:tc>
          <w:tcPr>
            <w:tcW w:w="1936" w:type="dxa"/>
            <w:vAlign w:val="center"/>
          </w:tcPr>
          <w:p w14:paraId="69264413" w14:textId="042973AC" w:rsidR="004331D0" w:rsidRPr="004331D0" w:rsidRDefault="009F4363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23 490</w:t>
            </w:r>
          </w:p>
        </w:tc>
        <w:tc>
          <w:tcPr>
            <w:tcW w:w="4268" w:type="dxa"/>
            <w:vAlign w:val="center"/>
          </w:tcPr>
          <w:p w14:paraId="7C0E8515" w14:textId="3D8A1477" w:rsidR="004331D0" w:rsidRPr="004331D0" w:rsidRDefault="009F4363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6 294</w:t>
            </w:r>
          </w:p>
        </w:tc>
      </w:tr>
      <w:tr w:rsidR="004331D0" w:rsidRPr="004331D0" w14:paraId="6A5CC436" w14:textId="77777777" w:rsidTr="000545A1">
        <w:trPr>
          <w:jc w:val="center"/>
        </w:trPr>
        <w:tc>
          <w:tcPr>
            <w:tcW w:w="3312" w:type="dxa"/>
            <w:vAlign w:val="center"/>
          </w:tcPr>
          <w:p w14:paraId="322503D9" w14:textId="44C19896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2134" w:type="dxa"/>
            <w:gridSpan w:val="2"/>
            <w:vAlign w:val="center"/>
          </w:tcPr>
          <w:p w14:paraId="51116F4D" w14:textId="5207958C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268" w:type="dxa"/>
            <w:vAlign w:val="center"/>
          </w:tcPr>
          <w:p w14:paraId="24E7C427" w14:textId="0800FAA6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</w:p>
        </w:tc>
      </w:tr>
      <w:tr w:rsidR="004331D0" w:rsidRPr="004331D0" w14:paraId="1A9B78EB" w14:textId="77777777" w:rsidTr="000545A1">
        <w:trPr>
          <w:jc w:val="center"/>
        </w:trPr>
        <w:tc>
          <w:tcPr>
            <w:tcW w:w="3312" w:type="dxa"/>
            <w:vAlign w:val="center"/>
          </w:tcPr>
          <w:p w14:paraId="03E046BA" w14:textId="289C5D2A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2134" w:type="dxa"/>
            <w:gridSpan w:val="2"/>
            <w:vAlign w:val="center"/>
          </w:tcPr>
          <w:p w14:paraId="4E0611C1" w14:textId="11AEEA34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268" w:type="dxa"/>
            <w:vAlign w:val="center"/>
          </w:tcPr>
          <w:p w14:paraId="59E3FE31" w14:textId="7E5B8D7A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</w:p>
        </w:tc>
      </w:tr>
      <w:tr w:rsidR="004331D0" w:rsidRPr="004331D0" w14:paraId="7D9244DC" w14:textId="77777777" w:rsidTr="000545A1">
        <w:trPr>
          <w:jc w:val="center"/>
        </w:trPr>
        <w:tc>
          <w:tcPr>
            <w:tcW w:w="3312" w:type="dxa"/>
            <w:vAlign w:val="center"/>
          </w:tcPr>
          <w:p w14:paraId="597A7E0D" w14:textId="194F7131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2134" w:type="dxa"/>
            <w:gridSpan w:val="2"/>
            <w:vAlign w:val="center"/>
          </w:tcPr>
          <w:p w14:paraId="4B4298C8" w14:textId="17B61F9F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268" w:type="dxa"/>
            <w:vAlign w:val="center"/>
          </w:tcPr>
          <w:p w14:paraId="54EC0540" w14:textId="40E7E0CB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</w:p>
        </w:tc>
      </w:tr>
    </w:tbl>
    <w:p w14:paraId="6F68993D" w14:textId="77777777"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2EFFDD48" w14:textId="150D8F26" w:rsidR="00FE398C" w:rsidRPr="005D0130" w:rsidRDefault="00FE398C" w:rsidP="005D0130">
      <w:pPr>
        <w:spacing w:after="120" w:line="240" w:lineRule="auto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2120644E" w14:textId="77777777" w:rsidR="00FE398C" w:rsidRDefault="00FE398C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40C8E680" w14:textId="77777777" w:rsidR="008304B7" w:rsidRPr="004331D0" w:rsidRDefault="008304B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763F8B8C" w14:textId="4CB2CFBE" w:rsid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lang w:val="sk-SK" w:eastAsia="sk-SK"/>
        </w:rPr>
        <w:t xml:space="preserve">Dňa </w:t>
      </w:r>
      <w:r w:rsidR="009F4363">
        <w:rPr>
          <w:rFonts w:ascii="Arial Narrow" w:eastAsia="Times New Roman" w:hAnsi="Arial Narrow" w:cs="Arial Narrow"/>
          <w:bCs/>
          <w:lang w:val="sk-SK" w:eastAsia="sk-SK"/>
        </w:rPr>
        <w:t>30.06.2021</w:t>
      </w:r>
    </w:p>
    <w:p w14:paraId="7ED96BE6" w14:textId="77777777" w:rsidR="008304B7" w:rsidRDefault="008304B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760D4213" w14:textId="77777777" w:rsidR="008304B7" w:rsidRDefault="008304B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75ACC5EA" w14:textId="77777777" w:rsidR="008304B7" w:rsidRDefault="008304B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00319B52" w14:textId="77777777" w:rsidR="008304B7" w:rsidRPr="004331D0" w:rsidRDefault="008304B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1458692C" w14:textId="77777777" w:rsidR="009F4363" w:rsidRDefault="009F4363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>
        <w:rPr>
          <w:rFonts w:ascii="Arial Narrow" w:eastAsia="Times New Roman" w:hAnsi="Arial Narrow" w:cs="Arial Narrow"/>
          <w:bCs/>
          <w:lang w:val="sk-SK" w:eastAsia="sk-SK"/>
        </w:rPr>
        <w:t>Martin Šabľa</w:t>
      </w:r>
    </w:p>
    <w:p w14:paraId="148D9935" w14:textId="3F9D9ABB" w:rsidR="008304B7" w:rsidRDefault="009F4363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>
        <w:rPr>
          <w:rFonts w:ascii="Arial Narrow" w:eastAsia="Times New Roman" w:hAnsi="Arial Narrow" w:cs="Arial Narrow"/>
          <w:bCs/>
          <w:lang w:val="sk-SK" w:eastAsia="sk-SK"/>
        </w:rPr>
        <w:t>Ing. Ivan Vavrík MBA</w:t>
      </w:r>
      <w:r>
        <w:rPr>
          <w:rFonts w:ascii="Arial Narrow" w:eastAsia="Times New Roman" w:hAnsi="Arial Narrow" w:cs="Arial Narrow"/>
          <w:bCs/>
          <w:lang w:val="sk-SK" w:eastAsia="sk-SK"/>
        </w:rPr>
        <w:tab/>
      </w:r>
      <w:r>
        <w:rPr>
          <w:rFonts w:ascii="Arial Narrow" w:eastAsia="Times New Roman" w:hAnsi="Arial Narrow" w:cs="Arial Narrow"/>
          <w:bCs/>
          <w:lang w:val="sk-SK" w:eastAsia="sk-SK"/>
        </w:rPr>
        <w:tab/>
      </w:r>
      <w:r>
        <w:rPr>
          <w:rFonts w:ascii="Arial Narrow" w:eastAsia="Times New Roman" w:hAnsi="Arial Narrow" w:cs="Arial Narrow"/>
          <w:bCs/>
          <w:lang w:val="sk-SK" w:eastAsia="sk-SK"/>
        </w:rPr>
        <w:tab/>
      </w:r>
      <w:r>
        <w:rPr>
          <w:rFonts w:ascii="Arial Narrow" w:eastAsia="Times New Roman" w:hAnsi="Arial Narrow" w:cs="Arial Narrow"/>
          <w:bCs/>
          <w:lang w:val="sk-SK" w:eastAsia="sk-SK"/>
        </w:rPr>
        <w:tab/>
      </w:r>
      <w:r>
        <w:rPr>
          <w:rFonts w:ascii="Arial Narrow" w:eastAsia="Times New Roman" w:hAnsi="Arial Narrow" w:cs="Arial Narrow"/>
          <w:bCs/>
          <w:lang w:val="sk-SK" w:eastAsia="sk-SK"/>
        </w:rPr>
        <w:tab/>
      </w:r>
      <w:r>
        <w:rPr>
          <w:rFonts w:ascii="Arial Narrow" w:eastAsia="Times New Roman" w:hAnsi="Arial Narrow" w:cs="Arial Narrow"/>
          <w:bCs/>
          <w:lang w:val="sk-SK" w:eastAsia="sk-SK"/>
        </w:rPr>
        <w:tab/>
        <w:t>Kamila Rehánková</w:t>
      </w:r>
    </w:p>
    <w:p w14:paraId="173B3C45" w14:textId="5858D7CC"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lang w:val="sk-SK" w:eastAsia="sk-SK"/>
        </w:rPr>
        <w:t>Štatutárny orgán</w:t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="008304B7">
        <w:rPr>
          <w:rFonts w:ascii="Arial Narrow" w:eastAsia="Times New Roman" w:hAnsi="Arial Narrow" w:cs="Arial Narrow"/>
          <w:bCs/>
          <w:lang w:val="sk-SK" w:eastAsia="sk-SK"/>
        </w:rPr>
        <w:t xml:space="preserve">                                                                                   </w:t>
      </w:r>
      <w:r w:rsidR="009F4363">
        <w:rPr>
          <w:rFonts w:ascii="Arial Narrow" w:eastAsia="Times New Roman" w:hAnsi="Arial Narrow" w:cs="Arial Narrow"/>
          <w:bCs/>
          <w:lang w:val="sk-SK" w:eastAsia="sk-SK"/>
        </w:rPr>
        <w:tab/>
        <w:t>ekonómka</w:t>
      </w:r>
      <w:r w:rsidR="008304B7">
        <w:rPr>
          <w:rFonts w:ascii="Arial Narrow" w:eastAsia="Times New Roman" w:hAnsi="Arial Narrow" w:cs="Arial Narrow"/>
          <w:bCs/>
          <w:lang w:val="sk-SK" w:eastAsia="sk-SK"/>
        </w:rPr>
        <w:t xml:space="preserve">           </w:t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</w:p>
    <w:p w14:paraId="5683EC3C" w14:textId="77777777" w:rsidR="004331D0" w:rsidRDefault="004331D0" w:rsidP="00CB7E80">
      <w:pPr>
        <w:jc w:val="both"/>
        <w:rPr>
          <w:rFonts w:cs="Calibri"/>
        </w:rPr>
      </w:pPr>
    </w:p>
    <w:p w14:paraId="1E0A8EBB" w14:textId="77777777" w:rsidR="004331D0" w:rsidRDefault="004331D0" w:rsidP="00CB7E80">
      <w:pPr>
        <w:jc w:val="both"/>
        <w:rPr>
          <w:rFonts w:cs="Calibri"/>
        </w:rPr>
      </w:pPr>
    </w:p>
    <w:sectPr w:rsidR="004331D0" w:rsidSect="00AE1D04">
      <w:footerReference w:type="default" r:id="rId8"/>
      <w:pgSz w:w="11900" w:h="16840" w:code="9"/>
      <w:pgMar w:top="1134" w:right="1127" w:bottom="1077" w:left="1418" w:header="284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B9A99" w14:textId="77777777" w:rsidR="0068704D" w:rsidRDefault="0068704D" w:rsidP="00AC04F8">
      <w:pPr>
        <w:spacing w:after="0" w:line="240" w:lineRule="auto"/>
      </w:pPr>
      <w:r>
        <w:separator/>
      </w:r>
    </w:p>
  </w:endnote>
  <w:endnote w:type="continuationSeparator" w:id="0">
    <w:p w14:paraId="033CCB1F" w14:textId="77777777" w:rsidR="0068704D" w:rsidRDefault="0068704D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7EBA9" w14:textId="77777777" w:rsidR="000545A1" w:rsidRDefault="000545A1">
    <w:pPr>
      <w:pStyle w:val="Pta"/>
      <w:jc w:val="center"/>
    </w:pPr>
  </w:p>
  <w:p w14:paraId="01D893CE" w14:textId="77777777" w:rsidR="000545A1" w:rsidRDefault="000545A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5EFDB" w14:textId="77777777" w:rsidR="0068704D" w:rsidRDefault="0068704D" w:rsidP="00AC04F8">
      <w:pPr>
        <w:spacing w:after="0" w:line="240" w:lineRule="auto"/>
      </w:pPr>
      <w:r>
        <w:separator/>
      </w:r>
    </w:p>
  </w:footnote>
  <w:footnote w:type="continuationSeparator" w:id="0">
    <w:p w14:paraId="29960F49" w14:textId="77777777" w:rsidR="0068704D" w:rsidRDefault="0068704D" w:rsidP="00AC0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D852619E"/>
    <w:lvl w:ilvl="0">
      <w:numFmt w:val="decimal"/>
      <w:pStyle w:val="Bulletindent"/>
      <w:lvlText w:val="*"/>
      <w:lvlJc w:val="left"/>
      <w:pPr>
        <w:ind w:left="0" w:firstLine="0"/>
      </w:pPr>
    </w:lvl>
  </w:abstractNum>
  <w:abstractNum w:abstractNumId="2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5410C3F"/>
    <w:multiLevelType w:val="hybridMultilevel"/>
    <w:tmpl w:val="E77644C4"/>
    <w:lvl w:ilvl="0" w:tplc="041B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284F6B"/>
    <w:multiLevelType w:val="hybridMultilevel"/>
    <w:tmpl w:val="F45046DE"/>
    <w:lvl w:ilvl="0" w:tplc="486E2162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EF03C68">
      <w:start w:val="1"/>
      <w:numFmt w:val="decimal"/>
      <w:lvlText w:val="(%2)"/>
      <w:lvlJc w:val="left"/>
      <w:pPr>
        <w:ind w:left="125" w:hanging="311"/>
      </w:pPr>
      <w:rPr>
        <w:rFonts w:ascii="Times New Roman" w:eastAsia="Times New Roman" w:hAnsi="Times New Roman" w:hint="default"/>
        <w:w w:val="104"/>
        <w:sz w:val="20"/>
        <w:szCs w:val="20"/>
      </w:rPr>
    </w:lvl>
    <w:lvl w:ilvl="2" w:tplc="B268D2E6">
      <w:start w:val="1"/>
      <w:numFmt w:val="bullet"/>
      <w:lvlText w:val="•"/>
      <w:lvlJc w:val="left"/>
      <w:pPr>
        <w:ind w:left="1468" w:hanging="311"/>
      </w:pPr>
      <w:rPr>
        <w:rFonts w:hint="default"/>
      </w:rPr>
    </w:lvl>
    <w:lvl w:ilvl="3" w:tplc="6BFABF62">
      <w:start w:val="1"/>
      <w:numFmt w:val="bullet"/>
      <w:lvlText w:val="•"/>
      <w:lvlJc w:val="left"/>
      <w:pPr>
        <w:ind w:left="2527" w:hanging="311"/>
      </w:pPr>
      <w:rPr>
        <w:rFonts w:hint="default"/>
      </w:rPr>
    </w:lvl>
    <w:lvl w:ilvl="4" w:tplc="C44873AE">
      <w:start w:val="1"/>
      <w:numFmt w:val="bullet"/>
      <w:lvlText w:val="•"/>
      <w:lvlJc w:val="left"/>
      <w:pPr>
        <w:ind w:left="3587" w:hanging="311"/>
      </w:pPr>
      <w:rPr>
        <w:rFonts w:hint="default"/>
      </w:rPr>
    </w:lvl>
    <w:lvl w:ilvl="5" w:tplc="41943A5E">
      <w:start w:val="1"/>
      <w:numFmt w:val="bullet"/>
      <w:lvlText w:val="•"/>
      <w:lvlJc w:val="left"/>
      <w:pPr>
        <w:ind w:left="4647" w:hanging="311"/>
      </w:pPr>
      <w:rPr>
        <w:rFonts w:hint="default"/>
      </w:rPr>
    </w:lvl>
    <w:lvl w:ilvl="6" w:tplc="B9C2BF12">
      <w:start w:val="1"/>
      <w:numFmt w:val="bullet"/>
      <w:lvlText w:val="•"/>
      <w:lvlJc w:val="left"/>
      <w:pPr>
        <w:ind w:left="5706" w:hanging="311"/>
      </w:pPr>
      <w:rPr>
        <w:rFonts w:hint="default"/>
      </w:rPr>
    </w:lvl>
    <w:lvl w:ilvl="7" w:tplc="AFDCF7D6">
      <w:start w:val="1"/>
      <w:numFmt w:val="bullet"/>
      <w:lvlText w:val="•"/>
      <w:lvlJc w:val="left"/>
      <w:pPr>
        <w:ind w:left="6766" w:hanging="311"/>
      </w:pPr>
      <w:rPr>
        <w:rFonts w:hint="default"/>
      </w:rPr>
    </w:lvl>
    <w:lvl w:ilvl="8" w:tplc="8DD6CFB4">
      <w:start w:val="1"/>
      <w:numFmt w:val="bullet"/>
      <w:lvlText w:val="•"/>
      <w:lvlJc w:val="left"/>
      <w:pPr>
        <w:ind w:left="7825" w:hanging="311"/>
      </w:pPr>
      <w:rPr>
        <w:rFonts w:hint="default"/>
      </w:rPr>
    </w:lvl>
  </w:abstractNum>
  <w:abstractNum w:abstractNumId="7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22113D"/>
    <w:multiLevelType w:val="hybridMultilevel"/>
    <w:tmpl w:val="9A702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CC05FD"/>
    <w:multiLevelType w:val="hybridMultilevel"/>
    <w:tmpl w:val="D00E2016"/>
    <w:lvl w:ilvl="0" w:tplc="42AADCA4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C481722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B6C64440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C4F21D58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FC42102A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9432CA48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DF22D252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0F4C508E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A8182B3E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13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pStyle w:val="2ndbulletinden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CFD6565"/>
    <w:multiLevelType w:val="hybridMultilevel"/>
    <w:tmpl w:val="91304D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7D6D0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6D170CA"/>
    <w:multiLevelType w:val="hybridMultilevel"/>
    <w:tmpl w:val="955452CE"/>
    <w:lvl w:ilvl="0" w:tplc="DADE338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150CD7"/>
    <w:multiLevelType w:val="hybridMultilevel"/>
    <w:tmpl w:val="A5FEA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62A830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i w:val="0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487002"/>
    <w:multiLevelType w:val="hybridMultilevel"/>
    <w:tmpl w:val="BA861BF0"/>
    <w:lvl w:ilvl="0" w:tplc="221C0A74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0F66B2C"/>
    <w:multiLevelType w:val="hybridMultilevel"/>
    <w:tmpl w:val="BF8031DC"/>
    <w:lvl w:ilvl="0" w:tplc="C748A5D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30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30"/>
  </w:num>
  <w:num w:numId="4">
    <w:abstractNumId w:val="19"/>
  </w:num>
  <w:num w:numId="5">
    <w:abstractNumId w:val="7"/>
  </w:num>
  <w:num w:numId="6">
    <w:abstractNumId w:val="25"/>
  </w:num>
  <w:num w:numId="7">
    <w:abstractNumId w:val="11"/>
  </w:num>
  <w:num w:numId="8">
    <w:abstractNumId w:val="12"/>
  </w:num>
  <w:num w:numId="9">
    <w:abstractNumId w:val="6"/>
  </w:num>
  <w:num w:numId="10">
    <w:abstractNumId w:val="3"/>
  </w:num>
  <w:num w:numId="11">
    <w:abstractNumId w:val="15"/>
  </w:num>
  <w:num w:numId="12">
    <w:abstractNumId w:val="1"/>
    <w:lvlOverride w:ilvl="0">
      <w:lvl w:ilvl="0">
        <w:numFmt w:val="bullet"/>
        <w:pStyle w:val="Bulletindent"/>
        <w:lvlText w:val=""/>
        <w:legacy w:legacy="1" w:legacySpace="0" w:legacyIndent="360"/>
        <w:lvlJc w:val="left"/>
        <w:pPr>
          <w:ind w:left="540" w:hanging="360"/>
        </w:pPr>
        <w:rPr>
          <w:rFonts w:ascii="Symbol" w:hAnsi="Symbol" w:hint="default"/>
        </w:rPr>
      </w:lvl>
    </w:lvlOverride>
  </w:num>
  <w:num w:numId="13">
    <w:abstractNumId w:val="22"/>
  </w:num>
  <w:num w:numId="14">
    <w:abstractNumId w:val="24"/>
  </w:num>
  <w:num w:numId="15">
    <w:abstractNumId w:val="2"/>
  </w:num>
  <w:num w:numId="16">
    <w:abstractNumId w:val="9"/>
  </w:num>
  <w:num w:numId="17">
    <w:abstractNumId w:val="31"/>
  </w:num>
  <w:num w:numId="18">
    <w:abstractNumId w:val="10"/>
  </w:num>
  <w:num w:numId="19">
    <w:abstractNumId w:val="21"/>
  </w:num>
  <w:num w:numId="20">
    <w:abstractNumId w:val="5"/>
  </w:num>
  <w:num w:numId="21">
    <w:abstractNumId w:val="16"/>
  </w:num>
  <w:num w:numId="22">
    <w:abstractNumId w:val="28"/>
  </w:num>
  <w:num w:numId="23">
    <w:abstractNumId w:val="23"/>
  </w:num>
  <w:num w:numId="24">
    <w:abstractNumId w:val="8"/>
  </w:num>
  <w:num w:numId="25">
    <w:abstractNumId w:val="32"/>
  </w:num>
  <w:num w:numId="26">
    <w:abstractNumId w:val="4"/>
  </w:num>
  <w:num w:numId="27">
    <w:abstractNumId w:val="26"/>
  </w:num>
  <w:num w:numId="28">
    <w:abstractNumId w:val="20"/>
  </w:num>
  <w:num w:numId="29">
    <w:abstractNumId w:val="29"/>
  </w:num>
  <w:num w:numId="30">
    <w:abstractNumId w:val="18"/>
  </w:num>
  <w:num w:numId="31">
    <w:abstractNumId w:val="27"/>
  </w:num>
  <w:num w:numId="32">
    <w:abstractNumId w:val="17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2B2"/>
    <w:rsid w:val="00000111"/>
    <w:rsid w:val="00005C3B"/>
    <w:rsid w:val="0001479D"/>
    <w:rsid w:val="00017DB9"/>
    <w:rsid w:val="00022827"/>
    <w:rsid w:val="00041FEB"/>
    <w:rsid w:val="000448F5"/>
    <w:rsid w:val="00044F45"/>
    <w:rsid w:val="000464E1"/>
    <w:rsid w:val="00053166"/>
    <w:rsid w:val="00054419"/>
    <w:rsid w:val="000545A1"/>
    <w:rsid w:val="000600B9"/>
    <w:rsid w:val="00063B7D"/>
    <w:rsid w:val="0006522F"/>
    <w:rsid w:val="000652E2"/>
    <w:rsid w:val="00066261"/>
    <w:rsid w:val="00070D09"/>
    <w:rsid w:val="00080991"/>
    <w:rsid w:val="000B53DC"/>
    <w:rsid w:val="000D0BB1"/>
    <w:rsid w:val="000D14EA"/>
    <w:rsid w:val="000E21A4"/>
    <w:rsid w:val="000E3B51"/>
    <w:rsid w:val="000E5841"/>
    <w:rsid w:val="000F101D"/>
    <w:rsid w:val="000F1BC0"/>
    <w:rsid w:val="000F7757"/>
    <w:rsid w:val="001040DD"/>
    <w:rsid w:val="001105FA"/>
    <w:rsid w:val="00112F72"/>
    <w:rsid w:val="0011504A"/>
    <w:rsid w:val="001175C7"/>
    <w:rsid w:val="00125391"/>
    <w:rsid w:val="00126BD1"/>
    <w:rsid w:val="00140E8F"/>
    <w:rsid w:val="001474CE"/>
    <w:rsid w:val="001501CB"/>
    <w:rsid w:val="00152B23"/>
    <w:rsid w:val="00157751"/>
    <w:rsid w:val="0016483B"/>
    <w:rsid w:val="00171AA9"/>
    <w:rsid w:val="001838BA"/>
    <w:rsid w:val="00190577"/>
    <w:rsid w:val="00191CAB"/>
    <w:rsid w:val="00192CA9"/>
    <w:rsid w:val="00193877"/>
    <w:rsid w:val="001B1687"/>
    <w:rsid w:val="001C4BB3"/>
    <w:rsid w:val="001F2FB4"/>
    <w:rsid w:val="001F420E"/>
    <w:rsid w:val="001F5058"/>
    <w:rsid w:val="001F5564"/>
    <w:rsid w:val="001F738E"/>
    <w:rsid w:val="0020463A"/>
    <w:rsid w:val="00206CBA"/>
    <w:rsid w:val="00213B29"/>
    <w:rsid w:val="002223FC"/>
    <w:rsid w:val="00222411"/>
    <w:rsid w:val="00222CA0"/>
    <w:rsid w:val="00226CCC"/>
    <w:rsid w:val="002301B3"/>
    <w:rsid w:val="00231AC6"/>
    <w:rsid w:val="002378FB"/>
    <w:rsid w:val="002402C5"/>
    <w:rsid w:val="00246E6A"/>
    <w:rsid w:val="00251292"/>
    <w:rsid w:val="00254C53"/>
    <w:rsid w:val="00267DBC"/>
    <w:rsid w:val="00270D89"/>
    <w:rsid w:val="00272AC1"/>
    <w:rsid w:val="00274D3B"/>
    <w:rsid w:val="00275D73"/>
    <w:rsid w:val="00276121"/>
    <w:rsid w:val="00276F22"/>
    <w:rsid w:val="002773D5"/>
    <w:rsid w:val="00283A2A"/>
    <w:rsid w:val="00287EAA"/>
    <w:rsid w:val="00291471"/>
    <w:rsid w:val="002A17B9"/>
    <w:rsid w:val="002A2E41"/>
    <w:rsid w:val="002A3A61"/>
    <w:rsid w:val="002A7B47"/>
    <w:rsid w:val="002C125A"/>
    <w:rsid w:val="002D1A2D"/>
    <w:rsid w:val="002D4523"/>
    <w:rsid w:val="002E046A"/>
    <w:rsid w:val="002E04F1"/>
    <w:rsid w:val="002E4A87"/>
    <w:rsid w:val="00310EC8"/>
    <w:rsid w:val="00312357"/>
    <w:rsid w:val="0032378B"/>
    <w:rsid w:val="00323DF3"/>
    <w:rsid w:val="003240E3"/>
    <w:rsid w:val="00324581"/>
    <w:rsid w:val="003247EF"/>
    <w:rsid w:val="003261BC"/>
    <w:rsid w:val="003312DF"/>
    <w:rsid w:val="003331DB"/>
    <w:rsid w:val="0033710D"/>
    <w:rsid w:val="0035255D"/>
    <w:rsid w:val="00353DEF"/>
    <w:rsid w:val="003556B3"/>
    <w:rsid w:val="003600BB"/>
    <w:rsid w:val="003610A6"/>
    <w:rsid w:val="00382A56"/>
    <w:rsid w:val="0038353D"/>
    <w:rsid w:val="003836FD"/>
    <w:rsid w:val="00391A94"/>
    <w:rsid w:val="003A0F56"/>
    <w:rsid w:val="003A153D"/>
    <w:rsid w:val="003A4043"/>
    <w:rsid w:val="003A4CAE"/>
    <w:rsid w:val="003B6508"/>
    <w:rsid w:val="003C6AA4"/>
    <w:rsid w:val="003D215B"/>
    <w:rsid w:val="003D254D"/>
    <w:rsid w:val="003E114D"/>
    <w:rsid w:val="003E1519"/>
    <w:rsid w:val="003E1E96"/>
    <w:rsid w:val="003E2F63"/>
    <w:rsid w:val="003E6304"/>
    <w:rsid w:val="003F0D92"/>
    <w:rsid w:val="004002A5"/>
    <w:rsid w:val="004036C1"/>
    <w:rsid w:val="00422AD3"/>
    <w:rsid w:val="0042770F"/>
    <w:rsid w:val="00430297"/>
    <w:rsid w:val="00430AF4"/>
    <w:rsid w:val="004331D0"/>
    <w:rsid w:val="004345E1"/>
    <w:rsid w:val="0044238D"/>
    <w:rsid w:val="004438BA"/>
    <w:rsid w:val="004531E1"/>
    <w:rsid w:val="00465ACB"/>
    <w:rsid w:val="0047537C"/>
    <w:rsid w:val="00475996"/>
    <w:rsid w:val="00476E34"/>
    <w:rsid w:val="00482A33"/>
    <w:rsid w:val="00482E1C"/>
    <w:rsid w:val="004835B8"/>
    <w:rsid w:val="004C7C45"/>
    <w:rsid w:val="004E0A84"/>
    <w:rsid w:val="004E249C"/>
    <w:rsid w:val="004E5A8F"/>
    <w:rsid w:val="004F0349"/>
    <w:rsid w:val="004F67B4"/>
    <w:rsid w:val="004F789C"/>
    <w:rsid w:val="005103D2"/>
    <w:rsid w:val="00512EB1"/>
    <w:rsid w:val="00547F8C"/>
    <w:rsid w:val="00557388"/>
    <w:rsid w:val="00562645"/>
    <w:rsid w:val="00566838"/>
    <w:rsid w:val="00570D18"/>
    <w:rsid w:val="00580D74"/>
    <w:rsid w:val="00580F0E"/>
    <w:rsid w:val="005813F9"/>
    <w:rsid w:val="005819AF"/>
    <w:rsid w:val="00581D82"/>
    <w:rsid w:val="00591925"/>
    <w:rsid w:val="005946EF"/>
    <w:rsid w:val="00594BA8"/>
    <w:rsid w:val="00594BD5"/>
    <w:rsid w:val="0059571A"/>
    <w:rsid w:val="005957AA"/>
    <w:rsid w:val="005A4205"/>
    <w:rsid w:val="005B02AB"/>
    <w:rsid w:val="005B48B2"/>
    <w:rsid w:val="005C0126"/>
    <w:rsid w:val="005C6521"/>
    <w:rsid w:val="005C6AFD"/>
    <w:rsid w:val="005C6F67"/>
    <w:rsid w:val="005D0130"/>
    <w:rsid w:val="005D05F3"/>
    <w:rsid w:val="005D3079"/>
    <w:rsid w:val="005E1929"/>
    <w:rsid w:val="005E68B8"/>
    <w:rsid w:val="005F13E5"/>
    <w:rsid w:val="005F18F6"/>
    <w:rsid w:val="005F1B1E"/>
    <w:rsid w:val="005F7B75"/>
    <w:rsid w:val="0060758E"/>
    <w:rsid w:val="00624840"/>
    <w:rsid w:val="00627AC4"/>
    <w:rsid w:val="00627E30"/>
    <w:rsid w:val="00631E06"/>
    <w:rsid w:val="006367A8"/>
    <w:rsid w:val="006401AE"/>
    <w:rsid w:val="006439A9"/>
    <w:rsid w:val="00651362"/>
    <w:rsid w:val="00651BE3"/>
    <w:rsid w:val="006522B3"/>
    <w:rsid w:val="00657CC3"/>
    <w:rsid w:val="00660A80"/>
    <w:rsid w:val="006617CE"/>
    <w:rsid w:val="006631E8"/>
    <w:rsid w:val="00665A72"/>
    <w:rsid w:val="00672B65"/>
    <w:rsid w:val="00680E4C"/>
    <w:rsid w:val="0068704D"/>
    <w:rsid w:val="00690E59"/>
    <w:rsid w:val="00690FCF"/>
    <w:rsid w:val="00693086"/>
    <w:rsid w:val="006A0306"/>
    <w:rsid w:val="006A051B"/>
    <w:rsid w:val="006A3A0D"/>
    <w:rsid w:val="006B4E97"/>
    <w:rsid w:val="006C272D"/>
    <w:rsid w:val="006C6E06"/>
    <w:rsid w:val="006E3986"/>
    <w:rsid w:val="006E627D"/>
    <w:rsid w:val="00700A75"/>
    <w:rsid w:val="00705499"/>
    <w:rsid w:val="00707E9B"/>
    <w:rsid w:val="00710D7E"/>
    <w:rsid w:val="007210BE"/>
    <w:rsid w:val="00721E61"/>
    <w:rsid w:val="007276A6"/>
    <w:rsid w:val="00732E4E"/>
    <w:rsid w:val="007350BD"/>
    <w:rsid w:val="00735B81"/>
    <w:rsid w:val="00742EB3"/>
    <w:rsid w:val="00745420"/>
    <w:rsid w:val="00750255"/>
    <w:rsid w:val="00750389"/>
    <w:rsid w:val="00750F69"/>
    <w:rsid w:val="007571FC"/>
    <w:rsid w:val="00774A87"/>
    <w:rsid w:val="0078619E"/>
    <w:rsid w:val="00787019"/>
    <w:rsid w:val="00790CFA"/>
    <w:rsid w:val="007A52B6"/>
    <w:rsid w:val="007A58CB"/>
    <w:rsid w:val="007A77F0"/>
    <w:rsid w:val="007B0AAA"/>
    <w:rsid w:val="007B2902"/>
    <w:rsid w:val="007B4E4D"/>
    <w:rsid w:val="007C32D5"/>
    <w:rsid w:val="007C3826"/>
    <w:rsid w:val="007C60DE"/>
    <w:rsid w:val="007C773B"/>
    <w:rsid w:val="007C7A22"/>
    <w:rsid w:val="007E5AFC"/>
    <w:rsid w:val="007E6D6D"/>
    <w:rsid w:val="00804590"/>
    <w:rsid w:val="00811FDC"/>
    <w:rsid w:val="00813A1B"/>
    <w:rsid w:val="00817683"/>
    <w:rsid w:val="008248E2"/>
    <w:rsid w:val="00827891"/>
    <w:rsid w:val="008304B7"/>
    <w:rsid w:val="008356DC"/>
    <w:rsid w:val="0083593C"/>
    <w:rsid w:val="00842C02"/>
    <w:rsid w:val="00843B6D"/>
    <w:rsid w:val="008609B0"/>
    <w:rsid w:val="0086388A"/>
    <w:rsid w:val="00867D1F"/>
    <w:rsid w:val="008716E4"/>
    <w:rsid w:val="00873688"/>
    <w:rsid w:val="008A108B"/>
    <w:rsid w:val="008A1C86"/>
    <w:rsid w:val="008A4D14"/>
    <w:rsid w:val="008C0A33"/>
    <w:rsid w:val="008C18ED"/>
    <w:rsid w:val="008C3D75"/>
    <w:rsid w:val="008C68AA"/>
    <w:rsid w:val="008F0DED"/>
    <w:rsid w:val="008F2B94"/>
    <w:rsid w:val="008F53D4"/>
    <w:rsid w:val="008F57AB"/>
    <w:rsid w:val="008F6E39"/>
    <w:rsid w:val="009122F6"/>
    <w:rsid w:val="009148FE"/>
    <w:rsid w:val="00914DE4"/>
    <w:rsid w:val="009164CB"/>
    <w:rsid w:val="00935327"/>
    <w:rsid w:val="00942EB9"/>
    <w:rsid w:val="009472FD"/>
    <w:rsid w:val="0095293A"/>
    <w:rsid w:val="00961333"/>
    <w:rsid w:val="0096532C"/>
    <w:rsid w:val="00966618"/>
    <w:rsid w:val="00973A35"/>
    <w:rsid w:val="00973FBF"/>
    <w:rsid w:val="00974C5C"/>
    <w:rsid w:val="0097552B"/>
    <w:rsid w:val="009815C9"/>
    <w:rsid w:val="009818C4"/>
    <w:rsid w:val="00983AD9"/>
    <w:rsid w:val="00985110"/>
    <w:rsid w:val="009B2360"/>
    <w:rsid w:val="009B5C8C"/>
    <w:rsid w:val="009C0AE9"/>
    <w:rsid w:val="009C19DC"/>
    <w:rsid w:val="009D1DC5"/>
    <w:rsid w:val="009D5B94"/>
    <w:rsid w:val="009E33DE"/>
    <w:rsid w:val="009E433F"/>
    <w:rsid w:val="009F0283"/>
    <w:rsid w:val="009F0EDA"/>
    <w:rsid w:val="009F4363"/>
    <w:rsid w:val="009F4431"/>
    <w:rsid w:val="009F7226"/>
    <w:rsid w:val="00A01F71"/>
    <w:rsid w:val="00A020C2"/>
    <w:rsid w:val="00A023C5"/>
    <w:rsid w:val="00A028FF"/>
    <w:rsid w:val="00A02E12"/>
    <w:rsid w:val="00A14734"/>
    <w:rsid w:val="00A16EF5"/>
    <w:rsid w:val="00A22920"/>
    <w:rsid w:val="00A2407C"/>
    <w:rsid w:val="00A27316"/>
    <w:rsid w:val="00A313E1"/>
    <w:rsid w:val="00A337DD"/>
    <w:rsid w:val="00A341A5"/>
    <w:rsid w:val="00A34384"/>
    <w:rsid w:val="00A40551"/>
    <w:rsid w:val="00A42A6C"/>
    <w:rsid w:val="00A4428E"/>
    <w:rsid w:val="00A455DB"/>
    <w:rsid w:val="00A57BED"/>
    <w:rsid w:val="00A57CCD"/>
    <w:rsid w:val="00A704F8"/>
    <w:rsid w:val="00A71F53"/>
    <w:rsid w:val="00A84357"/>
    <w:rsid w:val="00A85EF0"/>
    <w:rsid w:val="00A93DC8"/>
    <w:rsid w:val="00AA1213"/>
    <w:rsid w:val="00AA7A8E"/>
    <w:rsid w:val="00AB75D9"/>
    <w:rsid w:val="00AC04F8"/>
    <w:rsid w:val="00AD2784"/>
    <w:rsid w:val="00AD54E6"/>
    <w:rsid w:val="00AE1D04"/>
    <w:rsid w:val="00AE4E51"/>
    <w:rsid w:val="00AF4C61"/>
    <w:rsid w:val="00B01AE4"/>
    <w:rsid w:val="00B026B0"/>
    <w:rsid w:val="00B03AEF"/>
    <w:rsid w:val="00B216FD"/>
    <w:rsid w:val="00B2288B"/>
    <w:rsid w:val="00B23B90"/>
    <w:rsid w:val="00B24E9F"/>
    <w:rsid w:val="00B2744D"/>
    <w:rsid w:val="00B3452F"/>
    <w:rsid w:val="00B3642E"/>
    <w:rsid w:val="00B37040"/>
    <w:rsid w:val="00B47169"/>
    <w:rsid w:val="00B56CBC"/>
    <w:rsid w:val="00B63E63"/>
    <w:rsid w:val="00B709D6"/>
    <w:rsid w:val="00B77537"/>
    <w:rsid w:val="00B8066E"/>
    <w:rsid w:val="00B87E69"/>
    <w:rsid w:val="00B94FEA"/>
    <w:rsid w:val="00B9715E"/>
    <w:rsid w:val="00BB4D14"/>
    <w:rsid w:val="00BC7012"/>
    <w:rsid w:val="00BD6CCC"/>
    <w:rsid w:val="00BE5A19"/>
    <w:rsid w:val="00BE63C3"/>
    <w:rsid w:val="00BF69C3"/>
    <w:rsid w:val="00BF7818"/>
    <w:rsid w:val="00BF7AE9"/>
    <w:rsid w:val="00C025A7"/>
    <w:rsid w:val="00C13E68"/>
    <w:rsid w:val="00C218F5"/>
    <w:rsid w:val="00C24C95"/>
    <w:rsid w:val="00C327CB"/>
    <w:rsid w:val="00C33E18"/>
    <w:rsid w:val="00C40286"/>
    <w:rsid w:val="00C41556"/>
    <w:rsid w:val="00C42F40"/>
    <w:rsid w:val="00C54A7D"/>
    <w:rsid w:val="00C562E0"/>
    <w:rsid w:val="00C628DE"/>
    <w:rsid w:val="00C726CB"/>
    <w:rsid w:val="00C84E2A"/>
    <w:rsid w:val="00C942B2"/>
    <w:rsid w:val="00C97867"/>
    <w:rsid w:val="00CA0A31"/>
    <w:rsid w:val="00CB7E80"/>
    <w:rsid w:val="00CC7B74"/>
    <w:rsid w:val="00CD2BAB"/>
    <w:rsid w:val="00CD3417"/>
    <w:rsid w:val="00CD4193"/>
    <w:rsid w:val="00CD4BB4"/>
    <w:rsid w:val="00CE1FD7"/>
    <w:rsid w:val="00CE60D6"/>
    <w:rsid w:val="00CE6670"/>
    <w:rsid w:val="00CF0432"/>
    <w:rsid w:val="00CF4AA7"/>
    <w:rsid w:val="00D14813"/>
    <w:rsid w:val="00D31631"/>
    <w:rsid w:val="00D35735"/>
    <w:rsid w:val="00D37A93"/>
    <w:rsid w:val="00D47B2D"/>
    <w:rsid w:val="00D55DCE"/>
    <w:rsid w:val="00D62F5B"/>
    <w:rsid w:val="00D7182E"/>
    <w:rsid w:val="00D72238"/>
    <w:rsid w:val="00D75B41"/>
    <w:rsid w:val="00D767BC"/>
    <w:rsid w:val="00D779E4"/>
    <w:rsid w:val="00D80ABA"/>
    <w:rsid w:val="00D810AC"/>
    <w:rsid w:val="00D92F8D"/>
    <w:rsid w:val="00D9550D"/>
    <w:rsid w:val="00DA7195"/>
    <w:rsid w:val="00DA7774"/>
    <w:rsid w:val="00DB0640"/>
    <w:rsid w:val="00DC105B"/>
    <w:rsid w:val="00DD5593"/>
    <w:rsid w:val="00DE0C13"/>
    <w:rsid w:val="00DE217F"/>
    <w:rsid w:val="00DF06A2"/>
    <w:rsid w:val="00E05C4F"/>
    <w:rsid w:val="00E11973"/>
    <w:rsid w:val="00E25E76"/>
    <w:rsid w:val="00E26787"/>
    <w:rsid w:val="00E31E2B"/>
    <w:rsid w:val="00E32866"/>
    <w:rsid w:val="00E350A5"/>
    <w:rsid w:val="00E35A1F"/>
    <w:rsid w:val="00E525F0"/>
    <w:rsid w:val="00E52EF4"/>
    <w:rsid w:val="00E55E63"/>
    <w:rsid w:val="00E85411"/>
    <w:rsid w:val="00E86D43"/>
    <w:rsid w:val="00E86EF7"/>
    <w:rsid w:val="00E91DBB"/>
    <w:rsid w:val="00E94F47"/>
    <w:rsid w:val="00EC05ED"/>
    <w:rsid w:val="00EC237D"/>
    <w:rsid w:val="00ED4166"/>
    <w:rsid w:val="00ED79F1"/>
    <w:rsid w:val="00EE3BEC"/>
    <w:rsid w:val="00EE3C60"/>
    <w:rsid w:val="00EF2CE1"/>
    <w:rsid w:val="00EF3A0E"/>
    <w:rsid w:val="00EF3A3A"/>
    <w:rsid w:val="00EF6F1B"/>
    <w:rsid w:val="00F066B6"/>
    <w:rsid w:val="00F06C8B"/>
    <w:rsid w:val="00F10A25"/>
    <w:rsid w:val="00F17090"/>
    <w:rsid w:val="00F24847"/>
    <w:rsid w:val="00F25FC7"/>
    <w:rsid w:val="00F440C6"/>
    <w:rsid w:val="00F440F5"/>
    <w:rsid w:val="00F508C2"/>
    <w:rsid w:val="00F54E51"/>
    <w:rsid w:val="00F57B9E"/>
    <w:rsid w:val="00F64E51"/>
    <w:rsid w:val="00F6502E"/>
    <w:rsid w:val="00F779F5"/>
    <w:rsid w:val="00F80665"/>
    <w:rsid w:val="00F8408A"/>
    <w:rsid w:val="00F8630E"/>
    <w:rsid w:val="00FA6917"/>
    <w:rsid w:val="00FB6EB9"/>
    <w:rsid w:val="00FD210D"/>
    <w:rsid w:val="00FD7601"/>
    <w:rsid w:val="00FD7CB2"/>
    <w:rsid w:val="00FE126E"/>
    <w:rsid w:val="00FE398C"/>
    <w:rsid w:val="00FE71F1"/>
    <w:rsid w:val="00FE734E"/>
    <w:rsid w:val="00FE7EC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F54032"/>
  <w15:docId w15:val="{A823E51E-052D-484A-871C-552BA0ED7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1">
    <w:name w:val="heading 1"/>
    <w:basedOn w:val="Normlny"/>
    <w:next w:val="Normlny"/>
    <w:link w:val="Nadpis1Char"/>
    <w:qFormat/>
    <w:rsid w:val="00A028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nhideWhenUsed/>
    <w:qFormat/>
    <w:rsid w:val="004331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57388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styleId="Revzia">
    <w:name w:val="Revision"/>
    <w:hidden/>
    <w:uiPriority w:val="99"/>
    <w:rsid w:val="00680E4C"/>
    <w:rPr>
      <w:rFonts w:ascii="Calibri" w:eastAsia="Calibri" w:hAnsi="Calibri"/>
      <w:sz w:val="22"/>
      <w:szCs w:val="22"/>
    </w:rPr>
  </w:style>
  <w:style w:type="paragraph" w:styleId="Zkladntext">
    <w:name w:val="Body Text"/>
    <w:basedOn w:val="Normlny"/>
    <w:link w:val="ZkladntextChar"/>
    <w:uiPriority w:val="1"/>
    <w:qFormat/>
    <w:rsid w:val="00680E4C"/>
    <w:pPr>
      <w:widowControl w:val="0"/>
      <w:spacing w:after="0" w:line="240" w:lineRule="auto"/>
      <w:ind w:left="125" w:hanging="283"/>
    </w:pPr>
    <w:rPr>
      <w:rFonts w:ascii="Times New Roman" w:eastAsia="Times New Roman" w:hAnsi="Times New Roman" w:cstheme="minorBidi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680E4C"/>
    <w:rPr>
      <w:rFonts w:ascii="Times New Roman" w:eastAsia="Times New Roman" w:hAnsi="Times New Roman" w:cstheme="minorBidi"/>
    </w:rPr>
  </w:style>
  <w:style w:type="character" w:customStyle="1" w:styleId="Nadpis1Char">
    <w:name w:val="Nadpis 1 Char"/>
    <w:basedOn w:val="Predvolenpsmoodseku"/>
    <w:link w:val="Nadpis1"/>
    <w:rsid w:val="00A028F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lavika">
    <w:name w:val="header"/>
    <w:basedOn w:val="Normlny"/>
    <w:link w:val="HlavikaChar"/>
    <w:rsid w:val="00A028FF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/>
      <w:sz w:val="24"/>
      <w:szCs w:val="20"/>
      <w:lang w:val="sk-SK" w:eastAsia="sk-SK"/>
    </w:rPr>
  </w:style>
  <w:style w:type="character" w:customStyle="1" w:styleId="HlavikaChar">
    <w:name w:val="Hlavička Char"/>
    <w:basedOn w:val="Predvolenpsmoodseku"/>
    <w:link w:val="Hlavika"/>
    <w:rsid w:val="00A028FF"/>
    <w:rPr>
      <w:rFonts w:ascii="Times New Roman" w:eastAsia="Times New Roman" w:hAnsi="Times New Roman"/>
      <w:sz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1C4B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C4BB3"/>
    <w:rPr>
      <w:rFonts w:ascii="Calibri" w:eastAsia="Calibri" w:hAnsi="Calibri"/>
      <w:sz w:val="22"/>
      <w:szCs w:val="22"/>
    </w:rPr>
  </w:style>
  <w:style w:type="paragraph" w:customStyle="1" w:styleId="BodyCopy">
    <w:name w:val="Body Copy"/>
    <w:basedOn w:val="Normlny"/>
    <w:rsid w:val="00054419"/>
    <w:pPr>
      <w:overflowPunct w:val="0"/>
      <w:autoSpaceDE w:val="0"/>
      <w:autoSpaceDN w:val="0"/>
      <w:adjustRightInd w:val="0"/>
      <w:spacing w:after="0" w:line="280" w:lineRule="exact"/>
      <w:jc w:val="both"/>
      <w:textAlignment w:val="baseline"/>
    </w:pPr>
    <w:rPr>
      <w:rFonts w:ascii="Times" w:eastAsia="Times New Roman" w:hAnsi="Times"/>
      <w:sz w:val="24"/>
      <w:szCs w:val="20"/>
    </w:rPr>
  </w:style>
  <w:style w:type="paragraph" w:customStyle="1" w:styleId="Bulletindent">
    <w:name w:val="Bullet indent"/>
    <w:basedOn w:val="Normlny"/>
    <w:rsid w:val="00054419"/>
    <w:pPr>
      <w:widowControl w:val="0"/>
      <w:numPr>
        <w:numId w:val="12"/>
      </w:numPr>
      <w:overflowPunct w:val="0"/>
      <w:autoSpaceDE w:val="0"/>
      <w:autoSpaceDN w:val="0"/>
      <w:adjustRightInd w:val="0"/>
      <w:spacing w:after="0" w:line="280" w:lineRule="exact"/>
      <w:ind w:left="547"/>
      <w:jc w:val="both"/>
      <w:textAlignment w:val="baseline"/>
    </w:pPr>
    <w:rPr>
      <w:rFonts w:ascii="Times New Roman" w:eastAsia="Times New Roman" w:hAnsi="Times New Roman"/>
      <w:szCs w:val="20"/>
    </w:rPr>
  </w:style>
  <w:style w:type="paragraph" w:customStyle="1" w:styleId="2ndbulletindent">
    <w:name w:val="2nd bullet indent"/>
    <w:basedOn w:val="Normlny"/>
    <w:rsid w:val="00054419"/>
    <w:pPr>
      <w:widowControl w:val="0"/>
      <w:numPr>
        <w:numId w:val="1"/>
      </w:numPr>
      <w:overflowPunct w:val="0"/>
      <w:autoSpaceDE w:val="0"/>
      <w:autoSpaceDN w:val="0"/>
      <w:adjustRightInd w:val="0"/>
      <w:spacing w:after="0" w:line="280" w:lineRule="exact"/>
      <w:ind w:left="907"/>
      <w:jc w:val="both"/>
      <w:textAlignment w:val="baseline"/>
    </w:pPr>
    <w:rPr>
      <w:rFonts w:ascii="Times New Roman" w:eastAsia="Times New Roman" w:hAnsi="Times New Roman"/>
      <w:szCs w:val="20"/>
    </w:rPr>
  </w:style>
  <w:style w:type="character" w:customStyle="1" w:styleId="Nadpis2Char">
    <w:name w:val="Nadpis 2 Char"/>
    <w:basedOn w:val="Predvolenpsmoodseku"/>
    <w:link w:val="Nadpis2"/>
    <w:semiHidden/>
    <w:rsid w:val="004331D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numbering" w:customStyle="1" w:styleId="Bezzoznamu1">
    <w:name w:val="Bez zoznamu1"/>
    <w:next w:val="Bezzoznamu"/>
    <w:semiHidden/>
    <w:rsid w:val="004331D0"/>
  </w:style>
  <w:style w:type="paragraph" w:customStyle="1" w:styleId="Zkladntext0">
    <w:name w:val="Základní text"/>
    <w:rsid w:val="004331D0"/>
    <w:pPr>
      <w:spacing w:after="240"/>
      <w:jc w:val="both"/>
    </w:pPr>
    <w:rPr>
      <w:rFonts w:ascii="Times New Roman" w:eastAsia="Times New Roman" w:hAnsi="Times New Roman"/>
      <w:color w:val="000000"/>
      <w:sz w:val="24"/>
      <w:szCs w:val="24"/>
      <w:lang w:val="sk-SK" w:eastAsia="sk-SK"/>
    </w:rPr>
  </w:style>
  <w:style w:type="character" w:styleId="slostrany">
    <w:name w:val="page number"/>
    <w:basedOn w:val="Predvolenpsmoodseku"/>
    <w:rsid w:val="004331D0"/>
  </w:style>
  <w:style w:type="table" w:styleId="Mriekatabuky">
    <w:name w:val="Table Grid"/>
    <w:basedOn w:val="Normlnatabuka"/>
    <w:uiPriority w:val="59"/>
    <w:rsid w:val="004331D0"/>
    <w:rPr>
      <w:rFonts w:ascii="Times New Roman" w:eastAsia="Times New Roman" w:hAnsi="Times New Roman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4331D0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/>
      <w:b/>
      <w:bCs/>
      <w:kern w:val="28"/>
      <w:sz w:val="32"/>
      <w:szCs w:val="32"/>
      <w:lang w:val="sk-SK" w:eastAsia="x-none"/>
    </w:rPr>
  </w:style>
  <w:style w:type="character" w:customStyle="1" w:styleId="NzovChar">
    <w:name w:val="Názov Char"/>
    <w:basedOn w:val="Predvolenpsmoodseku"/>
    <w:link w:val="Nzov"/>
    <w:uiPriority w:val="99"/>
    <w:rsid w:val="004331D0"/>
    <w:rPr>
      <w:rFonts w:ascii="Arial Narrow" w:eastAsia="Times New Roman" w:hAnsi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4331D0"/>
    <w:pPr>
      <w:spacing w:after="0" w:line="240" w:lineRule="auto"/>
      <w:jc w:val="center"/>
    </w:pPr>
    <w:rPr>
      <w:rFonts w:ascii="Arial Narrow" w:eastAsia="Times New Roman" w:hAnsi="Arial Narrow" w:cs="Arial Narrow"/>
      <w:b/>
      <w:bCs/>
      <w:lang w:val="sk-SK"/>
    </w:rPr>
  </w:style>
  <w:style w:type="table" w:customStyle="1" w:styleId="TableNormal1">
    <w:name w:val="Table Normal1"/>
    <w:uiPriority w:val="2"/>
    <w:semiHidden/>
    <w:qFormat/>
    <w:rsid w:val="004331D0"/>
    <w:pPr>
      <w:widowControl w:val="0"/>
    </w:pPr>
    <w:rPr>
      <w:rFonts w:ascii="Calibri" w:eastAsia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9995E-537F-4413-9EC2-F29E1560B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2961</Words>
  <Characters>16882</Characters>
  <Application>Microsoft Office Word</Application>
  <DocSecurity>0</DocSecurity>
  <Lines>140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19804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Salamun</dc:creator>
  <cp:lastModifiedBy>Peter2 servis digitall</cp:lastModifiedBy>
  <cp:revision>2</cp:revision>
  <cp:lastPrinted>2019-08-08T13:45:00Z</cp:lastPrinted>
  <dcterms:created xsi:type="dcterms:W3CDTF">2021-07-22T08:56:00Z</dcterms:created>
  <dcterms:modified xsi:type="dcterms:W3CDTF">2021-07-22T08:56:00Z</dcterms:modified>
</cp:coreProperties>
</file>