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13C4" w:rsidRDefault="007E367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Start w:id="1" w:name="_GoBack"/>
      <w:bookmarkEnd w:id="0"/>
      <w:bookmarkEnd w:id="1"/>
      <w:r>
        <w:rPr>
          <w:rFonts w:ascii="Arial"/>
          <w:color w:val="FF0000"/>
          <w:sz w:val="2"/>
        </w:rPr>
        <w:t xml:space="preserve"> </w:t>
      </w:r>
    </w:p>
    <w:p w:rsidR="002613C4" w:rsidRDefault="007E367D">
      <w:pPr>
        <w:framePr w:w="4401" w:wrap="auto" w:hAnchor="text" w:x="3872" w:y="14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pacing w:val="-1"/>
          <w:sz w:val="24"/>
        </w:rPr>
        <w:t>SPRÁVA</w:t>
      </w:r>
      <w:r>
        <w:rPr>
          <w:rFonts w:ascii="Times New Roman"/>
          <w:b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NEZÁVISLÉHO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AUDÍTORA</w:t>
      </w:r>
    </w:p>
    <w:p w:rsidR="002613C4" w:rsidRDefault="007E367D">
      <w:pPr>
        <w:framePr w:w="6963" w:wrap="auto" w:hAnchor="text" w:x="2590" w:y="1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3"/>
          <w:sz w:val="24"/>
        </w:rPr>
        <w:t>pre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štatutárny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orgán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Obecné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zastupiteľstvo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Obce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Malé</w:t>
      </w:r>
      <w:r>
        <w:rPr>
          <w:rFonts w:ascii="Times New Roman"/>
          <w:b/>
          <w:color w:val="000000"/>
          <w:sz w:val="24"/>
        </w:rPr>
        <w:t xml:space="preserve"> Ludince</w:t>
      </w:r>
    </w:p>
    <w:p w:rsidR="002613C4" w:rsidRDefault="007E367D">
      <w:pPr>
        <w:framePr w:w="3745" w:wrap="auto" w:hAnchor="text" w:x="1416" w:y="23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Správa</w:t>
      </w:r>
      <w:r>
        <w:rPr>
          <w:rFonts w:ascii="Times New Roman"/>
          <w:b/>
          <w:color w:val="000000"/>
          <w:sz w:val="24"/>
        </w:rPr>
        <w:t xml:space="preserve"> z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auditu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závierky</w:t>
      </w:r>
    </w:p>
    <w:p w:rsidR="002613C4" w:rsidRDefault="007E367D">
      <w:pPr>
        <w:framePr w:w="826" w:wrap="auto" w:hAnchor="text" w:x="1416" w:y="28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u w:val="single"/>
        </w:rPr>
      </w:pPr>
      <w:r>
        <w:rPr>
          <w:rFonts w:ascii="Times New Roman" w:hAnsi="Times New Roman" w:cs="Times New Roman"/>
          <w:color w:val="000000"/>
          <w:sz w:val="24"/>
          <w:u w:val="single"/>
        </w:rPr>
        <w:t>Názor</w:t>
      </w:r>
    </w:p>
    <w:p w:rsidR="002613C4" w:rsidRDefault="007E367D">
      <w:pPr>
        <w:framePr w:w="9248" w:wrap="auto" w:hAnchor="text" w:x="1416" w:y="31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Uskutočnil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audit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Obce </w:t>
      </w:r>
      <w:r>
        <w:rPr>
          <w:rFonts w:ascii="Times New Roman" w:hAnsi="Times New Roman" w:cs="Times New Roman"/>
          <w:color w:val="000000"/>
          <w:spacing w:val="1"/>
          <w:sz w:val="24"/>
        </w:rPr>
        <w:t>Malé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Ludince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(ďalej</w:t>
      </w:r>
      <w:r>
        <w:rPr>
          <w:rFonts w:ascii="Times New Roman"/>
          <w:color w:val="000000"/>
          <w:sz w:val="24"/>
        </w:rPr>
        <w:t xml:space="preserve"> len </w:t>
      </w:r>
      <w:r>
        <w:rPr>
          <w:rFonts w:ascii="Times New Roman" w:hAnsi="Times New Roman" w:cs="Times New Roman"/>
          <w:color w:val="000000"/>
          <w:sz w:val="24"/>
        </w:rPr>
        <w:t>„obec“),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ktorá</w:t>
      </w:r>
    </w:p>
    <w:p w:rsidR="002613C4" w:rsidRDefault="007E367D">
      <w:pPr>
        <w:framePr w:w="9248" w:wrap="auto" w:hAnchor="text" w:x="1416" w:y="310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obsahuje </w:t>
      </w:r>
      <w:r>
        <w:rPr>
          <w:rFonts w:ascii="Times New Roman" w:hAnsi="Times New Roman" w:cs="Times New Roman"/>
          <w:color w:val="000000"/>
          <w:sz w:val="24"/>
        </w:rPr>
        <w:t>súvahu</w:t>
      </w:r>
      <w:r>
        <w:rPr>
          <w:rFonts w:ascii="Times New Roman"/>
          <w:color w:val="000000"/>
          <w:sz w:val="24"/>
        </w:rPr>
        <w:t xml:space="preserve"> k 31. decembru 2020, </w:t>
      </w:r>
      <w:r>
        <w:rPr>
          <w:rFonts w:ascii="Times New Roman" w:hAnsi="Times New Roman" w:cs="Times New Roman"/>
          <w:color w:val="000000"/>
          <w:sz w:val="24"/>
        </w:rPr>
        <w:t>výkaz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ziskov a </w:t>
      </w:r>
      <w:r>
        <w:rPr>
          <w:rFonts w:ascii="Times New Roman" w:hAnsi="Times New Roman" w:cs="Times New Roman"/>
          <w:color w:val="000000"/>
          <w:sz w:val="24"/>
        </w:rPr>
        <w:t>strát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za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rok </w:t>
      </w:r>
      <w:r>
        <w:rPr>
          <w:rFonts w:ascii="Times New Roman" w:hAnsi="Times New Roman" w:cs="Times New Roman"/>
          <w:color w:val="000000"/>
          <w:sz w:val="24"/>
        </w:rPr>
        <w:t>končiaci</w:t>
      </w:r>
      <w:r>
        <w:rPr>
          <w:rFonts w:ascii="Times New Roman"/>
          <w:color w:val="000000"/>
          <w:sz w:val="24"/>
        </w:rPr>
        <w:t xml:space="preserve"> sa 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uvedenému</w:t>
      </w:r>
    </w:p>
    <w:p w:rsidR="002613C4" w:rsidRDefault="007E367D">
      <w:pPr>
        <w:framePr w:w="9248" w:wrap="auto" w:hAnchor="text" w:x="1416" w:y="310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dátumu,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poznámky,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ktoré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obsahujú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súhrn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zásad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metód.</w:t>
      </w:r>
    </w:p>
    <w:p w:rsidR="002613C4" w:rsidRDefault="007E367D">
      <w:pPr>
        <w:framePr w:w="9316" w:wrap="auto" w:hAnchor="text" w:x="1416" w:y="40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môjho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názoru,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priložená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poskytuje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pravdivý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verný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obraz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finančnej</w:t>
      </w:r>
    </w:p>
    <w:p w:rsidR="002613C4" w:rsidRDefault="007E367D">
      <w:pPr>
        <w:framePr w:w="9316" w:wrap="auto" w:hAnchor="text" w:x="1416" w:y="405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situácie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Malé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Ludince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decembru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2020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výsledku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jej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z w:val="24"/>
        </w:rPr>
        <w:t xml:space="preserve"> rok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končiaci</w:t>
      </w:r>
    </w:p>
    <w:p w:rsidR="002613C4" w:rsidRDefault="007E367D">
      <w:pPr>
        <w:framePr w:w="9316" w:wrap="auto" w:hAnchor="text" w:x="1416" w:y="405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uvedenému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dátumu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z w:val="24"/>
        </w:rPr>
        <w:t>431/2002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z w:val="24"/>
        </w:rPr>
        <w:t>Z.z.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znení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neskorších</w:t>
      </w:r>
    </w:p>
    <w:p w:rsidR="002613C4" w:rsidRDefault="007E367D">
      <w:pPr>
        <w:framePr w:w="9316" w:wrap="auto" w:hAnchor="text" w:x="1416" w:y="4052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predpisov </w:t>
      </w:r>
      <w:r>
        <w:rPr>
          <w:rFonts w:ascii="Times New Roman" w:hAnsi="Times New Roman" w:cs="Times New Roman"/>
          <w:color w:val="000000"/>
          <w:sz w:val="24"/>
        </w:rPr>
        <w:t>(ďalej</w:t>
      </w:r>
      <w:r>
        <w:rPr>
          <w:rFonts w:ascii="Times New Roman"/>
          <w:color w:val="000000"/>
          <w:sz w:val="24"/>
        </w:rPr>
        <w:t xml:space="preserve"> len </w:t>
      </w:r>
      <w:r>
        <w:rPr>
          <w:rFonts w:ascii="Times New Roman" w:hAnsi="Times New Roman" w:cs="Times New Roman"/>
          <w:color w:val="000000"/>
          <w:sz w:val="24"/>
        </w:rPr>
        <w:t>„zákon</w:t>
      </w:r>
      <w:r>
        <w:rPr>
          <w:rFonts w:ascii="Times New Roman"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color w:val="000000"/>
          <w:sz w:val="24"/>
        </w:rPr>
        <w:t>účtovníctve“).</w:t>
      </w:r>
    </w:p>
    <w:p w:rsidR="002613C4" w:rsidRDefault="007E367D">
      <w:pPr>
        <w:framePr w:w="1865" w:wrap="auto" w:hAnchor="text" w:x="1416" w:y="53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u w:val="single"/>
        </w:rPr>
      </w:pPr>
      <w:r>
        <w:rPr>
          <w:rFonts w:ascii="Times New Roman" w:hAnsi="Times New Roman" w:cs="Times New Roman"/>
          <w:color w:val="000000"/>
          <w:sz w:val="24"/>
          <w:u w:val="single"/>
        </w:rPr>
        <w:t>Základ</w:t>
      </w:r>
      <w:r>
        <w:rPr>
          <w:rFonts w:ascii="Times New Roman"/>
          <w:color w:val="000000"/>
          <w:sz w:val="24"/>
          <w:u w:val="single"/>
        </w:rPr>
        <w:t xml:space="preserve"> pre</w:t>
      </w:r>
      <w:r>
        <w:rPr>
          <w:rFonts w:ascii="Times New Roman"/>
          <w:color w:val="000000"/>
          <w:spacing w:val="-2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  <w:u w:val="single"/>
        </w:rPr>
        <w:t>názor</w:t>
      </w:r>
    </w:p>
    <w:p w:rsidR="002613C4" w:rsidRDefault="007E367D">
      <w:pPr>
        <w:framePr w:w="9314" w:wrap="auto" w:hAnchor="text" w:x="1416" w:y="567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Audit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som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vykonal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podľa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medzinárodných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audítorských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štandardov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(International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Standards</w:t>
      </w:r>
    </w:p>
    <w:p w:rsidR="002613C4" w:rsidRDefault="007E367D">
      <w:pPr>
        <w:framePr w:w="9314" w:wrap="auto" w:hAnchor="text" w:x="1416" w:y="567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on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z w:val="24"/>
        </w:rPr>
        <w:t>Auditing,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ISA).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Moja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zodpovednosť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týchto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štandardov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uvedená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odseku</w:t>
      </w:r>
    </w:p>
    <w:p w:rsidR="002613C4" w:rsidRDefault="007E367D">
      <w:pPr>
        <w:framePr w:w="9314" w:wrap="auto" w:hAnchor="text" w:x="1416" w:y="567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Zodpovednosť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audítora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audit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som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nezávislý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ustanovení</w:t>
      </w:r>
    </w:p>
    <w:p w:rsidR="002613C4" w:rsidRDefault="007E367D">
      <w:pPr>
        <w:framePr w:w="9314" w:wrap="auto" w:hAnchor="text" w:x="1416" w:y="567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423/2015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štatutárnom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audite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o </w:t>
      </w:r>
      <w:r>
        <w:rPr>
          <w:rFonts w:ascii="Times New Roman"/>
          <w:color w:val="000000"/>
          <w:spacing w:val="1"/>
          <w:sz w:val="24"/>
        </w:rPr>
        <w:t>zm</w:t>
      </w:r>
      <w:r>
        <w:rPr>
          <w:rFonts w:ascii="Times New Roman"/>
          <w:color w:val="000000"/>
          <w:sz w:val="24"/>
        </w:rPr>
        <w:t>ene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doplnení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č.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431/2002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-3"/>
          <w:sz w:val="24"/>
        </w:rPr>
        <w:t>Z.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</w:p>
    <w:p w:rsidR="002613C4" w:rsidRDefault="007E367D">
      <w:pPr>
        <w:framePr w:w="9314" w:wrap="auto" w:hAnchor="text" w:x="1416" w:y="567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znení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neskorších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predpisov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(ďalej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len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„zákon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štatutárnom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audite“)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týkajúcich</w:t>
      </w:r>
    </w:p>
    <w:p w:rsidR="002613C4" w:rsidRDefault="007E367D">
      <w:pPr>
        <w:framePr w:w="9314" w:wrap="auto" w:hAnchor="text" w:x="1416" w:y="567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etiky,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vrátane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Etického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kódexu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audítora,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relevantných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môj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audit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závierky</w:t>
      </w:r>
    </w:p>
    <w:p w:rsidR="002613C4" w:rsidRDefault="007E367D">
      <w:pPr>
        <w:framePr w:w="9314" w:wrap="auto" w:hAnchor="text" w:x="1416" w:y="567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splnil som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ostatné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požiadavky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týchto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ustanovení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týkajúcich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etiky. Som </w:t>
      </w:r>
      <w:r>
        <w:rPr>
          <w:rFonts w:ascii="Times New Roman" w:hAnsi="Times New Roman" w:cs="Times New Roman"/>
          <w:color w:val="000000"/>
          <w:sz w:val="24"/>
        </w:rPr>
        <w:t>presvedčený,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že</w:t>
      </w:r>
    </w:p>
    <w:p w:rsidR="002613C4" w:rsidRDefault="007E367D">
      <w:pPr>
        <w:framePr w:w="9314" w:wrap="auto" w:hAnchor="text" w:x="1416" w:y="567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audítorské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dôkazy,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som </w:t>
      </w:r>
      <w:r>
        <w:rPr>
          <w:rFonts w:ascii="Times New Roman" w:hAnsi="Times New Roman" w:cs="Times New Roman"/>
          <w:color w:val="000000"/>
          <w:sz w:val="24"/>
        </w:rPr>
        <w:t>získal,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poskytujú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dostatočný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vhodný</w:t>
      </w:r>
      <w:r>
        <w:rPr>
          <w:rFonts w:ascii="Times New Roman"/>
          <w:color w:val="000000"/>
          <w:spacing w:val="-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pre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môj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názor.</w:t>
      </w:r>
    </w:p>
    <w:p w:rsidR="002613C4" w:rsidRDefault="007E367D">
      <w:pPr>
        <w:framePr w:w="5598" w:wrap="auto" w:hAnchor="text" w:x="1416" w:y="81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u w:val="single"/>
        </w:rPr>
      </w:pPr>
      <w:r>
        <w:rPr>
          <w:rFonts w:ascii="Times New Roman" w:hAnsi="Times New Roman" w:cs="Times New Roman"/>
          <w:color w:val="000000"/>
          <w:sz w:val="24"/>
          <w:u w:val="single"/>
        </w:rPr>
        <w:t>Zodpovednosť</w:t>
      </w:r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štatutárneho</w:t>
      </w:r>
      <w:r>
        <w:rPr>
          <w:rFonts w:ascii="Times New Roman"/>
          <w:color w:val="000000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orgánu</w:t>
      </w:r>
      <w:r>
        <w:rPr>
          <w:rFonts w:ascii="Times New Roman"/>
          <w:color w:val="000000"/>
          <w:sz w:val="24"/>
          <w:u w:val="single"/>
        </w:rPr>
        <w:t xml:space="preserve"> </w:t>
      </w:r>
      <w:r>
        <w:rPr>
          <w:rFonts w:ascii="Times New Roman"/>
          <w:color w:val="000000"/>
          <w:spacing w:val="1"/>
          <w:sz w:val="24"/>
          <w:u w:val="single"/>
        </w:rPr>
        <w:t>za</w:t>
      </w:r>
      <w:r>
        <w:rPr>
          <w:rFonts w:ascii="Times New Roman"/>
          <w:color w:val="000000"/>
          <w:spacing w:val="-2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účtovnú</w:t>
      </w:r>
      <w:r>
        <w:rPr>
          <w:rFonts w:ascii="Times New Roman"/>
          <w:color w:val="000000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závierku</w:t>
      </w:r>
    </w:p>
    <w:p w:rsidR="002613C4" w:rsidRDefault="007E367D">
      <w:pPr>
        <w:framePr w:w="9309" w:wrap="auto" w:hAnchor="text" w:x="1416" w:y="84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Štatutárny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orgán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zodpovedný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zostavenie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tejto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tak,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aby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poskytovala</w:t>
      </w:r>
    </w:p>
    <w:p w:rsidR="002613C4" w:rsidRDefault="007E367D">
      <w:pPr>
        <w:framePr w:w="9309" w:wrap="auto" w:hAnchor="text" w:x="1416" w:y="843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pravdivý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verný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obraz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tie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interné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kontroly,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považuje</w:t>
      </w:r>
    </w:p>
    <w:p w:rsidR="002613C4" w:rsidRDefault="007E367D">
      <w:pPr>
        <w:framePr w:w="9309" w:wrap="auto" w:hAnchor="text" w:x="1416" w:y="843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potrebné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zostavenie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ktorá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neobsahuje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významné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nesprávnosti,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či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už</w:t>
      </w:r>
    </w:p>
    <w:p w:rsidR="002613C4" w:rsidRDefault="007E367D">
      <w:pPr>
        <w:framePr w:w="9309" w:wrap="auto" w:hAnchor="text" w:x="1416" w:y="843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dôsledku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podvodu, alebo </w:t>
      </w:r>
      <w:r>
        <w:rPr>
          <w:rFonts w:ascii="Times New Roman"/>
          <w:color w:val="000000"/>
          <w:spacing w:val="-1"/>
          <w:sz w:val="24"/>
        </w:rPr>
        <w:t>chyby.</w:t>
      </w:r>
    </w:p>
    <w:p w:rsidR="002613C4" w:rsidRDefault="007E367D">
      <w:pPr>
        <w:framePr w:w="9312" w:wrap="auto" w:hAnchor="text" w:x="1416" w:y="98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zostavovaní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štatutárny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orgán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zodpovedný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zhodnotenie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schopnosti</w:t>
      </w:r>
    </w:p>
    <w:p w:rsidR="002613C4" w:rsidRDefault="007E367D">
      <w:pPr>
        <w:framePr w:w="9312" w:wrap="auto" w:hAnchor="text" w:x="1416" w:y="981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nepretržite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pokračovať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z w:val="24"/>
        </w:rPr>
        <w:t>svojej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činnosti,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opísanie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skutočností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týkajúcich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</w:p>
    <w:p w:rsidR="002613C4" w:rsidRDefault="007E367D">
      <w:pPr>
        <w:framePr w:w="9312" w:wrap="auto" w:hAnchor="text" w:x="1416" w:y="981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nepretržitého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pokračovania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činnosti,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ak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z w:val="24"/>
        </w:rPr>
        <w:t>to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potrebné,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použitie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predpokladu</w:t>
      </w:r>
    </w:p>
    <w:p w:rsidR="002613C4" w:rsidRDefault="007E367D">
      <w:pPr>
        <w:framePr w:w="9312" w:wrap="auto" w:hAnchor="text" w:x="1416" w:y="981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nepretržitého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pokračovania</w:t>
      </w:r>
      <w:r>
        <w:rPr>
          <w:rFonts w:ascii="Times New Roman"/>
          <w:color w:val="000000"/>
          <w:sz w:val="24"/>
        </w:rPr>
        <w:t xml:space="preserve"> v </w:t>
      </w:r>
      <w:r>
        <w:rPr>
          <w:rFonts w:ascii="Times New Roman" w:hAnsi="Times New Roman" w:cs="Times New Roman"/>
          <w:color w:val="000000"/>
          <w:sz w:val="24"/>
        </w:rPr>
        <w:t>činnosti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účtovníctve.</w:t>
      </w:r>
    </w:p>
    <w:p w:rsidR="002613C4" w:rsidRDefault="007E367D">
      <w:pPr>
        <w:framePr w:w="9306" w:wrap="auto" w:hAnchor="text" w:x="1416" w:y="110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Štatutárny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orgán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ďalej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zodpovedný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dodržiavanie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povinností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583/2004</w:t>
      </w:r>
    </w:p>
    <w:p w:rsidR="002613C4" w:rsidRDefault="007E367D">
      <w:pPr>
        <w:framePr w:w="9306" w:wrap="auto" w:hAnchor="text" w:x="1416" w:y="1103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Z.z.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rozpočtových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pravidlách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územnej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samosprávy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z w:val="24"/>
        </w:rPr>
        <w:t>zmene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doplnení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niektorých</w:t>
      </w:r>
    </w:p>
    <w:p w:rsidR="002613C4" w:rsidRDefault="007E367D">
      <w:pPr>
        <w:framePr w:w="9306" w:wrap="auto" w:hAnchor="text" w:x="1416" w:y="1103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zákonov</w:t>
      </w:r>
      <w:r>
        <w:rPr>
          <w:rFonts w:ascii="Times New Roman"/>
          <w:color w:val="000000"/>
          <w:sz w:val="24"/>
        </w:rPr>
        <w:t xml:space="preserve"> v platnom </w:t>
      </w:r>
      <w:r>
        <w:rPr>
          <w:rFonts w:ascii="Times New Roman" w:hAnsi="Times New Roman" w:cs="Times New Roman"/>
          <w:color w:val="000000"/>
          <w:sz w:val="24"/>
        </w:rPr>
        <w:t>znení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(ďalej</w:t>
      </w:r>
      <w:r>
        <w:rPr>
          <w:rFonts w:ascii="Times New Roman"/>
          <w:color w:val="000000"/>
          <w:sz w:val="24"/>
        </w:rPr>
        <w:t xml:space="preserve"> len </w:t>
      </w:r>
      <w:r>
        <w:rPr>
          <w:rFonts w:ascii="Times New Roman" w:hAnsi="Times New Roman" w:cs="Times New Roman"/>
          <w:color w:val="000000"/>
          <w:sz w:val="24"/>
        </w:rPr>
        <w:t>„zákon</w:t>
      </w:r>
      <w:r>
        <w:rPr>
          <w:rFonts w:ascii="Times New Roman"/>
          <w:color w:val="000000"/>
          <w:sz w:val="24"/>
        </w:rPr>
        <w:t xml:space="preserve"> 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rozpočtových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pravidlách“).</w:t>
      </w:r>
    </w:p>
    <w:p w:rsidR="002613C4" w:rsidRDefault="007E367D">
      <w:pPr>
        <w:framePr w:w="5082" w:wrap="auto" w:hAnchor="text" w:x="1416" w:y="121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u w:val="single"/>
        </w:rPr>
      </w:pPr>
      <w:r>
        <w:rPr>
          <w:rFonts w:ascii="Times New Roman" w:hAnsi="Times New Roman" w:cs="Times New Roman"/>
          <w:color w:val="000000"/>
          <w:sz w:val="24"/>
          <w:u w:val="single"/>
        </w:rPr>
        <w:t>Zodpovednosť</w:t>
      </w:r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audítora</w:t>
      </w:r>
      <w:r>
        <w:rPr>
          <w:rFonts w:ascii="Times New Roman"/>
          <w:color w:val="000000"/>
          <w:spacing w:val="-2"/>
          <w:sz w:val="24"/>
          <w:u w:val="single"/>
        </w:rPr>
        <w:t xml:space="preserve"> </w:t>
      </w:r>
      <w:r>
        <w:rPr>
          <w:rFonts w:ascii="Times New Roman"/>
          <w:color w:val="000000"/>
          <w:spacing w:val="1"/>
          <w:sz w:val="24"/>
          <w:u w:val="single"/>
        </w:rPr>
        <w:t>za</w:t>
      </w:r>
      <w:r>
        <w:rPr>
          <w:rFonts w:ascii="Times New Roman"/>
          <w:color w:val="000000"/>
          <w:spacing w:val="-2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audit</w:t>
      </w:r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účtovnej</w:t>
      </w:r>
      <w:r>
        <w:rPr>
          <w:rFonts w:ascii="Times New Roman"/>
          <w:color w:val="000000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  <w:u w:val="single"/>
        </w:rPr>
        <w:t>závierky</w:t>
      </w:r>
    </w:p>
    <w:p w:rsidR="002613C4" w:rsidRDefault="007E367D">
      <w:pPr>
        <w:framePr w:w="9314" w:wrap="auto" w:hAnchor="text" w:x="1416" w:y="1238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Mojou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zodpovednosťou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získať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primerané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z w:val="24"/>
        </w:rPr>
        <w:t>uistenie,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či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z w:val="24"/>
        </w:rPr>
        <w:t>celok</w:t>
      </w:r>
    </w:p>
    <w:p w:rsidR="002613C4" w:rsidRDefault="007E367D">
      <w:pPr>
        <w:framePr w:w="9314" w:wrap="auto" w:hAnchor="text" w:x="1416" w:y="1238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neobsahuje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významné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nesprávnosti,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či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už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dôsledku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podvodu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chyby,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vydať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správu</w:t>
      </w:r>
    </w:p>
    <w:p w:rsidR="002613C4" w:rsidRDefault="007E367D">
      <w:pPr>
        <w:framePr w:w="9314" w:wrap="auto" w:hAnchor="text" w:x="1416" w:y="1238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audítora,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vrátane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názoru.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Primerané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uistenie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uistenie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vysokého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stupňa,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ale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nie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zárukou</w:t>
      </w:r>
    </w:p>
    <w:p w:rsidR="002613C4" w:rsidRDefault="007E367D">
      <w:pPr>
        <w:framePr w:w="9314" w:wrap="auto" w:hAnchor="text" w:x="1416" w:y="1238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toho,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že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z w:val="24"/>
        </w:rPr>
        <w:t>audit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vykonaný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medzinárodných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audítorských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štandardov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vždy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odhalí</w:t>
      </w:r>
    </w:p>
    <w:p w:rsidR="002613C4" w:rsidRDefault="007E367D">
      <w:pPr>
        <w:framePr w:w="9314" w:wrap="auto" w:hAnchor="text" w:x="1416" w:y="1238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významné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nesprávnosti,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ak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také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existujú.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Nesprávnosti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môžu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vzniknúť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dôsle</w:t>
      </w:r>
      <w:r>
        <w:rPr>
          <w:rFonts w:ascii="Times New Roman"/>
          <w:color w:val="000000"/>
          <w:sz w:val="24"/>
        </w:rPr>
        <w:t>dku podvodu</w:t>
      </w:r>
    </w:p>
    <w:p w:rsidR="002613C4" w:rsidRDefault="007E367D">
      <w:pPr>
        <w:framePr w:w="9314" w:wrap="auto" w:hAnchor="text" w:x="1416" w:y="1238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chyby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významné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považujú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z w:val="24"/>
        </w:rPr>
        <w:t>vtedy,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ak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by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z w:val="24"/>
        </w:rPr>
        <w:t>dalo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odôvodnene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očakávať,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že</w:t>
      </w:r>
    </w:p>
    <w:p w:rsidR="002613C4" w:rsidRDefault="007E367D">
      <w:pPr>
        <w:framePr w:w="9314" w:wrap="auto" w:hAnchor="text" w:x="1416" w:y="1238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jednotlivo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súhrne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by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z w:val="24"/>
        </w:rPr>
        <w:t>mohli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ovplyvniť</w:t>
      </w:r>
      <w:r>
        <w:rPr>
          <w:rFonts w:ascii="Times New Roman"/>
          <w:color w:val="000000"/>
          <w:spacing w:val="1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ekonomické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z w:val="24"/>
        </w:rPr>
        <w:t>rozhodnutia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používateľov,</w:t>
      </w:r>
    </w:p>
    <w:p w:rsidR="002613C4" w:rsidRDefault="007E367D">
      <w:pPr>
        <w:framePr w:w="9314" w:wrap="auto" w:hAnchor="text" w:x="1416" w:y="1238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uskutočnené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tejto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závierky.</w:t>
      </w:r>
    </w:p>
    <w:p w:rsidR="002613C4" w:rsidRDefault="007E367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" name="_x00000" descr="ooxWord://word/media/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ooxWord://word/media/image1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2613C4" w:rsidRDefault="007E367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2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2613C4" w:rsidRDefault="007E367D">
      <w:pPr>
        <w:framePr w:w="520" w:wrap="auto" w:hAnchor="text" w:x="5811" w:y="191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-2-</w:t>
      </w:r>
    </w:p>
    <w:p w:rsidR="002613C4" w:rsidRDefault="007E367D">
      <w:pPr>
        <w:framePr w:w="9313" w:wrap="auto" w:hAnchor="text" w:x="1416" w:y="24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Súčasťou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auditu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aj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z w:val="24"/>
        </w:rPr>
        <w:t>overenie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dodržiavania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povinností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požiadaviek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</w:p>
    <w:p w:rsidR="002613C4" w:rsidRDefault="007E367D">
      <w:pPr>
        <w:framePr w:w="9313" w:wrap="auto" w:hAnchor="text" w:x="1416" w:y="243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rozpočtových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pravidlách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rozsahu,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ktorom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rozpočtových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pravidlách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ukladá</w:t>
      </w:r>
    </w:p>
    <w:p w:rsidR="002613C4" w:rsidRDefault="007E367D">
      <w:pPr>
        <w:framePr w:w="9313" w:wrap="auto" w:hAnchor="text" w:x="1416" w:y="243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audítorovi</w:t>
      </w:r>
      <w:r>
        <w:rPr>
          <w:rFonts w:ascii="Times New Roman"/>
          <w:color w:val="000000"/>
          <w:sz w:val="24"/>
        </w:rPr>
        <w:t xml:space="preserve"> toto overenie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vykonať.</w:t>
      </w:r>
    </w:p>
    <w:p w:rsidR="002613C4" w:rsidRDefault="007E367D">
      <w:pPr>
        <w:framePr w:w="9309" w:wrap="auto" w:hAnchor="text" w:x="1416" w:y="350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rámci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auditu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uskutočneného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medzinárodných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audítorských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štandardov,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počas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celého</w:t>
      </w:r>
    </w:p>
    <w:p w:rsidR="002613C4" w:rsidRDefault="007E367D">
      <w:pPr>
        <w:framePr w:w="9309" w:wrap="auto" w:hAnchor="text" w:x="1416" w:y="350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auditu </w:t>
      </w:r>
      <w:r>
        <w:rPr>
          <w:rFonts w:ascii="Times New Roman" w:hAnsi="Times New Roman" w:cs="Times New Roman"/>
          <w:color w:val="000000"/>
          <w:sz w:val="24"/>
        </w:rPr>
        <w:t>uplatňujem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odborný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úsudok</w:t>
      </w:r>
      <w:r>
        <w:rPr>
          <w:rFonts w:ascii="Times New Roman"/>
          <w:color w:val="000000"/>
          <w:sz w:val="24"/>
        </w:rPr>
        <w:t xml:space="preserve"> a </w:t>
      </w:r>
      <w:r>
        <w:rPr>
          <w:rFonts w:ascii="Times New Roman" w:hAnsi="Times New Roman" w:cs="Times New Roman"/>
          <w:color w:val="000000"/>
          <w:sz w:val="24"/>
        </w:rPr>
        <w:t>zachovávam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profesionálny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skepticizmus. </w:t>
      </w:r>
      <w:r>
        <w:rPr>
          <w:rFonts w:ascii="Times New Roman"/>
          <w:color w:val="000000"/>
          <w:spacing w:val="-1"/>
          <w:sz w:val="24"/>
        </w:rPr>
        <w:t>Okrem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toho:</w:t>
      </w:r>
    </w:p>
    <w:p w:rsidR="002613C4" w:rsidRDefault="007E367D">
      <w:pPr>
        <w:framePr w:w="350" w:wrap="auto" w:hAnchor="text" w:x="1776" w:y="4044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ETQQEK+Symbol" w:hAnsi="ETQQEK+Symbol" w:cs="ETQQEK+Symbol"/>
          <w:color w:val="000000"/>
          <w:sz w:val="24"/>
        </w:rPr>
        <w:t></w:t>
      </w:r>
    </w:p>
    <w:p w:rsidR="002613C4" w:rsidRDefault="007E367D">
      <w:pPr>
        <w:framePr w:w="8606" w:wrap="auto" w:hAnchor="text" w:x="2124" w:y="40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Identifikujem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a posudzujem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riziká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významnej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nesprávnosti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či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už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</w:p>
    <w:p w:rsidR="002613C4" w:rsidRDefault="007E367D">
      <w:pPr>
        <w:framePr w:w="8606" w:wrap="auto" w:hAnchor="text" w:x="2124" w:y="407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dôsledku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z w:val="24"/>
        </w:rPr>
        <w:t>podvodu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chyby,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z w:val="24"/>
        </w:rPr>
        <w:t>navrhujem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uskutočňujem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audítorské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z w:val="24"/>
        </w:rPr>
        <w:t>postupy</w:t>
      </w:r>
    </w:p>
    <w:p w:rsidR="002613C4" w:rsidRDefault="007E367D">
      <w:pPr>
        <w:framePr w:w="8606" w:wrap="auto" w:hAnchor="text" w:x="2124" w:y="407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reagujúce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tieto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riziká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získavam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audítorské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dôkazy,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dostatočné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vhodné</w:t>
      </w:r>
    </w:p>
    <w:p w:rsidR="002613C4" w:rsidRDefault="007E367D">
      <w:pPr>
        <w:framePr w:w="8606" w:wrap="auto" w:hAnchor="text" w:x="2124" w:y="4071"/>
        <w:widowControl w:val="0"/>
        <w:autoSpaceDE w:val="0"/>
        <w:autoSpaceDN w:val="0"/>
        <w:spacing w:before="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poskytnutie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základu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môj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názor.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Riziko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neodhalenia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významnej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nesprávnosti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</w:p>
    <w:p w:rsidR="002613C4" w:rsidRDefault="007E367D">
      <w:pPr>
        <w:framePr w:w="8606" w:wrap="auto" w:hAnchor="text" w:x="2124" w:y="407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dôsledku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podvodu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vyššie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</w:t>
      </w:r>
      <w:r>
        <w:rPr>
          <w:rFonts w:ascii="Times New Roman"/>
          <w:color w:val="000000"/>
          <w:sz w:val="24"/>
        </w:rPr>
        <w:t>oto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riziko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dôsledku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chyby,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pretože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podvod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môže</w:t>
      </w:r>
    </w:p>
    <w:p w:rsidR="002613C4" w:rsidRDefault="007E367D">
      <w:pPr>
        <w:framePr w:w="8606" w:wrap="auto" w:hAnchor="text" w:x="2124" w:y="407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zahŕňať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tajnú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dohodu,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falšovanie,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úmyselné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vynechanie,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nepravdivé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vyhlásenie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</w:p>
    <w:p w:rsidR="002613C4" w:rsidRDefault="007E367D">
      <w:pPr>
        <w:framePr w:w="8606" w:wrap="auto" w:hAnchor="text" w:x="2124" w:y="407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obídenie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internej kontroly.</w:t>
      </w:r>
    </w:p>
    <w:p w:rsidR="002613C4" w:rsidRDefault="007E367D">
      <w:pPr>
        <w:framePr w:w="350" w:wrap="auto" w:hAnchor="text" w:x="1776" w:y="5993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ETQQEK+Symbol" w:hAnsi="ETQQEK+Symbol" w:cs="ETQQEK+Symbol"/>
          <w:color w:val="000000"/>
          <w:sz w:val="24"/>
        </w:rPr>
        <w:t></w:t>
      </w:r>
    </w:p>
    <w:p w:rsidR="002613C4" w:rsidRDefault="007E367D">
      <w:pPr>
        <w:framePr w:w="350" w:wrap="auto" w:hAnchor="text" w:x="1776" w:y="5993"/>
        <w:widowControl w:val="0"/>
        <w:autoSpaceDE w:val="0"/>
        <w:autoSpaceDN w:val="0"/>
        <w:spacing w:before="553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ETQQEK+Symbol" w:hAnsi="ETQQEK+Symbol" w:cs="ETQQEK+Symbol"/>
          <w:color w:val="000000"/>
          <w:sz w:val="24"/>
        </w:rPr>
        <w:t></w:t>
      </w:r>
    </w:p>
    <w:p w:rsidR="002613C4" w:rsidRDefault="007E367D">
      <w:pPr>
        <w:framePr w:w="350" w:wrap="auto" w:hAnchor="text" w:x="1776" w:y="5993"/>
        <w:widowControl w:val="0"/>
        <w:autoSpaceDE w:val="0"/>
        <w:autoSpaceDN w:val="0"/>
        <w:spacing w:before="551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ETQQEK+Symbol" w:hAnsi="ETQQEK+Symbol" w:cs="ETQQEK+Symbol"/>
          <w:color w:val="000000"/>
          <w:sz w:val="24"/>
        </w:rPr>
        <w:t></w:t>
      </w:r>
    </w:p>
    <w:p w:rsidR="002613C4" w:rsidRDefault="007E367D">
      <w:pPr>
        <w:framePr w:w="8606" w:wrap="auto" w:hAnchor="text" w:x="2124" w:y="60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Oboznamujem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internými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z w:val="24"/>
        </w:rPr>
        <w:t>kontrolami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relevantnými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z w:val="24"/>
        </w:rPr>
        <w:t>pre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z w:val="24"/>
        </w:rPr>
        <w:t>audit,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aby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som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mohol</w:t>
      </w:r>
    </w:p>
    <w:p w:rsidR="002613C4" w:rsidRDefault="007E367D">
      <w:pPr>
        <w:framePr w:w="8606" w:wrap="auto" w:hAnchor="text" w:x="2124" w:y="602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navrhnúť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audítorské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postupy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vhodné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daných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okolností,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ale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z w:val="24"/>
        </w:rPr>
        <w:t>nie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účelom</w:t>
      </w:r>
    </w:p>
    <w:p w:rsidR="002613C4" w:rsidRDefault="007E367D">
      <w:pPr>
        <w:framePr w:w="8606" w:wrap="auto" w:hAnchor="text" w:x="2124" w:y="602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vyjadrenia </w:t>
      </w:r>
      <w:r>
        <w:rPr>
          <w:rFonts w:ascii="Times New Roman" w:hAnsi="Times New Roman" w:cs="Times New Roman"/>
          <w:color w:val="000000"/>
          <w:sz w:val="24"/>
        </w:rPr>
        <w:t>názoru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efektívnosť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interných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kontrol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obce.</w:t>
      </w:r>
    </w:p>
    <w:p w:rsidR="002613C4" w:rsidRDefault="007E367D">
      <w:pPr>
        <w:framePr w:w="8606" w:wrap="auto" w:hAnchor="text" w:x="2124" w:y="6021"/>
        <w:widowControl w:val="0"/>
        <w:autoSpaceDE w:val="0"/>
        <w:autoSpaceDN w:val="0"/>
        <w:spacing w:before="2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Hodnotím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vhodnosť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použitých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účtovných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zásad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účtovných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metód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primeranosť</w:t>
      </w:r>
    </w:p>
    <w:p w:rsidR="002613C4" w:rsidRDefault="007E367D">
      <w:pPr>
        <w:framePr w:w="8606" w:wrap="auto" w:hAnchor="text" w:x="2124" w:y="6021"/>
        <w:widowControl w:val="0"/>
        <w:autoSpaceDE w:val="0"/>
        <w:autoSpaceDN w:val="0"/>
        <w:spacing w:before="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účtovných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odhadov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uvedenie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nimi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súvisiacich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informácií,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uskutočnené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štatutárnym</w:t>
      </w:r>
    </w:p>
    <w:p w:rsidR="002613C4" w:rsidRDefault="007E367D">
      <w:pPr>
        <w:framePr w:w="8606" w:wrap="auto" w:hAnchor="text" w:x="2124" w:y="602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orgánom.</w:t>
      </w:r>
    </w:p>
    <w:p w:rsidR="002613C4" w:rsidRDefault="007E367D">
      <w:pPr>
        <w:framePr w:w="8606" w:wrap="auto" w:hAnchor="text" w:x="2124" w:y="6021"/>
        <w:widowControl w:val="0"/>
        <w:autoSpaceDE w:val="0"/>
        <w:autoSpaceDN w:val="0"/>
        <w:spacing w:before="2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Robím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záver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tom,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či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štatutárny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orgán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vhodne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používa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predpoklad</w:t>
      </w:r>
    </w:p>
    <w:p w:rsidR="002613C4" w:rsidRDefault="007E367D">
      <w:pPr>
        <w:framePr w:w="8606" w:wrap="auto" w:hAnchor="text" w:x="2124" w:y="6021"/>
        <w:widowControl w:val="0"/>
        <w:autoSpaceDE w:val="0"/>
        <w:autoSpaceDN w:val="0"/>
        <w:spacing w:before="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nepretržitého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pokračovania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činnosti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získaných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audítorských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dôkazov</w:t>
      </w:r>
    </w:p>
    <w:p w:rsidR="002613C4" w:rsidRDefault="007E367D">
      <w:pPr>
        <w:framePr w:w="8606" w:wrap="auto" w:hAnchor="text" w:x="2124" w:y="602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záver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z w:val="24"/>
        </w:rPr>
        <w:t>tom,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či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/>
          <w:color w:val="000000"/>
          <w:sz w:val="24"/>
        </w:rPr>
        <w:t>existuje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významná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z w:val="24"/>
        </w:rPr>
        <w:t>neistota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udalosťami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</w:p>
    <w:p w:rsidR="002613C4" w:rsidRDefault="007E367D">
      <w:pPr>
        <w:framePr w:w="8606" w:wrap="auto" w:hAnchor="text" w:x="2124" w:y="6021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okolnosťami,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by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z w:val="24"/>
        </w:rPr>
        <w:t>mohli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významne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spochybniť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schopnosť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nepretržite</w:t>
      </w:r>
    </w:p>
    <w:p w:rsidR="002613C4" w:rsidRDefault="007E367D">
      <w:pPr>
        <w:framePr w:w="8606" w:wrap="auto" w:hAnchor="text" w:x="2124" w:y="602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pokračovať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činnosti.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Ak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z w:val="24"/>
        </w:rPr>
        <w:t>dospejem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záveru,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že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významná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neistota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z w:val="24"/>
        </w:rPr>
        <w:t>existuje,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som</w:t>
      </w:r>
    </w:p>
    <w:p w:rsidR="002613C4" w:rsidRDefault="007E367D">
      <w:pPr>
        <w:framePr w:w="8606" w:wrap="auto" w:hAnchor="text" w:x="2124" w:y="602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povinný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upozorniť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mojej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audítora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súvisiace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informácie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uvedené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</w:p>
    <w:p w:rsidR="002613C4" w:rsidRDefault="007E367D">
      <w:pPr>
        <w:framePr w:w="8606" w:wrap="auto" w:hAnchor="text" w:x="2124" w:y="602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ak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tieto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informácie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nedostatočné,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modifikovať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môj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názor.</w:t>
      </w:r>
    </w:p>
    <w:p w:rsidR="002613C4" w:rsidRDefault="007E367D">
      <w:pPr>
        <w:framePr w:w="8606" w:wrap="auto" w:hAnchor="text" w:x="2124" w:y="602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Moje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závery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vychádzajú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audítorských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dôkazov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získaných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dátumu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vydania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mojej</w:t>
      </w:r>
    </w:p>
    <w:p w:rsidR="002613C4" w:rsidRDefault="007E367D">
      <w:pPr>
        <w:framePr w:w="8606" w:wrap="auto" w:hAnchor="text" w:x="2124" w:y="602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správy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audítora.</w:t>
      </w:r>
    </w:p>
    <w:p w:rsidR="002613C4" w:rsidRDefault="007E367D">
      <w:pPr>
        <w:framePr w:w="350" w:wrap="auto" w:hAnchor="text" w:x="1776" w:y="10187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</w:rPr>
      </w:pPr>
      <w:r>
        <w:rPr>
          <w:rFonts w:ascii="ETQQEK+Symbol" w:hAnsi="ETQQEK+Symbol" w:cs="ETQQEK+Symbol"/>
          <w:color w:val="000000"/>
          <w:sz w:val="24"/>
        </w:rPr>
        <w:t></w:t>
      </w:r>
    </w:p>
    <w:p w:rsidR="002613C4" w:rsidRDefault="007E367D">
      <w:pPr>
        <w:framePr w:w="8599" w:wrap="auto" w:hAnchor="text" w:x="2124" w:y="1021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Hodnotím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celkovú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prezentáciu,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štruktúru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obsah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vrátane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informácií</w:t>
      </w:r>
    </w:p>
    <w:p w:rsidR="002613C4" w:rsidRDefault="007E367D">
      <w:pPr>
        <w:framePr w:w="8599" w:wrap="auto" w:hAnchor="text" w:x="2124" w:y="10214"/>
        <w:widowControl w:val="0"/>
        <w:autoSpaceDE w:val="0"/>
        <w:autoSpaceDN w:val="0"/>
        <w:spacing w:before="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 nej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z w:val="24"/>
        </w:rPr>
        <w:t>uved</w:t>
      </w:r>
      <w:r>
        <w:rPr>
          <w:rFonts w:ascii="Times New Roman" w:hAnsi="Times New Roman" w:cs="Times New Roman"/>
          <w:color w:val="000000"/>
          <w:sz w:val="24"/>
        </w:rPr>
        <w:t>ených,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aj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z w:val="24"/>
        </w:rPr>
        <w:t>to,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či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zachytáva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uskutočnené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z w:val="24"/>
        </w:rPr>
        <w:t>transakcie</w:t>
      </w:r>
    </w:p>
    <w:p w:rsidR="002613C4" w:rsidRDefault="007E367D">
      <w:pPr>
        <w:framePr w:w="8599" w:wrap="auto" w:hAnchor="text" w:x="2124" w:y="1021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udalosti </w:t>
      </w:r>
      <w:r>
        <w:rPr>
          <w:rFonts w:ascii="Times New Roman" w:hAnsi="Times New Roman" w:cs="Times New Roman"/>
          <w:color w:val="000000"/>
          <w:sz w:val="24"/>
        </w:rPr>
        <w:t>spôsobom,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ktorý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vedie 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ich </w:t>
      </w:r>
      <w:r>
        <w:rPr>
          <w:rFonts w:ascii="Times New Roman" w:hAnsi="Times New Roman" w:cs="Times New Roman"/>
          <w:color w:val="000000"/>
          <w:sz w:val="24"/>
        </w:rPr>
        <w:t>vernému</w:t>
      </w:r>
      <w:r>
        <w:rPr>
          <w:rFonts w:ascii="Times New Roman"/>
          <w:color w:val="000000"/>
          <w:sz w:val="24"/>
        </w:rPr>
        <w:t xml:space="preserve"> zobrazeniu.</w:t>
      </w:r>
    </w:p>
    <w:p w:rsidR="002613C4" w:rsidRDefault="007E367D">
      <w:pPr>
        <w:framePr w:w="7200" w:wrap="auto" w:hAnchor="text" w:x="1416" w:y="114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Správy</w:t>
      </w:r>
      <w:r>
        <w:rPr>
          <w:rFonts w:ascii="Times New Roman"/>
          <w:b/>
          <w:color w:val="000000"/>
          <w:sz w:val="24"/>
        </w:rPr>
        <w:t xml:space="preserve"> k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ďalším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požiadavkám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zákonov</w:t>
      </w:r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právnych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predpisov</w:t>
      </w:r>
    </w:p>
    <w:p w:rsidR="002613C4" w:rsidRDefault="007E367D">
      <w:pPr>
        <w:framePr w:w="7200" w:wrap="auto" w:hAnchor="text" w:x="1416" w:y="11440"/>
        <w:widowControl w:val="0"/>
        <w:autoSpaceDE w:val="0"/>
        <w:autoSpaceDN w:val="0"/>
        <w:spacing w:before="251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Správa</w:t>
      </w:r>
      <w:r>
        <w:rPr>
          <w:rFonts w:ascii="Times New Roman"/>
          <w:b/>
          <w:color w:val="000000"/>
          <w:sz w:val="24"/>
        </w:rPr>
        <w:t xml:space="preserve"> k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informáciám,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ktoré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sa </w:t>
      </w:r>
      <w:r>
        <w:rPr>
          <w:rFonts w:ascii="Times New Roman" w:hAnsi="Times New Roman" w:cs="Times New Roman"/>
          <w:b/>
          <w:color w:val="000000"/>
          <w:sz w:val="24"/>
        </w:rPr>
        <w:t>uvádzajú</w:t>
      </w:r>
      <w:r>
        <w:rPr>
          <w:rFonts w:ascii="Times New Roman"/>
          <w:b/>
          <w:color w:val="000000"/>
          <w:sz w:val="24"/>
        </w:rPr>
        <w:t xml:space="preserve"> vo </w:t>
      </w:r>
      <w:r>
        <w:rPr>
          <w:rFonts w:ascii="Times New Roman" w:hAnsi="Times New Roman" w:cs="Times New Roman"/>
          <w:b/>
          <w:color w:val="000000"/>
          <w:sz w:val="24"/>
        </w:rPr>
        <w:t>výročnej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správe</w:t>
      </w:r>
    </w:p>
    <w:p w:rsidR="002613C4" w:rsidRDefault="007E367D">
      <w:pPr>
        <w:framePr w:w="9309" w:wrap="auto" w:hAnchor="text" w:x="1416" w:y="123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Štatutárny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orgán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zodpovedný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informácie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uvedené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výročnej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správe,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zostavenej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</w:p>
    <w:p w:rsidR="002613C4" w:rsidRDefault="007E367D">
      <w:pPr>
        <w:framePr w:w="9309" w:wrap="auto" w:hAnchor="text" w:x="1416" w:y="1234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požiadaviek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Môj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vyššie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uvedený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názor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účtovnú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závierku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</w:p>
    <w:p w:rsidR="002613C4" w:rsidRDefault="007E367D">
      <w:pPr>
        <w:framePr w:w="9309" w:wrap="auto" w:hAnchor="text" w:x="1416" w:y="1234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nevzťahuje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informácie</w:t>
      </w:r>
      <w:r>
        <w:rPr>
          <w:rFonts w:ascii="Times New Roman"/>
          <w:color w:val="000000"/>
          <w:sz w:val="24"/>
        </w:rPr>
        <w:t xml:space="preserve"> vo </w:t>
      </w:r>
      <w:r>
        <w:rPr>
          <w:rFonts w:ascii="Times New Roman" w:hAnsi="Times New Roman" w:cs="Times New Roman"/>
          <w:color w:val="000000"/>
          <w:sz w:val="24"/>
        </w:rPr>
        <w:t>výročnej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správe.</w:t>
      </w:r>
    </w:p>
    <w:p w:rsidR="002613C4" w:rsidRDefault="007E367D">
      <w:pPr>
        <w:framePr w:w="9311" w:wrap="auto" w:hAnchor="text" w:x="1416" w:y="132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z w:val="24"/>
        </w:rPr>
        <w:t>auditom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závie</w:t>
      </w:r>
      <w:r>
        <w:rPr>
          <w:rFonts w:ascii="Times New Roman"/>
          <w:color w:val="000000"/>
          <w:spacing w:val="2"/>
          <w:sz w:val="24"/>
        </w:rPr>
        <w:t>rky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z w:val="24"/>
        </w:rPr>
        <w:t>mojou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zodpo</w:t>
      </w:r>
      <w:r>
        <w:rPr>
          <w:rFonts w:ascii="Times New Roman" w:hAnsi="Times New Roman" w:cs="Times New Roman"/>
          <w:color w:val="000000"/>
          <w:sz w:val="24"/>
        </w:rPr>
        <w:t>vednosťou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oboznámenie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</w:p>
    <w:p w:rsidR="002613C4" w:rsidRDefault="007E367D">
      <w:pPr>
        <w:framePr w:w="9311" w:wrap="auto" w:hAnchor="text" w:x="1416" w:y="1329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informáciami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uvedenými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výročnej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posúdenie,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či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z w:val="24"/>
        </w:rPr>
        <w:t>tieto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informácie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nie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</w:p>
    <w:p w:rsidR="002613C4" w:rsidRDefault="007E367D">
      <w:pPr>
        <w:framePr w:w="9311" w:wrap="auto" w:hAnchor="text" w:x="1416" w:y="1329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významnom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nesúlade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auditovanou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účtovnou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závierkou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mojimi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poznatkami,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som</w:t>
      </w:r>
    </w:p>
    <w:p w:rsidR="002613C4" w:rsidRDefault="007E367D">
      <w:pPr>
        <w:framePr w:w="9311" w:wrap="auto" w:hAnchor="text" w:x="1416" w:y="1329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získal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počas</w:t>
      </w:r>
      <w:r>
        <w:rPr>
          <w:rFonts w:ascii="Times New Roman"/>
          <w:color w:val="000000"/>
          <w:sz w:val="24"/>
        </w:rPr>
        <w:t xml:space="preserve"> auditu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inak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zdajú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byť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nesprávne.</w:t>
      </w:r>
    </w:p>
    <w:p w:rsidR="002613C4" w:rsidRDefault="002613C4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2613C4" w:rsidRDefault="007E367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:rsidR="002613C4" w:rsidRDefault="007E367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3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2613C4" w:rsidRDefault="007E367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page">
              <wp:posOffset>59055</wp:posOffset>
            </wp:positionH>
            <wp:positionV relativeFrom="page">
              <wp:posOffset>46990</wp:posOffset>
            </wp:positionV>
            <wp:extent cx="7442835" cy="9623425"/>
            <wp:effectExtent l="0" t="0" r="5715" b="0"/>
            <wp:wrapNone/>
            <wp:docPr id="2" name="_x00001" descr="ooxWord://word/media/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ooxWord://word/media/image2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2835" cy="9623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2613C4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  <w:embedRegular r:id="rId1" w:fontKey="{C70E1404-6257-4FC2-BFFF-6CE58C073DE7}"/>
    <w:embedBold r:id="rId2" w:fontKey="{848C3298-BD6E-4FD5-B1B5-4B547B4C28E0}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  <w:embedRegular r:id="rId3" w:fontKey="{F951571A-33F3-4CCE-A660-5E79A6E85F87}"/>
    <w:embedBold r:id="rId4" w:fontKey="{1C3345A7-C65E-433E-8D3A-488681161096}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  <w:embedRegular r:id="rId5" w:fontKey="{2D18546F-9307-400C-8175-726E0CC7F6C8}"/>
  </w:font>
  <w:font w:name="ETQQEK+Symbol">
    <w:charset w:val="01"/>
    <w:family w:val="auto"/>
    <w:pitch w:val="variable"/>
    <w:sig w:usb0="01010101" w:usb1="01010101" w:usb2="01010101" w:usb3="01010101" w:csb0="01010101" w:csb1="01010101"/>
    <w:embedRegular r:id="rId6" w:fontKey="{AB1E9131-D598-406C-B7F5-2F0537F5310E}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  <w:embedRegular r:id="rId7" w:fontKey="{118223AE-E7E1-4603-9D92-D574EA0A16D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B2D"/>
    <w:rsid w:val="002613C4"/>
    <w:rsid w:val="007E367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5E73482-560C-4E10-873C-19A8876EB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879</Words>
  <Characters>5012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5880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ROŠKOVÁ Kornélia</cp:lastModifiedBy>
  <cp:revision>2</cp:revision>
  <dcterms:created xsi:type="dcterms:W3CDTF">2021-04-09T09:39:00Z</dcterms:created>
  <dcterms:modified xsi:type="dcterms:W3CDTF">2021-04-09T09:39:00Z</dcterms:modified>
</cp:coreProperties>
</file>