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735D" w:rsidRDefault="008E735D" w:rsidP="008E735D">
      <w:pPr>
        <w:jc w:val="center"/>
        <w:rPr>
          <w:b/>
          <w:sz w:val="40"/>
          <w:szCs w:val="40"/>
        </w:rPr>
      </w:pPr>
      <w:r w:rsidRPr="008E735D">
        <w:rPr>
          <w:b/>
          <w:sz w:val="40"/>
          <w:szCs w:val="40"/>
        </w:rPr>
        <w:t xml:space="preserve">Konsolidovaná výročná správa obce </w:t>
      </w:r>
    </w:p>
    <w:p w:rsidR="008E735D" w:rsidRDefault="00CD4B84" w:rsidP="008E735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k 31.12.2020</w:t>
      </w:r>
    </w:p>
    <w:p w:rsidR="008E735D" w:rsidRDefault="008E735D" w:rsidP="008E735D">
      <w:pPr>
        <w:jc w:val="center"/>
        <w:rPr>
          <w:b/>
          <w:sz w:val="40"/>
          <w:szCs w:val="40"/>
        </w:rPr>
      </w:pPr>
    </w:p>
    <w:p w:rsidR="008E735D" w:rsidRPr="008E735D" w:rsidRDefault="008E735D" w:rsidP="008E735D">
      <w:pPr>
        <w:jc w:val="center"/>
        <w:rPr>
          <w:b/>
          <w:sz w:val="40"/>
          <w:szCs w:val="40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16394E" w:rsidRDefault="0016394E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Právna forma účtovnej jednotky: OBEC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161A65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Obdobie:</w:t>
      </w:r>
      <w:r w:rsidR="00CD4B84">
        <w:rPr>
          <w:b/>
          <w:sz w:val="28"/>
          <w:szCs w:val="28"/>
        </w:rPr>
        <w:t xml:space="preserve"> od 01. 01. 2020 do 31. 12. 2020</w:t>
      </w:r>
    </w:p>
    <w:p w:rsidR="008E735D" w:rsidRDefault="008E735D" w:rsidP="008E735D">
      <w:pPr>
        <w:rPr>
          <w:b/>
          <w:sz w:val="28"/>
          <w:szCs w:val="28"/>
        </w:rPr>
      </w:pPr>
    </w:p>
    <w:p w:rsidR="008E735D" w:rsidRDefault="008E735D" w:rsidP="008E735D">
      <w:pPr>
        <w:rPr>
          <w:b/>
          <w:sz w:val="28"/>
          <w:szCs w:val="28"/>
        </w:rPr>
      </w:pPr>
    </w:p>
    <w:p w:rsidR="008E735D" w:rsidRPr="00785AD1" w:rsidRDefault="008E735D" w:rsidP="008E735D">
      <w:pPr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štatutárneho orgánu:    ..........................................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 xml:space="preserve">                                                </w:t>
      </w:r>
      <w:r>
        <w:rPr>
          <w:b/>
          <w:sz w:val="28"/>
          <w:szCs w:val="28"/>
        </w:rPr>
        <w:t xml:space="preserve">                   </w:t>
      </w:r>
      <w:r w:rsidRPr="00785AD1">
        <w:rPr>
          <w:b/>
          <w:sz w:val="28"/>
          <w:szCs w:val="28"/>
        </w:rPr>
        <w:t xml:space="preserve"> JUDr. Ivan Kolník, starosta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Podpisový záznam osoby, ktorá vypracovala výročnú správu: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Mária K</w:t>
      </w:r>
      <w:r w:rsidR="00161A65">
        <w:rPr>
          <w:b/>
          <w:sz w:val="28"/>
          <w:szCs w:val="28"/>
        </w:rPr>
        <w:t>orcová</w:t>
      </w:r>
      <w:r>
        <w:rPr>
          <w:b/>
          <w:sz w:val="28"/>
          <w:szCs w:val="28"/>
        </w:rPr>
        <w:t>, účtovníčka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Podpisový záznam osoby zodpovednej za vedenie účtovníctva: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............................................</w:t>
      </w:r>
    </w:p>
    <w:p w:rsidR="008E735D" w:rsidRPr="00785AD1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Mária Ko</w:t>
      </w:r>
      <w:r w:rsidR="00161A65">
        <w:rPr>
          <w:b/>
          <w:sz w:val="28"/>
          <w:szCs w:val="28"/>
        </w:rPr>
        <w:t>rcová</w:t>
      </w:r>
      <w:r>
        <w:rPr>
          <w:b/>
          <w:sz w:val="28"/>
          <w:szCs w:val="28"/>
        </w:rPr>
        <w:t xml:space="preserve">, účtovníčka      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 w:rsidRPr="00785AD1">
        <w:rPr>
          <w:b/>
          <w:sz w:val="28"/>
          <w:szCs w:val="28"/>
        </w:rPr>
        <w:tab/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 Hrachovišti dňa: </w:t>
      </w:r>
      <w:r w:rsidR="00CD4B84">
        <w:rPr>
          <w:b/>
          <w:sz w:val="28"/>
          <w:szCs w:val="28"/>
        </w:rPr>
        <w:t>10.6.2021</w:t>
      </w: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8E735D" w:rsidRDefault="008E735D" w:rsidP="008E735D">
      <w:pPr>
        <w:tabs>
          <w:tab w:val="right" w:pos="8820"/>
        </w:tabs>
        <w:jc w:val="center"/>
        <w:rPr>
          <w:b/>
        </w:rPr>
      </w:pPr>
      <w:r>
        <w:rPr>
          <w:b/>
        </w:rPr>
        <w:lastRenderedPageBreak/>
        <w:t>OBSAH</w:t>
      </w:r>
    </w:p>
    <w:p w:rsidR="008E735D" w:rsidRDefault="008E735D" w:rsidP="008E735D">
      <w:pPr>
        <w:tabs>
          <w:tab w:val="right" w:pos="8820"/>
        </w:tabs>
        <w:jc w:val="both"/>
        <w:rPr>
          <w:b/>
        </w:rPr>
      </w:pPr>
    </w:p>
    <w:p w:rsidR="008E735D" w:rsidRPr="007768B3" w:rsidRDefault="008E735D" w:rsidP="008E735D">
      <w:pPr>
        <w:tabs>
          <w:tab w:val="right" w:pos="8820"/>
        </w:tabs>
        <w:jc w:val="center"/>
        <w:rPr>
          <w:b/>
          <w:sz w:val="44"/>
          <w:szCs w:val="44"/>
        </w:rPr>
      </w:pP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1.8   Výchova a vzdelávanie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1.9 Zdravotníctvo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1.10 Kultúra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1.11 Hospodárstvo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1.12 Organizačná štruktúra obce</w:t>
      </w:r>
      <w:r>
        <w:tab/>
      </w:r>
    </w:p>
    <w:p w:rsidR="008E735D" w:rsidRDefault="00CD4B84" w:rsidP="008E735D">
      <w:pPr>
        <w:tabs>
          <w:tab w:val="right" w:pos="8820"/>
        </w:tabs>
        <w:spacing w:line="360" w:lineRule="auto"/>
        <w:jc w:val="both"/>
      </w:pPr>
      <w:r>
        <w:t>2. Rozpočet obce na rok 2020</w:t>
      </w:r>
      <w:r w:rsidR="008E735D">
        <w:t xml:space="preserve"> a jeho plnenie</w:t>
      </w:r>
      <w:r w:rsidR="008E735D"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</w:t>
      </w:r>
      <w:r w:rsidR="00CD4B84">
        <w:t>.1   Plnenie príjmov za rok 2020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2.</w:t>
      </w:r>
      <w:r w:rsidR="00CD4B84">
        <w:t>2   Plnenie výdavkov za rok 2020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D65D0D">
        <w:t>2.3   Plán rozpočtu na rok  20</w:t>
      </w:r>
      <w:r w:rsidR="00CD4B84">
        <w:t>21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3. Hospodárenie obce a rozdelenie v</w:t>
      </w:r>
      <w:r w:rsidR="00CD4B84">
        <w:t>ýsledku hospodárenia za rok 2020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</w:r>
    </w:p>
    <w:p w:rsidR="008E735D" w:rsidRDefault="008E735D" w:rsidP="008E735D">
      <w:pPr>
        <w:tabs>
          <w:tab w:val="right" w:pos="9180"/>
        </w:tabs>
        <w:spacing w:line="360" w:lineRule="auto"/>
        <w:ind w:left="360"/>
        <w:jc w:val="both"/>
      </w:pPr>
      <w:r>
        <w:t>5.2 Záväzky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6.  Výkaz ziskov a strát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6.1 Náklady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 6.2 Výnosy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7.1   Prijaté granty a transfery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t xml:space="preserve">    7.3   Význa</w:t>
      </w:r>
      <w:r w:rsidR="00CD4B84">
        <w:t>mné investičné akcie v roku 2020</w:t>
      </w:r>
    </w:p>
    <w:p w:rsidR="008E735D" w:rsidRDefault="008E735D" w:rsidP="008E735D">
      <w:pPr>
        <w:tabs>
          <w:tab w:val="right" w:pos="8820"/>
        </w:tabs>
        <w:spacing w:line="360" w:lineRule="auto"/>
        <w:jc w:val="both"/>
      </w:pPr>
      <w:r>
        <w:lastRenderedPageBreak/>
        <w:t xml:space="preserve">                               </w:t>
      </w:r>
      <w:r w:rsidR="0016394E">
        <w:t xml:space="preserve">                               </w:t>
      </w:r>
    </w:p>
    <w:p w:rsidR="008E735D" w:rsidRDefault="008E735D" w:rsidP="008E735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1. Základná charakteristika Obce Hrachovište </w:t>
      </w:r>
    </w:p>
    <w:p w:rsidR="008E735D" w:rsidRDefault="008E735D" w:rsidP="008E735D">
      <w:pPr>
        <w:jc w:val="both"/>
      </w:pPr>
      <w:r>
        <w:t xml:space="preserve">     </w:t>
      </w:r>
    </w:p>
    <w:p w:rsidR="008E735D" w:rsidRDefault="008E735D" w:rsidP="008E735D">
      <w:pPr>
        <w:jc w:val="both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Územie obce tvorí katastrálne územie Hrachovište.  </w:t>
      </w:r>
    </w:p>
    <w:p w:rsidR="008E735D" w:rsidRDefault="008E735D" w:rsidP="008E735D">
      <w:pPr>
        <w:jc w:val="both"/>
      </w:pPr>
    </w:p>
    <w:p w:rsidR="008E735D" w:rsidRDefault="008E735D" w:rsidP="008E735D">
      <w:pPr>
        <w:numPr>
          <w:ilvl w:val="1"/>
          <w:numId w:val="2"/>
        </w:numPr>
        <w:tabs>
          <w:tab w:val="left" w:pos="435"/>
        </w:tabs>
        <w:jc w:val="both"/>
        <w:rPr>
          <w:b/>
        </w:rPr>
      </w:pPr>
      <w:r>
        <w:rPr>
          <w:b/>
        </w:rPr>
        <w:t>Geografické údaje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Geografická poloha obce :</w:t>
      </w:r>
      <w:r>
        <w:rPr>
          <w:rFonts w:ascii="Arial" w:hAnsi="Arial" w:cs="Arial"/>
          <w:sz w:val="28"/>
          <w:szCs w:val="28"/>
        </w:rPr>
        <w:t xml:space="preserve"> </w:t>
      </w:r>
      <w:r>
        <w:t xml:space="preserve">Obec Hrachovište  leží na juhovýchode Myjavskej pahorkatiny na úpätí Malých Karpát na sútoku Jablonky a </w:t>
      </w:r>
      <w:proofErr w:type="spellStart"/>
      <w:r>
        <w:t>Turanky</w:t>
      </w:r>
      <w:proofErr w:type="spellEnd"/>
      <w:r>
        <w:t xml:space="preserve"> neďaleko Čachtického hradu.  Územie obce spadá do CHKO Malé Karpaty. Patrí do regiónu Stredného Považia v Trenčianskom kraji v okrese Nové Mesto nad Váhom.</w:t>
      </w:r>
    </w:p>
    <w:p w:rsidR="008E735D" w:rsidRDefault="008E735D" w:rsidP="008E735D">
      <w:r>
        <w:t xml:space="preserve">Obcou prechádza  železničná trať Nové Mesto nad Váhom  -   Myjava a cesta III. Triedy     </w:t>
      </w:r>
    </w:p>
    <w:p w:rsidR="008E735D" w:rsidRDefault="008E735D" w:rsidP="008E735D">
      <w:pPr>
        <w:jc w:val="both"/>
      </w:pPr>
      <w:r>
        <w:t xml:space="preserve"> Myjava -  Nové Mesto nad Váhom.</w:t>
      </w:r>
    </w:p>
    <w:p w:rsidR="008E735D" w:rsidRDefault="008E735D" w:rsidP="008E735D">
      <w:pPr>
        <w:jc w:val="both"/>
      </w:pPr>
      <w:r>
        <w:t xml:space="preserve">Susedné mestá a obce :  Stará Turá, Myjava, Nové Mesto nad Váhom, Višňové, Krajné, Kostolné a Vaďovce. </w:t>
      </w:r>
    </w:p>
    <w:p w:rsidR="008E735D" w:rsidRDefault="008E735D" w:rsidP="008E735D">
      <w:pPr>
        <w:jc w:val="both"/>
      </w:pPr>
      <w:r>
        <w:t xml:space="preserve">Obec je súčasťou Kopaničiarskej </w:t>
      </w:r>
      <w:proofErr w:type="spellStart"/>
      <w:r>
        <w:t>cyklomagistrály</w:t>
      </w:r>
      <w:proofErr w:type="spellEnd"/>
      <w:r>
        <w:t>, ktorá spája oblasť Považia a Záhoria naprieč Kopaničiarskym regiónom Veľká Javorina – Bradlo. Je tu možnosť rybolovu, turistiky po  značených chodníkoch neďaleko Čachtického hradu a na dominantný vrch Plešivec. Obec má vybudovanú kompletnú infraštruktúru – vodovod, plynofikáciu, telekomunikačnú sieť a obecný káblový rozvod okrem kanalizácie.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Celková rozloha obce :  920,4 ha</w:t>
      </w:r>
    </w:p>
    <w:p w:rsidR="008E735D" w:rsidRDefault="008E735D" w:rsidP="008E735D">
      <w:pPr>
        <w:jc w:val="both"/>
      </w:pPr>
    </w:p>
    <w:p w:rsidR="008E735D" w:rsidRDefault="008E735D" w:rsidP="008E735D">
      <w:r>
        <w:t xml:space="preserve">Nadmorská výška : Nadmorská výška  obce je 230 m </w:t>
      </w:r>
      <w:proofErr w:type="spellStart"/>
      <w:r>
        <w:t>n.m</w:t>
      </w:r>
      <w:proofErr w:type="spellEnd"/>
      <w:r>
        <w:t>. Nad obcou v pohorí Malých Karpát sa nachádza vrch Plešivec, ktorý leží v nadmorskej výške 484 m nad morom.</w:t>
      </w:r>
    </w:p>
    <w:p w:rsidR="008E735D" w:rsidRDefault="008E735D" w:rsidP="008E735D"/>
    <w:p w:rsidR="008E735D" w:rsidRDefault="008E735D" w:rsidP="008E735D">
      <w:pPr>
        <w:rPr>
          <w:b/>
        </w:rPr>
      </w:pPr>
      <w:r>
        <w:rPr>
          <w:b/>
        </w:rPr>
        <w:t xml:space="preserve">1.2 Demografické údaje </w:t>
      </w:r>
    </w:p>
    <w:p w:rsidR="008E735D" w:rsidRDefault="008E735D" w:rsidP="008E735D">
      <w:pPr>
        <w:jc w:val="both"/>
        <w:rPr>
          <w:b/>
        </w:rPr>
      </w:pPr>
    </w:p>
    <w:p w:rsidR="00245328" w:rsidRPr="00161A65" w:rsidRDefault="00CD4B84" w:rsidP="00245328">
      <w:pPr>
        <w:jc w:val="both"/>
        <w:rPr>
          <w:color w:val="FF0000"/>
        </w:rPr>
      </w:pPr>
      <w:r>
        <w:t>Počet obyvateľov : K 31.12. 2020</w:t>
      </w:r>
      <w:r w:rsidR="00D65D0D">
        <w:t xml:space="preserve"> žilo v obci </w:t>
      </w:r>
      <w:r>
        <w:t>67</w:t>
      </w:r>
      <w:r w:rsidR="0016394E" w:rsidRPr="0016394E">
        <w:t>4</w:t>
      </w:r>
      <w:r w:rsidR="00D65D0D">
        <w:t xml:space="preserve"> obyvateľov</w:t>
      </w:r>
    </w:p>
    <w:p w:rsidR="00245328" w:rsidRDefault="00245328" w:rsidP="00245328">
      <w:pPr>
        <w:jc w:val="both"/>
      </w:pPr>
    </w:p>
    <w:p w:rsidR="00245328" w:rsidRDefault="00245328" w:rsidP="00245328">
      <w:r>
        <w:t xml:space="preserve">Vývoj počtu obyvateľov :  Obec Hrachovište  vykazuje nepomer medzi počtom živonarodených a zomrelých a to z dlhodobého hľadiska.  Prirodzený prírastok sa za posledných 10 rokov pohybuje  v mínusových hodnotách.    Možno konštatovať, že v  reprodukcii obyvateľstva pretrváva nepriaznivý vývoj. V posledných rokoch sa prejavuje </w:t>
      </w:r>
    </w:p>
    <w:p w:rsidR="00245328" w:rsidRDefault="00245328" w:rsidP="00245328">
      <w:r>
        <w:t xml:space="preserve">starnutie obyvateľstva dôsledkom poklesu živonarodených detí a následnej zmeny vekovej štruktúry obyvateľstva. Počet obyvateľov sa zvyšuje prisťahovaním obyvateľov len nepatrne.    </w:t>
      </w:r>
    </w:p>
    <w:p w:rsidR="008E735D" w:rsidRDefault="008E735D" w:rsidP="008E735D"/>
    <w:p w:rsidR="00161A65" w:rsidRDefault="00161A65" w:rsidP="008E735D"/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 xml:space="preserve">1.3 Ekonomické údaje </w:t>
      </w:r>
    </w:p>
    <w:p w:rsidR="008E735D" w:rsidRDefault="008E735D" w:rsidP="008E735D">
      <w:pPr>
        <w:jc w:val="both"/>
      </w:pPr>
    </w:p>
    <w:p w:rsidR="008E735D" w:rsidRDefault="008E735D" w:rsidP="00161A65">
      <w:pPr>
        <w:jc w:val="both"/>
      </w:pPr>
      <w:r>
        <w:t xml:space="preserve">Vývoj nezamestnanosti : obec </w:t>
      </w:r>
      <w:r w:rsidR="00161A65">
        <w:t>neeviduje</w:t>
      </w:r>
    </w:p>
    <w:p w:rsidR="00161A65" w:rsidRDefault="00161A65" w:rsidP="00161A65">
      <w:pPr>
        <w:jc w:val="both"/>
      </w:pPr>
    </w:p>
    <w:p w:rsidR="0016394E" w:rsidRDefault="0016394E" w:rsidP="008E735D">
      <w:pPr>
        <w:jc w:val="both"/>
        <w:rPr>
          <w:b/>
          <w:bCs/>
        </w:rPr>
      </w:pPr>
    </w:p>
    <w:p w:rsidR="0016394E" w:rsidRDefault="0016394E" w:rsidP="008E735D">
      <w:pPr>
        <w:jc w:val="both"/>
        <w:rPr>
          <w:b/>
          <w:bCs/>
        </w:rPr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lastRenderedPageBreak/>
        <w:t>1.4 Symboly 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r>
        <w:t>Erb obce :</w:t>
      </w:r>
      <w:r>
        <w:rPr>
          <w:rFonts w:ascii="Arial" w:hAnsi="Arial" w:cs="Arial"/>
          <w:sz w:val="28"/>
          <w:szCs w:val="28"/>
        </w:rPr>
        <w:t xml:space="preserve"> </w:t>
      </w:r>
      <w:r>
        <w:t>Erb obce tvorí v striebornom štíte z červeného srdca  preloženého strieborným kvietkom so zlatým semenníkom a ovenčeného dvoma zelenými vetvičkami vyrastajú tri zelené listnaté stopky, každá  s jedným červeným kvietkom so zlatým semenníkom. Erb obce bol vypracovaný  v roku 1998 .</w:t>
      </w:r>
    </w:p>
    <w:p w:rsidR="008E735D" w:rsidRDefault="008E735D" w:rsidP="008E735D"/>
    <w:p w:rsidR="008E735D" w:rsidRDefault="008E735D" w:rsidP="008E735D">
      <w:pPr>
        <w:jc w:val="both"/>
      </w:pPr>
      <w:r>
        <w:t>Zástava obce : Zástavu obce tvorí sedem  pozdĺžnych pruhov rovnakej šírky  vo farbách bielej,</w:t>
      </w:r>
    </w:p>
    <w:p w:rsidR="008E735D" w:rsidRDefault="008E735D" w:rsidP="008E735D">
      <w:pPr>
        <w:jc w:val="both"/>
      </w:pPr>
      <w:r>
        <w:t xml:space="preserve">zelenej, červenej, žltej, červenej, zelenej a bielej.  Pomer strán 2:3 a je ukončená tromi cípmi, t.j. dvomi </w:t>
      </w:r>
      <w:proofErr w:type="spellStart"/>
      <w:r>
        <w:t>zástrihmi</w:t>
      </w:r>
      <w:proofErr w:type="spellEnd"/>
      <w:r>
        <w:t xml:space="preserve"> siahajúcimi do tretiny listu zástavy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Pečať obce :</w:t>
      </w:r>
      <w:r>
        <w:rPr>
          <w:b/>
        </w:rPr>
        <w:t xml:space="preserve"> </w:t>
      </w:r>
      <w:r>
        <w:t>Pečať obce tvorí erb obce Hrachovište  s nápisom : „Obec Hrachovište“ .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  <w:rPr>
          <w:b/>
          <w:bCs/>
        </w:rPr>
      </w:pPr>
      <w:r>
        <w:rPr>
          <w:b/>
          <w:bCs/>
        </w:rPr>
        <w:t>1.5 Logo  obce</w:t>
      </w:r>
    </w:p>
    <w:p w:rsidR="008E735D" w:rsidRDefault="008E735D" w:rsidP="008E735D">
      <w:pPr>
        <w:tabs>
          <w:tab w:val="left" w:pos="2280"/>
        </w:tabs>
        <w:ind w:left="1845"/>
        <w:jc w:val="both"/>
        <w:rPr>
          <w:b/>
        </w:rPr>
      </w:pPr>
      <w:r>
        <w:rPr>
          <w:b/>
        </w:rPr>
        <w:t xml:space="preserve">  </w:t>
      </w:r>
    </w:p>
    <w:p w:rsidR="008E735D" w:rsidRDefault="008E735D" w:rsidP="008E735D">
      <w:pPr>
        <w:jc w:val="both"/>
      </w:pPr>
      <w:r>
        <w:t xml:space="preserve">Logo obce tvorí erb obce . 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  <w:rPr>
          <w:b/>
        </w:rPr>
      </w:pPr>
      <w:r>
        <w:rPr>
          <w:b/>
        </w:rPr>
        <w:t>1.6 História obce</w:t>
      </w:r>
    </w:p>
    <w:p w:rsidR="008E735D" w:rsidRDefault="008E735D" w:rsidP="008E735D">
      <w:pPr>
        <w:ind w:left="360"/>
        <w:rPr>
          <w:b/>
        </w:rPr>
      </w:pPr>
    </w:p>
    <w:p w:rsidR="008E735D" w:rsidRDefault="008E735D" w:rsidP="008E735D">
      <w:r>
        <w:t xml:space="preserve">Množstvo archeologických nálezov z oblasti čachtického hradného kopca a okolia svedčia o trvalom osídlení tejto oblasti už  v </w:t>
      </w:r>
      <w:proofErr w:type="spellStart"/>
      <w:r>
        <w:t>predslovanskom</w:t>
      </w:r>
      <w:proofErr w:type="spellEnd"/>
      <w:r>
        <w:t xml:space="preserve"> období. Časté sú nálezy z mladšej doby kamennej, približne z tretieho tisícročia pred naším letopočtom. Prvá písomná zmienka o obci je z roku 1392 v darovacej listine kráľa Žigmunda, ktorý daroval čachtické panstvo  Ctiborovi zo </w:t>
      </w:r>
      <w:proofErr w:type="spellStart"/>
      <w:r>
        <w:t>Ctiboríc</w:t>
      </w:r>
      <w:proofErr w:type="spellEnd"/>
      <w:r>
        <w:t xml:space="preserve">.  Ľudová povesť hovorí, že pôvodný názov Hrachovišťa  bolo  </w:t>
      </w:r>
      <w:proofErr w:type="spellStart"/>
      <w:r>
        <w:t>Gáblové</w:t>
      </w:r>
      <w:proofErr w:type="spellEnd"/>
      <w:r>
        <w:t xml:space="preserve"> a až kráľ Matej ho vraj premenoval na Hrachovište. </w:t>
      </w:r>
    </w:p>
    <w:p w:rsidR="008E735D" w:rsidRDefault="008E735D" w:rsidP="008E735D">
      <w:r>
        <w:t>Obyvatelia obce sa okrem poľnohospodárstva zaoberali košikárstvom a nádenníctvom. Po roku 1918  sa popri tradičných zamestnaniach obyvatelia živili domácou výrobou konopného plátna.</w:t>
      </w:r>
    </w:p>
    <w:p w:rsidR="008E735D" w:rsidRDefault="008E735D" w:rsidP="008E735D">
      <w:r>
        <w:t>Hospodársky život v obci  sa čiastočne  zlepšil počas výstavby železničnej trate Nové Mesto nad Váhom – Veselí nad Moravou v roku 1923, kedy veľa obyvateľov obce našli prácu.. Prevádzka na trati sa začala v roku 1929. V obci nastal rozvoj politického, kultúrneho a spoločenského života po roku 1931.V roku 1935 postihla obec veľká povodeň. Druhá svetová vojna zasiahla aj do životov  obyvateľov obce. Nie však tak hlboko ako prvá svetová vojna.</w:t>
      </w:r>
    </w:p>
    <w:p w:rsidR="008E735D" w:rsidRDefault="008E735D" w:rsidP="008E735D">
      <w:r>
        <w:t xml:space="preserve">V roku 1949 sa začala kolektivizácia poľnohospodárstva a 10. septembra 1949 bolo založené jednotné roľnícke družstvo. </w:t>
      </w:r>
    </w:p>
    <w:p w:rsidR="008E735D" w:rsidRDefault="008E735D" w:rsidP="008E735D">
      <w:r>
        <w:t>V šesťdesiatych rokoch sa v obci vybudoval  vodovod a v  akcii „Z“ sa postavila 5-triedna základná škola, v ktorej sa začalo vyučovať 3. októbra 1963.Základná  škola bola však pre nedostatok detí dňom 31. augusta 1985  zrušená.</w:t>
      </w:r>
    </w:p>
    <w:p w:rsidR="008E735D" w:rsidRDefault="008E735D" w:rsidP="008E735D">
      <w:pPr>
        <w:ind w:left="4080"/>
      </w:pPr>
    </w:p>
    <w:p w:rsidR="008E735D" w:rsidRDefault="008E735D" w:rsidP="008E735D">
      <w:r>
        <w:t xml:space="preserve">V obci pôsobila aj materská škola, ktorú slávnostne otvorili 13. septembra 1965 v budove bývalej evanjelickej školy  a dňa 31. júla 1991 ju z toho dôvodu ako i základnú školu zrušili.  </w:t>
      </w:r>
    </w:p>
    <w:p w:rsidR="008E735D" w:rsidRDefault="008E735D" w:rsidP="008E735D"/>
    <w:p w:rsidR="008E735D" w:rsidRDefault="008E735D" w:rsidP="008E735D">
      <w:r>
        <w:t xml:space="preserve">V akcii „Z“ bol postavený kultúrny dom, ktorý bol dokončený v roku 1984 a dom smútku, postavený v roku 1990. </w:t>
      </w:r>
    </w:p>
    <w:p w:rsidR="008E735D" w:rsidRDefault="008E735D" w:rsidP="008E735D">
      <w:pPr>
        <w:tabs>
          <w:tab w:val="left" w:pos="435"/>
        </w:tabs>
        <w:jc w:val="both"/>
      </w:pPr>
      <w:r>
        <w:t xml:space="preserve">Pri hodnotení 600-ročného vývoja Hrachovišťa je zrejmé, že obec dosiahla najväčší rozkvet v posledných desaťročiach v oblasti hospodárskeho, kultúrneho a spoločenského života. </w:t>
      </w: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16394E" w:rsidRDefault="0016394E" w:rsidP="008E735D">
      <w:pPr>
        <w:tabs>
          <w:tab w:val="left" w:pos="495"/>
        </w:tabs>
        <w:ind w:left="60"/>
        <w:jc w:val="both"/>
        <w:rPr>
          <w:b/>
          <w:bCs/>
        </w:rPr>
      </w:pPr>
    </w:p>
    <w:p w:rsidR="008E735D" w:rsidRDefault="008E735D" w:rsidP="008E735D">
      <w:pPr>
        <w:tabs>
          <w:tab w:val="left" w:pos="495"/>
        </w:tabs>
        <w:ind w:left="60"/>
        <w:jc w:val="both"/>
        <w:rPr>
          <w:b/>
          <w:bCs/>
        </w:rPr>
      </w:pPr>
      <w:r>
        <w:rPr>
          <w:b/>
          <w:bCs/>
        </w:rPr>
        <w:lastRenderedPageBreak/>
        <w:t>1.7  Pamiatky  obce</w:t>
      </w:r>
    </w:p>
    <w:p w:rsidR="008E735D" w:rsidRDefault="008E735D" w:rsidP="008E735D">
      <w:pPr>
        <w:tabs>
          <w:tab w:val="left" w:pos="870"/>
        </w:tabs>
        <w:ind w:left="435"/>
        <w:jc w:val="both"/>
      </w:pPr>
    </w:p>
    <w:p w:rsidR="008E735D" w:rsidRDefault="008E735D" w:rsidP="008E735D">
      <w:r>
        <w:t>Historickou pamiatkou v obci je  barokový rímsko-katolícky kostol Navštívenia Panny Márie  z roku 1757.</w:t>
      </w:r>
    </w:p>
    <w:p w:rsidR="008E735D" w:rsidRDefault="008E735D" w:rsidP="008E735D">
      <w:r>
        <w:t xml:space="preserve">Na pamiatku padlým na bojiskách I. </w:t>
      </w:r>
      <w:proofErr w:type="spellStart"/>
      <w:r>
        <w:t>sv.vojny</w:t>
      </w:r>
      <w:proofErr w:type="spellEnd"/>
      <w:r>
        <w:t xml:space="preserve"> zostalo pochovaných 35 obyvateľov obce, ktorým bol postavený pomník z príspevkov </w:t>
      </w:r>
      <w:proofErr w:type="spellStart"/>
      <w:r>
        <w:t>hrachovišťanov</w:t>
      </w:r>
      <w:proofErr w:type="spellEnd"/>
      <w:r>
        <w:t xml:space="preserve">, ale i amerických rodákov. Sochu zhotovil pán Václav </w:t>
      </w:r>
      <w:proofErr w:type="spellStart"/>
      <w:r>
        <w:t>Rymler</w:t>
      </w:r>
      <w:proofErr w:type="spellEnd"/>
      <w:r>
        <w:t xml:space="preserve"> z Piešťan.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  <w:bCs/>
        </w:rPr>
      </w:pPr>
      <w:r>
        <w:rPr>
          <w:b/>
          <w:bCs/>
        </w:rPr>
        <w:t>1.8  Výchova a vzdelávanie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ind w:left="435"/>
        <w:jc w:val="both"/>
      </w:pPr>
      <w:r>
        <w:t>V súčasnosti výchovu a vzdelávanie detí  poskytuje Základná škola v Krajnom, Kostolnom a vo Vaďovciach, pretože v obci nie je žiadne školské, ani predškolské zariadenie.</w:t>
      </w:r>
    </w:p>
    <w:p w:rsidR="008E735D" w:rsidRDefault="008E735D" w:rsidP="008E735D">
      <w:pPr>
        <w:jc w:val="both"/>
      </w:pPr>
      <w:r>
        <w:t xml:space="preserve">      </w:t>
      </w: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1.9   Zdravotníctvo</w:t>
      </w:r>
    </w:p>
    <w:p w:rsidR="008E735D" w:rsidRDefault="008E735D" w:rsidP="008E735D">
      <w:pPr>
        <w:ind w:left="435"/>
        <w:jc w:val="both"/>
      </w:pPr>
      <w:r>
        <w:t xml:space="preserve"> Zdravotnú starostlivosť pre obec poskytuje</w:t>
      </w:r>
    </w:p>
    <w:p w:rsidR="008E735D" w:rsidRDefault="008E735D" w:rsidP="008E735D">
      <w:pPr>
        <w:ind w:left="435"/>
        <w:jc w:val="both"/>
      </w:pPr>
      <w:r>
        <w:t>-     obvodná  zdravotná  ambulancia  v obci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Poliklinika Stará Turá, Nemocnica  Nové Mesto nad Váhom   </w:t>
      </w:r>
    </w:p>
    <w:p w:rsidR="008E735D" w:rsidRDefault="008E735D" w:rsidP="008E735D">
      <w:pPr>
        <w:tabs>
          <w:tab w:val="left" w:pos="870"/>
        </w:tabs>
        <w:ind w:left="435"/>
        <w:jc w:val="both"/>
      </w:pPr>
      <w:r>
        <w:t xml:space="preserve">      </w:t>
      </w:r>
    </w:p>
    <w:p w:rsidR="008E735D" w:rsidRDefault="008E735D" w:rsidP="008E735D">
      <w:pPr>
        <w:ind w:left="435"/>
        <w:jc w:val="both"/>
      </w:pPr>
      <w:r>
        <w:t xml:space="preserve"> Sociálne služby v obci zabezpečuje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Opatrovateľská služba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Donáška obedov a obstaranie nákupov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Domov dôchodcov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 základe  doterajšieho vývoja možno očakávať, že zdravotná starostlivosť a rozvoj sociálnych služieb sa bude orientovať na  uspokojovanie potrieb zdravotne odkázaných občanov obce .</w:t>
      </w:r>
    </w:p>
    <w:p w:rsidR="008E735D" w:rsidRDefault="008E735D" w:rsidP="008E735D">
      <w:pPr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1.10 Kultúra</w:t>
      </w:r>
    </w:p>
    <w:p w:rsidR="008E735D" w:rsidRDefault="008E735D" w:rsidP="008E735D">
      <w:pPr>
        <w:tabs>
          <w:tab w:val="left" w:pos="1590"/>
        </w:tabs>
        <w:ind w:left="795"/>
        <w:jc w:val="both"/>
      </w:pPr>
      <w:r>
        <w:t xml:space="preserve"> Spoločenský a kultúrny život v  obci zabezpečuje</w:t>
      </w:r>
    </w:p>
    <w:p w:rsidR="008E735D" w:rsidRDefault="008E735D" w:rsidP="008E735D">
      <w:pPr>
        <w:numPr>
          <w:ilvl w:val="0"/>
          <w:numId w:val="4"/>
        </w:numPr>
        <w:tabs>
          <w:tab w:val="left" w:pos="360"/>
        </w:tabs>
        <w:jc w:val="both"/>
      </w:pPr>
      <w:r>
        <w:t>Obec v zariadení kultúrneho domu v spolupráci so spoločenskými organizáciami v obci.</w:t>
      </w:r>
    </w:p>
    <w:p w:rsidR="008E735D" w:rsidRDefault="008E735D" w:rsidP="008E735D">
      <w:pPr>
        <w:jc w:val="both"/>
      </w:pPr>
      <w:r>
        <w:t xml:space="preserve">      Na základe  doterajšieho vývoja možno očakávať, že kultúrny a spoločenský život sa bude    orientovať na  organizovanie kultúrnych podujatí pre obyvateľov obce  a chalupárov.  </w:t>
      </w:r>
    </w:p>
    <w:p w:rsidR="008E735D" w:rsidRDefault="008E735D" w:rsidP="008E735D">
      <w:pPr>
        <w:jc w:val="both"/>
      </w:pPr>
    </w:p>
    <w:p w:rsidR="00A43D2A" w:rsidRDefault="00A43D2A" w:rsidP="008E735D">
      <w:pPr>
        <w:tabs>
          <w:tab w:val="left" w:pos="435"/>
        </w:tabs>
        <w:jc w:val="both"/>
        <w:rPr>
          <w:b/>
        </w:rPr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1.11 Hospodárstvo</w:t>
      </w:r>
    </w:p>
    <w:p w:rsidR="008E735D" w:rsidRDefault="008E735D" w:rsidP="008E735D">
      <w:pPr>
        <w:tabs>
          <w:tab w:val="left" w:pos="870"/>
        </w:tabs>
        <w:ind w:left="435"/>
        <w:jc w:val="both"/>
        <w:rPr>
          <w:b/>
        </w:rPr>
      </w:pPr>
      <w:r>
        <w:rPr>
          <w:b/>
        </w:rPr>
        <w:t xml:space="preserve"> </w:t>
      </w:r>
    </w:p>
    <w:p w:rsidR="008E735D" w:rsidRDefault="008E735D" w:rsidP="008E735D">
      <w:pPr>
        <w:ind w:left="435"/>
        <w:jc w:val="both"/>
      </w:pPr>
      <w:r>
        <w:t>Najvýznamnejší poskytovatelia služieb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COOP JEDNOTA SD Trenčín </w:t>
      </w:r>
    </w:p>
    <w:p w:rsidR="00161A65" w:rsidRDefault="00161A65" w:rsidP="00161A65">
      <w:pPr>
        <w:jc w:val="both"/>
      </w:pPr>
    </w:p>
    <w:p w:rsidR="008E735D" w:rsidRDefault="008E735D" w:rsidP="00161A65">
      <w:pPr>
        <w:pStyle w:val="Odsekzoznamu"/>
        <w:numPr>
          <w:ilvl w:val="0"/>
          <w:numId w:val="1"/>
        </w:numPr>
        <w:jc w:val="both"/>
      </w:pPr>
      <w:r>
        <w:t>Krčmička na hrachu</w:t>
      </w:r>
    </w:p>
    <w:p w:rsidR="00161A65" w:rsidRDefault="00161A65" w:rsidP="00161A65">
      <w:pPr>
        <w:pStyle w:val="Odsekzoznamu"/>
      </w:pPr>
    </w:p>
    <w:p w:rsidR="00161A65" w:rsidRDefault="00161A65" w:rsidP="00161A65">
      <w:pPr>
        <w:pStyle w:val="Odsekzoznamu"/>
        <w:numPr>
          <w:ilvl w:val="0"/>
          <w:numId w:val="1"/>
        </w:numPr>
        <w:jc w:val="both"/>
      </w:pPr>
      <w:r>
        <w:t>Potraviny CBA</w:t>
      </w:r>
    </w:p>
    <w:p w:rsidR="008E735D" w:rsidRDefault="008E735D" w:rsidP="008E735D">
      <w:pPr>
        <w:tabs>
          <w:tab w:val="left" w:pos="795"/>
        </w:tabs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      Najvýznamnejší priemysel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 xml:space="preserve">MÓDA MORA  </w:t>
      </w:r>
    </w:p>
    <w:p w:rsidR="008E735D" w:rsidRDefault="008E735D" w:rsidP="008E735D">
      <w:pPr>
        <w:jc w:val="both"/>
      </w:pPr>
    </w:p>
    <w:p w:rsidR="008E735D" w:rsidRDefault="008E735D" w:rsidP="008E735D">
      <w:pPr>
        <w:ind w:left="435"/>
        <w:jc w:val="both"/>
      </w:pPr>
      <w:r>
        <w:t>Najvýznamnejšia poľnohospodárska výroba v obci :</w:t>
      </w:r>
    </w:p>
    <w:p w:rsidR="008E735D" w:rsidRDefault="008E735D" w:rsidP="008E735D">
      <w:pPr>
        <w:numPr>
          <w:ilvl w:val="0"/>
          <w:numId w:val="1"/>
        </w:numPr>
        <w:tabs>
          <w:tab w:val="left" w:pos="795"/>
        </w:tabs>
        <w:jc w:val="both"/>
      </w:pPr>
      <w:r>
        <w:t>Poľnohospodárske družstva Podolie</w:t>
      </w: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</w:pPr>
    </w:p>
    <w:p w:rsidR="008E735D" w:rsidRDefault="008E735D" w:rsidP="008E735D">
      <w:pPr>
        <w:tabs>
          <w:tab w:val="left" w:pos="435"/>
        </w:tabs>
        <w:jc w:val="both"/>
        <w:rPr>
          <w:b/>
        </w:rPr>
      </w:pPr>
      <w:r>
        <w:rPr>
          <w:b/>
        </w:rPr>
        <w:t>1.12 Organizačná štruktúra obce</w:t>
      </w:r>
    </w:p>
    <w:p w:rsidR="008E735D" w:rsidRDefault="008E735D" w:rsidP="008E735D">
      <w:pPr>
        <w:jc w:val="both"/>
        <w:rPr>
          <w:b/>
        </w:rPr>
      </w:pPr>
    </w:p>
    <w:p w:rsidR="008E735D" w:rsidRDefault="008E735D" w:rsidP="008E735D">
      <w:pPr>
        <w:jc w:val="both"/>
      </w:pPr>
      <w:r>
        <w:t>Starosta obce:  JUDr. Ivan Kolník</w:t>
      </w: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Zástupca starostu obce : Peter </w:t>
      </w:r>
      <w:proofErr w:type="spellStart"/>
      <w:r>
        <w:t>Gablech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Hlavný kontrolór obce: Ing. Anna </w:t>
      </w:r>
      <w:proofErr w:type="spellStart"/>
      <w:r>
        <w:t>Miklášová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 xml:space="preserve">Obecné zastupiteľstvo: Peter </w:t>
      </w:r>
      <w:proofErr w:type="spellStart"/>
      <w:r>
        <w:t>Gablech</w:t>
      </w:r>
      <w:proofErr w:type="spellEnd"/>
    </w:p>
    <w:p w:rsidR="008E735D" w:rsidRDefault="008E735D" w:rsidP="00D65D0D">
      <w:pPr>
        <w:jc w:val="both"/>
      </w:pPr>
      <w:r>
        <w:t xml:space="preserve">                                      </w:t>
      </w:r>
      <w:r w:rsidR="00D65D0D">
        <w:t>Ing. Anton Černý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Martin Lovecký</w:t>
      </w:r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Róbert </w:t>
      </w:r>
      <w:proofErr w:type="spellStart"/>
      <w:r>
        <w:t>Arbet</w:t>
      </w:r>
      <w:proofErr w:type="spellEnd"/>
    </w:p>
    <w:p w:rsidR="00D65D0D" w:rsidRDefault="00D65D0D" w:rsidP="00D65D0D">
      <w:pPr>
        <w:jc w:val="both"/>
      </w:pPr>
      <w:r>
        <w:tab/>
      </w:r>
      <w:r>
        <w:tab/>
      </w:r>
      <w:r>
        <w:tab/>
        <w:t xml:space="preserve">   Ing. Pavol </w:t>
      </w:r>
      <w:proofErr w:type="spellStart"/>
      <w:r>
        <w:t>Loffay</w:t>
      </w:r>
      <w:proofErr w:type="spellEnd"/>
    </w:p>
    <w:p w:rsidR="008E735D" w:rsidRDefault="008E735D" w:rsidP="008E735D">
      <w:pPr>
        <w:jc w:val="both"/>
      </w:pPr>
      <w:r>
        <w:t xml:space="preserve">      </w:t>
      </w:r>
      <w:r w:rsidR="00A43D2A">
        <w:t xml:space="preserve">                               </w:t>
      </w:r>
      <w:r>
        <w:t xml:space="preserve"> Pavol </w:t>
      </w:r>
      <w:proofErr w:type="spellStart"/>
      <w:r>
        <w:t>Václavek</w:t>
      </w:r>
      <w:proofErr w:type="spellEnd"/>
    </w:p>
    <w:p w:rsidR="008E735D" w:rsidRDefault="008E735D" w:rsidP="008E735D">
      <w:pPr>
        <w:jc w:val="both"/>
      </w:pPr>
      <w:r>
        <w:t xml:space="preserve">                                      Danka </w:t>
      </w:r>
      <w:proofErr w:type="spellStart"/>
      <w:r>
        <w:t>Rezetová</w:t>
      </w:r>
      <w:proofErr w:type="spellEnd"/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</w:p>
    <w:p w:rsidR="008E735D" w:rsidRDefault="008E735D" w:rsidP="008E735D">
      <w:pPr>
        <w:jc w:val="both"/>
      </w:pPr>
      <w:r>
        <w:t>Obecný úrad: Mária Ko</w:t>
      </w:r>
      <w:r w:rsidR="00161A65">
        <w:t>rcová</w:t>
      </w:r>
      <w:r>
        <w:t xml:space="preserve">  –   účtovníčka</w:t>
      </w:r>
    </w:p>
    <w:p w:rsidR="008E735D" w:rsidRDefault="008E735D" w:rsidP="008E735D">
      <w:pPr>
        <w:jc w:val="both"/>
      </w:pPr>
      <w:r>
        <w:t xml:space="preserve">                       Ivana Hrušková  -  samostatná referentka</w:t>
      </w:r>
    </w:p>
    <w:p w:rsidR="008E735D" w:rsidRDefault="008E735D" w:rsidP="008E735D">
      <w:pPr>
        <w:jc w:val="both"/>
      </w:pPr>
      <w:r>
        <w:t xml:space="preserve">                       Zamestnanci: Pavol Straka  -  vodič, údržbár</w:t>
      </w:r>
    </w:p>
    <w:p w:rsidR="008E735D" w:rsidRDefault="008E735D" w:rsidP="008E735D">
      <w:pPr>
        <w:jc w:val="both"/>
      </w:pPr>
      <w:r>
        <w:t xml:space="preserve">                       Oľga </w:t>
      </w:r>
      <w:proofErr w:type="spellStart"/>
      <w:r>
        <w:t>Gavačová</w:t>
      </w:r>
      <w:proofErr w:type="spellEnd"/>
      <w:r>
        <w:t xml:space="preserve"> - upratovačka </w:t>
      </w:r>
    </w:p>
    <w:p w:rsidR="00D65D0D" w:rsidRDefault="00D65D0D" w:rsidP="008E735D">
      <w:pPr>
        <w:jc w:val="both"/>
      </w:pPr>
      <w:r>
        <w:tab/>
      </w:r>
      <w:r>
        <w:tab/>
      </w:r>
    </w:p>
    <w:p w:rsidR="005C7078" w:rsidRDefault="005C7078" w:rsidP="008E735D">
      <w:pPr>
        <w:jc w:val="both"/>
      </w:pPr>
    </w:p>
    <w:p w:rsidR="005C7078" w:rsidRPr="00B95176" w:rsidRDefault="005C7078" w:rsidP="005C7078">
      <w:pPr>
        <w:rPr>
          <w:b/>
          <w:color w:val="00B050"/>
          <w:sz w:val="28"/>
          <w:szCs w:val="28"/>
        </w:rPr>
      </w:pPr>
      <w:r w:rsidRPr="00B95176">
        <w:rPr>
          <w:b/>
          <w:color w:val="00B050"/>
          <w:sz w:val="28"/>
          <w:szCs w:val="28"/>
        </w:rPr>
        <w:t>Konsolidovaná účtovná jednotka: Lesy obce Hrachovište – Plešivec, s.r.o.</w:t>
      </w:r>
    </w:p>
    <w:p w:rsidR="005C7078" w:rsidRDefault="005C7078" w:rsidP="005C7078">
      <w:pPr>
        <w:rPr>
          <w:b/>
          <w:sz w:val="28"/>
          <w:szCs w:val="28"/>
        </w:rPr>
      </w:pPr>
    </w:p>
    <w:p w:rsidR="005C7078" w:rsidRDefault="005C7078" w:rsidP="005C7078">
      <w:r w:rsidRPr="00FA0646">
        <w:rPr>
          <w:b/>
        </w:rPr>
        <w:t>Výška podielu obce</w:t>
      </w:r>
      <w:r>
        <w:t>: 100 %</w:t>
      </w:r>
    </w:p>
    <w:p w:rsidR="005C7078" w:rsidRDefault="005C7078" w:rsidP="005C7078">
      <w:r w:rsidRPr="00FA0646">
        <w:rPr>
          <w:b/>
        </w:rPr>
        <w:t>Peňažný vklad</w:t>
      </w:r>
      <w:r>
        <w:t>: 6638,73 €</w:t>
      </w:r>
    </w:p>
    <w:p w:rsidR="005C7078" w:rsidRDefault="005C7078" w:rsidP="005C7078">
      <w:r w:rsidRPr="00D836CB">
        <w:rPr>
          <w:b/>
        </w:rPr>
        <w:t>Deň zápisu</w:t>
      </w:r>
      <w:r>
        <w:t>: 28. 2. 1995</w:t>
      </w:r>
    </w:p>
    <w:p w:rsidR="005C7078" w:rsidRDefault="005C7078" w:rsidP="005C7078">
      <w:r w:rsidRPr="00FA0646">
        <w:rPr>
          <w:b/>
        </w:rPr>
        <w:t>Konateľ</w:t>
      </w:r>
      <w:r>
        <w:t>: JUDr. Ivan Kolník</w:t>
      </w:r>
    </w:p>
    <w:p w:rsidR="005C7078" w:rsidRDefault="005C7078" w:rsidP="005C7078">
      <w:pPr>
        <w:rPr>
          <w:b/>
        </w:rPr>
      </w:pPr>
    </w:p>
    <w:p w:rsidR="005C7078" w:rsidRDefault="005C7078" w:rsidP="005C7078">
      <w:r w:rsidRPr="00FA0646">
        <w:rPr>
          <w:b/>
        </w:rPr>
        <w:t>Činnosť</w:t>
      </w:r>
      <w:r>
        <w:t xml:space="preserve">: </w:t>
      </w:r>
    </w:p>
    <w:p w:rsidR="005C7078" w:rsidRDefault="005C7078" w:rsidP="005C7078">
      <w:r>
        <w:t xml:space="preserve">- Poľnohospodárstvo a lesníctvo vrátane predaja nespracovaných poľnohospodárskych a lesných výrobkov za účelom spracovania a ďalšieho predaja. </w:t>
      </w:r>
    </w:p>
    <w:p w:rsidR="005C7078" w:rsidRDefault="005C7078" w:rsidP="005C7078">
      <w:r>
        <w:t xml:space="preserve">- Budovanie, prevádzka a údržba lesného parku, náučných a protipožiarnych chodníkov, turistických odpočívadiel a verejnej zelene. </w:t>
      </w:r>
    </w:p>
    <w:p w:rsidR="005C7078" w:rsidRDefault="005C7078" w:rsidP="005C7078">
      <w:r>
        <w:t>-   Činnosť odborného lesného hospodára</w:t>
      </w:r>
    </w:p>
    <w:p w:rsidR="005C7078" w:rsidRDefault="005C7078" w:rsidP="005C7078">
      <w:r w:rsidRPr="00FA0646">
        <w:rPr>
          <w:b/>
        </w:rPr>
        <w:t>Priemerný počet zamestnancov</w:t>
      </w:r>
      <w:r>
        <w:t>: 2</w:t>
      </w:r>
    </w:p>
    <w:p w:rsidR="005C7078" w:rsidRDefault="005C7078" w:rsidP="005C7078"/>
    <w:p w:rsidR="005C7078" w:rsidRDefault="005C7078" w:rsidP="005C7078">
      <w:pPr>
        <w:jc w:val="center"/>
        <w:rPr>
          <w:b/>
        </w:rPr>
      </w:pPr>
      <w:r w:rsidRPr="00FA0646">
        <w:rPr>
          <w:b/>
        </w:rPr>
        <w:t xml:space="preserve">Informácie o členoch štatutárnych orgánov, dozorných orgánov a iných orgánov účtovnej </w:t>
      </w:r>
    </w:p>
    <w:p w:rsidR="005C7078" w:rsidRPr="00FA0646" w:rsidRDefault="005C7078" w:rsidP="005C7078">
      <w:pPr>
        <w:jc w:val="center"/>
        <w:rPr>
          <w:b/>
        </w:rPr>
      </w:pPr>
      <w:r w:rsidRPr="00FA0646">
        <w:rPr>
          <w:b/>
        </w:rPr>
        <w:t>jednotky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8"/>
      </w:tblGrid>
      <w:tr w:rsidR="005C7078" w:rsidTr="001100C8">
        <w:tc>
          <w:tcPr>
            <w:tcW w:w="9342" w:type="dxa"/>
            <w:shd w:val="clear" w:color="auto" w:fill="auto"/>
          </w:tcPr>
          <w:p w:rsidR="005C7078" w:rsidRDefault="005C7078" w:rsidP="001100C8">
            <w:r>
              <w:t>Štatutárne orgány spoločnosti:</w:t>
            </w:r>
          </w:p>
          <w:p w:rsidR="005C7078" w:rsidRDefault="005C7078" w:rsidP="001100C8"/>
          <w:p w:rsidR="005C7078" w:rsidRDefault="005C7078" w:rsidP="001100C8">
            <w:r>
              <w:t>Spoločník – Obec Hrachovište 100%</w:t>
            </w:r>
          </w:p>
          <w:p w:rsidR="005C7078" w:rsidRDefault="005C7078" w:rsidP="001100C8"/>
          <w:p w:rsidR="005C7078" w:rsidRDefault="005C7078" w:rsidP="001100C8">
            <w:r>
              <w:t xml:space="preserve">Konateľ spoločnosti: JUDr. Ivan Kolník, Ing. Pavol </w:t>
            </w:r>
            <w:proofErr w:type="spellStart"/>
            <w:r>
              <w:t>Loffay</w:t>
            </w:r>
            <w:proofErr w:type="spellEnd"/>
          </w:p>
        </w:tc>
      </w:tr>
    </w:tbl>
    <w:p w:rsidR="005C7078" w:rsidRPr="00FA0646" w:rsidRDefault="005C7078" w:rsidP="005C707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5"/>
        <w:gridCol w:w="2168"/>
        <w:gridCol w:w="2025"/>
        <w:gridCol w:w="2024"/>
      </w:tblGrid>
      <w:tr w:rsidR="005C7078" w:rsidTr="001100C8">
        <w:trPr>
          <w:trHeight w:val="946"/>
        </w:trPr>
        <w:tc>
          <w:tcPr>
            <w:tcW w:w="213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lastRenderedPageBreak/>
              <w:t>Spoločník, akcionár</w:t>
            </w:r>
          </w:p>
        </w:tc>
        <w:tc>
          <w:tcPr>
            <w:tcW w:w="2168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Výška podielu na základnom imaní</w:t>
            </w:r>
          </w:p>
        </w:tc>
        <w:tc>
          <w:tcPr>
            <w:tcW w:w="2025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Podiel na hlasovacích právach v %</w:t>
            </w:r>
          </w:p>
        </w:tc>
        <w:tc>
          <w:tcPr>
            <w:tcW w:w="2024" w:type="dxa"/>
            <w:shd w:val="clear" w:color="auto" w:fill="auto"/>
          </w:tcPr>
          <w:p w:rsidR="005C7078" w:rsidRPr="006D73B4" w:rsidRDefault="005C7078" w:rsidP="001100C8">
            <w:pPr>
              <w:jc w:val="center"/>
              <w:rPr>
                <w:b/>
              </w:rPr>
            </w:pPr>
            <w:r w:rsidRPr="006D73B4">
              <w:rPr>
                <w:b/>
              </w:rPr>
              <w:t>Iný podiel na ostatných položkách VI ako ZI v %</w:t>
            </w:r>
          </w:p>
        </w:tc>
      </w:tr>
      <w:tr w:rsidR="005C7078" w:rsidTr="001100C8">
        <w:trPr>
          <w:trHeight w:val="310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Obec Hrachovište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6638,73     100%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/>
        </w:tc>
        <w:tc>
          <w:tcPr>
            <w:tcW w:w="2168" w:type="dxa"/>
            <w:shd w:val="clear" w:color="auto" w:fill="auto"/>
          </w:tcPr>
          <w:p w:rsidR="005C7078" w:rsidRDefault="005C7078" w:rsidP="001100C8"/>
        </w:tc>
        <w:tc>
          <w:tcPr>
            <w:tcW w:w="2025" w:type="dxa"/>
            <w:shd w:val="clear" w:color="auto" w:fill="auto"/>
          </w:tcPr>
          <w:p w:rsidR="005C7078" w:rsidRDefault="005C7078" w:rsidP="001100C8"/>
        </w:tc>
        <w:tc>
          <w:tcPr>
            <w:tcW w:w="2024" w:type="dxa"/>
            <w:shd w:val="clear" w:color="auto" w:fill="auto"/>
          </w:tcPr>
          <w:p w:rsidR="005C7078" w:rsidRDefault="005C7078" w:rsidP="001100C8"/>
        </w:tc>
      </w:tr>
      <w:tr w:rsidR="005C7078" w:rsidTr="001100C8">
        <w:trPr>
          <w:trHeight w:val="327"/>
        </w:trPr>
        <w:tc>
          <w:tcPr>
            <w:tcW w:w="2135" w:type="dxa"/>
            <w:shd w:val="clear" w:color="auto" w:fill="auto"/>
          </w:tcPr>
          <w:p w:rsidR="005C7078" w:rsidRDefault="005C7078" w:rsidP="001100C8">
            <w:r>
              <w:t>Spolu</w:t>
            </w:r>
          </w:p>
        </w:tc>
        <w:tc>
          <w:tcPr>
            <w:tcW w:w="2168" w:type="dxa"/>
            <w:shd w:val="clear" w:color="auto" w:fill="auto"/>
          </w:tcPr>
          <w:p w:rsidR="005C7078" w:rsidRDefault="005C7078" w:rsidP="001100C8">
            <w:r>
              <w:t>6638,73 €</w:t>
            </w:r>
          </w:p>
        </w:tc>
        <w:tc>
          <w:tcPr>
            <w:tcW w:w="2025" w:type="dxa"/>
            <w:shd w:val="clear" w:color="auto" w:fill="auto"/>
          </w:tcPr>
          <w:p w:rsidR="005C7078" w:rsidRDefault="005C7078" w:rsidP="001100C8">
            <w:r>
              <w:t>100</w:t>
            </w:r>
          </w:p>
        </w:tc>
        <w:tc>
          <w:tcPr>
            <w:tcW w:w="2024" w:type="dxa"/>
            <w:shd w:val="clear" w:color="auto" w:fill="auto"/>
          </w:tcPr>
          <w:p w:rsidR="005C7078" w:rsidRDefault="005C7078" w:rsidP="001100C8">
            <w:r>
              <w:t>0</w:t>
            </w:r>
          </w:p>
        </w:tc>
      </w:tr>
    </w:tbl>
    <w:p w:rsidR="005C7078" w:rsidRDefault="005C7078" w:rsidP="005C7078">
      <w:pPr>
        <w:jc w:val="both"/>
      </w:pPr>
    </w:p>
    <w:p w:rsidR="005C7078" w:rsidRDefault="005C7078" w:rsidP="005C7078">
      <w:pPr>
        <w:jc w:val="both"/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Výkazy konsolidovanej účtovnej závierky: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Konsolidovaný výkaz ziskov a strát účtovnej jednotky verejnej správy</w:t>
      </w:r>
    </w:p>
    <w:p w:rsidR="005C7078" w:rsidRPr="00AB479C" w:rsidRDefault="005C7078" w:rsidP="005C7078">
      <w:pPr>
        <w:numPr>
          <w:ilvl w:val="0"/>
          <w:numId w:val="7"/>
        </w:num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Konsolidovaná súvaha účtovnej jednotky verejnej správy</w:t>
      </w:r>
    </w:p>
    <w:p w:rsidR="005C7078" w:rsidRDefault="005C7078" w:rsidP="008E735D">
      <w:pPr>
        <w:jc w:val="both"/>
        <w:rPr>
          <w:lang w:eastAsia="sk-SK"/>
        </w:rPr>
      </w:pP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Konsolidovaná súvaha účtovnej jedno</w:t>
      </w:r>
      <w:r w:rsidR="00CD4B84">
        <w:rPr>
          <w:b/>
          <w:bCs/>
          <w:sz w:val="26"/>
          <w:szCs w:val="26"/>
          <w:lang w:eastAsia="sk-SK"/>
        </w:rPr>
        <w:t>tky verejnej správy k 31.12.2020</w:t>
      </w:r>
    </w:p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Aktíva: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Majetok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CD4B8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Majetok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741914,20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741984,34</w:t>
            </w:r>
          </w:p>
        </w:tc>
      </w:tr>
      <w:tr w:rsidR="005C7078" w:rsidRPr="00AB479C" w:rsidTr="00CD4B84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nehmotný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hmotný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322363,83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303513,60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Dlhodobý finančný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341020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341020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Obežný majetok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75898,93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96189,88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Časove rozlíšenie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2631,44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1260,86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Krátkodobé pohľadávky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5175,44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5238,35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Nedaňové príjmy /318/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4546,02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4852,64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Daňové príjmy /319/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629,42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385,71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Odberatelia /311/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7B28AD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7B28AD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Zúčtovanie transferov /359/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161A65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222,30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7B28AD" w:rsidRPr="00AB479C" w:rsidRDefault="00CD4B84" w:rsidP="001100C8">
            <w:pPr>
              <w:suppressAutoHyphens w:val="0"/>
              <w:spacing w:before="100" w:beforeAutospacing="1"/>
              <w:rPr>
                <w:sz w:val="26"/>
                <w:szCs w:val="26"/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222,30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Finančné účty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CD4B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</w:t>
            </w:r>
            <w:r w:rsidR="00CD4B84">
              <w:rPr>
                <w:sz w:val="26"/>
                <w:szCs w:val="26"/>
                <w:lang w:eastAsia="sk-SK"/>
              </w:rPr>
              <w:t>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Pokladnica /211/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1173,66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1388,40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lastRenderedPageBreak/>
              <w:t>Bankové účty /221/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68055,15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88131,65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Ceniny /213/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374,30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451,50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Pasíva:</w:t>
      </w: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96"/>
        <w:gridCol w:w="2859"/>
        <w:gridCol w:w="2767"/>
      </w:tblGrid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D4B84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Zákonný rezervný fond /421/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fondy základné imanie/427/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B28AD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532773,46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555670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Vlastné imanie spolu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540711,59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563608,13</w:t>
            </w:r>
          </w:p>
        </w:tc>
      </w:tr>
    </w:tbl>
    <w:p w:rsidR="005C7078" w:rsidRPr="00AB479C" w:rsidRDefault="005C7078" w:rsidP="005C7078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161A65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5C7078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Zákonné rezervy /451/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krátkodobé rezervy /323/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996</w:t>
            </w:r>
          </w:p>
        </w:tc>
      </w:tr>
      <w:tr w:rsidR="005C7078" w:rsidRPr="00AB479C" w:rsidTr="001100C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Ostatné zúčtovania rozpočtu obce </w:t>
            </w:r>
          </w:p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/357/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7638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Záväzky zo SF /4</w:t>
            </w:r>
            <w:r w:rsidR="005C7078" w:rsidRPr="00AB479C">
              <w:rPr>
                <w:sz w:val="26"/>
                <w:szCs w:val="26"/>
                <w:lang w:eastAsia="sk-SK"/>
              </w:rPr>
              <w:t>72/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363,70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698,37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Iné záväzky /379/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1300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1850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Dodávatelia /321/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2126,28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2700,36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Zamestnanci /331/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3339,09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3269,55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Zúčtovanie s orgánmi soc. a zdrav. poistenia /336/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3261,16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3296,42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Daň z príjmov /341/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31,43</w:t>
            </w:r>
          </w:p>
        </w:tc>
      </w:tr>
      <w:tr w:rsidR="005C7078" w:rsidRPr="00AB479C" w:rsidTr="00161A65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Ostatné priame dane /342/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935,54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883,16</w:t>
            </w:r>
          </w:p>
        </w:tc>
      </w:tr>
      <w:tr w:rsidR="005C7078" w:rsidRPr="00AB479C" w:rsidTr="00763878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5C7078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Záväzky z upísaných nesplatených cenných papierov a vkladov /367/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5C7078" w:rsidRPr="00AB479C" w:rsidRDefault="00034102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5C7078" w:rsidRPr="00AB479C" w:rsidRDefault="00C42D2B" w:rsidP="001100C8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</w:tbl>
    <w:p w:rsidR="005C7078" w:rsidRDefault="005C7078" w:rsidP="008E735D">
      <w:pPr>
        <w:jc w:val="both"/>
      </w:pPr>
    </w:p>
    <w:p w:rsidR="008E735D" w:rsidRDefault="00325191" w:rsidP="008E735D">
      <w:pPr>
        <w:jc w:val="both"/>
      </w:pPr>
      <w:r>
        <w:t xml:space="preserve">Bankové úvery :              </w:t>
      </w:r>
      <w:r w:rsidR="00034102">
        <w:t xml:space="preserve">                    42 200</w:t>
      </w:r>
      <w:r>
        <w:t xml:space="preserve"> €         </w:t>
      </w:r>
      <w:r w:rsidR="00034102">
        <w:t xml:space="preserve">                         </w:t>
      </w:r>
      <w:r>
        <w:t xml:space="preserve">  </w:t>
      </w:r>
      <w:r w:rsidR="00C42D2B">
        <w:t>34 400</w:t>
      </w:r>
      <w:r>
        <w:t xml:space="preserve"> €</w:t>
      </w:r>
    </w:p>
    <w:p w:rsidR="00325191" w:rsidRDefault="00325191" w:rsidP="008E735D">
      <w:pPr>
        <w:jc w:val="both"/>
      </w:pPr>
    </w:p>
    <w:p w:rsidR="00325191" w:rsidRDefault="00325191" w:rsidP="008E735D">
      <w:pPr>
        <w:jc w:val="both"/>
      </w:pPr>
      <w:r>
        <w:t>Výnosy budúcich období:</w:t>
      </w:r>
      <w:r>
        <w:tab/>
      </w:r>
      <w:r>
        <w:tab/>
      </w:r>
      <w:r w:rsidR="00034102">
        <w:t xml:space="preserve">145720,84 </w:t>
      </w:r>
      <w:r>
        <w:t>€</w:t>
      </w:r>
      <w:r>
        <w:tab/>
      </w:r>
      <w:r>
        <w:tab/>
      </w:r>
      <w:r>
        <w:tab/>
        <w:t xml:space="preserve">  </w:t>
      </w:r>
      <w:r w:rsidR="00C42D2B">
        <w:t>129 290,89</w:t>
      </w:r>
      <w:r>
        <w:t xml:space="preserve"> €</w:t>
      </w:r>
    </w:p>
    <w:p w:rsidR="00325191" w:rsidRDefault="00325191" w:rsidP="008E735D">
      <w:pPr>
        <w:jc w:val="both"/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lastRenderedPageBreak/>
        <w:t>Konsolidovaný výkaz ziskov a strát účtovnej jedno</w:t>
      </w:r>
      <w:r w:rsidR="00C42D2B">
        <w:rPr>
          <w:b/>
          <w:bCs/>
          <w:sz w:val="26"/>
          <w:szCs w:val="26"/>
          <w:lang w:eastAsia="sk-SK"/>
        </w:rPr>
        <w:t>tky verejnej správy k 31.12.2020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Náklady: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2019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50 spotreba materiálu, energie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38493,84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33260,60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51 služby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52311,88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45178,29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52 osobné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108365,47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114549,41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53 dane a poplatky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61,90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54 ostatné náklady na prevádzkovú činnosť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4259,48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7402,42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55 odpisy, rezervy, opravné položky a zúčtovanie časového rozlíšenia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24300,05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24845,23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56 finančné náklady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1283,36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1304,33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58 náklady na transfery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1809,11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1686,47</w:t>
            </w:r>
          </w:p>
        </w:tc>
      </w:tr>
    </w:tbl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  <w:r w:rsidRPr="00AB479C">
        <w:rPr>
          <w:b/>
          <w:bCs/>
          <w:sz w:val="26"/>
          <w:szCs w:val="26"/>
          <w:lang w:eastAsia="sk-SK"/>
        </w:rPr>
        <w:t>Výnosy, daň z príjmov a výsledok hospodárenia:</w:t>
      </w:r>
    </w:p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3540"/>
        <w:gridCol w:w="2888"/>
        <w:gridCol w:w="2794"/>
      </w:tblGrid>
      <w:tr w:rsidR="00325191" w:rsidRPr="00AB479C" w:rsidTr="00AF7884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Skupina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Rok</w:t>
            </w:r>
            <w:r w:rsidR="00034102">
              <w:rPr>
                <w:sz w:val="26"/>
                <w:szCs w:val="26"/>
                <w:lang w:eastAsia="sk-SK"/>
              </w:rPr>
              <w:t xml:space="preserve"> 2019</w:t>
            </w:r>
            <w:r w:rsidRPr="00AB479C">
              <w:rPr>
                <w:sz w:val="26"/>
                <w:szCs w:val="26"/>
                <w:lang w:eastAsia="sk-SK"/>
              </w:rPr>
              <w:t xml:space="preserve"> v €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sz w:val="26"/>
                <w:szCs w:val="26"/>
                <w:lang w:eastAsia="sk-SK"/>
              </w:rPr>
              <w:t>Rok 2020</w:t>
            </w:r>
            <w:r w:rsidR="00325191" w:rsidRPr="00AB479C">
              <w:rPr>
                <w:sz w:val="26"/>
                <w:szCs w:val="26"/>
                <w:lang w:eastAsia="sk-SK"/>
              </w:rPr>
              <w:t xml:space="preserve"> €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034102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60 tržby </w:t>
            </w:r>
            <w:r w:rsidR="00034102">
              <w:rPr>
                <w:sz w:val="26"/>
                <w:szCs w:val="26"/>
                <w:lang w:eastAsia="sk-SK"/>
              </w:rPr>
              <w:t>za vlastné výkony a tovar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33679,49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35091,01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63 daňové výnosy samosprávy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175519,55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178016,62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64 ostatné výnosy z prevádzkovej činnosti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14065,83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5928,43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 xml:space="preserve">65 zúčtovanie rezerv 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996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66 finančné výnosy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034102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72,98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73,69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69 výnosy z transferov a rozpočtových príjmov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E22DD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25520,53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25972,21</w:t>
            </w:r>
          </w:p>
        </w:tc>
      </w:tr>
      <w:tr w:rsidR="00325191" w:rsidRPr="00AB479C" w:rsidTr="00325191">
        <w:trPr>
          <w:tblCellSpacing w:w="0" w:type="dxa"/>
        </w:trPr>
        <w:tc>
          <w:tcPr>
            <w:tcW w:w="19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hideMark/>
          </w:tcPr>
          <w:p w:rsidR="00325191" w:rsidRPr="00AB479C" w:rsidRDefault="00325191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 w:rsidRPr="00AB479C">
              <w:rPr>
                <w:sz w:val="26"/>
                <w:szCs w:val="26"/>
                <w:lang w:eastAsia="sk-SK"/>
              </w:rPr>
              <w:t>Výsledok hospodárenia po zdanení</w:t>
            </w:r>
          </w:p>
        </w:tc>
        <w:tc>
          <w:tcPr>
            <w:tcW w:w="155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E22DD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18994,73</w:t>
            </w:r>
          </w:p>
        </w:tc>
        <w:tc>
          <w:tcPr>
            <w:tcW w:w="1500" w:type="pct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325191" w:rsidRPr="00AB479C" w:rsidRDefault="00C42D2B" w:rsidP="00AF7884">
            <w:pPr>
              <w:suppressAutoHyphens w:val="0"/>
              <w:spacing w:before="100" w:beforeAutospacing="1"/>
              <w:rPr>
                <w:lang w:eastAsia="sk-SK"/>
              </w:rPr>
            </w:pPr>
            <w:r>
              <w:rPr>
                <w:lang w:eastAsia="sk-SK"/>
              </w:rPr>
              <w:t>17757,76</w:t>
            </w:r>
          </w:p>
        </w:tc>
      </w:tr>
    </w:tbl>
    <w:p w:rsidR="00325191" w:rsidRPr="00AB479C" w:rsidRDefault="00325191" w:rsidP="00325191">
      <w:pPr>
        <w:suppressAutoHyphens w:val="0"/>
        <w:spacing w:before="100" w:beforeAutospacing="1"/>
        <w:rPr>
          <w:lang w:eastAsia="sk-SK"/>
        </w:rPr>
      </w:pPr>
    </w:p>
    <w:p w:rsidR="00C11AFF" w:rsidRPr="00177AB3" w:rsidRDefault="00C11AFF" w:rsidP="00C11AFF">
      <w:pPr>
        <w:tabs>
          <w:tab w:val="right" w:pos="8820"/>
        </w:tabs>
        <w:jc w:val="both"/>
      </w:pPr>
      <w:r w:rsidRPr="00FA7F57">
        <w:rPr>
          <w:b/>
          <w:sz w:val="28"/>
          <w:szCs w:val="28"/>
        </w:rPr>
        <w:lastRenderedPageBreak/>
        <w:t>Prijaté granty a transfery</w:t>
      </w:r>
    </w:p>
    <w:tbl>
      <w:tblPr>
        <w:tblW w:w="7923" w:type="dxa"/>
        <w:tblInd w:w="-1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86"/>
        <w:gridCol w:w="3426"/>
        <w:gridCol w:w="2811"/>
      </w:tblGrid>
      <w:tr w:rsidR="000942A9" w:rsidRPr="000942A9" w:rsidTr="000B676E">
        <w:trPr>
          <w:trHeight w:val="277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jc w:val="both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Poskytovateľ</w:t>
            </w:r>
          </w:p>
        </w:tc>
        <w:tc>
          <w:tcPr>
            <w:tcW w:w="3426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sz w:val="22"/>
                <w:szCs w:val="22"/>
              </w:rPr>
            </w:pPr>
            <w:r w:rsidRPr="000942A9">
              <w:rPr>
                <w:b/>
                <w:sz w:val="22"/>
                <w:szCs w:val="22"/>
              </w:rPr>
              <w:t>Účelové určenie grantov a transferov</w:t>
            </w:r>
          </w:p>
        </w:tc>
        <w:tc>
          <w:tcPr>
            <w:tcW w:w="2811" w:type="dxa"/>
          </w:tcPr>
          <w:p w:rsidR="000942A9" w:rsidRPr="000942A9" w:rsidRDefault="000942A9" w:rsidP="00AF7884">
            <w:pPr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 xml:space="preserve">Suma prijatých prostriedkov </w:t>
            </w:r>
            <w:r w:rsidR="000B676E">
              <w:rPr>
                <w:b/>
                <w:bCs/>
                <w:sz w:val="22"/>
                <w:szCs w:val="22"/>
              </w:rPr>
              <w:t>v €</w:t>
            </w: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KÚŽP TN</w:t>
            </w:r>
          </w:p>
        </w:tc>
        <w:tc>
          <w:tcPr>
            <w:tcW w:w="342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Prenesený výkon starostlivosti o ŽP (BT)</w:t>
            </w:r>
          </w:p>
        </w:tc>
        <w:tc>
          <w:tcPr>
            <w:tcW w:w="2811" w:type="dxa"/>
          </w:tcPr>
          <w:p w:rsidR="000942A9" w:rsidRPr="000942A9" w:rsidRDefault="00C42D2B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68,20</w:t>
            </w:r>
          </w:p>
        </w:tc>
      </w:tr>
      <w:tr w:rsidR="000942A9" w:rsidRPr="000942A9" w:rsidTr="000B676E">
        <w:trPr>
          <w:trHeight w:val="404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proofErr w:type="spellStart"/>
            <w:r w:rsidRPr="000942A9">
              <w:rPr>
                <w:sz w:val="22"/>
                <w:szCs w:val="22"/>
              </w:rPr>
              <w:t>ObÚ</w:t>
            </w:r>
            <w:proofErr w:type="spellEnd"/>
            <w:r w:rsidRPr="000942A9">
              <w:rPr>
                <w:sz w:val="22"/>
                <w:szCs w:val="22"/>
              </w:rPr>
              <w:t xml:space="preserve"> N.M. n./V.</w:t>
            </w:r>
          </w:p>
        </w:tc>
        <w:tc>
          <w:tcPr>
            <w:tcW w:w="342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Hlásenie pobytu občanov a register SR  (BT)</w:t>
            </w:r>
          </w:p>
        </w:tc>
        <w:tc>
          <w:tcPr>
            <w:tcW w:w="2811" w:type="dxa"/>
          </w:tcPr>
          <w:p w:rsidR="000942A9" w:rsidRPr="000942A9" w:rsidRDefault="00C42D2B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236,94</w:t>
            </w: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Dobrovoľná hasičská ochrana SR</w:t>
            </w:r>
          </w:p>
        </w:tc>
        <w:tc>
          <w:tcPr>
            <w:tcW w:w="3426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Zabezpečenie vybavenia DHZO Hrachovište</w:t>
            </w:r>
          </w:p>
        </w:tc>
        <w:tc>
          <w:tcPr>
            <w:tcW w:w="2811" w:type="dxa"/>
          </w:tcPr>
          <w:p w:rsidR="000942A9" w:rsidRDefault="000942A9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942A9">
              <w:rPr>
                <w:b/>
                <w:bCs/>
                <w:sz w:val="22"/>
                <w:szCs w:val="22"/>
              </w:rPr>
              <w:t>3000</w:t>
            </w:r>
          </w:p>
          <w:p w:rsidR="00CE22DD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MV SR</w:t>
            </w:r>
          </w:p>
        </w:tc>
        <w:tc>
          <w:tcPr>
            <w:tcW w:w="3426" w:type="dxa"/>
          </w:tcPr>
          <w:p w:rsidR="000942A9" w:rsidRPr="000942A9" w:rsidRDefault="000942A9" w:rsidP="00AF7884">
            <w:pPr>
              <w:snapToGrid w:val="0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Úsek registra adries</w:t>
            </w:r>
          </w:p>
        </w:tc>
        <w:tc>
          <w:tcPr>
            <w:tcW w:w="2811" w:type="dxa"/>
          </w:tcPr>
          <w:p w:rsidR="000942A9" w:rsidRPr="000942A9" w:rsidRDefault="00CE22DD" w:rsidP="00AF7884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21,20</w:t>
            </w:r>
          </w:p>
        </w:tc>
      </w:tr>
      <w:tr w:rsidR="000942A9" w:rsidRPr="000942A9" w:rsidTr="000B676E">
        <w:trPr>
          <w:trHeight w:val="416"/>
        </w:trPr>
        <w:tc>
          <w:tcPr>
            <w:tcW w:w="1686" w:type="dxa"/>
          </w:tcPr>
          <w:p w:rsidR="000942A9" w:rsidRPr="000942A9" w:rsidRDefault="000942A9" w:rsidP="00AF7884">
            <w:pPr>
              <w:snapToGrid w:val="0"/>
              <w:spacing w:line="360" w:lineRule="auto"/>
              <w:jc w:val="both"/>
              <w:rPr>
                <w:sz w:val="22"/>
                <w:szCs w:val="22"/>
              </w:rPr>
            </w:pPr>
            <w:r w:rsidRPr="000942A9">
              <w:rPr>
                <w:sz w:val="22"/>
                <w:szCs w:val="22"/>
              </w:rPr>
              <w:t>Voľby</w:t>
            </w:r>
          </w:p>
        </w:tc>
        <w:tc>
          <w:tcPr>
            <w:tcW w:w="3426" w:type="dxa"/>
          </w:tcPr>
          <w:p w:rsidR="000942A9" w:rsidRPr="000942A9" w:rsidRDefault="00C42D2B" w:rsidP="00CE22DD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na zabezpečenie volie do NRSR 2020</w:t>
            </w:r>
          </w:p>
        </w:tc>
        <w:tc>
          <w:tcPr>
            <w:tcW w:w="2811" w:type="dxa"/>
          </w:tcPr>
          <w:p w:rsidR="000B676E" w:rsidRDefault="000B676E" w:rsidP="000B676E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Prijatá dotácia:</w:t>
            </w:r>
          </w:p>
          <w:p w:rsidR="000942A9" w:rsidRDefault="000B676E" w:rsidP="000B676E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310 </w:t>
            </w:r>
            <w:r w:rsidR="00C42D2B">
              <w:rPr>
                <w:b/>
                <w:bCs/>
                <w:sz w:val="22"/>
                <w:szCs w:val="22"/>
              </w:rPr>
              <w:t xml:space="preserve"> </w:t>
            </w:r>
            <w:r>
              <w:rPr>
                <w:b/>
                <w:bCs/>
                <w:sz w:val="22"/>
                <w:szCs w:val="22"/>
              </w:rPr>
              <w:t xml:space="preserve">+ 536,82  = 846,82 </w:t>
            </w:r>
          </w:p>
          <w:p w:rsidR="000B676E" w:rsidRPr="000942A9" w:rsidRDefault="000B676E" w:rsidP="000B676E">
            <w:pPr>
              <w:snapToGrid w:val="0"/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Vrátená dotácia: 63,91 </w:t>
            </w:r>
          </w:p>
        </w:tc>
      </w:tr>
      <w:tr w:rsidR="000942A9" w:rsidRPr="000942A9" w:rsidTr="000B676E">
        <w:trPr>
          <w:trHeight w:val="381"/>
        </w:trPr>
        <w:tc>
          <w:tcPr>
            <w:tcW w:w="1686" w:type="dxa"/>
          </w:tcPr>
          <w:p w:rsidR="000942A9" w:rsidRPr="00CE22DD" w:rsidRDefault="000B676E" w:rsidP="00AF7884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MV SR</w:t>
            </w:r>
            <w:r w:rsidR="00CE22DD" w:rsidRPr="00CE22DD">
              <w:rPr>
                <w:sz w:val="22"/>
                <w:szCs w:val="22"/>
              </w:rPr>
              <w:t xml:space="preserve"> </w:t>
            </w:r>
          </w:p>
        </w:tc>
        <w:tc>
          <w:tcPr>
            <w:tcW w:w="3426" w:type="dxa"/>
          </w:tcPr>
          <w:p w:rsidR="000942A9" w:rsidRPr="00CE22DD" w:rsidRDefault="000B676E" w:rsidP="00CE22DD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Celoplošné testovanie COVID-19 refundácia nákladov</w:t>
            </w:r>
          </w:p>
        </w:tc>
        <w:tc>
          <w:tcPr>
            <w:tcW w:w="2811" w:type="dxa"/>
          </w:tcPr>
          <w:p w:rsidR="00CE22DD" w:rsidRDefault="000B676E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I.II.kolo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: 1418 </w:t>
            </w:r>
          </w:p>
          <w:p w:rsidR="000B676E" w:rsidRPr="000942A9" w:rsidRDefault="000B676E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proofErr w:type="spellStart"/>
            <w:r>
              <w:rPr>
                <w:b/>
                <w:bCs/>
                <w:sz w:val="22"/>
                <w:szCs w:val="22"/>
              </w:rPr>
              <w:t>III.kolo</w:t>
            </w:r>
            <w:proofErr w:type="spellEnd"/>
            <w:r>
              <w:rPr>
                <w:b/>
                <w:bCs/>
                <w:sz w:val="22"/>
                <w:szCs w:val="22"/>
              </w:rPr>
              <w:t xml:space="preserve">:  555 </w:t>
            </w:r>
          </w:p>
        </w:tc>
      </w:tr>
      <w:tr w:rsidR="000B676E" w:rsidRPr="000942A9" w:rsidTr="000B676E">
        <w:trPr>
          <w:trHeight w:val="381"/>
        </w:trPr>
        <w:tc>
          <w:tcPr>
            <w:tcW w:w="1686" w:type="dxa"/>
          </w:tcPr>
          <w:p w:rsidR="000B676E" w:rsidRDefault="000B676E" w:rsidP="00AF7884">
            <w:pPr>
              <w:snapToGrid w:val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Štatistický úrad SR</w:t>
            </w:r>
          </w:p>
        </w:tc>
        <w:tc>
          <w:tcPr>
            <w:tcW w:w="3426" w:type="dxa"/>
          </w:tcPr>
          <w:p w:rsidR="000B676E" w:rsidRDefault="000B676E" w:rsidP="00CE22DD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SODB 2021 – sčítanie domov a bytov</w:t>
            </w:r>
          </w:p>
        </w:tc>
        <w:tc>
          <w:tcPr>
            <w:tcW w:w="2811" w:type="dxa"/>
          </w:tcPr>
          <w:p w:rsidR="000B676E" w:rsidRDefault="000B676E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2444</w:t>
            </w:r>
          </w:p>
        </w:tc>
      </w:tr>
      <w:tr w:rsidR="000B676E" w:rsidRPr="000942A9" w:rsidTr="000B676E">
        <w:trPr>
          <w:trHeight w:val="381"/>
        </w:trPr>
        <w:tc>
          <w:tcPr>
            <w:tcW w:w="1686" w:type="dxa"/>
          </w:tcPr>
          <w:p w:rsidR="000B676E" w:rsidRDefault="000B676E" w:rsidP="00AF7884">
            <w:pPr>
              <w:snapToGrid w:val="0"/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Enviromentálny</w:t>
            </w:r>
            <w:proofErr w:type="spellEnd"/>
            <w:r>
              <w:rPr>
                <w:sz w:val="22"/>
                <w:szCs w:val="22"/>
              </w:rPr>
              <w:t xml:space="preserve"> fond</w:t>
            </w:r>
          </w:p>
        </w:tc>
        <w:tc>
          <w:tcPr>
            <w:tcW w:w="3426" w:type="dxa"/>
          </w:tcPr>
          <w:p w:rsidR="000B676E" w:rsidRDefault="000B676E" w:rsidP="00CE22DD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Príspevok za separáciu odpadu</w:t>
            </w:r>
          </w:p>
        </w:tc>
        <w:tc>
          <w:tcPr>
            <w:tcW w:w="2811" w:type="dxa"/>
          </w:tcPr>
          <w:p w:rsidR="000B676E" w:rsidRDefault="000B676E" w:rsidP="000B676E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594,81</w:t>
            </w:r>
          </w:p>
        </w:tc>
      </w:tr>
    </w:tbl>
    <w:p w:rsidR="00325191" w:rsidRDefault="00325191" w:rsidP="008E735D">
      <w:pPr>
        <w:jc w:val="both"/>
      </w:pPr>
    </w:p>
    <w:p w:rsidR="00CE22DD" w:rsidRDefault="00CE22DD" w:rsidP="00CE22DD">
      <w:pPr>
        <w:spacing w:line="360" w:lineRule="auto"/>
        <w:jc w:val="both"/>
        <w:rPr>
          <w:b/>
          <w:sz w:val="28"/>
          <w:szCs w:val="28"/>
        </w:rPr>
      </w:pPr>
    </w:p>
    <w:p w:rsidR="00C11AFF" w:rsidRPr="00FA7F57" w:rsidRDefault="00C11AFF" w:rsidP="00CE22DD">
      <w:pPr>
        <w:spacing w:line="360" w:lineRule="auto"/>
        <w:jc w:val="both"/>
        <w:rPr>
          <w:b/>
          <w:sz w:val="28"/>
          <w:szCs w:val="28"/>
        </w:rPr>
      </w:pPr>
      <w:r w:rsidRPr="00FA7F57">
        <w:rPr>
          <w:b/>
          <w:sz w:val="28"/>
          <w:szCs w:val="28"/>
        </w:rPr>
        <w:t>Poskytnuté dotácie</w:t>
      </w:r>
    </w:p>
    <w:p w:rsidR="00C11AFF" w:rsidRDefault="000B676E" w:rsidP="00C11AFF">
      <w:pPr>
        <w:spacing w:line="360" w:lineRule="auto"/>
        <w:jc w:val="both"/>
      </w:pPr>
      <w:r>
        <w:t>V roku 2020</w:t>
      </w:r>
      <w:r w:rsidR="00C11AFF">
        <w:t xml:space="preserve"> obec poskytla zo svojho rozpočtu  : </w:t>
      </w:r>
    </w:p>
    <w:p w:rsidR="00C11AFF" w:rsidRDefault="00C11AFF" w:rsidP="00C11AFF">
      <w:pPr>
        <w:spacing w:line="360" w:lineRule="auto"/>
        <w:jc w:val="both"/>
      </w:pPr>
    </w:p>
    <w:tbl>
      <w:tblPr>
        <w:tblW w:w="0" w:type="auto"/>
        <w:tblInd w:w="-160" w:type="dxa"/>
        <w:tblLayout w:type="fixed"/>
        <w:tblLook w:val="0000" w:firstRow="0" w:lastRow="0" w:firstColumn="0" w:lastColumn="0" w:noHBand="0" w:noVBand="0"/>
      </w:tblPr>
      <w:tblGrid>
        <w:gridCol w:w="1854"/>
        <w:gridCol w:w="4756"/>
        <w:gridCol w:w="2638"/>
      </w:tblGrid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both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C11AFF" w:rsidP="00AF788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C11AFF" w:rsidRDefault="00C11AFF" w:rsidP="00AF7884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€</w:t>
            </w:r>
          </w:p>
        </w:tc>
      </w:tr>
      <w:tr w:rsidR="00C11AFF" w:rsidTr="00AF7884"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>TJ Hrachovište</w:t>
            </w:r>
          </w:p>
        </w:tc>
        <w:tc>
          <w:tcPr>
            <w:tcW w:w="4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11AFF" w:rsidRDefault="00C11AFF" w:rsidP="00AF7884">
            <w:pPr>
              <w:snapToGrid w:val="0"/>
              <w:spacing w:line="360" w:lineRule="auto"/>
              <w:jc w:val="both"/>
            </w:pPr>
            <w:r>
              <w:t xml:space="preserve">Na prevádzku futbalového oddielu 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1AFF" w:rsidRDefault="000B676E" w:rsidP="00AF7884">
            <w:pPr>
              <w:snapToGrid w:val="0"/>
              <w:spacing w:line="36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1440</w:t>
            </w:r>
          </w:p>
        </w:tc>
      </w:tr>
    </w:tbl>
    <w:p w:rsidR="00C11AFF" w:rsidRPr="00FA7F57" w:rsidRDefault="00C11AFF" w:rsidP="00C11AFF">
      <w:pPr>
        <w:tabs>
          <w:tab w:val="left" w:pos="2880"/>
          <w:tab w:val="right" w:pos="8820"/>
        </w:tabs>
        <w:jc w:val="both"/>
        <w:rPr>
          <w:sz w:val="22"/>
          <w:szCs w:val="22"/>
        </w:rPr>
      </w:pPr>
    </w:p>
    <w:p w:rsidR="00C11AFF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</w:p>
    <w:p w:rsidR="00C11AFF" w:rsidRPr="000B676E" w:rsidRDefault="00C11AFF" w:rsidP="00C11AFF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 xml:space="preserve">  </w:t>
      </w:r>
      <w:r w:rsidRPr="00FA7F57">
        <w:rPr>
          <w:b/>
          <w:sz w:val="28"/>
          <w:szCs w:val="28"/>
        </w:rPr>
        <w:t xml:space="preserve">Významné investičné akcie v roku </w:t>
      </w:r>
      <w:r w:rsidR="00CE22DD">
        <w:rPr>
          <w:b/>
          <w:sz w:val="28"/>
          <w:szCs w:val="28"/>
        </w:rPr>
        <w:t>20</w:t>
      </w:r>
      <w:r w:rsidR="000B676E">
        <w:rPr>
          <w:b/>
          <w:sz w:val="28"/>
          <w:szCs w:val="28"/>
        </w:rPr>
        <w:t>20</w:t>
      </w:r>
    </w:p>
    <w:p w:rsidR="0016394E" w:rsidRPr="0016394E" w:rsidRDefault="0016394E" w:rsidP="00C11AFF">
      <w:pPr>
        <w:tabs>
          <w:tab w:val="left" w:pos="2880"/>
          <w:tab w:val="right" w:pos="8820"/>
        </w:tabs>
        <w:jc w:val="both"/>
        <w:rPr>
          <w:b/>
        </w:rPr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 w:rsidRPr="00FA7F57">
        <w:t>Prehľad o stave a vývoji dlhu</w:t>
      </w:r>
    </w:p>
    <w:p w:rsidR="0016394E" w:rsidRDefault="0016394E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 xml:space="preserve">Zákon číslo 583/2004 </w:t>
      </w:r>
      <w:proofErr w:type="spellStart"/>
      <w:r>
        <w:t>Z.z</w:t>
      </w:r>
      <w:proofErr w:type="spellEnd"/>
      <w:r>
        <w:t>. o rozpočtových pravidlách územnej samosprávy v § 17 ods. 6 hovorí, že obec môže na plnenie svojich úloh prijať návratné zdroje financovania /úver/ len ak:</w:t>
      </w:r>
    </w:p>
    <w:p w:rsidR="000942A9" w:rsidRDefault="000942A9" w:rsidP="000942A9">
      <w:pPr>
        <w:tabs>
          <w:tab w:val="left" w:pos="2880"/>
          <w:tab w:val="right" w:pos="8820"/>
        </w:tabs>
        <w:jc w:val="both"/>
      </w:pPr>
      <w:r>
        <w:t>a/ celková suma dlhu obce neprekročí 60% skutočných bežných príjmov predchádzajúceho rozpočtového roka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  <w:r>
        <w:t xml:space="preserve">b/ suma ročných splátok návratných zdrojov financovania neprekročí 25% skutočných bežných príjmov predchádzajúceho roka. 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ind w:left="720"/>
        <w:jc w:val="both"/>
      </w:pPr>
    </w:p>
    <w:p w:rsidR="000942A9" w:rsidRPr="00FA7F57" w:rsidRDefault="000942A9" w:rsidP="000942A9">
      <w:pPr>
        <w:numPr>
          <w:ilvl w:val="0"/>
          <w:numId w:val="8"/>
        </w:numPr>
        <w:tabs>
          <w:tab w:val="left" w:pos="2880"/>
          <w:tab w:val="right" w:pos="8820"/>
        </w:tabs>
        <w:jc w:val="both"/>
      </w:pPr>
      <w:r>
        <w:t xml:space="preserve">úver číslo 297430 - 2018     </w:t>
      </w:r>
      <w:r w:rsidR="007430E0">
        <w:t>50 000</w:t>
      </w:r>
      <w:r>
        <w:t xml:space="preserve">  €</w:t>
      </w:r>
      <w:r w:rsidR="0016394E">
        <w:t xml:space="preserve"> (pôvodná výška vyčerpaného úveru)</w:t>
      </w: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Pr="00FA7F57" w:rsidRDefault="000942A9" w:rsidP="000942A9">
      <w:pPr>
        <w:tabs>
          <w:tab w:val="left" w:pos="2880"/>
          <w:tab w:val="right" w:pos="8820"/>
        </w:tabs>
        <w:jc w:val="both"/>
      </w:pPr>
    </w:p>
    <w:p w:rsidR="000942A9" w:rsidRDefault="000942A9" w:rsidP="000942A9">
      <w:pPr>
        <w:tabs>
          <w:tab w:val="left" w:pos="2880"/>
          <w:tab w:val="right" w:pos="8820"/>
        </w:tabs>
        <w:jc w:val="both"/>
        <w:rPr>
          <w:b/>
        </w:rPr>
      </w:pPr>
      <w:r w:rsidRPr="00FA7F57">
        <w:t xml:space="preserve">Stav na účte </w:t>
      </w:r>
      <w:r w:rsidR="007430E0">
        <w:t>461</w:t>
      </w:r>
      <w:r w:rsidRPr="00FA7F57">
        <w:t xml:space="preserve"> – </w:t>
      </w:r>
      <w:r w:rsidR="007430E0">
        <w:t>Dlhodobé</w:t>
      </w:r>
      <w:r w:rsidR="000B676E">
        <w:t xml:space="preserve"> bankové úvery je k 31.12.2020</w:t>
      </w:r>
      <w:r>
        <w:t xml:space="preserve">    </w:t>
      </w:r>
      <w:r w:rsidR="000B676E">
        <w:t>34 400</w:t>
      </w:r>
      <w:r>
        <w:t xml:space="preserve">  </w:t>
      </w:r>
      <w:r w:rsidRPr="00FA7F57">
        <w:rPr>
          <w:b/>
        </w:rPr>
        <w:t>€.</w:t>
      </w: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tabs>
          <w:tab w:val="left" w:pos="2880"/>
          <w:tab w:val="right" w:pos="8820"/>
        </w:tabs>
        <w:jc w:val="both"/>
      </w:pPr>
    </w:p>
    <w:p w:rsidR="00C11AFF" w:rsidRPr="00FA7F57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>Vypracovala: Mária Ko</w:t>
      </w:r>
      <w:r w:rsidR="0016394E">
        <w:t>rcová</w:t>
      </w:r>
    </w:p>
    <w:p w:rsidR="00C11AFF" w:rsidRPr="00AB479C" w:rsidRDefault="00C11AFF" w:rsidP="00C11AFF">
      <w:pPr>
        <w:suppressAutoHyphens w:val="0"/>
        <w:spacing w:before="100" w:beforeAutospacing="1"/>
        <w:rPr>
          <w:lang w:eastAsia="sk-SK"/>
        </w:rPr>
      </w:pPr>
      <w:r w:rsidRPr="00AB479C">
        <w:rPr>
          <w:sz w:val="26"/>
          <w:szCs w:val="26"/>
          <w:lang w:eastAsia="sk-SK"/>
        </w:rPr>
        <w:t>Schválil: JUDr. Ivan K o l n í k, starosta</w:t>
      </w:r>
    </w:p>
    <w:p w:rsidR="00C11AFF" w:rsidRDefault="00C11AFF" w:rsidP="00C11AFF">
      <w:pPr>
        <w:jc w:val="both"/>
      </w:pPr>
    </w:p>
    <w:p w:rsidR="00C11AFF" w:rsidRDefault="00C11AFF" w:rsidP="00C11AFF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C11AFF" w:rsidRDefault="00C11AFF" w:rsidP="00C11AFF">
      <w:pPr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                   </w:t>
      </w:r>
    </w:p>
    <w:p w:rsidR="00C11AFF" w:rsidRDefault="00C11AFF" w:rsidP="00C11AFF">
      <w:pPr>
        <w:tabs>
          <w:tab w:val="left" w:pos="795"/>
        </w:tabs>
        <w:jc w:val="both"/>
      </w:pPr>
      <w:r>
        <w:t xml:space="preserve">                                                                                                  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C11AFF">
      <w:pPr>
        <w:spacing w:line="360" w:lineRule="auto"/>
        <w:jc w:val="both"/>
      </w:pPr>
      <w:r>
        <w:t xml:space="preserve">V Hrachovišti dňa </w:t>
      </w:r>
      <w:r w:rsidR="000B676E">
        <w:t>10</w:t>
      </w:r>
      <w:bookmarkStart w:id="0" w:name="_GoBack"/>
      <w:bookmarkEnd w:id="0"/>
      <w:r w:rsidR="000B676E">
        <w:t>.6.2021</w:t>
      </w:r>
    </w:p>
    <w:p w:rsidR="00C11AFF" w:rsidRDefault="00C11AFF" w:rsidP="00C11AFF">
      <w:pPr>
        <w:spacing w:line="360" w:lineRule="auto"/>
        <w:jc w:val="both"/>
      </w:pPr>
    </w:p>
    <w:p w:rsidR="00C11AFF" w:rsidRDefault="00C11AFF" w:rsidP="008E735D">
      <w:pPr>
        <w:jc w:val="both"/>
      </w:pPr>
    </w:p>
    <w:sectPr w:rsidR="00C11A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Times New Roman"/>
      </w:rPr>
    </w:lvl>
    <w:lvl w:ilvl="1">
      <w:start w:val="1"/>
      <w:numFmt w:val="bullet"/>
      <w:lvlText w:val=""/>
      <w:lvlJc w:val="left"/>
      <w:pPr>
        <w:tabs>
          <w:tab w:val="num" w:pos="622"/>
        </w:tabs>
        <w:ind w:left="622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884"/>
        </w:tabs>
        <w:ind w:left="884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1408"/>
        </w:tabs>
        <w:ind w:left="1408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1670"/>
        </w:tabs>
        <w:ind w:left="167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1932"/>
        </w:tabs>
        <w:ind w:left="1932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2194"/>
        </w:tabs>
        <w:ind w:left="2194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2456"/>
        </w:tabs>
        <w:ind w:left="2456" w:hanging="360"/>
      </w:pPr>
      <w:rPr>
        <w:rFonts w:ascii="Symbol" w:hAnsi="Symbol" w:cs="Times New Roman"/>
      </w:rPr>
    </w:lvl>
  </w:abstractNum>
  <w:abstractNum w:abstractNumId="4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StarSymbol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7"/>
    <w:multiLevelType w:val="multilevel"/>
    <w:tmpl w:val="00000007"/>
    <w:name w:val="WW8Num7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2703D88"/>
    <w:multiLevelType w:val="multilevel"/>
    <w:tmpl w:val="7E7A9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FFE62EA"/>
    <w:multiLevelType w:val="multilevel"/>
    <w:tmpl w:val="F7808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735D"/>
    <w:rsid w:val="00034102"/>
    <w:rsid w:val="000942A9"/>
    <w:rsid w:val="000B676E"/>
    <w:rsid w:val="00161A65"/>
    <w:rsid w:val="0016394E"/>
    <w:rsid w:val="001C7775"/>
    <w:rsid w:val="00245328"/>
    <w:rsid w:val="00325191"/>
    <w:rsid w:val="003F1DED"/>
    <w:rsid w:val="005C7078"/>
    <w:rsid w:val="007430E0"/>
    <w:rsid w:val="00763878"/>
    <w:rsid w:val="007B28AD"/>
    <w:rsid w:val="008E735D"/>
    <w:rsid w:val="00925DBC"/>
    <w:rsid w:val="009C3BB5"/>
    <w:rsid w:val="00A43D2A"/>
    <w:rsid w:val="00C11AFF"/>
    <w:rsid w:val="00C42D2B"/>
    <w:rsid w:val="00CD4B84"/>
    <w:rsid w:val="00CE22DD"/>
    <w:rsid w:val="00D65D0D"/>
    <w:rsid w:val="00ED1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735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1A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2149</Words>
  <Characters>12255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14376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Kozarova</dc:creator>
  <cp:lastModifiedBy>Kozarova</cp:lastModifiedBy>
  <cp:revision>2</cp:revision>
  <cp:lastPrinted>2021-06-10T07:08:00Z</cp:lastPrinted>
  <dcterms:created xsi:type="dcterms:W3CDTF">2021-06-10T07:08:00Z</dcterms:created>
  <dcterms:modified xsi:type="dcterms:W3CDTF">2021-06-10T07:08:00Z</dcterms:modified>
</cp:coreProperties>
</file>