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7E4F61" w14:textId="77777777" w:rsidR="00C81150" w:rsidRPr="00CE7B40" w:rsidRDefault="00C81150" w:rsidP="00C81150">
      <w:pPr>
        <w:rPr>
          <w:rFonts w:ascii="Times New Roman" w:hAnsi="Times New Roman"/>
          <w:i/>
          <w:snapToGrid w:val="0"/>
          <w:color w:val="FF0000"/>
          <w:sz w:val="18"/>
          <w:szCs w:val="18"/>
          <w:lang w:val="en-US" w:eastAsia="sk-SK"/>
        </w:rPr>
      </w:pPr>
    </w:p>
    <w:p w14:paraId="50B8371F" w14:textId="77777777" w:rsidR="00C81150" w:rsidRPr="0017716F" w:rsidRDefault="00C81150" w:rsidP="00B34AB5">
      <w:pPr>
        <w:pStyle w:val="Nadpis1"/>
        <w:numPr>
          <w:ilvl w:val="0"/>
          <w:numId w:val="5"/>
        </w:numPr>
        <w:rPr>
          <w:rFonts w:ascii="Times New Roman" w:hAnsi="Times New Roman" w:cs="Times New Roman"/>
          <w:szCs w:val="18"/>
        </w:rPr>
      </w:pPr>
      <w:r w:rsidRPr="0017716F">
        <w:rPr>
          <w:rFonts w:ascii="Times New Roman" w:hAnsi="Times New Roman" w:cs="Times New Roman"/>
          <w:szCs w:val="18"/>
        </w:rPr>
        <w:t>VŠEOBECNÉ INFORMÁCIE</w:t>
      </w:r>
    </w:p>
    <w:p w14:paraId="462775E8" w14:textId="77777777" w:rsidR="00C81150" w:rsidRPr="0017716F" w:rsidRDefault="00C81150" w:rsidP="00C81150">
      <w:pPr>
        <w:rPr>
          <w:rFonts w:ascii="Times New Roman" w:hAnsi="Times New Roman"/>
          <w:b/>
          <w:snapToGrid w:val="0"/>
          <w:sz w:val="18"/>
          <w:szCs w:val="18"/>
          <w:u w:val="single"/>
          <w:lang w:eastAsia="sk-SK"/>
        </w:rPr>
      </w:pPr>
    </w:p>
    <w:p w14:paraId="72E3105B" w14:textId="77777777" w:rsidR="00C81150" w:rsidRPr="0017716F" w:rsidRDefault="00C81150" w:rsidP="00C81150">
      <w:pPr>
        <w:pStyle w:val="Nadpis2"/>
        <w:rPr>
          <w:rFonts w:ascii="Times New Roman" w:hAnsi="Times New Roman" w:cs="Times New Roman"/>
          <w:sz w:val="18"/>
          <w:szCs w:val="18"/>
        </w:rPr>
      </w:pPr>
      <w:r w:rsidRPr="0017716F">
        <w:rPr>
          <w:rFonts w:ascii="Times New Roman" w:hAnsi="Times New Roman" w:cs="Times New Roman"/>
          <w:sz w:val="18"/>
          <w:szCs w:val="18"/>
        </w:rPr>
        <w:t>Základné údaje o</w:t>
      </w:r>
      <w:r w:rsidR="00F67C96" w:rsidRPr="0017716F">
        <w:rPr>
          <w:rFonts w:ascii="Times New Roman" w:hAnsi="Times New Roman" w:cs="Times New Roman"/>
          <w:sz w:val="18"/>
          <w:szCs w:val="18"/>
        </w:rPr>
        <w:t> </w:t>
      </w:r>
      <w:r w:rsidRPr="0017716F">
        <w:rPr>
          <w:rFonts w:ascii="Times New Roman" w:hAnsi="Times New Roman" w:cs="Times New Roman"/>
          <w:sz w:val="18"/>
          <w:szCs w:val="18"/>
        </w:rPr>
        <w:t>spoločnosti</w:t>
      </w:r>
    </w:p>
    <w:p w14:paraId="0BF7736A" w14:textId="77777777" w:rsidR="00F67C96" w:rsidRPr="0017716F" w:rsidRDefault="00F67C96" w:rsidP="00F67C96">
      <w:pPr>
        <w:rPr>
          <w:rFonts w:ascii="Times New Roman" w:hAnsi="Times New Roman"/>
          <w:sz w:val="18"/>
          <w:szCs w:val="18"/>
        </w:rPr>
      </w:pPr>
    </w:p>
    <w:p w14:paraId="2F1362D4" w14:textId="77777777" w:rsidR="00F67C96" w:rsidRPr="0017716F" w:rsidRDefault="00F67C96" w:rsidP="00F67C96">
      <w:pPr>
        <w:pStyle w:val="Nadpis2"/>
        <w:numPr>
          <w:ilvl w:val="0"/>
          <w:numId w:val="0"/>
        </w:numPr>
        <w:ind w:left="539" w:hanging="539"/>
        <w:jc w:val="left"/>
        <w:rPr>
          <w:rFonts w:ascii="Times New Roman" w:hAnsi="Times New Roman" w:cs="Times New Roman"/>
          <w:sz w:val="18"/>
          <w:szCs w:val="18"/>
        </w:rPr>
      </w:pPr>
      <w:bookmarkStart w:id="0" w:name="_Toc530739895"/>
      <w:r w:rsidRPr="0017716F">
        <w:rPr>
          <w:rFonts w:ascii="Times New Roman" w:hAnsi="Times New Roman" w:cs="Times New Roman"/>
          <w:sz w:val="18"/>
          <w:szCs w:val="18"/>
        </w:rPr>
        <w:t>Obchodné meno a sídlo spoločnosti:</w:t>
      </w:r>
      <w:bookmarkEnd w:id="0"/>
    </w:p>
    <w:p w14:paraId="0089F588" w14:textId="412E0CCA" w:rsidR="00D8136C" w:rsidRPr="00D8136C" w:rsidRDefault="00D8136C" w:rsidP="00D8136C">
      <w:pPr>
        <w:ind w:left="426"/>
        <w:rPr>
          <w:rFonts w:ascii="Times New Roman" w:hAnsi="Times New Roman"/>
          <w:sz w:val="18"/>
        </w:rPr>
      </w:pPr>
      <w:r w:rsidRPr="00D8136C">
        <w:rPr>
          <w:rFonts w:ascii="Times New Roman" w:hAnsi="Times New Roman"/>
          <w:sz w:val="18"/>
        </w:rPr>
        <w:t>A</w:t>
      </w:r>
      <w:r w:rsidR="006231A6">
        <w:rPr>
          <w:rFonts w:ascii="Times New Roman" w:hAnsi="Times New Roman"/>
          <w:sz w:val="18"/>
        </w:rPr>
        <w:t> </w:t>
      </w:r>
      <w:r w:rsidRPr="00D8136C">
        <w:rPr>
          <w:rFonts w:ascii="Times New Roman" w:hAnsi="Times New Roman"/>
          <w:sz w:val="18"/>
        </w:rPr>
        <w:t>R</w:t>
      </w:r>
      <w:r w:rsidR="006231A6">
        <w:rPr>
          <w:rFonts w:ascii="Times New Roman" w:hAnsi="Times New Roman"/>
          <w:sz w:val="18"/>
        </w:rPr>
        <w:t xml:space="preserve"> </w:t>
      </w:r>
      <w:r w:rsidRPr="00D8136C">
        <w:rPr>
          <w:rFonts w:ascii="Times New Roman" w:hAnsi="Times New Roman"/>
          <w:sz w:val="18"/>
        </w:rPr>
        <w:t>A</w:t>
      </w:r>
      <w:r w:rsidR="006231A6">
        <w:rPr>
          <w:rFonts w:ascii="Times New Roman" w:hAnsi="Times New Roman"/>
          <w:sz w:val="18"/>
        </w:rPr>
        <w:t> </w:t>
      </w:r>
      <w:r w:rsidRPr="00D8136C">
        <w:rPr>
          <w:rFonts w:ascii="Times New Roman" w:hAnsi="Times New Roman"/>
          <w:sz w:val="18"/>
        </w:rPr>
        <w:t>V</w:t>
      </w:r>
      <w:r w:rsidR="006231A6">
        <w:rPr>
          <w:rFonts w:ascii="Times New Roman" w:hAnsi="Times New Roman"/>
          <w:sz w:val="18"/>
        </w:rPr>
        <w:t> </w:t>
      </w:r>
      <w:r w:rsidRPr="00D8136C">
        <w:rPr>
          <w:rFonts w:ascii="Times New Roman" w:hAnsi="Times New Roman"/>
          <w:sz w:val="18"/>
        </w:rPr>
        <w:t>E</w:t>
      </w:r>
      <w:r w:rsidR="006231A6">
        <w:rPr>
          <w:rFonts w:ascii="Times New Roman" w:hAnsi="Times New Roman"/>
          <w:sz w:val="18"/>
        </w:rPr>
        <w:t xml:space="preserve"> </w:t>
      </w:r>
      <w:r w:rsidRPr="00D8136C">
        <w:rPr>
          <w:rFonts w:ascii="Times New Roman" w:hAnsi="Times New Roman"/>
          <w:sz w:val="18"/>
        </w:rPr>
        <w:t>R a.s.</w:t>
      </w:r>
    </w:p>
    <w:p w14:paraId="479D00C1" w14:textId="77777777" w:rsidR="00D8136C" w:rsidRPr="00D8136C" w:rsidRDefault="00D8136C" w:rsidP="00D8136C">
      <w:pPr>
        <w:ind w:left="426"/>
        <w:rPr>
          <w:rFonts w:ascii="Times New Roman" w:hAnsi="Times New Roman"/>
          <w:sz w:val="18"/>
        </w:rPr>
      </w:pPr>
      <w:r w:rsidRPr="00D8136C">
        <w:rPr>
          <w:rFonts w:ascii="Times New Roman" w:hAnsi="Times New Roman"/>
          <w:sz w:val="18"/>
        </w:rPr>
        <w:t>M. R. Štefánika 26</w:t>
      </w:r>
    </w:p>
    <w:p w14:paraId="6D32B53E" w14:textId="77777777" w:rsidR="00D8136C" w:rsidRPr="00D8136C" w:rsidRDefault="00D8136C" w:rsidP="00D8136C">
      <w:pPr>
        <w:ind w:left="426"/>
        <w:rPr>
          <w:rFonts w:ascii="Times New Roman" w:hAnsi="Times New Roman"/>
          <w:sz w:val="18"/>
        </w:rPr>
      </w:pPr>
      <w:r w:rsidRPr="00D8136C">
        <w:rPr>
          <w:rFonts w:ascii="Times New Roman" w:hAnsi="Times New Roman"/>
          <w:sz w:val="18"/>
        </w:rPr>
        <w:t>912 50 Trenčín</w:t>
      </w:r>
    </w:p>
    <w:p w14:paraId="1C0E3B5E" w14:textId="77777777" w:rsidR="00F67C96" w:rsidRDefault="00F67C96" w:rsidP="00F67C96">
      <w:pPr>
        <w:rPr>
          <w:rFonts w:ascii="Times New Roman" w:hAnsi="Times New Roman"/>
          <w:snapToGrid w:val="0"/>
          <w:sz w:val="18"/>
          <w:szCs w:val="18"/>
          <w:lang w:eastAsia="sk-SK"/>
        </w:rPr>
      </w:pPr>
    </w:p>
    <w:p w14:paraId="30D891E1" w14:textId="76CE08C6" w:rsidR="00C81150" w:rsidRDefault="00D8136C" w:rsidP="00C81150">
      <w:pPr>
        <w:rPr>
          <w:rFonts w:ascii="Times New Roman" w:hAnsi="Times New Roman"/>
          <w:snapToGrid w:val="0"/>
          <w:sz w:val="18"/>
          <w:szCs w:val="18"/>
          <w:lang w:eastAsia="sk-SK"/>
        </w:rPr>
      </w:pPr>
      <w:r w:rsidRPr="00D8136C">
        <w:rPr>
          <w:rFonts w:ascii="Times New Roman" w:hAnsi="Times New Roman"/>
          <w:snapToGrid w:val="0"/>
          <w:sz w:val="18"/>
          <w:szCs w:val="18"/>
          <w:lang w:eastAsia="sk-SK"/>
        </w:rPr>
        <w:t>Spoločnosť A</w:t>
      </w:r>
      <w:r w:rsidR="006231A6">
        <w:rPr>
          <w:rFonts w:ascii="Times New Roman" w:hAnsi="Times New Roman"/>
          <w:snapToGrid w:val="0"/>
          <w:sz w:val="18"/>
          <w:szCs w:val="18"/>
          <w:lang w:eastAsia="sk-SK"/>
        </w:rPr>
        <w:t> </w:t>
      </w:r>
      <w:r w:rsidRPr="00D8136C">
        <w:rPr>
          <w:rFonts w:ascii="Times New Roman" w:hAnsi="Times New Roman"/>
          <w:snapToGrid w:val="0"/>
          <w:sz w:val="18"/>
          <w:szCs w:val="18"/>
          <w:lang w:eastAsia="sk-SK"/>
        </w:rPr>
        <w:t>R</w:t>
      </w:r>
      <w:r w:rsidR="006231A6">
        <w:rPr>
          <w:rFonts w:ascii="Times New Roman" w:hAnsi="Times New Roman"/>
          <w:snapToGrid w:val="0"/>
          <w:sz w:val="18"/>
          <w:szCs w:val="18"/>
          <w:lang w:eastAsia="sk-SK"/>
        </w:rPr>
        <w:t xml:space="preserve"> </w:t>
      </w:r>
      <w:r w:rsidRPr="00D8136C">
        <w:rPr>
          <w:rFonts w:ascii="Times New Roman" w:hAnsi="Times New Roman"/>
          <w:snapToGrid w:val="0"/>
          <w:sz w:val="18"/>
          <w:szCs w:val="18"/>
          <w:lang w:eastAsia="sk-SK"/>
        </w:rPr>
        <w:t>A</w:t>
      </w:r>
      <w:r w:rsidR="006231A6">
        <w:rPr>
          <w:rFonts w:ascii="Times New Roman" w:hAnsi="Times New Roman"/>
          <w:snapToGrid w:val="0"/>
          <w:sz w:val="18"/>
          <w:szCs w:val="18"/>
          <w:lang w:eastAsia="sk-SK"/>
        </w:rPr>
        <w:t> </w:t>
      </w:r>
      <w:r w:rsidRPr="00D8136C">
        <w:rPr>
          <w:rFonts w:ascii="Times New Roman" w:hAnsi="Times New Roman"/>
          <w:snapToGrid w:val="0"/>
          <w:sz w:val="18"/>
          <w:szCs w:val="18"/>
          <w:lang w:eastAsia="sk-SK"/>
        </w:rPr>
        <w:t>V</w:t>
      </w:r>
      <w:r w:rsidR="006231A6">
        <w:rPr>
          <w:rFonts w:ascii="Times New Roman" w:hAnsi="Times New Roman"/>
          <w:snapToGrid w:val="0"/>
          <w:sz w:val="18"/>
          <w:szCs w:val="18"/>
          <w:lang w:eastAsia="sk-SK"/>
        </w:rPr>
        <w:t> </w:t>
      </w:r>
      <w:r w:rsidRPr="00D8136C">
        <w:rPr>
          <w:rFonts w:ascii="Times New Roman" w:hAnsi="Times New Roman"/>
          <w:snapToGrid w:val="0"/>
          <w:sz w:val="18"/>
          <w:szCs w:val="18"/>
          <w:lang w:eastAsia="sk-SK"/>
        </w:rPr>
        <w:t>E</w:t>
      </w:r>
      <w:r w:rsidR="006231A6">
        <w:rPr>
          <w:rFonts w:ascii="Times New Roman" w:hAnsi="Times New Roman"/>
          <w:snapToGrid w:val="0"/>
          <w:sz w:val="18"/>
          <w:szCs w:val="18"/>
          <w:lang w:eastAsia="sk-SK"/>
        </w:rPr>
        <w:t xml:space="preserve"> </w:t>
      </w:r>
      <w:r w:rsidRPr="00D8136C">
        <w:rPr>
          <w:rFonts w:ascii="Times New Roman" w:hAnsi="Times New Roman"/>
          <w:snapToGrid w:val="0"/>
          <w:sz w:val="18"/>
          <w:szCs w:val="18"/>
          <w:lang w:eastAsia="sk-SK"/>
        </w:rPr>
        <w:t>R a.s. (ďalej len Spoločnosť), bola založená 23. mája 1990 a do obchodného registra bola zapísaná 23. mája 1990 (Obchodný register Okresného súdu v Trenčíne, oddiel Sa, vložka číslo: 69/R).</w:t>
      </w:r>
    </w:p>
    <w:p w14:paraId="14784B40" w14:textId="77777777" w:rsidR="00D8136C" w:rsidRPr="0017716F" w:rsidRDefault="00D8136C" w:rsidP="00C81150">
      <w:pPr>
        <w:rPr>
          <w:rFonts w:ascii="Times New Roman" w:hAnsi="Times New Roman"/>
          <w:b/>
          <w:snapToGrid w:val="0"/>
          <w:sz w:val="18"/>
          <w:szCs w:val="18"/>
          <w:u w:val="single"/>
          <w:lang w:eastAsia="sk-SK"/>
        </w:rPr>
      </w:pPr>
    </w:p>
    <w:p w14:paraId="7F612EB0" w14:textId="77777777" w:rsidR="00F67C96" w:rsidRPr="0017716F" w:rsidRDefault="00F67C96" w:rsidP="00F67C96">
      <w:pPr>
        <w:pStyle w:val="Nadpis2"/>
        <w:numPr>
          <w:ilvl w:val="0"/>
          <w:numId w:val="0"/>
        </w:numPr>
        <w:ind w:left="539" w:hanging="539"/>
        <w:jc w:val="left"/>
        <w:rPr>
          <w:rFonts w:ascii="Times New Roman" w:hAnsi="Times New Roman" w:cs="Times New Roman"/>
          <w:sz w:val="18"/>
          <w:szCs w:val="18"/>
        </w:rPr>
      </w:pPr>
      <w:bookmarkStart w:id="1" w:name="_Toc530739896"/>
      <w:r w:rsidRPr="0017716F">
        <w:rPr>
          <w:rFonts w:ascii="Times New Roman" w:hAnsi="Times New Roman" w:cs="Times New Roman"/>
          <w:sz w:val="18"/>
          <w:szCs w:val="18"/>
        </w:rPr>
        <w:t>Hlavnými činnosťami Spoločnosti sú:</w:t>
      </w:r>
      <w:bookmarkEnd w:id="1"/>
    </w:p>
    <w:p w14:paraId="7EE72E7C" w14:textId="28F4D2DE" w:rsidR="00D8136C" w:rsidRPr="00D8136C" w:rsidRDefault="00D8136C" w:rsidP="00D8136C">
      <w:pPr>
        <w:tabs>
          <w:tab w:val="left" w:pos="7905"/>
        </w:tabs>
        <w:ind w:left="426"/>
        <w:rPr>
          <w:rFonts w:ascii="Times New Roman" w:hAnsi="Times New Roman"/>
          <w:sz w:val="18"/>
          <w:szCs w:val="18"/>
        </w:rPr>
      </w:pPr>
      <w:r w:rsidRPr="00D8136C">
        <w:rPr>
          <w:rFonts w:ascii="Times New Roman" w:hAnsi="Times New Roman"/>
          <w:sz w:val="18"/>
          <w:szCs w:val="18"/>
        </w:rPr>
        <w:t>–</w:t>
      </w:r>
      <w:r>
        <w:rPr>
          <w:rFonts w:ascii="Times New Roman" w:hAnsi="Times New Roman"/>
          <w:sz w:val="18"/>
          <w:szCs w:val="18"/>
        </w:rPr>
        <w:t xml:space="preserve"> </w:t>
      </w:r>
      <w:r w:rsidRPr="00D8136C">
        <w:rPr>
          <w:rFonts w:ascii="Times New Roman" w:hAnsi="Times New Roman"/>
          <w:sz w:val="18"/>
          <w:szCs w:val="18"/>
        </w:rPr>
        <w:t>predaj, údržba a oprava motorových vozidiel, oprava karosérií,</w:t>
      </w:r>
      <w:r w:rsidRPr="00D8136C">
        <w:rPr>
          <w:rFonts w:ascii="Times New Roman" w:hAnsi="Times New Roman"/>
          <w:sz w:val="18"/>
          <w:szCs w:val="18"/>
        </w:rPr>
        <w:tab/>
      </w:r>
    </w:p>
    <w:p w14:paraId="05EF3839" w14:textId="77777777" w:rsidR="00D8136C" w:rsidRPr="00D8136C" w:rsidRDefault="00D8136C" w:rsidP="00D8136C">
      <w:pPr>
        <w:ind w:left="426"/>
        <w:rPr>
          <w:rFonts w:ascii="Times New Roman" w:hAnsi="Times New Roman"/>
          <w:sz w:val="18"/>
          <w:szCs w:val="18"/>
        </w:rPr>
      </w:pPr>
      <w:r w:rsidRPr="00D8136C">
        <w:rPr>
          <w:rFonts w:ascii="Times New Roman" w:hAnsi="Times New Roman"/>
          <w:sz w:val="18"/>
          <w:szCs w:val="18"/>
        </w:rPr>
        <w:t>– veľkoobchod s priemyselným a spotrebným tovarom, vrátane motorových vozidiel,</w:t>
      </w:r>
    </w:p>
    <w:p w14:paraId="454C88D8" w14:textId="77777777" w:rsidR="00D8136C" w:rsidRPr="00D8136C" w:rsidRDefault="00D8136C" w:rsidP="00D8136C">
      <w:pPr>
        <w:ind w:left="426"/>
        <w:rPr>
          <w:rFonts w:ascii="Times New Roman" w:hAnsi="Times New Roman"/>
          <w:sz w:val="18"/>
          <w:szCs w:val="18"/>
        </w:rPr>
      </w:pPr>
      <w:r w:rsidRPr="00D8136C">
        <w:rPr>
          <w:rFonts w:ascii="Times New Roman" w:hAnsi="Times New Roman"/>
          <w:sz w:val="18"/>
          <w:szCs w:val="18"/>
        </w:rPr>
        <w:t>– nákup a predaj ojazdených motorových vozidiel,</w:t>
      </w:r>
    </w:p>
    <w:p w14:paraId="242AB1C5" w14:textId="77777777" w:rsidR="00D8136C" w:rsidRPr="00D8136C" w:rsidRDefault="00D8136C" w:rsidP="00D8136C">
      <w:pPr>
        <w:tabs>
          <w:tab w:val="left" w:pos="7905"/>
        </w:tabs>
        <w:ind w:left="426"/>
        <w:rPr>
          <w:rFonts w:ascii="Times New Roman" w:hAnsi="Times New Roman"/>
          <w:sz w:val="18"/>
          <w:szCs w:val="18"/>
        </w:rPr>
      </w:pPr>
      <w:r w:rsidRPr="00D8136C">
        <w:rPr>
          <w:rFonts w:ascii="Times New Roman" w:hAnsi="Times New Roman"/>
          <w:sz w:val="18"/>
          <w:szCs w:val="18"/>
        </w:rPr>
        <w:t>– cestná nákladná doprava,</w:t>
      </w:r>
      <w:r w:rsidRPr="00D8136C">
        <w:rPr>
          <w:rFonts w:ascii="Times New Roman" w:hAnsi="Times New Roman"/>
          <w:sz w:val="18"/>
          <w:szCs w:val="18"/>
        </w:rPr>
        <w:tab/>
      </w:r>
    </w:p>
    <w:p w14:paraId="14F28A3E" w14:textId="77777777" w:rsidR="00D8136C" w:rsidRPr="00D8136C" w:rsidRDefault="00D8136C" w:rsidP="00D8136C">
      <w:pPr>
        <w:ind w:left="426"/>
        <w:rPr>
          <w:rFonts w:ascii="Times New Roman" w:hAnsi="Times New Roman"/>
          <w:sz w:val="18"/>
          <w:szCs w:val="18"/>
        </w:rPr>
      </w:pPr>
      <w:r w:rsidRPr="00D8136C">
        <w:rPr>
          <w:rFonts w:ascii="Times New Roman" w:hAnsi="Times New Roman"/>
          <w:sz w:val="18"/>
          <w:szCs w:val="18"/>
        </w:rPr>
        <w:t>– sprostredkovateľská činnosť,</w:t>
      </w:r>
    </w:p>
    <w:p w14:paraId="37AE1E6D" w14:textId="77777777" w:rsidR="00D8136C" w:rsidRPr="00D8136C" w:rsidRDefault="00D8136C" w:rsidP="00D8136C">
      <w:pPr>
        <w:ind w:left="426"/>
        <w:rPr>
          <w:rFonts w:ascii="Times New Roman" w:hAnsi="Times New Roman"/>
          <w:sz w:val="18"/>
          <w:szCs w:val="18"/>
        </w:rPr>
      </w:pPr>
      <w:r w:rsidRPr="00D8136C">
        <w:rPr>
          <w:rFonts w:ascii="Times New Roman" w:hAnsi="Times New Roman"/>
          <w:sz w:val="18"/>
          <w:szCs w:val="18"/>
        </w:rPr>
        <w:t xml:space="preserve">– poskytovanie technických služieb – montáž, oprava servis, údržba, predaj autoalarmov (zabezpečovacích zariadení do   </w:t>
      </w:r>
    </w:p>
    <w:p w14:paraId="2DD21464" w14:textId="77777777" w:rsidR="00D8136C" w:rsidRPr="00D8136C" w:rsidRDefault="00D8136C" w:rsidP="00D8136C">
      <w:pPr>
        <w:ind w:left="426"/>
        <w:rPr>
          <w:rFonts w:ascii="Times New Roman" w:hAnsi="Times New Roman"/>
          <w:sz w:val="18"/>
          <w:szCs w:val="18"/>
        </w:rPr>
      </w:pPr>
      <w:r w:rsidRPr="00D8136C">
        <w:rPr>
          <w:rFonts w:ascii="Times New Roman" w:hAnsi="Times New Roman"/>
          <w:sz w:val="18"/>
          <w:szCs w:val="18"/>
        </w:rPr>
        <w:t xml:space="preserve">   áut),</w:t>
      </w:r>
    </w:p>
    <w:p w14:paraId="6F64FD2B" w14:textId="77777777" w:rsidR="00D8136C" w:rsidRPr="00D8136C" w:rsidRDefault="00D8136C" w:rsidP="00D8136C">
      <w:pPr>
        <w:ind w:left="426"/>
        <w:rPr>
          <w:rFonts w:ascii="Times New Roman" w:hAnsi="Times New Roman"/>
          <w:sz w:val="18"/>
          <w:szCs w:val="18"/>
        </w:rPr>
      </w:pPr>
      <w:r w:rsidRPr="00D8136C">
        <w:rPr>
          <w:rFonts w:ascii="Times New Roman" w:hAnsi="Times New Roman"/>
          <w:sz w:val="18"/>
          <w:szCs w:val="18"/>
        </w:rPr>
        <w:t>– prenájom nehnuteľností spojený s poskytovaním iných než základných služieb,</w:t>
      </w:r>
    </w:p>
    <w:p w14:paraId="10514758" w14:textId="77777777" w:rsidR="00D8136C" w:rsidRPr="00D8136C" w:rsidRDefault="00D8136C" w:rsidP="00D8136C">
      <w:pPr>
        <w:ind w:left="426"/>
        <w:rPr>
          <w:rFonts w:ascii="Times New Roman" w:hAnsi="Times New Roman"/>
          <w:sz w:val="18"/>
          <w:szCs w:val="18"/>
        </w:rPr>
      </w:pPr>
      <w:r w:rsidRPr="00D8136C">
        <w:rPr>
          <w:rFonts w:ascii="Times New Roman" w:hAnsi="Times New Roman"/>
          <w:sz w:val="18"/>
          <w:szCs w:val="18"/>
        </w:rPr>
        <w:t>– prenájom hnuteľných vecí.</w:t>
      </w:r>
    </w:p>
    <w:p w14:paraId="2C8D729A" w14:textId="77777777" w:rsidR="00E03A24" w:rsidRPr="0017716F" w:rsidRDefault="00E03A24" w:rsidP="00C81150">
      <w:pPr>
        <w:rPr>
          <w:rFonts w:ascii="Times New Roman" w:hAnsi="Times New Roman"/>
          <w:snapToGrid w:val="0"/>
          <w:sz w:val="18"/>
          <w:szCs w:val="18"/>
          <w:lang w:eastAsia="sk-SK"/>
        </w:rPr>
      </w:pPr>
    </w:p>
    <w:p w14:paraId="3DB38456" w14:textId="7BD3F97A" w:rsidR="00162043" w:rsidRPr="009336BC" w:rsidRDefault="00540440" w:rsidP="009336BC">
      <w:pPr>
        <w:pStyle w:val="Nadpis2"/>
        <w:rPr>
          <w:rFonts w:ascii="Times New Roman" w:hAnsi="Times New Roman"/>
          <w:snapToGrid w:val="0"/>
          <w:sz w:val="18"/>
          <w:szCs w:val="18"/>
          <w:lang w:eastAsia="sk-SK"/>
        </w:rPr>
      </w:pPr>
      <w:r w:rsidRPr="0017716F">
        <w:rPr>
          <w:rFonts w:ascii="Times New Roman" w:hAnsi="Times New Roman" w:cs="Times New Roman"/>
          <w:sz w:val="18"/>
          <w:szCs w:val="18"/>
        </w:rPr>
        <w:t>Údaje o neobmedzenom ručení</w:t>
      </w:r>
    </w:p>
    <w:p w14:paraId="2AE8B295" w14:textId="77777777" w:rsidR="00C81150" w:rsidRPr="0017716F" w:rsidRDefault="00F67C96" w:rsidP="00540440">
      <w:pPr>
        <w:pStyle w:val="Zkladntext"/>
        <w:rPr>
          <w:rFonts w:ascii="Times New Roman" w:hAnsi="Times New Roman"/>
          <w:sz w:val="18"/>
          <w:szCs w:val="18"/>
          <w:lang w:val="sk-SK"/>
        </w:rPr>
      </w:pPr>
      <w:r w:rsidRPr="0017716F">
        <w:rPr>
          <w:rFonts w:ascii="Times New Roman" w:hAnsi="Times New Roman"/>
          <w:sz w:val="18"/>
          <w:szCs w:val="18"/>
          <w:lang w:val="sk-SK"/>
        </w:rPr>
        <w:t xml:space="preserve">Spoločnosť nie </w:t>
      </w:r>
      <w:r w:rsidR="00540440" w:rsidRPr="0017716F">
        <w:rPr>
          <w:rFonts w:ascii="Times New Roman" w:hAnsi="Times New Roman"/>
          <w:sz w:val="18"/>
          <w:szCs w:val="18"/>
          <w:lang w:val="sk-SK"/>
        </w:rPr>
        <w:t>je neobmedzene ručiacim spoločníkom v iných spoločnostiach podľa § 56 ods. 5 Obchodného zákonníka, ani podľa podobných ustanovení iných predpisov.</w:t>
      </w:r>
    </w:p>
    <w:p w14:paraId="3C17C1B7" w14:textId="77777777" w:rsidR="00540440" w:rsidRPr="0017716F" w:rsidRDefault="00540440" w:rsidP="00540440">
      <w:pPr>
        <w:pStyle w:val="Zkladntext"/>
        <w:rPr>
          <w:rFonts w:ascii="Times New Roman" w:hAnsi="Times New Roman"/>
          <w:sz w:val="18"/>
          <w:szCs w:val="18"/>
        </w:rPr>
      </w:pPr>
    </w:p>
    <w:p w14:paraId="29565D11" w14:textId="0E16AA92" w:rsidR="00540440" w:rsidRPr="009336BC" w:rsidRDefault="00540440" w:rsidP="009336BC">
      <w:pPr>
        <w:pStyle w:val="Nadpis2"/>
        <w:rPr>
          <w:rFonts w:ascii="Times New Roman" w:hAnsi="Times New Roman"/>
          <w:sz w:val="18"/>
          <w:szCs w:val="18"/>
        </w:rPr>
      </w:pPr>
      <w:r w:rsidRPr="0017716F">
        <w:rPr>
          <w:rFonts w:ascii="Times New Roman" w:hAnsi="Times New Roman" w:cs="Times New Roman"/>
          <w:sz w:val="18"/>
          <w:szCs w:val="18"/>
        </w:rPr>
        <w:t>Dátum schválenia účtovnej závierky za predchádzajúce účtovné obdobie</w:t>
      </w:r>
    </w:p>
    <w:p w14:paraId="45F56689" w14:textId="41F80E86" w:rsidR="00C81150" w:rsidRDefault="00D8136C" w:rsidP="00C81150">
      <w:pPr>
        <w:rPr>
          <w:rFonts w:ascii="Times New Roman" w:hAnsi="Times New Roman"/>
          <w:snapToGrid w:val="0"/>
          <w:sz w:val="18"/>
          <w:szCs w:val="18"/>
          <w:lang w:eastAsia="sk-SK"/>
        </w:rPr>
      </w:pPr>
      <w:r w:rsidRPr="00D8136C">
        <w:rPr>
          <w:rFonts w:ascii="Times New Roman" w:hAnsi="Times New Roman"/>
          <w:snapToGrid w:val="0"/>
          <w:sz w:val="18"/>
          <w:szCs w:val="18"/>
          <w:lang w:eastAsia="sk-SK"/>
        </w:rPr>
        <w:t>Účtovná závierka Spoločnosti k 31. decembru 20</w:t>
      </w:r>
      <w:r w:rsidR="00B864E2">
        <w:rPr>
          <w:rFonts w:ascii="Times New Roman" w:hAnsi="Times New Roman"/>
          <w:snapToGrid w:val="0"/>
          <w:sz w:val="18"/>
          <w:szCs w:val="18"/>
          <w:lang w:eastAsia="sk-SK"/>
        </w:rPr>
        <w:t>19</w:t>
      </w:r>
      <w:r w:rsidRPr="00D8136C">
        <w:rPr>
          <w:rFonts w:ascii="Times New Roman" w:hAnsi="Times New Roman"/>
          <w:snapToGrid w:val="0"/>
          <w:sz w:val="18"/>
          <w:szCs w:val="18"/>
          <w:lang w:eastAsia="sk-SK"/>
        </w:rPr>
        <w:t xml:space="preserve">, za predchádzajúce účtovné obdobie, bola schválená valným zhromaždením Spoločnosti </w:t>
      </w:r>
      <w:r w:rsidR="00B864E2">
        <w:rPr>
          <w:rFonts w:ascii="Times New Roman" w:hAnsi="Times New Roman"/>
          <w:snapToGrid w:val="0"/>
          <w:color w:val="000000" w:themeColor="text1"/>
          <w:sz w:val="18"/>
          <w:szCs w:val="18"/>
          <w:lang w:eastAsia="sk-SK"/>
        </w:rPr>
        <w:t>28</w:t>
      </w:r>
      <w:r w:rsidRPr="00C94990">
        <w:rPr>
          <w:rFonts w:ascii="Times New Roman" w:hAnsi="Times New Roman"/>
          <w:snapToGrid w:val="0"/>
          <w:color w:val="000000" w:themeColor="text1"/>
          <w:sz w:val="18"/>
          <w:szCs w:val="18"/>
          <w:lang w:eastAsia="sk-SK"/>
        </w:rPr>
        <w:t>.</w:t>
      </w:r>
      <w:r w:rsidR="00B864E2">
        <w:rPr>
          <w:rFonts w:ascii="Times New Roman" w:hAnsi="Times New Roman"/>
          <w:snapToGrid w:val="0"/>
          <w:color w:val="000000" w:themeColor="text1"/>
          <w:sz w:val="18"/>
          <w:szCs w:val="18"/>
          <w:lang w:eastAsia="sk-SK"/>
        </w:rPr>
        <w:t xml:space="preserve"> augusta</w:t>
      </w:r>
      <w:r w:rsidRPr="00C94990">
        <w:rPr>
          <w:rFonts w:ascii="Times New Roman" w:hAnsi="Times New Roman"/>
          <w:snapToGrid w:val="0"/>
          <w:color w:val="000000" w:themeColor="text1"/>
          <w:sz w:val="18"/>
          <w:szCs w:val="18"/>
          <w:lang w:eastAsia="sk-SK"/>
        </w:rPr>
        <w:t xml:space="preserve">  20</w:t>
      </w:r>
      <w:r w:rsidR="00B864E2">
        <w:rPr>
          <w:rFonts w:ascii="Times New Roman" w:hAnsi="Times New Roman"/>
          <w:snapToGrid w:val="0"/>
          <w:color w:val="000000" w:themeColor="text1"/>
          <w:sz w:val="18"/>
          <w:szCs w:val="18"/>
          <w:lang w:eastAsia="sk-SK"/>
        </w:rPr>
        <w:t>20</w:t>
      </w:r>
      <w:r w:rsidRPr="00D8136C">
        <w:rPr>
          <w:rFonts w:ascii="Times New Roman" w:hAnsi="Times New Roman"/>
          <w:snapToGrid w:val="0"/>
          <w:sz w:val="18"/>
          <w:szCs w:val="18"/>
          <w:lang w:eastAsia="sk-SK"/>
        </w:rPr>
        <w:t>.</w:t>
      </w:r>
    </w:p>
    <w:p w14:paraId="7387286B" w14:textId="77777777" w:rsidR="00D8136C" w:rsidRPr="0017716F" w:rsidRDefault="00D8136C" w:rsidP="00C81150">
      <w:pPr>
        <w:rPr>
          <w:rFonts w:ascii="Times New Roman" w:hAnsi="Times New Roman"/>
          <w:snapToGrid w:val="0"/>
          <w:sz w:val="18"/>
          <w:szCs w:val="18"/>
          <w:lang w:eastAsia="sk-SK"/>
        </w:rPr>
      </w:pPr>
    </w:p>
    <w:p w14:paraId="1EE7A25F" w14:textId="3904627D" w:rsidR="00540440" w:rsidRPr="009336BC" w:rsidRDefault="00540440" w:rsidP="009336BC">
      <w:pPr>
        <w:pStyle w:val="Nadpis2"/>
        <w:rPr>
          <w:rFonts w:ascii="Times New Roman" w:hAnsi="Times New Roman"/>
          <w:sz w:val="18"/>
          <w:szCs w:val="18"/>
        </w:rPr>
      </w:pPr>
      <w:r w:rsidRPr="0017716F">
        <w:rPr>
          <w:rFonts w:ascii="Times New Roman" w:hAnsi="Times New Roman" w:cs="Times New Roman"/>
          <w:sz w:val="18"/>
          <w:szCs w:val="18"/>
        </w:rPr>
        <w:t>Právny dôvod na zostavenie účtovnej závierky</w:t>
      </w:r>
    </w:p>
    <w:p w14:paraId="1AEA5E2F" w14:textId="28A8876C" w:rsidR="00C81150" w:rsidRDefault="00D8136C" w:rsidP="00540440">
      <w:pPr>
        <w:pStyle w:val="Zkladntext"/>
        <w:rPr>
          <w:rFonts w:ascii="Times New Roman" w:hAnsi="Times New Roman"/>
          <w:sz w:val="18"/>
          <w:szCs w:val="18"/>
          <w:lang w:val="sk-SK"/>
        </w:rPr>
      </w:pPr>
      <w:r w:rsidRPr="00D8136C">
        <w:rPr>
          <w:rFonts w:ascii="Times New Roman" w:hAnsi="Times New Roman"/>
          <w:sz w:val="18"/>
          <w:szCs w:val="18"/>
          <w:lang w:val="sk-SK"/>
        </w:rPr>
        <w:t>Účtovná závierka Spoločnosti k 31. decembru 20</w:t>
      </w:r>
      <w:r w:rsidR="00B864E2">
        <w:rPr>
          <w:rFonts w:ascii="Times New Roman" w:hAnsi="Times New Roman"/>
          <w:sz w:val="18"/>
          <w:szCs w:val="18"/>
          <w:lang w:val="sk-SK"/>
        </w:rPr>
        <w:t>20</w:t>
      </w:r>
      <w:r w:rsidRPr="00D8136C">
        <w:rPr>
          <w:rFonts w:ascii="Times New Roman" w:hAnsi="Times New Roman"/>
          <w:sz w:val="18"/>
          <w:szCs w:val="18"/>
          <w:lang w:val="sk-SK"/>
        </w:rPr>
        <w:t xml:space="preserve"> je zostavená ako riadna účtovná závierka podľa § 17 ods. 6 zákona NR SR č. 431/2002 Z. z. o účtovníctve (ďalej „zákon o účtovníctve“) za účtovné obdobie od 1. januára 20</w:t>
      </w:r>
      <w:r w:rsidR="00B864E2">
        <w:rPr>
          <w:rFonts w:ascii="Times New Roman" w:hAnsi="Times New Roman"/>
          <w:sz w:val="18"/>
          <w:szCs w:val="18"/>
          <w:lang w:val="sk-SK"/>
        </w:rPr>
        <w:t>20</w:t>
      </w:r>
      <w:r w:rsidRPr="00D8136C">
        <w:rPr>
          <w:rFonts w:ascii="Times New Roman" w:hAnsi="Times New Roman"/>
          <w:sz w:val="18"/>
          <w:szCs w:val="18"/>
          <w:lang w:val="sk-SK"/>
        </w:rPr>
        <w:t xml:space="preserve"> do 31. decembra 20</w:t>
      </w:r>
      <w:r w:rsidR="00B864E2">
        <w:rPr>
          <w:rFonts w:ascii="Times New Roman" w:hAnsi="Times New Roman"/>
          <w:sz w:val="18"/>
          <w:szCs w:val="18"/>
          <w:lang w:val="sk-SK"/>
        </w:rPr>
        <w:t>20</w:t>
      </w:r>
      <w:r w:rsidRPr="00D8136C">
        <w:rPr>
          <w:rFonts w:ascii="Times New Roman" w:hAnsi="Times New Roman"/>
          <w:sz w:val="18"/>
          <w:szCs w:val="18"/>
          <w:lang w:val="sk-SK"/>
        </w:rPr>
        <w:t>.</w:t>
      </w:r>
    </w:p>
    <w:p w14:paraId="209E3F7E" w14:textId="77777777" w:rsidR="00D8136C" w:rsidRPr="0017716F" w:rsidRDefault="00D8136C" w:rsidP="00540440">
      <w:pPr>
        <w:pStyle w:val="Zkladntext"/>
        <w:rPr>
          <w:rFonts w:ascii="Times New Roman" w:hAnsi="Times New Roman"/>
          <w:sz w:val="18"/>
          <w:szCs w:val="18"/>
          <w:lang w:val="sk-SK"/>
        </w:rPr>
      </w:pPr>
    </w:p>
    <w:p w14:paraId="35004557" w14:textId="72DD6177" w:rsidR="00540440" w:rsidRPr="0017716F" w:rsidRDefault="00540440" w:rsidP="00F67C96">
      <w:pPr>
        <w:pStyle w:val="Zkladntext"/>
        <w:rPr>
          <w:rFonts w:ascii="Times New Roman" w:hAnsi="Times New Roman"/>
          <w:sz w:val="18"/>
          <w:szCs w:val="18"/>
          <w:lang w:val="sk-SK"/>
        </w:rPr>
      </w:pPr>
      <w:r w:rsidRPr="0017716F">
        <w:rPr>
          <w:rFonts w:ascii="Times New Roman" w:hAnsi="Times New Roman"/>
          <w:sz w:val="18"/>
          <w:szCs w:val="18"/>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6670FB09" w14:textId="77777777" w:rsidR="00540440" w:rsidRPr="0017716F" w:rsidRDefault="00540440" w:rsidP="00F67C96">
      <w:pPr>
        <w:pStyle w:val="Zkladntext"/>
        <w:rPr>
          <w:rFonts w:ascii="Times New Roman" w:hAnsi="Times New Roman"/>
          <w:sz w:val="18"/>
          <w:szCs w:val="18"/>
          <w:lang w:val="sk-SK"/>
        </w:rPr>
      </w:pPr>
    </w:p>
    <w:p w14:paraId="2C3F0AC3" w14:textId="31F10911" w:rsidR="00540440" w:rsidRPr="009336BC" w:rsidRDefault="00540440" w:rsidP="009336BC">
      <w:pPr>
        <w:pStyle w:val="Nadpis2"/>
        <w:rPr>
          <w:rFonts w:ascii="Times New Roman" w:hAnsi="Times New Roman"/>
          <w:sz w:val="18"/>
          <w:szCs w:val="18"/>
        </w:rPr>
      </w:pPr>
      <w:r w:rsidRPr="0017716F">
        <w:rPr>
          <w:rFonts w:ascii="Times New Roman" w:hAnsi="Times New Roman" w:cs="Times New Roman"/>
          <w:sz w:val="18"/>
          <w:szCs w:val="18"/>
        </w:rPr>
        <w:t xml:space="preserve">Informácie o skupine </w:t>
      </w:r>
    </w:p>
    <w:p w14:paraId="2214FA50" w14:textId="64F7E270" w:rsidR="00540440" w:rsidRDefault="00D8136C" w:rsidP="00540440">
      <w:pPr>
        <w:rPr>
          <w:rFonts w:ascii="Times New Roman" w:hAnsi="Times New Roman"/>
          <w:sz w:val="18"/>
          <w:szCs w:val="18"/>
        </w:rPr>
      </w:pPr>
      <w:r w:rsidRPr="00D8136C">
        <w:rPr>
          <w:rFonts w:ascii="Times New Roman" w:hAnsi="Times New Roman"/>
          <w:sz w:val="18"/>
          <w:szCs w:val="18"/>
        </w:rPr>
        <w:t>Spoločnosť sa zahŕňa do konsolidovanej účtovnej závierky spoločnosti A</w:t>
      </w:r>
      <w:r w:rsidR="006231A6">
        <w:rPr>
          <w:rFonts w:ascii="Times New Roman" w:hAnsi="Times New Roman"/>
          <w:sz w:val="18"/>
          <w:szCs w:val="18"/>
        </w:rPr>
        <w:t> </w:t>
      </w:r>
      <w:r w:rsidRPr="00D8136C">
        <w:rPr>
          <w:rFonts w:ascii="Times New Roman" w:hAnsi="Times New Roman"/>
          <w:sz w:val="18"/>
          <w:szCs w:val="18"/>
        </w:rPr>
        <w:t>R</w:t>
      </w:r>
      <w:r w:rsidR="006231A6">
        <w:rPr>
          <w:rFonts w:ascii="Times New Roman" w:hAnsi="Times New Roman"/>
          <w:sz w:val="18"/>
          <w:szCs w:val="18"/>
        </w:rPr>
        <w:t xml:space="preserve"> </w:t>
      </w:r>
      <w:r w:rsidRPr="00D8136C">
        <w:rPr>
          <w:rFonts w:ascii="Times New Roman" w:hAnsi="Times New Roman"/>
          <w:sz w:val="18"/>
          <w:szCs w:val="18"/>
        </w:rPr>
        <w:t>A</w:t>
      </w:r>
      <w:r w:rsidR="006231A6">
        <w:rPr>
          <w:rFonts w:ascii="Times New Roman" w:hAnsi="Times New Roman"/>
          <w:sz w:val="18"/>
          <w:szCs w:val="18"/>
        </w:rPr>
        <w:t> </w:t>
      </w:r>
      <w:r w:rsidRPr="00D8136C">
        <w:rPr>
          <w:rFonts w:ascii="Times New Roman" w:hAnsi="Times New Roman"/>
          <w:sz w:val="18"/>
          <w:szCs w:val="18"/>
        </w:rPr>
        <w:t>V</w:t>
      </w:r>
      <w:r w:rsidR="006231A6">
        <w:rPr>
          <w:rFonts w:ascii="Times New Roman" w:hAnsi="Times New Roman"/>
          <w:sz w:val="18"/>
          <w:szCs w:val="18"/>
        </w:rPr>
        <w:t> </w:t>
      </w:r>
      <w:r w:rsidRPr="00D8136C">
        <w:rPr>
          <w:rFonts w:ascii="Times New Roman" w:hAnsi="Times New Roman"/>
          <w:sz w:val="18"/>
          <w:szCs w:val="18"/>
        </w:rPr>
        <w:t>E</w:t>
      </w:r>
      <w:r w:rsidR="006231A6">
        <w:rPr>
          <w:rFonts w:ascii="Times New Roman" w:hAnsi="Times New Roman"/>
          <w:sz w:val="18"/>
          <w:szCs w:val="18"/>
        </w:rPr>
        <w:t xml:space="preserve"> </w:t>
      </w:r>
      <w:r w:rsidRPr="00D8136C">
        <w:rPr>
          <w:rFonts w:ascii="Times New Roman" w:hAnsi="Times New Roman"/>
          <w:sz w:val="18"/>
          <w:szCs w:val="18"/>
        </w:rPr>
        <w:t xml:space="preserve">R a.s., M. R. Štefánika 26, 912 50 Trenčín. </w:t>
      </w:r>
      <w:r w:rsidR="00E10CA3" w:rsidRPr="00336E66">
        <w:rPr>
          <w:rFonts w:ascii="Times New Roman" w:hAnsi="Times New Roman"/>
          <w:sz w:val="18"/>
          <w:szCs w:val="18"/>
        </w:rPr>
        <w:t xml:space="preserve"> Túto konsolidovanú účtovnú závierku je možné dostať priamo v sídle uvedenej spoločnosti.</w:t>
      </w:r>
    </w:p>
    <w:p w14:paraId="5CDFB883" w14:textId="0DB66005" w:rsidR="00D8136C" w:rsidRDefault="00D8136C" w:rsidP="00540440">
      <w:pPr>
        <w:rPr>
          <w:rFonts w:ascii="Times New Roman" w:hAnsi="Times New Roman"/>
          <w:sz w:val="18"/>
          <w:szCs w:val="18"/>
        </w:rPr>
      </w:pPr>
    </w:p>
    <w:p w14:paraId="10BEE96B" w14:textId="77777777" w:rsidR="00D8136C" w:rsidRPr="00D8136C" w:rsidRDefault="00D8136C" w:rsidP="00D8136C">
      <w:pPr>
        <w:rPr>
          <w:rFonts w:ascii="Times New Roman" w:hAnsi="Times New Roman"/>
          <w:sz w:val="18"/>
          <w:szCs w:val="18"/>
        </w:rPr>
      </w:pPr>
      <w:r w:rsidRPr="00D8136C">
        <w:rPr>
          <w:rFonts w:ascii="Times New Roman" w:hAnsi="Times New Roman"/>
          <w:sz w:val="18"/>
          <w:szCs w:val="18"/>
        </w:rPr>
        <w:t xml:space="preserve">Spoločnosť je materskou účtovnou jednotkou, pretože má viac ako 50 % podiel na hlasovacích právach v iných účtovných jednotkách (pozri časť </w:t>
      </w:r>
      <w:r w:rsidRPr="009A5EEA">
        <w:rPr>
          <w:rFonts w:ascii="Times New Roman" w:hAnsi="Times New Roman"/>
          <w:color w:val="000000" w:themeColor="text1"/>
          <w:sz w:val="18"/>
          <w:szCs w:val="18"/>
        </w:rPr>
        <w:t>E.3</w:t>
      </w:r>
      <w:r w:rsidRPr="00D8136C">
        <w:rPr>
          <w:rFonts w:ascii="Times New Roman" w:hAnsi="Times New Roman"/>
          <w:sz w:val="18"/>
          <w:szCs w:val="18"/>
        </w:rPr>
        <w:t xml:space="preserve">). </w:t>
      </w:r>
    </w:p>
    <w:p w14:paraId="070D610D" w14:textId="77777777" w:rsidR="00D8136C" w:rsidRPr="00D8136C" w:rsidRDefault="00D8136C" w:rsidP="00D8136C">
      <w:pPr>
        <w:rPr>
          <w:rFonts w:ascii="Times New Roman" w:hAnsi="Times New Roman"/>
          <w:sz w:val="18"/>
          <w:szCs w:val="18"/>
        </w:rPr>
      </w:pPr>
    </w:p>
    <w:p w14:paraId="288E5EE8" w14:textId="2750E586" w:rsidR="00D8136C" w:rsidRPr="0017716F" w:rsidRDefault="00D8136C" w:rsidP="00D8136C">
      <w:pPr>
        <w:rPr>
          <w:rFonts w:ascii="Times New Roman" w:hAnsi="Times New Roman"/>
          <w:sz w:val="18"/>
          <w:szCs w:val="18"/>
        </w:rPr>
      </w:pPr>
      <w:r w:rsidRPr="00D8136C">
        <w:rPr>
          <w:rFonts w:ascii="Times New Roman" w:hAnsi="Times New Roman"/>
          <w:sz w:val="18"/>
          <w:szCs w:val="18"/>
        </w:rPr>
        <w:t>Spoločnosť má povinnosť zostaviť konsolidovanú účtovnú závierku.</w:t>
      </w:r>
    </w:p>
    <w:p w14:paraId="19D39520" w14:textId="77777777" w:rsidR="00540440" w:rsidRPr="0017716F" w:rsidRDefault="00540440" w:rsidP="00540440">
      <w:pPr>
        <w:rPr>
          <w:rFonts w:ascii="Times New Roman" w:hAnsi="Times New Roman"/>
          <w:sz w:val="18"/>
          <w:szCs w:val="18"/>
        </w:rPr>
      </w:pPr>
    </w:p>
    <w:p w14:paraId="2F72821C" w14:textId="4C0FFA34" w:rsidR="00E10CA3" w:rsidRPr="009336BC" w:rsidRDefault="00E10CA3" w:rsidP="009336BC">
      <w:pPr>
        <w:pStyle w:val="Nadpis2"/>
        <w:rPr>
          <w:rFonts w:ascii="Times New Roman" w:hAnsi="Times New Roman"/>
          <w:sz w:val="18"/>
          <w:szCs w:val="18"/>
        </w:rPr>
      </w:pPr>
      <w:r w:rsidRPr="0017716F">
        <w:rPr>
          <w:rFonts w:ascii="Times New Roman" w:hAnsi="Times New Roman" w:cs="Times New Roman"/>
          <w:sz w:val="18"/>
          <w:szCs w:val="18"/>
        </w:rPr>
        <w:t xml:space="preserve">Počet zamestnancov </w:t>
      </w:r>
    </w:p>
    <w:p w14:paraId="53FCD704" w14:textId="72A99DA9" w:rsidR="00D8136C" w:rsidRPr="00D8136C" w:rsidRDefault="00D8136C" w:rsidP="00D8136C">
      <w:pPr>
        <w:pStyle w:val="Zkladntext"/>
        <w:rPr>
          <w:rFonts w:ascii="Times New Roman" w:hAnsi="Times New Roman"/>
          <w:sz w:val="18"/>
          <w:szCs w:val="18"/>
          <w:lang w:val="sk-SK"/>
        </w:rPr>
      </w:pPr>
      <w:bookmarkStart w:id="2" w:name="_Hlk511997165"/>
      <w:r w:rsidRPr="00D8136C">
        <w:rPr>
          <w:rFonts w:ascii="Times New Roman" w:hAnsi="Times New Roman"/>
          <w:sz w:val="18"/>
          <w:szCs w:val="18"/>
          <w:lang w:val="sk-SK"/>
        </w:rPr>
        <w:t>Priemerný prepočítaný počet zamestnancov Spoločnosti v účtovnom období 20</w:t>
      </w:r>
      <w:r w:rsidR="002E7706">
        <w:rPr>
          <w:rFonts w:ascii="Times New Roman" w:hAnsi="Times New Roman"/>
          <w:sz w:val="18"/>
          <w:szCs w:val="18"/>
          <w:lang w:val="sk-SK"/>
        </w:rPr>
        <w:t>20</w:t>
      </w:r>
      <w:r w:rsidRPr="00D8136C">
        <w:rPr>
          <w:rFonts w:ascii="Times New Roman" w:hAnsi="Times New Roman"/>
          <w:sz w:val="18"/>
          <w:szCs w:val="18"/>
          <w:lang w:val="sk-SK"/>
        </w:rPr>
        <w:t xml:space="preserve"> bol </w:t>
      </w:r>
      <w:r w:rsidR="00801B24" w:rsidRPr="00DF02D1">
        <w:rPr>
          <w:rFonts w:ascii="Times New Roman" w:hAnsi="Times New Roman"/>
          <w:sz w:val="18"/>
          <w:szCs w:val="18"/>
          <w:lang w:val="sk-SK"/>
        </w:rPr>
        <w:t>1</w:t>
      </w:r>
      <w:r w:rsidR="002E7706">
        <w:rPr>
          <w:rFonts w:ascii="Times New Roman" w:hAnsi="Times New Roman"/>
          <w:sz w:val="18"/>
          <w:szCs w:val="18"/>
          <w:lang w:val="sk-SK"/>
        </w:rPr>
        <w:t>25</w:t>
      </w:r>
      <w:r w:rsidRPr="00D8136C">
        <w:rPr>
          <w:rFonts w:ascii="Times New Roman" w:hAnsi="Times New Roman"/>
          <w:sz w:val="18"/>
          <w:szCs w:val="18"/>
          <w:lang w:val="sk-SK"/>
        </w:rPr>
        <w:t xml:space="preserve"> (v účtovnom období 201</w:t>
      </w:r>
      <w:r w:rsidR="002E7706">
        <w:rPr>
          <w:rFonts w:ascii="Times New Roman" w:hAnsi="Times New Roman"/>
          <w:sz w:val="18"/>
          <w:szCs w:val="18"/>
          <w:lang w:val="sk-SK"/>
        </w:rPr>
        <w:t>9</w:t>
      </w:r>
      <w:r w:rsidRPr="00D8136C">
        <w:rPr>
          <w:rFonts w:ascii="Times New Roman" w:hAnsi="Times New Roman"/>
          <w:sz w:val="18"/>
          <w:szCs w:val="18"/>
          <w:lang w:val="sk-SK"/>
        </w:rPr>
        <w:t xml:space="preserve"> bol 11</w:t>
      </w:r>
      <w:r w:rsidR="002E7706">
        <w:rPr>
          <w:rFonts w:ascii="Times New Roman" w:hAnsi="Times New Roman"/>
          <w:sz w:val="18"/>
          <w:szCs w:val="18"/>
          <w:lang w:val="sk-SK"/>
        </w:rPr>
        <w:t>5</w:t>
      </w:r>
      <w:r w:rsidRPr="00D8136C">
        <w:rPr>
          <w:rFonts w:ascii="Times New Roman" w:hAnsi="Times New Roman"/>
          <w:sz w:val="18"/>
          <w:szCs w:val="18"/>
          <w:lang w:val="sk-SK"/>
        </w:rPr>
        <w:t>).</w:t>
      </w:r>
    </w:p>
    <w:p w14:paraId="25D193FD" w14:textId="77777777" w:rsidR="00D8136C" w:rsidRPr="00D8136C" w:rsidRDefault="00D8136C" w:rsidP="00D8136C">
      <w:pPr>
        <w:pStyle w:val="Zkladntext"/>
        <w:rPr>
          <w:rFonts w:ascii="Times New Roman" w:hAnsi="Times New Roman"/>
          <w:sz w:val="18"/>
          <w:szCs w:val="18"/>
          <w:lang w:val="sk-SK"/>
        </w:rPr>
      </w:pPr>
    </w:p>
    <w:p w14:paraId="7A34FB1C" w14:textId="1D98ADFB" w:rsidR="00E10CA3" w:rsidRDefault="00D8136C" w:rsidP="00D8136C">
      <w:pPr>
        <w:pStyle w:val="Zkladntext"/>
        <w:rPr>
          <w:rFonts w:ascii="Times New Roman" w:hAnsi="Times New Roman"/>
          <w:sz w:val="18"/>
          <w:szCs w:val="18"/>
          <w:lang w:val="sk-SK"/>
        </w:rPr>
      </w:pPr>
      <w:r w:rsidRPr="00D8136C">
        <w:rPr>
          <w:rFonts w:ascii="Times New Roman" w:hAnsi="Times New Roman"/>
          <w:sz w:val="18"/>
          <w:szCs w:val="18"/>
          <w:lang w:val="sk-SK"/>
        </w:rPr>
        <w:t>Počet zamestnancov k 31. decembru 20</w:t>
      </w:r>
      <w:r w:rsidR="002E7706">
        <w:rPr>
          <w:rFonts w:ascii="Times New Roman" w:hAnsi="Times New Roman"/>
          <w:sz w:val="18"/>
          <w:szCs w:val="18"/>
          <w:lang w:val="sk-SK"/>
        </w:rPr>
        <w:t>20</w:t>
      </w:r>
      <w:r w:rsidRPr="00D8136C">
        <w:rPr>
          <w:rFonts w:ascii="Times New Roman" w:hAnsi="Times New Roman"/>
          <w:sz w:val="18"/>
          <w:szCs w:val="18"/>
          <w:lang w:val="sk-SK"/>
        </w:rPr>
        <w:t xml:space="preserve"> bol </w:t>
      </w:r>
      <w:r w:rsidR="00801B24" w:rsidRPr="00DF02D1">
        <w:rPr>
          <w:rFonts w:ascii="Times New Roman" w:hAnsi="Times New Roman"/>
          <w:sz w:val="18"/>
          <w:szCs w:val="18"/>
          <w:lang w:val="sk-SK"/>
        </w:rPr>
        <w:t>1</w:t>
      </w:r>
      <w:r w:rsidR="00DF02D1" w:rsidRPr="00DF02D1">
        <w:rPr>
          <w:rFonts w:ascii="Times New Roman" w:hAnsi="Times New Roman"/>
          <w:sz w:val="18"/>
          <w:szCs w:val="18"/>
          <w:lang w:val="sk-SK"/>
        </w:rPr>
        <w:t>2</w:t>
      </w:r>
      <w:r w:rsidR="002E7706">
        <w:rPr>
          <w:rFonts w:ascii="Times New Roman" w:hAnsi="Times New Roman"/>
          <w:sz w:val="18"/>
          <w:szCs w:val="18"/>
          <w:lang w:val="sk-SK"/>
        </w:rPr>
        <w:t>7</w:t>
      </w:r>
      <w:r w:rsidRPr="00D8136C">
        <w:rPr>
          <w:rFonts w:ascii="Times New Roman" w:hAnsi="Times New Roman"/>
          <w:sz w:val="18"/>
          <w:szCs w:val="18"/>
          <w:lang w:val="sk-SK"/>
        </w:rPr>
        <w:t xml:space="preserve">, z toho </w:t>
      </w:r>
      <w:r w:rsidR="00801B24" w:rsidRPr="00DF02D1">
        <w:rPr>
          <w:rFonts w:ascii="Times New Roman" w:hAnsi="Times New Roman"/>
          <w:sz w:val="18"/>
          <w:szCs w:val="18"/>
          <w:lang w:val="sk-SK"/>
        </w:rPr>
        <w:t>7</w:t>
      </w:r>
      <w:r w:rsidRPr="00D8136C">
        <w:rPr>
          <w:rFonts w:ascii="Times New Roman" w:hAnsi="Times New Roman"/>
          <w:sz w:val="18"/>
          <w:szCs w:val="18"/>
          <w:lang w:val="sk-SK"/>
        </w:rPr>
        <w:t xml:space="preserve"> vedúcich zamestnancov (k 31. decembru 201</w:t>
      </w:r>
      <w:r w:rsidR="002E7706">
        <w:rPr>
          <w:rFonts w:ascii="Times New Roman" w:hAnsi="Times New Roman"/>
          <w:sz w:val="18"/>
          <w:szCs w:val="18"/>
          <w:lang w:val="sk-SK"/>
        </w:rPr>
        <w:t>9</w:t>
      </w:r>
      <w:r w:rsidRPr="00D8136C">
        <w:rPr>
          <w:rFonts w:ascii="Times New Roman" w:hAnsi="Times New Roman"/>
          <w:sz w:val="18"/>
          <w:szCs w:val="18"/>
          <w:lang w:val="sk-SK"/>
        </w:rPr>
        <w:t xml:space="preserve"> to bolo 1</w:t>
      </w:r>
      <w:r w:rsidR="002E7706">
        <w:rPr>
          <w:rFonts w:ascii="Times New Roman" w:hAnsi="Times New Roman"/>
          <w:sz w:val="18"/>
          <w:szCs w:val="18"/>
          <w:lang w:val="sk-SK"/>
        </w:rPr>
        <w:t>23</w:t>
      </w:r>
      <w:r w:rsidR="0073006F">
        <w:rPr>
          <w:rFonts w:ascii="Times New Roman" w:hAnsi="Times New Roman"/>
          <w:sz w:val="18"/>
          <w:szCs w:val="18"/>
          <w:lang w:val="sk-SK"/>
        </w:rPr>
        <w:t xml:space="preserve"> </w:t>
      </w:r>
      <w:r w:rsidRPr="00D8136C">
        <w:rPr>
          <w:rFonts w:ascii="Times New Roman" w:hAnsi="Times New Roman"/>
          <w:sz w:val="18"/>
          <w:szCs w:val="18"/>
          <w:lang w:val="sk-SK"/>
        </w:rPr>
        <w:t xml:space="preserve">zamestnancov, z toho </w:t>
      </w:r>
      <w:r w:rsidR="007E7D2C">
        <w:rPr>
          <w:rFonts w:ascii="Times New Roman" w:hAnsi="Times New Roman"/>
          <w:sz w:val="18"/>
          <w:szCs w:val="18"/>
          <w:lang w:val="sk-SK"/>
        </w:rPr>
        <w:t>7</w:t>
      </w:r>
      <w:r w:rsidRPr="00D8136C">
        <w:rPr>
          <w:rFonts w:ascii="Times New Roman" w:hAnsi="Times New Roman"/>
          <w:sz w:val="18"/>
          <w:szCs w:val="18"/>
          <w:lang w:val="sk-SK"/>
        </w:rPr>
        <w:t xml:space="preserve"> vedúcich zamestnancov).</w:t>
      </w:r>
    </w:p>
    <w:bookmarkEnd w:id="2"/>
    <w:p w14:paraId="10E86A8E" w14:textId="77777777" w:rsidR="00D8136C" w:rsidRPr="009336BC" w:rsidRDefault="00D8136C" w:rsidP="00D8136C">
      <w:pPr>
        <w:pStyle w:val="Zkladntext"/>
        <w:rPr>
          <w:rFonts w:ascii="Times New Roman" w:hAnsi="Times New Roman"/>
          <w:i/>
          <w:sz w:val="18"/>
          <w:szCs w:val="18"/>
          <w:lang w:val="sk-SK"/>
        </w:rPr>
      </w:pPr>
    </w:p>
    <w:p w14:paraId="53C85062" w14:textId="0BEE87C0" w:rsidR="00E10CA3" w:rsidRPr="009336BC" w:rsidRDefault="00E10CA3" w:rsidP="009336BC">
      <w:pPr>
        <w:pStyle w:val="Nadpis2"/>
        <w:rPr>
          <w:rFonts w:ascii="Times New Roman" w:hAnsi="Times New Roman"/>
          <w:sz w:val="18"/>
          <w:szCs w:val="18"/>
        </w:rPr>
      </w:pPr>
      <w:r w:rsidRPr="0017716F">
        <w:rPr>
          <w:rFonts w:ascii="Times New Roman" w:hAnsi="Times New Roman" w:cs="Times New Roman"/>
          <w:sz w:val="18"/>
          <w:szCs w:val="18"/>
        </w:rPr>
        <w:t>Zverejnenie účtovnej závierky za predchádzajúce účtovné obdobie</w:t>
      </w:r>
    </w:p>
    <w:p w14:paraId="46C09A44" w14:textId="24C48961" w:rsidR="00E10CA3" w:rsidRPr="0017716F" w:rsidRDefault="00E10CA3" w:rsidP="00E10CA3">
      <w:pPr>
        <w:pStyle w:val="Zkladntext"/>
        <w:rPr>
          <w:rFonts w:ascii="Times New Roman" w:hAnsi="Times New Roman"/>
          <w:sz w:val="18"/>
          <w:szCs w:val="18"/>
          <w:lang w:val="sk-SK"/>
        </w:rPr>
      </w:pPr>
      <w:r w:rsidRPr="0017716F">
        <w:rPr>
          <w:rFonts w:ascii="Times New Roman" w:hAnsi="Times New Roman"/>
          <w:sz w:val="18"/>
          <w:szCs w:val="18"/>
          <w:lang w:val="sk-SK"/>
        </w:rPr>
        <w:t>Účtovná závierka Spoločnosti k 31. decembru 201</w:t>
      </w:r>
      <w:r w:rsidR="002E7706">
        <w:rPr>
          <w:rFonts w:ascii="Times New Roman" w:hAnsi="Times New Roman"/>
          <w:sz w:val="18"/>
          <w:szCs w:val="18"/>
          <w:lang w:val="sk-SK"/>
        </w:rPr>
        <w:t>9</w:t>
      </w:r>
      <w:r w:rsidRPr="0017716F">
        <w:rPr>
          <w:rFonts w:ascii="Times New Roman" w:hAnsi="Times New Roman"/>
          <w:sz w:val="18"/>
          <w:szCs w:val="18"/>
          <w:lang w:val="sk-SK"/>
        </w:rPr>
        <w:t xml:space="preserve"> spolu s výročnou správou a správou audítora o overení účtovnej závierky </w:t>
      </w:r>
      <w:r w:rsidR="006B7384">
        <w:rPr>
          <w:rFonts w:ascii="Times New Roman" w:hAnsi="Times New Roman"/>
          <w:sz w:val="18"/>
          <w:szCs w:val="18"/>
          <w:lang w:val="sk-SK"/>
        </w:rPr>
        <w:t xml:space="preserve">            </w:t>
      </w:r>
      <w:r w:rsidRPr="0017716F">
        <w:rPr>
          <w:rFonts w:ascii="Times New Roman" w:hAnsi="Times New Roman"/>
          <w:sz w:val="18"/>
          <w:szCs w:val="18"/>
          <w:lang w:val="sk-SK"/>
        </w:rPr>
        <w:t>k 31. decembru 201</w:t>
      </w:r>
      <w:r w:rsidR="002E7706">
        <w:rPr>
          <w:rFonts w:ascii="Times New Roman" w:hAnsi="Times New Roman"/>
          <w:sz w:val="18"/>
          <w:szCs w:val="18"/>
          <w:lang w:val="sk-SK"/>
        </w:rPr>
        <w:t>9</w:t>
      </w:r>
      <w:r w:rsidRPr="0017716F">
        <w:rPr>
          <w:rFonts w:ascii="Times New Roman" w:hAnsi="Times New Roman"/>
          <w:sz w:val="18"/>
          <w:szCs w:val="18"/>
          <w:lang w:val="sk-SK"/>
        </w:rPr>
        <w:t xml:space="preserve"> bola uložená do registra účtovných závierok. </w:t>
      </w:r>
    </w:p>
    <w:p w14:paraId="65EAF44C" w14:textId="77777777" w:rsidR="00E10CA3" w:rsidRDefault="00E10CA3" w:rsidP="00F67C96">
      <w:pPr>
        <w:pStyle w:val="Zkladntext"/>
        <w:rPr>
          <w:rFonts w:ascii="Times New Roman" w:hAnsi="Times New Roman"/>
          <w:sz w:val="18"/>
          <w:szCs w:val="18"/>
          <w:lang w:val="sk-SK"/>
        </w:rPr>
      </w:pPr>
    </w:p>
    <w:p w14:paraId="01AB0066" w14:textId="77777777" w:rsidR="00015A9A" w:rsidRPr="0017716F" w:rsidRDefault="00015A9A" w:rsidP="00F67C96">
      <w:pPr>
        <w:pStyle w:val="Zkladntext"/>
        <w:rPr>
          <w:rFonts w:ascii="Times New Roman" w:hAnsi="Times New Roman"/>
          <w:sz w:val="18"/>
          <w:szCs w:val="18"/>
          <w:lang w:val="sk-SK"/>
        </w:rPr>
      </w:pPr>
    </w:p>
    <w:p w14:paraId="183AF50A" w14:textId="77777777" w:rsidR="00F67C96" w:rsidRPr="0017716F" w:rsidRDefault="00F67C96" w:rsidP="00F67C96">
      <w:pPr>
        <w:pStyle w:val="Nadpis2"/>
        <w:rPr>
          <w:rFonts w:ascii="Times New Roman" w:hAnsi="Times New Roman" w:cs="Times New Roman"/>
          <w:sz w:val="18"/>
          <w:szCs w:val="18"/>
        </w:rPr>
      </w:pPr>
      <w:r w:rsidRPr="0017716F">
        <w:rPr>
          <w:rFonts w:ascii="Times New Roman" w:hAnsi="Times New Roman" w:cs="Times New Roman"/>
          <w:sz w:val="18"/>
          <w:szCs w:val="18"/>
        </w:rPr>
        <w:lastRenderedPageBreak/>
        <w:t>Schválenie audítora</w:t>
      </w:r>
    </w:p>
    <w:p w14:paraId="22598E47" w14:textId="29F81517" w:rsidR="00F67C96" w:rsidRPr="0017716F" w:rsidRDefault="00D8136C" w:rsidP="00F67C96">
      <w:pPr>
        <w:pStyle w:val="Zkladntext"/>
        <w:rPr>
          <w:rFonts w:ascii="Times New Roman" w:hAnsi="Times New Roman"/>
          <w:sz w:val="18"/>
          <w:szCs w:val="18"/>
        </w:rPr>
      </w:pPr>
      <w:r w:rsidRPr="00D8136C">
        <w:rPr>
          <w:rFonts w:ascii="Times New Roman" w:hAnsi="Times New Roman"/>
          <w:sz w:val="18"/>
          <w:szCs w:val="18"/>
          <w:lang w:val="sk-SK"/>
        </w:rPr>
        <w:t xml:space="preserve">Valné </w:t>
      </w:r>
      <w:r w:rsidRPr="006D6E2E">
        <w:rPr>
          <w:rFonts w:ascii="Times New Roman" w:hAnsi="Times New Roman"/>
          <w:sz w:val="18"/>
          <w:szCs w:val="18"/>
          <w:lang w:val="sk-SK"/>
        </w:rPr>
        <w:t xml:space="preserve">zhromaždenie </w:t>
      </w:r>
      <w:r w:rsidR="002E7706">
        <w:rPr>
          <w:rFonts w:ascii="Times New Roman" w:hAnsi="Times New Roman"/>
          <w:sz w:val="18"/>
          <w:szCs w:val="18"/>
          <w:lang w:val="sk-SK"/>
        </w:rPr>
        <w:t>28</w:t>
      </w:r>
      <w:r w:rsidRPr="006D6E2E">
        <w:rPr>
          <w:rFonts w:ascii="Times New Roman" w:hAnsi="Times New Roman"/>
          <w:sz w:val="18"/>
          <w:szCs w:val="18"/>
          <w:lang w:val="sk-SK"/>
        </w:rPr>
        <w:t xml:space="preserve">. </w:t>
      </w:r>
      <w:r w:rsidR="002E7706">
        <w:rPr>
          <w:rFonts w:ascii="Times New Roman" w:hAnsi="Times New Roman"/>
          <w:sz w:val="18"/>
          <w:szCs w:val="18"/>
          <w:lang w:val="sk-SK"/>
        </w:rPr>
        <w:t>augusta</w:t>
      </w:r>
      <w:r w:rsidRPr="006D6E2E">
        <w:rPr>
          <w:rFonts w:ascii="Times New Roman" w:hAnsi="Times New Roman"/>
          <w:sz w:val="18"/>
          <w:szCs w:val="18"/>
          <w:lang w:val="sk-SK"/>
        </w:rPr>
        <w:t xml:space="preserve"> 20</w:t>
      </w:r>
      <w:r w:rsidR="002E7706">
        <w:rPr>
          <w:rFonts w:ascii="Times New Roman" w:hAnsi="Times New Roman"/>
          <w:sz w:val="18"/>
          <w:szCs w:val="18"/>
          <w:lang w:val="sk-SK"/>
        </w:rPr>
        <w:t>20</w:t>
      </w:r>
      <w:r w:rsidRPr="006D6E2E">
        <w:rPr>
          <w:rFonts w:ascii="Times New Roman" w:hAnsi="Times New Roman"/>
          <w:sz w:val="18"/>
          <w:szCs w:val="18"/>
          <w:lang w:val="sk-SK"/>
        </w:rPr>
        <w:t xml:space="preserve"> schválilo </w:t>
      </w:r>
      <w:r w:rsidRPr="00D8136C">
        <w:rPr>
          <w:rFonts w:ascii="Times New Roman" w:hAnsi="Times New Roman"/>
          <w:sz w:val="18"/>
          <w:szCs w:val="18"/>
          <w:lang w:val="sk-SK"/>
        </w:rPr>
        <w:t>spoločnosť MK-AUDIT, s.r.o. ako audítora na overenie účtovnej závierky za účtovné obdobie od 1. januára 20</w:t>
      </w:r>
      <w:r w:rsidR="002E7706">
        <w:rPr>
          <w:rFonts w:ascii="Times New Roman" w:hAnsi="Times New Roman"/>
          <w:sz w:val="18"/>
          <w:szCs w:val="18"/>
          <w:lang w:val="sk-SK"/>
        </w:rPr>
        <w:t>20</w:t>
      </w:r>
      <w:r w:rsidRPr="00D8136C">
        <w:rPr>
          <w:rFonts w:ascii="Times New Roman" w:hAnsi="Times New Roman"/>
          <w:sz w:val="18"/>
          <w:szCs w:val="18"/>
          <w:lang w:val="sk-SK"/>
        </w:rPr>
        <w:t xml:space="preserve"> do 31. decembra 20</w:t>
      </w:r>
      <w:r w:rsidR="002E7706">
        <w:rPr>
          <w:rFonts w:ascii="Times New Roman" w:hAnsi="Times New Roman"/>
          <w:sz w:val="18"/>
          <w:szCs w:val="18"/>
          <w:lang w:val="sk-SK"/>
        </w:rPr>
        <w:t>20</w:t>
      </w:r>
      <w:r w:rsidRPr="00D8136C">
        <w:rPr>
          <w:rFonts w:ascii="Times New Roman" w:hAnsi="Times New Roman"/>
          <w:sz w:val="18"/>
          <w:szCs w:val="18"/>
          <w:lang w:val="sk-SK"/>
        </w:rPr>
        <w:t>.</w:t>
      </w:r>
      <w:r w:rsidR="00F67C96" w:rsidRPr="0017716F">
        <w:rPr>
          <w:rFonts w:ascii="Times New Roman" w:hAnsi="Times New Roman"/>
          <w:sz w:val="18"/>
          <w:szCs w:val="18"/>
        </w:rPr>
        <w:tab/>
      </w:r>
    </w:p>
    <w:p w14:paraId="49170197" w14:textId="53799C4D" w:rsidR="00845108" w:rsidRDefault="00845108" w:rsidP="009336BC">
      <w:pPr>
        <w:pStyle w:val="Zkladntext"/>
      </w:pPr>
    </w:p>
    <w:p w14:paraId="47C63738" w14:textId="6875E547" w:rsidR="00D8136C" w:rsidRDefault="00D8136C" w:rsidP="00D8136C">
      <w:pPr>
        <w:pStyle w:val="Nadpis1"/>
        <w:numPr>
          <w:ilvl w:val="0"/>
          <w:numId w:val="5"/>
        </w:numPr>
        <w:jc w:val="left"/>
        <w:rPr>
          <w:szCs w:val="18"/>
        </w:rPr>
      </w:pPr>
      <w:bookmarkStart w:id="3" w:name="_Toc530739897"/>
      <w:r w:rsidRPr="00B50225">
        <w:rPr>
          <w:szCs w:val="18"/>
        </w:rPr>
        <w:t>Informácie o orgánoch účtovnej jednotky</w:t>
      </w:r>
      <w:bookmarkEnd w:id="3"/>
    </w:p>
    <w:p w14:paraId="1A413118" w14:textId="77777777" w:rsidR="00D8136C" w:rsidRDefault="00D8136C" w:rsidP="00D8136C">
      <w:pPr>
        <w:pStyle w:val="Zkladntext"/>
        <w:rPr>
          <w:szCs w:val="18"/>
        </w:rPr>
      </w:pPr>
    </w:p>
    <w:p w14:paraId="52051FB6" w14:textId="0750D6F0" w:rsidR="00D8136C" w:rsidRPr="00D8136C" w:rsidRDefault="00D8136C" w:rsidP="00D8136C">
      <w:pPr>
        <w:pStyle w:val="Zkladntext"/>
        <w:rPr>
          <w:rFonts w:ascii="Times New Roman" w:hAnsi="Times New Roman"/>
          <w:sz w:val="18"/>
          <w:szCs w:val="18"/>
        </w:rPr>
      </w:pPr>
      <w:proofErr w:type="spellStart"/>
      <w:r w:rsidRPr="00D8136C">
        <w:rPr>
          <w:rFonts w:ascii="Times New Roman" w:hAnsi="Times New Roman"/>
          <w:sz w:val="18"/>
          <w:szCs w:val="18"/>
        </w:rPr>
        <w:t>Predstavenstvo</w:t>
      </w:r>
      <w:proofErr w:type="spellEnd"/>
      <w:r w:rsidRPr="00D8136C">
        <w:rPr>
          <w:rFonts w:ascii="Times New Roman" w:hAnsi="Times New Roman"/>
          <w:sz w:val="18"/>
          <w:szCs w:val="18"/>
        </w:rPr>
        <w:tab/>
      </w:r>
      <w:r>
        <w:rPr>
          <w:rFonts w:ascii="Times New Roman" w:hAnsi="Times New Roman"/>
          <w:sz w:val="18"/>
          <w:szCs w:val="18"/>
        </w:rPr>
        <w:t xml:space="preserve">                </w:t>
      </w:r>
      <w:r w:rsidRPr="00D8136C">
        <w:rPr>
          <w:rFonts w:ascii="Times New Roman" w:hAnsi="Times New Roman"/>
          <w:sz w:val="18"/>
          <w:szCs w:val="18"/>
        </w:rPr>
        <w:t xml:space="preserve">Ing. Jaroslav </w:t>
      </w:r>
      <w:proofErr w:type="gramStart"/>
      <w:r w:rsidRPr="00D8136C">
        <w:rPr>
          <w:rFonts w:ascii="Times New Roman" w:hAnsi="Times New Roman"/>
          <w:sz w:val="18"/>
          <w:szCs w:val="18"/>
        </w:rPr>
        <w:t xml:space="preserve">Závodský - </w:t>
      </w:r>
      <w:proofErr w:type="spellStart"/>
      <w:r w:rsidRPr="00D8136C">
        <w:rPr>
          <w:rFonts w:ascii="Times New Roman" w:hAnsi="Times New Roman"/>
          <w:sz w:val="18"/>
          <w:szCs w:val="18"/>
        </w:rPr>
        <w:t>predseda</w:t>
      </w:r>
      <w:proofErr w:type="spellEnd"/>
      <w:proofErr w:type="gramEnd"/>
    </w:p>
    <w:p w14:paraId="299E7996" w14:textId="77777777" w:rsidR="00D8136C" w:rsidRPr="00D8136C" w:rsidRDefault="00D8136C" w:rsidP="00D8136C">
      <w:pPr>
        <w:pStyle w:val="Zkladntext"/>
        <w:rPr>
          <w:rFonts w:ascii="Times New Roman" w:hAnsi="Times New Roman"/>
          <w:sz w:val="18"/>
          <w:szCs w:val="18"/>
        </w:rPr>
      </w:pPr>
      <w:r w:rsidRPr="00D8136C">
        <w:rPr>
          <w:rFonts w:ascii="Times New Roman" w:hAnsi="Times New Roman"/>
          <w:sz w:val="18"/>
          <w:szCs w:val="18"/>
        </w:rPr>
        <w:tab/>
      </w:r>
      <w:r w:rsidRPr="00D8136C">
        <w:rPr>
          <w:rFonts w:ascii="Times New Roman" w:hAnsi="Times New Roman"/>
          <w:sz w:val="18"/>
          <w:szCs w:val="18"/>
        </w:rPr>
        <w:tab/>
      </w:r>
      <w:r w:rsidRPr="00D8136C">
        <w:rPr>
          <w:rFonts w:ascii="Times New Roman" w:hAnsi="Times New Roman"/>
          <w:sz w:val="18"/>
          <w:szCs w:val="18"/>
        </w:rPr>
        <w:tab/>
        <w:t xml:space="preserve">Ing. Richard </w:t>
      </w:r>
      <w:proofErr w:type="gramStart"/>
      <w:r w:rsidRPr="00D8136C">
        <w:rPr>
          <w:rFonts w:ascii="Times New Roman" w:hAnsi="Times New Roman"/>
          <w:sz w:val="18"/>
          <w:szCs w:val="18"/>
        </w:rPr>
        <w:t xml:space="preserve">Závodský - </w:t>
      </w:r>
      <w:proofErr w:type="spellStart"/>
      <w:r w:rsidRPr="00D8136C">
        <w:rPr>
          <w:rFonts w:ascii="Times New Roman" w:hAnsi="Times New Roman"/>
          <w:sz w:val="18"/>
          <w:szCs w:val="18"/>
        </w:rPr>
        <w:t>podpredseda</w:t>
      </w:r>
      <w:proofErr w:type="spellEnd"/>
      <w:proofErr w:type="gramEnd"/>
    </w:p>
    <w:p w14:paraId="3FAB3B9F" w14:textId="77777777" w:rsidR="00D8136C" w:rsidRPr="00D8136C" w:rsidRDefault="00D8136C" w:rsidP="00D8136C">
      <w:pPr>
        <w:pStyle w:val="Zkladntext"/>
        <w:rPr>
          <w:rFonts w:ascii="Times New Roman" w:hAnsi="Times New Roman"/>
          <w:sz w:val="18"/>
          <w:szCs w:val="18"/>
        </w:rPr>
      </w:pPr>
      <w:r w:rsidRPr="00D8136C">
        <w:rPr>
          <w:rFonts w:ascii="Times New Roman" w:hAnsi="Times New Roman"/>
          <w:sz w:val="18"/>
          <w:szCs w:val="18"/>
        </w:rPr>
        <w:t>Dozorná rada</w:t>
      </w:r>
      <w:r w:rsidRPr="00D8136C">
        <w:rPr>
          <w:rFonts w:ascii="Times New Roman" w:hAnsi="Times New Roman"/>
          <w:sz w:val="18"/>
          <w:szCs w:val="18"/>
        </w:rPr>
        <w:tab/>
      </w:r>
      <w:r w:rsidRPr="00D8136C">
        <w:rPr>
          <w:rFonts w:ascii="Times New Roman" w:hAnsi="Times New Roman"/>
          <w:sz w:val="18"/>
          <w:szCs w:val="18"/>
        </w:rPr>
        <w:tab/>
        <w:t>Ing. Erika Timková</w:t>
      </w:r>
    </w:p>
    <w:p w14:paraId="271B0B38" w14:textId="77777777" w:rsidR="00D8136C" w:rsidRPr="00D8136C" w:rsidRDefault="00D8136C" w:rsidP="00D8136C">
      <w:pPr>
        <w:pStyle w:val="Zkladntext"/>
        <w:rPr>
          <w:rFonts w:ascii="Times New Roman" w:hAnsi="Times New Roman"/>
          <w:sz w:val="18"/>
          <w:szCs w:val="18"/>
        </w:rPr>
      </w:pPr>
      <w:r w:rsidRPr="00D8136C">
        <w:rPr>
          <w:rFonts w:ascii="Times New Roman" w:hAnsi="Times New Roman"/>
          <w:sz w:val="18"/>
          <w:szCs w:val="18"/>
        </w:rPr>
        <w:tab/>
      </w:r>
      <w:r w:rsidRPr="00D8136C">
        <w:rPr>
          <w:rFonts w:ascii="Times New Roman" w:hAnsi="Times New Roman"/>
          <w:sz w:val="18"/>
          <w:szCs w:val="18"/>
        </w:rPr>
        <w:tab/>
      </w:r>
      <w:r w:rsidRPr="00D8136C">
        <w:rPr>
          <w:rFonts w:ascii="Times New Roman" w:hAnsi="Times New Roman"/>
          <w:sz w:val="18"/>
          <w:szCs w:val="18"/>
        </w:rPr>
        <w:tab/>
        <w:t>Ing. Viera Cepková</w:t>
      </w:r>
    </w:p>
    <w:p w14:paraId="538A2F9F" w14:textId="77777777" w:rsidR="00D8136C" w:rsidRPr="00D8136C" w:rsidRDefault="00D8136C" w:rsidP="00D8136C">
      <w:pPr>
        <w:pStyle w:val="Zkladntext"/>
        <w:rPr>
          <w:rFonts w:ascii="Times New Roman" w:hAnsi="Times New Roman"/>
          <w:sz w:val="18"/>
          <w:szCs w:val="18"/>
        </w:rPr>
      </w:pPr>
      <w:r w:rsidRPr="00D8136C">
        <w:rPr>
          <w:rFonts w:ascii="Times New Roman" w:hAnsi="Times New Roman"/>
          <w:sz w:val="18"/>
          <w:szCs w:val="18"/>
        </w:rPr>
        <w:tab/>
      </w:r>
      <w:r w:rsidRPr="00D8136C">
        <w:rPr>
          <w:rFonts w:ascii="Times New Roman" w:hAnsi="Times New Roman"/>
          <w:sz w:val="18"/>
          <w:szCs w:val="18"/>
        </w:rPr>
        <w:tab/>
      </w:r>
      <w:r w:rsidRPr="00D8136C">
        <w:rPr>
          <w:rFonts w:ascii="Times New Roman" w:hAnsi="Times New Roman"/>
          <w:sz w:val="18"/>
          <w:szCs w:val="18"/>
        </w:rPr>
        <w:tab/>
        <w:t>Ing. Andrea Závodská</w:t>
      </w:r>
    </w:p>
    <w:p w14:paraId="7B6E0BC3" w14:textId="788E6176" w:rsidR="00D8136C" w:rsidRDefault="00D8136C" w:rsidP="009336BC">
      <w:pPr>
        <w:pStyle w:val="Zkladntext"/>
      </w:pPr>
    </w:p>
    <w:p w14:paraId="63BD9195" w14:textId="7469B95F" w:rsidR="00D8136C" w:rsidRDefault="00D8136C" w:rsidP="00D8136C">
      <w:pPr>
        <w:pStyle w:val="Nadpis1"/>
        <w:numPr>
          <w:ilvl w:val="0"/>
          <w:numId w:val="5"/>
        </w:numPr>
        <w:jc w:val="left"/>
        <w:rPr>
          <w:szCs w:val="18"/>
        </w:rPr>
      </w:pPr>
      <w:r w:rsidRPr="00B50225">
        <w:rPr>
          <w:szCs w:val="18"/>
        </w:rPr>
        <w:t>informácie o</w:t>
      </w:r>
      <w:r>
        <w:rPr>
          <w:szCs w:val="18"/>
        </w:rPr>
        <w:t> </w:t>
      </w:r>
      <w:r w:rsidRPr="00996200">
        <w:rPr>
          <w:szCs w:val="18"/>
        </w:rPr>
        <w:t>AKCIONÁROCH</w:t>
      </w:r>
      <w:r w:rsidRPr="0028408E">
        <w:rPr>
          <w:color w:val="0070C0"/>
          <w:szCs w:val="18"/>
        </w:rPr>
        <w:t xml:space="preserve"> </w:t>
      </w:r>
      <w:r w:rsidRPr="00B50225">
        <w:rPr>
          <w:szCs w:val="18"/>
        </w:rPr>
        <w:t>účtovnej jednotky</w:t>
      </w:r>
    </w:p>
    <w:p w14:paraId="7A86FA96" w14:textId="77777777" w:rsidR="00D8136C" w:rsidRDefault="00D8136C" w:rsidP="00D8136C">
      <w:pPr>
        <w:ind w:left="360"/>
        <w:rPr>
          <w:b/>
          <w:i/>
          <w:color w:val="FF0000"/>
        </w:rPr>
      </w:pPr>
    </w:p>
    <w:p w14:paraId="27483731" w14:textId="51F88394" w:rsidR="00D8136C" w:rsidRPr="00D8136C" w:rsidRDefault="00D8136C" w:rsidP="00D8136C">
      <w:pPr>
        <w:pStyle w:val="Zkladntext"/>
        <w:ind w:left="450"/>
        <w:rPr>
          <w:rFonts w:ascii="Times New Roman" w:hAnsi="Times New Roman"/>
          <w:sz w:val="18"/>
          <w:szCs w:val="18"/>
        </w:rPr>
      </w:pPr>
      <w:proofErr w:type="spellStart"/>
      <w:r w:rsidRPr="00D8136C">
        <w:rPr>
          <w:rFonts w:ascii="Times New Roman" w:hAnsi="Times New Roman"/>
          <w:sz w:val="18"/>
          <w:szCs w:val="18"/>
          <w:lang w:val="sk-SK"/>
        </w:rPr>
        <w:t>Št</w:t>
      </w:r>
      <w:r w:rsidRPr="00D8136C">
        <w:rPr>
          <w:rFonts w:ascii="Times New Roman" w:hAnsi="Times New Roman"/>
          <w:sz w:val="18"/>
          <w:szCs w:val="18"/>
        </w:rPr>
        <w:t>ruktúra</w:t>
      </w:r>
      <w:proofErr w:type="spellEnd"/>
      <w:r w:rsidRPr="00D8136C">
        <w:rPr>
          <w:rFonts w:ascii="Times New Roman" w:hAnsi="Times New Roman"/>
          <w:sz w:val="18"/>
          <w:szCs w:val="18"/>
        </w:rPr>
        <w:t xml:space="preserve"> </w:t>
      </w:r>
      <w:proofErr w:type="spellStart"/>
      <w:r w:rsidRPr="00D8136C">
        <w:rPr>
          <w:rFonts w:ascii="Times New Roman" w:hAnsi="Times New Roman"/>
          <w:sz w:val="18"/>
          <w:szCs w:val="18"/>
        </w:rPr>
        <w:t>akcionárov</w:t>
      </w:r>
      <w:proofErr w:type="spellEnd"/>
      <w:r w:rsidRPr="00D8136C">
        <w:rPr>
          <w:rFonts w:ascii="Times New Roman" w:hAnsi="Times New Roman"/>
          <w:sz w:val="18"/>
          <w:szCs w:val="18"/>
        </w:rPr>
        <w:t xml:space="preserve"> </w:t>
      </w:r>
      <w:proofErr w:type="spellStart"/>
      <w:r w:rsidRPr="00D8136C">
        <w:rPr>
          <w:rFonts w:ascii="Times New Roman" w:hAnsi="Times New Roman"/>
          <w:sz w:val="18"/>
          <w:szCs w:val="18"/>
        </w:rPr>
        <w:t>Spoločnosti</w:t>
      </w:r>
      <w:proofErr w:type="spellEnd"/>
      <w:r w:rsidRPr="00D8136C">
        <w:rPr>
          <w:rFonts w:ascii="Times New Roman" w:hAnsi="Times New Roman"/>
          <w:sz w:val="18"/>
          <w:szCs w:val="18"/>
        </w:rPr>
        <w:t xml:space="preserve"> bola </w:t>
      </w:r>
      <w:proofErr w:type="spellStart"/>
      <w:r w:rsidRPr="00D8136C">
        <w:rPr>
          <w:rFonts w:ascii="Times New Roman" w:hAnsi="Times New Roman"/>
          <w:sz w:val="18"/>
          <w:szCs w:val="18"/>
        </w:rPr>
        <w:t>takáto</w:t>
      </w:r>
      <w:proofErr w:type="spellEnd"/>
      <w:r w:rsidRPr="00D8136C">
        <w:rPr>
          <w:rFonts w:ascii="Times New Roman" w:hAnsi="Times New Roman"/>
          <w:sz w:val="18"/>
          <w:szCs w:val="18"/>
        </w:rPr>
        <w:t>:</w:t>
      </w:r>
    </w:p>
    <w:p w14:paraId="187A1F75" w14:textId="77777777" w:rsidR="00D8136C" w:rsidRDefault="00D8136C" w:rsidP="00D8136C">
      <w:pPr>
        <w:pStyle w:val="Zkladntext"/>
        <w:rPr>
          <w:szCs w:val="18"/>
        </w:rPr>
      </w:pPr>
    </w:p>
    <w:bookmarkStart w:id="4" w:name="_MON_1508080632"/>
    <w:bookmarkEnd w:id="4"/>
    <w:p w14:paraId="20157803" w14:textId="77777777" w:rsidR="00D8136C" w:rsidRDefault="00D8136C" w:rsidP="00D8136C">
      <w:pPr>
        <w:pStyle w:val="Zkladntext"/>
        <w:rPr>
          <w:szCs w:val="18"/>
        </w:rPr>
      </w:pPr>
      <w:r>
        <w:rPr>
          <w:szCs w:val="18"/>
        </w:rPr>
        <w:object w:dxaOrig="8402" w:dyaOrig="1520" w14:anchorId="27BB9E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79.5pt" o:ole="">
            <v:imagedata r:id="rId8" o:title=""/>
          </v:shape>
          <o:OLEObject Type="Embed" ProgID="Excel.Sheet.12" ShapeID="_x0000_i1025" DrawAspect="Content" ObjectID="_1687091569" r:id="rId9"/>
        </w:object>
      </w:r>
    </w:p>
    <w:p w14:paraId="5F69EAFD" w14:textId="77777777" w:rsidR="00DA1D89" w:rsidRDefault="00DA1D89" w:rsidP="00DA1D89">
      <w:pPr>
        <w:pStyle w:val="Zkladntext"/>
        <w:ind w:left="720"/>
        <w:rPr>
          <w:rFonts w:ascii="Times New Roman" w:hAnsi="Times New Roman"/>
          <w:snapToGrid/>
          <w:sz w:val="18"/>
          <w:szCs w:val="18"/>
          <w:lang w:val="sk-SK" w:eastAsia="en-US"/>
        </w:rPr>
      </w:pPr>
    </w:p>
    <w:p w14:paraId="554DD7E6" w14:textId="35C512C7" w:rsidR="00DA1D89" w:rsidRPr="00D11BE3" w:rsidRDefault="00DA1D89" w:rsidP="00DA1D89">
      <w:pPr>
        <w:pStyle w:val="Zkladntext"/>
        <w:rPr>
          <w:rFonts w:ascii="Times New Roman" w:hAnsi="Times New Roman"/>
          <w:snapToGrid/>
          <w:sz w:val="18"/>
          <w:szCs w:val="18"/>
          <w:lang w:val="sk-SK" w:eastAsia="en-US"/>
        </w:rPr>
      </w:pPr>
      <w:r>
        <w:rPr>
          <w:rFonts w:ascii="Times New Roman" w:hAnsi="Times New Roman"/>
          <w:snapToGrid/>
          <w:sz w:val="18"/>
          <w:szCs w:val="18"/>
          <w:lang w:val="sk-SK" w:eastAsia="en-US"/>
        </w:rPr>
        <w:t>Stav k 31.12.20</w:t>
      </w:r>
      <w:r w:rsidR="002E7706">
        <w:rPr>
          <w:rFonts w:ascii="Times New Roman" w:hAnsi="Times New Roman"/>
          <w:snapToGrid/>
          <w:sz w:val="18"/>
          <w:szCs w:val="18"/>
          <w:lang w:val="sk-SK" w:eastAsia="en-US"/>
        </w:rPr>
        <w:t>20</w:t>
      </w:r>
      <w:r>
        <w:rPr>
          <w:rFonts w:ascii="Times New Roman" w:hAnsi="Times New Roman"/>
          <w:snapToGrid/>
          <w:sz w:val="18"/>
          <w:szCs w:val="18"/>
          <w:lang w:val="sk-SK" w:eastAsia="en-US"/>
        </w:rPr>
        <w:t xml:space="preserve"> - p</w:t>
      </w:r>
      <w:r w:rsidRPr="00D11BE3">
        <w:rPr>
          <w:rFonts w:ascii="Times New Roman" w:hAnsi="Times New Roman"/>
          <w:snapToGrid/>
          <w:sz w:val="18"/>
          <w:szCs w:val="18"/>
          <w:lang w:val="sk-SK" w:eastAsia="en-US"/>
        </w:rPr>
        <w:t>očet: 100, forma: akcie na meno, podoba: listinné, menovitá hodnota: 332,00 €</w:t>
      </w:r>
    </w:p>
    <w:p w14:paraId="2EE9AAE5" w14:textId="77777777" w:rsidR="00DA1D89" w:rsidRPr="00DA1D89" w:rsidRDefault="00DA1D89" w:rsidP="00DA1D89">
      <w:pPr>
        <w:pStyle w:val="Zkladntext"/>
        <w:rPr>
          <w:color w:val="00B050"/>
          <w:lang w:val="sk-SK"/>
        </w:rPr>
      </w:pPr>
    </w:p>
    <w:p w14:paraId="12A4E2F0" w14:textId="77777777" w:rsidR="00845108" w:rsidRPr="0017716F" w:rsidRDefault="00845108" w:rsidP="00C81150">
      <w:pPr>
        <w:rPr>
          <w:rFonts w:ascii="Times New Roman" w:hAnsi="Times New Roman"/>
          <w:sz w:val="18"/>
          <w:szCs w:val="18"/>
        </w:rPr>
      </w:pPr>
    </w:p>
    <w:p w14:paraId="5AA2C5F0" w14:textId="77777777" w:rsidR="004500EC" w:rsidRPr="0017716F" w:rsidRDefault="004500EC" w:rsidP="00B34AB5">
      <w:pPr>
        <w:pStyle w:val="Nadpis1"/>
        <w:numPr>
          <w:ilvl w:val="0"/>
          <w:numId w:val="5"/>
        </w:numPr>
        <w:jc w:val="left"/>
        <w:rPr>
          <w:rFonts w:ascii="Times New Roman" w:hAnsi="Times New Roman" w:cs="Times New Roman"/>
          <w:szCs w:val="18"/>
        </w:rPr>
      </w:pPr>
      <w:bookmarkStart w:id="5" w:name="_Toc530739899"/>
      <w:bookmarkStart w:id="6" w:name="_Ref150575427"/>
      <w:r w:rsidRPr="0017716F">
        <w:rPr>
          <w:rFonts w:ascii="Times New Roman" w:hAnsi="Times New Roman" w:cs="Times New Roman"/>
          <w:szCs w:val="18"/>
        </w:rPr>
        <w:t xml:space="preserve">Informácie o PRIJATÝCH POSTUPOCH </w:t>
      </w:r>
      <w:bookmarkEnd w:id="5"/>
    </w:p>
    <w:p w14:paraId="31905D3B" w14:textId="77777777" w:rsidR="004500EC" w:rsidRPr="0017716F" w:rsidRDefault="004500EC" w:rsidP="004500EC">
      <w:pPr>
        <w:ind w:left="360"/>
        <w:rPr>
          <w:rFonts w:ascii="Times New Roman" w:hAnsi="Times New Roman"/>
          <w:sz w:val="18"/>
          <w:szCs w:val="18"/>
        </w:rPr>
      </w:pPr>
    </w:p>
    <w:p w14:paraId="0D2F365F" w14:textId="7DB138E3" w:rsidR="004500EC" w:rsidRPr="0021118A" w:rsidRDefault="004500EC" w:rsidP="009336BC">
      <w:pPr>
        <w:pStyle w:val="Pismenka"/>
        <w:numPr>
          <w:ilvl w:val="0"/>
          <w:numId w:val="2"/>
        </w:numPr>
        <w:rPr>
          <w:szCs w:val="18"/>
        </w:rPr>
      </w:pPr>
      <w:r w:rsidRPr="0021118A">
        <w:rPr>
          <w:szCs w:val="18"/>
        </w:rPr>
        <w:t>Východiská pre zostavenie účtovnej závierky</w:t>
      </w:r>
    </w:p>
    <w:p w14:paraId="1B8FD761" w14:textId="3FC87E41" w:rsidR="009336BC" w:rsidRPr="0021118A" w:rsidRDefault="004500EC" w:rsidP="00904E96">
      <w:pPr>
        <w:rPr>
          <w:rFonts w:ascii="Times New Roman" w:hAnsi="Times New Roman"/>
          <w:snapToGrid w:val="0"/>
          <w:sz w:val="18"/>
          <w:szCs w:val="18"/>
          <w:lang w:eastAsia="sk-SK"/>
        </w:rPr>
      </w:pPr>
      <w:r w:rsidRPr="0021118A">
        <w:rPr>
          <w:rFonts w:ascii="Times New Roman" w:hAnsi="Times New Roman"/>
          <w:snapToGrid w:val="0"/>
          <w:sz w:val="18"/>
          <w:szCs w:val="18"/>
          <w:lang w:eastAsia="sk-SK"/>
        </w:rPr>
        <w:t>Účtovná závierka bola zostavená za predpokladu, že Spoločnosť bude nepretržite pokračovať vo svojej činnosti (</w:t>
      </w:r>
      <w:proofErr w:type="spellStart"/>
      <w:r w:rsidRPr="0021118A">
        <w:rPr>
          <w:rFonts w:ascii="Times New Roman" w:hAnsi="Times New Roman"/>
          <w:snapToGrid w:val="0"/>
          <w:sz w:val="18"/>
          <w:szCs w:val="18"/>
          <w:lang w:eastAsia="sk-SK"/>
        </w:rPr>
        <w:t>going</w:t>
      </w:r>
      <w:proofErr w:type="spellEnd"/>
      <w:r w:rsidRPr="0021118A">
        <w:rPr>
          <w:rFonts w:ascii="Times New Roman" w:hAnsi="Times New Roman"/>
          <w:snapToGrid w:val="0"/>
          <w:sz w:val="18"/>
          <w:szCs w:val="18"/>
          <w:lang w:eastAsia="sk-SK"/>
        </w:rPr>
        <w:t xml:space="preserve"> </w:t>
      </w:r>
      <w:proofErr w:type="spellStart"/>
      <w:r w:rsidRPr="0021118A">
        <w:rPr>
          <w:rFonts w:ascii="Times New Roman" w:hAnsi="Times New Roman"/>
          <w:snapToGrid w:val="0"/>
          <w:sz w:val="18"/>
          <w:szCs w:val="18"/>
          <w:lang w:eastAsia="sk-SK"/>
        </w:rPr>
        <w:t>concern</w:t>
      </w:r>
      <w:proofErr w:type="spellEnd"/>
      <w:r w:rsidRPr="0021118A">
        <w:rPr>
          <w:rFonts w:ascii="Times New Roman" w:hAnsi="Times New Roman"/>
          <w:snapToGrid w:val="0"/>
          <w:sz w:val="18"/>
          <w:szCs w:val="18"/>
          <w:lang w:eastAsia="sk-SK"/>
        </w:rPr>
        <w:t>).</w:t>
      </w:r>
    </w:p>
    <w:p w14:paraId="78466B58" w14:textId="77777777" w:rsidR="009336BC" w:rsidRPr="00DE11B3" w:rsidRDefault="009336BC" w:rsidP="004500EC">
      <w:pPr>
        <w:pStyle w:val="Zkladntext"/>
        <w:rPr>
          <w:rFonts w:ascii="Times New Roman" w:hAnsi="Times New Roman"/>
          <w:sz w:val="18"/>
          <w:szCs w:val="18"/>
          <w:lang w:val="sk-SK"/>
        </w:rPr>
      </w:pPr>
    </w:p>
    <w:p w14:paraId="26C544F2" w14:textId="77777777" w:rsidR="004500EC" w:rsidRPr="0017716F" w:rsidRDefault="004500EC" w:rsidP="004500EC">
      <w:pPr>
        <w:pStyle w:val="Zkladntext"/>
        <w:ind w:left="450"/>
        <w:rPr>
          <w:rFonts w:ascii="Times New Roman" w:hAnsi="Times New Roman"/>
          <w:sz w:val="18"/>
          <w:szCs w:val="18"/>
        </w:rPr>
      </w:pPr>
    </w:p>
    <w:p w14:paraId="78F2CEFA" w14:textId="77777777" w:rsidR="00D332DA" w:rsidRPr="0017716F" w:rsidRDefault="004500EC" w:rsidP="00B34AB5">
      <w:pPr>
        <w:pStyle w:val="Pismenka"/>
        <w:numPr>
          <w:ilvl w:val="0"/>
          <w:numId w:val="2"/>
        </w:numPr>
        <w:rPr>
          <w:szCs w:val="18"/>
        </w:rPr>
      </w:pPr>
      <w:r w:rsidRPr="0017716F">
        <w:rPr>
          <w:szCs w:val="18"/>
        </w:rPr>
        <w:t>Informácie o charaktere a účele transakcií, ktoré sa neuvádzajú v</w:t>
      </w:r>
      <w:r w:rsidR="00D332DA" w:rsidRPr="0017716F">
        <w:rPr>
          <w:szCs w:val="18"/>
        </w:rPr>
        <w:t> </w:t>
      </w:r>
      <w:r w:rsidRPr="0017716F">
        <w:rPr>
          <w:szCs w:val="18"/>
        </w:rPr>
        <w:t>súvahe</w:t>
      </w:r>
    </w:p>
    <w:p w14:paraId="5AD864BD" w14:textId="2F949787" w:rsidR="004500EC" w:rsidRPr="0017716F" w:rsidRDefault="001E0938" w:rsidP="009336BC">
      <w:pPr>
        <w:pStyle w:val="Pismenka"/>
        <w:numPr>
          <w:ilvl w:val="0"/>
          <w:numId w:val="0"/>
        </w:numPr>
      </w:pPr>
      <w:r w:rsidRPr="0017716F">
        <w:rPr>
          <w:b w:val="0"/>
          <w:snapToGrid w:val="0"/>
          <w:szCs w:val="18"/>
          <w:lang w:eastAsia="sk-SK"/>
        </w:rPr>
        <w:t>Spoločnosť má uzatvoren</w:t>
      </w:r>
      <w:r w:rsidR="00A93861">
        <w:rPr>
          <w:b w:val="0"/>
          <w:snapToGrid w:val="0"/>
          <w:szCs w:val="18"/>
          <w:lang w:eastAsia="sk-SK"/>
        </w:rPr>
        <w:t>é</w:t>
      </w:r>
      <w:r w:rsidRPr="0017716F">
        <w:rPr>
          <w:b w:val="0"/>
          <w:snapToGrid w:val="0"/>
          <w:szCs w:val="18"/>
          <w:lang w:eastAsia="sk-SK"/>
        </w:rPr>
        <w:t xml:space="preserve"> zmluv</w:t>
      </w:r>
      <w:r w:rsidR="005E1AB6">
        <w:rPr>
          <w:b w:val="0"/>
          <w:snapToGrid w:val="0"/>
          <w:szCs w:val="18"/>
          <w:lang w:eastAsia="sk-SK"/>
        </w:rPr>
        <w:t>y</w:t>
      </w:r>
      <w:r w:rsidRPr="0017716F">
        <w:rPr>
          <w:b w:val="0"/>
          <w:snapToGrid w:val="0"/>
          <w:szCs w:val="18"/>
          <w:lang w:eastAsia="sk-SK"/>
        </w:rPr>
        <w:t xml:space="preserve"> o operatívnom prenájme </w:t>
      </w:r>
      <w:r w:rsidRPr="004C7DC1">
        <w:rPr>
          <w:b w:val="0"/>
          <w:snapToGrid w:val="0"/>
          <w:szCs w:val="18"/>
          <w:lang w:eastAsia="sk-SK"/>
        </w:rPr>
        <w:t>osobných automobilov.</w:t>
      </w:r>
    </w:p>
    <w:p w14:paraId="3A9D7D81" w14:textId="77777777" w:rsidR="004500EC" w:rsidRPr="009336BC" w:rsidRDefault="004500EC" w:rsidP="004500EC">
      <w:pPr>
        <w:pStyle w:val="Zoznamsodrkami"/>
        <w:numPr>
          <w:ilvl w:val="0"/>
          <w:numId w:val="0"/>
        </w:numPr>
        <w:ind w:left="918"/>
        <w:rPr>
          <w:sz w:val="18"/>
          <w:szCs w:val="18"/>
          <w:lang w:val="sk-SK"/>
        </w:rPr>
      </w:pPr>
    </w:p>
    <w:p w14:paraId="47DC65BF" w14:textId="370D9EDB" w:rsidR="00024E8D" w:rsidRPr="00CE7A7C" w:rsidRDefault="004500EC" w:rsidP="009336BC">
      <w:pPr>
        <w:pStyle w:val="Pismenka"/>
        <w:numPr>
          <w:ilvl w:val="0"/>
          <w:numId w:val="2"/>
        </w:numPr>
        <w:rPr>
          <w:szCs w:val="18"/>
        </w:rPr>
      </w:pPr>
      <w:r w:rsidRPr="0017716F">
        <w:rPr>
          <w:szCs w:val="18"/>
        </w:rPr>
        <w:t>Dlhodobý nehmotný majetok a dlhodobý hmotný majetok</w:t>
      </w:r>
    </w:p>
    <w:p w14:paraId="6D3835FD" w14:textId="77777777" w:rsidR="004500EC" w:rsidRPr="0017716F" w:rsidRDefault="004500EC" w:rsidP="004500EC">
      <w:pPr>
        <w:pStyle w:val="Zkladntext"/>
        <w:rPr>
          <w:rFonts w:ascii="Times New Roman" w:hAnsi="Times New Roman"/>
          <w:sz w:val="18"/>
          <w:szCs w:val="18"/>
          <w:lang w:val="sk-SK"/>
        </w:rPr>
      </w:pPr>
      <w:r w:rsidRPr="0017716F">
        <w:rPr>
          <w:rFonts w:ascii="Times New Roman" w:hAnsi="Times New Roman"/>
          <w:sz w:val="18"/>
          <w:szCs w:val="18"/>
          <w:lang w:val="sk-SK"/>
        </w:rPr>
        <w:t xml:space="preserve">Dlhodobý majetok nakupovaný sa oceňuje obstarávacou cenou, ktorá zahŕňa cenu obstarania a náklady súvisiace s obstaraním (clo, prepravu, montáž, poistné a pod.), zníženú o dobropisy, skontá, rabaty, zľavy z ceny, bonusy a pod. </w:t>
      </w:r>
    </w:p>
    <w:p w14:paraId="207C1071" w14:textId="77777777" w:rsidR="004500EC" w:rsidRPr="0017716F" w:rsidRDefault="004500EC" w:rsidP="004500EC">
      <w:pPr>
        <w:pStyle w:val="Zkladntext"/>
        <w:rPr>
          <w:rFonts w:ascii="Times New Roman" w:hAnsi="Times New Roman"/>
          <w:sz w:val="18"/>
          <w:szCs w:val="18"/>
        </w:rPr>
      </w:pPr>
    </w:p>
    <w:p w14:paraId="528F7752" w14:textId="20940184" w:rsidR="004500EC" w:rsidRDefault="004500EC" w:rsidP="004500EC">
      <w:pPr>
        <w:pStyle w:val="Zkladntext"/>
        <w:rPr>
          <w:rFonts w:ascii="Times New Roman" w:hAnsi="Times New Roman"/>
          <w:sz w:val="18"/>
          <w:szCs w:val="18"/>
          <w:lang w:val="sk-SK"/>
        </w:rPr>
      </w:pPr>
      <w:r w:rsidRPr="0017716F">
        <w:rPr>
          <w:rFonts w:ascii="Times New Roman" w:hAnsi="Times New Roman"/>
          <w:sz w:val="18"/>
          <w:szCs w:val="18"/>
          <w:lang w:val="sk-SK"/>
        </w:rPr>
        <w:t>Súčasťou obstarávacej ceny dlhodobého majetk</w:t>
      </w:r>
      <w:r w:rsidRPr="00CE7A7C">
        <w:rPr>
          <w:rFonts w:ascii="Times New Roman" w:hAnsi="Times New Roman"/>
          <w:sz w:val="18"/>
          <w:szCs w:val="18"/>
          <w:lang w:val="sk-SK"/>
        </w:rPr>
        <w:t>u nie sú ú</w:t>
      </w:r>
      <w:r w:rsidRPr="0017716F">
        <w:rPr>
          <w:rFonts w:ascii="Times New Roman" w:hAnsi="Times New Roman"/>
          <w:sz w:val="18"/>
          <w:szCs w:val="18"/>
          <w:lang w:val="sk-SK"/>
        </w:rPr>
        <w:t xml:space="preserve">roky z úverov, ktoré vznikli do momentu uvedenia dlhodobého majetku do používania. </w:t>
      </w:r>
    </w:p>
    <w:p w14:paraId="64E16E70" w14:textId="77777777" w:rsidR="00042F7E" w:rsidRPr="0017716F" w:rsidRDefault="00042F7E" w:rsidP="004500EC">
      <w:pPr>
        <w:pStyle w:val="Zkladntext"/>
        <w:rPr>
          <w:rFonts w:ascii="Times New Roman" w:hAnsi="Times New Roman"/>
          <w:sz w:val="18"/>
          <w:szCs w:val="18"/>
          <w:lang w:val="sk-SK"/>
        </w:rPr>
      </w:pPr>
    </w:p>
    <w:p w14:paraId="10CCFD38" w14:textId="61B8D323" w:rsidR="004500EC" w:rsidRPr="0017716F" w:rsidRDefault="004500EC" w:rsidP="004500EC">
      <w:pPr>
        <w:pStyle w:val="Zkladntext"/>
        <w:rPr>
          <w:rFonts w:ascii="Times New Roman" w:hAnsi="Times New Roman"/>
          <w:sz w:val="18"/>
          <w:szCs w:val="18"/>
        </w:rPr>
      </w:pPr>
      <w:r w:rsidRPr="0017716F">
        <w:rPr>
          <w:rFonts w:ascii="Times New Roman" w:hAnsi="Times New Roman"/>
          <w:sz w:val="18"/>
          <w:szCs w:val="18"/>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231AF788" w14:textId="77777777" w:rsidR="004500EC" w:rsidRPr="0017716F" w:rsidRDefault="004500EC" w:rsidP="004500EC">
      <w:pPr>
        <w:pStyle w:val="Zkladntext"/>
        <w:rPr>
          <w:rFonts w:ascii="Times New Roman" w:hAnsi="Times New Roman"/>
          <w:sz w:val="18"/>
          <w:szCs w:val="18"/>
        </w:rPr>
      </w:pPr>
    </w:p>
    <w:p w14:paraId="5C96D9FF" w14:textId="77777777" w:rsidR="004500EC" w:rsidRPr="0017716F" w:rsidRDefault="004500EC" w:rsidP="009C1C02">
      <w:pPr>
        <w:pStyle w:val="Zkladntext"/>
        <w:rPr>
          <w:rFonts w:ascii="Times New Roman" w:hAnsi="Times New Roman"/>
          <w:sz w:val="18"/>
          <w:szCs w:val="18"/>
          <w:lang w:val="sk-SK"/>
        </w:rPr>
      </w:pPr>
      <w:r w:rsidRPr="0017716F">
        <w:rPr>
          <w:rFonts w:ascii="Times New Roman" w:hAnsi="Times New Roman"/>
          <w:sz w:val="18"/>
          <w:szCs w:val="18"/>
          <w:lang w:val="sk-SK"/>
        </w:rPr>
        <w:t xml:space="preserve">Odpisy dlhodobého nehmotného majetku sú stanovené vychádzajúc z predpokladanej doby jeho používania a predpokladaného priebehu jeho opotrebenia. </w:t>
      </w:r>
    </w:p>
    <w:p w14:paraId="2235F151" w14:textId="77777777" w:rsidR="009C1C02" w:rsidRPr="0017716F" w:rsidRDefault="009C1C02" w:rsidP="009C1C02">
      <w:pPr>
        <w:pStyle w:val="Zkladntext"/>
        <w:rPr>
          <w:rFonts w:ascii="Times New Roman" w:hAnsi="Times New Roman"/>
          <w:sz w:val="18"/>
          <w:szCs w:val="18"/>
          <w:lang w:val="sk-SK"/>
        </w:rPr>
      </w:pPr>
    </w:p>
    <w:p w14:paraId="0A777690" w14:textId="0A88D79C" w:rsidR="004500EC" w:rsidRPr="0017716F" w:rsidRDefault="004500EC" w:rsidP="009C1C02">
      <w:pPr>
        <w:pStyle w:val="Zkladntext"/>
        <w:rPr>
          <w:rFonts w:ascii="Times New Roman" w:hAnsi="Times New Roman"/>
          <w:sz w:val="18"/>
          <w:szCs w:val="18"/>
          <w:lang w:val="sk-SK"/>
        </w:rPr>
      </w:pPr>
      <w:r w:rsidRPr="0017716F">
        <w:rPr>
          <w:rFonts w:ascii="Times New Roman" w:hAnsi="Times New Roman"/>
          <w:sz w:val="18"/>
          <w:szCs w:val="18"/>
          <w:lang w:val="sk-SK"/>
        </w:rPr>
        <w:t xml:space="preserve">Odpisovať sa začína prvým dňom </w:t>
      </w:r>
      <w:r w:rsidR="000C4FD0" w:rsidRPr="0017716F">
        <w:rPr>
          <w:rFonts w:ascii="Times New Roman" w:hAnsi="Times New Roman"/>
          <w:sz w:val="18"/>
          <w:szCs w:val="18"/>
          <w:lang w:val="sk-SK"/>
        </w:rPr>
        <w:t xml:space="preserve">v mesiaci zaradenia </w:t>
      </w:r>
      <w:r w:rsidRPr="0017716F">
        <w:rPr>
          <w:rFonts w:ascii="Times New Roman" w:hAnsi="Times New Roman"/>
          <w:sz w:val="18"/>
          <w:szCs w:val="18"/>
          <w:lang w:val="sk-SK"/>
        </w:rPr>
        <w:t xml:space="preserve">dlhodobého majetku do používania. Drobný dlhodobý nehmotný majetok, ktorého obstarávacia cena (resp. vlastné náklady) je 2 400 </w:t>
      </w:r>
      <w:r w:rsidR="00015A9A">
        <w:rPr>
          <w:rFonts w:ascii="Times New Roman" w:hAnsi="Times New Roman"/>
          <w:sz w:val="18"/>
          <w:szCs w:val="18"/>
          <w:lang w:val="sk-SK"/>
        </w:rPr>
        <w:t>€</w:t>
      </w:r>
      <w:r w:rsidRPr="0017716F">
        <w:rPr>
          <w:rFonts w:ascii="Times New Roman" w:hAnsi="Times New Roman"/>
          <w:sz w:val="18"/>
          <w:szCs w:val="18"/>
          <w:lang w:val="sk-SK"/>
        </w:rPr>
        <w:t xml:space="preserve"> a nižšia,</w:t>
      </w:r>
      <w:r w:rsidR="009C1C02" w:rsidRPr="0017716F">
        <w:rPr>
          <w:rFonts w:ascii="Times New Roman" w:hAnsi="Times New Roman"/>
          <w:sz w:val="18"/>
          <w:szCs w:val="18"/>
          <w:lang w:val="sk-SK"/>
        </w:rPr>
        <w:t xml:space="preserve"> </w:t>
      </w:r>
      <w:r w:rsidRPr="0017716F">
        <w:rPr>
          <w:rFonts w:ascii="Times New Roman" w:hAnsi="Times New Roman"/>
          <w:sz w:val="18"/>
          <w:szCs w:val="18"/>
          <w:lang w:val="sk-SK"/>
        </w:rPr>
        <w:t>sa odpisuje jednor</w:t>
      </w:r>
      <w:r w:rsidR="00143FE8" w:rsidRPr="0017716F">
        <w:rPr>
          <w:rFonts w:ascii="Times New Roman" w:hAnsi="Times New Roman"/>
          <w:sz w:val="18"/>
          <w:szCs w:val="18"/>
          <w:lang w:val="sk-SK"/>
        </w:rPr>
        <w:t>azovo pri uvedení do používania.</w:t>
      </w:r>
    </w:p>
    <w:p w14:paraId="240C2664" w14:textId="77777777" w:rsidR="00AC4E65" w:rsidRPr="0017716F" w:rsidRDefault="00AC4E65" w:rsidP="009C1C02">
      <w:pPr>
        <w:pStyle w:val="Zkladntext"/>
        <w:rPr>
          <w:rFonts w:ascii="Times New Roman" w:hAnsi="Times New Roman"/>
          <w:sz w:val="18"/>
          <w:szCs w:val="18"/>
          <w:lang w:val="sk-SK"/>
        </w:rPr>
      </w:pPr>
    </w:p>
    <w:p w14:paraId="01298706" w14:textId="77777777" w:rsidR="004500EC" w:rsidRPr="0017716F" w:rsidRDefault="004500EC" w:rsidP="004500EC">
      <w:pPr>
        <w:pStyle w:val="Zkladntext"/>
        <w:rPr>
          <w:rFonts w:ascii="Times New Roman" w:hAnsi="Times New Roman"/>
          <w:sz w:val="18"/>
          <w:szCs w:val="18"/>
          <w:lang w:val="sk-SK"/>
        </w:rPr>
      </w:pPr>
      <w:r w:rsidRPr="0017716F">
        <w:rPr>
          <w:rFonts w:ascii="Times New Roman" w:hAnsi="Times New Roman"/>
          <w:sz w:val="18"/>
          <w:szCs w:val="18"/>
          <w:lang w:val="sk-SK"/>
        </w:rPr>
        <w:t>Predpokladaná doba používania, metóda odpisovania a odpisová sadzba sú uvedené v nasledujúcej tabuľke:</w:t>
      </w:r>
    </w:p>
    <w:p w14:paraId="312DA99A" w14:textId="77777777" w:rsidR="004500EC" w:rsidRPr="0017716F" w:rsidRDefault="004500EC" w:rsidP="004500EC">
      <w:pPr>
        <w:pStyle w:val="Zkladntext"/>
        <w:rPr>
          <w:rFonts w:ascii="Times New Roman" w:hAnsi="Times New Roman"/>
          <w:sz w:val="18"/>
          <w:szCs w:val="18"/>
        </w:rPr>
      </w:pPr>
    </w:p>
    <w:bookmarkStart w:id="7" w:name="_MON_1514886792"/>
    <w:bookmarkEnd w:id="7"/>
    <w:p w14:paraId="3FD04A2B" w14:textId="55C0A500" w:rsidR="004500EC" w:rsidRPr="0017716F" w:rsidRDefault="001257DD" w:rsidP="004500EC">
      <w:pPr>
        <w:pStyle w:val="Zkladntext"/>
        <w:rPr>
          <w:rFonts w:ascii="Times New Roman" w:hAnsi="Times New Roman"/>
          <w:sz w:val="18"/>
          <w:szCs w:val="18"/>
        </w:rPr>
      </w:pPr>
      <w:r w:rsidRPr="0017716F">
        <w:rPr>
          <w:rFonts w:ascii="Times New Roman" w:hAnsi="Times New Roman"/>
          <w:sz w:val="18"/>
          <w:szCs w:val="18"/>
        </w:rPr>
        <w:object w:dxaOrig="9381" w:dyaOrig="1477" w14:anchorId="5687D2AC">
          <v:shape id="_x0000_i1026" type="#_x0000_t75" style="width:470.25pt;height:1in" o:ole="">
            <v:imagedata r:id="rId10" o:title=""/>
          </v:shape>
          <o:OLEObject Type="Embed" ProgID="Excel.Sheet.12" ShapeID="_x0000_i1026" DrawAspect="Content" ObjectID="_1687091570" r:id="rId11"/>
        </w:object>
      </w:r>
    </w:p>
    <w:p w14:paraId="34BA3511" w14:textId="77777777" w:rsidR="00143FE8" w:rsidRPr="0017716F" w:rsidRDefault="00143FE8" w:rsidP="004500EC">
      <w:pPr>
        <w:pStyle w:val="Zkladntext"/>
        <w:rPr>
          <w:rFonts w:ascii="Times New Roman" w:hAnsi="Times New Roman"/>
          <w:sz w:val="18"/>
          <w:szCs w:val="18"/>
          <w:lang w:val="sk-SK"/>
        </w:rPr>
      </w:pPr>
    </w:p>
    <w:p w14:paraId="66929C73" w14:textId="77777777" w:rsidR="004500EC" w:rsidRPr="0017716F" w:rsidRDefault="004500EC" w:rsidP="004500EC">
      <w:pPr>
        <w:pStyle w:val="Zkladntext"/>
        <w:rPr>
          <w:rFonts w:ascii="Times New Roman" w:hAnsi="Times New Roman"/>
          <w:sz w:val="18"/>
          <w:szCs w:val="18"/>
          <w:lang w:val="sk-SK"/>
        </w:rPr>
      </w:pPr>
      <w:r w:rsidRPr="0017716F">
        <w:rPr>
          <w:rFonts w:ascii="Times New Roman" w:hAnsi="Times New Roman"/>
          <w:sz w:val="18"/>
          <w:szCs w:val="18"/>
          <w:lang w:val="sk-SK"/>
        </w:rPr>
        <w:t xml:space="preserve">Metódy odpisovania, doby použiteľnosti a zostatkové hodnoty sa prehodnocujú ku dňu, ku ktorému sa zostavuje účtovná závierka, a ak je to potrebné, urobia sa úpravy. </w:t>
      </w:r>
    </w:p>
    <w:p w14:paraId="2188C85D" w14:textId="77777777" w:rsidR="004500EC" w:rsidRPr="0017716F" w:rsidRDefault="004500EC" w:rsidP="004500EC">
      <w:pPr>
        <w:pStyle w:val="Zkladntext"/>
        <w:rPr>
          <w:rFonts w:ascii="Times New Roman" w:hAnsi="Times New Roman"/>
          <w:sz w:val="18"/>
          <w:szCs w:val="18"/>
          <w:lang w:val="sk-SK"/>
        </w:rPr>
      </w:pPr>
    </w:p>
    <w:p w14:paraId="177B506F" w14:textId="77777777" w:rsidR="004500EC" w:rsidRPr="0017716F" w:rsidRDefault="004500EC" w:rsidP="004500EC">
      <w:pPr>
        <w:pStyle w:val="Zkladntext"/>
        <w:rPr>
          <w:rFonts w:ascii="Times New Roman" w:hAnsi="Times New Roman"/>
          <w:sz w:val="18"/>
          <w:szCs w:val="18"/>
          <w:lang w:val="sk-SK"/>
        </w:rPr>
      </w:pPr>
      <w:r w:rsidRPr="0017716F">
        <w:rPr>
          <w:rFonts w:ascii="Times New Roman" w:hAnsi="Times New Roman"/>
          <w:sz w:val="18"/>
          <w:szCs w:val="18"/>
          <w:lang w:val="sk-SK"/>
        </w:rPr>
        <w:t>Odpisy dlhodobého hmotného majetku sú stanovené vychádzajúc z predpokladanej doby jeho používania a predpokladaného priebehu jeho opotrebenia.</w:t>
      </w:r>
    </w:p>
    <w:p w14:paraId="70C97216" w14:textId="77777777" w:rsidR="004500EC" w:rsidRPr="0017716F" w:rsidRDefault="004500EC" w:rsidP="004500EC">
      <w:pPr>
        <w:pStyle w:val="Zkladntext"/>
        <w:rPr>
          <w:rFonts w:ascii="Times New Roman" w:hAnsi="Times New Roman"/>
          <w:sz w:val="18"/>
          <w:szCs w:val="18"/>
          <w:lang w:val="sk-SK"/>
        </w:rPr>
      </w:pPr>
    </w:p>
    <w:p w14:paraId="2E2CAA0D" w14:textId="07DB9046" w:rsidR="000C4FD0" w:rsidRPr="0017716F" w:rsidRDefault="000C4FD0" w:rsidP="000C4FD0">
      <w:pPr>
        <w:pStyle w:val="Zkladntext"/>
        <w:rPr>
          <w:rFonts w:ascii="Times New Roman" w:hAnsi="Times New Roman"/>
          <w:sz w:val="18"/>
          <w:szCs w:val="18"/>
        </w:rPr>
      </w:pPr>
      <w:r w:rsidRPr="0017716F">
        <w:rPr>
          <w:rFonts w:ascii="Times New Roman" w:hAnsi="Times New Roman"/>
          <w:sz w:val="18"/>
          <w:szCs w:val="18"/>
          <w:lang w:val="sk-SK"/>
        </w:rPr>
        <w:t xml:space="preserve">Dlhodobý 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prvým dňom v mesiaci zaradenia do používania. Drobný dlhodobý hmotný majetok, ktorého obstarávacia cena (resp. vlastné náklady) je 1 700 </w:t>
      </w:r>
      <w:r w:rsidR="00015A9A">
        <w:rPr>
          <w:rFonts w:ascii="Times New Roman" w:hAnsi="Times New Roman"/>
          <w:sz w:val="18"/>
          <w:szCs w:val="18"/>
          <w:lang w:val="sk-SK"/>
        </w:rPr>
        <w:t>€</w:t>
      </w:r>
      <w:r w:rsidRPr="0017716F">
        <w:rPr>
          <w:rFonts w:ascii="Times New Roman" w:hAnsi="Times New Roman"/>
          <w:sz w:val="18"/>
          <w:szCs w:val="18"/>
          <w:lang w:val="sk-SK"/>
        </w:rPr>
        <w:t xml:space="preserve"> a nižšia, sa odpisuje jednorazovo pri uvedení do používania.</w:t>
      </w:r>
    </w:p>
    <w:p w14:paraId="028481AE" w14:textId="77777777" w:rsidR="000C4FD0" w:rsidRPr="0017716F" w:rsidRDefault="000C4FD0" w:rsidP="000C4FD0">
      <w:pPr>
        <w:pStyle w:val="Zkladntext"/>
        <w:rPr>
          <w:rFonts w:ascii="Times New Roman" w:hAnsi="Times New Roman"/>
          <w:sz w:val="18"/>
          <w:szCs w:val="18"/>
          <w:lang w:val="sk-SK"/>
        </w:rPr>
      </w:pPr>
    </w:p>
    <w:p w14:paraId="306F923B" w14:textId="2B3AE58E" w:rsidR="000C4FD0" w:rsidRPr="0017716F" w:rsidRDefault="000C4FD0" w:rsidP="000C4FD0">
      <w:pPr>
        <w:pStyle w:val="Zkladntext"/>
        <w:rPr>
          <w:rFonts w:ascii="Times New Roman" w:hAnsi="Times New Roman"/>
          <w:sz w:val="18"/>
          <w:szCs w:val="18"/>
          <w:lang w:val="sk-SK"/>
        </w:rPr>
      </w:pPr>
      <w:r w:rsidRPr="0017716F">
        <w:rPr>
          <w:rFonts w:ascii="Times New Roman" w:hAnsi="Times New Roman"/>
          <w:sz w:val="18"/>
          <w:szCs w:val="18"/>
          <w:lang w:val="sk-SK"/>
        </w:rPr>
        <w:t xml:space="preserve">Pozemky </w:t>
      </w:r>
      <w:r w:rsidR="00316D2B">
        <w:rPr>
          <w:rFonts w:ascii="Times New Roman" w:hAnsi="Times New Roman"/>
          <w:sz w:val="18"/>
          <w:szCs w:val="18"/>
          <w:lang w:val="sk-SK"/>
        </w:rPr>
        <w:t xml:space="preserve">a Umelecké diela </w:t>
      </w:r>
      <w:r w:rsidRPr="0017716F">
        <w:rPr>
          <w:rFonts w:ascii="Times New Roman" w:hAnsi="Times New Roman"/>
          <w:sz w:val="18"/>
          <w:szCs w:val="18"/>
          <w:lang w:val="sk-SK"/>
        </w:rPr>
        <w:t xml:space="preserve">sa neodpisujú. </w:t>
      </w:r>
    </w:p>
    <w:p w14:paraId="4349A6BF" w14:textId="77777777" w:rsidR="000C4FD0" w:rsidRPr="0017716F" w:rsidRDefault="000C4FD0" w:rsidP="000C4FD0">
      <w:pPr>
        <w:pStyle w:val="Zkladntext"/>
        <w:rPr>
          <w:rFonts w:ascii="Times New Roman" w:hAnsi="Times New Roman"/>
          <w:sz w:val="18"/>
          <w:szCs w:val="18"/>
          <w:lang w:val="sk-SK"/>
        </w:rPr>
      </w:pPr>
    </w:p>
    <w:p w14:paraId="7B8EB889" w14:textId="77777777" w:rsidR="000C4FD0" w:rsidRPr="0017716F" w:rsidRDefault="000C4FD0" w:rsidP="000C4FD0">
      <w:pPr>
        <w:pStyle w:val="Zkladntext"/>
        <w:rPr>
          <w:rFonts w:ascii="Times New Roman" w:hAnsi="Times New Roman"/>
          <w:sz w:val="18"/>
          <w:szCs w:val="18"/>
          <w:lang w:val="sk-SK"/>
        </w:rPr>
      </w:pPr>
      <w:r w:rsidRPr="0017716F">
        <w:rPr>
          <w:rFonts w:ascii="Times New Roman" w:hAnsi="Times New Roman"/>
          <w:sz w:val="18"/>
          <w:szCs w:val="18"/>
          <w:lang w:val="sk-SK"/>
        </w:rPr>
        <w:t>Predpokladaná doba používania, metóda odpisovania a odpisová sadzba sú uvedené v nasledujúcej tabuľke:</w:t>
      </w:r>
    </w:p>
    <w:p w14:paraId="2D4A6717" w14:textId="77777777" w:rsidR="000C4FD0" w:rsidRPr="0017716F" w:rsidRDefault="000C4FD0" w:rsidP="000C4FD0">
      <w:pPr>
        <w:ind w:left="851"/>
        <w:rPr>
          <w:rFonts w:ascii="Times New Roman" w:hAnsi="Times New Roman"/>
          <w:b/>
          <w:snapToGrid w:val="0"/>
          <w:sz w:val="18"/>
          <w:szCs w:val="18"/>
          <w:lang w:eastAsia="sk-SK"/>
        </w:rPr>
      </w:pPr>
      <w:r w:rsidRPr="0017716F">
        <w:rPr>
          <w:rFonts w:ascii="Times New Roman" w:hAnsi="Times New Roman"/>
          <w:b/>
          <w:snapToGrid w:val="0"/>
          <w:sz w:val="18"/>
          <w:szCs w:val="18"/>
          <w:lang w:eastAsia="sk-SK"/>
        </w:rPr>
        <w:tab/>
      </w:r>
    </w:p>
    <w:bookmarkStart w:id="8" w:name="_MON_1500299770"/>
    <w:bookmarkEnd w:id="8"/>
    <w:p w14:paraId="1A61B8FF" w14:textId="57C141C5" w:rsidR="000C4FD0" w:rsidRPr="0017716F" w:rsidRDefault="00C4415C" w:rsidP="000C4FD0">
      <w:pPr>
        <w:rPr>
          <w:rFonts w:ascii="Times New Roman" w:hAnsi="Times New Roman"/>
          <w:b/>
          <w:snapToGrid w:val="0"/>
          <w:sz w:val="18"/>
          <w:szCs w:val="18"/>
          <w:lang w:eastAsia="sk-SK"/>
        </w:rPr>
      </w:pPr>
      <w:r w:rsidRPr="0017716F">
        <w:rPr>
          <w:rFonts w:ascii="Times New Roman" w:hAnsi="Times New Roman"/>
          <w:b/>
          <w:snapToGrid w:val="0"/>
          <w:sz w:val="18"/>
          <w:szCs w:val="18"/>
          <w:lang w:eastAsia="sk-SK"/>
        </w:rPr>
        <w:object w:dxaOrig="9371" w:dyaOrig="2227" w14:anchorId="33A9F14B">
          <v:shape id="_x0000_i1027" type="#_x0000_t75" style="width:468pt;height:108pt" o:ole="">
            <v:imagedata r:id="rId12" o:title=""/>
          </v:shape>
          <o:OLEObject Type="Embed" ProgID="Excel.Sheet.12" ShapeID="_x0000_i1027" DrawAspect="Content" ObjectID="_1687091571" r:id="rId13"/>
        </w:object>
      </w:r>
    </w:p>
    <w:p w14:paraId="3202C7BC" w14:textId="77777777" w:rsidR="000C4FD0" w:rsidRPr="0017716F" w:rsidRDefault="000C4FD0" w:rsidP="000C4FD0">
      <w:pPr>
        <w:rPr>
          <w:rFonts w:ascii="Times New Roman" w:hAnsi="Times New Roman"/>
          <w:snapToGrid w:val="0"/>
          <w:sz w:val="18"/>
          <w:szCs w:val="18"/>
        </w:rPr>
      </w:pPr>
    </w:p>
    <w:p w14:paraId="2FB53A82" w14:textId="77777777" w:rsidR="004500EC" w:rsidRPr="0017716F" w:rsidRDefault="000C4FD0" w:rsidP="004500EC">
      <w:pPr>
        <w:pStyle w:val="Zkladntext"/>
        <w:rPr>
          <w:rFonts w:ascii="Times New Roman" w:hAnsi="Times New Roman"/>
          <w:sz w:val="18"/>
          <w:szCs w:val="18"/>
          <w:lang w:val="sk-SK"/>
        </w:rPr>
      </w:pPr>
      <w:r w:rsidRPr="0017716F">
        <w:rPr>
          <w:rFonts w:ascii="Times New Roman" w:hAnsi="Times New Roman"/>
          <w:sz w:val="18"/>
          <w:szCs w:val="18"/>
          <w:lang w:val="sk-SK"/>
        </w:rPr>
        <w:t>Daňové odpisy sa uplatňujú podľa sadzieb uvedených v zákone o dani z príjmov platných pre rovnomerné odpisovanie.</w:t>
      </w:r>
    </w:p>
    <w:p w14:paraId="56926471" w14:textId="77777777" w:rsidR="004500EC" w:rsidRPr="0017716F" w:rsidRDefault="004500EC" w:rsidP="004500EC">
      <w:pPr>
        <w:pStyle w:val="Zkladntext"/>
        <w:rPr>
          <w:rFonts w:ascii="Times New Roman" w:hAnsi="Times New Roman"/>
          <w:sz w:val="18"/>
          <w:szCs w:val="18"/>
        </w:rPr>
      </w:pPr>
    </w:p>
    <w:p w14:paraId="49242D60" w14:textId="77777777" w:rsidR="004500EC" w:rsidRPr="0017716F" w:rsidRDefault="004500EC" w:rsidP="004500EC">
      <w:pPr>
        <w:pStyle w:val="Zkladntext"/>
        <w:rPr>
          <w:rFonts w:ascii="Times New Roman" w:hAnsi="Times New Roman"/>
          <w:sz w:val="18"/>
          <w:szCs w:val="18"/>
          <w:lang w:val="sk-SK"/>
        </w:rPr>
      </w:pPr>
      <w:r w:rsidRPr="0017716F">
        <w:rPr>
          <w:rFonts w:ascii="Times New Roman" w:hAnsi="Times New Roman"/>
          <w:sz w:val="18"/>
          <w:szCs w:val="18"/>
          <w:lang w:val="sk-SK"/>
        </w:rPr>
        <w:t xml:space="preserve">Metódy odpisovania, doby použiteľnosti a zostatkové hodnoty sa prehodnocujú ku dňu, ku ktorému sa zostavuje účtovná závierka, a ak je to potrebné, urobia sa úpravy. </w:t>
      </w:r>
    </w:p>
    <w:p w14:paraId="4FF4D8A9" w14:textId="77777777" w:rsidR="001E0938" w:rsidRPr="0017716F" w:rsidRDefault="001E0938" w:rsidP="004500EC">
      <w:pPr>
        <w:pStyle w:val="Zkladntext"/>
        <w:rPr>
          <w:rFonts w:ascii="Times New Roman" w:hAnsi="Times New Roman"/>
          <w:sz w:val="18"/>
          <w:szCs w:val="18"/>
        </w:rPr>
      </w:pPr>
    </w:p>
    <w:p w14:paraId="7F28B604" w14:textId="77777777" w:rsidR="004500EC" w:rsidRPr="0017716F" w:rsidRDefault="004500EC" w:rsidP="00902690">
      <w:pPr>
        <w:pStyle w:val="Pismenka"/>
        <w:numPr>
          <w:ilvl w:val="0"/>
          <w:numId w:val="0"/>
        </w:numPr>
        <w:ind w:left="360" w:hanging="360"/>
        <w:rPr>
          <w:szCs w:val="18"/>
        </w:rPr>
      </w:pPr>
      <w:r w:rsidRPr="0017716F">
        <w:rPr>
          <w:szCs w:val="18"/>
        </w:rPr>
        <w:t>Posúdenie zníženia hodnoty majetku</w:t>
      </w:r>
    </w:p>
    <w:p w14:paraId="201C3CA5" w14:textId="77777777" w:rsidR="004500EC" w:rsidRPr="0017716F" w:rsidRDefault="004500EC" w:rsidP="004500EC">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Opravné položky sa tvoria na základe zásady opatrnosti, ak je opodstatnené predpokladať, že došlo k zníženiu hodnoty majetku oproti jeho oceneniu v účtovníctve. Opravná položka sa účtuje v sume</w:t>
      </w:r>
      <w:r w:rsidRPr="0017716F">
        <w:rPr>
          <w:rFonts w:ascii="Times New Roman" w:hAnsi="Times New Roman"/>
          <w:sz w:val="18"/>
          <w:szCs w:val="18"/>
        </w:rPr>
        <w:t xml:space="preserve"> </w:t>
      </w:r>
      <w:r w:rsidRPr="0017716F">
        <w:rPr>
          <w:rFonts w:ascii="Times New Roman" w:hAnsi="Times New Roman"/>
          <w:snapToGrid/>
          <w:sz w:val="18"/>
          <w:szCs w:val="18"/>
          <w:lang w:val="sk-SK" w:eastAsia="en-US"/>
        </w:rPr>
        <w:t>opodstatneného predpokladu zníženia hodnoty majetku oproti jeho oceneniu v účtovníctve.</w:t>
      </w:r>
    </w:p>
    <w:p w14:paraId="764F42EE" w14:textId="77777777" w:rsidR="004500EC" w:rsidRPr="0017716F" w:rsidRDefault="004500EC" w:rsidP="004500EC">
      <w:pPr>
        <w:pStyle w:val="AccountingPolicy"/>
        <w:jc w:val="both"/>
        <w:rPr>
          <w:rFonts w:ascii="Times New Roman" w:hAnsi="Times New Roman" w:cs="Times New Roman"/>
          <w:sz w:val="18"/>
          <w:szCs w:val="18"/>
          <w:lang w:val="sk-SK"/>
        </w:rPr>
      </w:pPr>
    </w:p>
    <w:p w14:paraId="59C79F1E" w14:textId="77777777" w:rsidR="004500EC" w:rsidRPr="0017716F" w:rsidRDefault="004500EC" w:rsidP="004500EC">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 xml:space="preserve">Faktory, ktoré sú považované za dôležité pri  posudzovaní zníženia hodnoty majetku sú: </w:t>
      </w:r>
    </w:p>
    <w:p w14:paraId="5A302913" w14:textId="77777777" w:rsidR="004500EC" w:rsidRPr="0017716F" w:rsidRDefault="004500EC" w:rsidP="00B34AB5">
      <w:pPr>
        <w:pStyle w:val="Zkladntext"/>
        <w:numPr>
          <w:ilvl w:val="0"/>
          <w:numId w:val="10"/>
        </w:numPr>
        <w:tabs>
          <w:tab w:val="clear" w:pos="340"/>
          <w:tab w:val="num" w:pos="766"/>
        </w:tabs>
        <w:ind w:left="766"/>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technologický pokrok,</w:t>
      </w:r>
    </w:p>
    <w:p w14:paraId="04A49C51" w14:textId="77777777" w:rsidR="004500EC" w:rsidRPr="0017716F" w:rsidRDefault="004500EC" w:rsidP="00B34AB5">
      <w:pPr>
        <w:pStyle w:val="Zkladntext"/>
        <w:numPr>
          <w:ilvl w:val="0"/>
          <w:numId w:val="10"/>
        </w:numPr>
        <w:tabs>
          <w:tab w:val="clear" w:pos="340"/>
          <w:tab w:val="num" w:pos="766"/>
        </w:tabs>
        <w:ind w:left="766"/>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významne nedostatočné prevádzkové výsledky v porovnaní s historickými alebo plánovanými prevádzkovými výsledkami,</w:t>
      </w:r>
    </w:p>
    <w:p w14:paraId="3A0D7DCF" w14:textId="77777777" w:rsidR="004500EC" w:rsidRPr="0017716F" w:rsidRDefault="004500EC" w:rsidP="00B34AB5">
      <w:pPr>
        <w:pStyle w:val="Zkladntext"/>
        <w:numPr>
          <w:ilvl w:val="0"/>
          <w:numId w:val="10"/>
        </w:numPr>
        <w:tabs>
          <w:tab w:val="clear" w:pos="340"/>
          <w:tab w:val="num" w:pos="766"/>
        </w:tabs>
        <w:ind w:left="766"/>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významné zmeny v spôsobe použitia majetku Spoločnosti alebo celkovej zmeny stratégie Spoločnosti,</w:t>
      </w:r>
    </w:p>
    <w:p w14:paraId="32A03263" w14:textId="77777777" w:rsidR="004500EC" w:rsidRPr="0017716F" w:rsidRDefault="004500EC" w:rsidP="00B34AB5">
      <w:pPr>
        <w:pStyle w:val="Zkladntext"/>
        <w:numPr>
          <w:ilvl w:val="0"/>
          <w:numId w:val="10"/>
        </w:numPr>
        <w:tabs>
          <w:tab w:val="clear" w:pos="340"/>
          <w:tab w:val="num" w:pos="766"/>
        </w:tabs>
        <w:ind w:left="766"/>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zastara</w:t>
      </w:r>
      <w:r w:rsidR="00F31A97" w:rsidRPr="0017716F">
        <w:rPr>
          <w:rFonts w:ascii="Times New Roman" w:hAnsi="Times New Roman"/>
          <w:snapToGrid/>
          <w:sz w:val="18"/>
          <w:szCs w:val="18"/>
          <w:lang w:val="sk-SK" w:eastAsia="en-US"/>
        </w:rPr>
        <w:t>n</w:t>
      </w:r>
      <w:r w:rsidRPr="0017716F">
        <w:rPr>
          <w:rFonts w:ascii="Times New Roman" w:hAnsi="Times New Roman"/>
          <w:snapToGrid/>
          <w:sz w:val="18"/>
          <w:szCs w:val="18"/>
          <w:lang w:val="sk-SK" w:eastAsia="en-US"/>
        </w:rPr>
        <w:t>osť produktov.</w:t>
      </w:r>
    </w:p>
    <w:p w14:paraId="46B9BEAE" w14:textId="77777777" w:rsidR="004500EC" w:rsidRPr="0017716F" w:rsidRDefault="004500EC" w:rsidP="004500EC">
      <w:pPr>
        <w:pStyle w:val="Zkladntext"/>
        <w:rPr>
          <w:rFonts w:ascii="Times New Roman" w:hAnsi="Times New Roman"/>
          <w:snapToGrid/>
          <w:sz w:val="18"/>
          <w:szCs w:val="18"/>
          <w:lang w:val="sk-SK" w:eastAsia="en-US"/>
        </w:rPr>
      </w:pPr>
    </w:p>
    <w:p w14:paraId="4AC744A9" w14:textId="00D583A2" w:rsidR="00D3557A" w:rsidRDefault="004500EC" w:rsidP="004500EC">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w:t>
      </w:r>
      <w:r w:rsidR="00EA5465">
        <w:rPr>
          <w:rFonts w:ascii="Times New Roman" w:hAnsi="Times New Roman"/>
          <w:snapToGrid/>
          <w:sz w:val="18"/>
          <w:szCs w:val="18"/>
          <w:lang w:val="sk-SK" w:eastAsia="en-US"/>
        </w:rPr>
        <w:t xml:space="preserve"> </w:t>
      </w:r>
      <w:r w:rsidRPr="0017716F">
        <w:rPr>
          <w:rFonts w:ascii="Times New Roman" w:hAnsi="Times New Roman"/>
          <w:snapToGrid/>
          <w:sz w:val="18"/>
          <w:szCs w:val="18"/>
          <w:lang w:val="sk-SK" w:eastAsia="en-US"/>
        </w:rPr>
        <w:t xml:space="preserve">toky alebo ak sa zmenia podmienky v budúcnosti. Pre viac informácií pozri </w:t>
      </w:r>
      <w:r w:rsidR="00015A9A">
        <w:rPr>
          <w:rFonts w:ascii="Times New Roman" w:hAnsi="Times New Roman"/>
          <w:snapToGrid/>
          <w:sz w:val="18"/>
          <w:szCs w:val="18"/>
          <w:lang w:val="sk-SK" w:eastAsia="en-US"/>
        </w:rPr>
        <w:t xml:space="preserve">bod </w:t>
      </w:r>
      <w:r w:rsidR="001257DD">
        <w:rPr>
          <w:rFonts w:ascii="Times New Roman" w:hAnsi="Times New Roman"/>
          <w:snapToGrid/>
          <w:sz w:val="18"/>
          <w:szCs w:val="18"/>
          <w:lang w:val="sk-SK" w:eastAsia="en-US"/>
        </w:rPr>
        <w:t>D</w:t>
      </w:r>
      <w:r w:rsidR="00015A9A">
        <w:rPr>
          <w:rFonts w:ascii="Times New Roman" w:hAnsi="Times New Roman"/>
          <w:snapToGrid/>
          <w:sz w:val="18"/>
          <w:szCs w:val="18"/>
          <w:lang w:val="sk-SK" w:eastAsia="en-US"/>
        </w:rPr>
        <w:t>.9</w:t>
      </w:r>
      <w:r w:rsidRPr="0017716F">
        <w:rPr>
          <w:rFonts w:ascii="Times New Roman" w:hAnsi="Times New Roman"/>
          <w:snapToGrid/>
          <w:sz w:val="18"/>
          <w:szCs w:val="18"/>
          <w:lang w:val="sk-SK" w:eastAsia="en-US"/>
        </w:rPr>
        <w:t xml:space="preserve"> Zníženie hodnoty majetku a opravné položky. </w:t>
      </w:r>
    </w:p>
    <w:p w14:paraId="735C91DE" w14:textId="4154E257" w:rsidR="00DA1D89" w:rsidRDefault="00DA1D89" w:rsidP="004500EC">
      <w:pPr>
        <w:pStyle w:val="Zkladntext"/>
        <w:rPr>
          <w:rFonts w:ascii="Times New Roman" w:hAnsi="Times New Roman"/>
          <w:sz w:val="18"/>
          <w:szCs w:val="18"/>
        </w:rPr>
      </w:pPr>
    </w:p>
    <w:p w14:paraId="707C04A3" w14:textId="60CAC3AB" w:rsidR="00DA1D89" w:rsidRDefault="00DA1D89" w:rsidP="004500EC">
      <w:pPr>
        <w:pStyle w:val="Zkladntext"/>
        <w:rPr>
          <w:rFonts w:ascii="Times New Roman" w:hAnsi="Times New Roman"/>
          <w:sz w:val="18"/>
          <w:szCs w:val="18"/>
        </w:rPr>
      </w:pPr>
    </w:p>
    <w:p w14:paraId="5DC16B09" w14:textId="77777777" w:rsidR="00DA1D89" w:rsidRDefault="00DA1D89" w:rsidP="004500EC">
      <w:pPr>
        <w:pStyle w:val="Zkladntext"/>
        <w:rPr>
          <w:rFonts w:ascii="Times New Roman" w:hAnsi="Times New Roman"/>
          <w:sz w:val="18"/>
          <w:szCs w:val="18"/>
        </w:rPr>
      </w:pPr>
    </w:p>
    <w:p w14:paraId="59A1D552" w14:textId="74073A8E" w:rsidR="00D3557A" w:rsidRDefault="00D3557A" w:rsidP="004500EC">
      <w:pPr>
        <w:pStyle w:val="Zkladntext"/>
        <w:rPr>
          <w:rFonts w:ascii="Times New Roman" w:hAnsi="Times New Roman"/>
          <w:sz w:val="18"/>
          <w:szCs w:val="18"/>
        </w:rPr>
      </w:pPr>
    </w:p>
    <w:p w14:paraId="00FCC804" w14:textId="60341208" w:rsidR="005E1AB6" w:rsidRDefault="005E1AB6" w:rsidP="005E1AB6">
      <w:pPr>
        <w:pStyle w:val="Pismenka"/>
        <w:numPr>
          <w:ilvl w:val="0"/>
          <w:numId w:val="2"/>
        </w:numPr>
        <w:rPr>
          <w:szCs w:val="18"/>
        </w:rPr>
      </w:pPr>
      <w:r w:rsidRPr="00992FAC">
        <w:rPr>
          <w:szCs w:val="18"/>
        </w:rPr>
        <w:lastRenderedPageBreak/>
        <w:t>Dlhodobý finančný majetok</w:t>
      </w:r>
    </w:p>
    <w:p w14:paraId="48A4ADF9" w14:textId="77777777" w:rsidR="00DA1D89" w:rsidRPr="00992FAC" w:rsidRDefault="00DA1D89" w:rsidP="00DA1D89">
      <w:pPr>
        <w:pStyle w:val="Pismenka"/>
        <w:numPr>
          <w:ilvl w:val="0"/>
          <w:numId w:val="0"/>
        </w:numPr>
        <w:ind w:left="539"/>
        <w:rPr>
          <w:szCs w:val="18"/>
        </w:rPr>
      </w:pPr>
    </w:p>
    <w:p w14:paraId="7C9204E3" w14:textId="77777777" w:rsidR="005E1AB6" w:rsidRDefault="005E1AB6" w:rsidP="00C217E3">
      <w:pPr>
        <w:pStyle w:val="Pismenka"/>
        <w:numPr>
          <w:ilvl w:val="0"/>
          <w:numId w:val="0"/>
        </w:numPr>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08D27B96" w14:textId="77777777" w:rsidR="005E1AB6" w:rsidRDefault="005E1AB6" w:rsidP="00C217E3">
      <w:pPr>
        <w:pStyle w:val="Pismenka"/>
        <w:numPr>
          <w:ilvl w:val="0"/>
          <w:numId w:val="0"/>
        </w:numPr>
        <w:rPr>
          <w:b w:val="0"/>
          <w:szCs w:val="18"/>
        </w:rPr>
      </w:pPr>
    </w:p>
    <w:p w14:paraId="0DDBEB5C" w14:textId="77777777" w:rsidR="005E1AB6" w:rsidRDefault="005E1AB6" w:rsidP="00C217E3">
      <w:pPr>
        <w:pStyle w:val="Pismenka"/>
        <w:numPr>
          <w:ilvl w:val="0"/>
          <w:numId w:val="0"/>
        </w:numPr>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3A5D0404" w14:textId="77777777" w:rsidR="005E1AB6" w:rsidRPr="00D06026" w:rsidRDefault="005E1AB6" w:rsidP="00C217E3">
      <w:pPr>
        <w:pStyle w:val="Pismenka"/>
        <w:numPr>
          <w:ilvl w:val="0"/>
          <w:numId w:val="0"/>
        </w:numPr>
        <w:rPr>
          <w:b w:val="0"/>
          <w:szCs w:val="18"/>
        </w:rPr>
      </w:pPr>
    </w:p>
    <w:p w14:paraId="1D6FD4A3" w14:textId="77777777" w:rsidR="005E1AB6" w:rsidRPr="00D06026" w:rsidRDefault="005E1AB6" w:rsidP="00C217E3">
      <w:pPr>
        <w:pStyle w:val="Pismenka"/>
        <w:numPr>
          <w:ilvl w:val="0"/>
          <w:numId w:val="0"/>
        </w:numPr>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663D3A1E" w14:textId="77777777" w:rsidR="005E1AB6" w:rsidRPr="00D06026" w:rsidRDefault="005E1AB6" w:rsidP="00C217E3">
      <w:pPr>
        <w:pStyle w:val="Pismenka"/>
        <w:numPr>
          <w:ilvl w:val="0"/>
          <w:numId w:val="0"/>
        </w:numPr>
        <w:rPr>
          <w:b w:val="0"/>
          <w:szCs w:val="18"/>
        </w:rPr>
      </w:pPr>
    </w:p>
    <w:p w14:paraId="55EB86FC" w14:textId="77777777" w:rsidR="005E1AB6" w:rsidRPr="008B78D2" w:rsidRDefault="005E1AB6" w:rsidP="00C217E3">
      <w:pPr>
        <w:pStyle w:val="Pismenka"/>
        <w:numPr>
          <w:ilvl w:val="0"/>
          <w:numId w:val="25"/>
        </w:numPr>
        <w:tabs>
          <w:tab w:val="clear" w:pos="340"/>
          <w:tab w:val="num" w:pos="766"/>
        </w:tabs>
        <w:ind w:left="426" w:hanging="42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545E56B7" w14:textId="42319182" w:rsidR="005E1AB6" w:rsidRPr="005E1AB6" w:rsidRDefault="005E1AB6" w:rsidP="004500EC">
      <w:pPr>
        <w:pStyle w:val="Zkladntext"/>
        <w:rPr>
          <w:rFonts w:ascii="Times New Roman" w:hAnsi="Times New Roman"/>
          <w:sz w:val="18"/>
          <w:szCs w:val="18"/>
          <w:lang w:val="sk-SK"/>
        </w:rPr>
      </w:pPr>
    </w:p>
    <w:p w14:paraId="02A7F8B4" w14:textId="77777777" w:rsidR="005E1AB6" w:rsidRPr="0017716F" w:rsidRDefault="005E1AB6" w:rsidP="004500EC">
      <w:pPr>
        <w:pStyle w:val="Zkladntext"/>
        <w:rPr>
          <w:rFonts w:ascii="Times New Roman" w:hAnsi="Times New Roman"/>
          <w:sz w:val="18"/>
          <w:szCs w:val="18"/>
        </w:rPr>
      </w:pPr>
    </w:p>
    <w:p w14:paraId="765BB187" w14:textId="78B186CF" w:rsidR="00024E8D" w:rsidRPr="00CE7A7C" w:rsidRDefault="004500EC" w:rsidP="005E1AB6">
      <w:pPr>
        <w:pStyle w:val="Pismenka"/>
        <w:numPr>
          <w:ilvl w:val="0"/>
          <w:numId w:val="2"/>
        </w:numPr>
        <w:rPr>
          <w:szCs w:val="18"/>
        </w:rPr>
      </w:pPr>
      <w:r w:rsidRPr="0017716F">
        <w:rPr>
          <w:szCs w:val="18"/>
        </w:rPr>
        <w:t xml:space="preserve">Zásoby </w:t>
      </w:r>
    </w:p>
    <w:p w14:paraId="36B69116" w14:textId="1F1F25F2" w:rsidR="004500EC" w:rsidRPr="00920DF0" w:rsidRDefault="004500EC" w:rsidP="004500EC">
      <w:pPr>
        <w:pStyle w:val="Zkladntext"/>
        <w:rPr>
          <w:rFonts w:ascii="Times New Roman" w:hAnsi="Times New Roman"/>
          <w:snapToGrid/>
          <w:color w:val="FF0000"/>
          <w:sz w:val="18"/>
          <w:szCs w:val="18"/>
          <w:lang w:val="sk-SK" w:eastAsia="en-US"/>
        </w:rPr>
      </w:pPr>
      <w:r w:rsidRPr="0017716F">
        <w:rPr>
          <w:rFonts w:ascii="Times New Roman" w:hAnsi="Times New Roman"/>
          <w:snapToGrid/>
          <w:sz w:val="18"/>
          <w:szCs w:val="18"/>
          <w:lang w:val="sk-SK" w:eastAsia="en-US"/>
        </w:rPr>
        <w:t>Zásoby sa oceňujú nižšou z nasledujúcich hodnôt: obstarávacou cenou (nakupované zásoby) alebo vlastnými nákladmi (zásoby vytvorené vlastnou činnosťou</w:t>
      </w:r>
      <w:r w:rsidR="00DA1D89">
        <w:rPr>
          <w:rFonts w:ascii="Times New Roman" w:hAnsi="Times New Roman"/>
          <w:snapToGrid/>
          <w:sz w:val="18"/>
          <w:szCs w:val="18"/>
          <w:lang w:val="sk-SK" w:eastAsia="en-US"/>
        </w:rPr>
        <w:t>.</w:t>
      </w:r>
    </w:p>
    <w:p w14:paraId="14E8DB60" w14:textId="77777777" w:rsidR="004500EC" w:rsidRPr="009336BC" w:rsidRDefault="004500EC" w:rsidP="00920DF0">
      <w:pPr>
        <w:pStyle w:val="odstavec"/>
      </w:pPr>
    </w:p>
    <w:p w14:paraId="4434B84F" w14:textId="77777777" w:rsidR="00902690" w:rsidRPr="00DA1D89" w:rsidRDefault="004500EC" w:rsidP="00920DF0">
      <w:pPr>
        <w:pStyle w:val="odstavec"/>
        <w:rPr>
          <w:color w:val="auto"/>
        </w:rPr>
      </w:pPr>
      <w:r w:rsidRPr="00DA1D89">
        <w:rPr>
          <w:color w:val="auto"/>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358F7EA6" w14:textId="77777777" w:rsidR="00902690" w:rsidRPr="00DA1D89" w:rsidRDefault="00902690" w:rsidP="00920DF0">
      <w:pPr>
        <w:pStyle w:val="odstavec"/>
        <w:rPr>
          <w:color w:val="auto"/>
        </w:rPr>
      </w:pPr>
    </w:p>
    <w:p w14:paraId="5CFA78E0" w14:textId="77777777" w:rsidR="00902690" w:rsidRPr="00DA1D89" w:rsidRDefault="004500EC" w:rsidP="00920DF0">
      <w:pPr>
        <w:pStyle w:val="odstavec"/>
        <w:rPr>
          <w:color w:val="auto"/>
        </w:rPr>
      </w:pPr>
      <w:r w:rsidRPr="00DA1D89">
        <w:rPr>
          <w:color w:val="auto"/>
        </w:rPr>
        <w:t>Úbytok zásob sa účtuje v cene zistenej metódou váženého aritmetického priemeru</w:t>
      </w:r>
      <w:r w:rsidR="00902690" w:rsidRPr="00DA1D89">
        <w:rPr>
          <w:color w:val="auto"/>
        </w:rPr>
        <w:t>.</w:t>
      </w:r>
    </w:p>
    <w:p w14:paraId="0FFC09A9" w14:textId="77777777" w:rsidR="00902690" w:rsidRPr="00DA1D89" w:rsidRDefault="00902690" w:rsidP="00920DF0">
      <w:pPr>
        <w:pStyle w:val="odstavec"/>
        <w:rPr>
          <w:color w:val="auto"/>
        </w:rPr>
      </w:pPr>
    </w:p>
    <w:p w14:paraId="34C98C9E" w14:textId="2A4116B7" w:rsidR="004500EC" w:rsidRPr="00DA1D89" w:rsidRDefault="004500EC" w:rsidP="00920DF0">
      <w:pPr>
        <w:pStyle w:val="odstavec"/>
        <w:rPr>
          <w:color w:val="auto"/>
        </w:rPr>
      </w:pPr>
      <w:r w:rsidRPr="00DA1D89">
        <w:rPr>
          <w:color w:val="auto"/>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w:t>
      </w:r>
      <w:r w:rsidR="00DA1D89" w:rsidRPr="00DA1D89">
        <w:rPr>
          <w:color w:val="auto"/>
        </w:rPr>
        <w:t> </w:t>
      </w:r>
      <w:r w:rsidRPr="00DA1D89">
        <w:rPr>
          <w:color w:val="auto"/>
        </w:rPr>
        <w:t>úverov</w:t>
      </w:r>
      <w:r w:rsidR="00DA1D89" w:rsidRPr="00DA1D89">
        <w:rPr>
          <w:color w:val="auto"/>
        </w:rPr>
        <w:t>.</w:t>
      </w:r>
    </w:p>
    <w:p w14:paraId="53651388" w14:textId="77777777" w:rsidR="004500EC" w:rsidRPr="0017716F" w:rsidRDefault="004500EC" w:rsidP="00621D8A">
      <w:pPr>
        <w:pStyle w:val="Zkladntext"/>
        <w:rPr>
          <w:rFonts w:ascii="Times New Roman" w:hAnsi="Times New Roman"/>
          <w:sz w:val="18"/>
          <w:szCs w:val="18"/>
        </w:rPr>
      </w:pPr>
    </w:p>
    <w:p w14:paraId="2AEEC0D4" w14:textId="36782B71" w:rsidR="00902690" w:rsidRPr="00CE7A7C" w:rsidRDefault="004500EC" w:rsidP="009336BC">
      <w:pPr>
        <w:pStyle w:val="Pismenka"/>
        <w:numPr>
          <w:ilvl w:val="0"/>
          <w:numId w:val="2"/>
        </w:numPr>
        <w:rPr>
          <w:szCs w:val="18"/>
        </w:rPr>
      </w:pPr>
      <w:r w:rsidRPr="0017716F">
        <w:rPr>
          <w:szCs w:val="18"/>
        </w:rPr>
        <w:t>Pohľadávky</w:t>
      </w:r>
    </w:p>
    <w:p w14:paraId="24684CF3" w14:textId="5E20466F" w:rsidR="004500EC" w:rsidRPr="00920DF0" w:rsidRDefault="004500EC" w:rsidP="004500EC">
      <w:pPr>
        <w:pStyle w:val="Zkladntext"/>
        <w:rPr>
          <w:rFonts w:ascii="Times New Roman" w:hAnsi="Times New Roman"/>
          <w:snapToGrid/>
          <w:color w:val="00B050"/>
          <w:sz w:val="18"/>
          <w:szCs w:val="18"/>
          <w:lang w:val="sk-SK" w:eastAsia="en-US"/>
        </w:rPr>
      </w:pPr>
      <w:r w:rsidRPr="0017716F">
        <w:rPr>
          <w:rFonts w:ascii="Times New Roman" w:hAnsi="Times New Roman"/>
          <w:snapToGrid/>
          <w:sz w:val="18"/>
          <w:szCs w:val="18"/>
          <w:lang w:val="sk-SK" w:eastAsia="en-US"/>
        </w:rPr>
        <w:t>Pohľadávky pri ich vzniku sa oceňujú ich menovitou hodnotou;</w:t>
      </w:r>
      <w:r w:rsidR="00DA1D89">
        <w:rPr>
          <w:rFonts w:ascii="Times New Roman" w:hAnsi="Times New Roman"/>
          <w:snapToGrid/>
          <w:sz w:val="18"/>
          <w:szCs w:val="18"/>
          <w:lang w:val="sk-SK" w:eastAsia="en-US"/>
        </w:rPr>
        <w:t xml:space="preserve">. </w:t>
      </w:r>
      <w:r w:rsidRPr="00DA1D89">
        <w:rPr>
          <w:rFonts w:ascii="Times New Roman" w:hAnsi="Times New Roman"/>
          <w:snapToGrid/>
          <w:sz w:val="18"/>
          <w:szCs w:val="18"/>
          <w:lang w:val="sk-SK" w:eastAsia="en-US"/>
        </w:rPr>
        <w:t>Toto ocenenie sa znižuje o pochybné a nevymožiteľné pohľadávky.</w:t>
      </w:r>
    </w:p>
    <w:p w14:paraId="505CC823" w14:textId="77777777" w:rsidR="004500EC" w:rsidRPr="0017716F" w:rsidRDefault="004500EC" w:rsidP="004500EC">
      <w:pPr>
        <w:pStyle w:val="Zkladntext"/>
        <w:rPr>
          <w:rFonts w:ascii="Times New Roman" w:hAnsi="Times New Roman"/>
          <w:snapToGrid/>
          <w:sz w:val="18"/>
          <w:szCs w:val="18"/>
          <w:lang w:val="sk-SK" w:eastAsia="en-US"/>
        </w:rPr>
      </w:pPr>
    </w:p>
    <w:p w14:paraId="786ACB4C" w14:textId="4D8D9DF9" w:rsidR="004500EC" w:rsidRPr="0017716F" w:rsidRDefault="004500EC" w:rsidP="004500EC">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A7DD6CA" w14:textId="77777777" w:rsidR="004500EC" w:rsidRPr="0017716F" w:rsidRDefault="004500EC" w:rsidP="004500EC">
      <w:pPr>
        <w:pStyle w:val="Zkladntext"/>
        <w:rPr>
          <w:rFonts w:ascii="Times New Roman" w:hAnsi="Times New Roman"/>
          <w:sz w:val="18"/>
          <w:szCs w:val="18"/>
        </w:rPr>
      </w:pPr>
    </w:p>
    <w:p w14:paraId="1266145E" w14:textId="3B275A1B" w:rsidR="00902690" w:rsidRPr="00CE7A7C" w:rsidRDefault="004500EC" w:rsidP="009336BC">
      <w:pPr>
        <w:pStyle w:val="Pismenka"/>
        <w:keepNext/>
        <w:numPr>
          <w:ilvl w:val="0"/>
          <w:numId w:val="2"/>
        </w:numPr>
        <w:rPr>
          <w:szCs w:val="18"/>
        </w:rPr>
      </w:pPr>
      <w:r w:rsidRPr="0017716F">
        <w:rPr>
          <w:szCs w:val="18"/>
        </w:rPr>
        <w:t>Finančné účty</w:t>
      </w:r>
    </w:p>
    <w:p w14:paraId="35C51BF9" w14:textId="13F85703" w:rsidR="001E0938" w:rsidRPr="0017716F" w:rsidRDefault="004500EC" w:rsidP="009336BC">
      <w:pPr>
        <w:pStyle w:val="Zkladntext"/>
        <w:keepN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 xml:space="preserve">Finančné účty tvorí peňažná hotovosť, ceniny, zostatky na bankových účtoch a oceňujú sa menovitou hodnotou. Zníženie ich hodnoty sa vyjadruje opravnou položkou. </w:t>
      </w:r>
    </w:p>
    <w:p w14:paraId="65CEFC84" w14:textId="77777777" w:rsidR="004500EC" w:rsidRPr="0017716F" w:rsidRDefault="004500EC" w:rsidP="004500EC">
      <w:pPr>
        <w:pStyle w:val="Zkladntext"/>
        <w:rPr>
          <w:rFonts w:ascii="Times New Roman" w:hAnsi="Times New Roman"/>
          <w:sz w:val="18"/>
          <w:szCs w:val="18"/>
        </w:rPr>
      </w:pPr>
    </w:p>
    <w:p w14:paraId="14EB2ED9" w14:textId="392EBDD2" w:rsidR="00902690" w:rsidRPr="00CE7A7C" w:rsidRDefault="004500EC" w:rsidP="009336BC">
      <w:pPr>
        <w:pStyle w:val="Pismenka"/>
        <w:numPr>
          <w:ilvl w:val="0"/>
          <w:numId w:val="2"/>
        </w:numPr>
        <w:rPr>
          <w:szCs w:val="18"/>
        </w:rPr>
      </w:pPr>
      <w:r w:rsidRPr="0017716F">
        <w:rPr>
          <w:szCs w:val="18"/>
        </w:rPr>
        <w:t>Náklady budúcich období a príjmy budúcich období</w:t>
      </w:r>
    </w:p>
    <w:p w14:paraId="1D70F2CE" w14:textId="77777777" w:rsidR="004500EC" w:rsidRPr="0017716F" w:rsidRDefault="004500EC" w:rsidP="004500EC">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Náklady budúcich období a príjmy budúcich období sa vykazujú vo výške, ktorá je potrebná na dodržanie zásady vecnej a časovej súvislosti s účtovným obdobím.</w:t>
      </w:r>
    </w:p>
    <w:p w14:paraId="111F969D" w14:textId="77777777" w:rsidR="004500EC" w:rsidRPr="0017716F" w:rsidRDefault="004500EC" w:rsidP="004500EC">
      <w:pPr>
        <w:pStyle w:val="Zkladntext"/>
        <w:rPr>
          <w:rFonts w:ascii="Times New Roman" w:hAnsi="Times New Roman"/>
          <w:sz w:val="18"/>
          <w:szCs w:val="18"/>
        </w:rPr>
      </w:pPr>
    </w:p>
    <w:p w14:paraId="088F6750" w14:textId="5134EFD0" w:rsidR="00024E8D" w:rsidRPr="00CE7A7C" w:rsidRDefault="004500EC" w:rsidP="009336BC">
      <w:pPr>
        <w:pStyle w:val="Pismenka"/>
        <w:numPr>
          <w:ilvl w:val="0"/>
          <w:numId w:val="2"/>
        </w:numPr>
        <w:rPr>
          <w:szCs w:val="18"/>
        </w:rPr>
      </w:pPr>
      <w:r w:rsidRPr="0017716F">
        <w:rPr>
          <w:szCs w:val="18"/>
        </w:rPr>
        <w:t>Zníženie hodnoty majetku a opravné položky</w:t>
      </w:r>
    </w:p>
    <w:p w14:paraId="32B3EBBE" w14:textId="7055BE26" w:rsidR="004500EC" w:rsidRPr="005D6D4C" w:rsidRDefault="004500EC" w:rsidP="001D7B18">
      <w:pPr>
        <w:pStyle w:val="Zkladntext"/>
      </w:pPr>
      <w:r w:rsidRPr="0017716F">
        <w:rPr>
          <w:rFonts w:ascii="Times New Roman" w:hAnsi="Times New Roman"/>
          <w:snapToGrid/>
          <w:sz w:val="18"/>
          <w:szCs w:val="18"/>
          <w:lang w:val="sk-SK" w:eastAsia="en-US"/>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01BB06E4" w14:textId="77777777" w:rsidR="005E1AB6" w:rsidRPr="0017716F" w:rsidRDefault="005E1AB6" w:rsidP="001D7B18">
      <w:pPr>
        <w:pStyle w:val="Zkladntext"/>
        <w:rPr>
          <w:rFonts w:ascii="Times New Roman" w:hAnsi="Times New Roman"/>
          <w:snapToGrid/>
          <w:sz w:val="18"/>
          <w:szCs w:val="18"/>
          <w:lang w:val="sk-SK" w:eastAsia="en-US"/>
        </w:rPr>
      </w:pPr>
    </w:p>
    <w:p w14:paraId="121CB41C" w14:textId="66979CC6" w:rsidR="00024E8D" w:rsidRPr="00CE7A7C" w:rsidRDefault="004500EC" w:rsidP="009336BC">
      <w:pPr>
        <w:pStyle w:val="Pismenka"/>
        <w:numPr>
          <w:ilvl w:val="0"/>
          <w:numId w:val="2"/>
        </w:numPr>
        <w:rPr>
          <w:szCs w:val="18"/>
        </w:rPr>
      </w:pPr>
      <w:r w:rsidRPr="0017716F">
        <w:rPr>
          <w:szCs w:val="18"/>
        </w:rPr>
        <w:t>Záväzky</w:t>
      </w:r>
    </w:p>
    <w:p w14:paraId="723651F6" w14:textId="77777777" w:rsidR="004500EC" w:rsidRPr="0017716F" w:rsidRDefault="004500EC" w:rsidP="004500EC">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8F348A0" w14:textId="246CA9D9" w:rsidR="004500EC" w:rsidRDefault="004500EC" w:rsidP="004500EC">
      <w:pPr>
        <w:pStyle w:val="Zkladntext"/>
        <w:rPr>
          <w:rFonts w:ascii="Times New Roman" w:hAnsi="Times New Roman"/>
          <w:snapToGrid/>
          <w:sz w:val="18"/>
          <w:szCs w:val="18"/>
          <w:lang w:val="sk-SK" w:eastAsia="en-US"/>
        </w:rPr>
      </w:pPr>
    </w:p>
    <w:p w14:paraId="77BCAEFD" w14:textId="1C9212DA" w:rsidR="005D6D4C" w:rsidRDefault="005D6D4C" w:rsidP="004500EC">
      <w:pPr>
        <w:pStyle w:val="Zkladntext"/>
        <w:rPr>
          <w:rFonts w:ascii="Times New Roman" w:hAnsi="Times New Roman"/>
          <w:snapToGrid/>
          <w:sz w:val="18"/>
          <w:szCs w:val="18"/>
          <w:lang w:val="sk-SK" w:eastAsia="en-US"/>
        </w:rPr>
      </w:pPr>
    </w:p>
    <w:p w14:paraId="2AEA0140" w14:textId="21A64F96" w:rsidR="005D6D4C" w:rsidRDefault="005D6D4C" w:rsidP="004500EC">
      <w:pPr>
        <w:pStyle w:val="Zkladntext"/>
        <w:rPr>
          <w:rFonts w:ascii="Times New Roman" w:hAnsi="Times New Roman"/>
          <w:snapToGrid/>
          <w:sz w:val="18"/>
          <w:szCs w:val="18"/>
          <w:lang w:val="sk-SK" w:eastAsia="en-US"/>
        </w:rPr>
      </w:pPr>
    </w:p>
    <w:p w14:paraId="0447ED1C" w14:textId="566006D0" w:rsidR="001536C3" w:rsidRDefault="001536C3" w:rsidP="004500EC">
      <w:pPr>
        <w:pStyle w:val="Zkladntext"/>
        <w:rPr>
          <w:rFonts w:ascii="Times New Roman" w:hAnsi="Times New Roman"/>
          <w:snapToGrid/>
          <w:sz w:val="18"/>
          <w:szCs w:val="18"/>
          <w:lang w:val="sk-SK" w:eastAsia="en-US"/>
        </w:rPr>
      </w:pPr>
    </w:p>
    <w:p w14:paraId="3CF249E1" w14:textId="3609214B" w:rsidR="001536C3" w:rsidRDefault="001536C3" w:rsidP="004500EC">
      <w:pPr>
        <w:pStyle w:val="Zkladntext"/>
        <w:rPr>
          <w:rFonts w:ascii="Times New Roman" w:hAnsi="Times New Roman"/>
          <w:snapToGrid/>
          <w:sz w:val="18"/>
          <w:szCs w:val="18"/>
          <w:lang w:val="sk-SK" w:eastAsia="en-US"/>
        </w:rPr>
      </w:pPr>
    </w:p>
    <w:p w14:paraId="174F0AF2" w14:textId="77777777" w:rsidR="001536C3" w:rsidRDefault="001536C3" w:rsidP="004500EC">
      <w:pPr>
        <w:pStyle w:val="Zkladntext"/>
        <w:rPr>
          <w:rFonts w:ascii="Times New Roman" w:hAnsi="Times New Roman"/>
          <w:snapToGrid/>
          <w:sz w:val="18"/>
          <w:szCs w:val="18"/>
          <w:lang w:val="sk-SK" w:eastAsia="en-US"/>
        </w:rPr>
      </w:pPr>
    </w:p>
    <w:p w14:paraId="76CEE40E" w14:textId="77777777" w:rsidR="005D6D4C" w:rsidRPr="0017716F" w:rsidRDefault="005D6D4C" w:rsidP="004500EC">
      <w:pPr>
        <w:pStyle w:val="Zkladntext"/>
        <w:rPr>
          <w:rFonts w:ascii="Times New Roman" w:hAnsi="Times New Roman"/>
          <w:snapToGrid/>
          <w:sz w:val="18"/>
          <w:szCs w:val="18"/>
          <w:lang w:val="sk-SK" w:eastAsia="en-US"/>
        </w:rPr>
      </w:pPr>
    </w:p>
    <w:p w14:paraId="64B20238" w14:textId="616652A9" w:rsidR="00024E8D" w:rsidRPr="00CE7A7C" w:rsidRDefault="004500EC" w:rsidP="009336BC">
      <w:pPr>
        <w:pStyle w:val="Pismenka"/>
        <w:numPr>
          <w:ilvl w:val="0"/>
          <w:numId w:val="2"/>
        </w:numPr>
        <w:rPr>
          <w:szCs w:val="18"/>
        </w:rPr>
      </w:pPr>
      <w:r w:rsidRPr="0017716F">
        <w:rPr>
          <w:szCs w:val="18"/>
        </w:rPr>
        <w:lastRenderedPageBreak/>
        <w:t>Rezervy</w:t>
      </w:r>
    </w:p>
    <w:p w14:paraId="1C0C0513" w14:textId="77777777" w:rsidR="004500EC" w:rsidRPr="0017716F" w:rsidRDefault="004500EC" w:rsidP="004500EC">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42B5E81" w14:textId="77777777" w:rsidR="004500EC" w:rsidRPr="0017716F" w:rsidRDefault="004500EC" w:rsidP="004500EC">
      <w:pPr>
        <w:pStyle w:val="Zkladntext"/>
        <w:rPr>
          <w:rFonts w:ascii="Times New Roman" w:hAnsi="Times New Roman"/>
          <w:snapToGrid/>
          <w:sz w:val="18"/>
          <w:szCs w:val="18"/>
          <w:lang w:val="sk-SK" w:eastAsia="en-US"/>
        </w:rPr>
      </w:pPr>
    </w:p>
    <w:p w14:paraId="5ED541F8" w14:textId="77777777" w:rsidR="004500EC" w:rsidRPr="0017716F" w:rsidRDefault="004500EC" w:rsidP="004500EC">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650AF65" w14:textId="77777777" w:rsidR="004500EC" w:rsidRPr="0017716F" w:rsidRDefault="004500EC" w:rsidP="004500EC">
      <w:pPr>
        <w:pStyle w:val="Zkladntext"/>
        <w:rPr>
          <w:rFonts w:ascii="Times New Roman" w:hAnsi="Times New Roman"/>
          <w:snapToGrid/>
          <w:sz w:val="18"/>
          <w:szCs w:val="18"/>
          <w:lang w:val="sk-SK" w:eastAsia="en-US"/>
        </w:rPr>
      </w:pPr>
    </w:p>
    <w:p w14:paraId="625A306C" w14:textId="2D7E0B77" w:rsidR="00621D8A" w:rsidRPr="009336BC" w:rsidRDefault="004500EC" w:rsidP="009336BC">
      <w:pPr>
        <w:pStyle w:val="Bezriadkovania"/>
        <w:rPr>
          <w:rFonts w:ascii="Times New Roman" w:hAnsi="Times New Roman"/>
          <w:sz w:val="18"/>
          <w:szCs w:val="18"/>
        </w:rPr>
      </w:pPr>
      <w:r w:rsidRPr="009336BC">
        <w:rPr>
          <w:rFonts w:ascii="Times New Roman" w:hAnsi="Times New Roman"/>
          <w:sz w:val="18"/>
          <w:szCs w:val="18"/>
        </w:rPr>
        <w:t xml:space="preserve">Tvorba rezervy na bonusy, rabaty, skontá a vrátenie kúpnej ceny pri reklamácii sa účtuje ako zníženie pôvodne dosiahnutých výnosov so súvzťažným zápisom v prospech účtu rezerv. </w:t>
      </w:r>
    </w:p>
    <w:p w14:paraId="658A3908" w14:textId="77777777" w:rsidR="00621D8A" w:rsidRPr="00175ABE" w:rsidRDefault="00621D8A" w:rsidP="009336BC">
      <w:pPr>
        <w:pStyle w:val="Bezriadkovania"/>
        <w:rPr>
          <w:szCs w:val="18"/>
        </w:rPr>
      </w:pPr>
    </w:p>
    <w:p w14:paraId="62C19F73" w14:textId="77777777" w:rsidR="004500EC" w:rsidRPr="0017716F" w:rsidRDefault="004500EC" w:rsidP="004500EC">
      <w:pPr>
        <w:pStyle w:val="Zkladntext"/>
        <w:rPr>
          <w:rFonts w:ascii="Times New Roman" w:hAnsi="Times New Roman"/>
          <w:sz w:val="18"/>
          <w:szCs w:val="18"/>
        </w:rPr>
      </w:pPr>
    </w:p>
    <w:p w14:paraId="6E441D02" w14:textId="77777777" w:rsidR="00015A9A" w:rsidRDefault="00015A9A" w:rsidP="004500EC">
      <w:pPr>
        <w:pStyle w:val="Zkladntext"/>
        <w:rPr>
          <w:rFonts w:ascii="Times New Roman" w:hAnsi="Times New Roman"/>
          <w:snapToGrid/>
          <w:sz w:val="18"/>
          <w:szCs w:val="18"/>
          <w:lang w:val="sk-SK" w:eastAsia="en-US"/>
        </w:rPr>
      </w:pPr>
    </w:p>
    <w:p w14:paraId="0ECE08F8" w14:textId="1A21D683" w:rsidR="00DA1D89" w:rsidRPr="00DA1D89" w:rsidRDefault="00163F76" w:rsidP="00DA1D89">
      <w:pPr>
        <w:pStyle w:val="Pismenka"/>
        <w:keepNext/>
        <w:numPr>
          <w:ilvl w:val="0"/>
          <w:numId w:val="2"/>
        </w:numPr>
        <w:rPr>
          <w:snapToGrid w:val="0"/>
          <w:szCs w:val="18"/>
          <w:lang w:eastAsia="sk-SK"/>
        </w:rPr>
      </w:pPr>
      <w:r w:rsidRPr="00DA1D89">
        <w:rPr>
          <w:szCs w:val="18"/>
        </w:rPr>
        <w:t>Opravné položky</w:t>
      </w:r>
    </w:p>
    <w:p w14:paraId="1F2F1551" w14:textId="77777777" w:rsidR="00DA1D89" w:rsidRPr="00DA1D89" w:rsidRDefault="00DA1D89" w:rsidP="00DA1D89">
      <w:pPr>
        <w:pStyle w:val="Pismenka"/>
        <w:keepNext/>
        <w:numPr>
          <w:ilvl w:val="0"/>
          <w:numId w:val="0"/>
        </w:numPr>
        <w:ind w:left="539"/>
        <w:rPr>
          <w:snapToGrid w:val="0"/>
          <w:szCs w:val="18"/>
          <w:lang w:eastAsia="sk-SK"/>
        </w:rPr>
      </w:pPr>
    </w:p>
    <w:p w14:paraId="3E225974" w14:textId="77777777" w:rsidR="00DA1D89" w:rsidRPr="00DA1D89" w:rsidRDefault="00DA1D89" w:rsidP="00DA1D89">
      <w:pPr>
        <w:pStyle w:val="Pismenka"/>
        <w:numPr>
          <w:ilvl w:val="0"/>
          <w:numId w:val="0"/>
        </w:numPr>
        <w:ind w:left="426"/>
        <w:rPr>
          <w:i/>
          <w:szCs w:val="18"/>
        </w:rPr>
      </w:pPr>
      <w:r w:rsidRPr="00DA1D89">
        <w:rPr>
          <w:i/>
          <w:szCs w:val="18"/>
        </w:rPr>
        <w:t>Zníženie hodnoty dlhodobého majetku a zásob</w:t>
      </w:r>
    </w:p>
    <w:p w14:paraId="46CE9806" w14:textId="71215556" w:rsidR="00DA1D89" w:rsidRPr="00DA1D89" w:rsidRDefault="00DA1D89" w:rsidP="00DA1D89">
      <w:pPr>
        <w:pStyle w:val="Zkladntext"/>
        <w:rPr>
          <w:rFonts w:ascii="Times New Roman" w:hAnsi="Times New Roman"/>
          <w:snapToGrid/>
          <w:sz w:val="18"/>
          <w:szCs w:val="18"/>
          <w:lang w:val="sk-SK" w:eastAsia="en-US"/>
        </w:rPr>
      </w:pPr>
      <w:r w:rsidRPr="00DA1D89">
        <w:rPr>
          <w:rFonts w:ascii="Times New Roman" w:hAnsi="Times New Roman"/>
          <w:snapToGrid/>
          <w:sz w:val="18"/>
          <w:szCs w:val="18"/>
          <w:lang w:val="sk-SK" w:eastAsia="en-US"/>
        </w:rPr>
        <w:t xml:space="preserve">Ku každému dňu, ku ktorému sa zostavuje účtovná závierka, je účtovná hodnota majetku Spoločnosti, iného ako odloženej daňovej pohľadávky (pozri bod </w:t>
      </w:r>
      <w:r w:rsidR="001257DD">
        <w:rPr>
          <w:rFonts w:ascii="Times New Roman" w:hAnsi="Times New Roman"/>
          <w:snapToGrid/>
          <w:sz w:val="18"/>
          <w:szCs w:val="18"/>
          <w:lang w:val="sk-SK" w:eastAsia="en-US"/>
        </w:rPr>
        <w:t>D</w:t>
      </w:r>
      <w:r w:rsidRPr="00DA1D89">
        <w:rPr>
          <w:rFonts w:ascii="Times New Roman" w:hAnsi="Times New Roman"/>
          <w:snapToGrid/>
          <w:sz w:val="18"/>
          <w:szCs w:val="18"/>
          <w:lang w:val="sk-SK" w:eastAsia="en-US"/>
        </w:rPr>
        <w:t>.1</w:t>
      </w:r>
      <w:r w:rsidR="001257DD">
        <w:rPr>
          <w:rFonts w:ascii="Times New Roman" w:hAnsi="Times New Roman"/>
          <w:snapToGrid/>
          <w:sz w:val="18"/>
          <w:szCs w:val="18"/>
          <w:lang w:val="sk-SK" w:eastAsia="en-US"/>
        </w:rPr>
        <w:t>3</w:t>
      </w:r>
      <w:r w:rsidRPr="00DA1D89">
        <w:rPr>
          <w:rFonts w:ascii="Times New Roman" w:hAnsi="Times New Roman"/>
          <w:snapToGrid/>
          <w:sz w:val="18"/>
          <w:szCs w:val="18"/>
          <w:lang w:val="sk-SK" w:eastAsia="en-US"/>
        </w:rPr>
        <w:t xml:space="preserve"> Odložené dane) posudzovaná s cieľom zistiť, či existujú indikátory, že by mohlo dôjsť k zníženiu hodnoty majetku. Ak takéto indikátory existujú, potom sa odhadnú predpokladané budúce ekonomické úžitky z daného majetku. </w:t>
      </w:r>
    </w:p>
    <w:p w14:paraId="7EAAF2B2" w14:textId="77777777" w:rsidR="00DA1D89" w:rsidRPr="00DA1D89" w:rsidRDefault="00DA1D89" w:rsidP="00DA1D89">
      <w:pPr>
        <w:pStyle w:val="Zkladntext"/>
        <w:rPr>
          <w:rFonts w:ascii="Times New Roman" w:hAnsi="Times New Roman"/>
          <w:snapToGrid/>
          <w:sz w:val="18"/>
          <w:szCs w:val="18"/>
          <w:lang w:val="sk-SK" w:eastAsia="en-US"/>
        </w:rPr>
      </w:pPr>
    </w:p>
    <w:p w14:paraId="14FCB7C2" w14:textId="12609BA4" w:rsidR="00DA1D89" w:rsidRDefault="00DA1D89" w:rsidP="00DA1D89">
      <w:pPr>
        <w:keepNext/>
        <w:rPr>
          <w:rFonts w:ascii="Times New Roman" w:hAnsi="Times New Roman"/>
          <w:sz w:val="18"/>
          <w:szCs w:val="18"/>
        </w:rPr>
      </w:pPr>
      <w:r w:rsidRPr="00DA1D89">
        <w:rPr>
          <w:rFonts w:ascii="Times New Roman" w:hAnsi="Times New Roman"/>
          <w:sz w:val="18"/>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1F3F9D40" w14:textId="77777777" w:rsidR="00DA1D89" w:rsidRPr="00DA1D89" w:rsidRDefault="00DA1D89" w:rsidP="00DA1D89">
      <w:pPr>
        <w:keepNext/>
        <w:rPr>
          <w:rFonts w:ascii="Times New Roman" w:hAnsi="Times New Roman"/>
          <w:snapToGrid w:val="0"/>
          <w:sz w:val="18"/>
          <w:szCs w:val="18"/>
          <w:lang w:eastAsia="sk-SK"/>
        </w:rPr>
      </w:pPr>
    </w:p>
    <w:p w14:paraId="7960F768" w14:textId="17D7E184" w:rsidR="00163F76" w:rsidRPr="0017716F" w:rsidRDefault="00DA1D89" w:rsidP="009336BC">
      <w:pPr>
        <w:keepNext/>
        <w:rPr>
          <w:rFonts w:ascii="Times New Roman" w:hAnsi="Times New Roman"/>
          <w:snapToGrid w:val="0"/>
          <w:sz w:val="18"/>
          <w:szCs w:val="18"/>
          <w:lang w:eastAsia="sk-SK"/>
        </w:rPr>
      </w:pPr>
      <w:r>
        <w:rPr>
          <w:rFonts w:ascii="Times New Roman" w:hAnsi="Times New Roman"/>
          <w:snapToGrid w:val="0"/>
          <w:sz w:val="18"/>
          <w:szCs w:val="18"/>
          <w:lang w:eastAsia="sk-SK"/>
        </w:rPr>
        <w:t>Opravné položky sa ú</w:t>
      </w:r>
      <w:r w:rsidR="00163F76" w:rsidRPr="0017716F">
        <w:rPr>
          <w:rFonts w:ascii="Times New Roman" w:hAnsi="Times New Roman"/>
          <w:snapToGrid w:val="0"/>
          <w:sz w:val="18"/>
          <w:szCs w:val="18"/>
          <w:lang w:eastAsia="sk-SK"/>
        </w:rPr>
        <w:t>čtujú v sume opodstatneného predpokladu zníženia hodnoty majetku oproti jeho oceneniu v účtovníctve, a to:</w:t>
      </w:r>
    </w:p>
    <w:p w14:paraId="4BA62BEE" w14:textId="77777777" w:rsidR="00163F76" w:rsidRPr="0017716F" w:rsidRDefault="00163F76" w:rsidP="00265221">
      <w:pPr>
        <w:tabs>
          <w:tab w:val="num" w:pos="284"/>
        </w:tabs>
        <w:ind w:left="1260" w:hanging="1260"/>
        <w:rPr>
          <w:rFonts w:ascii="Times New Roman" w:hAnsi="Times New Roman"/>
          <w:snapToGrid w:val="0"/>
          <w:sz w:val="18"/>
          <w:szCs w:val="18"/>
          <w:lang w:eastAsia="sk-SK"/>
        </w:rPr>
      </w:pPr>
    </w:p>
    <w:p w14:paraId="40F015E3" w14:textId="6EDB392A" w:rsidR="00163F76" w:rsidRPr="0029565F" w:rsidRDefault="00163F76" w:rsidP="009336BC">
      <w:pPr>
        <w:pStyle w:val="Bezriadkovania"/>
        <w:numPr>
          <w:ilvl w:val="0"/>
          <w:numId w:val="4"/>
        </w:numPr>
        <w:rPr>
          <w:rFonts w:ascii="Times New Roman" w:hAnsi="Times New Roman"/>
          <w:snapToGrid w:val="0"/>
          <w:sz w:val="18"/>
          <w:szCs w:val="18"/>
          <w:lang w:eastAsia="sk-SK"/>
        </w:rPr>
      </w:pPr>
      <w:r w:rsidRPr="0029565F">
        <w:rPr>
          <w:rFonts w:ascii="Times New Roman" w:hAnsi="Times New Roman"/>
          <w:snapToGrid w:val="0"/>
          <w:sz w:val="18"/>
          <w:szCs w:val="18"/>
          <w:lang w:eastAsia="sk-SK"/>
        </w:rPr>
        <w:t xml:space="preserve">k pohľadávkam po lehote splatnosti nad </w:t>
      </w:r>
      <w:r w:rsidR="0029565F" w:rsidRPr="0029565F">
        <w:rPr>
          <w:rFonts w:ascii="Times New Roman" w:hAnsi="Times New Roman"/>
          <w:snapToGrid w:val="0"/>
          <w:sz w:val="18"/>
          <w:szCs w:val="18"/>
          <w:lang w:eastAsia="sk-SK"/>
        </w:rPr>
        <w:t>1 080</w:t>
      </w:r>
      <w:r w:rsidRPr="0029565F">
        <w:rPr>
          <w:rFonts w:ascii="Times New Roman" w:hAnsi="Times New Roman"/>
          <w:snapToGrid w:val="0"/>
          <w:sz w:val="18"/>
          <w:szCs w:val="18"/>
          <w:lang w:eastAsia="sk-SK"/>
        </w:rPr>
        <w:t xml:space="preserve"> dní vo výške 100 % ich menovitej hodnoty, k pohľadávkam po lehote splatnosti</w:t>
      </w:r>
      <w:r w:rsidR="00392D7F" w:rsidRPr="0029565F">
        <w:rPr>
          <w:rFonts w:ascii="Times New Roman" w:hAnsi="Times New Roman"/>
          <w:snapToGrid w:val="0"/>
          <w:sz w:val="18"/>
          <w:szCs w:val="18"/>
          <w:lang w:eastAsia="sk-SK"/>
        </w:rPr>
        <w:t xml:space="preserve"> </w:t>
      </w:r>
      <w:r w:rsidRPr="0029565F">
        <w:rPr>
          <w:rFonts w:ascii="Times New Roman" w:hAnsi="Times New Roman"/>
          <w:snapToGrid w:val="0"/>
          <w:sz w:val="18"/>
          <w:szCs w:val="18"/>
          <w:lang w:eastAsia="sk-SK"/>
        </w:rPr>
        <w:t xml:space="preserve">od </w:t>
      </w:r>
      <w:r w:rsidR="0029565F" w:rsidRPr="0029565F">
        <w:rPr>
          <w:rFonts w:ascii="Times New Roman" w:hAnsi="Times New Roman"/>
          <w:snapToGrid w:val="0"/>
          <w:sz w:val="18"/>
          <w:szCs w:val="18"/>
          <w:lang w:eastAsia="sk-SK"/>
        </w:rPr>
        <w:t>721</w:t>
      </w:r>
      <w:r w:rsidRPr="0029565F">
        <w:rPr>
          <w:rFonts w:ascii="Times New Roman" w:hAnsi="Times New Roman"/>
          <w:snapToGrid w:val="0"/>
          <w:sz w:val="18"/>
          <w:szCs w:val="18"/>
          <w:lang w:eastAsia="sk-SK"/>
        </w:rPr>
        <w:t xml:space="preserve"> dní do 1</w:t>
      </w:r>
      <w:r w:rsidR="0029565F" w:rsidRPr="0029565F">
        <w:rPr>
          <w:rFonts w:ascii="Times New Roman" w:hAnsi="Times New Roman"/>
          <w:snapToGrid w:val="0"/>
          <w:sz w:val="18"/>
          <w:szCs w:val="18"/>
          <w:lang w:eastAsia="sk-SK"/>
        </w:rPr>
        <w:t xml:space="preserve"> 0</w:t>
      </w:r>
      <w:r w:rsidRPr="0029565F">
        <w:rPr>
          <w:rFonts w:ascii="Times New Roman" w:hAnsi="Times New Roman"/>
          <w:snapToGrid w:val="0"/>
          <w:sz w:val="18"/>
          <w:szCs w:val="18"/>
          <w:lang w:eastAsia="sk-SK"/>
        </w:rPr>
        <w:t xml:space="preserve">80 dní vo výške 50 % ich menovitej hodnoty a k pohľadávkam po lehote splatnosti od </w:t>
      </w:r>
      <w:r w:rsidR="0029565F" w:rsidRPr="0029565F">
        <w:rPr>
          <w:rFonts w:ascii="Times New Roman" w:hAnsi="Times New Roman"/>
          <w:snapToGrid w:val="0"/>
          <w:sz w:val="18"/>
          <w:szCs w:val="18"/>
          <w:lang w:eastAsia="sk-SK"/>
        </w:rPr>
        <w:t>360</w:t>
      </w:r>
      <w:r w:rsidRPr="0029565F">
        <w:rPr>
          <w:rFonts w:ascii="Times New Roman" w:hAnsi="Times New Roman"/>
          <w:snapToGrid w:val="0"/>
          <w:sz w:val="18"/>
          <w:szCs w:val="18"/>
          <w:lang w:eastAsia="sk-SK"/>
        </w:rPr>
        <w:t xml:space="preserve"> do </w:t>
      </w:r>
      <w:r w:rsidR="0029565F" w:rsidRPr="0029565F">
        <w:rPr>
          <w:rFonts w:ascii="Times New Roman" w:hAnsi="Times New Roman"/>
          <w:snapToGrid w:val="0"/>
          <w:sz w:val="18"/>
          <w:szCs w:val="18"/>
          <w:lang w:eastAsia="sk-SK"/>
        </w:rPr>
        <w:t>720</w:t>
      </w:r>
      <w:r w:rsidRPr="0029565F">
        <w:rPr>
          <w:rFonts w:ascii="Times New Roman" w:hAnsi="Times New Roman"/>
          <w:snapToGrid w:val="0"/>
          <w:sz w:val="18"/>
          <w:szCs w:val="18"/>
          <w:lang w:eastAsia="sk-SK"/>
        </w:rPr>
        <w:t xml:space="preserve"> dní vo výške 2</w:t>
      </w:r>
      <w:r w:rsidR="002E7706">
        <w:rPr>
          <w:rFonts w:ascii="Times New Roman" w:hAnsi="Times New Roman"/>
          <w:snapToGrid w:val="0"/>
          <w:sz w:val="18"/>
          <w:szCs w:val="18"/>
          <w:lang w:eastAsia="sk-SK"/>
        </w:rPr>
        <w:t>0</w:t>
      </w:r>
      <w:r w:rsidRPr="0029565F">
        <w:rPr>
          <w:rFonts w:ascii="Times New Roman" w:hAnsi="Times New Roman"/>
          <w:snapToGrid w:val="0"/>
          <w:sz w:val="18"/>
          <w:szCs w:val="18"/>
          <w:lang w:eastAsia="sk-SK"/>
        </w:rPr>
        <w:t xml:space="preserve"> % ich menovitej hodnoty.</w:t>
      </w:r>
    </w:p>
    <w:p w14:paraId="4373AF1E" w14:textId="77777777" w:rsidR="004500EC" w:rsidRPr="0017716F" w:rsidRDefault="004500EC">
      <w:pPr>
        <w:pStyle w:val="Pismenka"/>
        <w:numPr>
          <w:ilvl w:val="0"/>
          <w:numId w:val="0"/>
        </w:numPr>
        <w:rPr>
          <w:b w:val="0"/>
          <w:szCs w:val="18"/>
        </w:rPr>
      </w:pPr>
    </w:p>
    <w:p w14:paraId="4811EC7D" w14:textId="77777777" w:rsidR="00024E8D" w:rsidRPr="00CE7A7C" w:rsidRDefault="004500EC" w:rsidP="00CE7A7C">
      <w:pPr>
        <w:pStyle w:val="Pismenka"/>
        <w:numPr>
          <w:ilvl w:val="0"/>
          <w:numId w:val="2"/>
        </w:numPr>
        <w:rPr>
          <w:szCs w:val="18"/>
        </w:rPr>
      </w:pPr>
      <w:r w:rsidRPr="0017716F">
        <w:rPr>
          <w:szCs w:val="18"/>
        </w:rPr>
        <w:t>Odložené dane</w:t>
      </w:r>
    </w:p>
    <w:p w14:paraId="72AA4209" w14:textId="77777777" w:rsidR="004500EC" w:rsidRPr="0017716F" w:rsidRDefault="004500EC" w:rsidP="004500EC">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 xml:space="preserve">Odložené dane (odložená daňová pohľadávka a odložený daňový záväzok) sa vzťahujú na: </w:t>
      </w:r>
    </w:p>
    <w:p w14:paraId="08B4502E" w14:textId="77777777" w:rsidR="004500EC" w:rsidRPr="0017716F" w:rsidRDefault="004500EC" w:rsidP="00D6276C">
      <w:pPr>
        <w:pStyle w:val="Zkladntext"/>
        <w:numPr>
          <w:ilvl w:val="0"/>
          <w:numId w:val="7"/>
        </w:numPr>
        <w:tabs>
          <w:tab w:val="clear" w:pos="1192"/>
          <w:tab w:val="num" w:pos="851"/>
        </w:tabs>
        <w:ind w:left="851" w:hanging="425"/>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dočasné rozdiely medzi účtovnou hodnotou majetku a účtovnou hodnotou záväzkov vykázanou v súvahe a ich daňovou základňou,</w:t>
      </w:r>
    </w:p>
    <w:p w14:paraId="0874A066" w14:textId="77777777" w:rsidR="004500EC" w:rsidRPr="0017716F" w:rsidRDefault="004500EC" w:rsidP="00D6276C">
      <w:pPr>
        <w:pStyle w:val="Zkladntext"/>
        <w:numPr>
          <w:ilvl w:val="0"/>
          <w:numId w:val="7"/>
        </w:numPr>
        <w:tabs>
          <w:tab w:val="clear" w:pos="1192"/>
          <w:tab w:val="num" w:pos="851"/>
        </w:tabs>
        <w:ind w:left="851" w:hanging="425"/>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možnosť umorovať daňovú stratu v budúcnosti, ktorou sa rozumie možnosť odpočítať daňovú stratu od základu dane v budúcnosti,</w:t>
      </w:r>
    </w:p>
    <w:p w14:paraId="7D3A188E" w14:textId="77777777" w:rsidR="004500EC" w:rsidRPr="0017716F" w:rsidRDefault="004500EC" w:rsidP="00D6276C">
      <w:pPr>
        <w:pStyle w:val="Zkladntext"/>
        <w:numPr>
          <w:ilvl w:val="0"/>
          <w:numId w:val="7"/>
        </w:numPr>
        <w:tabs>
          <w:tab w:val="clear" w:pos="1192"/>
          <w:tab w:val="num" w:pos="851"/>
        </w:tabs>
        <w:ind w:left="851" w:hanging="425"/>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možnosť previesť nevyužité daňové odpočty a iné daňové nároky do budúcich období.</w:t>
      </w:r>
    </w:p>
    <w:p w14:paraId="38CD05EF" w14:textId="77777777" w:rsidR="004500EC" w:rsidRPr="0017716F" w:rsidRDefault="004500EC" w:rsidP="004500EC">
      <w:pPr>
        <w:pStyle w:val="Zkladntext"/>
        <w:rPr>
          <w:rFonts w:ascii="Times New Roman" w:hAnsi="Times New Roman"/>
          <w:snapToGrid/>
          <w:sz w:val="18"/>
          <w:szCs w:val="18"/>
          <w:lang w:val="sk-SK" w:eastAsia="en-US"/>
        </w:rPr>
      </w:pPr>
    </w:p>
    <w:p w14:paraId="2C696F87" w14:textId="77777777" w:rsidR="004500EC" w:rsidRPr="0017716F" w:rsidRDefault="004500EC" w:rsidP="004500EC">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 xml:space="preserve">Odložená daňová pohľadávka ani odložený daňový záväzok sa neúčtuje pri: </w:t>
      </w:r>
    </w:p>
    <w:p w14:paraId="63E84F61" w14:textId="77777777" w:rsidR="004500EC" w:rsidRPr="0017716F" w:rsidRDefault="004500EC" w:rsidP="00B34AB5">
      <w:pPr>
        <w:pStyle w:val="Zkladntext"/>
        <w:numPr>
          <w:ilvl w:val="0"/>
          <w:numId w:val="8"/>
        </w:numPr>
        <w:tabs>
          <w:tab w:val="clear" w:pos="340"/>
          <w:tab w:val="num" w:pos="766"/>
        </w:tabs>
        <w:ind w:left="766"/>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 xml:space="preserve">dočasných rozdieloch pri prvotnom zaúčtovaní (angl. </w:t>
      </w:r>
      <w:proofErr w:type="spellStart"/>
      <w:r w:rsidRPr="0017716F">
        <w:rPr>
          <w:rFonts w:ascii="Times New Roman" w:hAnsi="Times New Roman"/>
          <w:snapToGrid/>
          <w:sz w:val="18"/>
          <w:szCs w:val="18"/>
          <w:lang w:val="sk-SK" w:eastAsia="en-US"/>
        </w:rPr>
        <w:t>initial</w:t>
      </w:r>
      <w:proofErr w:type="spellEnd"/>
      <w:r w:rsidRPr="0017716F">
        <w:rPr>
          <w:rFonts w:ascii="Times New Roman" w:hAnsi="Times New Roman"/>
          <w:snapToGrid/>
          <w:sz w:val="18"/>
          <w:szCs w:val="18"/>
          <w:lang w:val="sk-SK" w:eastAsia="en-US"/>
        </w:rPr>
        <w:t xml:space="preserve"> </w:t>
      </w:r>
      <w:proofErr w:type="spellStart"/>
      <w:r w:rsidRPr="0017716F">
        <w:rPr>
          <w:rFonts w:ascii="Times New Roman" w:hAnsi="Times New Roman"/>
          <w:snapToGrid/>
          <w:sz w:val="18"/>
          <w:szCs w:val="18"/>
          <w:lang w:val="sk-SK" w:eastAsia="en-US"/>
        </w:rPr>
        <w:t>recognition</w:t>
      </w:r>
      <w:proofErr w:type="spellEnd"/>
      <w:r w:rsidRPr="0017716F">
        <w:rPr>
          <w:rFonts w:ascii="Times New Roman" w:hAnsi="Times New Roman"/>
          <w:snapToGrid/>
          <w:sz w:val="18"/>
          <w:szCs w:val="18"/>
          <w:lang w:val="sk-SK" w:eastAsia="en-US"/>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623A2510" w14:textId="77777777" w:rsidR="004500EC" w:rsidRPr="0017716F" w:rsidRDefault="004500EC" w:rsidP="00B34AB5">
      <w:pPr>
        <w:pStyle w:val="Zkladntext"/>
        <w:numPr>
          <w:ilvl w:val="0"/>
          <w:numId w:val="8"/>
        </w:numPr>
        <w:tabs>
          <w:tab w:val="clear" w:pos="340"/>
          <w:tab w:val="num" w:pos="766"/>
        </w:tabs>
        <w:ind w:left="766"/>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6BACB512" w14:textId="77777777" w:rsidR="004500EC" w:rsidRPr="0017716F" w:rsidRDefault="004500EC" w:rsidP="00B34AB5">
      <w:pPr>
        <w:pStyle w:val="Zkladntext"/>
        <w:numPr>
          <w:ilvl w:val="0"/>
          <w:numId w:val="8"/>
        </w:numPr>
        <w:tabs>
          <w:tab w:val="clear" w:pos="340"/>
          <w:tab w:val="num" w:pos="766"/>
        </w:tabs>
        <w:ind w:left="766"/>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 xml:space="preserve">dočasných rozdieloch pri prvotnom zaúčtovaní </w:t>
      </w:r>
      <w:proofErr w:type="spellStart"/>
      <w:r w:rsidRPr="0017716F">
        <w:rPr>
          <w:rFonts w:ascii="Times New Roman" w:hAnsi="Times New Roman"/>
          <w:snapToGrid/>
          <w:sz w:val="18"/>
          <w:szCs w:val="18"/>
          <w:lang w:val="sk-SK" w:eastAsia="en-US"/>
        </w:rPr>
        <w:t>goodwillu</w:t>
      </w:r>
      <w:proofErr w:type="spellEnd"/>
      <w:r w:rsidRPr="0017716F">
        <w:rPr>
          <w:rFonts w:ascii="Times New Roman" w:hAnsi="Times New Roman"/>
          <w:snapToGrid/>
          <w:sz w:val="18"/>
          <w:szCs w:val="18"/>
          <w:lang w:val="sk-SK" w:eastAsia="en-US"/>
        </w:rPr>
        <w:t xml:space="preserve"> alebo záporného </w:t>
      </w:r>
      <w:proofErr w:type="spellStart"/>
      <w:r w:rsidRPr="0017716F">
        <w:rPr>
          <w:rFonts w:ascii="Times New Roman" w:hAnsi="Times New Roman"/>
          <w:snapToGrid/>
          <w:sz w:val="18"/>
          <w:szCs w:val="18"/>
          <w:lang w:val="sk-SK" w:eastAsia="en-US"/>
        </w:rPr>
        <w:t>goodwillu</w:t>
      </w:r>
      <w:proofErr w:type="spellEnd"/>
      <w:r w:rsidRPr="0017716F">
        <w:rPr>
          <w:rFonts w:ascii="Times New Roman" w:hAnsi="Times New Roman"/>
          <w:snapToGrid/>
          <w:sz w:val="18"/>
          <w:szCs w:val="18"/>
          <w:lang w:val="sk-SK" w:eastAsia="en-US"/>
        </w:rPr>
        <w:t>.</w:t>
      </w:r>
    </w:p>
    <w:p w14:paraId="5BAB60B5" w14:textId="77777777" w:rsidR="004500EC" w:rsidRPr="0017716F" w:rsidRDefault="004500EC" w:rsidP="004500EC">
      <w:pPr>
        <w:pStyle w:val="Zkladntext"/>
        <w:ind w:left="766"/>
        <w:rPr>
          <w:rFonts w:ascii="Times New Roman" w:hAnsi="Times New Roman"/>
          <w:snapToGrid/>
          <w:sz w:val="18"/>
          <w:szCs w:val="18"/>
          <w:lang w:val="sk-SK" w:eastAsia="en-US"/>
        </w:rPr>
      </w:pPr>
    </w:p>
    <w:p w14:paraId="091BC4B4" w14:textId="1A5B0B6D" w:rsidR="004500EC" w:rsidRDefault="004500EC" w:rsidP="004500EC">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0955DF4C" w14:textId="77777777" w:rsidR="004D2128" w:rsidRPr="0017716F" w:rsidRDefault="004D2128" w:rsidP="004500EC">
      <w:pPr>
        <w:pStyle w:val="Zkladntext"/>
        <w:rPr>
          <w:rFonts w:ascii="Times New Roman" w:hAnsi="Times New Roman"/>
          <w:snapToGrid/>
          <w:sz w:val="18"/>
          <w:szCs w:val="18"/>
          <w:lang w:val="sk-SK" w:eastAsia="en-US"/>
        </w:rPr>
      </w:pPr>
    </w:p>
    <w:p w14:paraId="3E641909" w14:textId="77777777" w:rsidR="004500EC" w:rsidRPr="0017716F" w:rsidRDefault="004500EC" w:rsidP="004500EC">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Pri výpočte odloženej dane sa použije sadzba dane z príjmov, o ktorej sa predpokladá, že bude platiť v čase vyrovnania odloženej dane.</w:t>
      </w:r>
    </w:p>
    <w:p w14:paraId="2121517A" w14:textId="77777777" w:rsidR="004500EC" w:rsidRPr="0017716F" w:rsidRDefault="004500EC" w:rsidP="004500EC">
      <w:pPr>
        <w:pStyle w:val="Zkladntext"/>
        <w:rPr>
          <w:rFonts w:ascii="Times New Roman" w:hAnsi="Times New Roman"/>
          <w:snapToGrid/>
          <w:sz w:val="18"/>
          <w:szCs w:val="18"/>
          <w:lang w:val="sk-SK" w:eastAsia="en-US"/>
        </w:rPr>
      </w:pPr>
    </w:p>
    <w:p w14:paraId="163F7BAE" w14:textId="51BBA10B" w:rsidR="004500EC" w:rsidRPr="0017716F" w:rsidRDefault="004500EC" w:rsidP="004500EC">
      <w:pPr>
        <w:pStyle w:val="Zkladntext"/>
        <w:rPr>
          <w:rFonts w:ascii="Times New Roman" w:hAnsi="Times New Roman"/>
          <w:snapToGrid/>
          <w:sz w:val="18"/>
          <w:szCs w:val="18"/>
          <w:lang w:val="sk-SK" w:eastAsia="en-US"/>
        </w:rPr>
      </w:pPr>
      <w:r w:rsidRPr="00DA1D89">
        <w:rPr>
          <w:rFonts w:ascii="Times New Roman" w:hAnsi="Times New Roman"/>
          <w:snapToGrid/>
          <w:sz w:val="18"/>
          <w:szCs w:val="18"/>
          <w:lang w:val="sk-SK" w:eastAsia="en-US"/>
        </w:rPr>
        <w:lastRenderedPageBreak/>
        <w:t>V súvahe sa odložená daňová pohľadávka a odložený daňový záväzok vykazujú samostatne</w:t>
      </w:r>
      <w:r w:rsidR="00DA1D89" w:rsidRPr="00DA1D89">
        <w:rPr>
          <w:rFonts w:ascii="Times New Roman" w:hAnsi="Times New Roman"/>
          <w:snapToGrid/>
          <w:sz w:val="18"/>
          <w:szCs w:val="18"/>
          <w:lang w:val="sk-SK" w:eastAsia="en-US"/>
        </w:rPr>
        <w:t xml:space="preserve">. </w:t>
      </w:r>
      <w:r w:rsidRPr="0017716F">
        <w:rPr>
          <w:rFonts w:ascii="Times New Roman" w:hAnsi="Times New Roman"/>
          <w:snapToGrid/>
          <w:sz w:val="18"/>
          <w:szCs w:val="18"/>
          <w:lang w:val="sk-SK" w:eastAsia="en-US"/>
        </w:rPr>
        <w:t xml:space="preserve">Ak sa vzťahujú na odloženú  daň z príjmov toho istého daňovníka a ide o ten istý daňový úrad, môže sa vykázať len výsledný zostatok účtu 481 – Odložený daňový záväzok a odložená daňová pohľadávka. </w:t>
      </w:r>
    </w:p>
    <w:p w14:paraId="1C788B32" w14:textId="7F040482" w:rsidR="00D3557A" w:rsidRDefault="00D3557A" w:rsidP="004500EC">
      <w:pPr>
        <w:pStyle w:val="Zkladntext"/>
        <w:rPr>
          <w:rFonts w:ascii="Times New Roman" w:hAnsi="Times New Roman"/>
          <w:sz w:val="18"/>
          <w:szCs w:val="18"/>
        </w:rPr>
      </w:pPr>
    </w:p>
    <w:p w14:paraId="582DEB75" w14:textId="74AEDE90" w:rsidR="005E1AB6" w:rsidRDefault="005E1AB6" w:rsidP="004500EC">
      <w:pPr>
        <w:pStyle w:val="Zkladntext"/>
        <w:rPr>
          <w:rFonts w:ascii="Times New Roman" w:hAnsi="Times New Roman"/>
          <w:sz w:val="18"/>
          <w:szCs w:val="18"/>
        </w:rPr>
      </w:pPr>
    </w:p>
    <w:p w14:paraId="739D2C33" w14:textId="77777777" w:rsidR="005E1AB6" w:rsidRPr="0017716F" w:rsidRDefault="005E1AB6" w:rsidP="004500EC">
      <w:pPr>
        <w:pStyle w:val="Zkladntext"/>
        <w:rPr>
          <w:rFonts w:ascii="Times New Roman" w:hAnsi="Times New Roman"/>
          <w:sz w:val="18"/>
          <w:szCs w:val="18"/>
        </w:rPr>
      </w:pPr>
    </w:p>
    <w:p w14:paraId="5780AD7E" w14:textId="77777777" w:rsidR="00024E8D" w:rsidRPr="00CE7A7C" w:rsidRDefault="004500EC" w:rsidP="00CE7A7C">
      <w:pPr>
        <w:pStyle w:val="Pismenka"/>
        <w:numPr>
          <w:ilvl w:val="0"/>
          <w:numId w:val="2"/>
        </w:numPr>
        <w:rPr>
          <w:szCs w:val="18"/>
        </w:rPr>
      </w:pPr>
      <w:r w:rsidRPr="0017716F">
        <w:rPr>
          <w:szCs w:val="18"/>
        </w:rPr>
        <w:t>Výdavky budúcich období a výnosy budúcich období</w:t>
      </w:r>
    </w:p>
    <w:p w14:paraId="7316F23B" w14:textId="49F5ED4F" w:rsidR="004D2128" w:rsidRDefault="004500EC" w:rsidP="004500EC">
      <w:pPr>
        <w:pStyle w:val="Zkladntext"/>
        <w:rPr>
          <w:rFonts w:ascii="Times New Roman" w:hAnsi="Times New Roman"/>
          <w:sz w:val="18"/>
          <w:szCs w:val="18"/>
        </w:rPr>
      </w:pPr>
      <w:r w:rsidRPr="0017716F">
        <w:rPr>
          <w:rFonts w:ascii="Times New Roman" w:hAnsi="Times New Roman"/>
          <w:snapToGrid/>
          <w:sz w:val="18"/>
          <w:szCs w:val="18"/>
          <w:lang w:val="sk-SK" w:eastAsia="en-US"/>
        </w:rPr>
        <w:t>Výdavky budúcich období a výnosy budúcich období sa vykazujú vo výške, ktorá je potrebná na dodržanie zásady vecnej a časovej súvislosti s účtovným obdobím.</w:t>
      </w:r>
    </w:p>
    <w:p w14:paraId="07960B0A" w14:textId="77777777" w:rsidR="001E0938" w:rsidRPr="00DA1D89" w:rsidRDefault="001E0938" w:rsidP="004500EC">
      <w:pPr>
        <w:pStyle w:val="Zkladntext"/>
        <w:rPr>
          <w:rFonts w:ascii="Times New Roman" w:hAnsi="Times New Roman"/>
          <w:sz w:val="18"/>
          <w:szCs w:val="18"/>
        </w:rPr>
      </w:pPr>
    </w:p>
    <w:p w14:paraId="22323C87" w14:textId="153F095D" w:rsidR="00024E8D" w:rsidRPr="00DA1D89" w:rsidRDefault="004500EC" w:rsidP="00CE7A7C">
      <w:pPr>
        <w:pStyle w:val="Pismenka"/>
        <w:numPr>
          <w:ilvl w:val="0"/>
          <w:numId w:val="2"/>
        </w:numPr>
        <w:rPr>
          <w:szCs w:val="18"/>
        </w:rPr>
      </w:pPr>
      <w:r w:rsidRPr="00DA1D89">
        <w:rPr>
          <w:szCs w:val="18"/>
        </w:rPr>
        <w:t>Dotácie</w:t>
      </w:r>
      <w:r w:rsidR="00DA1D89" w:rsidRPr="00DA1D89">
        <w:rPr>
          <w:szCs w:val="18"/>
        </w:rPr>
        <w:t>, podpora, príspevok</w:t>
      </w:r>
    </w:p>
    <w:p w14:paraId="7C48BBDD" w14:textId="57AC189B" w:rsidR="004500EC" w:rsidRPr="0017716F" w:rsidRDefault="004500EC" w:rsidP="007F6529">
      <w:pPr>
        <w:pStyle w:val="Zkladntext"/>
        <w:rPr>
          <w:rFonts w:ascii="Times New Roman" w:hAnsi="Times New Roman"/>
          <w:snapToGrid/>
          <w:sz w:val="18"/>
          <w:szCs w:val="18"/>
          <w:lang w:val="sk-SK" w:eastAsia="en-US"/>
        </w:rPr>
      </w:pPr>
      <w:r w:rsidRPr="00DA1D89">
        <w:rPr>
          <w:rFonts w:ascii="Times New Roman" w:hAnsi="Times New Roman"/>
          <w:snapToGrid/>
          <w:sz w:val="18"/>
          <w:szCs w:val="18"/>
          <w:lang w:val="sk-SK" w:eastAsia="en-US"/>
        </w:rPr>
        <w:t xml:space="preserve">O nároku na dotácie, podporu alebo </w:t>
      </w:r>
      <w:r w:rsidRPr="0017716F">
        <w:rPr>
          <w:rFonts w:ascii="Times New Roman" w:hAnsi="Times New Roman"/>
          <w:snapToGrid/>
          <w:sz w:val="18"/>
          <w:szCs w:val="18"/>
          <w:lang w:val="sk-SK" w:eastAsia="en-US"/>
        </w:rPr>
        <w:t xml:space="preserve">príspevok sa účtuje, ak je takmer isté, že sa splnia všetky podmienky súvisiace s dotáciou a súčasne, že sa dotácia poskytne. </w:t>
      </w:r>
    </w:p>
    <w:p w14:paraId="0D5C0FAA" w14:textId="77777777" w:rsidR="004500EC" w:rsidRPr="0017716F" w:rsidRDefault="004500EC" w:rsidP="007F6529">
      <w:pPr>
        <w:pStyle w:val="Zkladntext"/>
        <w:rPr>
          <w:rFonts w:ascii="Times New Roman" w:hAnsi="Times New Roman"/>
          <w:snapToGrid/>
          <w:sz w:val="18"/>
          <w:szCs w:val="18"/>
          <w:lang w:val="sk-SK" w:eastAsia="en-US"/>
        </w:rPr>
      </w:pPr>
    </w:p>
    <w:p w14:paraId="1FD1A255" w14:textId="77777777" w:rsidR="004500EC" w:rsidRPr="0017716F" w:rsidRDefault="004500EC" w:rsidP="007F6529">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14:paraId="5D2F3CEC" w14:textId="77777777" w:rsidR="00740E0D" w:rsidRDefault="00740E0D" w:rsidP="007F6529">
      <w:pPr>
        <w:pStyle w:val="Zkladntext"/>
        <w:rPr>
          <w:rFonts w:ascii="Times New Roman" w:hAnsi="Times New Roman"/>
          <w:snapToGrid/>
          <w:sz w:val="18"/>
          <w:szCs w:val="18"/>
          <w:lang w:val="sk-SK" w:eastAsia="en-US"/>
        </w:rPr>
      </w:pPr>
    </w:p>
    <w:p w14:paraId="78410272" w14:textId="509B92AA" w:rsidR="004500EC" w:rsidRPr="0017716F" w:rsidRDefault="004500EC" w:rsidP="007F6529">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w:t>
      </w:r>
      <w:r w:rsidR="006B7384">
        <w:rPr>
          <w:rFonts w:ascii="Times New Roman" w:hAnsi="Times New Roman"/>
          <w:snapToGrid/>
          <w:sz w:val="18"/>
          <w:szCs w:val="18"/>
          <w:lang w:val="sk-SK" w:eastAsia="en-US"/>
        </w:rPr>
        <w:t xml:space="preserve">                    </w:t>
      </w:r>
      <w:r w:rsidRPr="0017716F">
        <w:rPr>
          <w:rFonts w:ascii="Times New Roman" w:hAnsi="Times New Roman"/>
          <w:snapToGrid/>
          <w:sz w:val="18"/>
          <w:szCs w:val="18"/>
          <w:lang w:val="sk-SK" w:eastAsia="en-US"/>
        </w:rPr>
        <w:t xml:space="preserve"> s vynaložením nákladov na príslušný účel.</w:t>
      </w:r>
    </w:p>
    <w:p w14:paraId="7107D203" w14:textId="77777777" w:rsidR="004500EC" w:rsidRPr="0017716F" w:rsidRDefault="004500EC" w:rsidP="007F6529">
      <w:pPr>
        <w:pStyle w:val="Zkladntext"/>
        <w:rPr>
          <w:rFonts w:ascii="Times New Roman" w:hAnsi="Times New Roman"/>
          <w:snapToGrid/>
          <w:sz w:val="18"/>
          <w:szCs w:val="18"/>
          <w:lang w:val="sk-SK" w:eastAsia="en-US"/>
        </w:rPr>
      </w:pPr>
    </w:p>
    <w:p w14:paraId="20C85F47" w14:textId="47700A8A" w:rsidR="005E1AB6" w:rsidRPr="0029565F" w:rsidRDefault="005E1AB6" w:rsidP="005E1AB6">
      <w:pPr>
        <w:pStyle w:val="Zkladntext"/>
        <w:rPr>
          <w:rFonts w:ascii="Times New Roman" w:hAnsi="Times New Roman"/>
          <w:sz w:val="18"/>
          <w:szCs w:val="18"/>
          <w:lang w:val="sk-SK"/>
        </w:rPr>
      </w:pPr>
      <w:r w:rsidRPr="0029565F">
        <w:rPr>
          <w:rFonts w:ascii="Times New Roman" w:hAnsi="Times New Roman"/>
          <w:sz w:val="18"/>
          <w:szCs w:val="18"/>
          <w:lang w:val="sk-SK"/>
        </w:rPr>
        <w:t xml:space="preserve">Spoločnosti bola  poskytnutá dotácia vo výške </w:t>
      </w:r>
      <w:r w:rsidR="0029565F" w:rsidRPr="0029565F">
        <w:rPr>
          <w:rFonts w:ascii="Times New Roman" w:hAnsi="Times New Roman"/>
          <w:sz w:val="18"/>
          <w:szCs w:val="18"/>
          <w:lang w:val="sk-SK"/>
        </w:rPr>
        <w:t>270 000</w:t>
      </w:r>
      <w:r w:rsidRPr="0029565F">
        <w:rPr>
          <w:rFonts w:ascii="Times New Roman" w:hAnsi="Times New Roman"/>
          <w:sz w:val="18"/>
          <w:szCs w:val="18"/>
          <w:lang w:val="sk-SK"/>
        </w:rPr>
        <w:t> </w:t>
      </w:r>
      <w:r w:rsidR="0029565F" w:rsidRPr="0029565F">
        <w:rPr>
          <w:rFonts w:ascii="Times New Roman" w:hAnsi="Times New Roman"/>
          <w:sz w:val="18"/>
          <w:szCs w:val="18"/>
          <w:lang w:val="sk-SK"/>
        </w:rPr>
        <w:t xml:space="preserve">€ </w:t>
      </w:r>
      <w:r w:rsidRPr="0029565F">
        <w:rPr>
          <w:rFonts w:ascii="Times New Roman" w:hAnsi="Times New Roman"/>
          <w:sz w:val="18"/>
          <w:szCs w:val="18"/>
          <w:lang w:val="sk-SK"/>
        </w:rPr>
        <w:t xml:space="preserve">na </w:t>
      </w:r>
      <w:r w:rsidR="0029565F" w:rsidRPr="0029565F">
        <w:rPr>
          <w:rFonts w:ascii="Times New Roman" w:hAnsi="Times New Roman"/>
          <w:sz w:val="18"/>
          <w:szCs w:val="18"/>
          <w:lang w:val="sk-SK"/>
        </w:rPr>
        <w:t>vybudovanie terminálu autosalónu Audi</w:t>
      </w:r>
      <w:r w:rsidRPr="0029565F">
        <w:rPr>
          <w:rFonts w:ascii="Times New Roman" w:hAnsi="Times New Roman"/>
          <w:sz w:val="18"/>
          <w:szCs w:val="18"/>
          <w:lang w:val="sk-SK"/>
        </w:rPr>
        <w:t xml:space="preserve">. Obstarávacia cena </w:t>
      </w:r>
      <w:r w:rsidR="0029565F" w:rsidRPr="0029565F">
        <w:rPr>
          <w:rFonts w:ascii="Times New Roman" w:hAnsi="Times New Roman"/>
          <w:sz w:val="18"/>
          <w:szCs w:val="18"/>
          <w:lang w:val="sk-SK"/>
        </w:rPr>
        <w:t>predmetnej investície</w:t>
      </w:r>
      <w:r w:rsidRPr="0029565F">
        <w:rPr>
          <w:rFonts w:ascii="Times New Roman" w:hAnsi="Times New Roman"/>
          <w:sz w:val="18"/>
          <w:szCs w:val="18"/>
          <w:lang w:val="sk-SK"/>
        </w:rPr>
        <w:t xml:space="preserve"> bola </w:t>
      </w:r>
      <w:r w:rsidR="0029565F" w:rsidRPr="0029565F">
        <w:rPr>
          <w:rFonts w:ascii="Times New Roman" w:hAnsi="Times New Roman"/>
          <w:sz w:val="18"/>
          <w:szCs w:val="18"/>
          <w:lang w:val="sk-SK"/>
        </w:rPr>
        <w:t>686 380 €</w:t>
      </w:r>
      <w:r w:rsidRPr="0029565F">
        <w:rPr>
          <w:rFonts w:ascii="Times New Roman" w:hAnsi="Times New Roman"/>
          <w:sz w:val="18"/>
          <w:szCs w:val="18"/>
          <w:lang w:val="sk-SK"/>
        </w:rPr>
        <w:t xml:space="preserve">. </w:t>
      </w:r>
      <w:r w:rsidR="0029565F" w:rsidRPr="0029565F">
        <w:rPr>
          <w:rFonts w:ascii="Times New Roman" w:hAnsi="Times New Roman"/>
          <w:sz w:val="18"/>
          <w:szCs w:val="18"/>
          <w:lang w:val="sk-SK"/>
        </w:rPr>
        <w:t>Terminál autosalónu Audi</w:t>
      </w:r>
      <w:r w:rsidRPr="0029565F">
        <w:rPr>
          <w:rFonts w:ascii="Times New Roman" w:hAnsi="Times New Roman"/>
          <w:sz w:val="18"/>
          <w:szCs w:val="18"/>
          <w:lang w:val="sk-SK"/>
        </w:rPr>
        <w:t xml:space="preserve"> sa odpisuje po dobu d</w:t>
      </w:r>
      <w:r w:rsidR="0029565F" w:rsidRPr="0029565F">
        <w:rPr>
          <w:rFonts w:ascii="Times New Roman" w:hAnsi="Times New Roman"/>
          <w:sz w:val="18"/>
          <w:szCs w:val="18"/>
          <w:lang w:val="sk-SK"/>
        </w:rPr>
        <w:t>vads</w:t>
      </w:r>
      <w:r w:rsidRPr="0029565F">
        <w:rPr>
          <w:rFonts w:ascii="Times New Roman" w:hAnsi="Times New Roman"/>
          <w:sz w:val="18"/>
          <w:szCs w:val="18"/>
          <w:lang w:val="sk-SK"/>
        </w:rPr>
        <w:t>iatich rokov. Dotácia sa rozpúšťa do výnosov z hospodárskej činnosti v časovej a vecnej súvislosti s odpismi z</w:t>
      </w:r>
      <w:r w:rsidR="001257DD">
        <w:rPr>
          <w:rFonts w:ascii="Times New Roman" w:hAnsi="Times New Roman"/>
          <w:sz w:val="18"/>
          <w:szCs w:val="18"/>
          <w:lang w:val="sk-SK"/>
        </w:rPr>
        <w:t> terminálu</w:t>
      </w:r>
      <w:r w:rsidRPr="0029565F">
        <w:rPr>
          <w:rFonts w:ascii="Times New Roman" w:hAnsi="Times New Roman"/>
          <w:sz w:val="18"/>
          <w:szCs w:val="18"/>
          <w:lang w:val="sk-SK"/>
        </w:rPr>
        <w:t xml:space="preserve">. </w:t>
      </w:r>
    </w:p>
    <w:p w14:paraId="3164A6C2" w14:textId="77777777" w:rsidR="004500EC" w:rsidRPr="005E1AB6" w:rsidRDefault="004500EC" w:rsidP="009336BC">
      <w:pPr>
        <w:rPr>
          <w:rFonts w:ascii="Times New Roman" w:hAnsi="Times New Roman"/>
          <w:sz w:val="18"/>
          <w:szCs w:val="18"/>
          <w:lang w:val="cs-CZ"/>
        </w:rPr>
      </w:pPr>
    </w:p>
    <w:p w14:paraId="7EE79C9F" w14:textId="52188CAE" w:rsidR="00024E8D" w:rsidRPr="00CE7A7C" w:rsidRDefault="00051C1F" w:rsidP="009336BC">
      <w:pPr>
        <w:pStyle w:val="Pismenka"/>
        <w:numPr>
          <w:ilvl w:val="0"/>
          <w:numId w:val="2"/>
        </w:numPr>
        <w:rPr>
          <w:szCs w:val="18"/>
        </w:rPr>
      </w:pPr>
      <w:r w:rsidRPr="0017716F">
        <w:rPr>
          <w:szCs w:val="18"/>
        </w:rPr>
        <w:t>Prenájom (lízing) (Spoločnosť ako nájomca)</w:t>
      </w:r>
    </w:p>
    <w:p w14:paraId="4EF5C5D1" w14:textId="77777777" w:rsidR="005E1AB6" w:rsidRPr="005E1AB6" w:rsidRDefault="005E1AB6" w:rsidP="005E1AB6">
      <w:pPr>
        <w:pStyle w:val="Zkladntext"/>
        <w:rPr>
          <w:rFonts w:ascii="Times New Roman" w:hAnsi="Times New Roman"/>
          <w:snapToGrid/>
          <w:sz w:val="18"/>
          <w:szCs w:val="18"/>
          <w:lang w:val="sk-SK" w:eastAsia="en-US"/>
        </w:rPr>
      </w:pPr>
      <w:r w:rsidRPr="005E1AB6">
        <w:rPr>
          <w:rFonts w:ascii="Times New Roman" w:hAnsi="Times New Roman"/>
          <w:b/>
          <w:snapToGrid/>
          <w:sz w:val="18"/>
          <w:szCs w:val="18"/>
          <w:lang w:val="sk-SK" w:eastAsia="en-US"/>
        </w:rPr>
        <w:t xml:space="preserve">Finančný prenájom. </w:t>
      </w:r>
      <w:r w:rsidRPr="005E1AB6">
        <w:rPr>
          <w:rFonts w:ascii="Times New Roman" w:hAnsi="Times New Roman"/>
          <w:snapToGrid/>
          <w:sz w:val="18"/>
          <w:szCs w:val="18"/>
          <w:lang w:val="sk-SK" w:eastAsia="en-US"/>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5B2AF5A" w14:textId="77777777" w:rsidR="005E1AB6" w:rsidRPr="005E1AB6" w:rsidRDefault="005E1AB6" w:rsidP="005E1AB6">
      <w:pPr>
        <w:pStyle w:val="Zkladntext"/>
        <w:rPr>
          <w:rFonts w:ascii="Times New Roman" w:hAnsi="Times New Roman"/>
          <w:snapToGrid/>
          <w:sz w:val="18"/>
          <w:szCs w:val="18"/>
          <w:lang w:val="sk-SK" w:eastAsia="en-US"/>
        </w:rPr>
      </w:pPr>
    </w:p>
    <w:p w14:paraId="72FDF406" w14:textId="77777777" w:rsidR="005E1AB6" w:rsidRPr="005E1AB6" w:rsidRDefault="005E1AB6" w:rsidP="005E1AB6">
      <w:pPr>
        <w:pStyle w:val="Zkladntext"/>
        <w:rPr>
          <w:rFonts w:ascii="Times New Roman" w:hAnsi="Times New Roman"/>
          <w:snapToGrid/>
          <w:sz w:val="18"/>
          <w:szCs w:val="18"/>
          <w:lang w:val="sk-SK" w:eastAsia="en-US"/>
        </w:rPr>
      </w:pPr>
      <w:r w:rsidRPr="005E1AB6">
        <w:rPr>
          <w:rFonts w:ascii="Times New Roman" w:hAnsi="Times New Roman"/>
          <w:snapToGrid/>
          <w:sz w:val="18"/>
          <w:szCs w:val="18"/>
          <w:lang w:val="sk-SK" w:eastAsia="en-US"/>
        </w:rPr>
        <w:t xml:space="preserve">Súčasťou dohodnutých platieb je aj kúpna cena, za ktorú na konci dohodnutej doby finančného prenájmu prechádza vlastnícke právo k prenajatému majetku z prenajímateľa na nájomcu. </w:t>
      </w:r>
    </w:p>
    <w:p w14:paraId="13876C57" w14:textId="77777777" w:rsidR="005E1AB6" w:rsidRPr="005E1AB6" w:rsidRDefault="005E1AB6" w:rsidP="005E1AB6">
      <w:pPr>
        <w:pStyle w:val="Zkladntext"/>
        <w:rPr>
          <w:rFonts w:ascii="Times New Roman" w:hAnsi="Times New Roman"/>
          <w:snapToGrid/>
          <w:sz w:val="18"/>
          <w:szCs w:val="18"/>
          <w:lang w:val="sk-SK" w:eastAsia="en-US"/>
        </w:rPr>
      </w:pPr>
    </w:p>
    <w:p w14:paraId="4D53F748" w14:textId="77777777" w:rsidR="005E1AB6" w:rsidRPr="005E1AB6" w:rsidRDefault="005E1AB6" w:rsidP="005E1AB6">
      <w:pPr>
        <w:pStyle w:val="Zkladntext"/>
        <w:rPr>
          <w:rFonts w:ascii="Times New Roman" w:hAnsi="Times New Roman"/>
          <w:snapToGrid/>
          <w:sz w:val="18"/>
          <w:szCs w:val="18"/>
          <w:lang w:val="sk-SK" w:eastAsia="en-US"/>
        </w:rPr>
      </w:pPr>
      <w:r w:rsidRPr="005E1AB6">
        <w:rPr>
          <w:rFonts w:ascii="Times New Roman" w:hAnsi="Times New Roman"/>
          <w:snapToGrid/>
          <w:sz w:val="18"/>
          <w:szCs w:val="18"/>
          <w:lang w:val="sk-SK" w:eastAsia="en-US"/>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29426F68" w14:textId="77777777" w:rsidR="005E1AB6" w:rsidRPr="005E1AB6" w:rsidRDefault="005E1AB6" w:rsidP="005E1AB6">
      <w:pPr>
        <w:pStyle w:val="Zkladntext"/>
        <w:rPr>
          <w:rFonts w:ascii="Times New Roman" w:hAnsi="Times New Roman"/>
          <w:snapToGrid/>
          <w:sz w:val="18"/>
          <w:szCs w:val="18"/>
          <w:lang w:val="sk-SK" w:eastAsia="en-US"/>
        </w:rPr>
      </w:pPr>
    </w:p>
    <w:p w14:paraId="74B8B1FC" w14:textId="77777777" w:rsidR="005E1AB6" w:rsidRPr="005E1AB6" w:rsidRDefault="005E1AB6" w:rsidP="005E1AB6">
      <w:pPr>
        <w:pStyle w:val="Zkladntext"/>
        <w:rPr>
          <w:rFonts w:ascii="Times New Roman" w:hAnsi="Times New Roman"/>
          <w:snapToGrid/>
          <w:sz w:val="18"/>
          <w:szCs w:val="18"/>
          <w:lang w:val="sk-SK" w:eastAsia="en-US"/>
        </w:rPr>
      </w:pPr>
      <w:r w:rsidRPr="005E1AB6">
        <w:rPr>
          <w:rFonts w:ascii="Times New Roman" w:hAnsi="Times New Roman"/>
          <w:snapToGrid/>
          <w:sz w:val="18"/>
          <w:szCs w:val="18"/>
          <w:lang w:val="sk-SK" w:eastAsia="en-US"/>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6C90FC24" w14:textId="77777777" w:rsidR="005E1AB6" w:rsidRPr="005E1AB6" w:rsidRDefault="005E1AB6" w:rsidP="005E1AB6">
      <w:pPr>
        <w:pStyle w:val="Zkladntext"/>
        <w:rPr>
          <w:rFonts w:ascii="Times New Roman" w:hAnsi="Times New Roman"/>
          <w:snapToGrid/>
          <w:sz w:val="18"/>
          <w:szCs w:val="18"/>
          <w:lang w:val="sk-SK" w:eastAsia="en-US"/>
        </w:rPr>
      </w:pPr>
    </w:p>
    <w:p w14:paraId="5A80B72C" w14:textId="76B4B3C3" w:rsidR="005E1AB6" w:rsidRDefault="005E1AB6" w:rsidP="005E1AB6">
      <w:pPr>
        <w:pStyle w:val="Zkladntext"/>
        <w:rPr>
          <w:rFonts w:ascii="Times New Roman" w:hAnsi="Times New Roman"/>
          <w:snapToGrid/>
          <w:sz w:val="18"/>
          <w:szCs w:val="18"/>
          <w:lang w:val="sk-SK" w:eastAsia="en-US"/>
        </w:rPr>
      </w:pPr>
      <w:r w:rsidRPr="005E1AB6">
        <w:rPr>
          <w:rFonts w:ascii="Times New Roman" w:hAnsi="Times New Roman"/>
          <w:snapToGrid/>
          <w:sz w:val="18"/>
          <w:szCs w:val="18"/>
          <w:lang w:val="sk-SK" w:eastAsia="en-US"/>
        </w:rPr>
        <w:t>Platba nájomného je alokovaná medzi splátku istiny a finančné náklady, vypočítané metódou efektívnej úrokovej miery. Finančné náklady sa účtujú na ťarchu účtu 562 – Úroky.</w:t>
      </w:r>
    </w:p>
    <w:p w14:paraId="0D614777" w14:textId="77777777" w:rsidR="005E1AB6" w:rsidRPr="005E1AB6" w:rsidRDefault="005E1AB6" w:rsidP="005E1AB6">
      <w:pPr>
        <w:pStyle w:val="Zkladntext"/>
        <w:rPr>
          <w:rFonts w:ascii="Times New Roman" w:hAnsi="Times New Roman"/>
          <w:snapToGrid/>
          <w:sz w:val="18"/>
          <w:szCs w:val="18"/>
          <w:lang w:val="sk-SK" w:eastAsia="en-US"/>
        </w:rPr>
      </w:pPr>
    </w:p>
    <w:p w14:paraId="167073E7" w14:textId="2E56FFB7" w:rsidR="004500EC" w:rsidRDefault="004500EC" w:rsidP="004500EC">
      <w:pPr>
        <w:pStyle w:val="Zkladntext"/>
        <w:rPr>
          <w:rFonts w:ascii="Times New Roman" w:hAnsi="Times New Roman"/>
          <w:snapToGrid/>
          <w:sz w:val="18"/>
          <w:szCs w:val="18"/>
          <w:lang w:val="sk-SK" w:eastAsia="en-US"/>
        </w:rPr>
      </w:pPr>
      <w:r w:rsidRPr="0017716F">
        <w:rPr>
          <w:rFonts w:ascii="Times New Roman" w:hAnsi="Times New Roman"/>
          <w:b/>
          <w:snapToGrid/>
          <w:sz w:val="18"/>
          <w:szCs w:val="18"/>
          <w:lang w:val="sk-SK" w:eastAsia="en-US"/>
        </w:rPr>
        <w:t>Operatívny prenájom.</w:t>
      </w:r>
      <w:r w:rsidRPr="0017716F">
        <w:rPr>
          <w:rFonts w:ascii="Times New Roman" w:hAnsi="Times New Roman"/>
          <w:b/>
          <w:sz w:val="18"/>
          <w:szCs w:val="18"/>
        </w:rPr>
        <w:t xml:space="preserve"> </w:t>
      </w:r>
      <w:r w:rsidRPr="0017716F">
        <w:rPr>
          <w:rFonts w:ascii="Times New Roman" w:hAnsi="Times New Roman"/>
          <w:snapToGrid/>
          <w:sz w:val="18"/>
          <w:szCs w:val="18"/>
          <w:lang w:val="sk-SK" w:eastAsia="en-US"/>
        </w:rPr>
        <w:t>Majetok prenajatý na základe operatívneho prenájmu vykazuje ako svoj majetok jeho vlastník, nie nájomca. Prenájom majetku formou operatívneho leasingu sa účtuje do nákladov priebežne počas doby trvania leasingovej zmluvy.</w:t>
      </w:r>
    </w:p>
    <w:p w14:paraId="5A9CDB88" w14:textId="77777777" w:rsidR="00DA1D89" w:rsidRPr="0017716F" w:rsidRDefault="00DA1D89" w:rsidP="004500EC">
      <w:pPr>
        <w:pStyle w:val="Zkladntext"/>
        <w:rPr>
          <w:rFonts w:ascii="Times New Roman" w:hAnsi="Times New Roman"/>
          <w:snapToGrid/>
          <w:sz w:val="18"/>
          <w:szCs w:val="18"/>
          <w:lang w:val="sk-SK" w:eastAsia="en-US"/>
        </w:rPr>
      </w:pPr>
    </w:p>
    <w:p w14:paraId="731B2D5F" w14:textId="0AB3E1AB" w:rsidR="004500EC" w:rsidRDefault="004500EC" w:rsidP="004500EC">
      <w:pPr>
        <w:pStyle w:val="Zkladntext"/>
        <w:rPr>
          <w:rFonts w:ascii="Times New Roman" w:hAnsi="Times New Roman"/>
          <w:sz w:val="18"/>
          <w:szCs w:val="18"/>
        </w:rPr>
      </w:pPr>
    </w:p>
    <w:p w14:paraId="007C16B7" w14:textId="12D9C468" w:rsidR="0013528C" w:rsidRPr="00CE7A7C" w:rsidRDefault="004500EC" w:rsidP="009336BC">
      <w:pPr>
        <w:pStyle w:val="Pismenka"/>
        <w:numPr>
          <w:ilvl w:val="0"/>
          <w:numId w:val="2"/>
        </w:numPr>
        <w:rPr>
          <w:szCs w:val="18"/>
        </w:rPr>
      </w:pPr>
      <w:r w:rsidRPr="0017716F">
        <w:rPr>
          <w:szCs w:val="18"/>
        </w:rPr>
        <w:t>Cudzia mena</w:t>
      </w:r>
    </w:p>
    <w:p w14:paraId="3380162A" w14:textId="77777777" w:rsidR="004500EC" w:rsidRPr="0017716F" w:rsidRDefault="004500EC" w:rsidP="004500EC">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53DF1F20" w14:textId="77777777" w:rsidR="004500EC" w:rsidRPr="0017716F" w:rsidRDefault="004500EC" w:rsidP="004500EC">
      <w:pPr>
        <w:pStyle w:val="Zkladntext"/>
        <w:rPr>
          <w:rFonts w:ascii="Times New Roman" w:hAnsi="Times New Roman"/>
          <w:sz w:val="18"/>
          <w:szCs w:val="18"/>
        </w:rPr>
      </w:pPr>
    </w:p>
    <w:p w14:paraId="31B9FA1C" w14:textId="77777777" w:rsidR="004500EC" w:rsidRPr="0017716F" w:rsidRDefault="004500EC" w:rsidP="004500EC">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Na ocenenie prírastku cudzej meny nakúpenej za euro sa použije kurz, za ktorý bola táto cudzia mena nakúpená.</w:t>
      </w:r>
    </w:p>
    <w:p w14:paraId="56FCC67E" w14:textId="77777777" w:rsidR="00AC4E65" w:rsidRDefault="00AC4E65" w:rsidP="004500EC">
      <w:pPr>
        <w:pStyle w:val="Zkladntext"/>
        <w:rPr>
          <w:rFonts w:ascii="Times New Roman" w:hAnsi="Times New Roman"/>
          <w:snapToGrid/>
          <w:sz w:val="18"/>
          <w:szCs w:val="18"/>
          <w:lang w:val="sk-SK" w:eastAsia="en-US"/>
        </w:rPr>
      </w:pPr>
    </w:p>
    <w:p w14:paraId="3A57BA9F" w14:textId="77777777" w:rsidR="004500EC" w:rsidRPr="0017716F" w:rsidRDefault="004500EC" w:rsidP="004500EC">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 xml:space="preserve">Na ocenenie prírastku cudzej meny  nakúpenej za inú cudziu menu sa použije hodnota inej cudzej meny v eurách alebo na ocenenie prírastku cudzej meny v eurách sa použije referenčný kurz v deň uzavretia obchodu. </w:t>
      </w:r>
    </w:p>
    <w:p w14:paraId="529F4059" w14:textId="77777777" w:rsidR="004500EC" w:rsidRPr="0017716F" w:rsidRDefault="004500EC" w:rsidP="00051C1F">
      <w:pPr>
        <w:pStyle w:val="Zkladntext"/>
        <w:rPr>
          <w:rFonts w:ascii="Times New Roman" w:hAnsi="Times New Roman"/>
          <w:snapToGrid/>
          <w:sz w:val="18"/>
          <w:szCs w:val="18"/>
          <w:lang w:val="sk-SK" w:eastAsia="en-US"/>
        </w:rPr>
      </w:pPr>
    </w:p>
    <w:p w14:paraId="42748753" w14:textId="77777777" w:rsidR="004500EC" w:rsidRPr="0017716F" w:rsidRDefault="004500EC" w:rsidP="00051C1F">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Na úbytok rovnakej cudzej meny v hotovosti alebo z devízového účtu sa na prepočet cudzej meny na eurá použije referenčný výmenný kurz určený a vyhlásený Európskou centrálnou bankou alebo Národnou bankou Slovenska v deň predchádzajúci dň</w:t>
      </w:r>
      <w:r w:rsidR="00051C1F" w:rsidRPr="0017716F">
        <w:rPr>
          <w:rFonts w:ascii="Times New Roman" w:hAnsi="Times New Roman"/>
          <w:snapToGrid/>
          <w:sz w:val="18"/>
          <w:szCs w:val="18"/>
          <w:lang w:val="sk-SK" w:eastAsia="en-US"/>
        </w:rPr>
        <w:t>u uskutočnenia účtovného prípadu.</w:t>
      </w:r>
    </w:p>
    <w:p w14:paraId="0B7851B3" w14:textId="77777777" w:rsidR="004500EC" w:rsidRPr="0017716F" w:rsidRDefault="004500EC" w:rsidP="004500EC">
      <w:pPr>
        <w:pStyle w:val="Zkladntext"/>
        <w:rPr>
          <w:rFonts w:ascii="Times New Roman" w:hAnsi="Times New Roman"/>
          <w:snapToGrid/>
          <w:sz w:val="18"/>
          <w:szCs w:val="18"/>
          <w:lang w:val="sk-SK" w:eastAsia="en-US"/>
        </w:rPr>
      </w:pPr>
    </w:p>
    <w:p w14:paraId="21E2EBA3" w14:textId="77777777" w:rsidR="004500EC" w:rsidRPr="0017716F" w:rsidRDefault="004500EC" w:rsidP="00163F76">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9769B1E" w14:textId="77777777" w:rsidR="004500EC" w:rsidRPr="0017716F" w:rsidRDefault="004500EC" w:rsidP="00163F76">
      <w:pPr>
        <w:pStyle w:val="Zkladntext"/>
        <w:rPr>
          <w:rFonts w:ascii="Times New Roman" w:hAnsi="Times New Roman"/>
          <w:snapToGrid/>
          <w:sz w:val="18"/>
          <w:szCs w:val="18"/>
          <w:lang w:val="sk-SK" w:eastAsia="en-US"/>
        </w:rPr>
      </w:pPr>
    </w:p>
    <w:p w14:paraId="2B3DAC59" w14:textId="670D03BD" w:rsidR="004500EC" w:rsidRPr="0017716F" w:rsidRDefault="004500EC" w:rsidP="00163F76">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Prijaté a poskytnuté preddavky v cudzej mene na účet zriadený v eurách a z účtu zriadeného v eurách sa prepočítavajú na menu euro kurzom, za ktorý boli tieto hodnoty nakúpené alebo predané.</w:t>
      </w:r>
      <w:r w:rsidR="001257DD">
        <w:rPr>
          <w:rFonts w:ascii="Times New Roman" w:hAnsi="Times New Roman"/>
          <w:snapToGrid/>
          <w:sz w:val="18"/>
          <w:szCs w:val="18"/>
          <w:lang w:val="sk-SK" w:eastAsia="en-US"/>
        </w:rPr>
        <w:t xml:space="preserve"> </w:t>
      </w:r>
      <w:r w:rsidRPr="0017716F">
        <w:rPr>
          <w:rFonts w:ascii="Times New Roman" w:hAnsi="Times New Roman"/>
          <w:snapToGrid/>
          <w:sz w:val="18"/>
          <w:szCs w:val="18"/>
          <w:lang w:val="sk-SK" w:eastAsia="en-US"/>
        </w:rPr>
        <w:t xml:space="preserve">Ku dňu, ku ktorému sa zostavuje účtovná závierka, sa už neprepočítavajú. </w:t>
      </w:r>
    </w:p>
    <w:p w14:paraId="78098E1F" w14:textId="77777777" w:rsidR="004500EC" w:rsidRPr="0017716F" w:rsidRDefault="004500EC" w:rsidP="00163F76">
      <w:pPr>
        <w:pStyle w:val="Zkladntext"/>
        <w:rPr>
          <w:rFonts w:ascii="Times New Roman" w:hAnsi="Times New Roman"/>
          <w:snapToGrid/>
          <w:sz w:val="18"/>
          <w:szCs w:val="18"/>
          <w:lang w:val="sk-SK" w:eastAsia="en-US"/>
        </w:rPr>
      </w:pPr>
    </w:p>
    <w:p w14:paraId="4E115957" w14:textId="4750916A" w:rsidR="002003DA" w:rsidRDefault="004500EC" w:rsidP="004500EC">
      <w:pPr>
        <w:pStyle w:val="Zkladntext"/>
        <w:rPr>
          <w:rFonts w:ascii="Times New Roman" w:hAnsi="Times New Roman"/>
          <w:sz w:val="18"/>
          <w:szCs w:val="18"/>
        </w:rPr>
      </w:pPr>
      <w:r w:rsidRPr="0017716F">
        <w:rPr>
          <w:rFonts w:ascii="Times New Roman" w:hAnsi="Times New Roman"/>
          <w:snapToGrid/>
          <w:sz w:val="18"/>
          <w:szCs w:val="18"/>
          <w:lang w:val="sk-SK" w:eastAsia="en-US"/>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9D3706" w14:textId="77777777" w:rsidR="002003DA" w:rsidRPr="0017716F" w:rsidRDefault="002003DA" w:rsidP="004500EC">
      <w:pPr>
        <w:pStyle w:val="Zkladntext"/>
        <w:rPr>
          <w:rFonts w:ascii="Times New Roman" w:hAnsi="Times New Roman"/>
          <w:sz w:val="18"/>
          <w:szCs w:val="18"/>
        </w:rPr>
      </w:pPr>
    </w:p>
    <w:p w14:paraId="4C54A18B" w14:textId="77777777" w:rsidR="00024E8D" w:rsidRPr="00CE7A7C" w:rsidRDefault="004500EC" w:rsidP="00CE7A7C">
      <w:pPr>
        <w:pStyle w:val="Pismenka"/>
        <w:numPr>
          <w:ilvl w:val="0"/>
          <w:numId w:val="2"/>
        </w:numPr>
        <w:rPr>
          <w:szCs w:val="18"/>
        </w:rPr>
      </w:pPr>
      <w:r w:rsidRPr="0017716F">
        <w:rPr>
          <w:szCs w:val="18"/>
        </w:rPr>
        <w:t>Výnosy</w:t>
      </w:r>
    </w:p>
    <w:p w14:paraId="65C62C75" w14:textId="77777777" w:rsidR="004500EC" w:rsidRPr="0017716F" w:rsidRDefault="004500EC" w:rsidP="00163F76">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EA471F8" w14:textId="77777777" w:rsidR="004500EC" w:rsidRPr="0017716F" w:rsidRDefault="004500EC" w:rsidP="00163F76">
      <w:pPr>
        <w:pStyle w:val="Zkladntext"/>
        <w:rPr>
          <w:rFonts w:ascii="Times New Roman" w:hAnsi="Times New Roman"/>
          <w:snapToGrid/>
          <w:sz w:val="18"/>
          <w:szCs w:val="18"/>
          <w:lang w:val="sk-SK" w:eastAsia="en-US"/>
        </w:rPr>
      </w:pPr>
    </w:p>
    <w:p w14:paraId="1641F753" w14:textId="78E75BDB" w:rsidR="00740E0D" w:rsidRDefault="004500EC" w:rsidP="00163F76">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 xml:space="preserve">Tržby z predaja výrobkov a tovaru sa vykazujú v deň splnenia dodávky podľa Obchodného zákonníka, podľa </w:t>
      </w:r>
      <w:proofErr w:type="spellStart"/>
      <w:r w:rsidRPr="0017716F">
        <w:rPr>
          <w:rFonts w:ascii="Times New Roman" w:hAnsi="Times New Roman"/>
          <w:snapToGrid/>
          <w:sz w:val="18"/>
          <w:szCs w:val="18"/>
          <w:lang w:val="sk-SK" w:eastAsia="en-US"/>
        </w:rPr>
        <w:t>Incoterms</w:t>
      </w:r>
      <w:proofErr w:type="spellEnd"/>
      <w:r w:rsidRPr="0017716F">
        <w:rPr>
          <w:rFonts w:ascii="Times New Roman" w:hAnsi="Times New Roman"/>
          <w:snapToGrid/>
          <w:sz w:val="18"/>
          <w:szCs w:val="18"/>
          <w:lang w:val="sk-SK" w:eastAsia="en-US"/>
        </w:rPr>
        <w:t xml:space="preserve"> alebo iných podmienok dohodnutých v zmluve. </w:t>
      </w:r>
    </w:p>
    <w:p w14:paraId="26172738" w14:textId="77777777" w:rsidR="004500EC" w:rsidRPr="0017716F" w:rsidRDefault="004500EC" w:rsidP="00163F76">
      <w:pPr>
        <w:pStyle w:val="Zkladntext"/>
        <w:rPr>
          <w:rFonts w:ascii="Times New Roman" w:hAnsi="Times New Roman"/>
          <w:snapToGrid/>
          <w:sz w:val="18"/>
          <w:szCs w:val="18"/>
          <w:lang w:val="sk-SK" w:eastAsia="en-US"/>
        </w:rPr>
      </w:pPr>
    </w:p>
    <w:p w14:paraId="61486609" w14:textId="77777777" w:rsidR="004500EC" w:rsidRDefault="004500EC" w:rsidP="00163F76">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Tržby z predaja služieb sa vykazujú v účtovnom období, v ktorom boli služby poskytnuté.</w:t>
      </w:r>
    </w:p>
    <w:p w14:paraId="317F472E" w14:textId="77777777" w:rsidR="002003DA" w:rsidRPr="0017716F" w:rsidRDefault="002003DA" w:rsidP="00163F76">
      <w:pPr>
        <w:pStyle w:val="Zkladntext"/>
        <w:rPr>
          <w:rFonts w:ascii="Times New Roman" w:hAnsi="Times New Roman"/>
          <w:snapToGrid/>
          <w:sz w:val="18"/>
          <w:szCs w:val="18"/>
          <w:lang w:val="sk-SK" w:eastAsia="en-US"/>
        </w:rPr>
      </w:pPr>
    </w:p>
    <w:p w14:paraId="29FBD901" w14:textId="5EBBE448" w:rsidR="004500EC" w:rsidRPr="0017716F" w:rsidRDefault="004500EC" w:rsidP="009336BC">
      <w:pPr>
        <w:pStyle w:val="Zkladntext"/>
      </w:pPr>
      <w:r w:rsidRPr="0017716F">
        <w:rPr>
          <w:rFonts w:ascii="Times New Roman" w:hAnsi="Times New Roman"/>
          <w:snapToGrid/>
          <w:sz w:val="18"/>
          <w:szCs w:val="18"/>
          <w:lang w:val="sk-SK" w:eastAsia="en-US"/>
        </w:rPr>
        <w:t>Výnosové úroky sa účtujú rovnomerne v účtovných obdobiach, ktorých sa vecne a časovo týkajú.</w:t>
      </w:r>
    </w:p>
    <w:p w14:paraId="3DC0C1B9" w14:textId="7B41EF09" w:rsidR="004500EC" w:rsidRDefault="004500EC" w:rsidP="00920DF0">
      <w:pPr>
        <w:pStyle w:val="odstavec"/>
      </w:pPr>
    </w:p>
    <w:p w14:paraId="54615F89" w14:textId="77777777" w:rsidR="005E1AB6" w:rsidRPr="005E1AB6" w:rsidRDefault="005E1AB6" w:rsidP="005E1AB6">
      <w:pPr>
        <w:pStyle w:val="Zkladntext"/>
        <w:rPr>
          <w:rFonts w:ascii="Times New Roman" w:hAnsi="Times New Roman"/>
          <w:snapToGrid/>
          <w:sz w:val="18"/>
          <w:szCs w:val="18"/>
          <w:lang w:val="sk-SK" w:eastAsia="en-US"/>
        </w:rPr>
      </w:pPr>
      <w:r w:rsidRPr="005E1AB6">
        <w:rPr>
          <w:rFonts w:ascii="Times New Roman" w:hAnsi="Times New Roman"/>
          <w:snapToGrid/>
          <w:sz w:val="18"/>
          <w:szCs w:val="18"/>
          <w:lang w:val="sk-SK" w:eastAsia="en-US"/>
        </w:rPr>
        <w:t xml:space="preserve">Výnosy z dividend sa zaúčtujú v čase vzniku práva Spoločnosti na prijatie platby. </w:t>
      </w:r>
    </w:p>
    <w:p w14:paraId="2B7C2342" w14:textId="77777777" w:rsidR="005E1AB6" w:rsidRPr="009336BC" w:rsidRDefault="005E1AB6" w:rsidP="00920DF0">
      <w:pPr>
        <w:pStyle w:val="odstavec"/>
      </w:pPr>
    </w:p>
    <w:p w14:paraId="05AF8E37" w14:textId="77777777" w:rsidR="00AC6D25" w:rsidRPr="0017716F" w:rsidRDefault="00AC6D25" w:rsidP="00793B7B">
      <w:pPr>
        <w:pStyle w:val="Pismenka"/>
        <w:numPr>
          <w:ilvl w:val="0"/>
          <w:numId w:val="0"/>
        </w:numPr>
        <w:ind w:left="360" w:hanging="360"/>
        <w:jc w:val="left"/>
        <w:rPr>
          <w:b w:val="0"/>
          <w:szCs w:val="18"/>
        </w:rPr>
      </w:pPr>
    </w:p>
    <w:p w14:paraId="3AEF9279" w14:textId="77777777" w:rsidR="00024E8D" w:rsidRPr="00CE7A7C" w:rsidRDefault="00AC6D25" w:rsidP="00CE7A7C">
      <w:pPr>
        <w:pStyle w:val="Pismenka"/>
        <w:numPr>
          <w:ilvl w:val="0"/>
          <w:numId w:val="2"/>
        </w:numPr>
        <w:rPr>
          <w:szCs w:val="18"/>
        </w:rPr>
      </w:pPr>
      <w:r w:rsidRPr="0017716F">
        <w:rPr>
          <w:szCs w:val="18"/>
        </w:rPr>
        <w:t>Oprava chýb minulých období</w:t>
      </w:r>
    </w:p>
    <w:p w14:paraId="079DDFFA" w14:textId="2BB82D95" w:rsidR="00F52AB9" w:rsidRDefault="00AC6D25" w:rsidP="009336BC">
      <w:pPr>
        <w:pStyle w:val="Bezriadkovania"/>
        <w:rPr>
          <w:szCs w:val="18"/>
        </w:rPr>
      </w:pPr>
      <w:r w:rsidRPr="009336BC">
        <w:rPr>
          <w:rFonts w:ascii="Times New Roman" w:hAnsi="Times New Roman"/>
          <w:sz w:val="18"/>
          <w:szCs w:val="18"/>
        </w:rPr>
        <w:t>Ak Spoločnosť zistí v bežnom účtovnom období významnú chybu týkajúcu sa minulých účtovných období, opraví túto chybu</w:t>
      </w:r>
      <w:r w:rsidR="002003DA" w:rsidRPr="002003DA">
        <w:rPr>
          <w:rFonts w:ascii="Times New Roman" w:hAnsi="Times New Roman"/>
          <w:sz w:val="18"/>
          <w:szCs w:val="18"/>
        </w:rPr>
        <w:t xml:space="preserve"> </w:t>
      </w:r>
      <w:r w:rsidRPr="009336BC">
        <w:rPr>
          <w:rFonts w:ascii="Times New Roman" w:hAnsi="Times New Roman"/>
          <w:sz w:val="18"/>
          <w:szCs w:val="18"/>
        </w:rPr>
        <w:t>na účtoch 428 - Nerozdelený zisk minulých rokov a 429 - Neuhradená strata minulých rokov, t. j. bez vplyvu na výsledok</w:t>
      </w:r>
      <w:r w:rsidR="002003DA" w:rsidRPr="002003DA">
        <w:rPr>
          <w:rFonts w:ascii="Times New Roman" w:hAnsi="Times New Roman"/>
          <w:sz w:val="18"/>
          <w:szCs w:val="18"/>
        </w:rPr>
        <w:t xml:space="preserve"> </w:t>
      </w:r>
      <w:r w:rsidRPr="009336BC">
        <w:rPr>
          <w:rFonts w:ascii="Times New Roman" w:hAnsi="Times New Roman"/>
          <w:sz w:val="18"/>
          <w:szCs w:val="18"/>
        </w:rPr>
        <w:t xml:space="preserve">hospodárenia v bežnom účtovnom období. </w:t>
      </w:r>
    </w:p>
    <w:p w14:paraId="4EA640DA" w14:textId="77777777" w:rsidR="00F52AB9" w:rsidRDefault="00F52AB9" w:rsidP="00F52AB9">
      <w:pPr>
        <w:pStyle w:val="Bezriadkovania"/>
        <w:rPr>
          <w:rFonts w:ascii="Times New Roman" w:hAnsi="Times New Roman"/>
          <w:sz w:val="18"/>
          <w:szCs w:val="18"/>
        </w:rPr>
      </w:pPr>
    </w:p>
    <w:p w14:paraId="75414301" w14:textId="3046316D" w:rsidR="00F52AB9" w:rsidRDefault="00F52AB9" w:rsidP="009336BC">
      <w:pPr>
        <w:pStyle w:val="Bezriadkovania"/>
        <w:rPr>
          <w:szCs w:val="18"/>
        </w:rPr>
      </w:pPr>
      <w:r w:rsidRPr="008A4BB1">
        <w:rPr>
          <w:rFonts w:ascii="Times New Roman" w:hAnsi="Times New Roman"/>
          <w:sz w:val="18"/>
          <w:szCs w:val="18"/>
        </w:rPr>
        <w:t>V roku 20</w:t>
      </w:r>
      <w:r w:rsidR="00992ABE">
        <w:rPr>
          <w:rFonts w:ascii="Times New Roman" w:hAnsi="Times New Roman"/>
          <w:sz w:val="18"/>
          <w:szCs w:val="18"/>
        </w:rPr>
        <w:t>20</w:t>
      </w:r>
      <w:r w:rsidRPr="008A4BB1">
        <w:rPr>
          <w:rFonts w:ascii="Times New Roman" w:hAnsi="Times New Roman"/>
          <w:sz w:val="18"/>
          <w:szCs w:val="18"/>
        </w:rPr>
        <w:t xml:space="preserve"> Spoločnosť neúčtovala o oprave významných chýb minulých období.</w:t>
      </w:r>
    </w:p>
    <w:p w14:paraId="63B47120" w14:textId="77777777" w:rsidR="00F52AB9" w:rsidRDefault="00F52AB9" w:rsidP="009336BC">
      <w:pPr>
        <w:pStyle w:val="Bezriadkovania"/>
        <w:rPr>
          <w:szCs w:val="18"/>
        </w:rPr>
      </w:pPr>
    </w:p>
    <w:p w14:paraId="61C866BE" w14:textId="65B5385C" w:rsidR="00AC6D25" w:rsidRDefault="00AC6D25" w:rsidP="009336BC">
      <w:pPr>
        <w:pStyle w:val="Bezriadkovania"/>
        <w:rPr>
          <w:szCs w:val="18"/>
        </w:rPr>
      </w:pPr>
      <w:r w:rsidRPr="009336BC">
        <w:rPr>
          <w:rFonts w:ascii="Times New Roman" w:hAnsi="Times New Roman"/>
          <w:sz w:val="18"/>
          <w:szCs w:val="18"/>
        </w:rPr>
        <w:t>Opravy nevýznamných chýb minulých účtovných období sa účtujú v</w:t>
      </w:r>
      <w:r w:rsidR="002003DA" w:rsidRPr="002003DA">
        <w:rPr>
          <w:rFonts w:ascii="Times New Roman" w:hAnsi="Times New Roman"/>
          <w:sz w:val="18"/>
          <w:szCs w:val="18"/>
        </w:rPr>
        <w:t> </w:t>
      </w:r>
      <w:r w:rsidRPr="009336BC">
        <w:rPr>
          <w:rFonts w:ascii="Times New Roman" w:hAnsi="Times New Roman"/>
          <w:sz w:val="18"/>
          <w:szCs w:val="18"/>
        </w:rPr>
        <w:t>bežnom</w:t>
      </w:r>
      <w:r w:rsidR="002003DA" w:rsidRPr="002003DA">
        <w:rPr>
          <w:rFonts w:ascii="Times New Roman" w:hAnsi="Times New Roman"/>
          <w:sz w:val="18"/>
          <w:szCs w:val="18"/>
        </w:rPr>
        <w:t xml:space="preserve"> </w:t>
      </w:r>
      <w:r w:rsidRPr="009336BC">
        <w:rPr>
          <w:rFonts w:ascii="Times New Roman" w:hAnsi="Times New Roman"/>
          <w:sz w:val="18"/>
          <w:szCs w:val="18"/>
        </w:rPr>
        <w:t>účtovnom období na príslušný nákladový alebo výnosový účet.</w:t>
      </w:r>
    </w:p>
    <w:p w14:paraId="758A2524" w14:textId="77777777" w:rsidR="00F52AB9" w:rsidRDefault="00F52AB9" w:rsidP="00F52AB9">
      <w:pPr>
        <w:pStyle w:val="Bezriadkovania"/>
        <w:rPr>
          <w:rFonts w:ascii="Times New Roman" w:hAnsi="Times New Roman"/>
          <w:sz w:val="18"/>
          <w:szCs w:val="18"/>
        </w:rPr>
      </w:pPr>
    </w:p>
    <w:p w14:paraId="0AEBB82B" w14:textId="77777777" w:rsidR="00AC6D25" w:rsidRPr="00175ABE" w:rsidRDefault="00AC6D25" w:rsidP="009336BC">
      <w:pPr>
        <w:pStyle w:val="Bezriadkovania"/>
        <w:rPr>
          <w:szCs w:val="18"/>
        </w:rPr>
      </w:pPr>
    </w:p>
    <w:p w14:paraId="0C70AB57" w14:textId="77777777" w:rsidR="00C51D7C" w:rsidRPr="0017716F" w:rsidRDefault="00C51D7C" w:rsidP="00B34AB5">
      <w:pPr>
        <w:pStyle w:val="Nadpis1"/>
        <w:numPr>
          <w:ilvl w:val="0"/>
          <w:numId w:val="5"/>
        </w:numPr>
        <w:jc w:val="left"/>
        <w:rPr>
          <w:rFonts w:ascii="Times New Roman" w:hAnsi="Times New Roman" w:cs="Times New Roman"/>
          <w:szCs w:val="18"/>
        </w:rPr>
      </w:pPr>
      <w:r w:rsidRPr="0017716F">
        <w:rPr>
          <w:rFonts w:ascii="Times New Roman" w:hAnsi="Times New Roman" w:cs="Times New Roman"/>
          <w:szCs w:val="18"/>
        </w:rPr>
        <w:t>informáciE K POLOŽKÁM súvahy</w:t>
      </w:r>
    </w:p>
    <w:p w14:paraId="5969E4EC" w14:textId="77777777" w:rsidR="00C51D7C" w:rsidRPr="0017716F" w:rsidRDefault="00C51D7C" w:rsidP="00C51D7C">
      <w:pPr>
        <w:pStyle w:val="Hlavika"/>
        <w:numPr>
          <w:ilvl w:val="12"/>
          <w:numId w:val="0"/>
        </w:numPr>
        <w:rPr>
          <w:rFonts w:ascii="Times New Roman" w:hAnsi="Times New Roman"/>
          <w:sz w:val="18"/>
          <w:szCs w:val="18"/>
        </w:rPr>
      </w:pPr>
    </w:p>
    <w:p w14:paraId="4E80140A" w14:textId="77777777" w:rsidR="00C51D7C" w:rsidRPr="0017716F" w:rsidRDefault="00C51D7C" w:rsidP="00860207">
      <w:pPr>
        <w:pStyle w:val="Nadpis2"/>
        <w:numPr>
          <w:ilvl w:val="0"/>
          <w:numId w:val="14"/>
        </w:numPr>
        <w:tabs>
          <w:tab w:val="num" w:pos="426"/>
        </w:tabs>
        <w:ind w:hanging="720"/>
        <w:jc w:val="left"/>
        <w:rPr>
          <w:rFonts w:ascii="Times New Roman" w:hAnsi="Times New Roman" w:cs="Times New Roman"/>
          <w:sz w:val="18"/>
          <w:szCs w:val="18"/>
        </w:rPr>
      </w:pPr>
      <w:bookmarkStart w:id="9" w:name="_Toc530739901"/>
      <w:r w:rsidRPr="0017716F">
        <w:rPr>
          <w:rFonts w:ascii="Times New Roman" w:hAnsi="Times New Roman" w:cs="Times New Roman"/>
          <w:sz w:val="18"/>
          <w:szCs w:val="18"/>
        </w:rPr>
        <w:t>Dlhodobý hmotný majetok</w:t>
      </w:r>
      <w:bookmarkEnd w:id="9"/>
    </w:p>
    <w:p w14:paraId="228DA976" w14:textId="77777777" w:rsidR="00C51D7C" w:rsidRPr="0017716F" w:rsidRDefault="00C51D7C" w:rsidP="00C51D7C">
      <w:pPr>
        <w:pStyle w:val="Zkladntext"/>
        <w:rPr>
          <w:rFonts w:ascii="Times New Roman" w:hAnsi="Times New Roman"/>
          <w:sz w:val="18"/>
          <w:szCs w:val="18"/>
        </w:rPr>
      </w:pPr>
    </w:p>
    <w:p w14:paraId="2FAAE7F0" w14:textId="6431A5A7" w:rsidR="00C51D7C" w:rsidRPr="00BE2F39" w:rsidRDefault="00C51D7C" w:rsidP="00C51D7C">
      <w:pPr>
        <w:pStyle w:val="Zkladntext"/>
        <w:rPr>
          <w:rFonts w:ascii="Times New Roman" w:hAnsi="Times New Roman"/>
          <w:b/>
          <w:bCs/>
          <w:snapToGrid/>
          <w:sz w:val="18"/>
          <w:szCs w:val="18"/>
          <w:lang w:val="sk-SK" w:eastAsia="en-US"/>
        </w:rPr>
      </w:pPr>
      <w:r w:rsidRPr="0017716F">
        <w:rPr>
          <w:rFonts w:ascii="Times New Roman" w:hAnsi="Times New Roman"/>
          <w:snapToGrid/>
          <w:sz w:val="18"/>
          <w:szCs w:val="18"/>
          <w:lang w:val="sk-SK" w:eastAsia="en-US"/>
        </w:rPr>
        <w:t>Prehľad o pohybe dlhodobého hmotného majetku od 1. januára 20</w:t>
      </w:r>
      <w:r w:rsidR="00992ABE">
        <w:rPr>
          <w:rFonts w:ascii="Times New Roman" w:hAnsi="Times New Roman"/>
          <w:snapToGrid/>
          <w:sz w:val="18"/>
          <w:szCs w:val="18"/>
          <w:lang w:val="sk-SK" w:eastAsia="en-US"/>
        </w:rPr>
        <w:t>20</w:t>
      </w:r>
      <w:r w:rsidRPr="0017716F">
        <w:rPr>
          <w:rFonts w:ascii="Times New Roman" w:hAnsi="Times New Roman"/>
          <w:snapToGrid/>
          <w:sz w:val="18"/>
          <w:szCs w:val="18"/>
          <w:lang w:val="sk-SK" w:eastAsia="en-US"/>
        </w:rPr>
        <w:t xml:space="preserve"> do 31. decembra 20</w:t>
      </w:r>
      <w:r w:rsidR="00992ABE">
        <w:rPr>
          <w:rFonts w:ascii="Times New Roman" w:hAnsi="Times New Roman"/>
          <w:snapToGrid/>
          <w:sz w:val="18"/>
          <w:szCs w:val="18"/>
          <w:lang w:val="sk-SK" w:eastAsia="en-US"/>
        </w:rPr>
        <w:t>20</w:t>
      </w:r>
      <w:r w:rsidRPr="0017716F">
        <w:rPr>
          <w:rFonts w:ascii="Times New Roman" w:hAnsi="Times New Roman"/>
          <w:snapToGrid/>
          <w:sz w:val="18"/>
          <w:szCs w:val="18"/>
          <w:lang w:val="sk-SK" w:eastAsia="en-US"/>
        </w:rPr>
        <w:t xml:space="preserve"> a za porovnateľné obdobie od</w:t>
      </w:r>
      <w:r w:rsidR="00C4415C">
        <w:rPr>
          <w:rFonts w:ascii="Times New Roman" w:hAnsi="Times New Roman"/>
          <w:snapToGrid/>
          <w:sz w:val="18"/>
          <w:szCs w:val="18"/>
          <w:lang w:val="sk-SK" w:eastAsia="en-US"/>
        </w:rPr>
        <w:t xml:space="preserve"> </w:t>
      </w:r>
      <w:r w:rsidR="00C4415C">
        <w:rPr>
          <w:rFonts w:ascii="Times New Roman" w:hAnsi="Times New Roman"/>
          <w:snapToGrid/>
          <w:sz w:val="18"/>
          <w:szCs w:val="18"/>
          <w:lang w:val="sk-SK" w:eastAsia="en-US"/>
        </w:rPr>
        <w:br/>
      </w:r>
      <w:r w:rsidRPr="0017716F">
        <w:rPr>
          <w:rFonts w:ascii="Times New Roman" w:hAnsi="Times New Roman"/>
          <w:snapToGrid/>
          <w:sz w:val="18"/>
          <w:szCs w:val="18"/>
          <w:lang w:val="sk-SK" w:eastAsia="en-US"/>
        </w:rPr>
        <w:t>1. januára 201</w:t>
      </w:r>
      <w:r w:rsidR="00992ABE">
        <w:rPr>
          <w:rFonts w:ascii="Times New Roman" w:hAnsi="Times New Roman"/>
          <w:snapToGrid/>
          <w:sz w:val="18"/>
          <w:szCs w:val="18"/>
          <w:lang w:val="sk-SK" w:eastAsia="en-US"/>
        </w:rPr>
        <w:t>9</w:t>
      </w:r>
      <w:r w:rsidRPr="0017716F">
        <w:rPr>
          <w:rFonts w:ascii="Times New Roman" w:hAnsi="Times New Roman"/>
          <w:snapToGrid/>
          <w:sz w:val="18"/>
          <w:szCs w:val="18"/>
          <w:lang w:val="sk-SK" w:eastAsia="en-US"/>
        </w:rPr>
        <w:t xml:space="preserve"> do 31. decembra 201</w:t>
      </w:r>
      <w:r w:rsidR="00992ABE">
        <w:rPr>
          <w:rFonts w:ascii="Times New Roman" w:hAnsi="Times New Roman"/>
          <w:snapToGrid/>
          <w:sz w:val="18"/>
          <w:szCs w:val="18"/>
          <w:lang w:val="sk-SK" w:eastAsia="en-US"/>
        </w:rPr>
        <w:t>9</w:t>
      </w:r>
      <w:r w:rsidRPr="0017716F">
        <w:rPr>
          <w:rFonts w:ascii="Times New Roman" w:hAnsi="Times New Roman"/>
          <w:snapToGrid/>
          <w:sz w:val="18"/>
          <w:szCs w:val="18"/>
          <w:lang w:val="sk-SK" w:eastAsia="en-US"/>
        </w:rPr>
        <w:t xml:space="preserve"> je </w:t>
      </w:r>
      <w:r w:rsidRPr="00BE2F39">
        <w:rPr>
          <w:rFonts w:ascii="Times New Roman" w:hAnsi="Times New Roman"/>
          <w:snapToGrid/>
          <w:sz w:val="18"/>
          <w:szCs w:val="18"/>
          <w:lang w:val="sk-SK" w:eastAsia="en-US"/>
        </w:rPr>
        <w:t xml:space="preserve">uvedený v tabuľkách na stranách </w:t>
      </w:r>
      <w:r w:rsidR="001536C3" w:rsidRPr="00BE2F39">
        <w:rPr>
          <w:rFonts w:ascii="Times New Roman" w:hAnsi="Times New Roman"/>
          <w:b/>
          <w:bCs/>
          <w:snapToGrid/>
          <w:sz w:val="18"/>
          <w:szCs w:val="18"/>
          <w:lang w:val="sk-SK" w:eastAsia="en-US"/>
        </w:rPr>
        <w:t>2</w:t>
      </w:r>
      <w:r w:rsidR="00BA0252" w:rsidRPr="00BE2F39">
        <w:rPr>
          <w:rFonts w:ascii="Times New Roman" w:hAnsi="Times New Roman"/>
          <w:b/>
          <w:bCs/>
          <w:snapToGrid/>
          <w:sz w:val="18"/>
          <w:szCs w:val="18"/>
          <w:lang w:val="sk-SK" w:eastAsia="en-US"/>
        </w:rPr>
        <w:t>1</w:t>
      </w:r>
      <w:r w:rsidRPr="00BE2F39">
        <w:rPr>
          <w:rFonts w:ascii="Times New Roman" w:hAnsi="Times New Roman"/>
          <w:b/>
          <w:bCs/>
          <w:snapToGrid/>
          <w:sz w:val="18"/>
          <w:szCs w:val="18"/>
          <w:lang w:val="sk-SK" w:eastAsia="en-US"/>
        </w:rPr>
        <w:t xml:space="preserve"> a </w:t>
      </w:r>
      <w:r w:rsidR="00BA0252" w:rsidRPr="00BE2F39">
        <w:rPr>
          <w:rFonts w:ascii="Times New Roman" w:hAnsi="Times New Roman"/>
          <w:b/>
          <w:bCs/>
          <w:snapToGrid/>
          <w:sz w:val="18"/>
          <w:szCs w:val="18"/>
          <w:lang w:val="sk-SK" w:eastAsia="en-US"/>
        </w:rPr>
        <w:t>2</w:t>
      </w:r>
      <w:r w:rsidR="00D13E84" w:rsidRPr="00BE2F39">
        <w:rPr>
          <w:rFonts w:ascii="Times New Roman" w:hAnsi="Times New Roman"/>
          <w:b/>
          <w:bCs/>
          <w:snapToGrid/>
          <w:sz w:val="18"/>
          <w:szCs w:val="18"/>
          <w:lang w:val="sk-SK" w:eastAsia="en-US"/>
        </w:rPr>
        <w:t>2</w:t>
      </w:r>
      <w:r w:rsidRPr="00BE2F39">
        <w:rPr>
          <w:rFonts w:ascii="Times New Roman" w:hAnsi="Times New Roman"/>
          <w:b/>
          <w:bCs/>
          <w:snapToGrid/>
          <w:sz w:val="18"/>
          <w:szCs w:val="18"/>
          <w:lang w:val="sk-SK" w:eastAsia="en-US"/>
        </w:rPr>
        <w:t>.</w:t>
      </w:r>
    </w:p>
    <w:p w14:paraId="4A90B462" w14:textId="77777777" w:rsidR="00C51D7C" w:rsidRPr="00BE2F39" w:rsidRDefault="00C51D7C" w:rsidP="00C51D7C">
      <w:pPr>
        <w:pStyle w:val="Zkladntext"/>
        <w:rPr>
          <w:rFonts w:ascii="Times New Roman" w:hAnsi="Times New Roman"/>
          <w:sz w:val="18"/>
          <w:szCs w:val="18"/>
        </w:rPr>
      </w:pPr>
    </w:p>
    <w:p w14:paraId="5F676E92" w14:textId="105687C2" w:rsidR="005E1AB6" w:rsidRPr="00BE2F39" w:rsidRDefault="00B5537A" w:rsidP="005E1AB6">
      <w:pPr>
        <w:pStyle w:val="Zkladntext"/>
        <w:rPr>
          <w:rFonts w:ascii="Times New Roman" w:hAnsi="Times New Roman"/>
          <w:sz w:val="18"/>
          <w:szCs w:val="18"/>
          <w:lang w:val="sk-SK"/>
        </w:rPr>
      </w:pPr>
      <w:r w:rsidRPr="00BE2F39">
        <w:rPr>
          <w:rFonts w:ascii="Times New Roman" w:hAnsi="Times New Roman"/>
          <w:sz w:val="18"/>
          <w:szCs w:val="18"/>
          <w:lang w:val="sk-SK"/>
        </w:rPr>
        <w:t>I</w:t>
      </w:r>
      <w:r w:rsidR="005E1AB6" w:rsidRPr="00BE2F39">
        <w:rPr>
          <w:rFonts w:ascii="Times New Roman" w:hAnsi="Times New Roman"/>
          <w:sz w:val="18"/>
          <w:szCs w:val="18"/>
          <w:lang w:val="sk-SK"/>
        </w:rPr>
        <w:t xml:space="preserve">nformácie k finančnému prenájmu sú uvedené v časti </w:t>
      </w:r>
      <w:r w:rsidR="005E1AB6" w:rsidRPr="00BE2F39">
        <w:rPr>
          <w:rFonts w:ascii="Times New Roman" w:hAnsi="Times New Roman"/>
          <w:b/>
          <w:bCs/>
          <w:sz w:val="18"/>
          <w:szCs w:val="18"/>
          <w:lang w:val="sk-SK"/>
        </w:rPr>
        <w:t>F.</w:t>
      </w:r>
      <w:r w:rsidR="00087111" w:rsidRPr="00BE2F39">
        <w:rPr>
          <w:rFonts w:ascii="Times New Roman" w:hAnsi="Times New Roman"/>
          <w:b/>
          <w:bCs/>
          <w:sz w:val="18"/>
          <w:szCs w:val="18"/>
          <w:lang w:val="sk-SK"/>
        </w:rPr>
        <w:t>1</w:t>
      </w:r>
      <w:r w:rsidR="005E1AB6" w:rsidRPr="00BE2F39">
        <w:rPr>
          <w:rFonts w:ascii="Times New Roman" w:hAnsi="Times New Roman"/>
          <w:sz w:val="18"/>
          <w:szCs w:val="18"/>
          <w:lang w:val="sk-SK"/>
        </w:rPr>
        <w:t>.</w:t>
      </w:r>
    </w:p>
    <w:p w14:paraId="4619852D" w14:textId="77777777" w:rsidR="00C51D7C" w:rsidRPr="00540A9B" w:rsidRDefault="00C51D7C" w:rsidP="00C51D7C">
      <w:pPr>
        <w:pStyle w:val="Zkladntext"/>
        <w:rPr>
          <w:rFonts w:ascii="Times New Roman" w:hAnsi="Times New Roman"/>
          <w:b/>
          <w:bCs/>
          <w:color w:val="FF0000"/>
          <w:sz w:val="18"/>
          <w:szCs w:val="18"/>
          <w:highlight w:val="lightGray"/>
        </w:rPr>
      </w:pPr>
    </w:p>
    <w:p w14:paraId="5C16DCD2" w14:textId="77777777" w:rsidR="00AC4E65" w:rsidRPr="00540A9B" w:rsidRDefault="00AC4E65" w:rsidP="00C51D7C">
      <w:pPr>
        <w:pStyle w:val="Zkladntext"/>
        <w:rPr>
          <w:rFonts w:ascii="Times New Roman" w:hAnsi="Times New Roman"/>
          <w:b/>
          <w:bCs/>
          <w:color w:val="FF0000"/>
          <w:sz w:val="18"/>
          <w:szCs w:val="18"/>
          <w:lang w:val="sk-SK"/>
        </w:rPr>
      </w:pPr>
    </w:p>
    <w:p w14:paraId="74225D72" w14:textId="0F57F382" w:rsidR="00C51D7C" w:rsidRPr="009A5EEA" w:rsidRDefault="00C51D7C" w:rsidP="00C51D7C">
      <w:pPr>
        <w:pStyle w:val="Zkladntext"/>
        <w:rPr>
          <w:rFonts w:ascii="Times New Roman" w:hAnsi="Times New Roman"/>
          <w:snapToGrid/>
          <w:color w:val="000000" w:themeColor="text1"/>
          <w:sz w:val="18"/>
          <w:szCs w:val="18"/>
          <w:lang w:val="sk-SK" w:eastAsia="en-US"/>
        </w:rPr>
      </w:pPr>
      <w:r w:rsidRPr="009A5EEA">
        <w:rPr>
          <w:rFonts w:ascii="Times New Roman" w:hAnsi="Times New Roman"/>
          <w:color w:val="000000" w:themeColor="text1"/>
          <w:sz w:val="18"/>
          <w:szCs w:val="18"/>
          <w:lang w:val="sk-SK"/>
        </w:rPr>
        <w:t>Spoločnosť v roku 20</w:t>
      </w:r>
      <w:r w:rsidR="00992ABE">
        <w:rPr>
          <w:rFonts w:ascii="Times New Roman" w:hAnsi="Times New Roman"/>
          <w:color w:val="000000" w:themeColor="text1"/>
          <w:sz w:val="18"/>
          <w:szCs w:val="18"/>
          <w:lang w:val="sk-SK"/>
        </w:rPr>
        <w:t>20</w:t>
      </w:r>
      <w:r w:rsidRPr="009A5EEA">
        <w:rPr>
          <w:rFonts w:ascii="Times New Roman" w:hAnsi="Times New Roman"/>
          <w:color w:val="000000" w:themeColor="text1"/>
          <w:sz w:val="18"/>
          <w:szCs w:val="18"/>
          <w:lang w:val="sk-SK"/>
        </w:rPr>
        <w:t xml:space="preserve"> zrealizovala investície do obstarania budov</w:t>
      </w:r>
      <w:r w:rsidR="00087111" w:rsidRPr="009A5EEA">
        <w:rPr>
          <w:rFonts w:ascii="Times New Roman" w:hAnsi="Times New Roman"/>
          <w:color w:val="000000" w:themeColor="text1"/>
          <w:sz w:val="18"/>
          <w:szCs w:val="18"/>
          <w:lang w:val="sk-SK"/>
        </w:rPr>
        <w:t>, strojov a zariadení</w:t>
      </w:r>
      <w:r w:rsidRPr="009A5EEA">
        <w:rPr>
          <w:rFonts w:ascii="Times New Roman" w:hAnsi="Times New Roman"/>
          <w:color w:val="000000" w:themeColor="text1"/>
          <w:sz w:val="18"/>
          <w:szCs w:val="18"/>
          <w:lang w:val="sk-SK"/>
        </w:rPr>
        <w:t xml:space="preserve"> v celkovej výške </w:t>
      </w:r>
      <w:r w:rsidR="00992ABE">
        <w:rPr>
          <w:rFonts w:ascii="Times New Roman" w:hAnsi="Times New Roman"/>
          <w:color w:val="000000" w:themeColor="text1"/>
          <w:sz w:val="18"/>
          <w:szCs w:val="18"/>
          <w:lang w:val="sk-SK"/>
        </w:rPr>
        <w:t>3,5</w:t>
      </w:r>
      <w:r w:rsidRPr="009A5EEA">
        <w:rPr>
          <w:rFonts w:ascii="Times New Roman" w:hAnsi="Times New Roman"/>
          <w:color w:val="000000" w:themeColor="text1"/>
          <w:sz w:val="18"/>
          <w:szCs w:val="18"/>
          <w:lang w:val="sk-SK"/>
        </w:rPr>
        <w:t xml:space="preserve"> </w:t>
      </w:r>
      <w:r w:rsidR="00CD6F72" w:rsidRPr="009A5EEA">
        <w:rPr>
          <w:rFonts w:ascii="Times New Roman" w:hAnsi="Times New Roman"/>
          <w:color w:val="000000" w:themeColor="text1"/>
          <w:sz w:val="18"/>
          <w:szCs w:val="18"/>
          <w:lang w:val="sk-SK"/>
        </w:rPr>
        <w:t>m</w:t>
      </w:r>
      <w:r w:rsidRPr="009A5EEA">
        <w:rPr>
          <w:rFonts w:ascii="Times New Roman" w:hAnsi="Times New Roman"/>
          <w:color w:val="000000" w:themeColor="text1"/>
          <w:sz w:val="18"/>
          <w:szCs w:val="18"/>
          <w:lang w:val="sk-SK"/>
        </w:rPr>
        <w:t>il. €</w:t>
      </w:r>
      <w:r w:rsidR="00BA0252">
        <w:rPr>
          <w:rFonts w:ascii="Times New Roman" w:hAnsi="Times New Roman"/>
          <w:color w:val="000000" w:themeColor="text1"/>
          <w:sz w:val="18"/>
          <w:szCs w:val="18"/>
          <w:lang w:val="sk-SK"/>
        </w:rPr>
        <w:t>.</w:t>
      </w:r>
    </w:p>
    <w:p w14:paraId="3E664916" w14:textId="750E93D3" w:rsidR="006A16CD" w:rsidRDefault="006A16CD" w:rsidP="00C51D7C">
      <w:pPr>
        <w:pStyle w:val="Zkladntext"/>
        <w:rPr>
          <w:rFonts w:ascii="Times New Roman" w:hAnsi="Times New Roman"/>
          <w:snapToGrid/>
          <w:sz w:val="18"/>
          <w:szCs w:val="18"/>
          <w:lang w:val="sk-SK" w:eastAsia="en-US"/>
        </w:rPr>
      </w:pPr>
    </w:p>
    <w:p w14:paraId="4B4A06C1" w14:textId="52F6CDC9" w:rsidR="006A16CD" w:rsidRDefault="00356804" w:rsidP="00C51D7C">
      <w:pPr>
        <w:pStyle w:val="Zkladntext"/>
        <w:rPr>
          <w:rFonts w:ascii="Times New Roman" w:hAnsi="Times New Roman"/>
          <w:sz w:val="18"/>
          <w:szCs w:val="18"/>
          <w:lang w:val="sk-SK"/>
        </w:rPr>
      </w:pPr>
      <w:r>
        <w:rPr>
          <w:rFonts w:ascii="Times New Roman" w:hAnsi="Times New Roman"/>
          <w:sz w:val="18"/>
          <w:szCs w:val="18"/>
          <w:lang w:val="sk-SK"/>
        </w:rPr>
        <w:t xml:space="preserve">Spoločnosť ručí formou záložného práva k nehnuteľnostiam (budovy </w:t>
      </w:r>
      <w:r w:rsidR="0063786A">
        <w:rPr>
          <w:rFonts w:ascii="Times New Roman" w:hAnsi="Times New Roman"/>
          <w:sz w:val="18"/>
          <w:szCs w:val="18"/>
          <w:lang w:val="sk-SK"/>
        </w:rPr>
        <w:t xml:space="preserve">a pozemky </w:t>
      </w:r>
      <w:r>
        <w:rPr>
          <w:rFonts w:ascii="Times New Roman" w:hAnsi="Times New Roman"/>
          <w:sz w:val="18"/>
          <w:szCs w:val="18"/>
          <w:lang w:val="sk-SK"/>
        </w:rPr>
        <w:t>v prevádzkach Opatová, Trenčín, Piešťany</w:t>
      </w:r>
      <w:r w:rsidR="0063786A">
        <w:rPr>
          <w:rFonts w:ascii="Times New Roman" w:hAnsi="Times New Roman"/>
          <w:sz w:val="18"/>
          <w:szCs w:val="18"/>
          <w:lang w:val="sk-SK"/>
        </w:rPr>
        <w:t>, Nitra</w:t>
      </w:r>
      <w:r>
        <w:rPr>
          <w:rFonts w:ascii="Times New Roman" w:hAnsi="Times New Roman"/>
          <w:sz w:val="18"/>
          <w:szCs w:val="18"/>
          <w:lang w:val="sk-SK"/>
        </w:rPr>
        <w:t>)  za poskytnutý prevádzkový a investičný úver ČSOB</w:t>
      </w:r>
      <w:r w:rsidR="007013E6">
        <w:rPr>
          <w:rFonts w:ascii="Times New Roman" w:hAnsi="Times New Roman"/>
          <w:sz w:val="18"/>
          <w:szCs w:val="18"/>
          <w:lang w:val="sk-SK"/>
        </w:rPr>
        <w:t xml:space="preserve"> </w:t>
      </w:r>
      <w:r>
        <w:rPr>
          <w:rFonts w:ascii="Times New Roman" w:hAnsi="Times New Roman"/>
          <w:sz w:val="18"/>
          <w:szCs w:val="18"/>
          <w:lang w:val="sk-SK"/>
        </w:rPr>
        <w:t>a Tatra banke</w:t>
      </w:r>
      <w:r w:rsidR="007013E6">
        <w:rPr>
          <w:rFonts w:ascii="Times New Roman" w:hAnsi="Times New Roman"/>
          <w:sz w:val="18"/>
          <w:szCs w:val="18"/>
          <w:lang w:val="sk-SK"/>
        </w:rPr>
        <w:t xml:space="preserve"> </w:t>
      </w:r>
      <w:r w:rsidR="0063786A">
        <w:rPr>
          <w:rFonts w:ascii="Times New Roman" w:hAnsi="Times New Roman"/>
          <w:sz w:val="18"/>
          <w:szCs w:val="18"/>
          <w:lang w:val="sk-SK"/>
        </w:rPr>
        <w:t>a ako ručiteľ za poskytnuté prevádzkové úvery dcérskym spoločnostiam Tatra banke</w:t>
      </w:r>
      <w:r>
        <w:rPr>
          <w:rFonts w:ascii="Times New Roman" w:hAnsi="Times New Roman"/>
          <w:sz w:val="18"/>
          <w:szCs w:val="18"/>
          <w:lang w:val="sk-SK"/>
        </w:rPr>
        <w:t>. Hodnota zabezpečenia je vo výške</w:t>
      </w:r>
      <w:r w:rsidR="0063786A">
        <w:rPr>
          <w:rFonts w:ascii="Times New Roman" w:hAnsi="Times New Roman"/>
          <w:sz w:val="18"/>
          <w:szCs w:val="18"/>
          <w:lang w:val="sk-SK"/>
        </w:rPr>
        <w:t xml:space="preserve"> </w:t>
      </w:r>
      <w:r w:rsidR="00062286">
        <w:rPr>
          <w:rFonts w:ascii="Times New Roman" w:hAnsi="Times New Roman"/>
          <w:sz w:val="18"/>
          <w:szCs w:val="18"/>
          <w:lang w:val="sk-SK"/>
        </w:rPr>
        <w:t>6 927 646</w:t>
      </w:r>
      <w:r w:rsidR="0063786A" w:rsidRPr="001A5706">
        <w:rPr>
          <w:rFonts w:ascii="Times New Roman" w:hAnsi="Times New Roman"/>
          <w:sz w:val="18"/>
          <w:szCs w:val="18"/>
          <w:lang w:val="sk-SK"/>
        </w:rPr>
        <w:t xml:space="preserve"> EUR</w:t>
      </w:r>
      <w:r w:rsidR="0063786A">
        <w:rPr>
          <w:rFonts w:ascii="Times New Roman" w:hAnsi="Times New Roman"/>
          <w:sz w:val="18"/>
          <w:szCs w:val="18"/>
          <w:lang w:val="sk-SK"/>
        </w:rPr>
        <w:t>.</w:t>
      </w:r>
    </w:p>
    <w:p w14:paraId="3C904D42" w14:textId="4AB2FD7B" w:rsidR="0063786A" w:rsidRDefault="0063786A" w:rsidP="00C51D7C">
      <w:pPr>
        <w:pStyle w:val="Zkladntext"/>
        <w:rPr>
          <w:rFonts w:ascii="Times New Roman" w:hAnsi="Times New Roman"/>
          <w:sz w:val="18"/>
          <w:szCs w:val="18"/>
          <w:lang w:val="sk-SK"/>
        </w:rPr>
      </w:pPr>
      <w:r>
        <w:rPr>
          <w:rFonts w:ascii="Times New Roman" w:hAnsi="Times New Roman"/>
          <w:sz w:val="18"/>
          <w:szCs w:val="18"/>
          <w:lang w:val="sk-SK"/>
        </w:rPr>
        <w:t xml:space="preserve">Formou zabezpečovacieho prevodu práva k vozidlám ručí za poskytnuté úvery na financovanie vozidiel vo výške </w:t>
      </w:r>
      <w:r w:rsidR="007013E6" w:rsidRPr="007013E6">
        <w:rPr>
          <w:rFonts w:ascii="Times New Roman" w:hAnsi="Times New Roman"/>
          <w:sz w:val="18"/>
          <w:szCs w:val="18"/>
          <w:lang w:val="sk-SK"/>
        </w:rPr>
        <w:t>64 100</w:t>
      </w:r>
      <w:r w:rsidRPr="007013E6">
        <w:rPr>
          <w:rFonts w:ascii="Times New Roman" w:hAnsi="Times New Roman"/>
          <w:sz w:val="18"/>
          <w:szCs w:val="18"/>
          <w:lang w:val="sk-SK"/>
        </w:rPr>
        <w:t xml:space="preserve"> </w:t>
      </w:r>
      <w:r w:rsidRPr="00DF02D1">
        <w:rPr>
          <w:rFonts w:ascii="Times New Roman" w:hAnsi="Times New Roman"/>
          <w:sz w:val="18"/>
          <w:szCs w:val="18"/>
          <w:lang w:val="sk-SK"/>
        </w:rPr>
        <w:t>EUR</w:t>
      </w:r>
      <w:r>
        <w:rPr>
          <w:rFonts w:ascii="Times New Roman" w:hAnsi="Times New Roman"/>
          <w:sz w:val="18"/>
          <w:szCs w:val="18"/>
          <w:lang w:val="sk-SK"/>
        </w:rPr>
        <w:t>.</w:t>
      </w:r>
    </w:p>
    <w:p w14:paraId="6F9FF346" w14:textId="6644BDA9" w:rsidR="00B5537A" w:rsidRDefault="00B5537A" w:rsidP="00C51D7C">
      <w:pPr>
        <w:pStyle w:val="Zkladntext"/>
        <w:rPr>
          <w:rFonts w:ascii="Times New Roman" w:hAnsi="Times New Roman"/>
          <w:sz w:val="18"/>
          <w:szCs w:val="18"/>
          <w:lang w:val="sk-SK"/>
        </w:rPr>
      </w:pPr>
    </w:p>
    <w:p w14:paraId="762CF8B3" w14:textId="77777777" w:rsidR="00B5537A" w:rsidRPr="006A16CD" w:rsidRDefault="00B5537A" w:rsidP="00C51D7C">
      <w:pPr>
        <w:pStyle w:val="Zkladntext"/>
        <w:rPr>
          <w:rFonts w:ascii="Times New Roman" w:hAnsi="Times New Roman"/>
          <w:sz w:val="18"/>
          <w:szCs w:val="18"/>
          <w:lang w:val="sk-SK"/>
        </w:rPr>
      </w:pPr>
    </w:p>
    <w:p w14:paraId="5B2D9814" w14:textId="77777777" w:rsidR="00C51D7C" w:rsidRPr="0017716F" w:rsidRDefault="00C51D7C" w:rsidP="00C51D7C">
      <w:pPr>
        <w:pStyle w:val="Zkladntext"/>
        <w:rPr>
          <w:rFonts w:ascii="Times New Roman" w:hAnsi="Times New Roman"/>
          <w:snapToGrid/>
          <w:sz w:val="18"/>
          <w:szCs w:val="18"/>
          <w:lang w:val="sk-SK" w:eastAsia="en-US"/>
        </w:rPr>
      </w:pPr>
    </w:p>
    <w:p w14:paraId="7F302EFF" w14:textId="77777777" w:rsidR="00C51D7C" w:rsidRPr="0017716F" w:rsidRDefault="00C51D7C" w:rsidP="00860207">
      <w:pPr>
        <w:pStyle w:val="Nadpis2"/>
        <w:numPr>
          <w:ilvl w:val="0"/>
          <w:numId w:val="14"/>
        </w:numPr>
        <w:tabs>
          <w:tab w:val="num" w:pos="426"/>
        </w:tabs>
        <w:ind w:hanging="720"/>
        <w:jc w:val="left"/>
        <w:rPr>
          <w:rFonts w:ascii="Times New Roman" w:hAnsi="Times New Roman" w:cs="Times New Roman"/>
          <w:sz w:val="18"/>
          <w:szCs w:val="18"/>
        </w:rPr>
      </w:pPr>
      <w:r w:rsidRPr="0017716F">
        <w:rPr>
          <w:rFonts w:ascii="Times New Roman" w:hAnsi="Times New Roman" w:cs="Times New Roman"/>
          <w:sz w:val="18"/>
          <w:szCs w:val="18"/>
        </w:rPr>
        <w:t xml:space="preserve">Dlhodobý nehmotný majetok </w:t>
      </w:r>
    </w:p>
    <w:p w14:paraId="7687F6E0" w14:textId="77777777" w:rsidR="00C51D7C" w:rsidRPr="0017716F" w:rsidRDefault="00C51D7C" w:rsidP="00C51D7C">
      <w:pPr>
        <w:rPr>
          <w:rFonts w:ascii="Times New Roman" w:hAnsi="Times New Roman"/>
          <w:sz w:val="18"/>
          <w:szCs w:val="18"/>
        </w:rPr>
      </w:pPr>
    </w:p>
    <w:p w14:paraId="5916F485" w14:textId="3E6C4FE1" w:rsidR="00C51D7C" w:rsidRPr="0017716F" w:rsidRDefault="00C51D7C" w:rsidP="00C51D7C">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Prehľad o pohybe dlhodobého nehmotného majetku od 1. januára 20</w:t>
      </w:r>
      <w:r w:rsidR="00897536">
        <w:rPr>
          <w:rFonts w:ascii="Times New Roman" w:hAnsi="Times New Roman"/>
          <w:snapToGrid/>
          <w:sz w:val="18"/>
          <w:szCs w:val="18"/>
          <w:lang w:val="sk-SK" w:eastAsia="en-US"/>
        </w:rPr>
        <w:t>20</w:t>
      </w:r>
      <w:r w:rsidRPr="0017716F">
        <w:rPr>
          <w:rFonts w:ascii="Times New Roman" w:hAnsi="Times New Roman"/>
          <w:snapToGrid/>
          <w:sz w:val="18"/>
          <w:szCs w:val="18"/>
          <w:lang w:val="sk-SK" w:eastAsia="en-US"/>
        </w:rPr>
        <w:t xml:space="preserve"> do 31. decembra 20</w:t>
      </w:r>
      <w:r w:rsidR="00897536">
        <w:rPr>
          <w:rFonts w:ascii="Times New Roman" w:hAnsi="Times New Roman"/>
          <w:snapToGrid/>
          <w:sz w:val="18"/>
          <w:szCs w:val="18"/>
          <w:lang w:val="sk-SK" w:eastAsia="en-US"/>
        </w:rPr>
        <w:t>20</w:t>
      </w:r>
      <w:r w:rsidR="00C4415C">
        <w:rPr>
          <w:rFonts w:ascii="Times New Roman" w:hAnsi="Times New Roman"/>
          <w:snapToGrid/>
          <w:sz w:val="18"/>
          <w:szCs w:val="18"/>
          <w:lang w:val="sk-SK" w:eastAsia="en-US"/>
        </w:rPr>
        <w:t xml:space="preserve"> a za porovnateľné obdobie od </w:t>
      </w:r>
      <w:r w:rsidR="00C4415C">
        <w:rPr>
          <w:rFonts w:ascii="Times New Roman" w:hAnsi="Times New Roman"/>
          <w:snapToGrid/>
          <w:sz w:val="18"/>
          <w:szCs w:val="18"/>
          <w:lang w:val="sk-SK" w:eastAsia="en-US"/>
        </w:rPr>
        <w:br/>
      </w:r>
      <w:r w:rsidRPr="0017716F">
        <w:rPr>
          <w:rFonts w:ascii="Times New Roman" w:hAnsi="Times New Roman"/>
          <w:snapToGrid/>
          <w:sz w:val="18"/>
          <w:szCs w:val="18"/>
          <w:lang w:val="sk-SK" w:eastAsia="en-US"/>
        </w:rPr>
        <w:t>1. januára 201</w:t>
      </w:r>
      <w:r w:rsidR="00897536">
        <w:rPr>
          <w:rFonts w:ascii="Times New Roman" w:hAnsi="Times New Roman"/>
          <w:snapToGrid/>
          <w:sz w:val="18"/>
          <w:szCs w:val="18"/>
          <w:lang w:val="sk-SK" w:eastAsia="en-US"/>
        </w:rPr>
        <w:t>9</w:t>
      </w:r>
      <w:r w:rsidRPr="0017716F">
        <w:rPr>
          <w:rFonts w:ascii="Times New Roman" w:hAnsi="Times New Roman"/>
          <w:snapToGrid/>
          <w:sz w:val="18"/>
          <w:szCs w:val="18"/>
          <w:lang w:val="sk-SK" w:eastAsia="en-US"/>
        </w:rPr>
        <w:t xml:space="preserve"> do 31. decembra 201</w:t>
      </w:r>
      <w:r w:rsidR="00897536">
        <w:rPr>
          <w:rFonts w:ascii="Times New Roman" w:hAnsi="Times New Roman"/>
          <w:snapToGrid/>
          <w:sz w:val="18"/>
          <w:szCs w:val="18"/>
          <w:lang w:val="sk-SK" w:eastAsia="en-US"/>
        </w:rPr>
        <w:t>9</w:t>
      </w:r>
      <w:r w:rsidRPr="0017716F">
        <w:rPr>
          <w:rFonts w:ascii="Times New Roman" w:hAnsi="Times New Roman"/>
          <w:snapToGrid/>
          <w:sz w:val="18"/>
          <w:szCs w:val="18"/>
          <w:lang w:val="sk-SK" w:eastAsia="en-US"/>
        </w:rPr>
        <w:t xml:space="preserve"> je uvedený v tabuľkách na stranách </w:t>
      </w:r>
      <w:r w:rsidR="001536C3" w:rsidRPr="00897536">
        <w:rPr>
          <w:rFonts w:ascii="Times New Roman" w:hAnsi="Times New Roman"/>
          <w:b/>
          <w:bCs/>
          <w:snapToGrid/>
          <w:color w:val="000000" w:themeColor="text1"/>
          <w:sz w:val="18"/>
          <w:szCs w:val="18"/>
          <w:lang w:val="sk-SK" w:eastAsia="en-US"/>
        </w:rPr>
        <w:t>2</w:t>
      </w:r>
      <w:r w:rsidR="00897536" w:rsidRPr="00897536">
        <w:rPr>
          <w:rFonts w:ascii="Times New Roman" w:hAnsi="Times New Roman"/>
          <w:b/>
          <w:bCs/>
          <w:snapToGrid/>
          <w:color w:val="000000" w:themeColor="text1"/>
          <w:sz w:val="18"/>
          <w:szCs w:val="18"/>
          <w:lang w:val="sk-SK" w:eastAsia="en-US"/>
        </w:rPr>
        <w:t>1</w:t>
      </w:r>
      <w:r w:rsidR="001536C3" w:rsidRPr="00897536">
        <w:rPr>
          <w:rFonts w:ascii="Times New Roman" w:hAnsi="Times New Roman"/>
          <w:b/>
          <w:bCs/>
          <w:snapToGrid/>
          <w:color w:val="000000" w:themeColor="text1"/>
          <w:sz w:val="18"/>
          <w:szCs w:val="18"/>
          <w:lang w:val="sk-SK" w:eastAsia="en-US"/>
        </w:rPr>
        <w:t xml:space="preserve"> a 2</w:t>
      </w:r>
      <w:r w:rsidR="00897536" w:rsidRPr="00897536">
        <w:rPr>
          <w:rFonts w:ascii="Times New Roman" w:hAnsi="Times New Roman"/>
          <w:b/>
          <w:bCs/>
          <w:snapToGrid/>
          <w:color w:val="000000" w:themeColor="text1"/>
          <w:sz w:val="18"/>
          <w:szCs w:val="18"/>
          <w:lang w:val="sk-SK" w:eastAsia="en-US"/>
        </w:rPr>
        <w:t>2</w:t>
      </w:r>
      <w:r w:rsidR="0013528C" w:rsidRPr="003312C5">
        <w:rPr>
          <w:rFonts w:ascii="Times New Roman" w:hAnsi="Times New Roman"/>
          <w:snapToGrid/>
          <w:sz w:val="18"/>
          <w:szCs w:val="18"/>
          <w:lang w:val="sk-SK" w:eastAsia="en-US"/>
        </w:rPr>
        <w:t>.</w:t>
      </w:r>
    </w:p>
    <w:p w14:paraId="60AF89FA" w14:textId="77777777" w:rsidR="00C51D7C" w:rsidRPr="0017716F" w:rsidRDefault="00C51D7C" w:rsidP="00C51D7C">
      <w:pPr>
        <w:pStyle w:val="Zkladntext"/>
        <w:rPr>
          <w:rFonts w:ascii="Times New Roman" w:hAnsi="Times New Roman"/>
          <w:snapToGrid/>
          <w:sz w:val="18"/>
          <w:szCs w:val="18"/>
          <w:lang w:val="sk-SK" w:eastAsia="en-US"/>
        </w:rPr>
      </w:pPr>
    </w:p>
    <w:p w14:paraId="494D18BB" w14:textId="48A4177E" w:rsidR="00C51D7C" w:rsidRPr="0017716F" w:rsidRDefault="00C51D7C" w:rsidP="00C51D7C">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lastRenderedPageBreak/>
        <w:t>Spoločnosť neeviduje v roku 20</w:t>
      </w:r>
      <w:r w:rsidR="00F52FAA">
        <w:rPr>
          <w:rFonts w:ascii="Times New Roman" w:hAnsi="Times New Roman"/>
          <w:snapToGrid/>
          <w:sz w:val="18"/>
          <w:szCs w:val="18"/>
          <w:lang w:val="sk-SK" w:eastAsia="en-US"/>
        </w:rPr>
        <w:t>20</w:t>
      </w:r>
      <w:r w:rsidRPr="0017716F">
        <w:rPr>
          <w:rFonts w:ascii="Times New Roman" w:hAnsi="Times New Roman"/>
          <w:snapToGrid/>
          <w:sz w:val="18"/>
          <w:szCs w:val="18"/>
          <w:lang w:val="sk-SK" w:eastAsia="en-US"/>
        </w:rPr>
        <w:t xml:space="preserve"> dlhodobý nehmotný majetok, na ktorý je zriadené záložné právo alebo s ktorým má obmed</w:t>
      </w:r>
      <w:r w:rsidR="00E14C30">
        <w:rPr>
          <w:rFonts w:ascii="Times New Roman" w:hAnsi="Times New Roman"/>
          <w:snapToGrid/>
          <w:sz w:val="18"/>
          <w:szCs w:val="18"/>
          <w:lang w:val="sk-SK" w:eastAsia="en-US"/>
        </w:rPr>
        <w:t>zené právo nakladať (v roku 201</w:t>
      </w:r>
      <w:r w:rsidR="00F52FAA">
        <w:rPr>
          <w:rFonts w:ascii="Times New Roman" w:hAnsi="Times New Roman"/>
          <w:snapToGrid/>
          <w:sz w:val="18"/>
          <w:szCs w:val="18"/>
          <w:lang w:val="sk-SK" w:eastAsia="en-US"/>
        </w:rPr>
        <w:t>9</w:t>
      </w:r>
      <w:r w:rsidR="00B44B74">
        <w:rPr>
          <w:rFonts w:ascii="Times New Roman" w:hAnsi="Times New Roman"/>
          <w:snapToGrid/>
          <w:sz w:val="18"/>
          <w:szCs w:val="18"/>
          <w:lang w:val="sk-SK" w:eastAsia="en-US"/>
        </w:rPr>
        <w:t xml:space="preserve"> tiež neevidoval dlhodobý nehmotný majetok, na ktorý by bolo zriadené záložné právo alebo by bolo obmedzené právo nakladať)</w:t>
      </w:r>
      <w:r w:rsidRPr="0017716F">
        <w:rPr>
          <w:rFonts w:ascii="Times New Roman" w:hAnsi="Times New Roman"/>
          <w:snapToGrid/>
          <w:sz w:val="18"/>
          <w:szCs w:val="18"/>
          <w:lang w:val="sk-SK" w:eastAsia="en-US"/>
        </w:rPr>
        <w:t>.</w:t>
      </w:r>
    </w:p>
    <w:p w14:paraId="2DBAA0C4" w14:textId="306CFC37" w:rsidR="00C51D7C" w:rsidRDefault="00C51D7C" w:rsidP="009336BC">
      <w:pPr>
        <w:pStyle w:val="Zkladntext"/>
        <w:jc w:val="center"/>
        <w:rPr>
          <w:rFonts w:ascii="Times New Roman" w:hAnsi="Times New Roman"/>
          <w:sz w:val="18"/>
          <w:szCs w:val="18"/>
        </w:rPr>
      </w:pPr>
    </w:p>
    <w:p w14:paraId="13AC77A7" w14:textId="53BEE041" w:rsidR="00231D4D" w:rsidRPr="00D07F5A" w:rsidRDefault="00231D4D" w:rsidP="00231D4D">
      <w:pPr>
        <w:pStyle w:val="Nadpis2"/>
        <w:numPr>
          <w:ilvl w:val="0"/>
          <w:numId w:val="14"/>
        </w:numPr>
        <w:jc w:val="left"/>
        <w:rPr>
          <w:szCs w:val="18"/>
        </w:rPr>
      </w:pPr>
      <w:r w:rsidRPr="00D07F5A">
        <w:rPr>
          <w:szCs w:val="18"/>
        </w:rPr>
        <w:t>Dlhodobý finančný majetok</w:t>
      </w:r>
    </w:p>
    <w:p w14:paraId="5A76FEE2" w14:textId="77777777" w:rsidR="00231D4D" w:rsidRPr="008C0838" w:rsidRDefault="00231D4D" w:rsidP="00231D4D">
      <w:pPr>
        <w:pStyle w:val="Zkladntext"/>
        <w:rPr>
          <w:szCs w:val="18"/>
        </w:rPr>
      </w:pPr>
    </w:p>
    <w:p w14:paraId="221D0D4E" w14:textId="1245FE99" w:rsidR="00231D4D" w:rsidRPr="00240866" w:rsidRDefault="00231D4D" w:rsidP="00231D4D">
      <w:pPr>
        <w:pStyle w:val="Zkladntext"/>
        <w:rPr>
          <w:rFonts w:ascii="Times New Roman" w:hAnsi="Times New Roman"/>
          <w:sz w:val="18"/>
          <w:szCs w:val="18"/>
          <w:lang w:val="sk-SK"/>
        </w:rPr>
      </w:pPr>
      <w:r w:rsidRPr="00240866">
        <w:rPr>
          <w:rFonts w:ascii="Times New Roman" w:hAnsi="Times New Roman"/>
          <w:sz w:val="18"/>
          <w:szCs w:val="18"/>
          <w:lang w:val="sk-SK"/>
        </w:rPr>
        <w:t>Prehľad o pohybe dlhodobého finančného majetku od 1. januára 20</w:t>
      </w:r>
      <w:r w:rsidR="00F52FAA">
        <w:rPr>
          <w:rFonts w:ascii="Times New Roman" w:hAnsi="Times New Roman"/>
          <w:sz w:val="18"/>
          <w:szCs w:val="18"/>
          <w:lang w:val="sk-SK"/>
        </w:rPr>
        <w:t>20</w:t>
      </w:r>
      <w:r w:rsidRPr="00240866">
        <w:rPr>
          <w:rFonts w:ascii="Times New Roman" w:hAnsi="Times New Roman"/>
          <w:sz w:val="18"/>
          <w:szCs w:val="18"/>
          <w:lang w:val="sk-SK"/>
        </w:rPr>
        <w:t xml:space="preserve"> do 31. decembra 20</w:t>
      </w:r>
      <w:r w:rsidR="00F52FAA">
        <w:rPr>
          <w:rFonts w:ascii="Times New Roman" w:hAnsi="Times New Roman"/>
          <w:sz w:val="18"/>
          <w:szCs w:val="18"/>
          <w:lang w:val="sk-SK"/>
        </w:rPr>
        <w:t>20</w:t>
      </w:r>
      <w:r w:rsidRPr="00240866">
        <w:rPr>
          <w:rFonts w:ascii="Times New Roman" w:hAnsi="Times New Roman"/>
          <w:sz w:val="18"/>
          <w:szCs w:val="18"/>
          <w:lang w:val="sk-SK"/>
        </w:rPr>
        <w:t xml:space="preserve"> a za porovnateľné obdobie od 1. januára 20</w:t>
      </w:r>
      <w:r w:rsidR="00F52FAA">
        <w:rPr>
          <w:rFonts w:ascii="Times New Roman" w:hAnsi="Times New Roman"/>
          <w:sz w:val="18"/>
          <w:szCs w:val="18"/>
          <w:lang w:val="sk-SK"/>
        </w:rPr>
        <w:t>19</w:t>
      </w:r>
      <w:r w:rsidRPr="00240866">
        <w:rPr>
          <w:rFonts w:ascii="Times New Roman" w:hAnsi="Times New Roman"/>
          <w:sz w:val="18"/>
          <w:szCs w:val="18"/>
          <w:lang w:val="sk-SK"/>
        </w:rPr>
        <w:t xml:space="preserve"> do 31. decembra 20</w:t>
      </w:r>
      <w:r w:rsidR="00F52FAA">
        <w:rPr>
          <w:rFonts w:ascii="Times New Roman" w:hAnsi="Times New Roman"/>
          <w:sz w:val="18"/>
          <w:szCs w:val="18"/>
          <w:lang w:val="sk-SK"/>
        </w:rPr>
        <w:t>19</w:t>
      </w:r>
      <w:r w:rsidRPr="00240866">
        <w:rPr>
          <w:rFonts w:ascii="Times New Roman" w:hAnsi="Times New Roman"/>
          <w:sz w:val="18"/>
          <w:szCs w:val="18"/>
          <w:lang w:val="sk-SK"/>
        </w:rPr>
        <w:t xml:space="preserve"> je uvedený v tabuľke na stranách </w:t>
      </w:r>
      <w:r w:rsidR="001536C3" w:rsidRPr="00F52FAA">
        <w:rPr>
          <w:rFonts w:ascii="Times New Roman" w:hAnsi="Times New Roman"/>
          <w:b/>
          <w:bCs/>
          <w:snapToGrid/>
          <w:color w:val="000000" w:themeColor="text1"/>
          <w:sz w:val="18"/>
          <w:szCs w:val="18"/>
          <w:lang w:val="sk-SK" w:eastAsia="en-US"/>
        </w:rPr>
        <w:t>2</w:t>
      </w:r>
      <w:r w:rsidR="006231A6" w:rsidRPr="00F52FAA">
        <w:rPr>
          <w:rFonts w:ascii="Times New Roman" w:hAnsi="Times New Roman"/>
          <w:b/>
          <w:bCs/>
          <w:snapToGrid/>
          <w:color w:val="000000" w:themeColor="text1"/>
          <w:sz w:val="18"/>
          <w:szCs w:val="18"/>
          <w:lang w:val="sk-SK" w:eastAsia="en-US"/>
        </w:rPr>
        <w:t>1</w:t>
      </w:r>
      <w:r w:rsidR="001536C3" w:rsidRPr="00F52FAA">
        <w:rPr>
          <w:rFonts w:ascii="Times New Roman" w:hAnsi="Times New Roman"/>
          <w:b/>
          <w:bCs/>
          <w:snapToGrid/>
          <w:color w:val="000000" w:themeColor="text1"/>
          <w:sz w:val="18"/>
          <w:szCs w:val="18"/>
          <w:lang w:val="sk-SK" w:eastAsia="en-US"/>
        </w:rPr>
        <w:t xml:space="preserve"> a 2</w:t>
      </w:r>
      <w:r w:rsidR="006231A6" w:rsidRPr="00F52FAA">
        <w:rPr>
          <w:rFonts w:ascii="Times New Roman" w:hAnsi="Times New Roman"/>
          <w:b/>
          <w:bCs/>
          <w:snapToGrid/>
          <w:color w:val="000000" w:themeColor="text1"/>
          <w:sz w:val="18"/>
          <w:szCs w:val="18"/>
          <w:lang w:val="sk-SK" w:eastAsia="en-US"/>
        </w:rPr>
        <w:t>2</w:t>
      </w:r>
      <w:r w:rsidRPr="003312C5">
        <w:rPr>
          <w:rFonts w:ascii="Times New Roman" w:hAnsi="Times New Roman"/>
          <w:sz w:val="18"/>
          <w:szCs w:val="18"/>
          <w:lang w:val="sk-SK"/>
        </w:rPr>
        <w:t>.</w:t>
      </w:r>
    </w:p>
    <w:p w14:paraId="4F941DB6" w14:textId="77777777" w:rsidR="00231D4D" w:rsidRPr="001257DD" w:rsidRDefault="00231D4D" w:rsidP="00231D4D">
      <w:pPr>
        <w:pStyle w:val="Zkladntext"/>
        <w:rPr>
          <w:rFonts w:ascii="Times New Roman" w:hAnsi="Times New Roman"/>
          <w:sz w:val="18"/>
          <w:szCs w:val="18"/>
          <w:lang w:val="sk-SK"/>
        </w:rPr>
      </w:pPr>
    </w:p>
    <w:p w14:paraId="0044A7B0" w14:textId="7C12F7BF" w:rsidR="00231D4D" w:rsidRPr="001257DD" w:rsidRDefault="00BE4FAC" w:rsidP="00231D4D">
      <w:pPr>
        <w:pStyle w:val="Zkladntext"/>
        <w:rPr>
          <w:rFonts w:ascii="Times New Roman" w:hAnsi="Times New Roman"/>
          <w:sz w:val="18"/>
          <w:szCs w:val="18"/>
          <w:lang w:val="sk-SK"/>
        </w:rPr>
      </w:pPr>
      <w:r>
        <w:rPr>
          <w:rFonts w:ascii="Times New Roman" w:hAnsi="Times New Roman"/>
          <w:sz w:val="18"/>
          <w:szCs w:val="18"/>
          <w:lang w:val="sk-SK"/>
        </w:rPr>
        <w:t>V</w:t>
      </w:r>
      <w:r w:rsidR="00231D4D" w:rsidRPr="001257DD">
        <w:rPr>
          <w:rFonts w:ascii="Times New Roman" w:hAnsi="Times New Roman"/>
          <w:sz w:val="18"/>
          <w:szCs w:val="18"/>
          <w:lang w:val="sk-SK"/>
        </w:rPr>
        <w:t xml:space="preserve"> priebehu účtovného obdobia</w:t>
      </w:r>
      <w:r w:rsidR="00B44B74">
        <w:rPr>
          <w:rFonts w:ascii="Times New Roman" w:hAnsi="Times New Roman"/>
          <w:sz w:val="18"/>
          <w:szCs w:val="18"/>
          <w:lang w:val="sk-SK"/>
        </w:rPr>
        <w:t xml:space="preserve"> 20</w:t>
      </w:r>
      <w:r>
        <w:rPr>
          <w:rFonts w:ascii="Times New Roman" w:hAnsi="Times New Roman"/>
          <w:sz w:val="18"/>
          <w:szCs w:val="18"/>
          <w:lang w:val="sk-SK"/>
        </w:rPr>
        <w:t xml:space="preserve">20 </w:t>
      </w:r>
      <w:r w:rsidR="00B44B74">
        <w:rPr>
          <w:rFonts w:ascii="Times New Roman" w:hAnsi="Times New Roman"/>
          <w:sz w:val="18"/>
          <w:szCs w:val="18"/>
          <w:lang w:val="sk-SK"/>
        </w:rPr>
        <w:t>došlo</w:t>
      </w:r>
      <w:r>
        <w:rPr>
          <w:rFonts w:ascii="Times New Roman" w:hAnsi="Times New Roman"/>
          <w:sz w:val="18"/>
          <w:szCs w:val="18"/>
          <w:lang w:val="sk-SK"/>
        </w:rPr>
        <w:t xml:space="preserve"> k vloženiu peňažného príspevku do vytvoreného Kapitálového fondu dcérskej spoločnosti HOTEL MOST SLÁVY s.r.o. na základe Rozhodnutia jediného spoločníka A R A V E R a.s. zo dňa 2. novembra 2020 vo výške 20 000 Eur. K úbytku finančného majetku za účtovné obdobie 2020 nedošlo.</w:t>
      </w:r>
    </w:p>
    <w:p w14:paraId="64E1B2DF" w14:textId="77777777" w:rsidR="00231D4D" w:rsidRPr="00540A9B" w:rsidRDefault="00231D4D" w:rsidP="00231D4D">
      <w:pPr>
        <w:pStyle w:val="Zkladntext"/>
        <w:rPr>
          <w:rFonts w:ascii="Times New Roman" w:hAnsi="Times New Roman"/>
          <w:color w:val="FF0000"/>
          <w:sz w:val="18"/>
          <w:szCs w:val="18"/>
          <w:lang w:val="sk-SK"/>
        </w:rPr>
      </w:pPr>
    </w:p>
    <w:p w14:paraId="41980E19" w14:textId="483AFEB3" w:rsidR="00231D4D" w:rsidRPr="00240866" w:rsidRDefault="00231D4D" w:rsidP="00231D4D">
      <w:pPr>
        <w:pStyle w:val="Zkladntext"/>
        <w:rPr>
          <w:rFonts w:ascii="Times New Roman" w:hAnsi="Times New Roman"/>
          <w:sz w:val="18"/>
          <w:szCs w:val="18"/>
          <w:lang w:val="sk-SK"/>
        </w:rPr>
      </w:pPr>
      <w:r w:rsidRPr="001536C3">
        <w:rPr>
          <w:rFonts w:ascii="Times New Roman" w:hAnsi="Times New Roman"/>
          <w:sz w:val="18"/>
          <w:szCs w:val="18"/>
          <w:lang w:val="sk-SK"/>
        </w:rPr>
        <w:t>Výška vlastného imania k 31. decembru 20</w:t>
      </w:r>
      <w:r w:rsidR="00D25C00">
        <w:rPr>
          <w:rFonts w:ascii="Times New Roman" w:hAnsi="Times New Roman"/>
          <w:sz w:val="18"/>
          <w:szCs w:val="18"/>
          <w:lang w:val="sk-SK"/>
        </w:rPr>
        <w:t>20</w:t>
      </w:r>
      <w:r w:rsidRPr="001536C3">
        <w:rPr>
          <w:rFonts w:ascii="Times New Roman" w:hAnsi="Times New Roman"/>
          <w:sz w:val="18"/>
          <w:szCs w:val="18"/>
          <w:lang w:val="sk-SK"/>
        </w:rPr>
        <w:t xml:space="preserve"> a výsledku hospodárenia za účtovné obdobie 20</w:t>
      </w:r>
      <w:r w:rsidR="00D25C00">
        <w:rPr>
          <w:rFonts w:ascii="Times New Roman" w:hAnsi="Times New Roman"/>
          <w:sz w:val="18"/>
          <w:szCs w:val="18"/>
          <w:lang w:val="sk-SK"/>
        </w:rPr>
        <w:t>20</w:t>
      </w:r>
      <w:r w:rsidRPr="001536C3">
        <w:rPr>
          <w:rFonts w:ascii="Times New Roman" w:hAnsi="Times New Roman"/>
          <w:sz w:val="18"/>
          <w:szCs w:val="18"/>
          <w:lang w:val="sk-SK"/>
        </w:rPr>
        <w:t xml:space="preserve"> a za predchádzajúce účtovné obdobie účtovných jednotiek je uvedená v nasledujúcom prehľade:</w:t>
      </w:r>
    </w:p>
    <w:p w14:paraId="6014A936" w14:textId="77777777" w:rsidR="00231D4D" w:rsidRDefault="00231D4D" w:rsidP="009336BC">
      <w:pPr>
        <w:pStyle w:val="Zkladntext"/>
        <w:jc w:val="center"/>
        <w:rPr>
          <w:rFonts w:ascii="Times New Roman" w:hAnsi="Times New Roman"/>
          <w:sz w:val="18"/>
          <w:szCs w:val="18"/>
          <w:lang w:val="sk-SK"/>
        </w:rPr>
      </w:pPr>
    </w:p>
    <w:p w14:paraId="057EB6D0" w14:textId="77777777" w:rsidR="002948CC" w:rsidRPr="002948CC" w:rsidRDefault="002948CC" w:rsidP="009336BC">
      <w:pPr>
        <w:pStyle w:val="Zkladntext"/>
        <w:jc w:val="center"/>
        <w:rPr>
          <w:rFonts w:ascii="Times New Roman" w:hAnsi="Times New Roman"/>
          <w:color w:val="FF0000"/>
          <w:sz w:val="18"/>
          <w:szCs w:val="18"/>
          <w:lang w:val="sk-SK"/>
        </w:rPr>
      </w:pPr>
    </w:p>
    <w:bookmarkStart w:id="10" w:name="_MON_1500357998"/>
    <w:bookmarkEnd w:id="10"/>
    <w:p w14:paraId="72FC6C5A" w14:textId="7E1466AB" w:rsidR="00740E0D" w:rsidRPr="002948CC" w:rsidRDefault="00D25C00" w:rsidP="009336BC">
      <w:pPr>
        <w:pStyle w:val="Zkladntext"/>
        <w:jc w:val="center"/>
        <w:rPr>
          <w:rFonts w:ascii="Times New Roman" w:hAnsi="Times New Roman"/>
          <w:b/>
          <w:color w:val="FF0000"/>
          <w:sz w:val="18"/>
          <w:szCs w:val="18"/>
        </w:rPr>
      </w:pPr>
      <w:r w:rsidRPr="00540A9B">
        <w:rPr>
          <w:rFonts w:ascii="Times New Roman" w:hAnsi="Times New Roman"/>
          <w:snapToGrid/>
          <w:color w:val="FF0000"/>
          <w:sz w:val="20"/>
          <w:szCs w:val="18"/>
          <w:lang w:val="sk-SK" w:eastAsia="en-US"/>
        </w:rPr>
        <w:object w:dxaOrig="9841" w:dyaOrig="3919" w14:anchorId="235EC4D9">
          <v:shape id="_x0000_i1028" type="#_x0000_t75" style="width:488.25pt;height:208.5pt" o:ole="">
            <v:imagedata r:id="rId14" o:title=""/>
          </v:shape>
          <o:OLEObject Type="Embed" ProgID="Excel.Sheet.12" ShapeID="_x0000_i1028" DrawAspect="Content" ObjectID="_1687091572" r:id="rId15"/>
        </w:object>
      </w:r>
    </w:p>
    <w:p w14:paraId="5366230C" w14:textId="20116B01" w:rsidR="001536C3" w:rsidRDefault="00830C87" w:rsidP="00160572">
      <w:pPr>
        <w:pStyle w:val="Nadpis3"/>
        <w:numPr>
          <w:ilvl w:val="0"/>
          <w:numId w:val="0"/>
        </w:numPr>
        <w:rPr>
          <w:rFonts w:ascii="Times New Roman" w:hAnsi="Times New Roman" w:cs="Times New Roman"/>
          <w:sz w:val="18"/>
          <w:szCs w:val="18"/>
          <w:u w:val="none"/>
        </w:rPr>
      </w:pPr>
      <w:r>
        <w:rPr>
          <w:rFonts w:ascii="Times New Roman" w:hAnsi="Times New Roman" w:cs="Times New Roman"/>
          <w:sz w:val="18"/>
          <w:szCs w:val="18"/>
          <w:u w:val="none"/>
        </w:rPr>
        <w:t>K</w:t>
      </w:r>
      <w:r w:rsidR="00D82DEE">
        <w:rPr>
          <w:rFonts w:ascii="Times New Roman" w:hAnsi="Times New Roman" w:cs="Times New Roman"/>
          <w:sz w:val="18"/>
          <w:szCs w:val="18"/>
          <w:u w:val="none"/>
        </w:rPr>
        <w:t>eď</w:t>
      </w:r>
      <w:r w:rsidR="00DF02D1">
        <w:rPr>
          <w:rFonts w:ascii="Times New Roman" w:hAnsi="Times New Roman" w:cs="Times New Roman"/>
          <w:sz w:val="18"/>
          <w:szCs w:val="18"/>
          <w:u w:val="none"/>
        </w:rPr>
        <w:t xml:space="preserve">že </w:t>
      </w:r>
      <w:r w:rsidR="00D82DEE">
        <w:rPr>
          <w:rFonts w:ascii="Times New Roman" w:hAnsi="Times New Roman" w:cs="Times New Roman"/>
          <w:sz w:val="18"/>
          <w:szCs w:val="18"/>
          <w:u w:val="none"/>
        </w:rPr>
        <w:t xml:space="preserve">dcérske </w:t>
      </w:r>
      <w:r w:rsidR="00DF02D1">
        <w:rPr>
          <w:rFonts w:ascii="Times New Roman" w:hAnsi="Times New Roman" w:cs="Times New Roman"/>
          <w:sz w:val="18"/>
          <w:szCs w:val="18"/>
          <w:u w:val="none"/>
        </w:rPr>
        <w:t>spoločnos</w:t>
      </w:r>
      <w:r w:rsidR="00D82DEE">
        <w:rPr>
          <w:rFonts w:ascii="Times New Roman" w:hAnsi="Times New Roman" w:cs="Times New Roman"/>
          <w:sz w:val="18"/>
          <w:szCs w:val="18"/>
          <w:u w:val="none"/>
        </w:rPr>
        <w:t>ti</w:t>
      </w:r>
      <w:r w:rsidR="00DF02D1">
        <w:rPr>
          <w:rFonts w:ascii="Times New Roman" w:hAnsi="Times New Roman" w:cs="Times New Roman"/>
          <w:sz w:val="18"/>
          <w:szCs w:val="18"/>
          <w:u w:val="none"/>
        </w:rPr>
        <w:t xml:space="preserve"> vykazuj</w:t>
      </w:r>
      <w:r w:rsidR="00D82DEE">
        <w:rPr>
          <w:rFonts w:ascii="Times New Roman" w:hAnsi="Times New Roman" w:cs="Times New Roman"/>
          <w:sz w:val="18"/>
          <w:szCs w:val="18"/>
          <w:u w:val="none"/>
        </w:rPr>
        <w:t>ú</w:t>
      </w:r>
      <w:r w:rsidR="00DF02D1">
        <w:rPr>
          <w:rFonts w:ascii="Times New Roman" w:hAnsi="Times New Roman" w:cs="Times New Roman"/>
          <w:sz w:val="18"/>
          <w:szCs w:val="18"/>
          <w:u w:val="none"/>
        </w:rPr>
        <w:t xml:space="preserve"> kladný rozdiel medzi VI a</w:t>
      </w:r>
      <w:r w:rsidR="00D82DEE">
        <w:rPr>
          <w:rFonts w:ascii="Times New Roman" w:hAnsi="Times New Roman" w:cs="Times New Roman"/>
          <w:sz w:val="18"/>
          <w:szCs w:val="18"/>
          <w:u w:val="none"/>
        </w:rPr>
        <w:t> </w:t>
      </w:r>
      <w:r w:rsidR="00DF02D1">
        <w:rPr>
          <w:rFonts w:ascii="Times New Roman" w:hAnsi="Times New Roman" w:cs="Times New Roman"/>
          <w:sz w:val="18"/>
          <w:szCs w:val="18"/>
          <w:u w:val="none"/>
        </w:rPr>
        <w:t>ZI</w:t>
      </w:r>
      <w:r w:rsidR="00D82DEE">
        <w:rPr>
          <w:rFonts w:ascii="Times New Roman" w:hAnsi="Times New Roman" w:cs="Times New Roman"/>
          <w:sz w:val="18"/>
          <w:szCs w:val="18"/>
          <w:u w:val="none"/>
        </w:rPr>
        <w:t>,</w:t>
      </w:r>
      <w:r w:rsidR="00B44B74">
        <w:rPr>
          <w:rFonts w:ascii="Times New Roman" w:hAnsi="Times New Roman" w:cs="Times New Roman"/>
          <w:sz w:val="18"/>
          <w:szCs w:val="18"/>
          <w:u w:val="none"/>
        </w:rPr>
        <w:t xml:space="preserve"> </w:t>
      </w:r>
      <w:r w:rsidR="00D82DEE">
        <w:rPr>
          <w:rFonts w:ascii="Times New Roman" w:hAnsi="Times New Roman" w:cs="Times New Roman"/>
          <w:sz w:val="18"/>
          <w:szCs w:val="18"/>
          <w:u w:val="none"/>
        </w:rPr>
        <w:t>nemusí materská spoločnosť tvoriť opravnú položku k finančnému majetku.</w:t>
      </w:r>
      <w:r w:rsidR="005350E4" w:rsidRPr="00DA1D89">
        <w:rPr>
          <w:rFonts w:ascii="Times New Roman" w:hAnsi="Times New Roman" w:cs="Times New Roman"/>
          <w:sz w:val="18"/>
          <w:szCs w:val="18"/>
          <w:u w:val="none"/>
        </w:rPr>
        <w:t xml:space="preserve"> </w:t>
      </w:r>
    </w:p>
    <w:p w14:paraId="5742D1B7" w14:textId="77777777" w:rsidR="00D82DEE" w:rsidRPr="00D82DEE" w:rsidRDefault="00D82DEE" w:rsidP="00D82DEE"/>
    <w:p w14:paraId="7611722C" w14:textId="77777777" w:rsidR="00D25C00" w:rsidRDefault="00D25C00" w:rsidP="00D25C00">
      <w:pPr>
        <w:pStyle w:val="Nadpis3"/>
        <w:numPr>
          <w:ilvl w:val="0"/>
          <w:numId w:val="0"/>
        </w:numPr>
        <w:rPr>
          <w:rFonts w:ascii="Times New Roman" w:hAnsi="Times New Roman" w:cs="Times New Roman"/>
          <w:sz w:val="18"/>
          <w:szCs w:val="18"/>
        </w:rPr>
      </w:pPr>
    </w:p>
    <w:p w14:paraId="58D5B5D3" w14:textId="20158EBB" w:rsidR="00C51D7C" w:rsidRPr="0017716F" w:rsidRDefault="00C51D7C" w:rsidP="00D25C00">
      <w:pPr>
        <w:pStyle w:val="Nadpis3"/>
        <w:numPr>
          <w:ilvl w:val="0"/>
          <w:numId w:val="0"/>
        </w:numPr>
        <w:rPr>
          <w:rFonts w:ascii="Times New Roman" w:hAnsi="Times New Roman" w:cs="Times New Roman"/>
          <w:sz w:val="18"/>
          <w:szCs w:val="18"/>
        </w:rPr>
      </w:pPr>
      <w:r w:rsidRPr="00DA44C5">
        <w:rPr>
          <w:rFonts w:ascii="Times New Roman" w:hAnsi="Times New Roman" w:cs="Times New Roman"/>
          <w:sz w:val="18"/>
          <w:szCs w:val="18"/>
        </w:rPr>
        <w:t>Spôsob a výška poistenia dlhodobého nehmotného a hmotného majetku</w:t>
      </w:r>
    </w:p>
    <w:p w14:paraId="277D51B0" w14:textId="77777777" w:rsidR="00C51D7C" w:rsidRPr="0017716F" w:rsidRDefault="00C51D7C" w:rsidP="009336BC">
      <w:pPr>
        <w:tabs>
          <w:tab w:val="left" w:pos="2254"/>
        </w:tabs>
        <w:rPr>
          <w:rFonts w:ascii="Times New Roman" w:hAnsi="Times New Roman"/>
          <w:sz w:val="18"/>
          <w:szCs w:val="18"/>
        </w:rPr>
      </w:pPr>
    </w:p>
    <w:tbl>
      <w:tblPr>
        <w:tblW w:w="9286" w:type="dxa"/>
        <w:tblInd w:w="70" w:type="dxa"/>
        <w:tblLayout w:type="fixed"/>
        <w:tblCellMar>
          <w:left w:w="70" w:type="dxa"/>
          <w:right w:w="70" w:type="dxa"/>
        </w:tblCellMar>
        <w:tblLook w:val="0000" w:firstRow="0" w:lastRow="0" w:firstColumn="0" w:lastColumn="0" w:noHBand="0" w:noVBand="0"/>
      </w:tblPr>
      <w:tblGrid>
        <w:gridCol w:w="1843"/>
        <w:gridCol w:w="2835"/>
        <w:gridCol w:w="1134"/>
        <w:gridCol w:w="1134"/>
        <w:gridCol w:w="2340"/>
      </w:tblGrid>
      <w:tr w:rsidR="00C51D7C" w:rsidRPr="0017716F" w14:paraId="512E20BC" w14:textId="77777777" w:rsidTr="009336BC">
        <w:trPr>
          <w:cantSplit/>
        </w:trPr>
        <w:tc>
          <w:tcPr>
            <w:tcW w:w="1843" w:type="dxa"/>
            <w:vMerge w:val="restart"/>
            <w:tcBorders>
              <w:top w:val="single" w:sz="8" w:space="0" w:color="auto"/>
              <w:bottom w:val="single" w:sz="4" w:space="0" w:color="auto"/>
            </w:tcBorders>
            <w:vAlign w:val="center"/>
          </w:tcPr>
          <w:p w14:paraId="0DB38390" w14:textId="77777777" w:rsidR="00C51D7C" w:rsidRPr="0017716F" w:rsidRDefault="00C51D7C" w:rsidP="00FF5949">
            <w:pPr>
              <w:jc w:val="left"/>
              <w:rPr>
                <w:rFonts w:ascii="Times New Roman" w:hAnsi="Times New Roman"/>
                <w:b/>
                <w:i/>
                <w:sz w:val="18"/>
                <w:szCs w:val="18"/>
              </w:rPr>
            </w:pPr>
            <w:r w:rsidRPr="0017716F">
              <w:rPr>
                <w:rFonts w:ascii="Times New Roman" w:hAnsi="Times New Roman"/>
                <w:b/>
                <w:i/>
                <w:sz w:val="18"/>
                <w:szCs w:val="18"/>
              </w:rPr>
              <w:t>Predmet poistenia</w:t>
            </w:r>
          </w:p>
        </w:tc>
        <w:tc>
          <w:tcPr>
            <w:tcW w:w="2835" w:type="dxa"/>
            <w:vMerge w:val="restart"/>
            <w:tcBorders>
              <w:top w:val="single" w:sz="8" w:space="0" w:color="auto"/>
              <w:bottom w:val="single" w:sz="4" w:space="0" w:color="auto"/>
            </w:tcBorders>
            <w:vAlign w:val="center"/>
          </w:tcPr>
          <w:p w14:paraId="3ACAEEC0" w14:textId="77777777" w:rsidR="00C51D7C" w:rsidRPr="0017716F" w:rsidRDefault="00C51D7C" w:rsidP="00FF5949">
            <w:pPr>
              <w:jc w:val="left"/>
              <w:rPr>
                <w:rFonts w:ascii="Times New Roman" w:hAnsi="Times New Roman"/>
                <w:b/>
                <w:i/>
                <w:sz w:val="18"/>
                <w:szCs w:val="18"/>
              </w:rPr>
            </w:pPr>
            <w:r w:rsidRPr="0017716F">
              <w:rPr>
                <w:rFonts w:ascii="Times New Roman" w:hAnsi="Times New Roman"/>
                <w:b/>
                <w:i/>
                <w:sz w:val="18"/>
                <w:szCs w:val="18"/>
              </w:rPr>
              <w:t>Druh poistenia</w:t>
            </w:r>
          </w:p>
        </w:tc>
        <w:tc>
          <w:tcPr>
            <w:tcW w:w="2268" w:type="dxa"/>
            <w:gridSpan w:val="2"/>
            <w:tcBorders>
              <w:top w:val="single" w:sz="8" w:space="0" w:color="auto"/>
              <w:bottom w:val="single" w:sz="4" w:space="0" w:color="auto"/>
            </w:tcBorders>
            <w:vAlign w:val="center"/>
          </w:tcPr>
          <w:p w14:paraId="16360183" w14:textId="77777777" w:rsidR="00C51D7C" w:rsidRPr="0017716F" w:rsidRDefault="00C51D7C" w:rsidP="00FF5949">
            <w:pPr>
              <w:jc w:val="center"/>
              <w:rPr>
                <w:rFonts w:ascii="Times New Roman" w:hAnsi="Times New Roman"/>
                <w:b/>
                <w:i/>
                <w:sz w:val="18"/>
                <w:szCs w:val="18"/>
              </w:rPr>
            </w:pPr>
            <w:r w:rsidRPr="0017716F">
              <w:rPr>
                <w:rFonts w:ascii="Times New Roman" w:hAnsi="Times New Roman"/>
                <w:b/>
                <w:i/>
                <w:sz w:val="18"/>
                <w:szCs w:val="18"/>
              </w:rPr>
              <w:t>Výška poistenia (zostatková hodnota poisteného majetku)</w:t>
            </w:r>
          </w:p>
        </w:tc>
        <w:tc>
          <w:tcPr>
            <w:tcW w:w="2340" w:type="dxa"/>
            <w:vMerge w:val="restart"/>
            <w:tcBorders>
              <w:top w:val="single" w:sz="8" w:space="0" w:color="auto"/>
              <w:bottom w:val="single" w:sz="4" w:space="0" w:color="auto"/>
            </w:tcBorders>
            <w:vAlign w:val="center"/>
          </w:tcPr>
          <w:p w14:paraId="30E4B630" w14:textId="77777777" w:rsidR="00C51D7C" w:rsidRPr="0017716F" w:rsidRDefault="00C51D7C" w:rsidP="00FF5949">
            <w:pPr>
              <w:jc w:val="center"/>
              <w:rPr>
                <w:rFonts w:ascii="Times New Roman" w:hAnsi="Times New Roman"/>
                <w:b/>
                <w:i/>
                <w:sz w:val="18"/>
                <w:szCs w:val="18"/>
              </w:rPr>
            </w:pPr>
            <w:r w:rsidRPr="0017716F">
              <w:rPr>
                <w:rFonts w:ascii="Times New Roman" w:hAnsi="Times New Roman"/>
                <w:b/>
                <w:i/>
                <w:sz w:val="18"/>
                <w:szCs w:val="18"/>
              </w:rPr>
              <w:t>Názov a sídlo poisťovne</w:t>
            </w:r>
          </w:p>
        </w:tc>
      </w:tr>
      <w:tr w:rsidR="00C51D7C" w:rsidRPr="0017716F" w14:paraId="54D07ED9" w14:textId="77777777" w:rsidTr="009336BC">
        <w:trPr>
          <w:cantSplit/>
        </w:trPr>
        <w:tc>
          <w:tcPr>
            <w:tcW w:w="1843" w:type="dxa"/>
            <w:vMerge/>
            <w:tcBorders>
              <w:top w:val="single" w:sz="4" w:space="0" w:color="auto"/>
              <w:bottom w:val="single" w:sz="4" w:space="0" w:color="auto"/>
            </w:tcBorders>
          </w:tcPr>
          <w:p w14:paraId="71AAA935" w14:textId="77777777" w:rsidR="00C51D7C" w:rsidRPr="0017716F" w:rsidRDefault="00C51D7C" w:rsidP="00FF5949">
            <w:pPr>
              <w:jc w:val="center"/>
              <w:rPr>
                <w:rFonts w:ascii="Times New Roman" w:hAnsi="Times New Roman"/>
                <w:b/>
                <w:i/>
                <w:sz w:val="18"/>
                <w:szCs w:val="18"/>
              </w:rPr>
            </w:pPr>
          </w:p>
        </w:tc>
        <w:tc>
          <w:tcPr>
            <w:tcW w:w="2835" w:type="dxa"/>
            <w:vMerge/>
            <w:tcBorders>
              <w:top w:val="single" w:sz="4" w:space="0" w:color="auto"/>
              <w:bottom w:val="single" w:sz="4" w:space="0" w:color="auto"/>
            </w:tcBorders>
          </w:tcPr>
          <w:p w14:paraId="3B2A3916" w14:textId="77777777" w:rsidR="00C51D7C" w:rsidRPr="0017716F" w:rsidRDefault="00C51D7C" w:rsidP="00FF5949">
            <w:pPr>
              <w:jc w:val="center"/>
              <w:rPr>
                <w:rFonts w:ascii="Times New Roman" w:hAnsi="Times New Roman"/>
                <w:b/>
                <w:i/>
                <w:sz w:val="18"/>
                <w:szCs w:val="18"/>
              </w:rPr>
            </w:pPr>
          </w:p>
        </w:tc>
        <w:tc>
          <w:tcPr>
            <w:tcW w:w="1134" w:type="dxa"/>
            <w:tcBorders>
              <w:top w:val="single" w:sz="4" w:space="0" w:color="auto"/>
              <w:bottom w:val="single" w:sz="4" w:space="0" w:color="auto"/>
            </w:tcBorders>
            <w:vAlign w:val="center"/>
          </w:tcPr>
          <w:p w14:paraId="5DDCCAF2" w14:textId="24EF5D22" w:rsidR="00C51D7C" w:rsidRPr="00540A9B" w:rsidRDefault="002C63F4" w:rsidP="00E14C30">
            <w:pPr>
              <w:jc w:val="center"/>
              <w:rPr>
                <w:rFonts w:ascii="Times New Roman" w:hAnsi="Times New Roman"/>
                <w:b/>
                <w:i/>
                <w:color w:val="FF0000"/>
                <w:sz w:val="18"/>
                <w:szCs w:val="18"/>
              </w:rPr>
            </w:pPr>
            <w:r w:rsidRPr="002C63F4">
              <w:rPr>
                <w:rFonts w:ascii="Times New Roman" w:hAnsi="Times New Roman"/>
                <w:b/>
                <w:i/>
                <w:color w:val="000000" w:themeColor="text1"/>
                <w:sz w:val="18"/>
                <w:szCs w:val="18"/>
              </w:rPr>
              <w:t>20</w:t>
            </w:r>
            <w:r w:rsidR="00D82DEE">
              <w:rPr>
                <w:rFonts w:ascii="Times New Roman" w:hAnsi="Times New Roman"/>
                <w:b/>
                <w:i/>
                <w:color w:val="000000" w:themeColor="text1"/>
                <w:sz w:val="18"/>
                <w:szCs w:val="18"/>
              </w:rPr>
              <w:t>20</w:t>
            </w:r>
          </w:p>
        </w:tc>
        <w:tc>
          <w:tcPr>
            <w:tcW w:w="1134" w:type="dxa"/>
            <w:tcBorders>
              <w:top w:val="single" w:sz="4" w:space="0" w:color="auto"/>
              <w:bottom w:val="single" w:sz="4" w:space="0" w:color="auto"/>
            </w:tcBorders>
            <w:vAlign w:val="center"/>
          </w:tcPr>
          <w:p w14:paraId="7A628A77" w14:textId="7D2305BA" w:rsidR="00C51D7C" w:rsidRPr="00540A9B" w:rsidRDefault="002C63F4" w:rsidP="00E14C30">
            <w:pPr>
              <w:jc w:val="center"/>
              <w:rPr>
                <w:rFonts w:ascii="Times New Roman" w:hAnsi="Times New Roman"/>
                <w:b/>
                <w:i/>
                <w:color w:val="FF0000"/>
                <w:sz w:val="18"/>
                <w:szCs w:val="18"/>
              </w:rPr>
            </w:pPr>
            <w:r w:rsidRPr="002C63F4">
              <w:rPr>
                <w:rFonts w:ascii="Times New Roman" w:hAnsi="Times New Roman"/>
                <w:b/>
                <w:i/>
                <w:color w:val="000000" w:themeColor="text1"/>
                <w:sz w:val="18"/>
                <w:szCs w:val="18"/>
              </w:rPr>
              <w:t>20</w:t>
            </w:r>
            <w:r w:rsidR="00D82DEE">
              <w:rPr>
                <w:rFonts w:ascii="Times New Roman" w:hAnsi="Times New Roman"/>
                <w:b/>
                <w:i/>
                <w:color w:val="000000" w:themeColor="text1"/>
                <w:sz w:val="18"/>
                <w:szCs w:val="18"/>
              </w:rPr>
              <w:t>19</w:t>
            </w:r>
          </w:p>
        </w:tc>
        <w:tc>
          <w:tcPr>
            <w:tcW w:w="2340" w:type="dxa"/>
            <w:vMerge/>
            <w:tcBorders>
              <w:top w:val="single" w:sz="4" w:space="0" w:color="auto"/>
              <w:bottom w:val="single" w:sz="4" w:space="0" w:color="auto"/>
            </w:tcBorders>
          </w:tcPr>
          <w:p w14:paraId="3166EE4B" w14:textId="77777777" w:rsidR="00C51D7C" w:rsidRPr="0017716F" w:rsidRDefault="00C51D7C" w:rsidP="00FF5949">
            <w:pPr>
              <w:jc w:val="center"/>
              <w:rPr>
                <w:rFonts w:ascii="Times New Roman" w:hAnsi="Times New Roman"/>
                <w:b/>
                <w:i/>
                <w:sz w:val="18"/>
                <w:szCs w:val="18"/>
              </w:rPr>
            </w:pPr>
          </w:p>
        </w:tc>
      </w:tr>
      <w:tr w:rsidR="00C51D7C" w:rsidRPr="0017716F" w14:paraId="61DA120C" w14:textId="77777777" w:rsidTr="009336BC">
        <w:trPr>
          <w:cantSplit/>
        </w:trPr>
        <w:tc>
          <w:tcPr>
            <w:tcW w:w="1843" w:type="dxa"/>
            <w:tcBorders>
              <w:top w:val="single" w:sz="4" w:space="0" w:color="auto"/>
            </w:tcBorders>
          </w:tcPr>
          <w:p w14:paraId="5D9F2F3C" w14:textId="0CDB3870" w:rsidR="00C51D7C" w:rsidRPr="0017716F" w:rsidRDefault="00FC6BFA" w:rsidP="009336BC">
            <w:pPr>
              <w:jc w:val="center"/>
              <w:rPr>
                <w:rFonts w:ascii="Times New Roman" w:hAnsi="Times New Roman"/>
                <w:snapToGrid w:val="0"/>
                <w:sz w:val="18"/>
                <w:szCs w:val="18"/>
              </w:rPr>
            </w:pPr>
            <w:r>
              <w:rPr>
                <w:rFonts w:ascii="Times New Roman" w:hAnsi="Times New Roman"/>
                <w:snapToGrid w:val="0"/>
                <w:sz w:val="18"/>
                <w:szCs w:val="18"/>
              </w:rPr>
              <w:t>Poistenie majetku</w:t>
            </w:r>
          </w:p>
        </w:tc>
        <w:tc>
          <w:tcPr>
            <w:tcW w:w="2835" w:type="dxa"/>
            <w:tcBorders>
              <w:top w:val="single" w:sz="4" w:space="0" w:color="auto"/>
            </w:tcBorders>
          </w:tcPr>
          <w:p w14:paraId="5BB62A09" w14:textId="77777777" w:rsidR="00C51D7C" w:rsidRDefault="00FC6BFA" w:rsidP="009336BC">
            <w:pPr>
              <w:jc w:val="center"/>
              <w:rPr>
                <w:rFonts w:ascii="Times New Roman" w:hAnsi="Times New Roman"/>
                <w:b/>
                <w:i/>
                <w:sz w:val="18"/>
                <w:szCs w:val="18"/>
              </w:rPr>
            </w:pPr>
            <w:r>
              <w:rPr>
                <w:rFonts w:ascii="Times New Roman" w:hAnsi="Times New Roman"/>
                <w:snapToGrid w:val="0"/>
                <w:sz w:val="18"/>
                <w:szCs w:val="18"/>
              </w:rPr>
              <w:t>Poistenie budov</w:t>
            </w:r>
          </w:p>
          <w:p w14:paraId="3EE3F9EC" w14:textId="40A6D7EB" w:rsidR="00540A9B" w:rsidRPr="00540A9B" w:rsidRDefault="00540A9B" w:rsidP="00540A9B">
            <w:pPr>
              <w:rPr>
                <w:rFonts w:ascii="Times New Roman" w:hAnsi="Times New Roman"/>
                <w:sz w:val="18"/>
                <w:szCs w:val="18"/>
              </w:rPr>
            </w:pPr>
          </w:p>
        </w:tc>
        <w:tc>
          <w:tcPr>
            <w:tcW w:w="1134" w:type="dxa"/>
            <w:tcBorders>
              <w:top w:val="single" w:sz="4" w:space="0" w:color="auto"/>
            </w:tcBorders>
            <w:vAlign w:val="bottom"/>
          </w:tcPr>
          <w:p w14:paraId="4AF7A681" w14:textId="06825061" w:rsidR="00C51D7C" w:rsidRPr="00540A9B" w:rsidRDefault="00FC6BFA" w:rsidP="009336BC">
            <w:pPr>
              <w:ind w:left="142" w:hanging="142"/>
              <w:jc w:val="right"/>
              <w:rPr>
                <w:rFonts w:ascii="Times New Roman" w:hAnsi="Times New Roman"/>
                <w:snapToGrid w:val="0"/>
                <w:color w:val="FF0000"/>
                <w:sz w:val="18"/>
                <w:szCs w:val="18"/>
              </w:rPr>
            </w:pPr>
            <w:r w:rsidRPr="002C63F4">
              <w:rPr>
                <w:rFonts w:ascii="Times New Roman" w:hAnsi="Times New Roman"/>
                <w:snapToGrid w:val="0"/>
                <w:color w:val="000000" w:themeColor="text1"/>
                <w:sz w:val="18"/>
                <w:szCs w:val="18"/>
              </w:rPr>
              <w:t>16 151 010</w:t>
            </w:r>
          </w:p>
        </w:tc>
        <w:tc>
          <w:tcPr>
            <w:tcW w:w="1134" w:type="dxa"/>
            <w:tcBorders>
              <w:top w:val="single" w:sz="4" w:space="0" w:color="auto"/>
            </w:tcBorders>
            <w:vAlign w:val="bottom"/>
          </w:tcPr>
          <w:p w14:paraId="19BB7F8D" w14:textId="36BEB315" w:rsidR="00C51D7C" w:rsidRPr="00540A9B" w:rsidRDefault="002C63F4" w:rsidP="009336BC">
            <w:pPr>
              <w:ind w:left="142" w:hanging="142"/>
              <w:jc w:val="right"/>
              <w:rPr>
                <w:rFonts w:ascii="Times New Roman" w:hAnsi="Times New Roman"/>
                <w:snapToGrid w:val="0"/>
                <w:color w:val="FF0000"/>
                <w:sz w:val="18"/>
                <w:szCs w:val="18"/>
              </w:rPr>
            </w:pPr>
            <w:r w:rsidRPr="002C63F4">
              <w:rPr>
                <w:rFonts w:ascii="Times New Roman" w:hAnsi="Times New Roman"/>
                <w:snapToGrid w:val="0"/>
                <w:color w:val="000000" w:themeColor="text1"/>
                <w:sz w:val="18"/>
                <w:szCs w:val="18"/>
              </w:rPr>
              <w:t>16 151 010</w:t>
            </w:r>
          </w:p>
        </w:tc>
        <w:tc>
          <w:tcPr>
            <w:tcW w:w="2340" w:type="dxa"/>
            <w:tcBorders>
              <w:top w:val="single" w:sz="4" w:space="0" w:color="auto"/>
            </w:tcBorders>
            <w:vAlign w:val="bottom"/>
          </w:tcPr>
          <w:p w14:paraId="49191226" w14:textId="77777777" w:rsidR="00C51D7C" w:rsidRPr="0017716F" w:rsidRDefault="00C51D7C" w:rsidP="009336BC">
            <w:pPr>
              <w:jc w:val="center"/>
              <w:rPr>
                <w:rFonts w:ascii="Times New Roman" w:hAnsi="Times New Roman"/>
                <w:snapToGrid w:val="0"/>
                <w:sz w:val="18"/>
                <w:szCs w:val="18"/>
              </w:rPr>
            </w:pPr>
            <w:r w:rsidRPr="0017716F">
              <w:rPr>
                <w:rFonts w:ascii="Times New Roman" w:hAnsi="Times New Roman"/>
                <w:snapToGrid w:val="0"/>
                <w:sz w:val="18"/>
                <w:szCs w:val="18"/>
              </w:rPr>
              <w:t>Allianz – Slovenská poisťovňa, Bratislava</w:t>
            </w:r>
          </w:p>
        </w:tc>
      </w:tr>
      <w:tr w:rsidR="00C51D7C" w:rsidRPr="0017716F" w14:paraId="128A2DF3" w14:textId="77777777" w:rsidTr="009336BC">
        <w:trPr>
          <w:cantSplit/>
        </w:trPr>
        <w:tc>
          <w:tcPr>
            <w:tcW w:w="1843" w:type="dxa"/>
            <w:tcBorders>
              <w:bottom w:val="single" w:sz="8" w:space="0" w:color="auto"/>
            </w:tcBorders>
            <w:vAlign w:val="center"/>
          </w:tcPr>
          <w:p w14:paraId="05F332D3" w14:textId="77777777" w:rsidR="00C51D7C" w:rsidRPr="0017716F" w:rsidRDefault="00C51D7C" w:rsidP="009336BC">
            <w:pPr>
              <w:jc w:val="center"/>
              <w:rPr>
                <w:rFonts w:ascii="Times New Roman" w:hAnsi="Times New Roman"/>
                <w:snapToGrid w:val="0"/>
                <w:sz w:val="18"/>
                <w:szCs w:val="18"/>
              </w:rPr>
            </w:pPr>
          </w:p>
        </w:tc>
        <w:tc>
          <w:tcPr>
            <w:tcW w:w="2835" w:type="dxa"/>
            <w:tcBorders>
              <w:bottom w:val="single" w:sz="8" w:space="0" w:color="auto"/>
            </w:tcBorders>
            <w:vAlign w:val="center"/>
          </w:tcPr>
          <w:p w14:paraId="5DF181AC" w14:textId="77777777" w:rsidR="00C51D7C" w:rsidRPr="0017716F" w:rsidRDefault="00C51D7C" w:rsidP="009336BC">
            <w:pPr>
              <w:rPr>
                <w:rFonts w:ascii="Times New Roman" w:hAnsi="Times New Roman"/>
                <w:snapToGrid w:val="0"/>
                <w:sz w:val="18"/>
                <w:szCs w:val="18"/>
              </w:rPr>
            </w:pPr>
          </w:p>
        </w:tc>
        <w:tc>
          <w:tcPr>
            <w:tcW w:w="1134" w:type="dxa"/>
            <w:tcBorders>
              <w:bottom w:val="single" w:sz="8" w:space="0" w:color="auto"/>
            </w:tcBorders>
            <w:vAlign w:val="center"/>
          </w:tcPr>
          <w:p w14:paraId="15088618" w14:textId="77777777" w:rsidR="00C51D7C" w:rsidRPr="00540A9B" w:rsidRDefault="00C51D7C" w:rsidP="009336BC">
            <w:pPr>
              <w:jc w:val="right"/>
              <w:rPr>
                <w:rFonts w:ascii="Times New Roman" w:hAnsi="Times New Roman"/>
                <w:snapToGrid w:val="0"/>
                <w:color w:val="FF0000"/>
                <w:sz w:val="18"/>
                <w:szCs w:val="18"/>
              </w:rPr>
            </w:pPr>
          </w:p>
        </w:tc>
        <w:tc>
          <w:tcPr>
            <w:tcW w:w="1134" w:type="dxa"/>
            <w:tcBorders>
              <w:bottom w:val="single" w:sz="8" w:space="0" w:color="auto"/>
            </w:tcBorders>
            <w:vAlign w:val="center"/>
          </w:tcPr>
          <w:p w14:paraId="030CFBB2" w14:textId="77777777" w:rsidR="00C51D7C" w:rsidRPr="00540A9B" w:rsidRDefault="00C51D7C" w:rsidP="009336BC">
            <w:pPr>
              <w:jc w:val="right"/>
              <w:rPr>
                <w:rFonts w:ascii="Times New Roman" w:hAnsi="Times New Roman"/>
                <w:snapToGrid w:val="0"/>
                <w:color w:val="FF0000"/>
                <w:sz w:val="18"/>
                <w:szCs w:val="18"/>
              </w:rPr>
            </w:pPr>
          </w:p>
        </w:tc>
        <w:tc>
          <w:tcPr>
            <w:tcW w:w="2340" w:type="dxa"/>
            <w:tcBorders>
              <w:bottom w:val="single" w:sz="8" w:space="0" w:color="auto"/>
            </w:tcBorders>
            <w:vAlign w:val="center"/>
          </w:tcPr>
          <w:p w14:paraId="24209F40" w14:textId="77777777" w:rsidR="00C51D7C" w:rsidRPr="0017716F" w:rsidRDefault="00C51D7C" w:rsidP="009336BC">
            <w:pPr>
              <w:jc w:val="center"/>
              <w:rPr>
                <w:rFonts w:ascii="Times New Roman" w:hAnsi="Times New Roman"/>
                <w:snapToGrid w:val="0"/>
                <w:sz w:val="18"/>
                <w:szCs w:val="18"/>
              </w:rPr>
            </w:pPr>
          </w:p>
        </w:tc>
      </w:tr>
      <w:tr w:rsidR="00C51D7C" w:rsidRPr="0017716F" w14:paraId="5202E838" w14:textId="77777777" w:rsidTr="009336BC">
        <w:trPr>
          <w:cantSplit/>
        </w:trPr>
        <w:tc>
          <w:tcPr>
            <w:tcW w:w="1843" w:type="dxa"/>
            <w:tcBorders>
              <w:bottom w:val="single" w:sz="8" w:space="0" w:color="auto"/>
            </w:tcBorders>
            <w:vAlign w:val="center"/>
          </w:tcPr>
          <w:p w14:paraId="6DD9FB31" w14:textId="35F9F707" w:rsidR="00C51D7C" w:rsidRPr="0017716F" w:rsidRDefault="00FC6BFA" w:rsidP="009336BC">
            <w:pPr>
              <w:jc w:val="center"/>
              <w:rPr>
                <w:rFonts w:ascii="Times New Roman" w:hAnsi="Times New Roman"/>
                <w:snapToGrid w:val="0"/>
                <w:sz w:val="18"/>
                <w:szCs w:val="18"/>
              </w:rPr>
            </w:pPr>
            <w:r>
              <w:rPr>
                <w:rFonts w:ascii="Times New Roman" w:hAnsi="Times New Roman"/>
                <w:snapToGrid w:val="0"/>
                <w:sz w:val="18"/>
                <w:szCs w:val="18"/>
              </w:rPr>
              <w:t>Poistenie majetku</w:t>
            </w:r>
          </w:p>
        </w:tc>
        <w:tc>
          <w:tcPr>
            <w:tcW w:w="2835" w:type="dxa"/>
            <w:tcBorders>
              <w:bottom w:val="single" w:sz="8" w:space="0" w:color="auto"/>
            </w:tcBorders>
            <w:vAlign w:val="center"/>
          </w:tcPr>
          <w:p w14:paraId="5E8683DB" w14:textId="572B92CA" w:rsidR="00C51D7C" w:rsidRPr="0017716F" w:rsidRDefault="00FC6BFA" w:rsidP="009336BC">
            <w:pPr>
              <w:jc w:val="center"/>
              <w:rPr>
                <w:rFonts w:ascii="Times New Roman" w:hAnsi="Times New Roman"/>
                <w:snapToGrid w:val="0"/>
                <w:sz w:val="18"/>
                <w:szCs w:val="18"/>
              </w:rPr>
            </w:pPr>
            <w:r>
              <w:rPr>
                <w:rFonts w:ascii="Times New Roman" w:hAnsi="Times New Roman"/>
                <w:snapToGrid w:val="0"/>
                <w:sz w:val="18"/>
                <w:szCs w:val="18"/>
              </w:rPr>
              <w:t>Poistenie hnuteľných vecí</w:t>
            </w:r>
          </w:p>
        </w:tc>
        <w:tc>
          <w:tcPr>
            <w:tcW w:w="1134" w:type="dxa"/>
            <w:tcBorders>
              <w:bottom w:val="single" w:sz="8" w:space="0" w:color="auto"/>
            </w:tcBorders>
            <w:vAlign w:val="center"/>
          </w:tcPr>
          <w:p w14:paraId="697D488A" w14:textId="03C0ABC8" w:rsidR="00C51D7C" w:rsidRPr="00540A9B" w:rsidRDefault="00FC6BFA" w:rsidP="009336BC">
            <w:pPr>
              <w:jc w:val="right"/>
              <w:rPr>
                <w:rFonts w:ascii="Times New Roman" w:hAnsi="Times New Roman"/>
                <w:snapToGrid w:val="0"/>
                <w:color w:val="FF0000"/>
                <w:sz w:val="18"/>
                <w:szCs w:val="18"/>
              </w:rPr>
            </w:pPr>
            <w:r w:rsidRPr="002C63F4">
              <w:rPr>
                <w:rFonts w:ascii="Times New Roman" w:hAnsi="Times New Roman"/>
                <w:snapToGrid w:val="0"/>
                <w:color w:val="000000" w:themeColor="text1"/>
                <w:sz w:val="18"/>
                <w:szCs w:val="18"/>
              </w:rPr>
              <w:t>2</w:t>
            </w:r>
            <w:r w:rsidR="00E90A73">
              <w:rPr>
                <w:rFonts w:ascii="Times New Roman" w:hAnsi="Times New Roman"/>
                <w:snapToGrid w:val="0"/>
                <w:color w:val="000000" w:themeColor="text1"/>
                <w:sz w:val="18"/>
                <w:szCs w:val="18"/>
              </w:rPr>
              <w:t> 728 547</w:t>
            </w:r>
          </w:p>
        </w:tc>
        <w:tc>
          <w:tcPr>
            <w:tcW w:w="1134" w:type="dxa"/>
            <w:tcBorders>
              <w:bottom w:val="single" w:sz="8" w:space="0" w:color="auto"/>
            </w:tcBorders>
            <w:vAlign w:val="center"/>
          </w:tcPr>
          <w:p w14:paraId="0654CA20" w14:textId="789DC32B" w:rsidR="00C51D7C" w:rsidRPr="00540A9B" w:rsidRDefault="002C63F4" w:rsidP="009336BC">
            <w:pPr>
              <w:jc w:val="right"/>
              <w:rPr>
                <w:rFonts w:ascii="Times New Roman" w:hAnsi="Times New Roman"/>
                <w:snapToGrid w:val="0"/>
                <w:color w:val="FF0000"/>
                <w:sz w:val="18"/>
                <w:szCs w:val="18"/>
              </w:rPr>
            </w:pPr>
            <w:r w:rsidRPr="002C63F4">
              <w:rPr>
                <w:rFonts w:ascii="Times New Roman" w:hAnsi="Times New Roman"/>
                <w:snapToGrid w:val="0"/>
                <w:color w:val="000000" w:themeColor="text1"/>
                <w:sz w:val="18"/>
                <w:szCs w:val="18"/>
              </w:rPr>
              <w:t>2</w:t>
            </w:r>
            <w:r w:rsidR="00D82DEE">
              <w:rPr>
                <w:rFonts w:ascii="Times New Roman" w:hAnsi="Times New Roman"/>
                <w:snapToGrid w:val="0"/>
                <w:color w:val="000000" w:themeColor="text1"/>
                <w:sz w:val="18"/>
                <w:szCs w:val="18"/>
              </w:rPr>
              <w:t> 728 547</w:t>
            </w:r>
          </w:p>
        </w:tc>
        <w:tc>
          <w:tcPr>
            <w:tcW w:w="2340" w:type="dxa"/>
            <w:tcBorders>
              <w:bottom w:val="single" w:sz="8" w:space="0" w:color="auto"/>
            </w:tcBorders>
            <w:vAlign w:val="center"/>
          </w:tcPr>
          <w:p w14:paraId="7DDAE7FE" w14:textId="7AE0C41C" w:rsidR="00C51D7C" w:rsidRPr="0017716F" w:rsidRDefault="00FC6BFA" w:rsidP="009336BC">
            <w:pPr>
              <w:jc w:val="center"/>
              <w:rPr>
                <w:rFonts w:ascii="Times New Roman" w:hAnsi="Times New Roman"/>
                <w:snapToGrid w:val="0"/>
                <w:sz w:val="18"/>
                <w:szCs w:val="18"/>
                <w:lang w:val="de-DE"/>
              </w:rPr>
            </w:pPr>
            <w:r w:rsidRPr="0017716F">
              <w:rPr>
                <w:rFonts w:ascii="Times New Roman" w:hAnsi="Times New Roman"/>
                <w:snapToGrid w:val="0"/>
                <w:sz w:val="18"/>
                <w:szCs w:val="18"/>
              </w:rPr>
              <w:t>Allianz – Slovenská poisťovňa, Bratislava</w:t>
            </w:r>
          </w:p>
        </w:tc>
      </w:tr>
      <w:tr w:rsidR="00C51D7C" w:rsidRPr="0017716F" w14:paraId="5A608407" w14:textId="77777777" w:rsidTr="009336BC">
        <w:trPr>
          <w:cantSplit/>
        </w:trPr>
        <w:tc>
          <w:tcPr>
            <w:tcW w:w="1843" w:type="dxa"/>
            <w:tcBorders>
              <w:bottom w:val="single" w:sz="8" w:space="0" w:color="auto"/>
            </w:tcBorders>
            <w:vAlign w:val="center"/>
          </w:tcPr>
          <w:p w14:paraId="54938A61" w14:textId="22889B57" w:rsidR="00C51D7C" w:rsidRPr="0017716F" w:rsidRDefault="00FC6BFA" w:rsidP="009336BC">
            <w:pPr>
              <w:jc w:val="center"/>
              <w:rPr>
                <w:rFonts w:ascii="Times New Roman" w:hAnsi="Times New Roman"/>
                <w:snapToGrid w:val="0"/>
                <w:sz w:val="18"/>
                <w:szCs w:val="18"/>
              </w:rPr>
            </w:pPr>
            <w:r>
              <w:rPr>
                <w:rFonts w:ascii="Times New Roman" w:hAnsi="Times New Roman"/>
                <w:snapToGrid w:val="0"/>
                <w:sz w:val="18"/>
                <w:szCs w:val="18"/>
              </w:rPr>
              <w:t>Poistenie majetku</w:t>
            </w:r>
          </w:p>
        </w:tc>
        <w:tc>
          <w:tcPr>
            <w:tcW w:w="2835" w:type="dxa"/>
            <w:tcBorders>
              <w:bottom w:val="single" w:sz="8" w:space="0" w:color="auto"/>
            </w:tcBorders>
            <w:vAlign w:val="center"/>
          </w:tcPr>
          <w:p w14:paraId="3B308381" w14:textId="48F258DF" w:rsidR="00C51D7C" w:rsidRPr="0017716F" w:rsidRDefault="00FC6BFA" w:rsidP="009336BC">
            <w:pPr>
              <w:ind w:left="142" w:hanging="142"/>
              <w:jc w:val="center"/>
              <w:rPr>
                <w:rFonts w:ascii="Times New Roman" w:hAnsi="Times New Roman"/>
                <w:snapToGrid w:val="0"/>
                <w:sz w:val="18"/>
                <w:szCs w:val="18"/>
              </w:rPr>
            </w:pPr>
            <w:r>
              <w:rPr>
                <w:rFonts w:ascii="Times New Roman" w:hAnsi="Times New Roman"/>
                <w:snapToGrid w:val="0"/>
                <w:sz w:val="18"/>
                <w:szCs w:val="18"/>
              </w:rPr>
              <w:t>Poistenie zásob v autosalónoch</w:t>
            </w:r>
          </w:p>
        </w:tc>
        <w:tc>
          <w:tcPr>
            <w:tcW w:w="1134" w:type="dxa"/>
            <w:tcBorders>
              <w:bottom w:val="single" w:sz="8" w:space="0" w:color="auto"/>
            </w:tcBorders>
            <w:vAlign w:val="center"/>
          </w:tcPr>
          <w:p w14:paraId="4F31C4A7" w14:textId="044D0A58" w:rsidR="00C51D7C" w:rsidRPr="00540A9B" w:rsidRDefault="00E90A73" w:rsidP="009336BC">
            <w:pPr>
              <w:jc w:val="right"/>
              <w:rPr>
                <w:rFonts w:ascii="Times New Roman" w:hAnsi="Times New Roman"/>
                <w:snapToGrid w:val="0"/>
                <w:color w:val="FF0000"/>
                <w:sz w:val="18"/>
                <w:szCs w:val="18"/>
              </w:rPr>
            </w:pPr>
            <w:r>
              <w:rPr>
                <w:rFonts w:ascii="Times New Roman" w:hAnsi="Times New Roman"/>
                <w:snapToGrid w:val="0"/>
                <w:color w:val="000000" w:themeColor="text1"/>
                <w:sz w:val="18"/>
                <w:szCs w:val="18"/>
              </w:rPr>
              <w:t>8 34</w:t>
            </w:r>
            <w:r w:rsidR="002C63F4" w:rsidRPr="002C63F4">
              <w:rPr>
                <w:rFonts w:ascii="Times New Roman" w:hAnsi="Times New Roman"/>
                <w:snapToGrid w:val="0"/>
                <w:color w:val="000000" w:themeColor="text1"/>
                <w:sz w:val="18"/>
                <w:szCs w:val="18"/>
              </w:rPr>
              <w:t>0 000</w:t>
            </w:r>
          </w:p>
        </w:tc>
        <w:tc>
          <w:tcPr>
            <w:tcW w:w="1134" w:type="dxa"/>
            <w:tcBorders>
              <w:bottom w:val="single" w:sz="8" w:space="0" w:color="auto"/>
            </w:tcBorders>
            <w:vAlign w:val="center"/>
          </w:tcPr>
          <w:p w14:paraId="43521DE0" w14:textId="25D1DE3C" w:rsidR="00C51D7C" w:rsidRPr="00540A9B" w:rsidRDefault="00D82DEE" w:rsidP="00CE7A7C">
            <w:pPr>
              <w:jc w:val="right"/>
              <w:rPr>
                <w:rFonts w:ascii="Times New Roman" w:hAnsi="Times New Roman"/>
                <w:snapToGrid w:val="0"/>
                <w:color w:val="FF0000"/>
                <w:sz w:val="18"/>
                <w:szCs w:val="18"/>
              </w:rPr>
            </w:pPr>
            <w:r>
              <w:rPr>
                <w:rFonts w:ascii="Times New Roman" w:hAnsi="Times New Roman"/>
                <w:snapToGrid w:val="0"/>
                <w:color w:val="000000" w:themeColor="text1"/>
                <w:sz w:val="18"/>
                <w:szCs w:val="18"/>
              </w:rPr>
              <w:t>8 340 000</w:t>
            </w:r>
          </w:p>
        </w:tc>
        <w:tc>
          <w:tcPr>
            <w:tcW w:w="2340" w:type="dxa"/>
            <w:tcBorders>
              <w:bottom w:val="single" w:sz="8" w:space="0" w:color="auto"/>
            </w:tcBorders>
            <w:vAlign w:val="center"/>
          </w:tcPr>
          <w:p w14:paraId="4050E0BC" w14:textId="77777777" w:rsidR="00C51D7C" w:rsidRPr="0017716F" w:rsidRDefault="00C51D7C" w:rsidP="009336BC">
            <w:pPr>
              <w:jc w:val="center"/>
              <w:rPr>
                <w:rFonts w:ascii="Times New Roman" w:hAnsi="Times New Roman"/>
                <w:snapToGrid w:val="0"/>
                <w:sz w:val="18"/>
                <w:szCs w:val="18"/>
              </w:rPr>
            </w:pPr>
          </w:p>
          <w:p w14:paraId="62365B7C" w14:textId="221FE337" w:rsidR="00C51D7C" w:rsidRPr="0017716F" w:rsidRDefault="00FC6BFA" w:rsidP="009336BC">
            <w:pPr>
              <w:jc w:val="center"/>
              <w:rPr>
                <w:rFonts w:ascii="Times New Roman" w:hAnsi="Times New Roman"/>
                <w:snapToGrid w:val="0"/>
                <w:sz w:val="18"/>
                <w:szCs w:val="18"/>
              </w:rPr>
            </w:pPr>
            <w:r w:rsidRPr="0017716F">
              <w:rPr>
                <w:rFonts w:ascii="Times New Roman" w:hAnsi="Times New Roman"/>
                <w:snapToGrid w:val="0"/>
                <w:sz w:val="18"/>
                <w:szCs w:val="18"/>
              </w:rPr>
              <w:t xml:space="preserve">Allianz – Slovenská poisťovňa, Bratislava </w:t>
            </w:r>
          </w:p>
        </w:tc>
      </w:tr>
      <w:tr w:rsidR="00C51D7C" w:rsidRPr="0017716F" w14:paraId="1D1F2FF4" w14:textId="77777777" w:rsidTr="009336BC">
        <w:trPr>
          <w:cantSplit/>
        </w:trPr>
        <w:tc>
          <w:tcPr>
            <w:tcW w:w="1843" w:type="dxa"/>
            <w:vAlign w:val="center"/>
          </w:tcPr>
          <w:p w14:paraId="43B5F488" w14:textId="77777777" w:rsidR="00C51D7C" w:rsidRPr="0017716F" w:rsidRDefault="00C51D7C" w:rsidP="009336BC">
            <w:pPr>
              <w:jc w:val="center"/>
              <w:rPr>
                <w:rFonts w:ascii="Times New Roman" w:hAnsi="Times New Roman"/>
                <w:snapToGrid w:val="0"/>
                <w:sz w:val="18"/>
                <w:szCs w:val="18"/>
              </w:rPr>
            </w:pPr>
          </w:p>
        </w:tc>
        <w:tc>
          <w:tcPr>
            <w:tcW w:w="2835" w:type="dxa"/>
            <w:vAlign w:val="center"/>
          </w:tcPr>
          <w:p w14:paraId="3672E624" w14:textId="77777777" w:rsidR="00C51D7C" w:rsidRPr="0017716F" w:rsidRDefault="00C51D7C" w:rsidP="009336BC">
            <w:pPr>
              <w:ind w:left="142" w:hanging="142"/>
              <w:jc w:val="center"/>
              <w:rPr>
                <w:rFonts w:ascii="Times New Roman" w:hAnsi="Times New Roman"/>
                <w:snapToGrid w:val="0"/>
                <w:sz w:val="18"/>
                <w:szCs w:val="18"/>
              </w:rPr>
            </w:pPr>
          </w:p>
        </w:tc>
        <w:tc>
          <w:tcPr>
            <w:tcW w:w="1134" w:type="dxa"/>
            <w:vAlign w:val="center"/>
          </w:tcPr>
          <w:p w14:paraId="70F3B9A8" w14:textId="77777777" w:rsidR="00C51D7C" w:rsidRPr="00540A9B" w:rsidRDefault="00C51D7C" w:rsidP="00CE7A7C">
            <w:pPr>
              <w:jc w:val="right"/>
              <w:rPr>
                <w:rFonts w:ascii="Times New Roman" w:hAnsi="Times New Roman"/>
                <w:snapToGrid w:val="0"/>
                <w:color w:val="FF0000"/>
                <w:sz w:val="18"/>
                <w:szCs w:val="18"/>
              </w:rPr>
            </w:pPr>
          </w:p>
        </w:tc>
        <w:tc>
          <w:tcPr>
            <w:tcW w:w="1134" w:type="dxa"/>
            <w:vAlign w:val="center"/>
          </w:tcPr>
          <w:p w14:paraId="51266647" w14:textId="77777777" w:rsidR="00C51D7C" w:rsidRPr="00540A9B" w:rsidRDefault="00C51D7C">
            <w:pPr>
              <w:jc w:val="right"/>
              <w:rPr>
                <w:rFonts w:ascii="Times New Roman" w:hAnsi="Times New Roman"/>
                <w:snapToGrid w:val="0"/>
                <w:color w:val="FF0000"/>
                <w:sz w:val="18"/>
                <w:szCs w:val="18"/>
              </w:rPr>
            </w:pPr>
          </w:p>
        </w:tc>
        <w:tc>
          <w:tcPr>
            <w:tcW w:w="2340" w:type="dxa"/>
            <w:vAlign w:val="center"/>
          </w:tcPr>
          <w:p w14:paraId="492EA28F" w14:textId="77777777" w:rsidR="00C51D7C" w:rsidRPr="0017716F" w:rsidRDefault="00C51D7C" w:rsidP="009336BC">
            <w:pPr>
              <w:jc w:val="center"/>
              <w:rPr>
                <w:rFonts w:ascii="Times New Roman" w:hAnsi="Times New Roman"/>
                <w:snapToGrid w:val="0"/>
                <w:sz w:val="18"/>
                <w:szCs w:val="18"/>
              </w:rPr>
            </w:pPr>
          </w:p>
        </w:tc>
      </w:tr>
      <w:tr w:rsidR="00C51D7C" w:rsidRPr="0017716F" w14:paraId="3395522A" w14:textId="77777777" w:rsidTr="00C4415C">
        <w:trPr>
          <w:cantSplit/>
        </w:trPr>
        <w:tc>
          <w:tcPr>
            <w:tcW w:w="1843" w:type="dxa"/>
            <w:vAlign w:val="center"/>
          </w:tcPr>
          <w:p w14:paraId="507F5B9D" w14:textId="383DEB4C" w:rsidR="00C51D7C" w:rsidRPr="0017716F" w:rsidRDefault="00FC6BFA" w:rsidP="009336BC">
            <w:pPr>
              <w:jc w:val="center"/>
              <w:rPr>
                <w:rFonts w:ascii="Times New Roman" w:hAnsi="Times New Roman"/>
                <w:snapToGrid w:val="0"/>
                <w:sz w:val="18"/>
                <w:szCs w:val="18"/>
              </w:rPr>
            </w:pPr>
            <w:r>
              <w:rPr>
                <w:rFonts w:ascii="Times New Roman" w:hAnsi="Times New Roman"/>
                <w:snapToGrid w:val="0"/>
                <w:sz w:val="18"/>
                <w:szCs w:val="18"/>
              </w:rPr>
              <w:t>Prevádzková zodpovednosť za škodu</w:t>
            </w:r>
          </w:p>
        </w:tc>
        <w:tc>
          <w:tcPr>
            <w:tcW w:w="2835" w:type="dxa"/>
            <w:vAlign w:val="center"/>
          </w:tcPr>
          <w:p w14:paraId="40EA63D0" w14:textId="50FCD141" w:rsidR="00C51D7C" w:rsidRPr="0017716F" w:rsidRDefault="00FC6BFA" w:rsidP="009336BC">
            <w:pPr>
              <w:ind w:left="142" w:hanging="142"/>
              <w:jc w:val="center"/>
              <w:rPr>
                <w:rFonts w:ascii="Times New Roman" w:hAnsi="Times New Roman"/>
                <w:snapToGrid w:val="0"/>
                <w:sz w:val="18"/>
                <w:szCs w:val="18"/>
              </w:rPr>
            </w:pPr>
            <w:r>
              <w:rPr>
                <w:rFonts w:ascii="Times New Roman" w:hAnsi="Times New Roman"/>
                <w:snapToGrid w:val="0"/>
                <w:sz w:val="18"/>
                <w:szCs w:val="18"/>
              </w:rPr>
              <w:t>Všeobecná zodpovednosť</w:t>
            </w:r>
          </w:p>
        </w:tc>
        <w:tc>
          <w:tcPr>
            <w:tcW w:w="1134" w:type="dxa"/>
            <w:vAlign w:val="center"/>
          </w:tcPr>
          <w:p w14:paraId="7B03EADD" w14:textId="2AA5142A" w:rsidR="00C51D7C" w:rsidRPr="00540A9B" w:rsidRDefault="00FC6BFA" w:rsidP="009336BC">
            <w:pPr>
              <w:jc w:val="right"/>
              <w:rPr>
                <w:rFonts w:ascii="Times New Roman" w:hAnsi="Times New Roman"/>
                <w:snapToGrid w:val="0"/>
                <w:color w:val="FF0000"/>
                <w:sz w:val="18"/>
                <w:szCs w:val="18"/>
              </w:rPr>
            </w:pPr>
            <w:r w:rsidRPr="002C63F4">
              <w:rPr>
                <w:rFonts w:ascii="Times New Roman" w:hAnsi="Times New Roman"/>
                <w:snapToGrid w:val="0"/>
                <w:color w:val="000000" w:themeColor="text1"/>
                <w:sz w:val="18"/>
                <w:szCs w:val="18"/>
              </w:rPr>
              <w:t>200 000</w:t>
            </w:r>
          </w:p>
        </w:tc>
        <w:tc>
          <w:tcPr>
            <w:tcW w:w="1134" w:type="dxa"/>
            <w:vAlign w:val="center"/>
          </w:tcPr>
          <w:p w14:paraId="60562B5A" w14:textId="2477D13F" w:rsidR="00C51D7C" w:rsidRPr="00540A9B" w:rsidRDefault="00DA44C5" w:rsidP="00CE7A7C">
            <w:pPr>
              <w:jc w:val="right"/>
              <w:rPr>
                <w:rFonts w:ascii="Times New Roman" w:hAnsi="Times New Roman"/>
                <w:snapToGrid w:val="0"/>
                <w:color w:val="FF0000"/>
                <w:sz w:val="18"/>
                <w:szCs w:val="18"/>
              </w:rPr>
            </w:pPr>
            <w:r w:rsidRPr="002C63F4">
              <w:rPr>
                <w:rFonts w:ascii="Times New Roman" w:hAnsi="Times New Roman"/>
                <w:snapToGrid w:val="0"/>
                <w:color w:val="000000" w:themeColor="text1"/>
                <w:sz w:val="18"/>
                <w:szCs w:val="18"/>
              </w:rPr>
              <w:t>200 000</w:t>
            </w:r>
          </w:p>
        </w:tc>
        <w:tc>
          <w:tcPr>
            <w:tcW w:w="2340" w:type="dxa"/>
            <w:vAlign w:val="center"/>
          </w:tcPr>
          <w:p w14:paraId="64C9FA54" w14:textId="4181B245" w:rsidR="00C51D7C" w:rsidRPr="0017716F" w:rsidRDefault="00FC6BFA" w:rsidP="009336BC">
            <w:pPr>
              <w:jc w:val="center"/>
              <w:rPr>
                <w:rFonts w:ascii="Times New Roman" w:hAnsi="Times New Roman"/>
                <w:snapToGrid w:val="0"/>
                <w:sz w:val="18"/>
                <w:szCs w:val="18"/>
              </w:rPr>
            </w:pPr>
            <w:r w:rsidRPr="0017716F">
              <w:rPr>
                <w:rFonts w:ascii="Times New Roman" w:hAnsi="Times New Roman"/>
                <w:snapToGrid w:val="0"/>
                <w:sz w:val="18"/>
                <w:szCs w:val="18"/>
              </w:rPr>
              <w:t>Allianz – Slovenská poisťovňa, Bratislava</w:t>
            </w:r>
          </w:p>
        </w:tc>
      </w:tr>
      <w:tr w:rsidR="00C51D7C" w:rsidRPr="0017716F" w14:paraId="2922D028" w14:textId="77777777" w:rsidTr="009336BC">
        <w:trPr>
          <w:cantSplit/>
        </w:trPr>
        <w:tc>
          <w:tcPr>
            <w:tcW w:w="1843" w:type="dxa"/>
            <w:tcBorders>
              <w:bottom w:val="single" w:sz="8" w:space="0" w:color="auto"/>
            </w:tcBorders>
            <w:vAlign w:val="center"/>
          </w:tcPr>
          <w:p w14:paraId="027DF372" w14:textId="77777777" w:rsidR="00C51D7C" w:rsidRPr="0017716F" w:rsidRDefault="00C51D7C" w:rsidP="00FF5949">
            <w:pPr>
              <w:jc w:val="left"/>
              <w:rPr>
                <w:rFonts w:ascii="Times New Roman" w:hAnsi="Times New Roman"/>
                <w:snapToGrid w:val="0"/>
                <w:sz w:val="18"/>
                <w:szCs w:val="18"/>
              </w:rPr>
            </w:pPr>
          </w:p>
        </w:tc>
        <w:tc>
          <w:tcPr>
            <w:tcW w:w="2835" w:type="dxa"/>
            <w:tcBorders>
              <w:bottom w:val="single" w:sz="8" w:space="0" w:color="auto"/>
            </w:tcBorders>
            <w:vAlign w:val="center"/>
          </w:tcPr>
          <w:p w14:paraId="34F11C41" w14:textId="77777777" w:rsidR="00C51D7C" w:rsidRPr="0017716F" w:rsidRDefault="00C51D7C" w:rsidP="00FF5949">
            <w:pPr>
              <w:ind w:left="142" w:hanging="142"/>
              <w:jc w:val="left"/>
              <w:rPr>
                <w:rFonts w:ascii="Times New Roman" w:hAnsi="Times New Roman"/>
                <w:snapToGrid w:val="0"/>
                <w:sz w:val="18"/>
                <w:szCs w:val="18"/>
              </w:rPr>
            </w:pPr>
          </w:p>
        </w:tc>
        <w:tc>
          <w:tcPr>
            <w:tcW w:w="1134" w:type="dxa"/>
            <w:tcBorders>
              <w:bottom w:val="single" w:sz="8" w:space="0" w:color="auto"/>
            </w:tcBorders>
            <w:vAlign w:val="center"/>
          </w:tcPr>
          <w:p w14:paraId="20D5BA2A" w14:textId="77777777" w:rsidR="00C51D7C" w:rsidRPr="0017716F" w:rsidRDefault="00C51D7C" w:rsidP="00FF5949">
            <w:pPr>
              <w:jc w:val="right"/>
              <w:rPr>
                <w:rFonts w:ascii="Times New Roman" w:hAnsi="Times New Roman"/>
                <w:snapToGrid w:val="0"/>
                <w:sz w:val="18"/>
                <w:szCs w:val="18"/>
              </w:rPr>
            </w:pPr>
          </w:p>
        </w:tc>
        <w:tc>
          <w:tcPr>
            <w:tcW w:w="1134" w:type="dxa"/>
            <w:tcBorders>
              <w:bottom w:val="single" w:sz="8" w:space="0" w:color="auto"/>
            </w:tcBorders>
            <w:vAlign w:val="center"/>
          </w:tcPr>
          <w:p w14:paraId="4253B1DA" w14:textId="77777777" w:rsidR="00C51D7C" w:rsidRPr="0017716F" w:rsidRDefault="00C51D7C" w:rsidP="00FF5949">
            <w:pPr>
              <w:jc w:val="right"/>
              <w:rPr>
                <w:rFonts w:ascii="Times New Roman" w:hAnsi="Times New Roman"/>
                <w:snapToGrid w:val="0"/>
                <w:sz w:val="18"/>
                <w:szCs w:val="18"/>
              </w:rPr>
            </w:pPr>
          </w:p>
        </w:tc>
        <w:tc>
          <w:tcPr>
            <w:tcW w:w="2340" w:type="dxa"/>
            <w:tcBorders>
              <w:bottom w:val="single" w:sz="8" w:space="0" w:color="auto"/>
            </w:tcBorders>
            <w:vAlign w:val="center"/>
          </w:tcPr>
          <w:p w14:paraId="1FDAD4CF" w14:textId="77777777" w:rsidR="00C51D7C" w:rsidRPr="0017716F" w:rsidRDefault="00C51D7C" w:rsidP="00FF5949">
            <w:pPr>
              <w:rPr>
                <w:rFonts w:ascii="Times New Roman" w:hAnsi="Times New Roman"/>
                <w:snapToGrid w:val="0"/>
                <w:sz w:val="18"/>
                <w:szCs w:val="18"/>
              </w:rPr>
            </w:pPr>
          </w:p>
        </w:tc>
      </w:tr>
    </w:tbl>
    <w:p w14:paraId="379868E5" w14:textId="77777777" w:rsidR="00C51D7C" w:rsidRPr="0017716F" w:rsidRDefault="00C51D7C" w:rsidP="00C51D7C">
      <w:pPr>
        <w:rPr>
          <w:rFonts w:ascii="Times New Roman" w:hAnsi="Times New Roman"/>
          <w:sz w:val="18"/>
          <w:szCs w:val="18"/>
        </w:rPr>
      </w:pPr>
    </w:p>
    <w:p w14:paraId="648A734A" w14:textId="64925446" w:rsidR="00AE577B" w:rsidRDefault="00AE577B">
      <w:pPr>
        <w:jc w:val="left"/>
        <w:rPr>
          <w:rFonts w:ascii="Times New Roman" w:hAnsi="Times New Roman"/>
          <w:snapToGrid w:val="0"/>
          <w:sz w:val="18"/>
          <w:szCs w:val="18"/>
          <w:lang w:eastAsia="sk-SK"/>
        </w:rPr>
      </w:pPr>
      <w:r>
        <w:rPr>
          <w:rFonts w:ascii="Times New Roman" w:hAnsi="Times New Roman"/>
          <w:sz w:val="18"/>
          <w:szCs w:val="18"/>
        </w:rPr>
        <w:br w:type="page"/>
      </w:r>
    </w:p>
    <w:p w14:paraId="203FEC21" w14:textId="34913E1F" w:rsidR="00EA7778" w:rsidRDefault="002C27C0">
      <w:pPr>
        <w:jc w:val="left"/>
        <w:rPr>
          <w:rFonts w:ascii="Times New Roman" w:hAnsi="Times New Roman"/>
          <w:snapToGrid w:val="0"/>
          <w:sz w:val="18"/>
          <w:szCs w:val="18"/>
          <w:lang w:eastAsia="sk-SK"/>
        </w:rPr>
      </w:pPr>
      <w:r>
        <w:rPr>
          <w:noProof/>
        </w:rPr>
        <w:lastRenderedPageBreak/>
        <w:drawing>
          <wp:inline distT="0" distB="0" distL="0" distR="0" wp14:anchorId="50CA9002" wp14:editId="788D2446">
            <wp:extent cx="8908454" cy="6095458"/>
            <wp:effectExtent l="0" t="3175" r="3810" b="381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rot="16200000">
                      <a:off x="0" y="0"/>
                      <a:ext cx="8917743" cy="6101814"/>
                    </a:xfrm>
                    <a:prstGeom prst="rect">
                      <a:avLst/>
                    </a:prstGeom>
                  </pic:spPr>
                </pic:pic>
              </a:graphicData>
            </a:graphic>
          </wp:inline>
        </w:drawing>
      </w:r>
      <w:r>
        <w:rPr>
          <w:noProof/>
        </w:rPr>
        <w:lastRenderedPageBreak/>
        <w:drawing>
          <wp:inline distT="0" distB="0" distL="0" distR="0" wp14:anchorId="4308EC13" wp14:editId="2E9EA7A7">
            <wp:extent cx="8907374" cy="6059490"/>
            <wp:effectExtent l="0" t="4762" r="3492" b="3493"/>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rot="16200000">
                      <a:off x="0" y="0"/>
                      <a:ext cx="8917879" cy="6066636"/>
                    </a:xfrm>
                    <a:prstGeom prst="rect">
                      <a:avLst/>
                    </a:prstGeom>
                  </pic:spPr>
                </pic:pic>
              </a:graphicData>
            </a:graphic>
          </wp:inline>
        </w:drawing>
      </w:r>
    </w:p>
    <w:bookmarkEnd w:id="6"/>
    <w:p w14:paraId="37704CF0" w14:textId="77777777" w:rsidR="00653B76" w:rsidRPr="002010D6" w:rsidRDefault="00653B76" w:rsidP="00231D4D">
      <w:pPr>
        <w:pStyle w:val="Nadpis2"/>
        <w:numPr>
          <w:ilvl w:val="0"/>
          <w:numId w:val="14"/>
        </w:numPr>
        <w:ind w:left="426" w:hanging="426"/>
        <w:jc w:val="left"/>
        <w:rPr>
          <w:rFonts w:ascii="Times New Roman" w:hAnsi="Times New Roman" w:cs="Times New Roman"/>
          <w:color w:val="000000" w:themeColor="text1"/>
          <w:sz w:val="18"/>
          <w:szCs w:val="18"/>
        </w:rPr>
      </w:pPr>
      <w:r w:rsidRPr="002010D6">
        <w:rPr>
          <w:rFonts w:ascii="Times New Roman" w:hAnsi="Times New Roman" w:cs="Times New Roman"/>
          <w:color w:val="000000" w:themeColor="text1"/>
          <w:sz w:val="18"/>
          <w:szCs w:val="18"/>
        </w:rPr>
        <w:lastRenderedPageBreak/>
        <w:t>Pohľadávky</w:t>
      </w:r>
    </w:p>
    <w:p w14:paraId="6A447125" w14:textId="77777777" w:rsidR="00C65703" w:rsidRPr="002010D6" w:rsidRDefault="00C65703" w:rsidP="009336BC">
      <w:pPr>
        <w:rPr>
          <w:color w:val="000000" w:themeColor="text1"/>
        </w:rPr>
      </w:pPr>
    </w:p>
    <w:p w14:paraId="44DB0FE4" w14:textId="77777777" w:rsidR="00653B76" w:rsidRPr="002010D6" w:rsidRDefault="00653B76" w:rsidP="00653B76">
      <w:pPr>
        <w:pStyle w:val="Zkladntext"/>
        <w:rPr>
          <w:rFonts w:ascii="Times New Roman" w:hAnsi="Times New Roman"/>
          <w:snapToGrid/>
          <w:color w:val="000000" w:themeColor="text1"/>
          <w:sz w:val="18"/>
          <w:szCs w:val="18"/>
          <w:lang w:val="sk-SK" w:eastAsia="en-US"/>
        </w:rPr>
      </w:pPr>
      <w:r w:rsidRPr="002010D6">
        <w:rPr>
          <w:rFonts w:ascii="Times New Roman" w:hAnsi="Times New Roman"/>
          <w:snapToGrid/>
          <w:color w:val="000000" w:themeColor="text1"/>
          <w:sz w:val="18"/>
          <w:szCs w:val="18"/>
          <w:lang w:val="sk-SK" w:eastAsia="en-US"/>
        </w:rPr>
        <w:t>Vývoj opravnej položky v priebehu účtovného obdobia je zobrazený v nasledujúcom prehľade:</w:t>
      </w:r>
    </w:p>
    <w:p w14:paraId="5EE1F2B8" w14:textId="77777777" w:rsidR="000A54E0" w:rsidRPr="001F10C2" w:rsidRDefault="000A54E0" w:rsidP="00653B76">
      <w:pPr>
        <w:pStyle w:val="Zkladntext"/>
        <w:rPr>
          <w:rFonts w:ascii="Times New Roman" w:hAnsi="Times New Roman"/>
          <w:snapToGrid/>
          <w:color w:val="FF0000"/>
          <w:sz w:val="18"/>
          <w:szCs w:val="18"/>
          <w:lang w:val="sk-SK" w:eastAsia="en-US"/>
        </w:rPr>
      </w:pPr>
    </w:p>
    <w:bookmarkStart w:id="11" w:name="_MON_1518255041"/>
    <w:bookmarkEnd w:id="11"/>
    <w:p w14:paraId="4DB66655" w14:textId="1EDD27A4" w:rsidR="0044012A" w:rsidRPr="001F10C2" w:rsidRDefault="007A2AE5" w:rsidP="00653B76">
      <w:pPr>
        <w:pStyle w:val="Zkladntext"/>
        <w:rPr>
          <w:rFonts w:ascii="Times New Roman" w:hAnsi="Times New Roman"/>
          <w:snapToGrid/>
          <w:color w:val="FF0000"/>
          <w:sz w:val="18"/>
          <w:szCs w:val="18"/>
          <w:lang w:val="en-US" w:eastAsia="en-US"/>
        </w:rPr>
      </w:pPr>
      <w:r w:rsidRPr="001F10C2">
        <w:rPr>
          <w:rFonts w:ascii="Times New Roman" w:hAnsi="Times New Roman"/>
          <w:color w:val="FF0000"/>
          <w:sz w:val="18"/>
          <w:szCs w:val="18"/>
          <w:lang w:val="sk-SK"/>
        </w:rPr>
        <w:object w:dxaOrig="10067" w:dyaOrig="1637" w14:anchorId="6980A637">
          <v:shape id="_x0000_i1029" type="#_x0000_t75" style="width:467.25pt;height:86.25pt" o:ole="">
            <v:imagedata r:id="rId18" o:title=""/>
            <o:lock v:ext="edit" aspectratio="f"/>
          </v:shape>
          <o:OLEObject Type="Embed" ProgID="Excel.Sheet.8" ShapeID="_x0000_i1029" DrawAspect="Content" ObjectID="_1687091573" r:id="rId19"/>
        </w:object>
      </w:r>
    </w:p>
    <w:p w14:paraId="59549B7D" w14:textId="77777777" w:rsidR="001D1C47" w:rsidRPr="001F10C2" w:rsidRDefault="001D1C47" w:rsidP="00653B76">
      <w:pPr>
        <w:pStyle w:val="Zkladntext"/>
        <w:rPr>
          <w:rFonts w:ascii="Times New Roman" w:hAnsi="Times New Roman"/>
          <w:snapToGrid/>
          <w:color w:val="FF0000"/>
          <w:sz w:val="18"/>
          <w:szCs w:val="18"/>
          <w:lang w:val="sk-SK" w:eastAsia="en-US"/>
        </w:rPr>
      </w:pPr>
      <w:bookmarkStart w:id="12" w:name="_MON_1518255041"/>
      <w:bookmarkEnd w:id="12"/>
    </w:p>
    <w:p w14:paraId="021953F3" w14:textId="77777777" w:rsidR="00653B76" w:rsidRPr="00A74957" w:rsidRDefault="00653B76" w:rsidP="00653B76">
      <w:pPr>
        <w:pStyle w:val="Zkladntext"/>
        <w:rPr>
          <w:rFonts w:ascii="Times New Roman" w:hAnsi="Times New Roman"/>
          <w:snapToGrid/>
          <w:color w:val="000000" w:themeColor="text1"/>
          <w:sz w:val="18"/>
          <w:szCs w:val="18"/>
          <w:lang w:val="sk-SK" w:eastAsia="en-US"/>
        </w:rPr>
      </w:pPr>
      <w:r w:rsidRPr="00A74957">
        <w:rPr>
          <w:rFonts w:ascii="Times New Roman" w:hAnsi="Times New Roman"/>
          <w:snapToGrid/>
          <w:color w:val="000000" w:themeColor="text1"/>
          <w:sz w:val="18"/>
          <w:szCs w:val="18"/>
          <w:lang w:val="sk-SK" w:eastAsia="en-US"/>
        </w:rPr>
        <w:t>Opravné položky k pohľadávkam zohľadňujú bonitu klienta a jeho schopnosť splácať svoje záväzky.</w:t>
      </w:r>
    </w:p>
    <w:p w14:paraId="20B6540A" w14:textId="77777777" w:rsidR="00653B76" w:rsidRPr="001F10C2" w:rsidRDefault="00653B76" w:rsidP="00653B76">
      <w:pPr>
        <w:pStyle w:val="Zkladntext"/>
        <w:rPr>
          <w:rFonts w:ascii="Times New Roman" w:hAnsi="Times New Roman"/>
          <w:snapToGrid/>
          <w:color w:val="FF0000"/>
          <w:sz w:val="18"/>
          <w:szCs w:val="18"/>
          <w:lang w:val="sk-SK" w:eastAsia="en-US"/>
        </w:rPr>
      </w:pPr>
    </w:p>
    <w:p w14:paraId="3AC8BD08" w14:textId="1CF67866" w:rsidR="00AC4E65" w:rsidRPr="00A74957" w:rsidRDefault="00653B76" w:rsidP="00653B76">
      <w:pPr>
        <w:pStyle w:val="Zkladntext"/>
        <w:rPr>
          <w:rFonts w:ascii="Times New Roman" w:hAnsi="Times New Roman"/>
          <w:snapToGrid/>
          <w:color w:val="000000" w:themeColor="text1"/>
          <w:sz w:val="18"/>
          <w:szCs w:val="18"/>
          <w:lang w:val="sk-SK" w:eastAsia="en-US"/>
        </w:rPr>
      </w:pPr>
      <w:r w:rsidRPr="00A74957">
        <w:rPr>
          <w:rFonts w:ascii="Times New Roman" w:hAnsi="Times New Roman"/>
          <w:snapToGrid/>
          <w:color w:val="000000" w:themeColor="text1"/>
          <w:sz w:val="18"/>
          <w:szCs w:val="18"/>
          <w:lang w:val="sk-SK" w:eastAsia="en-US"/>
        </w:rPr>
        <w:t xml:space="preserve">K použitiu opravnej položky dochádza pri úhrade alebo odpísaní pohľadávky po splatnosti, ku ktorej bola v minulosti vytvorená opravná položka. </w:t>
      </w:r>
    </w:p>
    <w:p w14:paraId="4208B2F9" w14:textId="77777777" w:rsidR="00AC4E65" w:rsidRPr="001F10C2" w:rsidRDefault="00AC4E65" w:rsidP="00653B76">
      <w:pPr>
        <w:pStyle w:val="Zkladntext"/>
        <w:rPr>
          <w:rFonts w:ascii="Times New Roman" w:hAnsi="Times New Roman"/>
          <w:snapToGrid/>
          <w:color w:val="FF0000"/>
          <w:sz w:val="18"/>
          <w:szCs w:val="18"/>
          <w:lang w:val="sk-SK" w:eastAsia="en-US"/>
        </w:rPr>
      </w:pPr>
    </w:p>
    <w:p w14:paraId="62C6D6D8" w14:textId="77777777" w:rsidR="00653B76" w:rsidRPr="00A74957" w:rsidRDefault="00653B76" w:rsidP="00653B76">
      <w:pPr>
        <w:pStyle w:val="Zkladntext"/>
        <w:rPr>
          <w:rFonts w:ascii="Times New Roman" w:hAnsi="Times New Roman"/>
          <w:snapToGrid/>
          <w:color w:val="000000" w:themeColor="text1"/>
          <w:sz w:val="18"/>
          <w:szCs w:val="18"/>
          <w:lang w:val="sk-SK" w:eastAsia="en-US"/>
        </w:rPr>
      </w:pPr>
      <w:r w:rsidRPr="00A74957">
        <w:rPr>
          <w:rFonts w:ascii="Times New Roman" w:hAnsi="Times New Roman"/>
          <w:snapToGrid/>
          <w:color w:val="000000" w:themeColor="text1"/>
          <w:sz w:val="18"/>
          <w:szCs w:val="18"/>
          <w:lang w:val="sk-SK" w:eastAsia="en-US"/>
        </w:rPr>
        <w:t xml:space="preserve">K zrušeniu opravnej položky dochádza v prípadoch, kedy pominulo resp. znížilo sa riziko, že dlžník pohľadávku úplne alebo čiastočne nesplatí. </w:t>
      </w:r>
    </w:p>
    <w:p w14:paraId="34BB68D4" w14:textId="77777777" w:rsidR="009D0112" w:rsidRPr="001F10C2" w:rsidRDefault="009D0112" w:rsidP="00653B76">
      <w:pPr>
        <w:pStyle w:val="Zkladntext"/>
        <w:rPr>
          <w:rFonts w:ascii="Times New Roman" w:hAnsi="Times New Roman"/>
          <w:color w:val="FF0000"/>
          <w:sz w:val="18"/>
          <w:szCs w:val="18"/>
        </w:rPr>
      </w:pPr>
    </w:p>
    <w:p w14:paraId="14B167FC" w14:textId="77777777" w:rsidR="00C65703" w:rsidRPr="001F10C2" w:rsidRDefault="00C65703" w:rsidP="00653B76">
      <w:pPr>
        <w:pStyle w:val="Zkladntext"/>
        <w:rPr>
          <w:rFonts w:ascii="Times New Roman" w:hAnsi="Times New Roman"/>
          <w:color w:val="FF0000"/>
          <w:sz w:val="18"/>
          <w:szCs w:val="18"/>
        </w:rPr>
      </w:pPr>
    </w:p>
    <w:p w14:paraId="0A4C6E56" w14:textId="3675AFBB" w:rsidR="00653B76" w:rsidRPr="002C63F4" w:rsidRDefault="00653B76" w:rsidP="000A54E0">
      <w:pPr>
        <w:keepNext/>
        <w:spacing w:line="276" w:lineRule="auto"/>
        <w:rPr>
          <w:color w:val="000000" w:themeColor="text1"/>
        </w:rPr>
      </w:pPr>
      <w:r w:rsidRPr="002C63F4">
        <w:rPr>
          <w:rFonts w:ascii="Times New Roman" w:hAnsi="Times New Roman"/>
          <w:color w:val="000000" w:themeColor="text1"/>
          <w:sz w:val="18"/>
          <w:szCs w:val="18"/>
        </w:rPr>
        <w:t>Veková štruktúra pohľadávok je uvedená v nasledujúcom prehľade:</w:t>
      </w:r>
    </w:p>
    <w:p w14:paraId="031019CF" w14:textId="77777777" w:rsidR="00231D4D" w:rsidRPr="001F10C2" w:rsidRDefault="00231D4D" w:rsidP="009336BC">
      <w:pPr>
        <w:pStyle w:val="Zkladntext"/>
        <w:rPr>
          <w:rFonts w:ascii="Times New Roman" w:hAnsi="Times New Roman"/>
          <w:color w:val="FF0000"/>
          <w:sz w:val="18"/>
          <w:szCs w:val="18"/>
        </w:rPr>
      </w:pPr>
    </w:p>
    <w:bookmarkStart w:id="13" w:name="_MON_1500362160"/>
    <w:bookmarkEnd w:id="13"/>
    <w:p w14:paraId="7876210B" w14:textId="308EDA30" w:rsidR="00231D4D" w:rsidRPr="001F10C2" w:rsidRDefault="009C6D8B" w:rsidP="00231D4D">
      <w:pPr>
        <w:pStyle w:val="Zkladntext"/>
        <w:rPr>
          <w:rFonts w:ascii="Times New Roman" w:hAnsi="Times New Roman"/>
          <w:color w:val="FF0000"/>
          <w:sz w:val="18"/>
          <w:szCs w:val="18"/>
        </w:rPr>
      </w:pPr>
      <w:r w:rsidRPr="001F10C2">
        <w:rPr>
          <w:rFonts w:ascii="Times New Roman" w:hAnsi="Times New Roman"/>
          <w:color w:val="FF0000"/>
          <w:sz w:val="18"/>
          <w:szCs w:val="18"/>
        </w:rPr>
        <w:object w:dxaOrig="9427" w:dyaOrig="1534" w14:anchorId="4FA23EC7">
          <v:shape id="_x0000_i1069" type="#_x0000_t75" style="width:474pt;height:79.5pt" o:ole="">
            <v:imagedata r:id="rId20" o:title=""/>
          </v:shape>
          <o:OLEObject Type="Embed" ProgID="Excel.Sheet.12" ShapeID="_x0000_i1069" DrawAspect="Content" ObjectID="_1687091574" r:id="rId21"/>
        </w:object>
      </w:r>
    </w:p>
    <w:p w14:paraId="67675E9F" w14:textId="77777777" w:rsidR="00231D4D" w:rsidRPr="00231D4D" w:rsidRDefault="00231D4D" w:rsidP="00231D4D">
      <w:pPr>
        <w:pStyle w:val="Nadpis2"/>
        <w:numPr>
          <w:ilvl w:val="0"/>
          <w:numId w:val="14"/>
        </w:numPr>
        <w:ind w:left="426" w:hanging="426"/>
        <w:jc w:val="left"/>
        <w:rPr>
          <w:rFonts w:ascii="Times New Roman" w:hAnsi="Times New Roman" w:cs="Times New Roman"/>
          <w:sz w:val="18"/>
          <w:szCs w:val="18"/>
        </w:rPr>
      </w:pPr>
      <w:r w:rsidRPr="00231D4D">
        <w:rPr>
          <w:rFonts w:ascii="Times New Roman" w:hAnsi="Times New Roman" w:cs="Times New Roman"/>
          <w:sz w:val="18"/>
          <w:szCs w:val="18"/>
        </w:rPr>
        <w:t>Finančné účty</w:t>
      </w:r>
    </w:p>
    <w:p w14:paraId="03A5DACC" w14:textId="77777777" w:rsidR="00231D4D" w:rsidRPr="00231D4D" w:rsidRDefault="00231D4D" w:rsidP="00231D4D">
      <w:pPr>
        <w:pStyle w:val="Zkladntext"/>
        <w:rPr>
          <w:rFonts w:ascii="Times New Roman" w:hAnsi="Times New Roman"/>
          <w:sz w:val="18"/>
          <w:szCs w:val="18"/>
        </w:rPr>
      </w:pPr>
    </w:p>
    <w:p w14:paraId="0CC78035" w14:textId="1EA91942" w:rsidR="00231D4D" w:rsidRDefault="00231D4D" w:rsidP="00231D4D">
      <w:pPr>
        <w:pStyle w:val="Zkladntext"/>
        <w:rPr>
          <w:rFonts w:ascii="Times New Roman" w:hAnsi="Times New Roman"/>
          <w:snapToGrid/>
          <w:sz w:val="18"/>
          <w:szCs w:val="18"/>
          <w:lang w:val="sk-SK" w:eastAsia="en-US"/>
        </w:rPr>
      </w:pPr>
      <w:r w:rsidRPr="00231D4D">
        <w:rPr>
          <w:rFonts w:ascii="Times New Roman" w:hAnsi="Times New Roman"/>
          <w:snapToGrid/>
          <w:sz w:val="18"/>
          <w:szCs w:val="18"/>
          <w:lang w:val="sk-SK" w:eastAsia="en-US"/>
        </w:rPr>
        <w:t xml:space="preserve"> Ako finančné účty sú vykázané peniaze v pokladnici, účty v bankách a ceniny. Účtami v bankách môže Spoločnosť voľne disponovať. </w:t>
      </w:r>
    </w:p>
    <w:p w14:paraId="6D9CE8F0" w14:textId="37A127A4" w:rsidR="00F220E4" w:rsidRDefault="00F220E4" w:rsidP="00231D4D">
      <w:pPr>
        <w:pStyle w:val="Zkladntext"/>
        <w:rPr>
          <w:rFonts w:ascii="Times New Roman" w:hAnsi="Times New Roman"/>
          <w:snapToGrid/>
          <w:sz w:val="18"/>
          <w:szCs w:val="18"/>
          <w:lang w:val="sk-SK" w:eastAsia="en-US"/>
        </w:rPr>
      </w:pPr>
    </w:p>
    <w:p w14:paraId="6F63C6F9" w14:textId="77777777" w:rsidR="00F220E4" w:rsidRPr="002B190D" w:rsidRDefault="00F220E4" w:rsidP="00F220E4">
      <w:pPr>
        <w:pStyle w:val="Nadpis2"/>
        <w:numPr>
          <w:ilvl w:val="0"/>
          <w:numId w:val="14"/>
        </w:numPr>
        <w:ind w:left="426" w:hanging="426"/>
        <w:jc w:val="left"/>
        <w:rPr>
          <w:rFonts w:ascii="Times New Roman" w:hAnsi="Times New Roman" w:cs="Times New Roman"/>
          <w:sz w:val="18"/>
          <w:szCs w:val="18"/>
        </w:rPr>
      </w:pPr>
      <w:r w:rsidRPr="002B190D">
        <w:rPr>
          <w:rFonts w:ascii="Times New Roman" w:hAnsi="Times New Roman" w:cs="Times New Roman"/>
          <w:sz w:val="18"/>
          <w:szCs w:val="18"/>
        </w:rPr>
        <w:t>Odložená daňová pohľadávka</w:t>
      </w:r>
    </w:p>
    <w:p w14:paraId="3C7A9113" w14:textId="77777777" w:rsidR="00F220E4" w:rsidRPr="00231D4D" w:rsidRDefault="00F220E4" w:rsidP="00231D4D">
      <w:pPr>
        <w:pStyle w:val="Zkladntext"/>
        <w:rPr>
          <w:rFonts w:ascii="Times New Roman" w:hAnsi="Times New Roman"/>
          <w:snapToGrid/>
          <w:sz w:val="18"/>
          <w:szCs w:val="18"/>
          <w:lang w:val="sk-SK" w:eastAsia="en-US"/>
        </w:rPr>
      </w:pPr>
    </w:p>
    <w:p w14:paraId="69F3230C" w14:textId="77777777" w:rsidR="00DA0EEA" w:rsidRDefault="00DA0EEA" w:rsidP="00DA0EEA">
      <w:pPr>
        <w:pStyle w:val="Zkladntext"/>
        <w:rPr>
          <w:rFonts w:ascii="Times New Roman" w:hAnsi="Times New Roman"/>
          <w:sz w:val="18"/>
          <w:szCs w:val="18"/>
          <w:lang w:val="sk-SK"/>
        </w:rPr>
      </w:pPr>
      <w:r w:rsidRPr="0017716F">
        <w:rPr>
          <w:rFonts w:ascii="Times New Roman" w:hAnsi="Times New Roman"/>
          <w:snapToGrid/>
          <w:sz w:val="18"/>
          <w:szCs w:val="18"/>
          <w:lang w:val="sk-SK" w:eastAsia="en-US"/>
        </w:rPr>
        <w:t>Neaplikovateľné.</w:t>
      </w:r>
    </w:p>
    <w:p w14:paraId="3ADBA117" w14:textId="77777777" w:rsidR="00231D4D" w:rsidRPr="00231D4D" w:rsidRDefault="00231D4D" w:rsidP="009336BC">
      <w:pPr>
        <w:pStyle w:val="Zkladntext"/>
        <w:rPr>
          <w:rFonts w:ascii="Times New Roman" w:hAnsi="Times New Roman"/>
          <w:snapToGrid/>
          <w:sz w:val="18"/>
          <w:szCs w:val="18"/>
          <w:lang w:val="sk-SK" w:eastAsia="en-US"/>
        </w:rPr>
      </w:pPr>
    </w:p>
    <w:p w14:paraId="47689555" w14:textId="77777777" w:rsidR="00231D4D" w:rsidRPr="0017716F" w:rsidRDefault="00231D4D" w:rsidP="009336BC">
      <w:pPr>
        <w:pStyle w:val="Zkladntext"/>
      </w:pPr>
    </w:p>
    <w:p w14:paraId="68984D52" w14:textId="77777777" w:rsidR="00FC32D1" w:rsidRPr="00297E50" w:rsidRDefault="00FC32D1">
      <w:pPr>
        <w:pStyle w:val="Nadpis2"/>
        <w:numPr>
          <w:ilvl w:val="0"/>
          <w:numId w:val="15"/>
        </w:numPr>
        <w:ind w:left="426" w:hanging="426"/>
        <w:jc w:val="left"/>
        <w:rPr>
          <w:rFonts w:ascii="Times New Roman" w:hAnsi="Times New Roman" w:cs="Times New Roman"/>
          <w:sz w:val="18"/>
          <w:szCs w:val="18"/>
        </w:rPr>
      </w:pPr>
      <w:r w:rsidRPr="00297E50">
        <w:rPr>
          <w:rFonts w:ascii="Times New Roman" w:hAnsi="Times New Roman" w:cs="Times New Roman"/>
          <w:sz w:val="18"/>
          <w:szCs w:val="18"/>
        </w:rPr>
        <w:t>Časové rozlíšenie</w:t>
      </w:r>
    </w:p>
    <w:p w14:paraId="35DB25B2" w14:textId="77777777" w:rsidR="00FC32D1" w:rsidRPr="0017716F" w:rsidRDefault="00FC32D1" w:rsidP="008A7277">
      <w:pPr>
        <w:pStyle w:val="Zkladntext"/>
        <w:keepNext/>
        <w:rPr>
          <w:rFonts w:ascii="Times New Roman" w:hAnsi="Times New Roman"/>
          <w:sz w:val="18"/>
          <w:szCs w:val="18"/>
        </w:rPr>
      </w:pPr>
    </w:p>
    <w:p w14:paraId="0367F10F" w14:textId="63F3F12C" w:rsidR="00DA3068" w:rsidRDefault="00FC32D1" w:rsidP="008A7277">
      <w:pPr>
        <w:pStyle w:val="Zkladntext"/>
        <w:keepN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Ide o</w:t>
      </w:r>
      <w:r w:rsidR="000311D7">
        <w:rPr>
          <w:rFonts w:ascii="Times New Roman" w:hAnsi="Times New Roman"/>
          <w:snapToGrid/>
          <w:sz w:val="18"/>
          <w:szCs w:val="18"/>
          <w:lang w:val="sk-SK" w:eastAsia="en-US"/>
        </w:rPr>
        <w:t> </w:t>
      </w:r>
      <w:r w:rsidRPr="0017716F">
        <w:rPr>
          <w:rFonts w:ascii="Times New Roman" w:hAnsi="Times New Roman"/>
          <w:snapToGrid/>
          <w:sz w:val="18"/>
          <w:szCs w:val="18"/>
          <w:lang w:val="sk-SK" w:eastAsia="en-US"/>
        </w:rPr>
        <w:t>tieto</w:t>
      </w:r>
      <w:r w:rsidR="000311D7">
        <w:rPr>
          <w:rFonts w:ascii="Times New Roman" w:hAnsi="Times New Roman"/>
          <w:snapToGrid/>
          <w:sz w:val="18"/>
          <w:szCs w:val="18"/>
          <w:lang w:val="sk-SK" w:eastAsia="en-US"/>
        </w:rPr>
        <w:t xml:space="preserve"> </w:t>
      </w:r>
      <w:r w:rsidRPr="0017716F">
        <w:rPr>
          <w:rFonts w:ascii="Times New Roman" w:hAnsi="Times New Roman"/>
          <w:snapToGrid/>
          <w:sz w:val="18"/>
          <w:szCs w:val="18"/>
          <w:lang w:val="sk-SK" w:eastAsia="en-US"/>
        </w:rPr>
        <w:t>položky:</w:t>
      </w:r>
    </w:p>
    <w:bookmarkStart w:id="14" w:name="_MON_1518248634"/>
    <w:bookmarkEnd w:id="14"/>
    <w:p w14:paraId="5F6140C9" w14:textId="70C7D6F5" w:rsidR="00FC32D1" w:rsidRPr="00231D4D" w:rsidRDefault="0095005A" w:rsidP="00C65703">
      <w:pPr>
        <w:pStyle w:val="Zkladntext"/>
        <w:rPr>
          <w:lang w:val="sk-SK"/>
        </w:rPr>
      </w:pPr>
      <w:r w:rsidRPr="0017716F">
        <w:object w:dxaOrig="10084" w:dyaOrig="3712" w14:anchorId="3F61D510">
          <v:shape id="_x0000_i1031" type="#_x0000_t75" style="width:468pt;height:194.25pt" o:ole="">
            <v:imagedata r:id="rId22" o:title=""/>
            <o:lock v:ext="edit" aspectratio="f"/>
          </v:shape>
          <o:OLEObject Type="Embed" ProgID="Excel.Sheet.8" ShapeID="_x0000_i1031" DrawAspect="Content" ObjectID="_1687091575" r:id="rId23"/>
        </w:object>
      </w:r>
    </w:p>
    <w:p w14:paraId="23E13B38" w14:textId="77777777" w:rsidR="00E55BB8" w:rsidRPr="00036745" w:rsidRDefault="00E55BB8" w:rsidP="000311D7">
      <w:pPr>
        <w:pStyle w:val="Nadpis2"/>
        <w:numPr>
          <w:ilvl w:val="0"/>
          <w:numId w:val="15"/>
        </w:numPr>
        <w:ind w:left="426" w:hanging="437"/>
        <w:jc w:val="left"/>
        <w:rPr>
          <w:rFonts w:ascii="Times New Roman" w:hAnsi="Times New Roman" w:cs="Times New Roman"/>
          <w:sz w:val="18"/>
          <w:szCs w:val="18"/>
        </w:rPr>
      </w:pPr>
      <w:r w:rsidRPr="00036745">
        <w:rPr>
          <w:rFonts w:ascii="Times New Roman" w:hAnsi="Times New Roman" w:cs="Times New Roman"/>
          <w:sz w:val="18"/>
          <w:szCs w:val="18"/>
        </w:rPr>
        <w:t>Vlastné imanie</w:t>
      </w:r>
    </w:p>
    <w:p w14:paraId="12A98CD1" w14:textId="77777777" w:rsidR="00E55BB8" w:rsidRPr="0017716F" w:rsidRDefault="00E55BB8" w:rsidP="00E55BB8">
      <w:pPr>
        <w:rPr>
          <w:rFonts w:ascii="Times New Roman" w:hAnsi="Times New Roman"/>
          <w:sz w:val="18"/>
          <w:szCs w:val="18"/>
        </w:rPr>
      </w:pPr>
    </w:p>
    <w:p w14:paraId="4C278902" w14:textId="73B70117" w:rsidR="00E55BB8" w:rsidRPr="0017716F" w:rsidRDefault="00E55BB8" w:rsidP="009336BC">
      <w:pPr>
        <w:autoSpaceDE w:val="0"/>
        <w:autoSpaceDN w:val="0"/>
        <w:adjustRightInd w:val="0"/>
        <w:rPr>
          <w:rFonts w:ascii="Times New Roman" w:hAnsi="Times New Roman"/>
          <w:sz w:val="18"/>
          <w:szCs w:val="18"/>
        </w:rPr>
      </w:pPr>
      <w:r w:rsidRPr="0017716F">
        <w:rPr>
          <w:rFonts w:ascii="Times New Roman" w:hAnsi="Times New Roman"/>
          <w:sz w:val="18"/>
          <w:szCs w:val="18"/>
        </w:rPr>
        <w:t>Základné imanie Spoločnosti k 31. decembru 20</w:t>
      </w:r>
      <w:r w:rsidR="0095005A">
        <w:rPr>
          <w:rFonts w:ascii="Times New Roman" w:hAnsi="Times New Roman"/>
          <w:sz w:val="18"/>
          <w:szCs w:val="18"/>
        </w:rPr>
        <w:t>20</w:t>
      </w:r>
      <w:r w:rsidRPr="0017716F">
        <w:rPr>
          <w:rFonts w:ascii="Times New Roman" w:hAnsi="Times New Roman"/>
          <w:sz w:val="18"/>
          <w:szCs w:val="18"/>
        </w:rPr>
        <w:t xml:space="preserve"> je </w:t>
      </w:r>
      <w:r w:rsidR="000272B8">
        <w:rPr>
          <w:rFonts w:ascii="Times New Roman" w:hAnsi="Times New Roman"/>
          <w:sz w:val="18"/>
          <w:szCs w:val="18"/>
        </w:rPr>
        <w:t>33 200</w:t>
      </w:r>
      <w:r w:rsidRPr="0017716F">
        <w:rPr>
          <w:rFonts w:ascii="Times New Roman" w:hAnsi="Times New Roman"/>
          <w:sz w:val="18"/>
          <w:szCs w:val="18"/>
        </w:rPr>
        <w:t xml:space="preserve"> </w:t>
      </w:r>
      <w:r w:rsidR="00C34FD6">
        <w:rPr>
          <w:rFonts w:ascii="Times New Roman" w:hAnsi="Times New Roman"/>
          <w:sz w:val="18"/>
          <w:szCs w:val="18"/>
        </w:rPr>
        <w:t>€</w:t>
      </w:r>
      <w:r w:rsidRPr="0017716F">
        <w:rPr>
          <w:rFonts w:ascii="Times New Roman" w:hAnsi="Times New Roman"/>
          <w:sz w:val="18"/>
          <w:szCs w:val="18"/>
        </w:rPr>
        <w:t xml:space="preserve"> (k 31. decembru 201</w:t>
      </w:r>
      <w:r w:rsidR="0095005A">
        <w:rPr>
          <w:rFonts w:ascii="Times New Roman" w:hAnsi="Times New Roman"/>
          <w:sz w:val="18"/>
          <w:szCs w:val="18"/>
        </w:rPr>
        <w:t>9</w:t>
      </w:r>
      <w:r w:rsidRPr="0017716F">
        <w:rPr>
          <w:rFonts w:ascii="Times New Roman" w:hAnsi="Times New Roman"/>
          <w:sz w:val="18"/>
          <w:szCs w:val="18"/>
        </w:rPr>
        <w:t xml:space="preserve">: </w:t>
      </w:r>
      <w:r w:rsidR="000272B8">
        <w:rPr>
          <w:rFonts w:ascii="Times New Roman" w:hAnsi="Times New Roman"/>
          <w:sz w:val="18"/>
          <w:szCs w:val="18"/>
        </w:rPr>
        <w:t>33 200</w:t>
      </w:r>
      <w:r w:rsidRPr="0017716F">
        <w:rPr>
          <w:rFonts w:ascii="Times New Roman" w:hAnsi="Times New Roman"/>
          <w:sz w:val="18"/>
          <w:szCs w:val="18"/>
        </w:rPr>
        <w:t xml:space="preserve"> </w:t>
      </w:r>
      <w:r w:rsidR="00C34FD6">
        <w:rPr>
          <w:rFonts w:ascii="Times New Roman" w:hAnsi="Times New Roman"/>
          <w:sz w:val="18"/>
          <w:szCs w:val="18"/>
        </w:rPr>
        <w:t>€</w:t>
      </w:r>
      <w:r w:rsidRPr="0017716F">
        <w:rPr>
          <w:rFonts w:ascii="Times New Roman" w:hAnsi="Times New Roman"/>
          <w:sz w:val="18"/>
          <w:szCs w:val="18"/>
        </w:rPr>
        <w:t xml:space="preserve">). </w:t>
      </w:r>
    </w:p>
    <w:p w14:paraId="19846E6C" w14:textId="77777777" w:rsidR="0095005A" w:rsidRDefault="0095005A" w:rsidP="009336BC">
      <w:pPr>
        <w:autoSpaceDE w:val="0"/>
        <w:autoSpaceDN w:val="0"/>
        <w:adjustRightInd w:val="0"/>
        <w:rPr>
          <w:rFonts w:ascii="Times New Roman" w:hAnsi="Times New Roman"/>
          <w:sz w:val="18"/>
          <w:szCs w:val="18"/>
        </w:rPr>
      </w:pPr>
    </w:p>
    <w:p w14:paraId="177D2BAA" w14:textId="3D8E5CA1" w:rsidR="00E55BB8" w:rsidRPr="0017716F" w:rsidRDefault="00E55BB8" w:rsidP="009336BC">
      <w:pPr>
        <w:autoSpaceDE w:val="0"/>
        <w:autoSpaceDN w:val="0"/>
        <w:adjustRightInd w:val="0"/>
        <w:rPr>
          <w:rFonts w:ascii="Times New Roman" w:hAnsi="Times New Roman"/>
          <w:sz w:val="18"/>
          <w:szCs w:val="18"/>
        </w:rPr>
      </w:pPr>
      <w:r w:rsidRPr="0017716F">
        <w:rPr>
          <w:rFonts w:ascii="Times New Roman" w:hAnsi="Times New Roman"/>
          <w:sz w:val="18"/>
          <w:szCs w:val="18"/>
        </w:rPr>
        <w:t>Základné imanie bolo splatené v plnom rozsahu.</w:t>
      </w:r>
    </w:p>
    <w:p w14:paraId="3800E5EF" w14:textId="77777777" w:rsidR="00E55BB8" w:rsidRPr="0017716F" w:rsidRDefault="00E55BB8" w:rsidP="00E55BB8">
      <w:pPr>
        <w:autoSpaceDE w:val="0"/>
        <w:autoSpaceDN w:val="0"/>
        <w:adjustRightInd w:val="0"/>
        <w:ind w:left="426"/>
        <w:rPr>
          <w:rFonts w:ascii="Times New Roman" w:hAnsi="Times New Roman"/>
          <w:sz w:val="18"/>
          <w:szCs w:val="18"/>
        </w:rPr>
      </w:pPr>
    </w:p>
    <w:p w14:paraId="3259147B" w14:textId="63B48792" w:rsidR="00E55BB8" w:rsidRPr="0017716F" w:rsidRDefault="00E55BB8" w:rsidP="009336BC">
      <w:pPr>
        <w:autoSpaceDE w:val="0"/>
        <w:autoSpaceDN w:val="0"/>
        <w:adjustRightInd w:val="0"/>
      </w:pPr>
      <w:r w:rsidRPr="0017716F">
        <w:rPr>
          <w:rFonts w:ascii="Times New Roman" w:hAnsi="Times New Roman"/>
          <w:sz w:val="18"/>
          <w:szCs w:val="18"/>
        </w:rPr>
        <w:t>Účtovný zisk za rok 20</w:t>
      </w:r>
      <w:r w:rsidR="0095005A">
        <w:rPr>
          <w:rFonts w:ascii="Times New Roman" w:hAnsi="Times New Roman"/>
          <w:sz w:val="18"/>
          <w:szCs w:val="18"/>
        </w:rPr>
        <w:t>19</w:t>
      </w:r>
      <w:r w:rsidRPr="0017716F">
        <w:rPr>
          <w:rFonts w:ascii="Times New Roman" w:hAnsi="Times New Roman"/>
          <w:sz w:val="18"/>
          <w:szCs w:val="18"/>
        </w:rPr>
        <w:t xml:space="preserve"> vo výške </w:t>
      </w:r>
      <w:r w:rsidR="0095005A">
        <w:rPr>
          <w:rFonts w:ascii="Times New Roman" w:hAnsi="Times New Roman"/>
          <w:sz w:val="18"/>
          <w:szCs w:val="18"/>
        </w:rPr>
        <w:t>601 713,55</w:t>
      </w:r>
      <w:r w:rsidR="00C94990">
        <w:rPr>
          <w:rFonts w:ascii="Times New Roman" w:hAnsi="Times New Roman"/>
          <w:sz w:val="18"/>
          <w:szCs w:val="18"/>
        </w:rPr>
        <w:t xml:space="preserve"> </w:t>
      </w:r>
      <w:r w:rsidR="00C34FD6">
        <w:rPr>
          <w:rFonts w:ascii="Times New Roman" w:hAnsi="Times New Roman"/>
          <w:sz w:val="18"/>
          <w:szCs w:val="18"/>
        </w:rPr>
        <w:t>€</w:t>
      </w:r>
      <w:r w:rsidRPr="0017716F">
        <w:rPr>
          <w:rFonts w:ascii="Times New Roman" w:hAnsi="Times New Roman"/>
          <w:sz w:val="18"/>
          <w:szCs w:val="18"/>
        </w:rPr>
        <w:t xml:space="preserve"> bol rozdelený takto:</w:t>
      </w:r>
    </w:p>
    <w:bookmarkStart w:id="15" w:name="_MON_1500367501"/>
    <w:bookmarkEnd w:id="15"/>
    <w:p w14:paraId="5227BF3F" w14:textId="1C9E6CBA" w:rsidR="00E55BB8" w:rsidRPr="00BA0252" w:rsidRDefault="0095005A" w:rsidP="003B2E27">
      <w:pPr>
        <w:autoSpaceDE w:val="0"/>
        <w:autoSpaceDN w:val="0"/>
        <w:adjustRightInd w:val="0"/>
        <w:rPr>
          <w:rFonts w:ascii="Times New Roman" w:hAnsi="Times New Roman"/>
          <w:color w:val="000000" w:themeColor="text1"/>
          <w:sz w:val="18"/>
          <w:szCs w:val="18"/>
        </w:rPr>
      </w:pPr>
      <w:r w:rsidRPr="0017716F">
        <w:rPr>
          <w:rFonts w:ascii="Times New Roman" w:hAnsi="Times New Roman"/>
          <w:sz w:val="18"/>
          <w:szCs w:val="18"/>
        </w:rPr>
        <w:object w:dxaOrig="9425" w:dyaOrig="2030" w14:anchorId="2737A5D3">
          <v:shape id="_x0000_i1032" type="#_x0000_t75" style="width:468pt;height:100.5pt" o:ole="">
            <v:imagedata r:id="rId24" o:title=""/>
          </v:shape>
          <o:OLEObject Type="Embed" ProgID="Excel.Sheet.12" ShapeID="_x0000_i1032" DrawAspect="Content" ObjectID="_1687091576" r:id="rId25"/>
        </w:object>
      </w:r>
      <w:r w:rsidR="00E55BB8" w:rsidRPr="002068A7">
        <w:rPr>
          <w:rFonts w:ascii="Times New Roman" w:hAnsi="Times New Roman"/>
          <w:color w:val="000000" w:themeColor="text1"/>
          <w:sz w:val="18"/>
          <w:szCs w:val="18"/>
        </w:rPr>
        <w:t>O rozdelení výsledku hospodárenia za účtovné obdobie 20</w:t>
      </w:r>
      <w:r>
        <w:rPr>
          <w:rFonts w:ascii="Times New Roman" w:hAnsi="Times New Roman"/>
          <w:color w:val="000000" w:themeColor="text1"/>
          <w:sz w:val="18"/>
          <w:szCs w:val="18"/>
        </w:rPr>
        <w:t>20</w:t>
      </w:r>
      <w:r w:rsidR="00E55BB8" w:rsidRPr="002068A7">
        <w:rPr>
          <w:rFonts w:ascii="Times New Roman" w:hAnsi="Times New Roman"/>
          <w:color w:val="000000" w:themeColor="text1"/>
          <w:sz w:val="18"/>
          <w:szCs w:val="18"/>
        </w:rPr>
        <w:t xml:space="preserve"> vo výške </w:t>
      </w:r>
      <w:r w:rsidR="00246EE4">
        <w:rPr>
          <w:rFonts w:ascii="Times New Roman" w:hAnsi="Times New Roman"/>
          <w:color w:val="000000" w:themeColor="text1"/>
          <w:sz w:val="18"/>
          <w:szCs w:val="18"/>
        </w:rPr>
        <w:t>383 151,58</w:t>
      </w:r>
      <w:r w:rsidR="00E55BB8" w:rsidRPr="002068A7">
        <w:rPr>
          <w:rFonts w:ascii="Times New Roman" w:hAnsi="Times New Roman"/>
          <w:color w:val="000000" w:themeColor="text1"/>
          <w:sz w:val="18"/>
          <w:szCs w:val="18"/>
        </w:rPr>
        <w:t xml:space="preserve"> </w:t>
      </w:r>
      <w:r w:rsidR="000F3E22" w:rsidRPr="002068A7">
        <w:rPr>
          <w:rFonts w:ascii="Times New Roman" w:hAnsi="Times New Roman"/>
          <w:color w:val="000000" w:themeColor="text1"/>
          <w:sz w:val="18"/>
          <w:szCs w:val="18"/>
        </w:rPr>
        <w:t>€</w:t>
      </w:r>
      <w:r w:rsidR="00E55BB8" w:rsidRPr="002068A7">
        <w:rPr>
          <w:rFonts w:ascii="Times New Roman" w:hAnsi="Times New Roman"/>
          <w:color w:val="000000" w:themeColor="text1"/>
          <w:sz w:val="18"/>
          <w:szCs w:val="18"/>
        </w:rPr>
        <w:t xml:space="preserve"> rozhodne valné zhromaždenie. Návrh</w:t>
      </w:r>
      <w:r w:rsidR="003B2E27" w:rsidRPr="002068A7">
        <w:rPr>
          <w:rFonts w:ascii="Times New Roman" w:hAnsi="Times New Roman"/>
          <w:color w:val="000000" w:themeColor="text1"/>
          <w:sz w:val="18"/>
          <w:szCs w:val="18"/>
        </w:rPr>
        <w:t xml:space="preserve"> </w:t>
      </w:r>
      <w:r w:rsidR="00E55BB8" w:rsidRPr="00BA0252">
        <w:rPr>
          <w:rFonts w:ascii="Times New Roman" w:hAnsi="Times New Roman"/>
          <w:color w:val="000000" w:themeColor="text1"/>
          <w:sz w:val="18"/>
          <w:szCs w:val="18"/>
        </w:rPr>
        <w:t>štatutárneho orgánu valnému zhromaždeniu je takýto:</w:t>
      </w:r>
    </w:p>
    <w:p w14:paraId="59E0BD76" w14:textId="4001A71E" w:rsidR="00E55BB8" w:rsidRPr="00BA0252" w:rsidRDefault="00E55BB8" w:rsidP="00B34AB5">
      <w:pPr>
        <w:numPr>
          <w:ilvl w:val="0"/>
          <w:numId w:val="4"/>
        </w:numPr>
        <w:autoSpaceDE w:val="0"/>
        <w:autoSpaceDN w:val="0"/>
        <w:adjustRightInd w:val="0"/>
        <w:rPr>
          <w:rFonts w:ascii="Times New Roman" w:hAnsi="Times New Roman"/>
          <w:color w:val="000000" w:themeColor="text1"/>
          <w:sz w:val="18"/>
          <w:szCs w:val="18"/>
        </w:rPr>
      </w:pPr>
      <w:r w:rsidRPr="00BA0252">
        <w:rPr>
          <w:rFonts w:ascii="Times New Roman" w:hAnsi="Times New Roman"/>
          <w:color w:val="000000" w:themeColor="text1"/>
          <w:sz w:val="18"/>
          <w:szCs w:val="18"/>
        </w:rPr>
        <w:t xml:space="preserve">prevod na nerozdelený zisk minulých rokov </w:t>
      </w:r>
      <w:r w:rsidR="001A5872" w:rsidRPr="00BA0252">
        <w:rPr>
          <w:rFonts w:ascii="Times New Roman" w:hAnsi="Times New Roman"/>
          <w:color w:val="000000" w:themeColor="text1"/>
          <w:sz w:val="18"/>
          <w:szCs w:val="18"/>
        </w:rPr>
        <w:t xml:space="preserve">vo výške </w:t>
      </w:r>
      <w:r w:rsidR="00246EE4">
        <w:rPr>
          <w:rFonts w:ascii="Times New Roman" w:hAnsi="Times New Roman"/>
          <w:color w:val="000000" w:themeColor="text1"/>
          <w:sz w:val="18"/>
          <w:szCs w:val="18"/>
        </w:rPr>
        <w:t>383 151,58</w:t>
      </w:r>
      <w:r w:rsidR="002068A7" w:rsidRPr="00BA0252">
        <w:rPr>
          <w:rFonts w:ascii="Times New Roman" w:hAnsi="Times New Roman"/>
          <w:color w:val="000000" w:themeColor="text1"/>
          <w:sz w:val="18"/>
          <w:szCs w:val="18"/>
        </w:rPr>
        <w:t xml:space="preserve"> €.</w:t>
      </w:r>
    </w:p>
    <w:p w14:paraId="7D0822F3" w14:textId="77777777" w:rsidR="003B2E27" w:rsidRPr="004F178B" w:rsidRDefault="003B2E27" w:rsidP="009336BC">
      <w:pPr>
        <w:autoSpaceDE w:val="0"/>
        <w:autoSpaceDN w:val="0"/>
        <w:adjustRightInd w:val="0"/>
        <w:rPr>
          <w:rFonts w:ascii="Times New Roman" w:hAnsi="Times New Roman"/>
          <w:color w:val="000000" w:themeColor="text1"/>
          <w:sz w:val="18"/>
          <w:szCs w:val="18"/>
        </w:rPr>
      </w:pPr>
    </w:p>
    <w:p w14:paraId="3C31BAD1" w14:textId="77777777" w:rsidR="00E55BB8" w:rsidRPr="002068A7" w:rsidRDefault="00E55BB8" w:rsidP="009336BC">
      <w:pPr>
        <w:autoSpaceDE w:val="0"/>
        <w:autoSpaceDN w:val="0"/>
        <w:adjustRightInd w:val="0"/>
        <w:rPr>
          <w:rFonts w:ascii="Times New Roman" w:hAnsi="Times New Roman"/>
          <w:color w:val="000000" w:themeColor="text1"/>
          <w:sz w:val="18"/>
          <w:szCs w:val="18"/>
        </w:rPr>
      </w:pPr>
      <w:r w:rsidRPr="002068A7">
        <w:rPr>
          <w:rFonts w:ascii="Times New Roman" w:hAnsi="Times New Roman"/>
          <w:color w:val="000000" w:themeColor="text1"/>
          <w:sz w:val="18"/>
          <w:szCs w:val="18"/>
        </w:rPr>
        <w:t>Povinný prídel do zákonného rezervného fondu nie je potrebný, pretože zákonný rezervný fond už dosiahol svoju maximálnu hranicu stanovenú v právnych predpisoch a v spoločenskej zmluve.</w:t>
      </w:r>
    </w:p>
    <w:p w14:paraId="27528608" w14:textId="77777777" w:rsidR="0017716F" w:rsidRPr="0017716F" w:rsidRDefault="0017716F" w:rsidP="00881C4E">
      <w:pPr>
        <w:autoSpaceDE w:val="0"/>
        <w:autoSpaceDN w:val="0"/>
        <w:adjustRightInd w:val="0"/>
        <w:rPr>
          <w:rFonts w:ascii="Times New Roman" w:hAnsi="Times New Roman"/>
          <w:sz w:val="18"/>
          <w:szCs w:val="18"/>
        </w:rPr>
      </w:pPr>
    </w:p>
    <w:p w14:paraId="23ECA5D8" w14:textId="77777777" w:rsidR="001A5872" w:rsidRPr="0017716F" w:rsidRDefault="001A5872">
      <w:pPr>
        <w:pStyle w:val="Nadpis2"/>
        <w:numPr>
          <w:ilvl w:val="0"/>
          <w:numId w:val="15"/>
        </w:numPr>
        <w:ind w:left="426" w:hanging="437"/>
        <w:jc w:val="left"/>
        <w:rPr>
          <w:rFonts w:ascii="Times New Roman" w:hAnsi="Times New Roman" w:cs="Times New Roman"/>
          <w:sz w:val="18"/>
          <w:szCs w:val="18"/>
        </w:rPr>
      </w:pPr>
      <w:r w:rsidRPr="0017716F">
        <w:rPr>
          <w:rFonts w:ascii="Times New Roman" w:hAnsi="Times New Roman" w:cs="Times New Roman"/>
          <w:sz w:val="18"/>
          <w:szCs w:val="18"/>
        </w:rPr>
        <w:t>Rezervy</w:t>
      </w:r>
    </w:p>
    <w:p w14:paraId="48A30724" w14:textId="77777777" w:rsidR="001A5872" w:rsidRPr="0017716F" w:rsidRDefault="001A5872" w:rsidP="008A7277">
      <w:pPr>
        <w:pStyle w:val="Zkladntext"/>
        <w:keepNext/>
        <w:rPr>
          <w:rFonts w:ascii="Times New Roman" w:hAnsi="Times New Roman"/>
          <w:sz w:val="18"/>
          <w:szCs w:val="18"/>
        </w:rPr>
      </w:pPr>
    </w:p>
    <w:p w14:paraId="3155C858" w14:textId="77777777" w:rsidR="001A5872" w:rsidRPr="0017716F" w:rsidRDefault="001A5872" w:rsidP="008A7277">
      <w:pPr>
        <w:keepNext/>
        <w:autoSpaceDE w:val="0"/>
        <w:autoSpaceDN w:val="0"/>
        <w:adjustRightInd w:val="0"/>
        <w:rPr>
          <w:rFonts w:ascii="Times New Roman" w:hAnsi="Times New Roman"/>
          <w:sz w:val="18"/>
          <w:szCs w:val="18"/>
        </w:rPr>
      </w:pPr>
      <w:r w:rsidRPr="0017716F">
        <w:rPr>
          <w:rFonts w:ascii="Times New Roman" w:hAnsi="Times New Roman"/>
          <w:sz w:val="18"/>
          <w:szCs w:val="18"/>
        </w:rPr>
        <w:t>Prehľad o rezervách za bežné účtovné obdobie je uvedený v nasledujúcom prehľade:</w:t>
      </w:r>
    </w:p>
    <w:p w14:paraId="42F3B0C2" w14:textId="77777777" w:rsidR="00614743" w:rsidRPr="0017716F" w:rsidRDefault="00614743" w:rsidP="008A7277">
      <w:pPr>
        <w:keepNext/>
        <w:autoSpaceDE w:val="0"/>
        <w:autoSpaceDN w:val="0"/>
        <w:adjustRightInd w:val="0"/>
        <w:ind w:left="426"/>
        <w:rPr>
          <w:rFonts w:ascii="Times New Roman" w:hAnsi="Times New Roman"/>
          <w:sz w:val="18"/>
          <w:szCs w:val="18"/>
        </w:rPr>
      </w:pPr>
    </w:p>
    <w:p w14:paraId="7E0830EE" w14:textId="44788C3D" w:rsidR="00AC4E65" w:rsidRDefault="00614743" w:rsidP="008A7277">
      <w:pPr>
        <w:pStyle w:val="Zkladntext"/>
        <w:keepNext/>
        <w:jc w:val="left"/>
        <w:rPr>
          <w:rFonts w:ascii="Times New Roman" w:hAnsi="Times New Roman"/>
          <w:sz w:val="18"/>
          <w:szCs w:val="18"/>
          <w:u w:val="single"/>
          <w:lang w:val="sk-SK"/>
        </w:rPr>
      </w:pPr>
      <w:r w:rsidRPr="00096994">
        <w:rPr>
          <w:rFonts w:ascii="Times New Roman" w:hAnsi="Times New Roman"/>
          <w:sz w:val="18"/>
          <w:szCs w:val="18"/>
          <w:u w:val="single"/>
          <w:lang w:val="sk-SK"/>
        </w:rPr>
        <w:t>3</w:t>
      </w:r>
      <w:r w:rsidR="007F5918" w:rsidRPr="00096994">
        <w:rPr>
          <w:rFonts w:ascii="Times New Roman" w:hAnsi="Times New Roman"/>
          <w:sz w:val="18"/>
          <w:szCs w:val="18"/>
          <w:u w:val="single"/>
          <w:lang w:val="sk-SK"/>
        </w:rPr>
        <w:t>1</w:t>
      </w:r>
      <w:r w:rsidRPr="00096994">
        <w:rPr>
          <w:rFonts w:ascii="Times New Roman" w:hAnsi="Times New Roman"/>
          <w:sz w:val="18"/>
          <w:szCs w:val="18"/>
          <w:u w:val="single"/>
          <w:lang w:val="sk-SK"/>
        </w:rPr>
        <w:t xml:space="preserve">. </w:t>
      </w:r>
      <w:r w:rsidR="009C412B" w:rsidRPr="00096994">
        <w:rPr>
          <w:rFonts w:ascii="Times New Roman" w:hAnsi="Times New Roman"/>
          <w:sz w:val="18"/>
          <w:szCs w:val="18"/>
          <w:u w:val="single"/>
          <w:lang w:val="sk-SK"/>
        </w:rPr>
        <w:t>dece</w:t>
      </w:r>
      <w:r w:rsidR="007F5918" w:rsidRPr="00096994">
        <w:rPr>
          <w:rFonts w:ascii="Times New Roman" w:hAnsi="Times New Roman"/>
          <w:sz w:val="18"/>
          <w:szCs w:val="18"/>
          <w:u w:val="single"/>
          <w:lang w:val="sk-SK"/>
        </w:rPr>
        <w:t>mber</w:t>
      </w:r>
      <w:r w:rsidRPr="00096994">
        <w:rPr>
          <w:rFonts w:ascii="Times New Roman" w:hAnsi="Times New Roman"/>
          <w:sz w:val="18"/>
          <w:szCs w:val="18"/>
          <w:u w:val="single"/>
          <w:lang w:val="sk-SK"/>
        </w:rPr>
        <w:t xml:space="preserve"> 20</w:t>
      </w:r>
      <w:r w:rsidR="002B328F">
        <w:rPr>
          <w:rFonts w:ascii="Times New Roman" w:hAnsi="Times New Roman"/>
          <w:sz w:val="18"/>
          <w:szCs w:val="18"/>
          <w:u w:val="single"/>
          <w:lang w:val="sk-SK"/>
        </w:rPr>
        <w:t>20</w:t>
      </w:r>
    </w:p>
    <w:bookmarkStart w:id="16" w:name="_MON_1520082740"/>
    <w:bookmarkEnd w:id="16"/>
    <w:p w14:paraId="43ABACB1" w14:textId="30BFA3CF" w:rsidR="0023147C" w:rsidRDefault="008E7759" w:rsidP="00614743">
      <w:pPr>
        <w:pStyle w:val="Zkladntext"/>
        <w:jc w:val="left"/>
        <w:rPr>
          <w:rFonts w:ascii="Times New Roman" w:hAnsi="Times New Roman"/>
          <w:sz w:val="18"/>
          <w:szCs w:val="18"/>
        </w:rPr>
      </w:pPr>
      <w:r w:rsidRPr="0017716F">
        <w:rPr>
          <w:rFonts w:ascii="Times New Roman" w:hAnsi="Times New Roman"/>
          <w:sz w:val="18"/>
          <w:szCs w:val="18"/>
          <w:lang w:val="sk-SK"/>
        </w:rPr>
        <w:object w:dxaOrig="10137" w:dyaOrig="5327" w14:anchorId="050F8AC5">
          <v:shape id="_x0000_i1033" type="#_x0000_t75" style="width:474.75pt;height:260.25pt" o:ole="">
            <v:imagedata r:id="rId26" o:title=""/>
            <o:lock v:ext="edit" aspectratio="f"/>
          </v:shape>
          <o:OLEObject Type="Embed" ProgID="Excel.Sheet.8" ShapeID="_x0000_i1033" DrawAspect="Content" ObjectID="_1687091577" r:id="rId27"/>
        </w:object>
      </w:r>
    </w:p>
    <w:p w14:paraId="58706DDC" w14:textId="77777777" w:rsidR="000D3BF9" w:rsidRDefault="000D3BF9" w:rsidP="00982011">
      <w:pPr>
        <w:pStyle w:val="Zkladntext"/>
        <w:keepNext/>
        <w:jc w:val="left"/>
        <w:rPr>
          <w:rFonts w:ascii="Times New Roman" w:hAnsi="Times New Roman"/>
          <w:sz w:val="18"/>
          <w:szCs w:val="18"/>
          <w:u w:val="single"/>
          <w:lang w:val="sk-SK"/>
        </w:rPr>
      </w:pPr>
    </w:p>
    <w:p w14:paraId="0A6899F7" w14:textId="77777777" w:rsidR="000D3BF9" w:rsidRDefault="000D3BF9" w:rsidP="00982011">
      <w:pPr>
        <w:pStyle w:val="Zkladntext"/>
        <w:keepNext/>
        <w:jc w:val="left"/>
        <w:rPr>
          <w:rFonts w:ascii="Times New Roman" w:hAnsi="Times New Roman"/>
          <w:sz w:val="18"/>
          <w:szCs w:val="18"/>
          <w:u w:val="single"/>
          <w:lang w:val="sk-SK"/>
        </w:rPr>
      </w:pPr>
    </w:p>
    <w:p w14:paraId="65AE63FD" w14:textId="17596D1C" w:rsidR="00982011" w:rsidRDefault="00982011" w:rsidP="00982011">
      <w:pPr>
        <w:pStyle w:val="Zkladntext"/>
        <w:keepNext/>
        <w:jc w:val="left"/>
        <w:rPr>
          <w:rFonts w:ascii="Times New Roman" w:hAnsi="Times New Roman"/>
          <w:sz w:val="18"/>
          <w:szCs w:val="18"/>
          <w:u w:val="single"/>
          <w:lang w:val="sk-SK"/>
        </w:rPr>
      </w:pPr>
      <w:r w:rsidRPr="0017716F">
        <w:rPr>
          <w:rFonts w:ascii="Times New Roman" w:hAnsi="Times New Roman"/>
          <w:sz w:val="18"/>
          <w:szCs w:val="18"/>
          <w:u w:val="single"/>
          <w:lang w:val="sk-SK"/>
        </w:rPr>
        <w:t>31. december 201</w:t>
      </w:r>
      <w:r w:rsidR="00246EE4">
        <w:rPr>
          <w:rFonts w:ascii="Times New Roman" w:hAnsi="Times New Roman"/>
          <w:sz w:val="18"/>
          <w:szCs w:val="18"/>
          <w:u w:val="single"/>
          <w:lang w:val="sk-SK"/>
        </w:rPr>
        <w:t>9</w:t>
      </w:r>
    </w:p>
    <w:bookmarkStart w:id="17" w:name="_MON_1585548459"/>
    <w:bookmarkEnd w:id="17"/>
    <w:p w14:paraId="44696950" w14:textId="6E44D4C9" w:rsidR="00881C4E" w:rsidRPr="0017716F" w:rsidRDefault="00225EEC" w:rsidP="00982011">
      <w:pPr>
        <w:pStyle w:val="Zkladntext"/>
        <w:jc w:val="left"/>
        <w:rPr>
          <w:rFonts w:ascii="Times New Roman" w:hAnsi="Times New Roman"/>
          <w:sz w:val="18"/>
          <w:szCs w:val="18"/>
          <w:lang w:val="sk-SK"/>
        </w:rPr>
      </w:pPr>
      <w:r w:rsidRPr="0017716F">
        <w:rPr>
          <w:rFonts w:ascii="Times New Roman" w:hAnsi="Times New Roman"/>
          <w:sz w:val="18"/>
          <w:szCs w:val="18"/>
          <w:lang w:val="sk-SK"/>
        </w:rPr>
        <w:object w:dxaOrig="10137" w:dyaOrig="5097" w14:anchorId="5BE7C646">
          <v:shape id="_x0000_i1034" type="#_x0000_t75" style="width:474.75pt;height:265.5pt" o:ole="">
            <v:imagedata r:id="rId28" o:title=""/>
            <o:lock v:ext="edit" aspectratio="f"/>
          </v:shape>
          <o:OLEObject Type="Embed" ProgID="Excel.Sheet.8" ShapeID="_x0000_i1034" DrawAspect="Content" ObjectID="_1687091578" r:id="rId29"/>
        </w:object>
      </w:r>
    </w:p>
    <w:p w14:paraId="257B1D8B" w14:textId="49B1DAD3" w:rsidR="00544474" w:rsidRDefault="00D11BE3" w:rsidP="009336BC">
      <w:pPr>
        <w:autoSpaceDE w:val="0"/>
        <w:autoSpaceDN w:val="0"/>
        <w:adjustRightInd w:val="0"/>
        <w:rPr>
          <w:rFonts w:ascii="Times New Roman" w:hAnsi="Times New Roman"/>
          <w:sz w:val="20"/>
          <w:lang w:eastAsia="sk-SK"/>
        </w:rPr>
      </w:pPr>
      <w:r>
        <w:rPr>
          <w:rFonts w:ascii="Times New Roman" w:hAnsi="Times New Roman"/>
          <w:sz w:val="18"/>
          <w:szCs w:val="18"/>
        </w:rPr>
        <w:t>Dlhodobá r</w:t>
      </w:r>
      <w:r w:rsidR="0023147C" w:rsidRPr="00B144AC">
        <w:rPr>
          <w:rFonts w:ascii="Times New Roman" w:hAnsi="Times New Roman"/>
          <w:sz w:val="18"/>
          <w:szCs w:val="18"/>
        </w:rPr>
        <w:t xml:space="preserve">ezerva vo výške </w:t>
      </w:r>
      <w:r w:rsidR="005A7D0E">
        <w:rPr>
          <w:rFonts w:ascii="Times New Roman" w:hAnsi="Times New Roman"/>
          <w:sz w:val="18"/>
          <w:szCs w:val="18"/>
        </w:rPr>
        <w:t>8</w:t>
      </w:r>
      <w:r w:rsidR="00FF3EEF">
        <w:rPr>
          <w:rFonts w:ascii="Times New Roman" w:hAnsi="Times New Roman"/>
          <w:sz w:val="18"/>
          <w:szCs w:val="18"/>
        </w:rPr>
        <w:t>00</w:t>
      </w:r>
      <w:r w:rsidR="000D3BF9">
        <w:rPr>
          <w:rFonts w:ascii="Times New Roman" w:hAnsi="Times New Roman"/>
          <w:sz w:val="18"/>
          <w:szCs w:val="18"/>
        </w:rPr>
        <w:t xml:space="preserve"> 000</w:t>
      </w:r>
      <w:r w:rsidR="009C412B" w:rsidRPr="00FF7FC2">
        <w:rPr>
          <w:rFonts w:ascii="Times New Roman" w:hAnsi="Times New Roman"/>
          <w:sz w:val="18"/>
          <w:szCs w:val="18"/>
        </w:rPr>
        <w:t xml:space="preserve"> €</w:t>
      </w:r>
      <w:r w:rsidR="001A5872" w:rsidRPr="00B144AC">
        <w:rPr>
          <w:rFonts w:ascii="Times New Roman" w:hAnsi="Times New Roman"/>
          <w:sz w:val="18"/>
          <w:szCs w:val="18"/>
        </w:rPr>
        <w:t xml:space="preserve"> bola vytvorená na predpokladané </w:t>
      </w:r>
      <w:r w:rsidR="000D3BF9">
        <w:rPr>
          <w:rFonts w:ascii="Times New Roman" w:hAnsi="Times New Roman"/>
          <w:sz w:val="18"/>
          <w:szCs w:val="18"/>
        </w:rPr>
        <w:t>riziká v budúcnosti</w:t>
      </w:r>
      <w:r w:rsidR="001A5872" w:rsidRPr="00B144AC">
        <w:rPr>
          <w:rFonts w:ascii="Times New Roman" w:hAnsi="Times New Roman"/>
          <w:sz w:val="18"/>
          <w:szCs w:val="18"/>
        </w:rPr>
        <w:t xml:space="preserve"> </w:t>
      </w:r>
      <w:r w:rsidR="000D3BF9">
        <w:rPr>
          <w:rFonts w:ascii="Times New Roman" w:hAnsi="Times New Roman"/>
          <w:sz w:val="18"/>
          <w:szCs w:val="18"/>
        </w:rPr>
        <w:t xml:space="preserve">vyplývajúce </w:t>
      </w:r>
      <w:r w:rsidR="00660935" w:rsidRPr="00660935">
        <w:rPr>
          <w:rFonts w:ascii="Times New Roman" w:hAnsi="Times New Roman"/>
          <w:sz w:val="18"/>
          <w:szCs w:val="18"/>
        </w:rPr>
        <w:t xml:space="preserve">na základe </w:t>
      </w:r>
      <w:r w:rsidR="00595A7D">
        <w:rPr>
          <w:rFonts w:ascii="Times New Roman" w:hAnsi="Times New Roman"/>
          <w:sz w:val="18"/>
          <w:szCs w:val="18"/>
        </w:rPr>
        <w:t>prebiehajúce</w:t>
      </w:r>
      <w:r w:rsidR="00660935" w:rsidRPr="00660935">
        <w:rPr>
          <w:rFonts w:ascii="Times New Roman" w:hAnsi="Times New Roman"/>
          <w:sz w:val="18"/>
          <w:szCs w:val="18"/>
        </w:rPr>
        <w:t>ho správneho konania</w:t>
      </w:r>
      <w:r w:rsidR="00595A7D">
        <w:rPr>
          <w:rFonts w:ascii="Times New Roman" w:hAnsi="Times New Roman"/>
          <w:sz w:val="18"/>
          <w:szCs w:val="18"/>
        </w:rPr>
        <w:t>, ktoré k</w:t>
      </w:r>
      <w:r w:rsidR="006D6E2E">
        <w:rPr>
          <w:rFonts w:ascii="Times New Roman" w:hAnsi="Times New Roman"/>
          <w:sz w:val="18"/>
          <w:szCs w:val="18"/>
        </w:rPr>
        <w:t xml:space="preserve"> dátumu </w:t>
      </w:r>
      <w:r w:rsidR="00595A7D">
        <w:rPr>
          <w:rFonts w:ascii="Times New Roman" w:hAnsi="Times New Roman"/>
          <w:sz w:val="18"/>
          <w:szCs w:val="18"/>
        </w:rPr>
        <w:t>31.12.</w:t>
      </w:r>
      <w:r w:rsidR="000D3BF9" w:rsidRPr="00660935">
        <w:rPr>
          <w:rFonts w:ascii="Times New Roman" w:hAnsi="Times New Roman"/>
          <w:sz w:val="18"/>
          <w:szCs w:val="18"/>
        </w:rPr>
        <w:t>20</w:t>
      </w:r>
      <w:r w:rsidR="00D52015">
        <w:rPr>
          <w:rFonts w:ascii="Times New Roman" w:hAnsi="Times New Roman"/>
          <w:sz w:val="18"/>
          <w:szCs w:val="18"/>
        </w:rPr>
        <w:t>20</w:t>
      </w:r>
      <w:r w:rsidR="00595A7D">
        <w:rPr>
          <w:rFonts w:ascii="Times New Roman" w:hAnsi="Times New Roman"/>
          <w:sz w:val="18"/>
          <w:szCs w:val="18"/>
        </w:rPr>
        <w:t xml:space="preserve"> nebolo ukončené. </w:t>
      </w:r>
      <w:r w:rsidR="00544474">
        <w:rPr>
          <w:rFonts w:ascii="Times New Roman" w:hAnsi="Times New Roman"/>
          <w:sz w:val="18"/>
          <w:szCs w:val="18"/>
        </w:rPr>
        <w:t xml:space="preserve">Na </w:t>
      </w:r>
      <w:r w:rsidR="00544474" w:rsidRPr="00544474">
        <w:rPr>
          <w:rFonts w:ascii="Times New Roman" w:hAnsi="Times New Roman"/>
          <w:sz w:val="18"/>
          <w:szCs w:val="18"/>
        </w:rPr>
        <w:t>základe r</w:t>
      </w:r>
      <w:r w:rsidR="006D6E2E" w:rsidRPr="00544474">
        <w:rPr>
          <w:rFonts w:ascii="Times New Roman" w:hAnsi="Times New Roman"/>
          <w:sz w:val="18"/>
          <w:szCs w:val="18"/>
        </w:rPr>
        <w:t>ozho</w:t>
      </w:r>
      <w:r w:rsidR="00544474" w:rsidRPr="00544474">
        <w:rPr>
          <w:rFonts w:ascii="Times New Roman" w:hAnsi="Times New Roman"/>
          <w:sz w:val="18"/>
          <w:szCs w:val="18"/>
        </w:rPr>
        <w:t>dnutia PMÚ zo</w:t>
      </w:r>
      <w:r w:rsidR="00544474">
        <w:rPr>
          <w:rFonts w:ascii="Times New Roman" w:hAnsi="Times New Roman"/>
          <w:sz w:val="18"/>
          <w:szCs w:val="18"/>
        </w:rPr>
        <w:t xml:space="preserve"> dňa 3.2.2020 bola Spoločnosti uložená pokuta, voči ktorej v zákonnej lehote Spoločnosť pod</w:t>
      </w:r>
      <w:r w:rsidR="007013E6">
        <w:rPr>
          <w:rFonts w:ascii="Times New Roman" w:hAnsi="Times New Roman"/>
          <w:sz w:val="18"/>
          <w:szCs w:val="18"/>
        </w:rPr>
        <w:t>ala</w:t>
      </w:r>
      <w:r w:rsidR="00544474">
        <w:rPr>
          <w:rFonts w:ascii="Times New Roman" w:hAnsi="Times New Roman"/>
          <w:sz w:val="18"/>
          <w:szCs w:val="18"/>
        </w:rPr>
        <w:t xml:space="preserve"> správnu žalobu a </w:t>
      </w:r>
      <w:r w:rsidR="00544474">
        <w:rPr>
          <w:rFonts w:ascii="Times New Roman" w:hAnsi="Times New Roman"/>
          <w:sz w:val="20"/>
          <w:lang w:eastAsia="sk-SK"/>
        </w:rPr>
        <w:t>návrh na priznanie odkladného účinku správnej žaloby</w:t>
      </w:r>
      <w:r w:rsidR="007013E6">
        <w:rPr>
          <w:rFonts w:ascii="Times New Roman" w:hAnsi="Times New Roman"/>
          <w:sz w:val="20"/>
          <w:lang w:eastAsia="sk-SK"/>
        </w:rPr>
        <w:t>,</w:t>
      </w:r>
      <w:r w:rsidR="00544474">
        <w:rPr>
          <w:rFonts w:ascii="Times New Roman" w:hAnsi="Times New Roman"/>
          <w:sz w:val="20"/>
          <w:lang w:eastAsia="sk-SK"/>
        </w:rPr>
        <w:t xml:space="preserve"> ako aj návrh na sankčnú moderáciu pokuty.</w:t>
      </w:r>
      <w:r w:rsidR="007013E6">
        <w:rPr>
          <w:rFonts w:ascii="Times New Roman" w:hAnsi="Times New Roman"/>
          <w:sz w:val="20"/>
          <w:lang w:eastAsia="sk-SK"/>
        </w:rPr>
        <w:t xml:space="preserve"> Súdom bol priznaný odkladný účinok.</w:t>
      </w:r>
      <w:r w:rsidR="00544474">
        <w:rPr>
          <w:rFonts w:ascii="Times New Roman" w:hAnsi="Times New Roman"/>
          <w:sz w:val="20"/>
          <w:lang w:eastAsia="sk-SK"/>
        </w:rPr>
        <w:t xml:space="preserve"> </w:t>
      </w:r>
    </w:p>
    <w:p w14:paraId="76C9314D" w14:textId="6EB15E4A" w:rsidR="001A5872" w:rsidRPr="00660935" w:rsidRDefault="00595A7D" w:rsidP="009336BC">
      <w:pPr>
        <w:autoSpaceDE w:val="0"/>
        <w:autoSpaceDN w:val="0"/>
        <w:adjustRightInd w:val="0"/>
        <w:rPr>
          <w:rFonts w:ascii="Times New Roman" w:hAnsi="Times New Roman"/>
          <w:sz w:val="18"/>
          <w:szCs w:val="18"/>
        </w:rPr>
      </w:pPr>
      <w:r>
        <w:rPr>
          <w:rFonts w:ascii="Times New Roman" w:hAnsi="Times New Roman"/>
          <w:sz w:val="18"/>
          <w:szCs w:val="18"/>
        </w:rPr>
        <w:t xml:space="preserve">Spoločnosť predpokladá, že </w:t>
      </w:r>
      <w:r w:rsidR="000D3BF9" w:rsidRPr="00660935">
        <w:rPr>
          <w:rFonts w:ascii="Times New Roman" w:hAnsi="Times New Roman"/>
          <w:sz w:val="18"/>
          <w:szCs w:val="18"/>
        </w:rPr>
        <w:t xml:space="preserve"> </w:t>
      </w:r>
      <w:r>
        <w:rPr>
          <w:rFonts w:ascii="Times New Roman" w:hAnsi="Times New Roman"/>
          <w:sz w:val="18"/>
          <w:szCs w:val="18"/>
        </w:rPr>
        <w:t>r</w:t>
      </w:r>
      <w:r w:rsidR="001A5872" w:rsidRPr="00660935">
        <w:rPr>
          <w:rFonts w:ascii="Times New Roman" w:hAnsi="Times New Roman"/>
          <w:sz w:val="18"/>
          <w:szCs w:val="18"/>
        </w:rPr>
        <w:t xml:space="preserve">ezerva bude použitá </w:t>
      </w:r>
      <w:r w:rsidR="00544474">
        <w:rPr>
          <w:rFonts w:ascii="Times New Roman" w:hAnsi="Times New Roman"/>
          <w:sz w:val="18"/>
          <w:szCs w:val="18"/>
        </w:rPr>
        <w:t xml:space="preserve">najskôr </w:t>
      </w:r>
      <w:r w:rsidR="001A5872" w:rsidRPr="00660935">
        <w:rPr>
          <w:rFonts w:ascii="Times New Roman" w:hAnsi="Times New Roman"/>
          <w:sz w:val="18"/>
          <w:szCs w:val="18"/>
        </w:rPr>
        <w:t>v priebehu účtovn</w:t>
      </w:r>
      <w:r w:rsidR="00494BFE" w:rsidRPr="00660935">
        <w:rPr>
          <w:rFonts w:ascii="Times New Roman" w:hAnsi="Times New Roman"/>
          <w:sz w:val="18"/>
          <w:szCs w:val="18"/>
        </w:rPr>
        <w:t>ého</w:t>
      </w:r>
      <w:r w:rsidR="001A5872" w:rsidRPr="00660935">
        <w:rPr>
          <w:rFonts w:ascii="Times New Roman" w:hAnsi="Times New Roman"/>
          <w:sz w:val="18"/>
          <w:szCs w:val="18"/>
        </w:rPr>
        <w:t xml:space="preserve"> obdob</w:t>
      </w:r>
      <w:r w:rsidR="00494BFE" w:rsidRPr="00660935">
        <w:rPr>
          <w:rFonts w:ascii="Times New Roman" w:hAnsi="Times New Roman"/>
          <w:sz w:val="18"/>
          <w:szCs w:val="18"/>
        </w:rPr>
        <w:t>ia</w:t>
      </w:r>
      <w:r w:rsidR="001A5872" w:rsidRPr="00660935">
        <w:rPr>
          <w:rFonts w:ascii="Times New Roman" w:hAnsi="Times New Roman"/>
          <w:sz w:val="18"/>
          <w:szCs w:val="18"/>
        </w:rPr>
        <w:t xml:space="preserve"> </w:t>
      </w:r>
      <w:r w:rsidR="00D11BE3" w:rsidRPr="00660935">
        <w:rPr>
          <w:rFonts w:ascii="Times New Roman" w:hAnsi="Times New Roman"/>
          <w:sz w:val="18"/>
          <w:szCs w:val="18"/>
        </w:rPr>
        <w:t>nasledujúcich dvoch až troch rokov.</w:t>
      </w:r>
    </w:p>
    <w:p w14:paraId="1010F5E7" w14:textId="77777777" w:rsidR="001A5872" w:rsidRPr="002948CC" w:rsidRDefault="001A5872" w:rsidP="009336BC">
      <w:pPr>
        <w:autoSpaceDE w:val="0"/>
        <w:autoSpaceDN w:val="0"/>
        <w:adjustRightInd w:val="0"/>
        <w:rPr>
          <w:rFonts w:ascii="Times New Roman" w:hAnsi="Times New Roman"/>
          <w:color w:val="FF0000"/>
          <w:sz w:val="18"/>
          <w:szCs w:val="18"/>
        </w:rPr>
      </w:pPr>
    </w:p>
    <w:p w14:paraId="35114F51" w14:textId="77777777" w:rsidR="001A5872" w:rsidRPr="0017716F" w:rsidRDefault="001A5872" w:rsidP="009336BC">
      <w:pPr>
        <w:autoSpaceDE w:val="0"/>
        <w:autoSpaceDN w:val="0"/>
        <w:adjustRightInd w:val="0"/>
        <w:rPr>
          <w:rFonts w:ascii="Times New Roman" w:hAnsi="Times New Roman"/>
          <w:sz w:val="18"/>
          <w:szCs w:val="18"/>
        </w:rPr>
      </w:pPr>
    </w:p>
    <w:p w14:paraId="741CA88B" w14:textId="77777777" w:rsidR="007F5918" w:rsidRPr="00036745" w:rsidRDefault="007F5918">
      <w:pPr>
        <w:pStyle w:val="Nadpis2"/>
        <w:numPr>
          <w:ilvl w:val="0"/>
          <w:numId w:val="15"/>
        </w:numPr>
        <w:ind w:left="426" w:hanging="426"/>
        <w:jc w:val="left"/>
        <w:rPr>
          <w:rFonts w:ascii="Times New Roman" w:hAnsi="Times New Roman" w:cs="Times New Roman"/>
          <w:sz w:val="18"/>
          <w:szCs w:val="18"/>
        </w:rPr>
      </w:pPr>
      <w:bookmarkStart w:id="18" w:name="_Toc530739909"/>
      <w:r w:rsidRPr="00036745">
        <w:rPr>
          <w:rFonts w:ascii="Times New Roman" w:hAnsi="Times New Roman" w:cs="Times New Roman"/>
          <w:sz w:val="18"/>
          <w:szCs w:val="18"/>
        </w:rPr>
        <w:t>Záväzky</w:t>
      </w:r>
      <w:bookmarkEnd w:id="18"/>
    </w:p>
    <w:p w14:paraId="0A7ADFB3" w14:textId="77777777" w:rsidR="007F5918" w:rsidRPr="0017716F" w:rsidRDefault="007F5918" w:rsidP="008A7277">
      <w:pPr>
        <w:pStyle w:val="Zkladntext"/>
        <w:keepNext/>
        <w:rPr>
          <w:rFonts w:ascii="Times New Roman" w:hAnsi="Times New Roman"/>
          <w:sz w:val="18"/>
          <w:szCs w:val="18"/>
        </w:rPr>
      </w:pPr>
    </w:p>
    <w:p w14:paraId="26E48B9A" w14:textId="77777777" w:rsidR="007F5918" w:rsidRPr="0017716F" w:rsidRDefault="007F5918" w:rsidP="008A7277">
      <w:pPr>
        <w:pStyle w:val="Zkladntext"/>
        <w:keepN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Záväzky (okrem bankových úverov, pôžičiek a návratných finančných výpomocí, záväzkov zo sociálneho fondu, odloženého daňového záväzku a rezerv) podľa doby splatnosti sú nasledovné:</w:t>
      </w:r>
    </w:p>
    <w:p w14:paraId="28CC67EA" w14:textId="77777777" w:rsidR="007F5918" w:rsidRPr="0017716F" w:rsidRDefault="007F5918" w:rsidP="008A7277">
      <w:pPr>
        <w:pStyle w:val="Zkladntext"/>
        <w:keepNext/>
        <w:rPr>
          <w:rFonts w:ascii="Times New Roman" w:hAnsi="Times New Roman"/>
          <w:snapToGrid/>
          <w:sz w:val="18"/>
          <w:szCs w:val="18"/>
          <w:lang w:val="sk-SK" w:eastAsia="en-US"/>
        </w:rPr>
      </w:pPr>
    </w:p>
    <w:bookmarkStart w:id="19" w:name="_MON_1500372539"/>
    <w:bookmarkEnd w:id="19"/>
    <w:p w14:paraId="26CA199E" w14:textId="1C338500" w:rsidR="007F5918" w:rsidRPr="0017716F" w:rsidRDefault="005763CD" w:rsidP="007F5918">
      <w:pPr>
        <w:pStyle w:val="Zkladntext"/>
        <w:rPr>
          <w:rFonts w:ascii="Times New Roman" w:hAnsi="Times New Roman"/>
          <w:snapToGrid/>
          <w:sz w:val="18"/>
          <w:szCs w:val="18"/>
          <w:lang w:val="sk-SK" w:eastAsia="en-US"/>
        </w:rPr>
      </w:pPr>
      <w:r w:rsidRPr="0017716F">
        <w:rPr>
          <w:rFonts w:ascii="Times New Roman" w:hAnsi="Times New Roman"/>
          <w:sz w:val="18"/>
          <w:szCs w:val="18"/>
        </w:rPr>
        <w:object w:dxaOrig="9408" w:dyaOrig="1534" w14:anchorId="30FC74DB">
          <v:shape id="_x0000_i1035" type="#_x0000_t75" style="width:474.75pt;height:79.5pt" o:ole="">
            <v:imagedata r:id="rId30" o:title=""/>
          </v:shape>
          <o:OLEObject Type="Embed" ProgID="Excel.Sheet.12" ShapeID="_x0000_i1035" DrawAspect="Content" ObjectID="_1687091579" r:id="rId31"/>
        </w:object>
      </w:r>
      <w:r w:rsidR="007F5918" w:rsidRPr="00F5440C">
        <w:rPr>
          <w:rFonts w:ascii="Times New Roman" w:hAnsi="Times New Roman"/>
          <w:snapToGrid/>
          <w:sz w:val="18"/>
          <w:szCs w:val="18"/>
          <w:lang w:val="sk-SK" w:eastAsia="en-US"/>
        </w:rPr>
        <w:t>Štruktúra záväzkov (okrem bankových úverov, pôžičiek a návratných finančných výpomocí, záväzkov zo sociálneho fondu, odloženého daňového záväzku a rezerv) podľa zostatkovej doby splatnosti k 31. decembru 20</w:t>
      </w:r>
      <w:r w:rsidR="00E30D88">
        <w:rPr>
          <w:rFonts w:ascii="Times New Roman" w:hAnsi="Times New Roman"/>
          <w:snapToGrid/>
          <w:sz w:val="18"/>
          <w:szCs w:val="18"/>
          <w:lang w:val="sk-SK" w:eastAsia="en-US"/>
        </w:rPr>
        <w:t>20</w:t>
      </w:r>
      <w:r w:rsidR="007F5918" w:rsidRPr="00F5440C">
        <w:rPr>
          <w:rFonts w:ascii="Times New Roman" w:hAnsi="Times New Roman"/>
          <w:snapToGrid/>
          <w:sz w:val="18"/>
          <w:szCs w:val="18"/>
          <w:lang w:val="sk-SK" w:eastAsia="en-US"/>
        </w:rPr>
        <w:t xml:space="preserve"> je uvedená v nasledujúcom prehľade:</w:t>
      </w:r>
    </w:p>
    <w:p w14:paraId="01DEF175" w14:textId="799D90C2" w:rsidR="00A43D3A" w:rsidRPr="0017716F" w:rsidRDefault="00A43D3A" w:rsidP="007F5918">
      <w:pPr>
        <w:pStyle w:val="Zkladntext"/>
        <w:rPr>
          <w:rFonts w:ascii="Times New Roman" w:hAnsi="Times New Roman"/>
          <w:sz w:val="18"/>
          <w:szCs w:val="18"/>
        </w:rPr>
      </w:pPr>
    </w:p>
    <w:bookmarkStart w:id="20" w:name="_MON_1500374269"/>
    <w:bookmarkEnd w:id="20"/>
    <w:p w14:paraId="4291D67E" w14:textId="761EF6A0" w:rsidR="00AC4E65" w:rsidRPr="008D1A45" w:rsidRDefault="00E30D88" w:rsidP="007F5918">
      <w:pPr>
        <w:pStyle w:val="Zkladntext"/>
        <w:rPr>
          <w:rFonts w:ascii="Times New Roman" w:hAnsi="Times New Roman"/>
          <w:sz w:val="18"/>
          <w:szCs w:val="18"/>
          <w:lang w:val="en-US"/>
        </w:rPr>
      </w:pPr>
      <w:r w:rsidRPr="0017716F">
        <w:rPr>
          <w:rFonts w:ascii="Times New Roman" w:hAnsi="Times New Roman"/>
          <w:sz w:val="18"/>
          <w:szCs w:val="18"/>
          <w:lang w:val="sk-SK"/>
        </w:rPr>
        <w:object w:dxaOrig="9844" w:dyaOrig="5729" w14:anchorId="21E85C28">
          <v:shape id="_x0000_i1036" type="#_x0000_t75" style="width:468.75pt;height:295.5pt" o:ole="">
            <v:imagedata r:id="rId32" o:title=""/>
            <o:lock v:ext="edit" aspectratio="f"/>
          </v:shape>
          <o:OLEObject Type="Embed" ProgID="Excel.Sheet.12" ShapeID="_x0000_i1036" DrawAspect="Content" ObjectID="_1687091580" r:id="rId33"/>
        </w:object>
      </w:r>
    </w:p>
    <w:p w14:paraId="6FDE8214" w14:textId="77777777" w:rsidR="00341873" w:rsidRDefault="00341873" w:rsidP="008A7277">
      <w:pPr>
        <w:pStyle w:val="Zkladntext"/>
        <w:keepNext/>
        <w:rPr>
          <w:rFonts w:ascii="Times New Roman" w:hAnsi="Times New Roman"/>
          <w:sz w:val="18"/>
          <w:szCs w:val="18"/>
        </w:rPr>
      </w:pPr>
    </w:p>
    <w:p w14:paraId="444B9EDF" w14:textId="18778181" w:rsidR="00A43D3A" w:rsidRPr="00AA35DF" w:rsidRDefault="00A43D3A" w:rsidP="008A7277">
      <w:pPr>
        <w:pStyle w:val="Zkladntext"/>
        <w:keepNext/>
        <w:rPr>
          <w:rFonts w:ascii="Times New Roman" w:hAnsi="Times New Roman"/>
          <w:sz w:val="18"/>
          <w:szCs w:val="18"/>
          <w:lang w:val="sk-SK"/>
        </w:rPr>
      </w:pPr>
      <w:r w:rsidRPr="00AA35DF">
        <w:rPr>
          <w:rFonts w:ascii="Times New Roman" w:hAnsi="Times New Roman"/>
          <w:sz w:val="18"/>
          <w:szCs w:val="18"/>
          <w:lang w:val="sk-SK"/>
        </w:rPr>
        <w:t>Štruktúra záväzkov (okrem bankových úverov, pôžičiek a návratných finančných výpomocí, záväzkov zo sociálneho fondu, odloženého daňového záväzku a rezerv) podľa zostatkovej doby splatnosti k 31. decembru 201</w:t>
      </w:r>
      <w:r w:rsidR="00E30D88">
        <w:rPr>
          <w:rFonts w:ascii="Times New Roman" w:hAnsi="Times New Roman"/>
          <w:sz w:val="18"/>
          <w:szCs w:val="18"/>
          <w:lang w:val="sk-SK"/>
        </w:rPr>
        <w:t>9</w:t>
      </w:r>
      <w:r w:rsidRPr="00AA35DF">
        <w:rPr>
          <w:rFonts w:ascii="Times New Roman" w:hAnsi="Times New Roman"/>
          <w:sz w:val="18"/>
          <w:szCs w:val="18"/>
          <w:lang w:val="sk-SK"/>
        </w:rPr>
        <w:t xml:space="preserve"> je uvedená v nasledujúcom prehľade:</w:t>
      </w:r>
    </w:p>
    <w:p w14:paraId="2E839A15" w14:textId="77777777" w:rsidR="00A43D3A" w:rsidRPr="0017716F" w:rsidRDefault="00A43D3A" w:rsidP="008A7277">
      <w:pPr>
        <w:pStyle w:val="Zkladntext"/>
        <w:keepNext/>
        <w:rPr>
          <w:rFonts w:ascii="Times New Roman" w:hAnsi="Times New Roman"/>
          <w:sz w:val="18"/>
          <w:szCs w:val="18"/>
        </w:rPr>
      </w:pPr>
    </w:p>
    <w:bookmarkStart w:id="21" w:name="_MON_1549868855"/>
    <w:bookmarkEnd w:id="21"/>
    <w:p w14:paraId="3B1D8C72" w14:textId="2C7D1661" w:rsidR="007F5918" w:rsidRPr="00660935" w:rsidRDefault="00E30D88" w:rsidP="00662F24">
      <w:pPr>
        <w:pStyle w:val="Zkladntext"/>
        <w:rPr>
          <w:rFonts w:ascii="Times New Roman" w:hAnsi="Times New Roman"/>
          <w:b/>
          <w:bCs/>
          <w:sz w:val="18"/>
          <w:szCs w:val="18"/>
          <w:u w:val="single"/>
          <w:lang w:val="en-US"/>
        </w:rPr>
      </w:pPr>
      <w:r w:rsidRPr="0017716F">
        <w:rPr>
          <w:rFonts w:ascii="Times New Roman" w:hAnsi="Times New Roman"/>
          <w:sz w:val="18"/>
          <w:szCs w:val="18"/>
          <w:lang w:val="sk-SK"/>
        </w:rPr>
        <w:object w:dxaOrig="9844" w:dyaOrig="5729" w14:anchorId="2F369D97">
          <v:shape id="_x0000_i1037" type="#_x0000_t75" style="width:468.75pt;height:295.5pt" o:ole="">
            <v:imagedata r:id="rId34" o:title=""/>
            <o:lock v:ext="edit" aspectratio="f"/>
          </v:shape>
          <o:OLEObject Type="Embed" ProgID="Excel.Sheet.12" ShapeID="_x0000_i1037" DrawAspect="Content" ObjectID="_1687091581" r:id="rId35"/>
        </w:object>
      </w:r>
    </w:p>
    <w:p w14:paraId="09B279C1" w14:textId="77777777" w:rsidR="002948CC" w:rsidRDefault="002948CC" w:rsidP="002948CC">
      <w:pPr>
        <w:ind w:left="629"/>
        <w:rPr>
          <w:b/>
          <w:bCs/>
          <w:snapToGrid w:val="0"/>
          <w:sz w:val="18"/>
          <w:szCs w:val="18"/>
          <w:u w:val="single"/>
        </w:rPr>
      </w:pPr>
    </w:p>
    <w:p w14:paraId="772467D6" w14:textId="77777777" w:rsidR="008704A1" w:rsidRPr="008704A1" w:rsidRDefault="008704A1" w:rsidP="008704A1">
      <w:pPr>
        <w:numPr>
          <w:ilvl w:val="1"/>
          <w:numId w:val="15"/>
        </w:numPr>
        <w:ind w:left="567" w:hanging="567"/>
        <w:rPr>
          <w:rFonts w:ascii="Times New Roman" w:hAnsi="Times New Roman"/>
          <w:b/>
          <w:bCs/>
          <w:snapToGrid w:val="0"/>
          <w:sz w:val="18"/>
          <w:szCs w:val="18"/>
          <w:u w:val="single"/>
        </w:rPr>
      </w:pPr>
      <w:r w:rsidRPr="008704A1">
        <w:rPr>
          <w:rFonts w:ascii="Times New Roman" w:hAnsi="Times New Roman"/>
          <w:b/>
          <w:bCs/>
          <w:snapToGrid w:val="0"/>
          <w:sz w:val="18"/>
          <w:szCs w:val="18"/>
          <w:u w:val="single"/>
        </w:rPr>
        <w:t>Záväzky zabezpečené záložným právom alebo inou formou zabezpečenia</w:t>
      </w:r>
    </w:p>
    <w:p w14:paraId="622057E0" w14:textId="77777777" w:rsidR="007F5918" w:rsidRPr="0017716F" w:rsidRDefault="007F5918" w:rsidP="009336BC">
      <w:pPr>
        <w:pStyle w:val="Zkladntext"/>
        <w:rPr>
          <w:rFonts w:ascii="Times New Roman" w:hAnsi="Times New Roman"/>
          <w:b/>
          <w:bCs/>
          <w:sz w:val="18"/>
          <w:szCs w:val="18"/>
          <w:u w:val="single"/>
          <w:lang w:val="sk-SK"/>
        </w:rPr>
      </w:pPr>
    </w:p>
    <w:p w14:paraId="70C2DF29" w14:textId="353CB776" w:rsidR="000803A7" w:rsidRDefault="000803A7" w:rsidP="00F220E4">
      <w:pPr>
        <w:pStyle w:val="Zkladntext"/>
        <w:rPr>
          <w:rFonts w:ascii="Times New Roman" w:hAnsi="Times New Roman"/>
          <w:snapToGrid/>
          <w:sz w:val="18"/>
          <w:szCs w:val="18"/>
          <w:lang w:val="sk-SK" w:eastAsia="en-US"/>
        </w:rPr>
      </w:pPr>
      <w:r>
        <w:rPr>
          <w:rFonts w:ascii="Times New Roman" w:hAnsi="Times New Roman"/>
          <w:snapToGrid/>
          <w:sz w:val="18"/>
          <w:szCs w:val="18"/>
          <w:lang w:val="sk-SK" w:eastAsia="en-US"/>
        </w:rPr>
        <w:t xml:space="preserve">Záložným právom k nehnuteľnostiam </w:t>
      </w:r>
      <w:r w:rsidR="00DE08C6">
        <w:rPr>
          <w:rFonts w:ascii="Times New Roman" w:hAnsi="Times New Roman"/>
          <w:snapToGrid/>
          <w:sz w:val="18"/>
          <w:szCs w:val="18"/>
          <w:lang w:val="sk-SK" w:eastAsia="en-US"/>
        </w:rPr>
        <w:t>je</w:t>
      </w:r>
      <w:r>
        <w:rPr>
          <w:rFonts w:ascii="Times New Roman" w:hAnsi="Times New Roman"/>
          <w:snapToGrid/>
          <w:sz w:val="18"/>
          <w:szCs w:val="18"/>
          <w:lang w:val="sk-SK" w:eastAsia="en-US"/>
        </w:rPr>
        <w:t xml:space="preserve"> zabezpečen</w:t>
      </w:r>
      <w:r w:rsidR="00DE08C6">
        <w:rPr>
          <w:rFonts w:ascii="Times New Roman" w:hAnsi="Times New Roman"/>
          <w:snapToGrid/>
          <w:sz w:val="18"/>
          <w:szCs w:val="18"/>
          <w:lang w:val="sk-SK" w:eastAsia="en-US"/>
        </w:rPr>
        <w:t>ý</w:t>
      </w:r>
      <w:r>
        <w:rPr>
          <w:rFonts w:ascii="Times New Roman" w:hAnsi="Times New Roman"/>
          <w:snapToGrid/>
          <w:sz w:val="18"/>
          <w:szCs w:val="18"/>
          <w:lang w:val="sk-SK" w:eastAsia="en-US"/>
        </w:rPr>
        <w:t xml:space="preserve"> prevádzkový úver vo </w:t>
      </w:r>
      <w:r w:rsidRPr="005628DF">
        <w:rPr>
          <w:rFonts w:ascii="Times New Roman" w:hAnsi="Times New Roman"/>
          <w:snapToGrid/>
          <w:sz w:val="18"/>
          <w:szCs w:val="18"/>
          <w:lang w:val="sk-SK" w:eastAsia="en-US"/>
        </w:rPr>
        <w:t xml:space="preserve">výške </w:t>
      </w:r>
      <w:r w:rsidR="00904569">
        <w:rPr>
          <w:rFonts w:ascii="Times New Roman" w:hAnsi="Times New Roman"/>
          <w:snapToGrid/>
          <w:sz w:val="18"/>
          <w:szCs w:val="18"/>
          <w:lang w:val="sk-SK" w:eastAsia="en-US"/>
        </w:rPr>
        <w:t>565 181</w:t>
      </w:r>
      <w:r w:rsidRPr="005628DF">
        <w:rPr>
          <w:rFonts w:ascii="Times New Roman" w:hAnsi="Times New Roman"/>
          <w:snapToGrid/>
          <w:sz w:val="18"/>
          <w:szCs w:val="18"/>
          <w:lang w:val="sk-SK" w:eastAsia="en-US"/>
        </w:rPr>
        <w:t xml:space="preserve"> EUR.</w:t>
      </w:r>
    </w:p>
    <w:p w14:paraId="63B02987" w14:textId="1966C36F" w:rsidR="00F220E4" w:rsidRDefault="000803A7" w:rsidP="00F220E4">
      <w:pPr>
        <w:pStyle w:val="Zkladntext"/>
        <w:rPr>
          <w:rFonts w:ascii="Times New Roman" w:hAnsi="Times New Roman"/>
          <w:sz w:val="18"/>
          <w:szCs w:val="18"/>
          <w:lang w:val="sk-SK"/>
        </w:rPr>
      </w:pPr>
      <w:r>
        <w:rPr>
          <w:rFonts w:ascii="Times New Roman" w:hAnsi="Times New Roman"/>
          <w:snapToGrid/>
          <w:sz w:val="18"/>
          <w:szCs w:val="18"/>
          <w:lang w:val="sk-SK" w:eastAsia="en-US"/>
        </w:rPr>
        <w:t xml:space="preserve">Zabezpečovacím prevodom vlastníckeho práva boli zabezpečené záväzky z úverov poskytnutých na financovanie vozidiel vo výške </w:t>
      </w:r>
      <w:r w:rsidR="008D00C2" w:rsidRPr="008D00C2">
        <w:rPr>
          <w:rFonts w:ascii="Times New Roman" w:hAnsi="Times New Roman"/>
          <w:sz w:val="18"/>
          <w:szCs w:val="18"/>
          <w:lang w:val="sk-SK"/>
        </w:rPr>
        <w:t>64 100</w:t>
      </w:r>
      <w:r w:rsidRPr="008D00C2">
        <w:rPr>
          <w:rFonts w:ascii="Times New Roman" w:hAnsi="Times New Roman"/>
          <w:sz w:val="18"/>
          <w:szCs w:val="18"/>
          <w:lang w:val="sk-SK"/>
        </w:rPr>
        <w:t xml:space="preserve"> </w:t>
      </w:r>
      <w:r>
        <w:rPr>
          <w:rFonts w:ascii="Times New Roman" w:hAnsi="Times New Roman"/>
          <w:sz w:val="18"/>
          <w:szCs w:val="18"/>
          <w:lang w:val="sk-SK"/>
        </w:rPr>
        <w:t>EUR</w:t>
      </w:r>
      <w:r w:rsidR="00F220E4" w:rsidRPr="0017716F">
        <w:rPr>
          <w:rFonts w:ascii="Times New Roman" w:hAnsi="Times New Roman"/>
          <w:snapToGrid/>
          <w:sz w:val="18"/>
          <w:szCs w:val="18"/>
          <w:lang w:val="sk-SK" w:eastAsia="en-US"/>
        </w:rPr>
        <w:t>.</w:t>
      </w:r>
    </w:p>
    <w:p w14:paraId="0C7F7C54" w14:textId="77777777" w:rsidR="00F155FC" w:rsidRPr="0017716F" w:rsidRDefault="00F155FC" w:rsidP="007F5918">
      <w:pPr>
        <w:pStyle w:val="Zkladntext"/>
        <w:rPr>
          <w:rFonts w:ascii="Times New Roman" w:hAnsi="Times New Roman"/>
          <w:sz w:val="18"/>
          <w:szCs w:val="18"/>
          <w:lang w:val="sk-SK"/>
        </w:rPr>
      </w:pPr>
    </w:p>
    <w:p w14:paraId="3DD3D924" w14:textId="77777777" w:rsidR="007F5918" w:rsidRPr="0017716F" w:rsidRDefault="007F5918" w:rsidP="007F5918">
      <w:pPr>
        <w:pStyle w:val="Zkladntext"/>
        <w:rPr>
          <w:rFonts w:ascii="Times New Roman" w:hAnsi="Times New Roman"/>
          <w:sz w:val="18"/>
          <w:szCs w:val="18"/>
          <w:lang w:val="sk-SK"/>
        </w:rPr>
      </w:pPr>
    </w:p>
    <w:p w14:paraId="033E1079" w14:textId="77777777" w:rsidR="007F5918" w:rsidRPr="0017716F" w:rsidRDefault="007F5918" w:rsidP="009102B1">
      <w:pPr>
        <w:numPr>
          <w:ilvl w:val="1"/>
          <w:numId w:val="15"/>
        </w:numPr>
        <w:ind w:left="567" w:hanging="567"/>
        <w:rPr>
          <w:rFonts w:ascii="Times New Roman" w:hAnsi="Times New Roman"/>
          <w:b/>
          <w:bCs/>
          <w:snapToGrid w:val="0"/>
          <w:sz w:val="18"/>
          <w:szCs w:val="18"/>
          <w:u w:val="single"/>
        </w:rPr>
      </w:pPr>
      <w:r w:rsidRPr="0017716F">
        <w:rPr>
          <w:rFonts w:ascii="Times New Roman" w:hAnsi="Times New Roman"/>
          <w:b/>
          <w:bCs/>
          <w:snapToGrid w:val="0"/>
          <w:sz w:val="18"/>
          <w:szCs w:val="18"/>
          <w:u w:val="single"/>
        </w:rPr>
        <w:t>Odložený daňový záväzok (r. 117 súvahy)</w:t>
      </w:r>
    </w:p>
    <w:p w14:paraId="7F0AB5FD" w14:textId="77777777" w:rsidR="007F5918" w:rsidRPr="0017716F" w:rsidRDefault="007F5918" w:rsidP="007F5918">
      <w:pPr>
        <w:pStyle w:val="Zkladntext"/>
        <w:rPr>
          <w:rFonts w:ascii="Times New Roman" w:hAnsi="Times New Roman"/>
          <w:sz w:val="18"/>
          <w:szCs w:val="18"/>
          <w:lang w:val="sk-SK"/>
        </w:rPr>
      </w:pPr>
    </w:p>
    <w:p w14:paraId="1176FEA6" w14:textId="1E2395DB" w:rsidR="00F220E4" w:rsidRPr="0017716F" w:rsidRDefault="00F220E4" w:rsidP="00F220E4">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Výpočet odložen</w:t>
      </w:r>
      <w:r>
        <w:rPr>
          <w:rFonts w:ascii="Times New Roman" w:hAnsi="Times New Roman"/>
          <w:snapToGrid/>
          <w:sz w:val="18"/>
          <w:szCs w:val="18"/>
          <w:lang w:val="sk-SK" w:eastAsia="en-US"/>
        </w:rPr>
        <w:t>ého</w:t>
      </w:r>
      <w:r w:rsidRPr="0017716F">
        <w:rPr>
          <w:rFonts w:ascii="Times New Roman" w:hAnsi="Times New Roman"/>
          <w:snapToGrid/>
          <w:sz w:val="18"/>
          <w:szCs w:val="18"/>
          <w:lang w:val="sk-SK" w:eastAsia="en-US"/>
        </w:rPr>
        <w:t xml:space="preserve"> daňov</w:t>
      </w:r>
      <w:r>
        <w:rPr>
          <w:rFonts w:ascii="Times New Roman" w:hAnsi="Times New Roman"/>
          <w:snapToGrid/>
          <w:sz w:val="18"/>
          <w:szCs w:val="18"/>
          <w:lang w:val="sk-SK" w:eastAsia="en-US"/>
        </w:rPr>
        <w:t>ého</w:t>
      </w:r>
      <w:r w:rsidRPr="0017716F">
        <w:rPr>
          <w:rFonts w:ascii="Times New Roman" w:hAnsi="Times New Roman"/>
          <w:snapToGrid/>
          <w:sz w:val="18"/>
          <w:szCs w:val="18"/>
          <w:lang w:val="sk-SK" w:eastAsia="en-US"/>
        </w:rPr>
        <w:t xml:space="preserve"> </w:t>
      </w:r>
      <w:r>
        <w:rPr>
          <w:rFonts w:ascii="Times New Roman" w:hAnsi="Times New Roman"/>
          <w:snapToGrid/>
          <w:sz w:val="18"/>
          <w:szCs w:val="18"/>
          <w:lang w:val="sk-SK" w:eastAsia="en-US"/>
        </w:rPr>
        <w:t>záväzku</w:t>
      </w:r>
      <w:r w:rsidRPr="0017716F">
        <w:rPr>
          <w:rFonts w:ascii="Times New Roman" w:hAnsi="Times New Roman"/>
          <w:snapToGrid/>
          <w:sz w:val="18"/>
          <w:szCs w:val="18"/>
          <w:lang w:val="sk-SK" w:eastAsia="en-US"/>
        </w:rPr>
        <w:t xml:space="preserve"> je uvedený v nasledujúcom prehľade:</w:t>
      </w:r>
    </w:p>
    <w:p w14:paraId="1D13D80F" w14:textId="77777777" w:rsidR="00F220E4" w:rsidRPr="0017716F" w:rsidRDefault="00F220E4" w:rsidP="00F220E4">
      <w:pPr>
        <w:pStyle w:val="Zkladntext"/>
        <w:rPr>
          <w:rFonts w:ascii="Times New Roman" w:hAnsi="Times New Roman"/>
          <w:sz w:val="18"/>
          <w:szCs w:val="18"/>
        </w:rPr>
      </w:pPr>
    </w:p>
    <w:bookmarkStart w:id="22" w:name="_MON_1501060846"/>
    <w:bookmarkEnd w:id="22"/>
    <w:p w14:paraId="1D54824E" w14:textId="2C6D057A" w:rsidR="00F220E4" w:rsidRPr="0017716F" w:rsidRDefault="00904569" w:rsidP="00F220E4">
      <w:pPr>
        <w:pStyle w:val="Zkladntext"/>
        <w:rPr>
          <w:rFonts w:ascii="Times New Roman" w:hAnsi="Times New Roman"/>
          <w:sz w:val="18"/>
          <w:szCs w:val="18"/>
        </w:rPr>
      </w:pPr>
      <w:r w:rsidRPr="0017716F">
        <w:rPr>
          <w:rFonts w:ascii="Times New Roman" w:hAnsi="Times New Roman"/>
          <w:sz w:val="18"/>
          <w:szCs w:val="18"/>
        </w:rPr>
        <w:object w:dxaOrig="9376" w:dyaOrig="2991" w14:anchorId="17ABCDBC">
          <v:shape id="_x0000_i1038" type="#_x0000_t75" style="width:468pt;height:150.75pt" o:ole="">
            <v:imagedata r:id="rId36" o:title=""/>
          </v:shape>
          <o:OLEObject Type="Embed" ProgID="Excel.Sheet.12" ShapeID="_x0000_i1038" DrawAspect="Content" ObjectID="_1687091582" r:id="rId37"/>
        </w:object>
      </w:r>
    </w:p>
    <w:p w14:paraId="7DB187D7" w14:textId="3FDD3153" w:rsidR="00F220E4" w:rsidRPr="0017716F" w:rsidRDefault="00F220E4" w:rsidP="00F220E4">
      <w:pPr>
        <w:ind w:left="426"/>
        <w:rPr>
          <w:rFonts w:ascii="Times New Roman" w:hAnsi="Times New Roman"/>
          <w:color w:val="00B0F0"/>
          <w:sz w:val="18"/>
          <w:szCs w:val="18"/>
        </w:rPr>
      </w:pPr>
    </w:p>
    <w:p w14:paraId="2C8784CC" w14:textId="23BA0589" w:rsidR="007F5918" w:rsidRDefault="009C6D8B" w:rsidP="007F5918">
      <w:pPr>
        <w:pStyle w:val="Zkladntext"/>
        <w:rPr>
          <w:rFonts w:ascii="Times New Roman" w:hAnsi="Times New Roman"/>
          <w:sz w:val="18"/>
          <w:szCs w:val="18"/>
          <w:lang w:val="sk-SK"/>
        </w:rPr>
      </w:pPr>
      <w:r>
        <w:rPr>
          <w:rFonts w:ascii="Times New Roman" w:hAnsi="Times New Roman"/>
          <w:noProof/>
          <w:color w:val="00B0F0"/>
          <w:sz w:val="18"/>
          <w:szCs w:val="18"/>
        </w:rPr>
        <w:object w:dxaOrig="1440" w:dyaOrig="1440" w14:anchorId="4C774C02">
          <v:shape id="_x0000_s1066" type="#_x0000_t75" style="position:absolute;left:0;text-align:left;margin-left:-1.9pt;margin-top:10.5pt;width:542.65pt;height:118.1pt;z-index:251658240" wrapcoords="-39 173 -39 21254 21600 21254 21600 173 -39 173">
            <v:imagedata r:id="rId38" o:title=""/>
            <o:lock v:ext="edit" aspectratio="f"/>
            <w10:wrap type="tight"/>
          </v:shape>
          <o:OLEObject Type="Embed" ProgID="Excel.Sheet.12" ShapeID="_x0000_s1066" DrawAspect="Content" ObjectID="_1687091610" r:id="rId39"/>
        </w:object>
      </w:r>
    </w:p>
    <w:p w14:paraId="1DAF25EC" w14:textId="634E84D5" w:rsidR="00DA0EEA" w:rsidRDefault="00DA0EEA" w:rsidP="007F5918">
      <w:pPr>
        <w:pStyle w:val="Zkladntext"/>
        <w:rPr>
          <w:rFonts w:ascii="Times New Roman" w:hAnsi="Times New Roman"/>
          <w:sz w:val="18"/>
          <w:szCs w:val="18"/>
          <w:lang w:val="sk-SK"/>
        </w:rPr>
      </w:pPr>
    </w:p>
    <w:p w14:paraId="564ABEC3" w14:textId="0C852173" w:rsidR="00DA0EEA" w:rsidRDefault="00DA0EEA" w:rsidP="007F5918">
      <w:pPr>
        <w:pStyle w:val="Zkladntext"/>
        <w:rPr>
          <w:rFonts w:ascii="Times New Roman" w:hAnsi="Times New Roman"/>
          <w:sz w:val="18"/>
          <w:szCs w:val="18"/>
          <w:lang w:val="sk-SK"/>
        </w:rPr>
      </w:pPr>
    </w:p>
    <w:p w14:paraId="65FE47F8" w14:textId="407AC194" w:rsidR="007F5918" w:rsidRPr="0017716F" w:rsidRDefault="007F5918" w:rsidP="009102B1">
      <w:pPr>
        <w:keepNext/>
        <w:numPr>
          <w:ilvl w:val="1"/>
          <w:numId w:val="15"/>
        </w:numPr>
        <w:ind w:left="567" w:hanging="567"/>
        <w:rPr>
          <w:rFonts w:ascii="Times New Roman" w:hAnsi="Times New Roman"/>
          <w:b/>
          <w:bCs/>
          <w:snapToGrid w:val="0"/>
          <w:sz w:val="18"/>
          <w:szCs w:val="18"/>
          <w:u w:val="single"/>
        </w:rPr>
      </w:pPr>
      <w:r w:rsidRPr="0017716F">
        <w:rPr>
          <w:rFonts w:ascii="Times New Roman" w:hAnsi="Times New Roman"/>
          <w:b/>
          <w:bCs/>
          <w:snapToGrid w:val="0"/>
          <w:sz w:val="18"/>
          <w:szCs w:val="18"/>
          <w:u w:val="single"/>
        </w:rPr>
        <w:t>Záväzky zo sociálneho fondu (r. 114 súvahy)</w:t>
      </w:r>
    </w:p>
    <w:p w14:paraId="671BE855" w14:textId="77777777" w:rsidR="007F5918" w:rsidRPr="0017716F" w:rsidRDefault="007F5918" w:rsidP="00EE21D8">
      <w:pPr>
        <w:keepNext/>
        <w:ind w:left="1349"/>
        <w:rPr>
          <w:rFonts w:ascii="Times New Roman" w:hAnsi="Times New Roman"/>
          <w:b/>
          <w:bCs/>
          <w:snapToGrid w:val="0"/>
          <w:sz w:val="18"/>
          <w:szCs w:val="18"/>
          <w:u w:val="single"/>
        </w:rPr>
      </w:pPr>
    </w:p>
    <w:p w14:paraId="34ACECA8" w14:textId="77777777" w:rsidR="007F5918" w:rsidRPr="0017716F" w:rsidRDefault="007F5918" w:rsidP="00EE21D8">
      <w:pPr>
        <w:pStyle w:val="Zkladntext"/>
        <w:keepN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Tvorba a čerpanie sociálneho fondu v priebehu účtovného obdobia sú znázornené v nasledujúcom prehľade:</w:t>
      </w:r>
    </w:p>
    <w:p w14:paraId="346E3302" w14:textId="77777777" w:rsidR="007F5918" w:rsidRPr="0017716F" w:rsidRDefault="007F5918" w:rsidP="00EE21D8">
      <w:pPr>
        <w:pStyle w:val="Zkladntext"/>
        <w:keepNext/>
        <w:rPr>
          <w:rFonts w:ascii="Times New Roman" w:hAnsi="Times New Roman"/>
          <w:sz w:val="18"/>
          <w:szCs w:val="18"/>
          <w:lang w:val="sk-SK"/>
        </w:rPr>
      </w:pPr>
    </w:p>
    <w:bookmarkStart w:id="23" w:name="_MON_1518264138"/>
    <w:bookmarkEnd w:id="23"/>
    <w:p w14:paraId="02A79AEA" w14:textId="02999EB7" w:rsidR="007F5918" w:rsidRPr="00DA0EEA" w:rsidRDefault="00DE08C6" w:rsidP="007F5918">
      <w:pPr>
        <w:pStyle w:val="Zkladntext"/>
        <w:rPr>
          <w:rFonts w:ascii="Times New Roman" w:hAnsi="Times New Roman"/>
          <w:sz w:val="18"/>
          <w:szCs w:val="18"/>
          <w:lang w:val="en-US"/>
        </w:rPr>
      </w:pPr>
      <w:r w:rsidRPr="0017716F">
        <w:rPr>
          <w:rFonts w:ascii="Times New Roman" w:hAnsi="Times New Roman"/>
          <w:sz w:val="18"/>
          <w:szCs w:val="18"/>
          <w:lang w:val="sk-SK"/>
        </w:rPr>
        <w:object w:dxaOrig="9405" w:dyaOrig="1866" w14:anchorId="2BACA581">
          <v:shape id="_x0000_i1040" type="#_x0000_t75" style="width:468pt;height:93.75pt" o:ole="">
            <v:imagedata r:id="rId40" o:title=""/>
          </v:shape>
          <o:OLEObject Type="Embed" ProgID="Excel.Sheet.8" ShapeID="_x0000_i1040" DrawAspect="Content" ObjectID="_1687091583" r:id="rId41"/>
        </w:object>
      </w:r>
    </w:p>
    <w:p w14:paraId="0855FC06" w14:textId="55F723CC" w:rsidR="001A5872" w:rsidRDefault="001A5872" w:rsidP="00A43D3A">
      <w:pPr>
        <w:autoSpaceDE w:val="0"/>
        <w:autoSpaceDN w:val="0"/>
        <w:adjustRightInd w:val="0"/>
        <w:rPr>
          <w:rFonts w:ascii="Times New Roman" w:hAnsi="Times New Roman"/>
          <w:sz w:val="18"/>
          <w:szCs w:val="18"/>
          <w:lang w:val="cs-CZ"/>
        </w:rPr>
      </w:pPr>
    </w:p>
    <w:p w14:paraId="052537B5" w14:textId="7FD6D21F" w:rsidR="00D42FE6" w:rsidRDefault="00D42FE6" w:rsidP="00A43D3A">
      <w:pPr>
        <w:autoSpaceDE w:val="0"/>
        <w:autoSpaceDN w:val="0"/>
        <w:adjustRightInd w:val="0"/>
        <w:rPr>
          <w:rFonts w:ascii="Times New Roman" w:hAnsi="Times New Roman"/>
          <w:sz w:val="18"/>
          <w:szCs w:val="18"/>
          <w:lang w:val="cs-CZ"/>
        </w:rPr>
      </w:pPr>
    </w:p>
    <w:p w14:paraId="6F47F861" w14:textId="37108AAA" w:rsidR="00D42FE6" w:rsidRDefault="00D42FE6" w:rsidP="00A43D3A">
      <w:pPr>
        <w:autoSpaceDE w:val="0"/>
        <w:autoSpaceDN w:val="0"/>
        <w:adjustRightInd w:val="0"/>
        <w:rPr>
          <w:rFonts w:ascii="Times New Roman" w:hAnsi="Times New Roman"/>
          <w:sz w:val="18"/>
          <w:szCs w:val="18"/>
          <w:lang w:val="cs-CZ"/>
        </w:rPr>
      </w:pPr>
    </w:p>
    <w:p w14:paraId="10A4651E" w14:textId="0DC7DCB5" w:rsidR="00D42FE6" w:rsidRDefault="00D42FE6" w:rsidP="00A43D3A">
      <w:pPr>
        <w:autoSpaceDE w:val="0"/>
        <w:autoSpaceDN w:val="0"/>
        <w:adjustRightInd w:val="0"/>
        <w:rPr>
          <w:rFonts w:ascii="Times New Roman" w:hAnsi="Times New Roman"/>
          <w:sz w:val="18"/>
          <w:szCs w:val="18"/>
          <w:lang w:val="cs-CZ"/>
        </w:rPr>
      </w:pPr>
    </w:p>
    <w:p w14:paraId="511119A3" w14:textId="5F5D6DA7" w:rsidR="001A7AE8" w:rsidRPr="00B50225" w:rsidRDefault="001A7AE8" w:rsidP="009102B1">
      <w:pPr>
        <w:pStyle w:val="Nadpis2"/>
        <w:numPr>
          <w:ilvl w:val="0"/>
          <w:numId w:val="15"/>
        </w:numPr>
        <w:jc w:val="left"/>
        <w:rPr>
          <w:szCs w:val="18"/>
        </w:rPr>
      </w:pPr>
      <w:r w:rsidRPr="008C0838">
        <w:rPr>
          <w:szCs w:val="18"/>
        </w:rPr>
        <w:t>Bankové úvery</w:t>
      </w:r>
    </w:p>
    <w:p w14:paraId="18116DAA" w14:textId="77777777" w:rsidR="001A7AE8" w:rsidRPr="00B50225" w:rsidRDefault="001A7AE8" w:rsidP="001A7AE8">
      <w:pPr>
        <w:pStyle w:val="Zkladntext"/>
        <w:rPr>
          <w:szCs w:val="18"/>
        </w:rPr>
      </w:pPr>
    </w:p>
    <w:p w14:paraId="6FA8D85D" w14:textId="77777777" w:rsidR="001A7AE8" w:rsidRPr="009102B1" w:rsidRDefault="001A7AE8" w:rsidP="001A7AE8">
      <w:pPr>
        <w:pStyle w:val="Zkladntext"/>
        <w:rPr>
          <w:rFonts w:ascii="Times New Roman" w:hAnsi="Times New Roman"/>
          <w:snapToGrid/>
          <w:sz w:val="18"/>
          <w:szCs w:val="18"/>
          <w:lang w:val="sk-SK" w:eastAsia="en-US"/>
        </w:rPr>
      </w:pPr>
      <w:r w:rsidRPr="009102B1">
        <w:rPr>
          <w:rFonts w:ascii="Times New Roman" w:hAnsi="Times New Roman"/>
          <w:snapToGrid/>
          <w:sz w:val="18"/>
          <w:szCs w:val="18"/>
          <w:lang w:val="sk-SK" w:eastAsia="en-US"/>
        </w:rPr>
        <w:t xml:space="preserve">Štruktúra bankových úverov je uvedená v nasledujúcom prehľade: </w:t>
      </w:r>
    </w:p>
    <w:p w14:paraId="3B815E2C" w14:textId="77777777" w:rsidR="001A7AE8" w:rsidRDefault="001A7AE8" w:rsidP="001A7AE8">
      <w:pPr>
        <w:pStyle w:val="Zkladntext"/>
        <w:rPr>
          <w:szCs w:val="18"/>
        </w:rPr>
      </w:pPr>
    </w:p>
    <w:bookmarkStart w:id="24" w:name="_MON_1500376125"/>
    <w:bookmarkEnd w:id="24"/>
    <w:p w14:paraId="6D069785" w14:textId="2DF994DE" w:rsidR="001A7AE8" w:rsidRDefault="002829CF" w:rsidP="001A7AE8">
      <w:pPr>
        <w:pStyle w:val="Zkladntext"/>
        <w:rPr>
          <w:szCs w:val="18"/>
        </w:rPr>
      </w:pPr>
      <w:r>
        <w:rPr>
          <w:szCs w:val="18"/>
        </w:rPr>
        <w:object w:dxaOrig="9026" w:dyaOrig="3469" w14:anchorId="76AFDD5B">
          <v:shape id="_x0000_i1041" type="#_x0000_t75" style="width:453pt;height:171.75pt" o:ole="">
            <v:imagedata r:id="rId42" o:title=""/>
          </v:shape>
          <o:OLEObject Type="Embed" ProgID="Excel.Sheet.12" ShapeID="_x0000_i1041" DrawAspect="Content" ObjectID="_1687091584" r:id="rId43"/>
        </w:object>
      </w:r>
    </w:p>
    <w:p w14:paraId="30EFCBD8" w14:textId="77777777" w:rsidR="001A7AE8" w:rsidRDefault="001A7AE8" w:rsidP="001A7AE8">
      <w:pPr>
        <w:pStyle w:val="Zkladntext"/>
        <w:rPr>
          <w:szCs w:val="18"/>
        </w:rPr>
      </w:pPr>
    </w:p>
    <w:p w14:paraId="216159FF" w14:textId="77777777" w:rsidR="00F41B47" w:rsidRDefault="00F41B47" w:rsidP="001A7AE8">
      <w:pPr>
        <w:pStyle w:val="Zkladntext"/>
        <w:rPr>
          <w:rFonts w:ascii="Times New Roman" w:hAnsi="Times New Roman"/>
          <w:snapToGrid/>
          <w:sz w:val="18"/>
          <w:szCs w:val="18"/>
          <w:lang w:val="sk-SK" w:eastAsia="en-US"/>
        </w:rPr>
      </w:pPr>
    </w:p>
    <w:p w14:paraId="0BD0EF43" w14:textId="77777777" w:rsidR="00F41B47" w:rsidRDefault="00F41B47" w:rsidP="001A7AE8">
      <w:pPr>
        <w:pStyle w:val="Zkladntext"/>
        <w:rPr>
          <w:rFonts w:ascii="Times New Roman" w:hAnsi="Times New Roman"/>
          <w:snapToGrid/>
          <w:sz w:val="18"/>
          <w:szCs w:val="18"/>
          <w:lang w:val="sk-SK" w:eastAsia="en-US"/>
        </w:rPr>
      </w:pPr>
    </w:p>
    <w:p w14:paraId="2E0C304B" w14:textId="77777777" w:rsidR="00F41B47" w:rsidRDefault="00F41B47" w:rsidP="001A7AE8">
      <w:pPr>
        <w:pStyle w:val="Zkladntext"/>
        <w:rPr>
          <w:rFonts w:ascii="Times New Roman" w:hAnsi="Times New Roman"/>
          <w:snapToGrid/>
          <w:sz w:val="18"/>
          <w:szCs w:val="18"/>
          <w:lang w:val="sk-SK" w:eastAsia="en-US"/>
        </w:rPr>
      </w:pPr>
    </w:p>
    <w:p w14:paraId="7B4ADF09" w14:textId="77777777" w:rsidR="00F41B47" w:rsidRDefault="00F41B47" w:rsidP="001A7AE8">
      <w:pPr>
        <w:pStyle w:val="Zkladntext"/>
        <w:rPr>
          <w:rFonts w:ascii="Times New Roman" w:hAnsi="Times New Roman"/>
          <w:snapToGrid/>
          <w:sz w:val="18"/>
          <w:szCs w:val="18"/>
          <w:lang w:val="sk-SK" w:eastAsia="en-US"/>
        </w:rPr>
      </w:pPr>
    </w:p>
    <w:p w14:paraId="0381DBF5" w14:textId="77777777" w:rsidR="00F41B47" w:rsidRDefault="00F41B47" w:rsidP="001A7AE8">
      <w:pPr>
        <w:pStyle w:val="Zkladntext"/>
        <w:rPr>
          <w:rFonts w:ascii="Times New Roman" w:hAnsi="Times New Roman"/>
          <w:snapToGrid/>
          <w:sz w:val="18"/>
          <w:szCs w:val="18"/>
          <w:lang w:val="sk-SK" w:eastAsia="en-US"/>
        </w:rPr>
      </w:pPr>
    </w:p>
    <w:p w14:paraId="53A70C8D" w14:textId="77777777" w:rsidR="00F41B47" w:rsidRDefault="00F41B47" w:rsidP="001A7AE8">
      <w:pPr>
        <w:pStyle w:val="Zkladntext"/>
        <w:rPr>
          <w:rFonts w:ascii="Times New Roman" w:hAnsi="Times New Roman"/>
          <w:snapToGrid/>
          <w:sz w:val="18"/>
          <w:szCs w:val="18"/>
          <w:lang w:val="sk-SK" w:eastAsia="en-US"/>
        </w:rPr>
      </w:pPr>
    </w:p>
    <w:p w14:paraId="7844BBA7" w14:textId="77777777" w:rsidR="00F41B47" w:rsidRDefault="00F41B47" w:rsidP="001A7AE8">
      <w:pPr>
        <w:pStyle w:val="Zkladntext"/>
        <w:rPr>
          <w:rFonts w:ascii="Times New Roman" w:hAnsi="Times New Roman"/>
          <w:snapToGrid/>
          <w:sz w:val="18"/>
          <w:szCs w:val="18"/>
          <w:lang w:val="sk-SK" w:eastAsia="en-US"/>
        </w:rPr>
      </w:pPr>
    </w:p>
    <w:p w14:paraId="4F63ACB0" w14:textId="77777777" w:rsidR="00F41B47" w:rsidRDefault="00F41B47" w:rsidP="001A7AE8">
      <w:pPr>
        <w:pStyle w:val="Zkladntext"/>
        <w:rPr>
          <w:rFonts w:ascii="Times New Roman" w:hAnsi="Times New Roman"/>
          <w:snapToGrid/>
          <w:sz w:val="18"/>
          <w:szCs w:val="18"/>
          <w:lang w:val="sk-SK" w:eastAsia="en-US"/>
        </w:rPr>
      </w:pPr>
    </w:p>
    <w:p w14:paraId="0A12E57C" w14:textId="77777777" w:rsidR="00F41B47" w:rsidRDefault="00F41B47" w:rsidP="001A7AE8">
      <w:pPr>
        <w:pStyle w:val="Zkladntext"/>
        <w:rPr>
          <w:rFonts w:ascii="Times New Roman" w:hAnsi="Times New Roman"/>
          <w:snapToGrid/>
          <w:sz w:val="18"/>
          <w:szCs w:val="18"/>
          <w:lang w:val="sk-SK" w:eastAsia="en-US"/>
        </w:rPr>
      </w:pPr>
    </w:p>
    <w:p w14:paraId="537BFFAD" w14:textId="77777777" w:rsidR="00F41B47" w:rsidRDefault="00F41B47" w:rsidP="001A7AE8">
      <w:pPr>
        <w:pStyle w:val="Zkladntext"/>
        <w:rPr>
          <w:rFonts w:ascii="Times New Roman" w:hAnsi="Times New Roman"/>
          <w:snapToGrid/>
          <w:sz w:val="18"/>
          <w:szCs w:val="18"/>
          <w:lang w:val="sk-SK" w:eastAsia="en-US"/>
        </w:rPr>
      </w:pPr>
    </w:p>
    <w:p w14:paraId="7A6BE120" w14:textId="11FA898F" w:rsidR="001A7AE8" w:rsidRPr="009102B1" w:rsidRDefault="001A7AE8" w:rsidP="001A7AE8">
      <w:pPr>
        <w:pStyle w:val="Zkladntext"/>
        <w:rPr>
          <w:rFonts w:ascii="Times New Roman" w:hAnsi="Times New Roman"/>
          <w:snapToGrid/>
          <w:sz w:val="18"/>
          <w:szCs w:val="18"/>
          <w:lang w:val="sk-SK" w:eastAsia="en-US"/>
        </w:rPr>
      </w:pPr>
      <w:r w:rsidRPr="009102B1">
        <w:rPr>
          <w:rFonts w:ascii="Times New Roman" w:hAnsi="Times New Roman"/>
          <w:snapToGrid/>
          <w:sz w:val="18"/>
          <w:szCs w:val="18"/>
          <w:lang w:val="sk-SK" w:eastAsia="en-US"/>
        </w:rPr>
        <w:t>Štruktúra bankových úverov podľa zostatkovej doby splatnosti je uvedená v nasledujúcom prehľade:</w:t>
      </w:r>
    </w:p>
    <w:p w14:paraId="17A889A8" w14:textId="77777777" w:rsidR="001A7AE8" w:rsidRPr="00B50225" w:rsidRDefault="001A7AE8" w:rsidP="001A7AE8">
      <w:pPr>
        <w:pStyle w:val="Zkladntext"/>
        <w:rPr>
          <w:szCs w:val="18"/>
        </w:rPr>
      </w:pPr>
    </w:p>
    <w:p w14:paraId="37B59D6A" w14:textId="77777777" w:rsidR="001A7AE8" w:rsidRPr="00D06026" w:rsidRDefault="001A7AE8" w:rsidP="001A7AE8">
      <w:pPr>
        <w:pStyle w:val="Zkladntext"/>
        <w:rPr>
          <w:b/>
          <w:szCs w:val="18"/>
        </w:rPr>
      </w:pPr>
    </w:p>
    <w:bookmarkStart w:id="25" w:name="_MON_1500905883"/>
    <w:bookmarkEnd w:id="25"/>
    <w:p w14:paraId="4D64CBDD" w14:textId="1B3D1A21" w:rsidR="001A7AE8" w:rsidRPr="009102B1" w:rsidRDefault="00187B99" w:rsidP="001A7AE8">
      <w:pPr>
        <w:pStyle w:val="Zkladntext"/>
        <w:rPr>
          <w:szCs w:val="18"/>
          <w:lang w:val="en-US"/>
        </w:rPr>
      </w:pPr>
      <w:r>
        <w:rPr>
          <w:szCs w:val="18"/>
        </w:rPr>
        <w:object w:dxaOrig="8908" w:dyaOrig="2030" w14:anchorId="53CBEB5C">
          <v:shape id="_x0000_i1042" type="#_x0000_t75" style="width:446.25pt;height:99.75pt" o:ole="">
            <v:imagedata r:id="rId44" o:title=""/>
          </v:shape>
          <o:OLEObject Type="Embed" ProgID="Excel.Sheet.12" ShapeID="_x0000_i1042" DrawAspect="Content" ObjectID="_1687091585" r:id="rId45"/>
        </w:object>
      </w:r>
    </w:p>
    <w:p w14:paraId="326F9769" w14:textId="56A70E90" w:rsidR="00D42FE6" w:rsidRDefault="00D42FE6" w:rsidP="00A43D3A">
      <w:pPr>
        <w:autoSpaceDE w:val="0"/>
        <w:autoSpaceDN w:val="0"/>
        <w:adjustRightInd w:val="0"/>
        <w:rPr>
          <w:rFonts w:ascii="Times New Roman" w:hAnsi="Times New Roman"/>
          <w:sz w:val="18"/>
          <w:szCs w:val="18"/>
          <w:lang w:val="cs-CZ"/>
        </w:rPr>
      </w:pPr>
    </w:p>
    <w:p w14:paraId="61E67F34" w14:textId="62AAE660" w:rsidR="009102B1" w:rsidRDefault="009102B1" w:rsidP="00A43D3A">
      <w:pPr>
        <w:autoSpaceDE w:val="0"/>
        <w:autoSpaceDN w:val="0"/>
        <w:adjustRightInd w:val="0"/>
        <w:rPr>
          <w:rFonts w:ascii="Times New Roman" w:hAnsi="Times New Roman"/>
          <w:sz w:val="18"/>
          <w:szCs w:val="18"/>
          <w:lang w:val="cs-CZ"/>
        </w:rPr>
      </w:pPr>
    </w:p>
    <w:p w14:paraId="15A55C85" w14:textId="3ADE0427" w:rsidR="00F1536B" w:rsidRPr="00660935" w:rsidRDefault="009102B1" w:rsidP="009102B1">
      <w:pPr>
        <w:pStyle w:val="Zkladntext"/>
        <w:rPr>
          <w:rFonts w:ascii="Times New Roman" w:hAnsi="Times New Roman"/>
          <w:snapToGrid/>
          <w:sz w:val="18"/>
          <w:szCs w:val="18"/>
          <w:lang w:val="sk-SK" w:eastAsia="en-US"/>
        </w:rPr>
      </w:pPr>
      <w:r w:rsidRPr="00D11BE3">
        <w:rPr>
          <w:rFonts w:ascii="Times New Roman" w:hAnsi="Times New Roman"/>
          <w:snapToGrid/>
          <w:sz w:val="18"/>
          <w:szCs w:val="18"/>
          <w:lang w:val="sk-SK" w:eastAsia="en-US"/>
        </w:rPr>
        <w:t>Kontokorentný úver vo výške  </w:t>
      </w:r>
      <w:r w:rsidR="00050E54">
        <w:rPr>
          <w:rFonts w:ascii="Times New Roman" w:hAnsi="Times New Roman"/>
          <w:snapToGrid/>
          <w:sz w:val="18"/>
          <w:szCs w:val="18"/>
          <w:lang w:val="sk-SK" w:eastAsia="en-US"/>
        </w:rPr>
        <w:t>5</w:t>
      </w:r>
      <w:r w:rsidR="00187B99">
        <w:rPr>
          <w:rFonts w:ascii="Times New Roman" w:hAnsi="Times New Roman"/>
          <w:snapToGrid/>
          <w:sz w:val="18"/>
          <w:szCs w:val="18"/>
          <w:lang w:val="sk-SK" w:eastAsia="en-US"/>
        </w:rPr>
        <w:t>65 181</w:t>
      </w:r>
      <w:r w:rsidRPr="00D11BE3">
        <w:rPr>
          <w:rFonts w:ascii="Times New Roman" w:hAnsi="Times New Roman"/>
          <w:snapToGrid/>
          <w:sz w:val="18"/>
          <w:szCs w:val="18"/>
          <w:lang w:val="sk-SK" w:eastAsia="en-US"/>
        </w:rPr>
        <w:t xml:space="preserve"> </w:t>
      </w:r>
      <w:r w:rsidRPr="00D11BE3">
        <w:rPr>
          <w:rFonts w:ascii="Times New Roman" w:hAnsi="Times New Roman"/>
          <w:sz w:val="18"/>
          <w:szCs w:val="18"/>
        </w:rPr>
        <w:t xml:space="preserve">€ </w:t>
      </w:r>
      <w:r w:rsidRPr="00D11BE3">
        <w:rPr>
          <w:rFonts w:ascii="Times New Roman" w:hAnsi="Times New Roman"/>
          <w:snapToGrid/>
          <w:sz w:val="18"/>
          <w:szCs w:val="18"/>
          <w:lang w:val="sk-SK" w:eastAsia="en-US"/>
        </w:rPr>
        <w:t xml:space="preserve"> na </w:t>
      </w:r>
      <w:r w:rsidR="00D11BE3" w:rsidRPr="00D11BE3">
        <w:rPr>
          <w:rFonts w:ascii="Times New Roman" w:hAnsi="Times New Roman"/>
          <w:snapToGrid/>
          <w:sz w:val="18"/>
          <w:szCs w:val="18"/>
          <w:lang w:val="sk-SK" w:eastAsia="en-US"/>
        </w:rPr>
        <w:t>prevádzkové účely</w:t>
      </w:r>
      <w:r w:rsidRPr="00D11BE3">
        <w:rPr>
          <w:rFonts w:ascii="Times New Roman" w:hAnsi="Times New Roman"/>
          <w:snapToGrid/>
          <w:sz w:val="18"/>
          <w:szCs w:val="18"/>
          <w:lang w:val="sk-SK" w:eastAsia="en-US"/>
        </w:rPr>
        <w:t xml:space="preserve"> je zabezpečený </w:t>
      </w:r>
      <w:r w:rsidR="00D11BE3" w:rsidRPr="00D11BE3">
        <w:rPr>
          <w:rFonts w:ascii="Times New Roman" w:hAnsi="Times New Roman"/>
          <w:snapToGrid/>
          <w:sz w:val="18"/>
          <w:szCs w:val="18"/>
          <w:lang w:val="sk-SK" w:eastAsia="en-US"/>
        </w:rPr>
        <w:t>záložným právom na pohľadávky</w:t>
      </w:r>
      <w:r w:rsidR="0044345A">
        <w:rPr>
          <w:rFonts w:ascii="Times New Roman" w:hAnsi="Times New Roman"/>
          <w:snapToGrid/>
          <w:sz w:val="18"/>
          <w:szCs w:val="18"/>
          <w:lang w:val="sk-SK" w:eastAsia="en-US"/>
        </w:rPr>
        <w:t xml:space="preserve"> a záložným právom k nehn</w:t>
      </w:r>
      <w:r w:rsidR="00D52015">
        <w:rPr>
          <w:rFonts w:ascii="Times New Roman" w:hAnsi="Times New Roman"/>
          <w:snapToGrid/>
          <w:sz w:val="18"/>
          <w:szCs w:val="18"/>
          <w:lang w:val="sk-SK" w:eastAsia="en-US"/>
        </w:rPr>
        <w:t>u</w:t>
      </w:r>
      <w:r w:rsidR="0044345A">
        <w:rPr>
          <w:rFonts w:ascii="Times New Roman" w:hAnsi="Times New Roman"/>
          <w:snapToGrid/>
          <w:sz w:val="18"/>
          <w:szCs w:val="18"/>
          <w:lang w:val="sk-SK" w:eastAsia="en-US"/>
        </w:rPr>
        <w:t>teľnostiam</w:t>
      </w:r>
      <w:r w:rsidR="00D11BE3" w:rsidRPr="00D11BE3">
        <w:rPr>
          <w:rFonts w:ascii="Times New Roman" w:hAnsi="Times New Roman"/>
          <w:snapToGrid/>
          <w:sz w:val="18"/>
          <w:szCs w:val="18"/>
          <w:lang w:val="sk-SK" w:eastAsia="en-US"/>
        </w:rPr>
        <w:t>.</w:t>
      </w:r>
      <w:r w:rsidR="0028121E">
        <w:rPr>
          <w:rFonts w:ascii="Times New Roman" w:hAnsi="Times New Roman"/>
          <w:snapToGrid/>
          <w:sz w:val="18"/>
          <w:szCs w:val="18"/>
          <w:lang w:val="sk-SK" w:eastAsia="en-US"/>
        </w:rPr>
        <w:t xml:space="preserve"> </w:t>
      </w:r>
      <w:r w:rsidR="0028121E" w:rsidRPr="00660935">
        <w:rPr>
          <w:rFonts w:ascii="Times New Roman" w:hAnsi="Times New Roman"/>
          <w:snapToGrid/>
          <w:sz w:val="18"/>
          <w:szCs w:val="18"/>
          <w:lang w:val="sk-SK" w:eastAsia="en-US"/>
        </w:rPr>
        <w:t xml:space="preserve">(Zmluva o záložnom práve k pohľadávkam max do </w:t>
      </w:r>
      <w:r w:rsidR="0028121E" w:rsidRPr="00C217E3">
        <w:rPr>
          <w:rFonts w:ascii="Times New Roman" w:hAnsi="Times New Roman"/>
          <w:snapToGrid/>
          <w:sz w:val="18"/>
          <w:szCs w:val="18"/>
          <w:lang w:val="sk-SK" w:eastAsia="en-US"/>
        </w:rPr>
        <w:t xml:space="preserve">výšky </w:t>
      </w:r>
      <w:r w:rsidR="00C217E3" w:rsidRPr="002829CF">
        <w:rPr>
          <w:rFonts w:ascii="Times New Roman" w:hAnsi="Times New Roman"/>
          <w:snapToGrid/>
          <w:sz w:val="18"/>
          <w:szCs w:val="18"/>
          <w:lang w:val="sk-SK" w:eastAsia="en-US"/>
        </w:rPr>
        <w:t>1 200 000</w:t>
      </w:r>
      <w:r w:rsidR="00660935" w:rsidRPr="002829CF">
        <w:rPr>
          <w:rFonts w:ascii="Times New Roman" w:hAnsi="Times New Roman"/>
          <w:snapToGrid/>
          <w:sz w:val="18"/>
          <w:szCs w:val="18"/>
          <w:lang w:val="sk-SK" w:eastAsia="en-US"/>
        </w:rPr>
        <w:t xml:space="preserve"> </w:t>
      </w:r>
      <w:r w:rsidR="0028121E" w:rsidRPr="002829CF">
        <w:rPr>
          <w:rFonts w:ascii="Times New Roman" w:hAnsi="Times New Roman"/>
          <w:snapToGrid/>
          <w:sz w:val="18"/>
          <w:szCs w:val="18"/>
          <w:lang w:val="sk-SK" w:eastAsia="en-US"/>
        </w:rPr>
        <w:t>€)</w:t>
      </w:r>
      <w:r w:rsidR="00F1536B" w:rsidRPr="002829CF">
        <w:rPr>
          <w:rFonts w:ascii="Times New Roman" w:hAnsi="Times New Roman"/>
          <w:snapToGrid/>
          <w:sz w:val="18"/>
          <w:szCs w:val="18"/>
          <w:lang w:val="sk-SK" w:eastAsia="en-US"/>
        </w:rPr>
        <w:t>.</w:t>
      </w:r>
    </w:p>
    <w:p w14:paraId="5154CDB6" w14:textId="3D649AFB" w:rsidR="009102B1" w:rsidRPr="00660935" w:rsidRDefault="009102B1" w:rsidP="00A43D3A">
      <w:pPr>
        <w:autoSpaceDE w:val="0"/>
        <w:autoSpaceDN w:val="0"/>
        <w:adjustRightInd w:val="0"/>
        <w:rPr>
          <w:rFonts w:ascii="Times New Roman" w:hAnsi="Times New Roman"/>
          <w:sz w:val="18"/>
          <w:szCs w:val="18"/>
          <w:lang w:val="cs-CZ"/>
        </w:rPr>
      </w:pPr>
    </w:p>
    <w:p w14:paraId="5AE7EF62" w14:textId="72B6F5FD" w:rsidR="009102B1" w:rsidRDefault="009102B1" w:rsidP="009102B1">
      <w:pPr>
        <w:pStyle w:val="Nadpis2"/>
        <w:numPr>
          <w:ilvl w:val="0"/>
          <w:numId w:val="15"/>
        </w:numPr>
        <w:jc w:val="left"/>
        <w:rPr>
          <w:szCs w:val="18"/>
        </w:rPr>
      </w:pPr>
      <w:r>
        <w:rPr>
          <w:szCs w:val="18"/>
        </w:rPr>
        <w:t>Pôžičky a návratné finančné výpomoci</w:t>
      </w:r>
    </w:p>
    <w:p w14:paraId="0ED773D2" w14:textId="77777777" w:rsidR="009102B1" w:rsidRDefault="009102B1" w:rsidP="009102B1"/>
    <w:p w14:paraId="7A83045F" w14:textId="42B582CB" w:rsidR="009102B1" w:rsidRPr="009102B1" w:rsidRDefault="009102B1" w:rsidP="009102B1">
      <w:pPr>
        <w:pStyle w:val="Zkladntext"/>
        <w:rPr>
          <w:rFonts w:ascii="Times New Roman" w:hAnsi="Times New Roman"/>
          <w:snapToGrid/>
          <w:sz w:val="18"/>
          <w:szCs w:val="18"/>
          <w:lang w:val="sk-SK" w:eastAsia="en-US"/>
        </w:rPr>
      </w:pPr>
      <w:r w:rsidRPr="009102B1">
        <w:rPr>
          <w:rFonts w:ascii="Times New Roman" w:hAnsi="Times New Roman"/>
          <w:snapToGrid/>
          <w:sz w:val="18"/>
          <w:szCs w:val="18"/>
          <w:lang w:val="sk-SK" w:eastAsia="en-US"/>
        </w:rPr>
        <w:t xml:space="preserve">Spoločnosť obdržala </w:t>
      </w:r>
      <w:r w:rsidR="00E212B7">
        <w:rPr>
          <w:rFonts w:ascii="Times New Roman" w:hAnsi="Times New Roman"/>
          <w:snapToGrid/>
          <w:sz w:val="18"/>
          <w:szCs w:val="18"/>
          <w:lang w:val="sk-SK" w:eastAsia="en-US"/>
        </w:rPr>
        <w:t>ne</w:t>
      </w:r>
      <w:r w:rsidRPr="009102B1">
        <w:rPr>
          <w:rFonts w:ascii="Times New Roman" w:hAnsi="Times New Roman"/>
          <w:snapToGrid/>
          <w:sz w:val="18"/>
          <w:szCs w:val="18"/>
          <w:lang w:val="sk-SK" w:eastAsia="en-US"/>
        </w:rPr>
        <w:t xml:space="preserve">úročenú </w:t>
      </w:r>
      <w:r w:rsidR="00D11BE3">
        <w:rPr>
          <w:rFonts w:ascii="Times New Roman" w:hAnsi="Times New Roman"/>
          <w:snapToGrid/>
          <w:sz w:val="18"/>
          <w:szCs w:val="18"/>
          <w:lang w:val="sk-SK" w:eastAsia="en-US"/>
        </w:rPr>
        <w:t>krátkodobú výpomoc</w:t>
      </w:r>
      <w:r w:rsidRPr="009102B1">
        <w:rPr>
          <w:rFonts w:ascii="Times New Roman" w:hAnsi="Times New Roman"/>
          <w:snapToGrid/>
          <w:sz w:val="18"/>
          <w:szCs w:val="18"/>
          <w:lang w:val="sk-SK" w:eastAsia="en-US"/>
        </w:rPr>
        <w:t xml:space="preserve"> </w:t>
      </w:r>
      <w:r w:rsidR="00A45053">
        <w:rPr>
          <w:rFonts w:ascii="Times New Roman" w:hAnsi="Times New Roman"/>
          <w:snapToGrid/>
          <w:sz w:val="18"/>
          <w:szCs w:val="18"/>
          <w:lang w:val="sk-SK" w:eastAsia="en-US"/>
        </w:rPr>
        <w:t xml:space="preserve">od spoločnosti VW FS </w:t>
      </w:r>
      <w:r w:rsidR="00E212B7">
        <w:rPr>
          <w:rFonts w:ascii="Times New Roman" w:hAnsi="Times New Roman"/>
          <w:snapToGrid/>
          <w:sz w:val="18"/>
          <w:szCs w:val="18"/>
          <w:lang w:val="sk-SK" w:eastAsia="en-US"/>
        </w:rPr>
        <w:t xml:space="preserve">vo </w:t>
      </w:r>
      <w:r w:rsidR="00E212B7" w:rsidRPr="00E212B7">
        <w:rPr>
          <w:rFonts w:ascii="Times New Roman" w:hAnsi="Times New Roman"/>
          <w:snapToGrid/>
          <w:sz w:val="18"/>
          <w:szCs w:val="18"/>
          <w:lang w:val="sk-SK" w:eastAsia="en-US"/>
        </w:rPr>
        <w:t>v</w:t>
      </w:r>
      <w:r w:rsidR="00E212B7">
        <w:rPr>
          <w:rFonts w:ascii="Times New Roman" w:hAnsi="Times New Roman"/>
          <w:snapToGrid/>
          <w:sz w:val="18"/>
          <w:szCs w:val="18"/>
          <w:lang w:val="sk-SK" w:eastAsia="en-US"/>
        </w:rPr>
        <w:t xml:space="preserve">ýške 143 751 </w:t>
      </w:r>
      <w:r w:rsidR="00E212B7" w:rsidRPr="00E212B7">
        <w:rPr>
          <w:rFonts w:ascii="Times New Roman" w:hAnsi="Times New Roman"/>
          <w:snapToGrid/>
          <w:sz w:val="18"/>
          <w:szCs w:val="18"/>
          <w:lang w:val="sk-SK" w:eastAsia="en-US"/>
        </w:rPr>
        <w:t>€</w:t>
      </w:r>
      <w:r w:rsidR="00E212B7">
        <w:rPr>
          <w:rFonts w:ascii="Times New Roman" w:hAnsi="Times New Roman"/>
          <w:snapToGrid/>
          <w:sz w:val="18"/>
          <w:szCs w:val="18"/>
          <w:lang w:val="sk-SK" w:eastAsia="en-US"/>
        </w:rPr>
        <w:t xml:space="preserve"> </w:t>
      </w:r>
      <w:r w:rsidR="00D11BE3">
        <w:rPr>
          <w:rFonts w:ascii="Times New Roman" w:hAnsi="Times New Roman"/>
          <w:snapToGrid/>
          <w:sz w:val="18"/>
          <w:szCs w:val="18"/>
          <w:lang w:val="sk-SK" w:eastAsia="en-US"/>
        </w:rPr>
        <w:t>na prevádzkové účely</w:t>
      </w:r>
      <w:r w:rsidR="00A45053">
        <w:rPr>
          <w:rFonts w:ascii="Times New Roman" w:hAnsi="Times New Roman"/>
          <w:snapToGrid/>
          <w:sz w:val="18"/>
          <w:szCs w:val="18"/>
          <w:lang w:val="sk-SK" w:eastAsia="en-US"/>
        </w:rPr>
        <w:t xml:space="preserve">. </w:t>
      </w:r>
    </w:p>
    <w:p w14:paraId="0F4B9C7D" w14:textId="77777777" w:rsidR="009102B1" w:rsidRPr="009102B1" w:rsidRDefault="009102B1" w:rsidP="009102B1">
      <w:pPr>
        <w:pStyle w:val="Zkladntext"/>
        <w:rPr>
          <w:rFonts w:ascii="Times New Roman" w:hAnsi="Times New Roman"/>
          <w:snapToGrid/>
          <w:sz w:val="18"/>
          <w:szCs w:val="18"/>
          <w:lang w:val="sk-SK" w:eastAsia="en-US"/>
        </w:rPr>
      </w:pPr>
    </w:p>
    <w:bookmarkStart w:id="26" w:name="_MON_1501418455"/>
    <w:bookmarkEnd w:id="26"/>
    <w:p w14:paraId="62BF1125" w14:textId="70F176D7" w:rsidR="009102B1" w:rsidRPr="006A124A" w:rsidRDefault="00187B99" w:rsidP="009102B1">
      <w:pPr>
        <w:ind w:left="360"/>
      </w:pPr>
      <w:r>
        <w:rPr>
          <w:szCs w:val="18"/>
        </w:rPr>
        <w:object w:dxaOrig="9040" w:dyaOrig="3222" w14:anchorId="51C87622">
          <v:shape id="_x0000_i1043" type="#_x0000_t75" style="width:445.5pt;height:165.75pt" o:ole="">
            <v:imagedata r:id="rId46" o:title=""/>
          </v:shape>
          <o:OLEObject Type="Embed" ProgID="Excel.Sheet.12" ShapeID="_x0000_i1043" DrawAspect="Content" ObjectID="_1687091586" r:id="rId47"/>
        </w:object>
      </w:r>
    </w:p>
    <w:p w14:paraId="570198F3" w14:textId="77777777" w:rsidR="009102B1" w:rsidRDefault="009102B1" w:rsidP="009102B1">
      <w:pPr>
        <w:pStyle w:val="Zkladntext"/>
        <w:rPr>
          <w:szCs w:val="18"/>
        </w:rPr>
      </w:pPr>
    </w:p>
    <w:p w14:paraId="73557A51" w14:textId="77777777" w:rsidR="009102B1" w:rsidRDefault="009102B1" w:rsidP="009102B1">
      <w:pPr>
        <w:pStyle w:val="Zkladntext"/>
        <w:rPr>
          <w:szCs w:val="18"/>
        </w:rPr>
      </w:pPr>
    </w:p>
    <w:p w14:paraId="31425FAD" w14:textId="77777777" w:rsidR="009102B1" w:rsidRPr="009102B1" w:rsidRDefault="009102B1" w:rsidP="009102B1">
      <w:pPr>
        <w:pStyle w:val="Zkladntext"/>
        <w:rPr>
          <w:rFonts w:ascii="Times New Roman" w:hAnsi="Times New Roman"/>
          <w:snapToGrid/>
          <w:sz w:val="18"/>
          <w:szCs w:val="18"/>
          <w:lang w:val="sk-SK" w:eastAsia="en-US"/>
        </w:rPr>
      </w:pPr>
      <w:r w:rsidRPr="009102B1">
        <w:rPr>
          <w:rFonts w:ascii="Times New Roman" w:hAnsi="Times New Roman"/>
          <w:snapToGrid/>
          <w:sz w:val="18"/>
          <w:szCs w:val="18"/>
          <w:lang w:val="sk-SK" w:eastAsia="en-US"/>
        </w:rPr>
        <w:t>Štruktúra pôžičiek a návratných finančných výpomocí podľa zostatkovej doby splatnosti je uvedená v nasledujúcom prehľade:</w:t>
      </w:r>
    </w:p>
    <w:p w14:paraId="5A5D3934" w14:textId="77777777" w:rsidR="009102B1" w:rsidRDefault="009102B1" w:rsidP="009102B1">
      <w:pPr>
        <w:pStyle w:val="Zkladntext"/>
        <w:rPr>
          <w:szCs w:val="18"/>
        </w:rPr>
      </w:pPr>
    </w:p>
    <w:bookmarkStart w:id="27" w:name="_MON_1501418949"/>
    <w:bookmarkEnd w:id="27"/>
    <w:p w14:paraId="45685310" w14:textId="0D9FC65B" w:rsidR="009102B1" w:rsidRDefault="00187B99" w:rsidP="009102B1">
      <w:pPr>
        <w:pStyle w:val="Zkladntext"/>
        <w:rPr>
          <w:szCs w:val="18"/>
        </w:rPr>
      </w:pPr>
      <w:r>
        <w:rPr>
          <w:szCs w:val="18"/>
        </w:rPr>
        <w:object w:dxaOrig="9098" w:dyaOrig="2030" w14:anchorId="1268D60A">
          <v:shape id="_x0000_i1044" type="#_x0000_t75" style="width:438pt;height:100.5pt" o:ole="">
            <v:imagedata r:id="rId48" o:title=""/>
          </v:shape>
          <o:OLEObject Type="Embed" ProgID="Excel.Sheet.12" ShapeID="_x0000_i1044" DrawAspect="Content" ObjectID="_1687091587" r:id="rId49"/>
        </w:object>
      </w:r>
    </w:p>
    <w:p w14:paraId="4E47581D" w14:textId="77777777" w:rsidR="009102B1" w:rsidRDefault="009102B1" w:rsidP="009102B1">
      <w:pPr>
        <w:pStyle w:val="Zkladntext"/>
        <w:rPr>
          <w:szCs w:val="18"/>
        </w:rPr>
      </w:pPr>
    </w:p>
    <w:p w14:paraId="579A5D2F" w14:textId="7A0FE98A" w:rsidR="009102B1" w:rsidRDefault="009102B1" w:rsidP="00A43D3A">
      <w:pPr>
        <w:autoSpaceDE w:val="0"/>
        <w:autoSpaceDN w:val="0"/>
        <w:adjustRightInd w:val="0"/>
        <w:rPr>
          <w:rFonts w:ascii="Times New Roman" w:hAnsi="Times New Roman"/>
          <w:sz w:val="18"/>
          <w:szCs w:val="18"/>
          <w:lang w:val="cs-CZ"/>
        </w:rPr>
      </w:pPr>
    </w:p>
    <w:p w14:paraId="4F7F4818" w14:textId="60FDAF63" w:rsidR="005D6D4C" w:rsidRDefault="005D6D4C" w:rsidP="00A43D3A">
      <w:pPr>
        <w:autoSpaceDE w:val="0"/>
        <w:autoSpaceDN w:val="0"/>
        <w:adjustRightInd w:val="0"/>
        <w:rPr>
          <w:rFonts w:ascii="Times New Roman" w:hAnsi="Times New Roman"/>
          <w:sz w:val="18"/>
          <w:szCs w:val="18"/>
          <w:lang w:val="cs-CZ"/>
        </w:rPr>
      </w:pPr>
    </w:p>
    <w:p w14:paraId="7F3E4DAA" w14:textId="143677C2" w:rsidR="005D6D4C" w:rsidRDefault="005D6D4C" w:rsidP="00A43D3A">
      <w:pPr>
        <w:autoSpaceDE w:val="0"/>
        <w:autoSpaceDN w:val="0"/>
        <w:adjustRightInd w:val="0"/>
        <w:rPr>
          <w:rFonts w:ascii="Times New Roman" w:hAnsi="Times New Roman"/>
          <w:sz w:val="18"/>
          <w:szCs w:val="18"/>
          <w:lang w:val="cs-CZ"/>
        </w:rPr>
      </w:pPr>
    </w:p>
    <w:p w14:paraId="089D10D7" w14:textId="0E7D070C" w:rsidR="005D6D4C" w:rsidRDefault="005D6D4C" w:rsidP="00A43D3A">
      <w:pPr>
        <w:autoSpaceDE w:val="0"/>
        <w:autoSpaceDN w:val="0"/>
        <w:adjustRightInd w:val="0"/>
        <w:rPr>
          <w:rFonts w:ascii="Times New Roman" w:hAnsi="Times New Roman"/>
          <w:sz w:val="18"/>
          <w:szCs w:val="18"/>
          <w:lang w:val="cs-CZ"/>
        </w:rPr>
      </w:pPr>
    </w:p>
    <w:p w14:paraId="6D83FF5E" w14:textId="77777777" w:rsidR="00C73823" w:rsidRDefault="00C73823" w:rsidP="00A43D3A">
      <w:pPr>
        <w:autoSpaceDE w:val="0"/>
        <w:autoSpaceDN w:val="0"/>
        <w:adjustRightInd w:val="0"/>
        <w:rPr>
          <w:rFonts w:ascii="Times New Roman" w:hAnsi="Times New Roman"/>
          <w:sz w:val="18"/>
          <w:szCs w:val="18"/>
          <w:lang w:val="cs-CZ"/>
        </w:rPr>
      </w:pPr>
    </w:p>
    <w:p w14:paraId="4F2A2146" w14:textId="77777777" w:rsidR="005D6D4C" w:rsidRDefault="005D6D4C" w:rsidP="00A43D3A">
      <w:pPr>
        <w:autoSpaceDE w:val="0"/>
        <w:autoSpaceDN w:val="0"/>
        <w:adjustRightInd w:val="0"/>
        <w:rPr>
          <w:rFonts w:ascii="Times New Roman" w:hAnsi="Times New Roman"/>
          <w:sz w:val="18"/>
          <w:szCs w:val="18"/>
          <w:lang w:val="cs-CZ"/>
        </w:rPr>
      </w:pPr>
    </w:p>
    <w:p w14:paraId="079F15DD" w14:textId="77777777" w:rsidR="009102B1" w:rsidRPr="0017716F" w:rsidRDefault="009102B1" w:rsidP="00A43D3A">
      <w:pPr>
        <w:autoSpaceDE w:val="0"/>
        <w:autoSpaceDN w:val="0"/>
        <w:adjustRightInd w:val="0"/>
        <w:rPr>
          <w:rFonts w:ascii="Times New Roman" w:hAnsi="Times New Roman"/>
          <w:sz w:val="18"/>
          <w:szCs w:val="18"/>
          <w:lang w:val="cs-CZ"/>
        </w:rPr>
      </w:pPr>
    </w:p>
    <w:p w14:paraId="65B2365D" w14:textId="280C9787" w:rsidR="00A43D3A" w:rsidRPr="00AA35DF" w:rsidRDefault="00A43D3A" w:rsidP="009102B1">
      <w:pPr>
        <w:pStyle w:val="Nadpis2"/>
        <w:numPr>
          <w:ilvl w:val="0"/>
          <w:numId w:val="15"/>
        </w:numPr>
        <w:jc w:val="left"/>
        <w:rPr>
          <w:rFonts w:ascii="Times New Roman" w:hAnsi="Times New Roman" w:cs="Times New Roman"/>
          <w:sz w:val="18"/>
          <w:szCs w:val="18"/>
        </w:rPr>
      </w:pPr>
      <w:r w:rsidRPr="00AA35DF">
        <w:rPr>
          <w:rFonts w:ascii="Times New Roman" w:hAnsi="Times New Roman" w:cs="Times New Roman"/>
          <w:sz w:val="18"/>
          <w:szCs w:val="18"/>
        </w:rPr>
        <w:t>Časové rozlíšenie</w:t>
      </w:r>
      <w:r w:rsidR="002F0989" w:rsidRPr="00AA35DF">
        <w:rPr>
          <w:rFonts w:ascii="Times New Roman" w:hAnsi="Times New Roman" w:cs="Times New Roman"/>
          <w:sz w:val="18"/>
          <w:szCs w:val="18"/>
        </w:rPr>
        <w:t xml:space="preserve"> (r. 141 súvahy)</w:t>
      </w:r>
    </w:p>
    <w:p w14:paraId="00DC72DE" w14:textId="77777777" w:rsidR="00A43D3A" w:rsidRPr="0017716F" w:rsidRDefault="00A43D3A" w:rsidP="00A43D3A">
      <w:pPr>
        <w:pStyle w:val="Zkladntext"/>
        <w:rPr>
          <w:rFonts w:ascii="Times New Roman" w:hAnsi="Times New Roman"/>
          <w:sz w:val="18"/>
          <w:szCs w:val="18"/>
        </w:rPr>
      </w:pPr>
    </w:p>
    <w:p w14:paraId="242F6366" w14:textId="77777777" w:rsidR="00A43D3A" w:rsidRPr="0017716F" w:rsidRDefault="00A43D3A" w:rsidP="00A43D3A">
      <w:pPr>
        <w:pStyle w:val="Zkladntext"/>
        <w:rPr>
          <w:rFonts w:ascii="Times New Roman" w:hAnsi="Times New Roman"/>
          <w:snapToGrid/>
          <w:sz w:val="18"/>
          <w:szCs w:val="18"/>
          <w:lang w:val="sk-SK" w:eastAsia="en-US"/>
        </w:rPr>
      </w:pPr>
      <w:r w:rsidRPr="00BD623C">
        <w:rPr>
          <w:rFonts w:ascii="Times New Roman" w:hAnsi="Times New Roman"/>
          <w:snapToGrid/>
          <w:sz w:val="18"/>
          <w:szCs w:val="18"/>
          <w:lang w:val="sk-SK" w:eastAsia="en-US"/>
        </w:rPr>
        <w:t>Štruktúra časového rozlíšenia je uvedená v nasledujúcom prehľade:</w:t>
      </w:r>
    </w:p>
    <w:p w14:paraId="49051519" w14:textId="77777777" w:rsidR="002F0989" w:rsidRPr="0017716F" w:rsidRDefault="002F0989" w:rsidP="002F0989">
      <w:pPr>
        <w:pStyle w:val="Zkladntext"/>
        <w:rPr>
          <w:rFonts w:ascii="Times New Roman" w:hAnsi="Times New Roman"/>
          <w:sz w:val="18"/>
          <w:szCs w:val="18"/>
        </w:rPr>
      </w:pPr>
    </w:p>
    <w:bookmarkStart w:id="28" w:name="_MON_1520150146"/>
    <w:bookmarkEnd w:id="28"/>
    <w:p w14:paraId="63074BA4" w14:textId="1ED62962" w:rsidR="002F0989" w:rsidRPr="0017716F" w:rsidRDefault="00B70CA9" w:rsidP="002F0989">
      <w:pPr>
        <w:pStyle w:val="Zkladntext"/>
        <w:rPr>
          <w:rFonts w:ascii="Times New Roman" w:hAnsi="Times New Roman"/>
          <w:color w:val="FF0000"/>
          <w:sz w:val="18"/>
          <w:szCs w:val="18"/>
        </w:rPr>
      </w:pPr>
      <w:r w:rsidRPr="0017716F">
        <w:rPr>
          <w:rFonts w:ascii="Times New Roman" w:hAnsi="Times New Roman"/>
          <w:sz w:val="18"/>
          <w:szCs w:val="18"/>
        </w:rPr>
        <w:object w:dxaOrig="10101" w:dyaOrig="2890" w14:anchorId="19560B06">
          <v:shape id="_x0000_i1045" type="#_x0000_t75" style="width:468pt;height:149.25pt" o:ole="">
            <v:imagedata r:id="rId50" o:title=""/>
            <o:lock v:ext="edit" aspectratio="f"/>
          </v:shape>
          <o:OLEObject Type="Embed" ProgID="Excel.Sheet.8" ShapeID="_x0000_i1045" DrawAspect="Content" ObjectID="_1687091588" r:id="rId51"/>
        </w:object>
      </w:r>
    </w:p>
    <w:p w14:paraId="29EDB5C9" w14:textId="77777777" w:rsidR="002F0989" w:rsidRPr="0017716F" w:rsidRDefault="002F0989" w:rsidP="002F0989">
      <w:pPr>
        <w:pStyle w:val="Zkladntext"/>
        <w:rPr>
          <w:rFonts w:ascii="Times New Roman" w:hAnsi="Times New Roman"/>
          <w:sz w:val="18"/>
          <w:szCs w:val="18"/>
        </w:rPr>
      </w:pPr>
    </w:p>
    <w:p w14:paraId="4A680B1D" w14:textId="77777777" w:rsidR="00B70CA9" w:rsidRDefault="00B70CA9" w:rsidP="002F0989">
      <w:pPr>
        <w:pStyle w:val="Zkladntext"/>
        <w:rPr>
          <w:rFonts w:ascii="Times New Roman" w:hAnsi="Times New Roman"/>
          <w:sz w:val="18"/>
          <w:szCs w:val="18"/>
          <w:lang w:val="sk-SK"/>
        </w:rPr>
      </w:pPr>
    </w:p>
    <w:p w14:paraId="1F63A661" w14:textId="03E0E0D5" w:rsidR="002F0989" w:rsidRDefault="002F0989" w:rsidP="002F0989">
      <w:pPr>
        <w:pStyle w:val="Zkladntext"/>
        <w:rPr>
          <w:rFonts w:ascii="Times New Roman" w:hAnsi="Times New Roman"/>
          <w:sz w:val="18"/>
          <w:szCs w:val="18"/>
          <w:lang w:val="sk-SK"/>
        </w:rPr>
      </w:pPr>
      <w:r w:rsidRPr="0017716F">
        <w:rPr>
          <w:rFonts w:ascii="Times New Roman" w:hAnsi="Times New Roman"/>
          <w:sz w:val="18"/>
          <w:szCs w:val="18"/>
          <w:lang w:val="sk-SK"/>
        </w:rPr>
        <w:t>Na účtoch časového rozlíšenia – výnosy budúcich období evidovala spoločnosť k 31.</w:t>
      </w:r>
      <w:r w:rsidR="008A0CDF">
        <w:rPr>
          <w:rFonts w:ascii="Times New Roman" w:hAnsi="Times New Roman"/>
          <w:sz w:val="18"/>
          <w:szCs w:val="18"/>
          <w:lang w:val="sk-SK"/>
        </w:rPr>
        <w:t xml:space="preserve"> </w:t>
      </w:r>
      <w:r w:rsidR="004C3850">
        <w:rPr>
          <w:rFonts w:ascii="Times New Roman" w:hAnsi="Times New Roman"/>
          <w:sz w:val="18"/>
          <w:szCs w:val="18"/>
          <w:lang w:val="sk-SK"/>
        </w:rPr>
        <w:t xml:space="preserve">decembru </w:t>
      </w:r>
      <w:r w:rsidRPr="0017716F">
        <w:rPr>
          <w:rFonts w:ascii="Times New Roman" w:hAnsi="Times New Roman"/>
          <w:sz w:val="18"/>
          <w:szCs w:val="18"/>
          <w:lang w:val="sk-SK"/>
        </w:rPr>
        <w:t>20</w:t>
      </w:r>
      <w:r w:rsidR="00B70CA9">
        <w:rPr>
          <w:rFonts w:ascii="Times New Roman" w:hAnsi="Times New Roman"/>
          <w:sz w:val="18"/>
          <w:szCs w:val="18"/>
          <w:lang w:val="sk-SK"/>
        </w:rPr>
        <w:t>20</w:t>
      </w:r>
      <w:r w:rsidRPr="0017716F">
        <w:rPr>
          <w:rFonts w:ascii="Times New Roman" w:hAnsi="Times New Roman"/>
          <w:sz w:val="18"/>
          <w:szCs w:val="18"/>
          <w:lang w:val="sk-SK"/>
        </w:rPr>
        <w:t xml:space="preserve"> dotáciu na obstaranie dlhodobého majetku v celkovej výške </w:t>
      </w:r>
      <w:r w:rsidR="002829CF">
        <w:rPr>
          <w:rFonts w:ascii="Times New Roman" w:hAnsi="Times New Roman"/>
          <w:sz w:val="18"/>
          <w:szCs w:val="18"/>
          <w:lang w:val="sk-SK"/>
        </w:rPr>
        <w:t xml:space="preserve">93 </w:t>
      </w:r>
      <w:r w:rsidR="0048144E">
        <w:rPr>
          <w:rFonts w:ascii="Times New Roman" w:hAnsi="Times New Roman"/>
          <w:sz w:val="18"/>
          <w:szCs w:val="18"/>
          <w:lang w:val="sk-SK"/>
        </w:rPr>
        <w:t>3</w:t>
      </w:r>
      <w:r w:rsidR="002829CF">
        <w:rPr>
          <w:rFonts w:ascii="Times New Roman" w:hAnsi="Times New Roman"/>
          <w:sz w:val="18"/>
          <w:szCs w:val="18"/>
          <w:lang w:val="sk-SK"/>
        </w:rPr>
        <w:t>54</w:t>
      </w:r>
      <w:r w:rsidRPr="0017716F">
        <w:rPr>
          <w:rFonts w:ascii="Times New Roman" w:hAnsi="Times New Roman"/>
          <w:sz w:val="18"/>
          <w:szCs w:val="18"/>
          <w:lang w:val="sk-SK"/>
        </w:rPr>
        <w:t xml:space="preserve"> €. Nárok na dotáciu bol zaúčtovaný v</w:t>
      </w:r>
      <w:r w:rsidR="00A45053">
        <w:rPr>
          <w:rFonts w:ascii="Times New Roman" w:hAnsi="Times New Roman"/>
          <w:sz w:val="18"/>
          <w:szCs w:val="18"/>
          <w:lang w:val="sk-SK"/>
        </w:rPr>
        <w:t xml:space="preserve"> celkovej </w:t>
      </w:r>
      <w:r w:rsidRPr="0017716F">
        <w:rPr>
          <w:rFonts w:ascii="Times New Roman" w:hAnsi="Times New Roman"/>
          <w:sz w:val="18"/>
          <w:szCs w:val="18"/>
          <w:lang w:val="sk-SK"/>
        </w:rPr>
        <w:t xml:space="preserve"> výške </w:t>
      </w:r>
      <w:r w:rsidR="00E212B7">
        <w:rPr>
          <w:rFonts w:ascii="Times New Roman" w:hAnsi="Times New Roman"/>
          <w:sz w:val="18"/>
          <w:szCs w:val="18"/>
          <w:lang w:val="sk-SK"/>
        </w:rPr>
        <w:t>270 000</w:t>
      </w:r>
      <w:r w:rsidRPr="0017716F">
        <w:rPr>
          <w:rFonts w:ascii="Times New Roman" w:hAnsi="Times New Roman"/>
          <w:sz w:val="18"/>
          <w:szCs w:val="18"/>
          <w:lang w:val="sk-SK"/>
        </w:rPr>
        <w:t xml:space="preserve"> €.  Časť tejto dotácie sa rozpustila do výnosov vo výške zodpovedajúcej výške nákladov na odpis majetku a  to v celkovej výške</w:t>
      </w:r>
      <w:r w:rsidR="0067050C">
        <w:rPr>
          <w:rFonts w:ascii="Times New Roman" w:hAnsi="Times New Roman"/>
          <w:sz w:val="18"/>
          <w:szCs w:val="18"/>
          <w:lang w:val="sk-SK"/>
        </w:rPr>
        <w:t xml:space="preserve"> </w:t>
      </w:r>
      <w:r w:rsidR="009145D4">
        <w:rPr>
          <w:rFonts w:ascii="Times New Roman" w:hAnsi="Times New Roman"/>
          <w:sz w:val="18"/>
          <w:szCs w:val="18"/>
          <w:lang w:val="sk-SK"/>
        </w:rPr>
        <w:t>1</w:t>
      </w:r>
      <w:r w:rsidR="003A750F">
        <w:rPr>
          <w:rFonts w:ascii="Times New Roman" w:hAnsi="Times New Roman"/>
          <w:sz w:val="18"/>
          <w:szCs w:val="18"/>
          <w:lang w:val="sk-SK"/>
        </w:rPr>
        <w:t>76 646</w:t>
      </w:r>
      <w:r w:rsidR="0067050C">
        <w:rPr>
          <w:rFonts w:ascii="Times New Roman" w:hAnsi="Times New Roman"/>
          <w:sz w:val="18"/>
          <w:szCs w:val="18"/>
          <w:lang w:val="sk-SK"/>
        </w:rPr>
        <w:t xml:space="preserve"> €</w:t>
      </w:r>
      <w:r w:rsidRPr="0017716F">
        <w:rPr>
          <w:rFonts w:ascii="Times New Roman" w:hAnsi="Times New Roman"/>
          <w:sz w:val="18"/>
          <w:szCs w:val="18"/>
          <w:lang w:val="sk-SK"/>
        </w:rPr>
        <w:t xml:space="preserve">, z toho v roku </w:t>
      </w:r>
      <w:r w:rsidR="008809A8">
        <w:rPr>
          <w:rFonts w:ascii="Times New Roman" w:hAnsi="Times New Roman"/>
          <w:sz w:val="18"/>
          <w:szCs w:val="18"/>
          <w:lang w:val="sk-SK"/>
        </w:rPr>
        <w:t>20</w:t>
      </w:r>
      <w:r w:rsidR="003A750F">
        <w:rPr>
          <w:rFonts w:ascii="Times New Roman" w:hAnsi="Times New Roman"/>
          <w:sz w:val="18"/>
          <w:szCs w:val="18"/>
          <w:lang w:val="sk-SK"/>
        </w:rPr>
        <w:t>20</w:t>
      </w:r>
      <w:r w:rsidR="00CB4663">
        <w:rPr>
          <w:rFonts w:ascii="Times New Roman" w:hAnsi="Times New Roman"/>
          <w:sz w:val="18"/>
          <w:szCs w:val="18"/>
          <w:lang w:val="sk-SK"/>
        </w:rPr>
        <w:t xml:space="preserve"> vo v</w:t>
      </w:r>
      <w:r w:rsidR="0067050C">
        <w:rPr>
          <w:rFonts w:ascii="Times New Roman" w:hAnsi="Times New Roman"/>
          <w:sz w:val="18"/>
          <w:szCs w:val="18"/>
          <w:lang w:val="sk-SK"/>
        </w:rPr>
        <w:t xml:space="preserve">ýške </w:t>
      </w:r>
      <w:r w:rsidR="001C6EED">
        <w:rPr>
          <w:rFonts w:ascii="Times New Roman" w:hAnsi="Times New Roman"/>
          <w:sz w:val="18"/>
          <w:szCs w:val="18"/>
          <w:lang w:val="sk-SK"/>
        </w:rPr>
        <w:t xml:space="preserve">13 </w:t>
      </w:r>
      <w:r w:rsidR="0048144E">
        <w:rPr>
          <w:rFonts w:ascii="Times New Roman" w:hAnsi="Times New Roman"/>
          <w:sz w:val="18"/>
          <w:szCs w:val="18"/>
          <w:lang w:val="sk-SK"/>
        </w:rPr>
        <w:t>50</w:t>
      </w:r>
      <w:r w:rsidR="00E212B7">
        <w:rPr>
          <w:rFonts w:ascii="Times New Roman" w:hAnsi="Times New Roman"/>
          <w:sz w:val="18"/>
          <w:szCs w:val="18"/>
          <w:lang w:val="sk-SK"/>
        </w:rPr>
        <w:t>1</w:t>
      </w:r>
      <w:r w:rsidR="0067050C">
        <w:rPr>
          <w:rFonts w:ascii="Times New Roman" w:hAnsi="Times New Roman"/>
          <w:sz w:val="18"/>
          <w:szCs w:val="18"/>
          <w:lang w:val="sk-SK"/>
        </w:rPr>
        <w:t xml:space="preserve"> €.</w:t>
      </w:r>
    </w:p>
    <w:p w14:paraId="050B1BE2" w14:textId="16396A9F" w:rsidR="009B40CE" w:rsidRDefault="009B40CE" w:rsidP="002F0989">
      <w:pPr>
        <w:pStyle w:val="Zkladntext"/>
        <w:rPr>
          <w:rFonts w:ascii="Times New Roman" w:hAnsi="Times New Roman"/>
          <w:sz w:val="18"/>
          <w:szCs w:val="18"/>
          <w:lang w:val="sk-SK"/>
        </w:rPr>
      </w:pPr>
    </w:p>
    <w:p w14:paraId="43C082B6" w14:textId="151B1725" w:rsidR="009B40CE" w:rsidRPr="00A45053" w:rsidRDefault="009B40CE" w:rsidP="00A45053">
      <w:pPr>
        <w:pStyle w:val="Nadpis1"/>
        <w:numPr>
          <w:ilvl w:val="0"/>
          <w:numId w:val="5"/>
        </w:numPr>
        <w:jc w:val="left"/>
        <w:rPr>
          <w:szCs w:val="18"/>
        </w:rPr>
      </w:pPr>
      <w:r w:rsidRPr="00891481">
        <w:rPr>
          <w:szCs w:val="18"/>
        </w:rPr>
        <w:t xml:space="preserve">Informácie </w:t>
      </w:r>
      <w:r>
        <w:rPr>
          <w:szCs w:val="18"/>
        </w:rPr>
        <w:t>o PRENÁJMOCH</w:t>
      </w:r>
    </w:p>
    <w:p w14:paraId="3CB73950" w14:textId="77777777" w:rsidR="00A45053" w:rsidRDefault="00A45053" w:rsidP="00A45053">
      <w:pPr>
        <w:pStyle w:val="Nadpis2"/>
        <w:numPr>
          <w:ilvl w:val="0"/>
          <w:numId w:val="0"/>
        </w:numPr>
        <w:ind w:left="720"/>
        <w:jc w:val="left"/>
        <w:rPr>
          <w:szCs w:val="18"/>
        </w:rPr>
      </w:pPr>
    </w:p>
    <w:p w14:paraId="18F5DC19" w14:textId="77777777" w:rsidR="00A45053" w:rsidRDefault="00A45053" w:rsidP="00A45053">
      <w:pPr>
        <w:pStyle w:val="Nadpis2"/>
        <w:numPr>
          <w:ilvl w:val="0"/>
          <w:numId w:val="0"/>
        </w:numPr>
        <w:ind w:left="720"/>
        <w:jc w:val="left"/>
        <w:rPr>
          <w:szCs w:val="18"/>
        </w:rPr>
      </w:pPr>
    </w:p>
    <w:p w14:paraId="2B096F91" w14:textId="08ACD3E4" w:rsidR="00A45053" w:rsidRPr="00A45053" w:rsidRDefault="00A45053" w:rsidP="00096368">
      <w:pPr>
        <w:pStyle w:val="Nadpis2"/>
        <w:numPr>
          <w:ilvl w:val="0"/>
          <w:numId w:val="36"/>
        </w:numPr>
        <w:ind w:left="284" w:hanging="284"/>
        <w:jc w:val="left"/>
        <w:rPr>
          <w:szCs w:val="18"/>
        </w:rPr>
      </w:pPr>
      <w:r w:rsidRPr="00A45053">
        <w:rPr>
          <w:szCs w:val="18"/>
        </w:rPr>
        <w:t>Finančný prenájom (Spoločnosť ako prenajímateľ)</w:t>
      </w:r>
    </w:p>
    <w:p w14:paraId="2409E844" w14:textId="77777777" w:rsidR="00A45053" w:rsidRPr="009E0040" w:rsidRDefault="00A45053" w:rsidP="00A45053">
      <w:pPr>
        <w:pStyle w:val="Zkladntext"/>
        <w:ind w:left="284" w:hanging="284"/>
      </w:pPr>
    </w:p>
    <w:p w14:paraId="60C9D979" w14:textId="08289561" w:rsidR="00A45053" w:rsidRDefault="00A45053" w:rsidP="00A45053">
      <w:pPr>
        <w:pStyle w:val="Zkladntext"/>
        <w:rPr>
          <w:rFonts w:ascii="Times New Roman" w:hAnsi="Times New Roman"/>
          <w:sz w:val="18"/>
          <w:szCs w:val="18"/>
          <w:lang w:val="sk-SK"/>
        </w:rPr>
      </w:pPr>
      <w:r w:rsidRPr="0017716F">
        <w:rPr>
          <w:rFonts w:ascii="Times New Roman" w:hAnsi="Times New Roman"/>
          <w:snapToGrid/>
          <w:sz w:val="18"/>
          <w:szCs w:val="18"/>
          <w:lang w:val="sk-SK" w:eastAsia="en-US"/>
        </w:rPr>
        <w:t>Neaplikovateľné.</w:t>
      </w:r>
    </w:p>
    <w:p w14:paraId="17F7717F" w14:textId="77777777" w:rsidR="00A45053" w:rsidRPr="00A45053" w:rsidRDefault="00A45053" w:rsidP="00A45053">
      <w:pPr>
        <w:pStyle w:val="Zkladntext"/>
        <w:rPr>
          <w:rFonts w:ascii="Times New Roman" w:hAnsi="Times New Roman"/>
          <w:sz w:val="18"/>
          <w:szCs w:val="18"/>
          <w:lang w:val="sk-SK"/>
        </w:rPr>
      </w:pPr>
    </w:p>
    <w:p w14:paraId="4705F0BD" w14:textId="3989663B" w:rsidR="009B40CE" w:rsidRPr="008C0838" w:rsidRDefault="009B40CE" w:rsidP="00096368">
      <w:pPr>
        <w:pStyle w:val="Nadpis2"/>
        <w:numPr>
          <w:ilvl w:val="0"/>
          <w:numId w:val="36"/>
        </w:numPr>
        <w:ind w:left="284" w:hanging="284"/>
        <w:jc w:val="left"/>
        <w:rPr>
          <w:szCs w:val="18"/>
        </w:rPr>
      </w:pPr>
      <w:r>
        <w:rPr>
          <w:szCs w:val="18"/>
        </w:rPr>
        <w:t>Finančný prenájom (Spoločnosť ako nájomca)</w:t>
      </w:r>
    </w:p>
    <w:p w14:paraId="49F16F61" w14:textId="77777777" w:rsidR="009B40CE" w:rsidRPr="00B50225" w:rsidRDefault="009B40CE" w:rsidP="009B40CE">
      <w:pPr>
        <w:pStyle w:val="Zkladntext"/>
        <w:rPr>
          <w:szCs w:val="18"/>
        </w:rPr>
      </w:pPr>
    </w:p>
    <w:p w14:paraId="356B83C5" w14:textId="7F66506C" w:rsidR="003F2EAD" w:rsidRDefault="00F5672E" w:rsidP="003F2EAD">
      <w:pPr>
        <w:pStyle w:val="Zkladntext"/>
        <w:rPr>
          <w:rFonts w:ascii="Times New Roman" w:hAnsi="Times New Roman"/>
          <w:sz w:val="18"/>
          <w:szCs w:val="18"/>
          <w:lang w:val="sk-SK"/>
        </w:rPr>
      </w:pPr>
      <w:r>
        <w:rPr>
          <w:rFonts w:ascii="Times New Roman" w:hAnsi="Times New Roman"/>
          <w:snapToGrid/>
          <w:sz w:val="18"/>
          <w:szCs w:val="18"/>
          <w:lang w:val="sk-SK" w:eastAsia="en-US"/>
        </w:rPr>
        <w:t>Spoločnosť obstarala hnuteľný dlhodobý majetok formou finančného prenájmu-leasingu v bežnom účtovnom období 2019 s dobou splatnosti do 5 rokov. Hodnota záväzku v členení na krátkodobú a dlhodobú časť je zohľadnená v </w:t>
      </w:r>
      <w:r w:rsidR="005628DF">
        <w:rPr>
          <w:rFonts w:ascii="Times New Roman" w:hAnsi="Times New Roman"/>
          <w:snapToGrid/>
          <w:sz w:val="18"/>
          <w:szCs w:val="18"/>
          <w:lang w:val="sk-SK" w:eastAsia="en-US"/>
        </w:rPr>
        <w:t>odseku</w:t>
      </w:r>
      <w:r>
        <w:rPr>
          <w:rFonts w:ascii="Times New Roman" w:hAnsi="Times New Roman"/>
          <w:snapToGrid/>
          <w:sz w:val="18"/>
          <w:szCs w:val="18"/>
          <w:lang w:val="sk-SK" w:eastAsia="en-US"/>
        </w:rPr>
        <w:t xml:space="preserve"> E</w:t>
      </w:r>
      <w:r w:rsidR="005628DF">
        <w:rPr>
          <w:rFonts w:ascii="Times New Roman" w:hAnsi="Times New Roman"/>
          <w:snapToGrid/>
          <w:sz w:val="18"/>
          <w:szCs w:val="18"/>
          <w:lang w:val="sk-SK" w:eastAsia="en-US"/>
        </w:rPr>
        <w:t>.</w:t>
      </w:r>
      <w:r>
        <w:rPr>
          <w:rFonts w:ascii="Times New Roman" w:hAnsi="Times New Roman"/>
          <w:snapToGrid/>
          <w:sz w:val="18"/>
          <w:szCs w:val="18"/>
          <w:lang w:val="sk-SK" w:eastAsia="en-US"/>
        </w:rPr>
        <w:t xml:space="preserve"> Informácie k súvahovým položkám v bode 10. Záväzky</w:t>
      </w:r>
      <w:r w:rsidR="005628DF">
        <w:rPr>
          <w:rFonts w:ascii="Times New Roman" w:hAnsi="Times New Roman"/>
          <w:snapToGrid/>
          <w:sz w:val="18"/>
          <w:szCs w:val="18"/>
          <w:lang w:val="sk-SK" w:eastAsia="en-US"/>
        </w:rPr>
        <w:t>,</w:t>
      </w:r>
      <w:r w:rsidR="0013618D">
        <w:rPr>
          <w:rFonts w:ascii="Times New Roman" w:hAnsi="Times New Roman"/>
          <w:snapToGrid/>
          <w:sz w:val="18"/>
          <w:szCs w:val="18"/>
          <w:lang w:val="sk-SK" w:eastAsia="en-US"/>
        </w:rPr>
        <w:t xml:space="preserve"> v riadku Iné záväzky.</w:t>
      </w:r>
    </w:p>
    <w:p w14:paraId="54C6FD32" w14:textId="77777777" w:rsidR="009B40CE" w:rsidRPr="009B40CE" w:rsidRDefault="009B40CE" w:rsidP="009B40CE">
      <w:pPr>
        <w:pStyle w:val="Zkladntext"/>
        <w:rPr>
          <w:rFonts w:ascii="Times New Roman" w:hAnsi="Times New Roman"/>
          <w:sz w:val="18"/>
          <w:szCs w:val="18"/>
          <w:lang w:val="sk-SK"/>
        </w:rPr>
      </w:pPr>
    </w:p>
    <w:p w14:paraId="35BF78AC" w14:textId="77777777" w:rsidR="007C4DB1" w:rsidRPr="0017716F" w:rsidRDefault="007C4DB1" w:rsidP="00A43D3A">
      <w:pPr>
        <w:pStyle w:val="Zkladntext"/>
        <w:rPr>
          <w:rFonts w:ascii="Times New Roman" w:hAnsi="Times New Roman"/>
          <w:snapToGrid/>
          <w:sz w:val="18"/>
          <w:szCs w:val="18"/>
          <w:lang w:val="sk-SK" w:eastAsia="en-US"/>
        </w:rPr>
      </w:pPr>
    </w:p>
    <w:p w14:paraId="0D852BAA" w14:textId="732ECC49" w:rsidR="007C4DB1" w:rsidRPr="0017716F" w:rsidRDefault="007C4DB1" w:rsidP="00A45053">
      <w:pPr>
        <w:pStyle w:val="Nadpis1"/>
        <w:numPr>
          <w:ilvl w:val="0"/>
          <w:numId w:val="5"/>
        </w:numPr>
        <w:spacing w:before="120"/>
        <w:jc w:val="left"/>
        <w:rPr>
          <w:rFonts w:ascii="Times New Roman" w:hAnsi="Times New Roman" w:cs="Times New Roman"/>
          <w:szCs w:val="18"/>
        </w:rPr>
      </w:pPr>
      <w:r w:rsidRPr="0017716F">
        <w:rPr>
          <w:rFonts w:ascii="Times New Roman" w:hAnsi="Times New Roman" w:cs="Times New Roman"/>
          <w:szCs w:val="18"/>
        </w:rPr>
        <w:t>Informácie o daniach z príjmov</w:t>
      </w:r>
    </w:p>
    <w:p w14:paraId="48E8CFAE" w14:textId="77777777" w:rsidR="007C4DB1" w:rsidRPr="0017716F" w:rsidRDefault="007C4DB1" w:rsidP="007C4DB1">
      <w:pPr>
        <w:rPr>
          <w:rFonts w:ascii="Times New Roman" w:hAnsi="Times New Roman"/>
          <w:sz w:val="18"/>
          <w:szCs w:val="18"/>
        </w:rPr>
      </w:pPr>
    </w:p>
    <w:p w14:paraId="26742586" w14:textId="7A0FABF4" w:rsidR="007C4DB1" w:rsidRPr="0017716F" w:rsidRDefault="007C4DB1" w:rsidP="00A43D3A">
      <w:pPr>
        <w:pStyle w:val="Zkladntext"/>
        <w:rPr>
          <w:rFonts w:ascii="Times New Roman" w:hAnsi="Times New Roman"/>
          <w:snapToGrid/>
          <w:sz w:val="18"/>
          <w:szCs w:val="18"/>
          <w:lang w:val="sk-SK" w:eastAsia="en-US"/>
        </w:rPr>
      </w:pPr>
      <w:proofErr w:type="spellStart"/>
      <w:r w:rsidRPr="0017716F">
        <w:rPr>
          <w:rFonts w:ascii="Times New Roman" w:hAnsi="Times New Roman"/>
          <w:sz w:val="18"/>
          <w:szCs w:val="18"/>
        </w:rPr>
        <w:t>Sadzba</w:t>
      </w:r>
      <w:proofErr w:type="spellEnd"/>
      <w:r w:rsidRPr="0017716F">
        <w:rPr>
          <w:rFonts w:ascii="Times New Roman" w:hAnsi="Times New Roman"/>
          <w:sz w:val="18"/>
          <w:szCs w:val="18"/>
        </w:rPr>
        <w:t xml:space="preserve"> dane z </w:t>
      </w:r>
      <w:proofErr w:type="spellStart"/>
      <w:r w:rsidRPr="0017716F">
        <w:rPr>
          <w:rFonts w:ascii="Times New Roman" w:hAnsi="Times New Roman"/>
          <w:sz w:val="18"/>
          <w:szCs w:val="18"/>
        </w:rPr>
        <w:t>príjmov</w:t>
      </w:r>
      <w:proofErr w:type="spellEnd"/>
      <w:r w:rsidRPr="0017716F">
        <w:rPr>
          <w:rFonts w:ascii="Times New Roman" w:hAnsi="Times New Roman"/>
          <w:sz w:val="18"/>
          <w:szCs w:val="18"/>
        </w:rPr>
        <w:t xml:space="preserve"> v </w:t>
      </w:r>
      <w:proofErr w:type="spellStart"/>
      <w:r w:rsidRPr="0017716F">
        <w:rPr>
          <w:rFonts w:ascii="Times New Roman" w:hAnsi="Times New Roman"/>
          <w:sz w:val="18"/>
          <w:szCs w:val="18"/>
        </w:rPr>
        <w:t>Slovenskej</w:t>
      </w:r>
      <w:proofErr w:type="spellEnd"/>
      <w:r w:rsidRPr="0017716F">
        <w:rPr>
          <w:rFonts w:ascii="Times New Roman" w:hAnsi="Times New Roman"/>
          <w:sz w:val="18"/>
          <w:szCs w:val="18"/>
        </w:rPr>
        <w:t xml:space="preserve"> </w:t>
      </w:r>
      <w:proofErr w:type="spellStart"/>
      <w:r w:rsidRPr="0017716F">
        <w:rPr>
          <w:rFonts w:ascii="Times New Roman" w:hAnsi="Times New Roman"/>
          <w:sz w:val="18"/>
          <w:szCs w:val="18"/>
        </w:rPr>
        <w:t>republike</w:t>
      </w:r>
      <w:proofErr w:type="spellEnd"/>
      <w:r w:rsidRPr="0017716F">
        <w:rPr>
          <w:rFonts w:ascii="Times New Roman" w:hAnsi="Times New Roman"/>
          <w:sz w:val="18"/>
          <w:szCs w:val="18"/>
        </w:rPr>
        <w:t xml:space="preserve"> je 2</w:t>
      </w:r>
      <w:r w:rsidR="00F27D4D">
        <w:rPr>
          <w:rFonts w:ascii="Times New Roman" w:hAnsi="Times New Roman"/>
          <w:sz w:val="18"/>
          <w:szCs w:val="18"/>
        </w:rPr>
        <w:t>1</w:t>
      </w:r>
      <w:r w:rsidRPr="0017716F">
        <w:rPr>
          <w:rFonts w:ascii="Times New Roman" w:hAnsi="Times New Roman"/>
          <w:sz w:val="18"/>
          <w:szCs w:val="18"/>
        </w:rPr>
        <w:t xml:space="preserve"> % (v roku 201</w:t>
      </w:r>
      <w:r w:rsidR="003A750F">
        <w:rPr>
          <w:rFonts w:ascii="Times New Roman" w:hAnsi="Times New Roman"/>
          <w:sz w:val="18"/>
          <w:szCs w:val="18"/>
        </w:rPr>
        <w:t>9</w:t>
      </w:r>
      <w:r w:rsidRPr="0017716F">
        <w:rPr>
          <w:rFonts w:ascii="Times New Roman" w:hAnsi="Times New Roman"/>
          <w:sz w:val="18"/>
          <w:szCs w:val="18"/>
        </w:rPr>
        <w:t>: 2</w:t>
      </w:r>
      <w:r w:rsidR="00C10A2D">
        <w:rPr>
          <w:rFonts w:ascii="Times New Roman" w:hAnsi="Times New Roman"/>
          <w:sz w:val="18"/>
          <w:szCs w:val="18"/>
        </w:rPr>
        <w:t>1</w:t>
      </w:r>
      <w:r w:rsidRPr="0017716F">
        <w:rPr>
          <w:rFonts w:ascii="Times New Roman" w:hAnsi="Times New Roman"/>
          <w:sz w:val="18"/>
          <w:szCs w:val="18"/>
        </w:rPr>
        <w:t xml:space="preserve"> %).</w:t>
      </w:r>
    </w:p>
    <w:p w14:paraId="50D03AF4" w14:textId="77777777" w:rsidR="007C4DB1" w:rsidRPr="0017716F" w:rsidRDefault="007C4DB1" w:rsidP="00A43D3A">
      <w:pPr>
        <w:pStyle w:val="Zkladntext"/>
        <w:rPr>
          <w:rFonts w:ascii="Times New Roman" w:hAnsi="Times New Roman"/>
          <w:snapToGrid/>
          <w:sz w:val="18"/>
          <w:szCs w:val="18"/>
          <w:lang w:val="sk-SK" w:eastAsia="en-US"/>
        </w:rPr>
      </w:pPr>
    </w:p>
    <w:p w14:paraId="5F728219" w14:textId="77777777" w:rsidR="007C4DB1" w:rsidRPr="0017716F" w:rsidRDefault="007C4DB1" w:rsidP="007C4DB1">
      <w:pPr>
        <w:rPr>
          <w:rFonts w:ascii="Times New Roman" w:hAnsi="Times New Roman"/>
          <w:snapToGrid w:val="0"/>
          <w:sz w:val="18"/>
          <w:szCs w:val="18"/>
          <w:u w:val="single"/>
          <w:lang w:eastAsia="sk-SK"/>
        </w:rPr>
      </w:pPr>
      <w:r w:rsidRPr="00096994">
        <w:rPr>
          <w:rFonts w:ascii="Times New Roman" w:hAnsi="Times New Roman"/>
          <w:snapToGrid w:val="0"/>
          <w:sz w:val="18"/>
          <w:szCs w:val="18"/>
          <w:u w:val="single"/>
          <w:lang w:eastAsia="sk-SK"/>
        </w:rPr>
        <w:t>Odsúhlasenie dane z príjmov</w:t>
      </w:r>
    </w:p>
    <w:p w14:paraId="46F5E2A8" w14:textId="77777777" w:rsidR="007C4DB1" w:rsidRPr="0017716F" w:rsidRDefault="007C4DB1" w:rsidP="007C4DB1">
      <w:pPr>
        <w:rPr>
          <w:rFonts w:ascii="Times New Roman" w:hAnsi="Times New Roman"/>
          <w:snapToGrid w:val="0"/>
          <w:sz w:val="18"/>
          <w:szCs w:val="18"/>
          <w:u w:val="single"/>
          <w:lang w:eastAsia="sk-SK"/>
        </w:rPr>
      </w:pPr>
    </w:p>
    <w:bookmarkStart w:id="29" w:name="_MON_1520150505"/>
    <w:bookmarkEnd w:id="29"/>
    <w:p w14:paraId="62051E3F" w14:textId="7828645C" w:rsidR="007C4DB1" w:rsidRPr="0017716F" w:rsidRDefault="00B31B7D" w:rsidP="007C4DB1">
      <w:pPr>
        <w:pStyle w:val="Zkladntext"/>
        <w:rPr>
          <w:rFonts w:ascii="Times New Roman" w:hAnsi="Times New Roman"/>
          <w:sz w:val="18"/>
          <w:szCs w:val="18"/>
        </w:rPr>
      </w:pPr>
      <w:r w:rsidRPr="0017716F">
        <w:rPr>
          <w:rFonts w:ascii="Times New Roman" w:hAnsi="Times New Roman"/>
          <w:sz w:val="18"/>
          <w:szCs w:val="18"/>
          <w:u w:val="single"/>
        </w:rPr>
        <w:object w:dxaOrig="9471" w:dyaOrig="1402" w14:anchorId="14F1B1C2">
          <v:shape id="_x0000_i1046" type="#_x0000_t75" style="width:474.75pt;height:1in" o:ole="">
            <v:imagedata r:id="rId52" o:title=""/>
          </v:shape>
          <o:OLEObject Type="Embed" ProgID="Excel.Sheet.8" ShapeID="_x0000_i1046" DrawAspect="Content" ObjectID="_1687091589" r:id="rId53"/>
        </w:object>
      </w:r>
    </w:p>
    <w:p w14:paraId="2556E5D1" w14:textId="77777777" w:rsidR="001C6EED" w:rsidRDefault="001C6EED" w:rsidP="007C4DB1">
      <w:pPr>
        <w:pStyle w:val="Zkladntext"/>
        <w:rPr>
          <w:rFonts w:ascii="Times New Roman" w:hAnsi="Times New Roman"/>
          <w:snapToGrid/>
          <w:sz w:val="18"/>
          <w:szCs w:val="18"/>
          <w:highlight w:val="yellow"/>
          <w:lang w:val="sk-SK" w:eastAsia="en-US"/>
        </w:rPr>
      </w:pPr>
    </w:p>
    <w:p w14:paraId="11BB56C6" w14:textId="77777777" w:rsidR="001C6EED" w:rsidRDefault="001C6EED" w:rsidP="007C4DB1">
      <w:pPr>
        <w:pStyle w:val="Zkladntext"/>
        <w:rPr>
          <w:rFonts w:ascii="Times New Roman" w:hAnsi="Times New Roman"/>
          <w:snapToGrid/>
          <w:sz w:val="18"/>
          <w:szCs w:val="18"/>
          <w:highlight w:val="yellow"/>
          <w:lang w:val="sk-SK" w:eastAsia="en-US"/>
        </w:rPr>
      </w:pPr>
    </w:p>
    <w:p w14:paraId="29A7FF83" w14:textId="17488152" w:rsidR="001C6EED" w:rsidRDefault="001C6EED" w:rsidP="007C4DB1">
      <w:pPr>
        <w:pStyle w:val="Zkladntext"/>
        <w:rPr>
          <w:rFonts w:ascii="Times New Roman" w:hAnsi="Times New Roman"/>
          <w:snapToGrid/>
          <w:sz w:val="18"/>
          <w:szCs w:val="18"/>
          <w:highlight w:val="yellow"/>
          <w:lang w:val="sk-SK" w:eastAsia="en-US"/>
        </w:rPr>
      </w:pPr>
    </w:p>
    <w:p w14:paraId="5395E128" w14:textId="77777777" w:rsidR="000803A7" w:rsidRDefault="000803A7" w:rsidP="007C4DB1">
      <w:pPr>
        <w:pStyle w:val="Zkladntext"/>
        <w:rPr>
          <w:rFonts w:ascii="Times New Roman" w:hAnsi="Times New Roman"/>
          <w:snapToGrid/>
          <w:sz w:val="18"/>
          <w:szCs w:val="18"/>
          <w:highlight w:val="yellow"/>
          <w:lang w:val="sk-SK" w:eastAsia="en-US"/>
        </w:rPr>
      </w:pPr>
    </w:p>
    <w:p w14:paraId="3BDB05E4" w14:textId="77777777" w:rsidR="003F2EAD" w:rsidRDefault="003F2EAD" w:rsidP="007C4DB1">
      <w:pPr>
        <w:pStyle w:val="Zkladntext"/>
        <w:rPr>
          <w:rFonts w:ascii="Times New Roman" w:hAnsi="Times New Roman"/>
          <w:snapToGrid/>
          <w:sz w:val="18"/>
          <w:szCs w:val="18"/>
          <w:highlight w:val="red"/>
          <w:lang w:val="sk-SK" w:eastAsia="en-US"/>
        </w:rPr>
      </w:pPr>
    </w:p>
    <w:p w14:paraId="61559FFC" w14:textId="77777777" w:rsidR="003F2EAD" w:rsidRDefault="003F2EAD" w:rsidP="007C4DB1">
      <w:pPr>
        <w:pStyle w:val="Zkladntext"/>
        <w:rPr>
          <w:rFonts w:ascii="Times New Roman" w:hAnsi="Times New Roman"/>
          <w:snapToGrid/>
          <w:sz w:val="18"/>
          <w:szCs w:val="18"/>
          <w:highlight w:val="red"/>
          <w:lang w:val="sk-SK" w:eastAsia="en-US"/>
        </w:rPr>
      </w:pPr>
    </w:p>
    <w:p w14:paraId="43190B42" w14:textId="77777777" w:rsidR="003F2EAD" w:rsidRDefault="003F2EAD" w:rsidP="007C4DB1">
      <w:pPr>
        <w:pStyle w:val="Zkladntext"/>
        <w:rPr>
          <w:rFonts w:ascii="Times New Roman" w:hAnsi="Times New Roman"/>
          <w:snapToGrid/>
          <w:sz w:val="18"/>
          <w:szCs w:val="18"/>
          <w:highlight w:val="red"/>
          <w:lang w:val="sk-SK" w:eastAsia="en-US"/>
        </w:rPr>
      </w:pPr>
    </w:p>
    <w:p w14:paraId="4672B8AE" w14:textId="77777777" w:rsidR="003F2EAD" w:rsidRDefault="003F2EAD" w:rsidP="007C4DB1">
      <w:pPr>
        <w:pStyle w:val="Zkladntext"/>
        <w:rPr>
          <w:rFonts w:ascii="Times New Roman" w:hAnsi="Times New Roman"/>
          <w:snapToGrid/>
          <w:sz w:val="18"/>
          <w:szCs w:val="18"/>
          <w:highlight w:val="red"/>
          <w:lang w:val="sk-SK" w:eastAsia="en-US"/>
        </w:rPr>
      </w:pPr>
    </w:p>
    <w:p w14:paraId="09C9CFB5" w14:textId="77777777" w:rsidR="003F2EAD" w:rsidRDefault="003F2EAD" w:rsidP="007C4DB1">
      <w:pPr>
        <w:pStyle w:val="Zkladntext"/>
        <w:rPr>
          <w:rFonts w:ascii="Times New Roman" w:hAnsi="Times New Roman"/>
          <w:snapToGrid/>
          <w:sz w:val="18"/>
          <w:szCs w:val="18"/>
          <w:highlight w:val="red"/>
          <w:lang w:val="sk-SK" w:eastAsia="en-US"/>
        </w:rPr>
      </w:pPr>
    </w:p>
    <w:p w14:paraId="79664135" w14:textId="3A23C859" w:rsidR="007C4DB1" w:rsidRPr="0017716F" w:rsidRDefault="007C4DB1" w:rsidP="007C4DB1">
      <w:pPr>
        <w:pStyle w:val="Zkladntext"/>
        <w:rPr>
          <w:rFonts w:ascii="Times New Roman" w:hAnsi="Times New Roman"/>
          <w:snapToGrid/>
          <w:sz w:val="18"/>
          <w:szCs w:val="18"/>
          <w:lang w:val="sk-SK" w:eastAsia="en-US"/>
        </w:rPr>
      </w:pPr>
      <w:r w:rsidRPr="00BD7102">
        <w:rPr>
          <w:rFonts w:ascii="Times New Roman" w:hAnsi="Times New Roman"/>
          <w:snapToGrid/>
          <w:sz w:val="18"/>
          <w:szCs w:val="18"/>
          <w:lang w:val="sk-SK" w:eastAsia="en-US"/>
        </w:rPr>
        <w:t>Prevod od teoretickej dane z príjmov k vykázanej dani z príjmov je uvedený v nasledujúcom prehľade:</w:t>
      </w:r>
    </w:p>
    <w:p w14:paraId="62E084CA" w14:textId="77777777" w:rsidR="007C4DB1" w:rsidRPr="0017716F" w:rsidRDefault="007C4DB1" w:rsidP="007C4DB1">
      <w:pPr>
        <w:pStyle w:val="Zkladntext"/>
        <w:rPr>
          <w:rFonts w:ascii="Times New Roman" w:hAnsi="Times New Roman"/>
          <w:snapToGrid/>
          <w:sz w:val="18"/>
          <w:szCs w:val="18"/>
          <w:lang w:val="sk-SK" w:eastAsia="en-US"/>
        </w:rPr>
      </w:pPr>
    </w:p>
    <w:p w14:paraId="5A532102" w14:textId="77777777" w:rsidR="007C4DB1" w:rsidRPr="0017716F" w:rsidRDefault="007C4DB1" w:rsidP="007C4DB1">
      <w:pPr>
        <w:rPr>
          <w:rFonts w:ascii="Times New Roman" w:hAnsi="Times New Roman"/>
          <w:snapToGrid w:val="0"/>
          <w:sz w:val="18"/>
          <w:szCs w:val="18"/>
          <w:lang w:val="cs-CZ" w:eastAsia="sk-SK"/>
        </w:rPr>
      </w:pPr>
    </w:p>
    <w:bookmarkStart w:id="30" w:name="_MON_1520150587"/>
    <w:bookmarkEnd w:id="30"/>
    <w:p w14:paraId="335D993B" w14:textId="52247A2B" w:rsidR="003A7BB8" w:rsidRDefault="004A0A51" w:rsidP="007C4DB1">
      <w:pPr>
        <w:pStyle w:val="Zkladntext"/>
        <w:rPr>
          <w:rFonts w:ascii="Times New Roman" w:hAnsi="Times New Roman"/>
          <w:sz w:val="18"/>
          <w:szCs w:val="18"/>
          <w:u w:val="single"/>
        </w:rPr>
      </w:pPr>
      <w:r w:rsidRPr="0017716F">
        <w:rPr>
          <w:rFonts w:ascii="Times New Roman" w:hAnsi="Times New Roman"/>
          <w:sz w:val="18"/>
          <w:szCs w:val="18"/>
          <w:u w:val="single"/>
        </w:rPr>
        <w:object w:dxaOrig="9451" w:dyaOrig="4407" w14:anchorId="173D2B62">
          <v:shape id="_x0000_i1047" type="#_x0000_t75" style="width:468pt;height:223.5pt" o:ole="">
            <v:imagedata r:id="rId54" o:title=""/>
          </v:shape>
          <o:OLEObject Type="Embed" ProgID="Excel.Sheet.8" ShapeID="_x0000_i1047" DrawAspect="Content" ObjectID="_1687091590" r:id="rId55"/>
        </w:object>
      </w:r>
    </w:p>
    <w:p w14:paraId="17D000F0" w14:textId="77777777" w:rsidR="003A47A3" w:rsidRDefault="003A47A3" w:rsidP="00CF6BDD">
      <w:pPr>
        <w:pStyle w:val="Zkladntext"/>
        <w:keepNext/>
        <w:rPr>
          <w:rFonts w:ascii="Times New Roman" w:hAnsi="Times New Roman"/>
          <w:sz w:val="18"/>
          <w:szCs w:val="18"/>
        </w:rPr>
      </w:pPr>
    </w:p>
    <w:p w14:paraId="28CC2BF9" w14:textId="0A91D61E" w:rsidR="003A7BB8" w:rsidRPr="009336BC" w:rsidRDefault="003A7BB8" w:rsidP="00CF6BDD">
      <w:pPr>
        <w:pStyle w:val="Zkladntext"/>
        <w:keepNext/>
        <w:rPr>
          <w:rFonts w:ascii="Times New Roman" w:hAnsi="Times New Roman"/>
          <w:sz w:val="18"/>
          <w:szCs w:val="18"/>
        </w:rPr>
      </w:pPr>
      <w:proofErr w:type="spellStart"/>
      <w:r w:rsidRPr="009336BC">
        <w:rPr>
          <w:rFonts w:ascii="Times New Roman" w:hAnsi="Times New Roman"/>
          <w:sz w:val="18"/>
          <w:szCs w:val="18"/>
        </w:rPr>
        <w:t>Ďaľšie</w:t>
      </w:r>
      <w:proofErr w:type="spellEnd"/>
      <w:r w:rsidRPr="009336BC">
        <w:rPr>
          <w:rFonts w:ascii="Times New Roman" w:hAnsi="Times New Roman"/>
          <w:sz w:val="18"/>
          <w:szCs w:val="18"/>
        </w:rPr>
        <w:t xml:space="preserve"> </w:t>
      </w:r>
      <w:proofErr w:type="spellStart"/>
      <w:r w:rsidRPr="009336BC">
        <w:rPr>
          <w:rFonts w:ascii="Times New Roman" w:hAnsi="Times New Roman"/>
          <w:sz w:val="18"/>
          <w:szCs w:val="18"/>
        </w:rPr>
        <w:t>informácie</w:t>
      </w:r>
      <w:proofErr w:type="spellEnd"/>
      <w:r w:rsidRPr="009336BC">
        <w:rPr>
          <w:rFonts w:ascii="Times New Roman" w:hAnsi="Times New Roman"/>
          <w:sz w:val="18"/>
          <w:szCs w:val="18"/>
        </w:rPr>
        <w:t xml:space="preserve"> k odloženým </w:t>
      </w:r>
      <w:proofErr w:type="spellStart"/>
      <w:r w:rsidRPr="009336BC">
        <w:rPr>
          <w:rFonts w:ascii="Times New Roman" w:hAnsi="Times New Roman"/>
          <w:sz w:val="18"/>
          <w:szCs w:val="18"/>
        </w:rPr>
        <w:t>daniam</w:t>
      </w:r>
      <w:proofErr w:type="spellEnd"/>
      <w:r w:rsidRPr="009336BC">
        <w:rPr>
          <w:rFonts w:ascii="Times New Roman" w:hAnsi="Times New Roman"/>
          <w:sz w:val="18"/>
          <w:szCs w:val="18"/>
        </w:rPr>
        <w:t>:</w:t>
      </w:r>
    </w:p>
    <w:p w14:paraId="672153CB" w14:textId="221C74B2" w:rsidR="007C4DB1" w:rsidRPr="0017716F" w:rsidRDefault="007C4DB1" w:rsidP="00CF6BDD">
      <w:pPr>
        <w:pStyle w:val="Zkladntext"/>
        <w:keepNext/>
        <w:rPr>
          <w:rFonts w:ascii="Times New Roman" w:hAnsi="Times New Roman"/>
          <w:sz w:val="18"/>
          <w:szCs w:val="18"/>
        </w:rPr>
      </w:pPr>
    </w:p>
    <w:bookmarkStart w:id="31" w:name="_MON_1500377442"/>
    <w:bookmarkEnd w:id="31"/>
    <w:p w14:paraId="6B72AFA5" w14:textId="5CD5BF34" w:rsidR="007C4DB1" w:rsidRPr="0017716F" w:rsidRDefault="00F81757" w:rsidP="009336BC">
      <w:pPr>
        <w:pStyle w:val="Zkladntext"/>
        <w:tabs>
          <w:tab w:val="left" w:pos="993"/>
        </w:tabs>
        <w:rPr>
          <w:rFonts w:ascii="Times New Roman" w:hAnsi="Times New Roman"/>
          <w:snapToGrid/>
          <w:sz w:val="18"/>
          <w:szCs w:val="18"/>
          <w:lang w:val="sk-SK" w:eastAsia="en-US"/>
        </w:rPr>
      </w:pPr>
      <w:r w:rsidRPr="0017716F">
        <w:rPr>
          <w:rFonts w:ascii="Times New Roman" w:hAnsi="Times New Roman"/>
          <w:sz w:val="18"/>
          <w:szCs w:val="18"/>
        </w:rPr>
        <w:object w:dxaOrig="9365" w:dyaOrig="6171" w14:anchorId="20B60228">
          <v:shape id="_x0000_i1048" type="#_x0000_t75" style="width:474.75pt;height:306.75pt" o:ole="">
            <v:imagedata r:id="rId56" o:title=""/>
          </v:shape>
          <o:OLEObject Type="Embed" ProgID="Excel.Sheet.12" ShapeID="_x0000_i1048" DrawAspect="Content" ObjectID="_1687091591" r:id="rId57"/>
        </w:object>
      </w:r>
    </w:p>
    <w:p w14:paraId="4E2CC4AD" w14:textId="0D336FDF" w:rsidR="00EE21D8" w:rsidRDefault="00EE21D8">
      <w:pPr>
        <w:jc w:val="left"/>
        <w:rPr>
          <w:rFonts w:ascii="Times New Roman" w:hAnsi="Times New Roman"/>
          <w:b/>
          <w:bCs/>
          <w:caps/>
          <w:kern w:val="32"/>
          <w:sz w:val="18"/>
          <w:szCs w:val="18"/>
          <w:u w:val="single"/>
        </w:rPr>
      </w:pPr>
    </w:p>
    <w:p w14:paraId="0957685A" w14:textId="794AE9DB" w:rsidR="00F27D4D" w:rsidRDefault="00F27D4D">
      <w:pPr>
        <w:jc w:val="left"/>
        <w:rPr>
          <w:rFonts w:ascii="Times New Roman" w:hAnsi="Times New Roman"/>
          <w:b/>
          <w:bCs/>
          <w:caps/>
          <w:kern w:val="32"/>
          <w:sz w:val="18"/>
          <w:szCs w:val="18"/>
          <w:u w:val="single"/>
        </w:rPr>
      </w:pPr>
    </w:p>
    <w:p w14:paraId="49FA7A5B" w14:textId="3166CEFA" w:rsidR="00F27D4D" w:rsidRDefault="00F27D4D">
      <w:pPr>
        <w:jc w:val="left"/>
        <w:rPr>
          <w:rFonts w:ascii="Times New Roman" w:hAnsi="Times New Roman"/>
          <w:b/>
          <w:bCs/>
          <w:caps/>
          <w:kern w:val="32"/>
          <w:sz w:val="18"/>
          <w:szCs w:val="18"/>
          <w:u w:val="single"/>
        </w:rPr>
      </w:pPr>
    </w:p>
    <w:p w14:paraId="501F2157" w14:textId="554EDC3F" w:rsidR="00385E5E" w:rsidRDefault="00385E5E">
      <w:pPr>
        <w:jc w:val="left"/>
        <w:rPr>
          <w:rFonts w:ascii="Times New Roman" w:hAnsi="Times New Roman"/>
          <w:b/>
          <w:bCs/>
          <w:caps/>
          <w:kern w:val="32"/>
          <w:sz w:val="18"/>
          <w:szCs w:val="18"/>
          <w:u w:val="single"/>
        </w:rPr>
      </w:pPr>
    </w:p>
    <w:p w14:paraId="4D644E54" w14:textId="1C1DC682" w:rsidR="00385E5E" w:rsidRDefault="00385E5E">
      <w:pPr>
        <w:jc w:val="left"/>
        <w:rPr>
          <w:rFonts w:ascii="Times New Roman" w:hAnsi="Times New Roman"/>
          <w:b/>
          <w:bCs/>
          <w:caps/>
          <w:kern w:val="32"/>
          <w:sz w:val="18"/>
          <w:szCs w:val="18"/>
          <w:u w:val="single"/>
        </w:rPr>
      </w:pPr>
    </w:p>
    <w:p w14:paraId="3D552279" w14:textId="77777777" w:rsidR="00385E5E" w:rsidRDefault="00385E5E">
      <w:pPr>
        <w:jc w:val="left"/>
        <w:rPr>
          <w:rFonts w:ascii="Times New Roman" w:hAnsi="Times New Roman"/>
          <w:b/>
          <w:bCs/>
          <w:caps/>
          <w:kern w:val="32"/>
          <w:sz w:val="18"/>
          <w:szCs w:val="18"/>
          <w:u w:val="single"/>
        </w:rPr>
      </w:pPr>
    </w:p>
    <w:p w14:paraId="29C94EDE" w14:textId="70497C27" w:rsidR="007C4DB1" w:rsidRPr="0017716F" w:rsidRDefault="007C4DB1" w:rsidP="00A45053">
      <w:pPr>
        <w:pStyle w:val="Nadpis1"/>
        <w:numPr>
          <w:ilvl w:val="0"/>
          <w:numId w:val="5"/>
        </w:numPr>
        <w:spacing w:before="120"/>
        <w:jc w:val="left"/>
        <w:rPr>
          <w:rFonts w:ascii="Times New Roman" w:hAnsi="Times New Roman" w:cs="Times New Roman"/>
          <w:szCs w:val="18"/>
        </w:rPr>
      </w:pPr>
      <w:r w:rsidRPr="0017716F">
        <w:rPr>
          <w:rFonts w:ascii="Times New Roman" w:hAnsi="Times New Roman" w:cs="Times New Roman"/>
          <w:szCs w:val="18"/>
        </w:rPr>
        <w:t>informácie o POLOŽKÁCH VÝKAZU ZISKOV A STRÁT</w:t>
      </w:r>
    </w:p>
    <w:p w14:paraId="2AE3734A" w14:textId="77777777" w:rsidR="007C4DB1" w:rsidRPr="0017716F" w:rsidRDefault="007C4DB1" w:rsidP="007C4DB1">
      <w:pPr>
        <w:pStyle w:val="Nadpis2"/>
        <w:numPr>
          <w:ilvl w:val="0"/>
          <w:numId w:val="0"/>
        </w:numPr>
        <w:ind w:left="539"/>
        <w:rPr>
          <w:rFonts w:ascii="Times New Roman" w:hAnsi="Times New Roman" w:cs="Times New Roman"/>
          <w:sz w:val="18"/>
          <w:szCs w:val="18"/>
        </w:rPr>
      </w:pPr>
      <w:bookmarkStart w:id="32" w:name="_Toc530739914"/>
    </w:p>
    <w:p w14:paraId="72CAB326" w14:textId="77777777" w:rsidR="007C4DB1" w:rsidRPr="0017716F" w:rsidRDefault="007C4DB1" w:rsidP="00167096">
      <w:pPr>
        <w:pStyle w:val="Nadpis2"/>
        <w:numPr>
          <w:ilvl w:val="0"/>
          <w:numId w:val="20"/>
        </w:numPr>
        <w:ind w:left="426" w:hanging="426"/>
        <w:jc w:val="left"/>
        <w:rPr>
          <w:rFonts w:ascii="Times New Roman" w:hAnsi="Times New Roman" w:cs="Times New Roman"/>
          <w:sz w:val="18"/>
          <w:szCs w:val="18"/>
        </w:rPr>
      </w:pPr>
      <w:r w:rsidRPr="0017716F">
        <w:rPr>
          <w:rFonts w:ascii="Times New Roman" w:hAnsi="Times New Roman" w:cs="Times New Roman"/>
          <w:sz w:val="18"/>
          <w:szCs w:val="18"/>
        </w:rPr>
        <w:t>Tržby za vlastné výkony a tovar</w:t>
      </w:r>
      <w:bookmarkEnd w:id="32"/>
    </w:p>
    <w:p w14:paraId="43FA1DB7" w14:textId="77777777" w:rsidR="00EC56C1" w:rsidRPr="0017716F" w:rsidRDefault="00EC56C1" w:rsidP="00EC56C1">
      <w:pPr>
        <w:rPr>
          <w:rFonts w:ascii="Times New Roman" w:hAnsi="Times New Roman"/>
          <w:snapToGrid w:val="0"/>
          <w:sz w:val="18"/>
          <w:szCs w:val="18"/>
          <w:lang w:eastAsia="sk-SK"/>
        </w:rPr>
      </w:pPr>
    </w:p>
    <w:p w14:paraId="6D52D41D" w14:textId="77777777" w:rsidR="00117825" w:rsidRPr="0017716F" w:rsidRDefault="00117825" w:rsidP="00117825">
      <w:pPr>
        <w:rPr>
          <w:rFonts w:ascii="Times New Roman" w:hAnsi="Times New Roman"/>
          <w:snapToGrid w:val="0"/>
          <w:sz w:val="18"/>
          <w:szCs w:val="18"/>
          <w:lang w:eastAsia="sk-SK"/>
        </w:rPr>
      </w:pPr>
      <w:r w:rsidRPr="0017716F">
        <w:rPr>
          <w:rFonts w:ascii="Times New Roman" w:hAnsi="Times New Roman"/>
          <w:snapToGrid w:val="0"/>
          <w:sz w:val="18"/>
          <w:szCs w:val="18"/>
          <w:lang w:eastAsia="sk-SK"/>
        </w:rPr>
        <w:t>Tržby za vlastné výkony a tovar podľa jednotlivých segmentov, t. j. podľa typov výrobkov a služieb, sú uvedené v nasledujúcom prehľade:</w:t>
      </w:r>
    </w:p>
    <w:p w14:paraId="1DA04630" w14:textId="77777777" w:rsidR="00117825" w:rsidRPr="0017716F" w:rsidRDefault="00117825" w:rsidP="00EC56C1">
      <w:pPr>
        <w:rPr>
          <w:rFonts w:ascii="Times New Roman" w:hAnsi="Times New Roman"/>
          <w:snapToGrid w:val="0"/>
          <w:sz w:val="18"/>
          <w:szCs w:val="18"/>
          <w:lang w:val="cs-CZ" w:eastAsia="sk-SK"/>
        </w:rPr>
      </w:pPr>
    </w:p>
    <w:bookmarkStart w:id="33" w:name="_MON_1520860285"/>
    <w:bookmarkEnd w:id="33"/>
    <w:p w14:paraId="28B15769" w14:textId="2F52BD5F" w:rsidR="00EC56C1" w:rsidRPr="005D6D4C" w:rsidRDefault="00B93743" w:rsidP="00EC56C1">
      <w:pPr>
        <w:rPr>
          <w:rFonts w:ascii="Times New Roman" w:hAnsi="Times New Roman"/>
          <w:snapToGrid w:val="0"/>
          <w:color w:val="FF0000"/>
          <w:sz w:val="18"/>
          <w:szCs w:val="18"/>
          <w:lang w:val="en-US" w:eastAsia="sk-SK"/>
        </w:rPr>
      </w:pPr>
      <w:r w:rsidRPr="0017716F">
        <w:rPr>
          <w:rFonts w:ascii="Times New Roman" w:hAnsi="Times New Roman"/>
          <w:sz w:val="18"/>
          <w:szCs w:val="18"/>
        </w:rPr>
        <w:object w:dxaOrig="9742" w:dyaOrig="3763" w14:anchorId="017D6AD0">
          <v:shape id="_x0000_i1049" type="#_x0000_t75" style="width:489.75pt;height:187.5pt" o:ole="">
            <v:imagedata r:id="rId58" o:title=""/>
          </v:shape>
          <o:OLEObject Type="Embed" ProgID="Excel.Sheet.12" ShapeID="_x0000_i1049" DrawAspect="Content" ObjectID="_1687091592" r:id="rId59"/>
        </w:object>
      </w:r>
    </w:p>
    <w:p w14:paraId="3F2B7656" w14:textId="77777777" w:rsidR="00F320CE" w:rsidRDefault="00F320CE" w:rsidP="007C4DB1">
      <w:pPr>
        <w:pStyle w:val="Zkladntext"/>
        <w:rPr>
          <w:rFonts w:ascii="Times New Roman" w:hAnsi="Times New Roman"/>
          <w:i/>
          <w:sz w:val="18"/>
          <w:szCs w:val="18"/>
          <w:u w:val="single"/>
        </w:rPr>
      </w:pPr>
    </w:p>
    <w:p w14:paraId="6FBEC399" w14:textId="77777777" w:rsidR="007C4DB1" w:rsidRPr="0017716F" w:rsidRDefault="007C4DB1" w:rsidP="00CF6BDD">
      <w:pPr>
        <w:pStyle w:val="Nadpis2"/>
        <w:numPr>
          <w:ilvl w:val="0"/>
          <w:numId w:val="20"/>
        </w:numPr>
        <w:ind w:left="426" w:hanging="426"/>
        <w:jc w:val="left"/>
        <w:rPr>
          <w:rFonts w:ascii="Times New Roman" w:hAnsi="Times New Roman" w:cs="Times New Roman"/>
          <w:sz w:val="18"/>
          <w:szCs w:val="18"/>
        </w:rPr>
      </w:pPr>
      <w:bookmarkStart w:id="34" w:name="_Toc530739915"/>
      <w:r w:rsidRPr="0017716F">
        <w:rPr>
          <w:rFonts w:ascii="Times New Roman" w:hAnsi="Times New Roman" w:cs="Times New Roman"/>
          <w:sz w:val="18"/>
          <w:szCs w:val="18"/>
        </w:rPr>
        <w:t>Zmena stavu zásob vlastnej výroby</w:t>
      </w:r>
      <w:bookmarkEnd w:id="34"/>
    </w:p>
    <w:p w14:paraId="0462C16B" w14:textId="77777777" w:rsidR="007C4DB1" w:rsidRPr="0017716F" w:rsidRDefault="007C4DB1" w:rsidP="00CF6BDD">
      <w:pPr>
        <w:pStyle w:val="Zkladntext"/>
        <w:keepNext/>
        <w:rPr>
          <w:rFonts w:ascii="Times New Roman" w:hAnsi="Times New Roman"/>
          <w:sz w:val="18"/>
          <w:szCs w:val="18"/>
        </w:rPr>
      </w:pPr>
    </w:p>
    <w:p w14:paraId="0F45965B" w14:textId="6ADFE731" w:rsidR="00AC4E65" w:rsidRPr="0017716F" w:rsidRDefault="007C4DB1" w:rsidP="00CF6BDD">
      <w:pPr>
        <w:keepNext/>
        <w:rPr>
          <w:rFonts w:ascii="Times New Roman" w:hAnsi="Times New Roman"/>
          <w:snapToGrid w:val="0"/>
          <w:sz w:val="18"/>
          <w:szCs w:val="18"/>
          <w:lang w:eastAsia="sk-SK"/>
        </w:rPr>
      </w:pPr>
      <w:r w:rsidRPr="003A47A3">
        <w:rPr>
          <w:rFonts w:ascii="Times New Roman" w:hAnsi="Times New Roman"/>
          <w:snapToGrid w:val="0"/>
          <w:sz w:val="18"/>
          <w:szCs w:val="18"/>
          <w:lang w:eastAsia="sk-SK"/>
        </w:rPr>
        <w:t xml:space="preserve">Zmena stavu zásob vlastnej výroby vykázaná vo výkaze ziskov a strát je </w:t>
      </w:r>
      <w:r w:rsidR="00660935" w:rsidRPr="003A47A3">
        <w:rPr>
          <w:rFonts w:ascii="Times New Roman" w:hAnsi="Times New Roman"/>
          <w:snapToGrid w:val="0"/>
          <w:sz w:val="18"/>
          <w:szCs w:val="18"/>
          <w:lang w:eastAsia="sk-SK"/>
        </w:rPr>
        <w:t>z</w:t>
      </w:r>
      <w:r w:rsidR="00C05D18">
        <w:rPr>
          <w:rFonts w:ascii="Times New Roman" w:hAnsi="Times New Roman"/>
          <w:snapToGrid w:val="0"/>
          <w:sz w:val="18"/>
          <w:szCs w:val="18"/>
          <w:lang w:eastAsia="sk-SK"/>
        </w:rPr>
        <w:t>výšenie</w:t>
      </w:r>
      <w:r w:rsidRPr="003A47A3">
        <w:rPr>
          <w:rFonts w:ascii="Times New Roman" w:hAnsi="Times New Roman"/>
          <w:snapToGrid w:val="0"/>
          <w:sz w:val="18"/>
          <w:szCs w:val="18"/>
          <w:lang w:eastAsia="sk-SK"/>
        </w:rPr>
        <w:t xml:space="preserve"> </w:t>
      </w:r>
      <w:r w:rsidR="003A47A3" w:rsidRPr="003A47A3">
        <w:rPr>
          <w:rFonts w:ascii="Times New Roman" w:hAnsi="Times New Roman"/>
          <w:snapToGrid w:val="0"/>
          <w:sz w:val="18"/>
          <w:szCs w:val="18"/>
          <w:lang w:eastAsia="sk-SK"/>
        </w:rPr>
        <w:t>o</w:t>
      </w:r>
      <w:r w:rsidR="003C0867">
        <w:rPr>
          <w:rFonts w:ascii="Times New Roman" w:hAnsi="Times New Roman"/>
          <w:snapToGrid w:val="0"/>
          <w:sz w:val="18"/>
          <w:szCs w:val="18"/>
          <w:lang w:eastAsia="sk-SK"/>
        </w:rPr>
        <w:t> 9 990</w:t>
      </w:r>
      <w:r w:rsidRPr="003A47A3">
        <w:rPr>
          <w:rFonts w:ascii="Times New Roman" w:hAnsi="Times New Roman"/>
          <w:snapToGrid w:val="0"/>
          <w:sz w:val="18"/>
          <w:szCs w:val="18"/>
          <w:lang w:eastAsia="sk-SK"/>
        </w:rPr>
        <w:t xml:space="preserve"> </w:t>
      </w:r>
      <w:r w:rsidR="00167096" w:rsidRPr="003A47A3">
        <w:rPr>
          <w:rFonts w:ascii="Times New Roman" w:hAnsi="Times New Roman"/>
          <w:snapToGrid w:val="0"/>
          <w:sz w:val="18"/>
          <w:szCs w:val="18"/>
          <w:lang w:eastAsia="sk-SK"/>
        </w:rPr>
        <w:t xml:space="preserve">€ </w:t>
      </w:r>
      <w:r w:rsidRPr="003A47A3">
        <w:rPr>
          <w:rFonts w:ascii="Times New Roman" w:hAnsi="Times New Roman"/>
          <w:snapToGrid w:val="0"/>
          <w:sz w:val="18"/>
          <w:szCs w:val="18"/>
          <w:lang w:eastAsia="sk-SK"/>
        </w:rPr>
        <w:t>(v roku 201</w:t>
      </w:r>
      <w:r w:rsidR="003C0867">
        <w:rPr>
          <w:rFonts w:ascii="Times New Roman" w:hAnsi="Times New Roman"/>
          <w:snapToGrid w:val="0"/>
          <w:sz w:val="18"/>
          <w:szCs w:val="18"/>
          <w:lang w:eastAsia="sk-SK"/>
        </w:rPr>
        <w:t>9 zvýše</w:t>
      </w:r>
      <w:r w:rsidR="00875615" w:rsidRPr="003A47A3">
        <w:rPr>
          <w:rFonts w:ascii="Times New Roman" w:hAnsi="Times New Roman"/>
          <w:snapToGrid w:val="0"/>
          <w:sz w:val="18"/>
          <w:szCs w:val="18"/>
          <w:lang w:eastAsia="sk-SK"/>
        </w:rPr>
        <w:t xml:space="preserve">nie </w:t>
      </w:r>
      <w:r w:rsidR="003A47A3" w:rsidRPr="003A47A3">
        <w:rPr>
          <w:rFonts w:ascii="Times New Roman" w:hAnsi="Times New Roman"/>
          <w:snapToGrid w:val="0"/>
          <w:sz w:val="18"/>
          <w:szCs w:val="18"/>
          <w:lang w:eastAsia="sk-SK"/>
        </w:rPr>
        <w:t>o</w:t>
      </w:r>
      <w:r w:rsidR="00C05D18">
        <w:rPr>
          <w:rFonts w:ascii="Times New Roman" w:hAnsi="Times New Roman"/>
          <w:snapToGrid w:val="0"/>
          <w:sz w:val="18"/>
          <w:szCs w:val="18"/>
          <w:lang w:eastAsia="sk-SK"/>
        </w:rPr>
        <w:t> </w:t>
      </w:r>
      <w:r w:rsidR="003C0867">
        <w:rPr>
          <w:rFonts w:ascii="Times New Roman" w:hAnsi="Times New Roman"/>
          <w:snapToGrid w:val="0"/>
          <w:sz w:val="18"/>
          <w:szCs w:val="18"/>
          <w:lang w:eastAsia="sk-SK"/>
        </w:rPr>
        <w:t>15682</w:t>
      </w:r>
      <w:r w:rsidR="00167096" w:rsidRPr="003A47A3">
        <w:rPr>
          <w:rFonts w:ascii="Times New Roman" w:hAnsi="Times New Roman"/>
          <w:snapToGrid w:val="0"/>
          <w:sz w:val="18"/>
          <w:szCs w:val="18"/>
          <w:lang w:eastAsia="sk-SK"/>
        </w:rPr>
        <w:t xml:space="preserve"> €</w:t>
      </w:r>
      <w:r w:rsidRPr="003A47A3">
        <w:rPr>
          <w:rFonts w:ascii="Times New Roman" w:hAnsi="Times New Roman"/>
          <w:snapToGrid w:val="0"/>
          <w:sz w:val="18"/>
          <w:szCs w:val="18"/>
          <w:lang w:eastAsia="sk-SK"/>
        </w:rPr>
        <w:t xml:space="preserve">). </w:t>
      </w:r>
    </w:p>
    <w:p w14:paraId="2FEF4EBD" w14:textId="77777777" w:rsidR="008F7996" w:rsidRPr="0017716F" w:rsidRDefault="008F7996" w:rsidP="009336BC"/>
    <w:bookmarkStart w:id="35" w:name="_MON_1500378983"/>
    <w:bookmarkEnd w:id="35"/>
    <w:p w14:paraId="0AAC73AB" w14:textId="1B937833" w:rsidR="007C4DB1" w:rsidRPr="0017716F" w:rsidRDefault="003C0867" w:rsidP="007C4DB1">
      <w:pPr>
        <w:pStyle w:val="Zkladntext"/>
        <w:rPr>
          <w:rFonts w:ascii="Times New Roman" w:hAnsi="Times New Roman"/>
          <w:sz w:val="18"/>
          <w:szCs w:val="18"/>
        </w:rPr>
      </w:pPr>
      <w:r w:rsidRPr="0017716F">
        <w:rPr>
          <w:rFonts w:ascii="Times New Roman" w:hAnsi="Times New Roman"/>
          <w:sz w:val="18"/>
          <w:szCs w:val="18"/>
        </w:rPr>
        <w:object w:dxaOrig="9319" w:dyaOrig="3267" w14:anchorId="43775C78">
          <v:shape id="_x0000_i1050" type="#_x0000_t75" style="width:468pt;height:166.5pt" o:ole="">
            <v:imagedata r:id="rId60" o:title=""/>
          </v:shape>
          <o:OLEObject Type="Embed" ProgID="Excel.Sheet.12" ShapeID="_x0000_i1050" DrawAspect="Content" ObjectID="_1687091593" r:id="rId61"/>
        </w:object>
      </w:r>
    </w:p>
    <w:p w14:paraId="14DE13C8" w14:textId="77777777" w:rsidR="007C4DB1" w:rsidRPr="0017716F" w:rsidRDefault="007C4DB1" w:rsidP="007C4DB1">
      <w:pPr>
        <w:pStyle w:val="Zkladntext"/>
        <w:rPr>
          <w:rFonts w:ascii="Times New Roman" w:hAnsi="Times New Roman"/>
          <w:sz w:val="18"/>
          <w:szCs w:val="18"/>
        </w:rPr>
      </w:pPr>
    </w:p>
    <w:p w14:paraId="26A99D06" w14:textId="35FD0436" w:rsidR="007C4DB1" w:rsidRDefault="007C4DB1" w:rsidP="00447B3C">
      <w:pPr>
        <w:rPr>
          <w:rFonts w:ascii="Times New Roman" w:hAnsi="Times New Roman"/>
          <w:snapToGrid w:val="0"/>
          <w:sz w:val="18"/>
          <w:szCs w:val="18"/>
          <w:lang w:eastAsia="sk-SK"/>
        </w:rPr>
      </w:pPr>
      <w:r w:rsidRPr="0017716F">
        <w:rPr>
          <w:rFonts w:ascii="Times New Roman" w:hAnsi="Times New Roman"/>
          <w:snapToGrid w:val="0"/>
          <w:sz w:val="18"/>
          <w:szCs w:val="18"/>
          <w:lang w:eastAsia="sk-SK"/>
        </w:rPr>
        <w:t>Rozdiel je spôsobený tým, že niektoré položky sa podľa slovenských právnych predpisov neúčtujú prostredníctvom zmeny stavu, ale priamo na príslušné iné účty nákladov a výnosov.</w:t>
      </w:r>
    </w:p>
    <w:p w14:paraId="46974D8E" w14:textId="3587146F" w:rsidR="003A47A3" w:rsidRDefault="003A47A3" w:rsidP="00447B3C">
      <w:pPr>
        <w:rPr>
          <w:rFonts w:ascii="Times New Roman" w:hAnsi="Times New Roman"/>
          <w:snapToGrid w:val="0"/>
          <w:sz w:val="18"/>
          <w:szCs w:val="18"/>
          <w:lang w:eastAsia="sk-SK"/>
        </w:rPr>
      </w:pPr>
    </w:p>
    <w:p w14:paraId="1A27A39E" w14:textId="591F6F2A" w:rsidR="003A47A3" w:rsidRDefault="003A47A3" w:rsidP="00447B3C">
      <w:pPr>
        <w:rPr>
          <w:rFonts w:ascii="Times New Roman" w:hAnsi="Times New Roman"/>
          <w:snapToGrid w:val="0"/>
          <w:sz w:val="18"/>
          <w:szCs w:val="18"/>
          <w:lang w:eastAsia="sk-SK"/>
        </w:rPr>
      </w:pPr>
    </w:p>
    <w:p w14:paraId="25F88F67" w14:textId="5C2B8B26" w:rsidR="003A47A3" w:rsidRDefault="003A47A3" w:rsidP="00447B3C">
      <w:pPr>
        <w:rPr>
          <w:rFonts w:ascii="Times New Roman" w:hAnsi="Times New Roman"/>
          <w:snapToGrid w:val="0"/>
          <w:sz w:val="18"/>
          <w:szCs w:val="18"/>
          <w:lang w:eastAsia="sk-SK"/>
        </w:rPr>
      </w:pPr>
    </w:p>
    <w:p w14:paraId="0D860DDE" w14:textId="61ECD18A" w:rsidR="003A47A3" w:rsidRDefault="003A47A3" w:rsidP="00447B3C">
      <w:pPr>
        <w:rPr>
          <w:rFonts w:ascii="Times New Roman" w:hAnsi="Times New Roman"/>
          <w:snapToGrid w:val="0"/>
          <w:sz w:val="18"/>
          <w:szCs w:val="18"/>
          <w:lang w:eastAsia="sk-SK"/>
        </w:rPr>
      </w:pPr>
    </w:p>
    <w:p w14:paraId="552F8F45" w14:textId="2E5A03A3" w:rsidR="003A47A3" w:rsidRDefault="003A47A3" w:rsidP="00447B3C">
      <w:pPr>
        <w:rPr>
          <w:rFonts w:ascii="Times New Roman" w:hAnsi="Times New Roman"/>
          <w:snapToGrid w:val="0"/>
          <w:sz w:val="18"/>
          <w:szCs w:val="18"/>
          <w:lang w:eastAsia="sk-SK"/>
        </w:rPr>
      </w:pPr>
    </w:p>
    <w:p w14:paraId="4E4A4780" w14:textId="43EBB4D7" w:rsidR="003A47A3" w:rsidRDefault="003A47A3" w:rsidP="00447B3C">
      <w:pPr>
        <w:rPr>
          <w:rFonts w:ascii="Times New Roman" w:hAnsi="Times New Roman"/>
          <w:snapToGrid w:val="0"/>
          <w:sz w:val="18"/>
          <w:szCs w:val="18"/>
          <w:lang w:eastAsia="sk-SK"/>
        </w:rPr>
      </w:pPr>
    </w:p>
    <w:p w14:paraId="44858023" w14:textId="3FEE34E7" w:rsidR="003A47A3" w:rsidRDefault="003A47A3" w:rsidP="00447B3C">
      <w:pPr>
        <w:rPr>
          <w:rFonts w:ascii="Times New Roman" w:hAnsi="Times New Roman"/>
          <w:snapToGrid w:val="0"/>
          <w:sz w:val="18"/>
          <w:szCs w:val="18"/>
          <w:lang w:eastAsia="sk-SK"/>
        </w:rPr>
      </w:pPr>
    </w:p>
    <w:p w14:paraId="30706174" w14:textId="439C65CD" w:rsidR="003A47A3" w:rsidRDefault="003A47A3" w:rsidP="00447B3C">
      <w:pPr>
        <w:rPr>
          <w:rFonts w:ascii="Times New Roman" w:hAnsi="Times New Roman"/>
          <w:snapToGrid w:val="0"/>
          <w:sz w:val="18"/>
          <w:szCs w:val="18"/>
          <w:lang w:eastAsia="sk-SK"/>
        </w:rPr>
      </w:pPr>
    </w:p>
    <w:p w14:paraId="61FA361F" w14:textId="3B1FE87A" w:rsidR="003A47A3" w:rsidRDefault="003A47A3" w:rsidP="00447B3C">
      <w:pPr>
        <w:rPr>
          <w:rFonts w:ascii="Times New Roman" w:hAnsi="Times New Roman"/>
          <w:snapToGrid w:val="0"/>
          <w:sz w:val="18"/>
          <w:szCs w:val="18"/>
          <w:lang w:eastAsia="sk-SK"/>
        </w:rPr>
      </w:pPr>
    </w:p>
    <w:p w14:paraId="52266211" w14:textId="7B768080" w:rsidR="003A47A3" w:rsidRDefault="003A47A3" w:rsidP="00447B3C">
      <w:pPr>
        <w:rPr>
          <w:rFonts w:ascii="Times New Roman" w:hAnsi="Times New Roman"/>
          <w:snapToGrid w:val="0"/>
          <w:sz w:val="18"/>
          <w:szCs w:val="18"/>
          <w:lang w:eastAsia="sk-SK"/>
        </w:rPr>
      </w:pPr>
    </w:p>
    <w:p w14:paraId="0C2C9D53" w14:textId="5B02FFF7" w:rsidR="003A47A3" w:rsidRDefault="003A47A3" w:rsidP="00447B3C">
      <w:pPr>
        <w:rPr>
          <w:rFonts w:ascii="Times New Roman" w:hAnsi="Times New Roman"/>
          <w:snapToGrid w:val="0"/>
          <w:sz w:val="18"/>
          <w:szCs w:val="18"/>
          <w:lang w:eastAsia="sk-SK"/>
        </w:rPr>
      </w:pPr>
    </w:p>
    <w:p w14:paraId="1D227E40" w14:textId="77777777" w:rsidR="003A47A3" w:rsidRDefault="003A47A3" w:rsidP="00447B3C">
      <w:pPr>
        <w:rPr>
          <w:rFonts w:ascii="Times New Roman" w:hAnsi="Times New Roman"/>
          <w:snapToGrid w:val="0"/>
          <w:sz w:val="18"/>
          <w:szCs w:val="18"/>
          <w:lang w:eastAsia="sk-SK"/>
        </w:rPr>
      </w:pPr>
    </w:p>
    <w:p w14:paraId="2F45C623" w14:textId="77777777" w:rsidR="007C4DB1" w:rsidRPr="0017716F" w:rsidRDefault="007C4DB1" w:rsidP="009336BC">
      <w:pPr>
        <w:rPr>
          <w:rFonts w:ascii="Times New Roman" w:hAnsi="Times New Roman"/>
          <w:sz w:val="18"/>
          <w:szCs w:val="18"/>
        </w:rPr>
      </w:pPr>
      <w:bookmarkStart w:id="36" w:name="_Toc530739916"/>
    </w:p>
    <w:p w14:paraId="22CF0608" w14:textId="77777777" w:rsidR="007C4DB1" w:rsidRPr="003A47A3" w:rsidRDefault="007C4DB1" w:rsidP="00167096">
      <w:pPr>
        <w:pStyle w:val="Nadpis2"/>
        <w:numPr>
          <w:ilvl w:val="0"/>
          <w:numId w:val="20"/>
        </w:numPr>
        <w:ind w:left="426" w:hanging="426"/>
        <w:jc w:val="left"/>
        <w:rPr>
          <w:rFonts w:ascii="Times New Roman" w:hAnsi="Times New Roman" w:cs="Times New Roman"/>
          <w:sz w:val="18"/>
          <w:szCs w:val="18"/>
        </w:rPr>
      </w:pPr>
      <w:r w:rsidRPr="003A47A3">
        <w:rPr>
          <w:rFonts w:ascii="Times New Roman" w:hAnsi="Times New Roman" w:cs="Times New Roman"/>
          <w:sz w:val="18"/>
          <w:szCs w:val="18"/>
        </w:rPr>
        <w:t>Ostatné výnosy z hospodárskej činnosti</w:t>
      </w:r>
    </w:p>
    <w:bookmarkStart w:id="37" w:name="_MON_1500439444"/>
    <w:bookmarkEnd w:id="37"/>
    <w:p w14:paraId="7B272829" w14:textId="4D0DEAC7" w:rsidR="007C4DB1" w:rsidRPr="00AF312B" w:rsidRDefault="003C0867" w:rsidP="007C4DB1">
      <w:pPr>
        <w:pStyle w:val="Zkladntext"/>
        <w:rPr>
          <w:rFonts w:ascii="Times New Roman" w:hAnsi="Times New Roman"/>
          <w:sz w:val="18"/>
          <w:szCs w:val="18"/>
          <w:lang w:val="sk-SK"/>
        </w:rPr>
      </w:pPr>
      <w:r w:rsidRPr="0017716F">
        <w:rPr>
          <w:rFonts w:ascii="Times New Roman" w:hAnsi="Times New Roman"/>
          <w:sz w:val="18"/>
          <w:szCs w:val="18"/>
        </w:rPr>
        <w:object w:dxaOrig="9425" w:dyaOrig="2801" w14:anchorId="55233632">
          <v:shape id="_x0000_i1051" type="#_x0000_t75" style="width:474.75pt;height:135.75pt" o:ole="">
            <v:imagedata r:id="rId62" o:title=""/>
          </v:shape>
          <o:OLEObject Type="Embed" ProgID="Excel.Sheet.12" ShapeID="_x0000_i1051" DrawAspect="Content" ObjectID="_1687091594" r:id="rId63"/>
        </w:object>
      </w:r>
    </w:p>
    <w:p w14:paraId="115BA6CA" w14:textId="77777777" w:rsidR="007C4DB1" w:rsidRPr="0017716F" w:rsidRDefault="007C4DB1" w:rsidP="009336BC">
      <w:pPr>
        <w:tabs>
          <w:tab w:val="left" w:pos="927"/>
        </w:tabs>
        <w:rPr>
          <w:rFonts w:ascii="Times New Roman" w:hAnsi="Times New Roman"/>
          <w:sz w:val="18"/>
          <w:szCs w:val="18"/>
        </w:rPr>
      </w:pPr>
    </w:p>
    <w:p w14:paraId="041A4DE8" w14:textId="77777777" w:rsidR="007C4DB1" w:rsidRPr="0017716F" w:rsidRDefault="007C4DB1" w:rsidP="00167096">
      <w:pPr>
        <w:pStyle w:val="Nadpis2"/>
        <w:numPr>
          <w:ilvl w:val="0"/>
          <w:numId w:val="20"/>
        </w:numPr>
        <w:ind w:left="426" w:hanging="513"/>
        <w:jc w:val="left"/>
        <w:rPr>
          <w:rFonts w:ascii="Times New Roman" w:hAnsi="Times New Roman" w:cs="Times New Roman"/>
          <w:sz w:val="18"/>
          <w:szCs w:val="18"/>
        </w:rPr>
      </w:pPr>
      <w:r w:rsidRPr="0017716F">
        <w:rPr>
          <w:rFonts w:ascii="Times New Roman" w:hAnsi="Times New Roman" w:cs="Times New Roman"/>
          <w:sz w:val="18"/>
          <w:szCs w:val="18"/>
        </w:rPr>
        <w:t>Osobné náklady</w:t>
      </w:r>
    </w:p>
    <w:bookmarkEnd w:id="36"/>
    <w:bookmarkStart w:id="38" w:name="_MON_1500379734"/>
    <w:bookmarkEnd w:id="38"/>
    <w:p w14:paraId="002B6B71" w14:textId="2B650F58" w:rsidR="007C4DB1" w:rsidRPr="0017716F" w:rsidRDefault="00084448" w:rsidP="007C4DB1">
      <w:pPr>
        <w:pStyle w:val="Zkladntext"/>
        <w:rPr>
          <w:rFonts w:ascii="Times New Roman" w:hAnsi="Times New Roman"/>
          <w:sz w:val="18"/>
          <w:szCs w:val="18"/>
        </w:rPr>
      </w:pPr>
      <w:r w:rsidRPr="0017716F">
        <w:rPr>
          <w:rFonts w:ascii="Times New Roman" w:hAnsi="Times New Roman"/>
          <w:sz w:val="18"/>
          <w:szCs w:val="18"/>
        </w:rPr>
        <w:object w:dxaOrig="9649" w:dyaOrig="1520" w14:anchorId="42E2EFDC">
          <v:shape id="_x0000_i1052" type="#_x0000_t75" style="width:468pt;height:78.75pt" o:ole="">
            <v:imagedata r:id="rId64" o:title=""/>
          </v:shape>
          <o:OLEObject Type="Embed" ProgID="Excel.Sheet.12" ShapeID="_x0000_i1052" DrawAspect="Content" ObjectID="_1687091595" r:id="rId65"/>
        </w:object>
      </w:r>
    </w:p>
    <w:p w14:paraId="1CC57D55" w14:textId="77777777" w:rsidR="007C4DB1" w:rsidRDefault="007C4DB1" w:rsidP="007C4DB1">
      <w:pPr>
        <w:pStyle w:val="Zkladntext"/>
        <w:rPr>
          <w:rFonts w:ascii="Times New Roman" w:hAnsi="Times New Roman"/>
          <w:sz w:val="18"/>
          <w:szCs w:val="18"/>
        </w:rPr>
      </w:pPr>
    </w:p>
    <w:p w14:paraId="6CE690A3" w14:textId="77777777" w:rsidR="00F96C3A" w:rsidRDefault="00F96C3A" w:rsidP="007C4DB1">
      <w:pPr>
        <w:pStyle w:val="Zkladntext"/>
        <w:rPr>
          <w:rFonts w:ascii="Times New Roman" w:hAnsi="Times New Roman"/>
          <w:sz w:val="18"/>
          <w:szCs w:val="18"/>
        </w:rPr>
      </w:pPr>
    </w:p>
    <w:p w14:paraId="6447AEF4" w14:textId="77777777" w:rsidR="00F96C3A" w:rsidRPr="0017716F" w:rsidRDefault="00F96C3A" w:rsidP="007C4DB1">
      <w:pPr>
        <w:pStyle w:val="Zkladntext"/>
        <w:rPr>
          <w:rFonts w:ascii="Times New Roman" w:hAnsi="Times New Roman"/>
          <w:sz w:val="18"/>
          <w:szCs w:val="18"/>
        </w:rPr>
      </w:pPr>
    </w:p>
    <w:p w14:paraId="2D0FBCA7" w14:textId="77777777" w:rsidR="007C4DB1" w:rsidRPr="00D92DCE" w:rsidRDefault="007C4DB1" w:rsidP="009C73C7">
      <w:pPr>
        <w:pStyle w:val="Nadpis2"/>
        <w:numPr>
          <w:ilvl w:val="0"/>
          <w:numId w:val="20"/>
        </w:numPr>
        <w:ind w:left="426" w:hanging="426"/>
        <w:jc w:val="left"/>
        <w:rPr>
          <w:rFonts w:ascii="Times New Roman" w:hAnsi="Times New Roman" w:cs="Times New Roman"/>
          <w:sz w:val="18"/>
          <w:szCs w:val="18"/>
        </w:rPr>
      </w:pPr>
      <w:r w:rsidRPr="00D92DCE">
        <w:rPr>
          <w:rFonts w:ascii="Times New Roman" w:hAnsi="Times New Roman" w:cs="Times New Roman"/>
          <w:sz w:val="18"/>
          <w:szCs w:val="18"/>
        </w:rPr>
        <w:t>Kurzové zisky</w:t>
      </w:r>
    </w:p>
    <w:bookmarkStart w:id="39" w:name="_MON_1500893749"/>
    <w:bookmarkEnd w:id="39"/>
    <w:p w14:paraId="4E52423E" w14:textId="7C1E5C70" w:rsidR="00AC4E65" w:rsidRDefault="00084448" w:rsidP="007C4DB1">
      <w:pPr>
        <w:rPr>
          <w:rFonts w:ascii="Times New Roman" w:hAnsi="Times New Roman"/>
          <w:sz w:val="18"/>
          <w:szCs w:val="18"/>
        </w:rPr>
      </w:pPr>
      <w:r w:rsidRPr="0017716F">
        <w:rPr>
          <w:rFonts w:ascii="Times New Roman" w:hAnsi="Times New Roman"/>
          <w:sz w:val="18"/>
          <w:szCs w:val="18"/>
        </w:rPr>
        <w:object w:dxaOrig="9396" w:dyaOrig="1739" w14:anchorId="1718A0A5">
          <v:shape id="_x0000_i1053" type="#_x0000_t75" style="width:467.25pt;height:86.25pt" o:ole="">
            <v:imagedata r:id="rId66" o:title=""/>
          </v:shape>
          <o:OLEObject Type="Embed" ProgID="Excel.Sheet.12" ShapeID="_x0000_i1053" DrawAspect="Content" ObjectID="_1687091596" r:id="rId67"/>
        </w:object>
      </w:r>
    </w:p>
    <w:p w14:paraId="44C422DC" w14:textId="77777777" w:rsidR="00AC4E65" w:rsidRPr="0017716F" w:rsidRDefault="00AC4E65" w:rsidP="007C4DB1">
      <w:pPr>
        <w:rPr>
          <w:rFonts w:ascii="Times New Roman" w:hAnsi="Times New Roman"/>
          <w:sz w:val="18"/>
          <w:szCs w:val="18"/>
        </w:rPr>
      </w:pPr>
    </w:p>
    <w:p w14:paraId="337A1FB3" w14:textId="77777777" w:rsidR="007C4DB1" w:rsidRPr="0017716F" w:rsidRDefault="007C4DB1" w:rsidP="00966306">
      <w:pPr>
        <w:pStyle w:val="Nadpis2"/>
        <w:numPr>
          <w:ilvl w:val="0"/>
          <w:numId w:val="20"/>
        </w:numPr>
        <w:ind w:left="426" w:hanging="426"/>
        <w:jc w:val="left"/>
        <w:rPr>
          <w:rFonts w:ascii="Times New Roman" w:hAnsi="Times New Roman" w:cs="Times New Roman"/>
          <w:sz w:val="18"/>
          <w:szCs w:val="18"/>
        </w:rPr>
      </w:pPr>
      <w:r w:rsidRPr="0017716F">
        <w:rPr>
          <w:rFonts w:ascii="Times New Roman" w:hAnsi="Times New Roman" w:cs="Times New Roman"/>
          <w:sz w:val="18"/>
          <w:szCs w:val="18"/>
        </w:rPr>
        <w:t xml:space="preserve">Finančné výnosy </w:t>
      </w:r>
    </w:p>
    <w:p w14:paraId="6F1EDE55" w14:textId="77777777" w:rsidR="007C4DB1" w:rsidRPr="0017716F" w:rsidRDefault="007C4DB1" w:rsidP="007C4DB1">
      <w:pPr>
        <w:rPr>
          <w:rFonts w:ascii="Times New Roman" w:hAnsi="Times New Roman"/>
          <w:sz w:val="18"/>
          <w:szCs w:val="18"/>
        </w:rPr>
      </w:pPr>
    </w:p>
    <w:p w14:paraId="6C7AFDC3" w14:textId="099099AE" w:rsidR="007C4DB1" w:rsidRPr="0017716F" w:rsidRDefault="007C4DB1" w:rsidP="007C4DB1">
      <w:pPr>
        <w:rPr>
          <w:rFonts w:ascii="Times New Roman" w:hAnsi="Times New Roman"/>
          <w:sz w:val="18"/>
          <w:szCs w:val="18"/>
        </w:rPr>
      </w:pPr>
      <w:r w:rsidRPr="0017716F">
        <w:rPr>
          <w:rFonts w:ascii="Times New Roman" w:hAnsi="Times New Roman"/>
          <w:snapToGrid w:val="0"/>
          <w:sz w:val="18"/>
          <w:szCs w:val="18"/>
          <w:lang w:eastAsia="sk-SK"/>
        </w:rPr>
        <w:t>Štruktúra finančných výnosov je uvedená v nasledujúcom prehľade:</w:t>
      </w:r>
    </w:p>
    <w:bookmarkStart w:id="40" w:name="_MON_1500379834"/>
    <w:bookmarkEnd w:id="40"/>
    <w:p w14:paraId="2E97A52A" w14:textId="1436BAAE" w:rsidR="007C4DB1" w:rsidRPr="0017716F" w:rsidRDefault="000D4E25" w:rsidP="007C4DB1">
      <w:pPr>
        <w:pStyle w:val="Zkladntext"/>
        <w:rPr>
          <w:rFonts w:ascii="Times New Roman" w:hAnsi="Times New Roman"/>
          <w:sz w:val="18"/>
          <w:szCs w:val="18"/>
        </w:rPr>
      </w:pPr>
      <w:r w:rsidRPr="0017716F">
        <w:rPr>
          <w:rFonts w:ascii="Times New Roman" w:hAnsi="Times New Roman"/>
          <w:sz w:val="18"/>
          <w:szCs w:val="18"/>
        </w:rPr>
        <w:object w:dxaOrig="9365" w:dyaOrig="3005" w14:anchorId="26D785A0">
          <v:shape id="_x0000_i1054" type="#_x0000_t75" style="width:468pt;height:155.25pt" o:ole="">
            <v:imagedata r:id="rId68" o:title=""/>
          </v:shape>
          <o:OLEObject Type="Embed" ProgID="Excel.Sheet.12" ShapeID="_x0000_i1054" DrawAspect="Content" ObjectID="_1687091597" r:id="rId69"/>
        </w:object>
      </w:r>
    </w:p>
    <w:p w14:paraId="0AA804B8" w14:textId="77777777" w:rsidR="007C4DB1" w:rsidRPr="0017716F" w:rsidRDefault="007C4DB1" w:rsidP="007C4DB1">
      <w:pPr>
        <w:pStyle w:val="Zkladntext"/>
        <w:rPr>
          <w:rFonts w:ascii="Times New Roman" w:hAnsi="Times New Roman"/>
          <w:sz w:val="18"/>
          <w:szCs w:val="18"/>
        </w:rPr>
      </w:pPr>
    </w:p>
    <w:p w14:paraId="55F564DE" w14:textId="691F915E" w:rsidR="007C4DB1" w:rsidRPr="000326C8" w:rsidRDefault="007C4DB1" w:rsidP="009336BC">
      <w:pPr>
        <w:pStyle w:val="Nadpis2"/>
        <w:numPr>
          <w:ilvl w:val="0"/>
          <w:numId w:val="20"/>
        </w:numPr>
        <w:ind w:left="426" w:hanging="426"/>
        <w:jc w:val="left"/>
        <w:rPr>
          <w:rFonts w:ascii="Times New Roman" w:hAnsi="Times New Roman"/>
          <w:color w:val="000000" w:themeColor="text1"/>
          <w:sz w:val="18"/>
          <w:szCs w:val="18"/>
        </w:rPr>
      </w:pPr>
      <w:r w:rsidRPr="000326C8">
        <w:rPr>
          <w:rFonts w:ascii="Times New Roman" w:hAnsi="Times New Roman" w:cs="Times New Roman"/>
          <w:color w:val="000000" w:themeColor="text1"/>
          <w:sz w:val="18"/>
          <w:szCs w:val="18"/>
        </w:rPr>
        <w:t>Náklady na poskytnuté služby</w:t>
      </w:r>
    </w:p>
    <w:bookmarkStart w:id="41" w:name="_MON_1500380710"/>
    <w:bookmarkEnd w:id="41"/>
    <w:p w14:paraId="422B831F" w14:textId="6423962F" w:rsidR="007C4DB1" w:rsidRPr="007D1CBC" w:rsidRDefault="00361648" w:rsidP="007C4DB1">
      <w:pPr>
        <w:pStyle w:val="Zkladntext"/>
        <w:rPr>
          <w:rFonts w:ascii="Times New Roman" w:hAnsi="Times New Roman"/>
          <w:sz w:val="18"/>
          <w:szCs w:val="18"/>
          <w:lang w:val="en-US"/>
        </w:rPr>
      </w:pPr>
      <w:r w:rsidRPr="0017716F">
        <w:rPr>
          <w:rFonts w:ascii="Times New Roman" w:hAnsi="Times New Roman"/>
          <w:sz w:val="18"/>
          <w:szCs w:val="18"/>
        </w:rPr>
        <w:object w:dxaOrig="9396" w:dyaOrig="3748" w14:anchorId="352E20FE">
          <v:shape id="_x0000_i1055" type="#_x0000_t75" style="width:468pt;height:187.5pt" o:ole="">
            <v:imagedata r:id="rId70" o:title=""/>
          </v:shape>
          <o:OLEObject Type="Embed" ProgID="Excel.Sheet.12" ShapeID="_x0000_i1055" DrawAspect="Content" ObjectID="_1687091598" r:id="rId71"/>
        </w:object>
      </w:r>
    </w:p>
    <w:p w14:paraId="1A521A60" w14:textId="77777777" w:rsidR="00B43808" w:rsidRPr="0017716F" w:rsidRDefault="00B43808" w:rsidP="007C4DB1">
      <w:pPr>
        <w:pStyle w:val="Zkladntext"/>
        <w:rPr>
          <w:rFonts w:ascii="Times New Roman" w:hAnsi="Times New Roman"/>
          <w:sz w:val="18"/>
          <w:szCs w:val="18"/>
        </w:rPr>
      </w:pPr>
    </w:p>
    <w:p w14:paraId="44FB8428" w14:textId="77777777" w:rsidR="0084142E" w:rsidRPr="0017716F" w:rsidRDefault="0084142E" w:rsidP="007C4DB1">
      <w:pPr>
        <w:pStyle w:val="Zkladntext"/>
        <w:rPr>
          <w:rFonts w:ascii="Times New Roman" w:hAnsi="Times New Roman"/>
          <w:sz w:val="18"/>
          <w:szCs w:val="18"/>
          <w:lang w:val="sk-SK"/>
        </w:rPr>
      </w:pPr>
    </w:p>
    <w:p w14:paraId="0009C542" w14:textId="77777777" w:rsidR="00AC4E65" w:rsidRPr="0017716F" w:rsidRDefault="00AC4E65" w:rsidP="009336BC">
      <w:pPr>
        <w:rPr>
          <w:rFonts w:ascii="Times New Roman" w:hAnsi="Times New Roman"/>
          <w:b/>
          <w:sz w:val="18"/>
          <w:szCs w:val="18"/>
        </w:rPr>
      </w:pPr>
    </w:p>
    <w:p w14:paraId="0327DADB" w14:textId="7C3131B9" w:rsidR="007C4DB1" w:rsidRPr="006D5A26" w:rsidRDefault="007C4DB1" w:rsidP="009336BC">
      <w:pPr>
        <w:pStyle w:val="Nadpis2"/>
        <w:numPr>
          <w:ilvl w:val="0"/>
          <w:numId w:val="20"/>
        </w:numPr>
        <w:ind w:left="426" w:hanging="426"/>
        <w:jc w:val="left"/>
        <w:rPr>
          <w:rFonts w:ascii="Times New Roman" w:hAnsi="Times New Roman"/>
          <w:sz w:val="18"/>
          <w:szCs w:val="18"/>
        </w:rPr>
      </w:pPr>
      <w:r w:rsidRPr="006D5A26">
        <w:rPr>
          <w:rFonts w:ascii="Times New Roman" w:hAnsi="Times New Roman" w:cs="Times New Roman"/>
          <w:sz w:val="18"/>
          <w:szCs w:val="18"/>
        </w:rPr>
        <w:t>Ostatné náklady na hospodársku činnosť</w:t>
      </w:r>
    </w:p>
    <w:bookmarkStart w:id="42" w:name="_MON_1500380926"/>
    <w:bookmarkEnd w:id="42"/>
    <w:p w14:paraId="5402B822" w14:textId="60BD852D" w:rsidR="007C4DB1" w:rsidRDefault="00E66A75" w:rsidP="009336BC">
      <w:pPr>
        <w:pStyle w:val="Zkladntext"/>
        <w:rPr>
          <w:rFonts w:ascii="Times New Roman" w:hAnsi="Times New Roman"/>
          <w:sz w:val="18"/>
          <w:szCs w:val="18"/>
        </w:rPr>
      </w:pPr>
      <w:r w:rsidRPr="0017716F">
        <w:rPr>
          <w:rFonts w:ascii="Times New Roman" w:hAnsi="Times New Roman"/>
          <w:sz w:val="18"/>
          <w:szCs w:val="18"/>
        </w:rPr>
        <w:object w:dxaOrig="9680" w:dyaOrig="3267" w14:anchorId="45B49042">
          <v:shape id="_x0000_i1056" type="#_x0000_t75" style="width:474.75pt;height:165pt" o:ole="">
            <v:imagedata r:id="rId72" o:title=""/>
          </v:shape>
          <o:OLEObject Type="Embed" ProgID="Excel.Sheet.12" ShapeID="_x0000_i1056" DrawAspect="Content" ObjectID="_1687091599" r:id="rId73"/>
        </w:object>
      </w:r>
    </w:p>
    <w:p w14:paraId="6F966B8B" w14:textId="78A8A994" w:rsidR="00202D72" w:rsidRDefault="00202D72" w:rsidP="009336BC">
      <w:pPr>
        <w:pStyle w:val="Zkladntext"/>
        <w:rPr>
          <w:rFonts w:ascii="Times New Roman" w:hAnsi="Times New Roman"/>
          <w:sz w:val="18"/>
          <w:szCs w:val="18"/>
        </w:rPr>
      </w:pPr>
    </w:p>
    <w:p w14:paraId="797E9D28" w14:textId="095FF442" w:rsidR="00202D72" w:rsidRDefault="00202D72" w:rsidP="009336BC">
      <w:pPr>
        <w:pStyle w:val="Zkladntext"/>
        <w:rPr>
          <w:rFonts w:ascii="Times New Roman" w:hAnsi="Times New Roman"/>
          <w:sz w:val="18"/>
          <w:szCs w:val="18"/>
        </w:rPr>
      </w:pPr>
    </w:p>
    <w:p w14:paraId="412A2AAB" w14:textId="09B3BFC9" w:rsidR="00202D72" w:rsidRDefault="00202D72" w:rsidP="009336BC">
      <w:pPr>
        <w:pStyle w:val="Zkladntext"/>
        <w:rPr>
          <w:rFonts w:ascii="Times New Roman" w:hAnsi="Times New Roman"/>
          <w:sz w:val="18"/>
          <w:szCs w:val="18"/>
        </w:rPr>
      </w:pPr>
    </w:p>
    <w:p w14:paraId="5AB06946" w14:textId="1479FC83" w:rsidR="007C4DB1" w:rsidRPr="009336BC" w:rsidRDefault="007C4DB1" w:rsidP="009336BC">
      <w:pPr>
        <w:pStyle w:val="Nadpis2"/>
        <w:numPr>
          <w:ilvl w:val="0"/>
          <w:numId w:val="20"/>
        </w:numPr>
        <w:ind w:left="426" w:hanging="426"/>
        <w:jc w:val="left"/>
        <w:rPr>
          <w:rFonts w:ascii="Times New Roman" w:hAnsi="Times New Roman"/>
          <w:sz w:val="18"/>
          <w:szCs w:val="18"/>
        </w:rPr>
      </w:pPr>
      <w:r w:rsidRPr="0017716F">
        <w:rPr>
          <w:rFonts w:ascii="Times New Roman" w:hAnsi="Times New Roman" w:cs="Times New Roman"/>
          <w:sz w:val="18"/>
          <w:szCs w:val="18"/>
        </w:rPr>
        <w:t>Kurzové straty</w:t>
      </w:r>
    </w:p>
    <w:bookmarkStart w:id="43" w:name="_MON_1500999233"/>
    <w:bookmarkEnd w:id="43"/>
    <w:p w14:paraId="3371CA01" w14:textId="28E1F241" w:rsidR="007C4DB1" w:rsidRDefault="00E66A75" w:rsidP="009336BC">
      <w:pPr>
        <w:rPr>
          <w:rFonts w:ascii="Times New Roman" w:hAnsi="Times New Roman"/>
          <w:sz w:val="18"/>
          <w:szCs w:val="18"/>
          <w:lang w:val="de-DE"/>
        </w:rPr>
      </w:pPr>
      <w:r w:rsidRPr="0017716F">
        <w:rPr>
          <w:rFonts w:ascii="Times New Roman" w:hAnsi="Times New Roman"/>
          <w:sz w:val="18"/>
          <w:szCs w:val="18"/>
          <w:lang w:val="de-DE"/>
        </w:rPr>
        <w:object w:dxaOrig="9365" w:dyaOrig="1534" w14:anchorId="3B0F019A">
          <v:shape id="_x0000_i1057" type="#_x0000_t75" style="width:468pt;height:79.5pt" o:ole="">
            <v:imagedata r:id="rId74" o:title=""/>
          </v:shape>
          <o:OLEObject Type="Embed" ProgID="Excel.Sheet.12" ShapeID="_x0000_i1057" DrawAspect="Content" ObjectID="_1687091600" r:id="rId75"/>
        </w:object>
      </w:r>
    </w:p>
    <w:p w14:paraId="084B5A01" w14:textId="77777777" w:rsidR="00805C0B" w:rsidRDefault="00805C0B" w:rsidP="009336BC">
      <w:pPr>
        <w:rPr>
          <w:rFonts w:ascii="Times New Roman" w:hAnsi="Times New Roman"/>
          <w:sz w:val="18"/>
          <w:szCs w:val="18"/>
          <w:lang w:val="de-DE"/>
        </w:rPr>
      </w:pPr>
    </w:p>
    <w:p w14:paraId="4DC889E4" w14:textId="5F7670F9" w:rsidR="00805C0B" w:rsidRDefault="00805C0B" w:rsidP="009336BC">
      <w:pPr>
        <w:rPr>
          <w:rFonts w:ascii="Times New Roman" w:hAnsi="Times New Roman"/>
          <w:sz w:val="18"/>
          <w:szCs w:val="18"/>
        </w:rPr>
      </w:pPr>
    </w:p>
    <w:p w14:paraId="5DD8E29D" w14:textId="647A78ED" w:rsidR="00202D72" w:rsidRDefault="00202D72" w:rsidP="009336BC">
      <w:pPr>
        <w:rPr>
          <w:rFonts w:ascii="Times New Roman" w:hAnsi="Times New Roman"/>
          <w:sz w:val="18"/>
          <w:szCs w:val="18"/>
        </w:rPr>
      </w:pPr>
    </w:p>
    <w:p w14:paraId="497DF869" w14:textId="00AFA599" w:rsidR="00202D72" w:rsidRDefault="00202D72" w:rsidP="009336BC">
      <w:pPr>
        <w:rPr>
          <w:rFonts w:ascii="Times New Roman" w:hAnsi="Times New Roman"/>
          <w:sz w:val="18"/>
          <w:szCs w:val="18"/>
        </w:rPr>
      </w:pPr>
    </w:p>
    <w:p w14:paraId="6D707CB3" w14:textId="0F6CDFFC" w:rsidR="00202D72" w:rsidRDefault="00202D72" w:rsidP="009336BC">
      <w:pPr>
        <w:rPr>
          <w:rFonts w:ascii="Times New Roman" w:hAnsi="Times New Roman"/>
          <w:sz w:val="18"/>
          <w:szCs w:val="18"/>
        </w:rPr>
      </w:pPr>
    </w:p>
    <w:p w14:paraId="5ED9766D" w14:textId="57A1100F" w:rsidR="00202D72" w:rsidRDefault="00202D72" w:rsidP="009336BC">
      <w:pPr>
        <w:rPr>
          <w:rFonts w:ascii="Times New Roman" w:hAnsi="Times New Roman"/>
          <w:sz w:val="18"/>
          <w:szCs w:val="18"/>
        </w:rPr>
      </w:pPr>
    </w:p>
    <w:p w14:paraId="58F1EED5" w14:textId="546443FC" w:rsidR="00202D72" w:rsidRDefault="00202D72" w:rsidP="009336BC">
      <w:pPr>
        <w:rPr>
          <w:rFonts w:ascii="Times New Roman" w:hAnsi="Times New Roman"/>
          <w:sz w:val="18"/>
          <w:szCs w:val="18"/>
        </w:rPr>
      </w:pPr>
    </w:p>
    <w:p w14:paraId="2590F5E3" w14:textId="4535C90D" w:rsidR="00202D72" w:rsidRDefault="00202D72" w:rsidP="009336BC">
      <w:pPr>
        <w:rPr>
          <w:rFonts w:ascii="Times New Roman" w:hAnsi="Times New Roman"/>
          <w:sz w:val="18"/>
          <w:szCs w:val="18"/>
        </w:rPr>
      </w:pPr>
    </w:p>
    <w:p w14:paraId="3B6ECB6B" w14:textId="247E9D97" w:rsidR="00202D72" w:rsidRDefault="00202D72" w:rsidP="009336BC">
      <w:pPr>
        <w:rPr>
          <w:rFonts w:ascii="Times New Roman" w:hAnsi="Times New Roman"/>
          <w:sz w:val="18"/>
          <w:szCs w:val="18"/>
        </w:rPr>
      </w:pPr>
    </w:p>
    <w:p w14:paraId="28707BE7" w14:textId="7E4E22C8" w:rsidR="00202D72" w:rsidRDefault="00202D72" w:rsidP="009336BC">
      <w:pPr>
        <w:rPr>
          <w:rFonts w:ascii="Times New Roman" w:hAnsi="Times New Roman"/>
          <w:sz w:val="18"/>
          <w:szCs w:val="18"/>
        </w:rPr>
      </w:pPr>
    </w:p>
    <w:p w14:paraId="16995901" w14:textId="77777777" w:rsidR="00202D72" w:rsidRPr="0017716F" w:rsidRDefault="00202D72" w:rsidP="009336BC">
      <w:pPr>
        <w:rPr>
          <w:rFonts w:ascii="Times New Roman" w:hAnsi="Times New Roman"/>
          <w:sz w:val="18"/>
          <w:szCs w:val="18"/>
        </w:rPr>
      </w:pPr>
    </w:p>
    <w:p w14:paraId="79B191C6" w14:textId="6B476370" w:rsidR="007C4DB1" w:rsidRPr="009336BC" w:rsidRDefault="007C4DB1" w:rsidP="009336BC">
      <w:pPr>
        <w:pStyle w:val="Nadpis2"/>
        <w:numPr>
          <w:ilvl w:val="0"/>
          <w:numId w:val="20"/>
        </w:numPr>
        <w:ind w:left="426" w:hanging="426"/>
        <w:jc w:val="left"/>
        <w:rPr>
          <w:rFonts w:ascii="Times New Roman" w:hAnsi="Times New Roman"/>
          <w:sz w:val="18"/>
          <w:szCs w:val="18"/>
        </w:rPr>
      </w:pPr>
      <w:r w:rsidRPr="0017716F">
        <w:rPr>
          <w:rFonts w:ascii="Times New Roman" w:hAnsi="Times New Roman" w:cs="Times New Roman"/>
          <w:sz w:val="18"/>
          <w:szCs w:val="18"/>
        </w:rPr>
        <w:t>Finančné náklady</w:t>
      </w:r>
    </w:p>
    <w:p w14:paraId="63940E73" w14:textId="77777777" w:rsidR="00805C0B" w:rsidRDefault="00805C0B" w:rsidP="009336BC">
      <w:pPr>
        <w:pStyle w:val="Zkladntext"/>
        <w:tabs>
          <w:tab w:val="left" w:pos="9072"/>
        </w:tabs>
        <w:rPr>
          <w:rFonts w:ascii="Times New Roman" w:hAnsi="Times New Roman"/>
          <w:sz w:val="18"/>
          <w:szCs w:val="18"/>
        </w:rPr>
      </w:pPr>
    </w:p>
    <w:bookmarkStart w:id="44" w:name="_MON_1500381210"/>
    <w:bookmarkEnd w:id="44"/>
    <w:p w14:paraId="1753B988" w14:textId="271CEF3E" w:rsidR="00BD623C" w:rsidRDefault="001300E3" w:rsidP="009336BC">
      <w:pPr>
        <w:pStyle w:val="Zkladntext"/>
        <w:tabs>
          <w:tab w:val="left" w:pos="9072"/>
        </w:tabs>
        <w:rPr>
          <w:rFonts w:ascii="Times New Roman" w:hAnsi="Times New Roman"/>
          <w:sz w:val="18"/>
          <w:szCs w:val="18"/>
        </w:rPr>
      </w:pPr>
      <w:r w:rsidRPr="0017716F">
        <w:rPr>
          <w:rFonts w:ascii="Times New Roman" w:hAnsi="Times New Roman"/>
          <w:sz w:val="18"/>
          <w:szCs w:val="18"/>
        </w:rPr>
        <w:object w:dxaOrig="9603" w:dyaOrig="2263" w14:anchorId="49BD51AD">
          <v:shape id="_x0000_i1058" type="#_x0000_t75" style="width:468pt;height:120pt" o:ole="">
            <v:imagedata r:id="rId76" o:title=""/>
          </v:shape>
          <o:OLEObject Type="Embed" ProgID="Excel.Sheet.12" ShapeID="_x0000_i1058" DrawAspect="Content" ObjectID="_1687091601" r:id="rId77"/>
        </w:object>
      </w:r>
    </w:p>
    <w:p w14:paraId="215ECC24" w14:textId="59B6B63B" w:rsidR="00805C0B" w:rsidRDefault="00805C0B" w:rsidP="009336BC">
      <w:pPr>
        <w:pStyle w:val="Zkladntext"/>
        <w:tabs>
          <w:tab w:val="left" w:pos="9072"/>
        </w:tabs>
        <w:rPr>
          <w:rFonts w:ascii="Times New Roman" w:hAnsi="Times New Roman"/>
          <w:sz w:val="18"/>
          <w:szCs w:val="18"/>
        </w:rPr>
      </w:pPr>
    </w:p>
    <w:p w14:paraId="5179E00E" w14:textId="4B956522" w:rsidR="00660935" w:rsidRDefault="00660935" w:rsidP="009336BC">
      <w:pPr>
        <w:pStyle w:val="Zkladntext"/>
        <w:tabs>
          <w:tab w:val="left" w:pos="9072"/>
        </w:tabs>
        <w:rPr>
          <w:rFonts w:ascii="Times New Roman" w:hAnsi="Times New Roman"/>
          <w:sz w:val="18"/>
          <w:szCs w:val="18"/>
        </w:rPr>
      </w:pPr>
    </w:p>
    <w:p w14:paraId="3D55A058" w14:textId="18F52564" w:rsidR="00660935" w:rsidRDefault="00660935" w:rsidP="009336BC">
      <w:pPr>
        <w:pStyle w:val="Zkladntext"/>
        <w:tabs>
          <w:tab w:val="left" w:pos="9072"/>
        </w:tabs>
        <w:rPr>
          <w:rFonts w:ascii="Times New Roman" w:hAnsi="Times New Roman"/>
          <w:sz w:val="18"/>
          <w:szCs w:val="18"/>
        </w:rPr>
      </w:pPr>
    </w:p>
    <w:p w14:paraId="020149E3" w14:textId="77777777" w:rsidR="007C4DB1" w:rsidRPr="00A20BCC" w:rsidRDefault="007C4DB1" w:rsidP="002E5EBC">
      <w:pPr>
        <w:pStyle w:val="Nadpis2"/>
        <w:numPr>
          <w:ilvl w:val="0"/>
          <w:numId w:val="20"/>
        </w:numPr>
        <w:ind w:left="426" w:hanging="426"/>
        <w:jc w:val="left"/>
        <w:rPr>
          <w:rFonts w:ascii="Times New Roman" w:hAnsi="Times New Roman" w:cs="Times New Roman"/>
          <w:sz w:val="18"/>
          <w:szCs w:val="18"/>
        </w:rPr>
      </w:pPr>
      <w:r w:rsidRPr="00A20BCC">
        <w:rPr>
          <w:rFonts w:ascii="Times New Roman" w:hAnsi="Times New Roman" w:cs="Times New Roman"/>
          <w:sz w:val="18"/>
          <w:szCs w:val="18"/>
        </w:rPr>
        <w:t>Náklady za audit a poradenstvo</w:t>
      </w:r>
    </w:p>
    <w:p w14:paraId="067C34C7" w14:textId="77777777" w:rsidR="007C4DB1" w:rsidRPr="0017716F" w:rsidRDefault="007C4DB1" w:rsidP="007C4DB1">
      <w:pPr>
        <w:rPr>
          <w:rFonts w:ascii="Times New Roman" w:hAnsi="Times New Roman"/>
          <w:sz w:val="18"/>
          <w:szCs w:val="18"/>
        </w:rPr>
      </w:pPr>
    </w:p>
    <w:p w14:paraId="66016952" w14:textId="77777777" w:rsidR="007C4DB1" w:rsidRPr="0017716F" w:rsidRDefault="007C4DB1" w:rsidP="007C4DB1">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Náklady za audit a poradenstvo obsahujú náklady za overenie účtovnej závierky audítorskou spoločnosťou a iné služby poskytnuté touto spoločnosťou v nasledujúcom členení:</w:t>
      </w:r>
    </w:p>
    <w:bookmarkStart w:id="45" w:name="_MON_1500381852"/>
    <w:bookmarkEnd w:id="45"/>
    <w:p w14:paraId="242D1657" w14:textId="5F240C19" w:rsidR="0034795C" w:rsidRPr="0017716F" w:rsidRDefault="001300E3" w:rsidP="007C4DB1">
      <w:pPr>
        <w:pStyle w:val="Zkladntext"/>
        <w:rPr>
          <w:rFonts w:ascii="Times New Roman" w:hAnsi="Times New Roman"/>
          <w:sz w:val="18"/>
          <w:szCs w:val="18"/>
        </w:rPr>
      </w:pPr>
      <w:r w:rsidRPr="0017716F">
        <w:rPr>
          <w:rFonts w:ascii="Times New Roman" w:hAnsi="Times New Roman"/>
          <w:sz w:val="18"/>
          <w:szCs w:val="18"/>
        </w:rPr>
        <w:object w:dxaOrig="9459" w:dyaOrig="2496" w14:anchorId="7EF346CA">
          <v:shape id="_x0000_i1059" type="#_x0000_t75" style="width:468pt;height:123pt" o:ole="">
            <v:imagedata r:id="rId78" o:title=""/>
          </v:shape>
          <o:OLEObject Type="Embed" ProgID="Excel.Sheet.12" ShapeID="_x0000_i1059" DrawAspect="Content" ObjectID="_1687091602" r:id="rId79"/>
        </w:object>
      </w:r>
    </w:p>
    <w:p w14:paraId="70BEC040" w14:textId="77777777" w:rsidR="007C4DB1" w:rsidRPr="0017716F" w:rsidRDefault="007C4DB1">
      <w:pPr>
        <w:pStyle w:val="Nadpis2"/>
        <w:numPr>
          <w:ilvl w:val="0"/>
          <w:numId w:val="20"/>
        </w:numPr>
        <w:ind w:left="426" w:hanging="513"/>
        <w:jc w:val="left"/>
        <w:rPr>
          <w:rFonts w:ascii="Times New Roman" w:hAnsi="Times New Roman" w:cs="Times New Roman"/>
          <w:sz w:val="18"/>
          <w:szCs w:val="18"/>
        </w:rPr>
      </w:pPr>
      <w:r w:rsidRPr="0017716F">
        <w:rPr>
          <w:rFonts w:ascii="Times New Roman" w:hAnsi="Times New Roman" w:cs="Times New Roman"/>
          <w:sz w:val="18"/>
          <w:szCs w:val="18"/>
        </w:rPr>
        <w:t xml:space="preserve">Čistý obrat </w:t>
      </w:r>
    </w:p>
    <w:p w14:paraId="62597BE4" w14:textId="77777777" w:rsidR="00117825" w:rsidRPr="0017716F" w:rsidRDefault="00117825" w:rsidP="009336BC">
      <w:pPr>
        <w:pStyle w:val="Zkladntext"/>
        <w:keepNext/>
        <w:rPr>
          <w:rFonts w:ascii="Times New Roman" w:hAnsi="Times New Roman"/>
          <w:sz w:val="18"/>
          <w:szCs w:val="18"/>
        </w:rPr>
      </w:pPr>
    </w:p>
    <w:p w14:paraId="1DF2C8E0" w14:textId="77777777" w:rsidR="00117825" w:rsidRPr="0017716F" w:rsidRDefault="00117825" w:rsidP="009336BC">
      <w:pPr>
        <w:keepNext/>
        <w:rPr>
          <w:rFonts w:ascii="Times New Roman" w:hAnsi="Times New Roman"/>
          <w:sz w:val="18"/>
          <w:szCs w:val="18"/>
        </w:rPr>
      </w:pPr>
      <w:r w:rsidRPr="0017716F">
        <w:rPr>
          <w:rFonts w:ascii="Times New Roman" w:hAnsi="Times New Roman"/>
          <w:sz w:val="18"/>
          <w:szCs w:val="18"/>
        </w:rPr>
        <w:t>Čistý obrat podľa § 19 ods. 1 písm. a) druhého bodu zákona</w:t>
      </w:r>
    </w:p>
    <w:p w14:paraId="0610F433" w14:textId="77777777" w:rsidR="00117825" w:rsidRPr="0017716F" w:rsidRDefault="00117825" w:rsidP="009336BC">
      <w:pPr>
        <w:keepNext/>
        <w:rPr>
          <w:rFonts w:ascii="Times New Roman" w:hAnsi="Times New Roman"/>
          <w:sz w:val="18"/>
          <w:szCs w:val="18"/>
        </w:rPr>
      </w:pPr>
    </w:p>
    <w:bookmarkStart w:id="46" w:name="_MON_1520151183"/>
    <w:bookmarkEnd w:id="46"/>
    <w:p w14:paraId="7648EFA7" w14:textId="6FBD5F6A" w:rsidR="007C4DB1" w:rsidRPr="007E51C4" w:rsidRDefault="001300E3" w:rsidP="007C4DB1">
      <w:pPr>
        <w:pStyle w:val="Zkladntext"/>
        <w:rPr>
          <w:rFonts w:ascii="Times New Roman" w:hAnsi="Times New Roman"/>
          <w:color w:val="FF0000"/>
          <w:sz w:val="18"/>
          <w:szCs w:val="18"/>
        </w:rPr>
      </w:pPr>
      <w:r w:rsidRPr="0017716F">
        <w:rPr>
          <w:rFonts w:ascii="Times New Roman" w:hAnsi="Times New Roman"/>
          <w:sz w:val="18"/>
          <w:szCs w:val="18"/>
        </w:rPr>
        <w:object w:dxaOrig="10050" w:dyaOrig="2097" w14:anchorId="55EFB7A1">
          <v:shape id="_x0000_i1060" type="#_x0000_t75" style="width:468pt;height:108pt" o:ole="">
            <v:imagedata r:id="rId80" o:title=""/>
            <o:lock v:ext="edit" aspectratio="f"/>
          </v:shape>
          <o:OLEObject Type="Embed" ProgID="Excel.Sheet.8" ShapeID="_x0000_i1060" DrawAspect="Content" ObjectID="_1687091603" r:id="rId81"/>
        </w:object>
      </w:r>
      <w:r w:rsidR="007E51C4" w:rsidRPr="007E51C4">
        <w:rPr>
          <w:rFonts w:ascii="Times New Roman" w:hAnsi="Times New Roman"/>
          <w:color w:val="FF0000"/>
          <w:sz w:val="18"/>
          <w:szCs w:val="18"/>
        </w:rPr>
        <w:t xml:space="preserve"> </w:t>
      </w:r>
    </w:p>
    <w:bookmarkStart w:id="47" w:name="_MON_1500382872"/>
    <w:bookmarkEnd w:id="47"/>
    <w:p w14:paraId="70C6FCEB" w14:textId="7CC2CF34" w:rsidR="00D43E85" w:rsidRDefault="00DF2F6F">
      <w:pPr>
        <w:jc w:val="left"/>
        <w:rPr>
          <w:szCs w:val="18"/>
        </w:rPr>
      </w:pPr>
      <w:r w:rsidRPr="00C83AA2">
        <w:rPr>
          <w:szCs w:val="18"/>
        </w:rPr>
        <w:object w:dxaOrig="9175" w:dyaOrig="6238" w14:anchorId="54C35545">
          <v:shape id="_x0000_i1061" type="#_x0000_t75" style="width:460.5pt;height:311.25pt" o:ole="">
            <v:imagedata r:id="rId82" o:title=""/>
          </v:shape>
          <o:OLEObject Type="Embed" ProgID="Excel.Sheet.12" ShapeID="_x0000_i1061" DrawAspect="Content" ObjectID="_1687091604" r:id="rId83"/>
        </w:object>
      </w:r>
    </w:p>
    <w:p w14:paraId="5A2B7E65" w14:textId="519CC2C1" w:rsidR="00D43E85" w:rsidRPr="00D43E85" w:rsidRDefault="00D43E85" w:rsidP="00D43E85">
      <w:pPr>
        <w:rPr>
          <w:szCs w:val="18"/>
        </w:rPr>
      </w:pPr>
    </w:p>
    <w:p w14:paraId="671ED8AB" w14:textId="36A2311A" w:rsidR="007C4DB1" w:rsidRPr="0017716F" w:rsidRDefault="007C4DB1" w:rsidP="00A45053">
      <w:pPr>
        <w:pStyle w:val="Nadpis1"/>
        <w:numPr>
          <w:ilvl w:val="0"/>
          <w:numId w:val="5"/>
        </w:numPr>
        <w:spacing w:before="240" w:after="60"/>
        <w:jc w:val="left"/>
        <w:rPr>
          <w:rFonts w:ascii="Times New Roman" w:hAnsi="Times New Roman" w:cs="Times New Roman"/>
          <w:szCs w:val="18"/>
        </w:rPr>
      </w:pPr>
      <w:r w:rsidRPr="0017716F">
        <w:rPr>
          <w:rFonts w:ascii="Times New Roman" w:hAnsi="Times New Roman" w:cs="Times New Roman"/>
          <w:szCs w:val="18"/>
        </w:rPr>
        <w:t>Informácie o iných aktívach a iných pasívach</w:t>
      </w:r>
    </w:p>
    <w:p w14:paraId="17E48196" w14:textId="77777777" w:rsidR="007C4DB1" w:rsidRPr="0017716F" w:rsidRDefault="007C4DB1" w:rsidP="007C4DB1">
      <w:pPr>
        <w:rPr>
          <w:rFonts w:ascii="Times New Roman" w:hAnsi="Times New Roman"/>
          <w:sz w:val="18"/>
          <w:szCs w:val="18"/>
        </w:rPr>
      </w:pPr>
    </w:p>
    <w:p w14:paraId="344C1B9A" w14:textId="77777777" w:rsidR="007C4DB1" w:rsidRPr="0017716F" w:rsidRDefault="007C4DB1" w:rsidP="00C74CF8">
      <w:pPr>
        <w:pStyle w:val="Nadpis2"/>
        <w:numPr>
          <w:ilvl w:val="0"/>
          <w:numId w:val="19"/>
        </w:numPr>
        <w:ind w:left="426" w:hanging="426"/>
        <w:jc w:val="left"/>
        <w:rPr>
          <w:rFonts w:ascii="Times New Roman" w:hAnsi="Times New Roman" w:cs="Times New Roman"/>
          <w:sz w:val="18"/>
          <w:szCs w:val="18"/>
        </w:rPr>
      </w:pPr>
      <w:r w:rsidRPr="0017716F">
        <w:rPr>
          <w:rFonts w:ascii="Times New Roman" w:hAnsi="Times New Roman" w:cs="Times New Roman"/>
          <w:sz w:val="18"/>
          <w:szCs w:val="18"/>
        </w:rPr>
        <w:t>Podmienené záväzky</w:t>
      </w:r>
    </w:p>
    <w:p w14:paraId="66CBC10E" w14:textId="77777777" w:rsidR="007C4DB1" w:rsidRPr="0017716F" w:rsidRDefault="007C4DB1" w:rsidP="007C4DB1">
      <w:pPr>
        <w:pStyle w:val="Zkladntext"/>
        <w:rPr>
          <w:rFonts w:ascii="Times New Roman" w:hAnsi="Times New Roman"/>
          <w:sz w:val="18"/>
          <w:szCs w:val="18"/>
        </w:rPr>
      </w:pPr>
    </w:p>
    <w:p w14:paraId="31BA1552" w14:textId="77777777" w:rsidR="007C4DB1" w:rsidRPr="00660935" w:rsidRDefault="007C4DB1" w:rsidP="007C4DB1">
      <w:pPr>
        <w:pStyle w:val="Zkladntext"/>
        <w:rPr>
          <w:rFonts w:ascii="Times New Roman" w:hAnsi="Times New Roman"/>
          <w:snapToGrid/>
          <w:sz w:val="18"/>
          <w:szCs w:val="18"/>
          <w:lang w:val="sk-SK" w:eastAsia="en-US"/>
        </w:rPr>
      </w:pPr>
      <w:r w:rsidRPr="00660935">
        <w:rPr>
          <w:rFonts w:ascii="Times New Roman" w:hAnsi="Times New Roman"/>
          <w:snapToGrid/>
          <w:sz w:val="18"/>
          <w:szCs w:val="18"/>
          <w:lang w:val="sk-SK" w:eastAsia="en-US"/>
        </w:rPr>
        <w:t>Spoločnosť má nasledujúce podmienené záväzky, ktoré sa nesledujú v bežnom účtovníctve a neuvádzajú sa v súvahe:</w:t>
      </w:r>
    </w:p>
    <w:p w14:paraId="454DCF15" w14:textId="77777777" w:rsidR="003F292B" w:rsidRPr="00660935" w:rsidRDefault="003F292B" w:rsidP="003F292B">
      <w:pPr>
        <w:rPr>
          <w:rFonts w:ascii="Times New Roman" w:hAnsi="Times New Roman"/>
          <w:snapToGrid w:val="0"/>
          <w:sz w:val="18"/>
          <w:szCs w:val="18"/>
        </w:rPr>
      </w:pPr>
    </w:p>
    <w:p w14:paraId="1831D69A" w14:textId="37EBA87A" w:rsidR="007C4DB1" w:rsidRDefault="003F292B" w:rsidP="007C4DB1">
      <w:pPr>
        <w:pStyle w:val="Zkladntext"/>
        <w:rPr>
          <w:rFonts w:ascii="Times New Roman" w:hAnsi="Times New Roman"/>
          <w:snapToGrid/>
          <w:sz w:val="18"/>
          <w:szCs w:val="18"/>
          <w:lang w:val="sk-SK" w:eastAsia="en-US"/>
        </w:rPr>
      </w:pPr>
      <w:r w:rsidRPr="0017716F">
        <w:rPr>
          <w:rFonts w:ascii="Times New Roman" w:hAnsi="Times New Roman"/>
          <w:snapToGrid/>
          <w:sz w:val="18"/>
          <w:szCs w:val="18"/>
          <w:lang w:val="sk-SK" w:eastAsia="en-US"/>
        </w:rPr>
        <w:t>Vzhľadom na to, že mnohé oblasti slovenského daňového</w:t>
      </w:r>
      <w:r w:rsidR="00F029DC">
        <w:rPr>
          <w:rFonts w:ascii="Times New Roman" w:hAnsi="Times New Roman"/>
          <w:snapToGrid/>
          <w:sz w:val="18"/>
          <w:szCs w:val="18"/>
          <w:lang w:val="sk-SK" w:eastAsia="en-US"/>
        </w:rPr>
        <w:t xml:space="preserve"> </w:t>
      </w:r>
      <w:r w:rsidRPr="0017716F">
        <w:rPr>
          <w:rFonts w:ascii="Times New Roman" w:hAnsi="Times New Roman"/>
          <w:snapToGrid/>
          <w:sz w:val="18"/>
          <w:szCs w:val="18"/>
          <w:lang w:val="sk-SK" w:eastAsia="en-US"/>
        </w:rPr>
        <w:t xml:space="preserve">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6AB2E34" w14:textId="50187195" w:rsidR="000803A7" w:rsidRDefault="000803A7" w:rsidP="007C4DB1">
      <w:pPr>
        <w:pStyle w:val="Zkladntext"/>
        <w:rPr>
          <w:rFonts w:ascii="Times New Roman" w:hAnsi="Times New Roman"/>
          <w:snapToGrid/>
          <w:sz w:val="18"/>
          <w:szCs w:val="18"/>
          <w:lang w:val="sk-SK" w:eastAsia="en-US"/>
        </w:rPr>
      </w:pPr>
    </w:p>
    <w:p w14:paraId="54CA4229" w14:textId="07C98872" w:rsidR="000803A7" w:rsidRPr="006C3FEA" w:rsidRDefault="000803A7" w:rsidP="007C4DB1">
      <w:pPr>
        <w:pStyle w:val="Zkladntext"/>
        <w:rPr>
          <w:rFonts w:ascii="Times New Roman" w:hAnsi="Times New Roman"/>
          <w:snapToGrid/>
          <w:color w:val="FF0000"/>
          <w:sz w:val="18"/>
          <w:szCs w:val="18"/>
          <w:lang w:val="sk-SK" w:eastAsia="en-US"/>
        </w:rPr>
      </w:pPr>
      <w:r w:rsidRPr="00FB6D3D">
        <w:rPr>
          <w:rFonts w:ascii="Times New Roman" w:hAnsi="Times New Roman"/>
          <w:snapToGrid/>
          <w:sz w:val="18"/>
          <w:szCs w:val="18"/>
          <w:lang w:val="sk-SK" w:eastAsia="en-US"/>
        </w:rPr>
        <w:t>Spoločnosť ručí</w:t>
      </w:r>
      <w:r w:rsidR="003B671F" w:rsidRPr="00FB6D3D">
        <w:rPr>
          <w:rFonts w:ascii="Times New Roman" w:hAnsi="Times New Roman"/>
          <w:snapToGrid/>
          <w:sz w:val="18"/>
          <w:szCs w:val="18"/>
          <w:lang w:val="sk-SK" w:eastAsia="en-US"/>
        </w:rPr>
        <w:t xml:space="preserve"> záložným právom k nehnuteľnostiam</w:t>
      </w:r>
      <w:r w:rsidRPr="00FB6D3D">
        <w:rPr>
          <w:rFonts w:ascii="Times New Roman" w:hAnsi="Times New Roman"/>
          <w:snapToGrid/>
          <w:sz w:val="18"/>
          <w:szCs w:val="18"/>
          <w:lang w:val="sk-SK" w:eastAsia="en-US"/>
        </w:rPr>
        <w:t xml:space="preserve"> za prevádzkové úvery dcérskych spoločností RIJA-Bavaria s.r.o., PRVÝ TRENČIANSKY AUTOSERVIS s.r.o., PRVÝ NOVOMESTSKÝ AUTOSERVIS s.r.o. a AutoMarket TRENČÍN s.r.o. vo výške</w:t>
      </w:r>
      <w:r w:rsidR="003B671F" w:rsidRPr="00FB6D3D">
        <w:rPr>
          <w:rFonts w:ascii="Times New Roman" w:hAnsi="Times New Roman"/>
          <w:snapToGrid/>
          <w:sz w:val="18"/>
          <w:szCs w:val="18"/>
          <w:lang w:val="sk-SK" w:eastAsia="en-US"/>
        </w:rPr>
        <w:t xml:space="preserve"> 5 1</w:t>
      </w:r>
      <w:r w:rsidR="00C217E3" w:rsidRPr="00FB6D3D">
        <w:rPr>
          <w:rFonts w:ascii="Times New Roman" w:hAnsi="Times New Roman"/>
          <w:snapToGrid/>
          <w:sz w:val="18"/>
          <w:szCs w:val="18"/>
          <w:lang w:val="sk-SK" w:eastAsia="en-US"/>
        </w:rPr>
        <w:t>5</w:t>
      </w:r>
      <w:r w:rsidR="003B671F" w:rsidRPr="00FB6D3D">
        <w:rPr>
          <w:rFonts w:ascii="Times New Roman" w:hAnsi="Times New Roman"/>
          <w:snapToGrid/>
          <w:sz w:val="18"/>
          <w:szCs w:val="18"/>
          <w:lang w:val="sk-SK" w:eastAsia="en-US"/>
        </w:rPr>
        <w:t>0 000 EUR</w:t>
      </w:r>
      <w:r w:rsidR="003B671F" w:rsidRPr="006C3FEA">
        <w:rPr>
          <w:rFonts w:ascii="Times New Roman" w:hAnsi="Times New Roman"/>
          <w:snapToGrid/>
          <w:color w:val="FF0000"/>
          <w:sz w:val="18"/>
          <w:szCs w:val="18"/>
          <w:lang w:val="sk-SK" w:eastAsia="en-US"/>
        </w:rPr>
        <w:t>.</w:t>
      </w:r>
    </w:p>
    <w:p w14:paraId="135C7912" w14:textId="77777777" w:rsidR="00660935" w:rsidRDefault="00660935" w:rsidP="007C4DB1">
      <w:pPr>
        <w:pStyle w:val="Zkladntext"/>
        <w:rPr>
          <w:rFonts w:ascii="Times New Roman" w:hAnsi="Times New Roman"/>
          <w:snapToGrid/>
          <w:sz w:val="18"/>
          <w:szCs w:val="18"/>
          <w:lang w:val="sk-SK" w:eastAsia="en-US"/>
        </w:rPr>
      </w:pPr>
    </w:p>
    <w:p w14:paraId="4B029634" w14:textId="77777777" w:rsidR="007C4DB1" w:rsidRPr="00C813B5" w:rsidRDefault="007C4DB1" w:rsidP="00C74CF8">
      <w:pPr>
        <w:pStyle w:val="Nadpis2"/>
        <w:numPr>
          <w:ilvl w:val="0"/>
          <w:numId w:val="19"/>
        </w:numPr>
        <w:ind w:left="426" w:hanging="426"/>
        <w:jc w:val="left"/>
        <w:rPr>
          <w:rFonts w:ascii="Times New Roman" w:hAnsi="Times New Roman" w:cs="Times New Roman"/>
          <w:color w:val="000000" w:themeColor="text1"/>
          <w:sz w:val="18"/>
          <w:szCs w:val="18"/>
        </w:rPr>
      </w:pPr>
      <w:r w:rsidRPr="00C813B5">
        <w:rPr>
          <w:rFonts w:ascii="Times New Roman" w:hAnsi="Times New Roman" w:cs="Times New Roman"/>
          <w:color w:val="000000" w:themeColor="text1"/>
          <w:sz w:val="18"/>
          <w:szCs w:val="18"/>
        </w:rPr>
        <w:t>Najatý majetok</w:t>
      </w:r>
    </w:p>
    <w:p w14:paraId="3D4934F0" w14:textId="77777777" w:rsidR="007C4DB1" w:rsidRPr="0017716F" w:rsidRDefault="007C4DB1" w:rsidP="007C4DB1">
      <w:pPr>
        <w:pStyle w:val="Zkladntext"/>
        <w:rPr>
          <w:rFonts w:ascii="Times New Roman" w:hAnsi="Times New Roman"/>
          <w:sz w:val="18"/>
          <w:szCs w:val="18"/>
        </w:rPr>
      </w:pPr>
    </w:p>
    <w:p w14:paraId="30406421" w14:textId="4B066369" w:rsidR="007C4DB1" w:rsidRPr="0017716F" w:rsidRDefault="007C4DB1" w:rsidP="007C4DB1">
      <w:pPr>
        <w:pStyle w:val="Zkladntext"/>
        <w:rPr>
          <w:rFonts w:ascii="Times New Roman" w:hAnsi="Times New Roman"/>
          <w:sz w:val="18"/>
          <w:szCs w:val="18"/>
        </w:rPr>
      </w:pPr>
      <w:r w:rsidRPr="0017716F">
        <w:rPr>
          <w:rFonts w:ascii="Times New Roman" w:hAnsi="Times New Roman"/>
          <w:snapToGrid/>
          <w:sz w:val="18"/>
          <w:szCs w:val="18"/>
          <w:lang w:val="sk-SK" w:eastAsia="en-US"/>
        </w:rPr>
        <w:t xml:space="preserve">Spoločnosť má v nájme (operatívny prenájom) </w:t>
      </w:r>
      <w:r w:rsidR="00905180" w:rsidRPr="0017716F">
        <w:rPr>
          <w:rFonts w:ascii="Times New Roman" w:hAnsi="Times New Roman"/>
          <w:snapToGrid/>
          <w:sz w:val="18"/>
          <w:szCs w:val="18"/>
          <w:lang w:val="sk-SK" w:eastAsia="en-US"/>
        </w:rPr>
        <w:t xml:space="preserve">osobné automobily. </w:t>
      </w:r>
    </w:p>
    <w:p w14:paraId="314E2287" w14:textId="77777777" w:rsidR="007C4DB1" w:rsidRPr="0017716F" w:rsidRDefault="007C4DB1" w:rsidP="007C4DB1">
      <w:pPr>
        <w:pStyle w:val="Zkladntext"/>
        <w:rPr>
          <w:rFonts w:ascii="Times New Roman" w:hAnsi="Times New Roman"/>
          <w:sz w:val="18"/>
          <w:szCs w:val="18"/>
        </w:rPr>
      </w:pPr>
    </w:p>
    <w:p w14:paraId="1D8F5509" w14:textId="77777777" w:rsidR="007C4DB1" w:rsidRPr="0017716F" w:rsidRDefault="007C4DB1" w:rsidP="00A45053">
      <w:pPr>
        <w:pStyle w:val="Nadpis1"/>
        <w:numPr>
          <w:ilvl w:val="0"/>
          <w:numId w:val="5"/>
        </w:numPr>
        <w:spacing w:before="120" w:after="60"/>
        <w:jc w:val="left"/>
        <w:rPr>
          <w:rFonts w:ascii="Times New Roman" w:hAnsi="Times New Roman" w:cs="Times New Roman"/>
          <w:szCs w:val="18"/>
        </w:rPr>
      </w:pPr>
      <w:r w:rsidRPr="0017716F">
        <w:rPr>
          <w:rFonts w:ascii="Times New Roman" w:hAnsi="Times New Roman" w:cs="Times New Roman"/>
          <w:szCs w:val="18"/>
        </w:rPr>
        <w:t>Informácie o skutočnostiach, ktoré nastali po dni, ku ktorému sa zostavuje účtovná závierka, do dňa zostavenia účtovnej závierky</w:t>
      </w:r>
    </w:p>
    <w:p w14:paraId="1EBDF265" w14:textId="77777777" w:rsidR="007C4DB1" w:rsidRPr="0017716F" w:rsidRDefault="007C4DB1" w:rsidP="007C4DB1">
      <w:pPr>
        <w:pStyle w:val="Zkladntext"/>
        <w:rPr>
          <w:rFonts w:ascii="Times New Roman" w:hAnsi="Times New Roman"/>
          <w:sz w:val="18"/>
          <w:szCs w:val="18"/>
        </w:rPr>
      </w:pPr>
    </w:p>
    <w:p w14:paraId="0308E010" w14:textId="0A0512C8" w:rsidR="007C4DB1" w:rsidRPr="0017716F" w:rsidRDefault="007C4DB1" w:rsidP="007C4DB1">
      <w:pPr>
        <w:pStyle w:val="Zkladntext"/>
        <w:rPr>
          <w:rFonts w:ascii="Times New Roman" w:hAnsi="Times New Roman"/>
          <w:sz w:val="18"/>
          <w:szCs w:val="18"/>
          <w:lang w:val="sk-SK" w:eastAsia="en-US"/>
        </w:rPr>
      </w:pPr>
      <w:r w:rsidRPr="0017716F">
        <w:rPr>
          <w:rFonts w:ascii="Times New Roman" w:hAnsi="Times New Roman"/>
          <w:sz w:val="18"/>
          <w:szCs w:val="18"/>
          <w:lang w:val="sk-SK" w:eastAsia="en-US"/>
        </w:rPr>
        <w:t>Po 31. decembri 20</w:t>
      </w:r>
      <w:r w:rsidR="006C3FEA">
        <w:rPr>
          <w:rFonts w:ascii="Times New Roman" w:hAnsi="Times New Roman"/>
          <w:sz w:val="18"/>
          <w:szCs w:val="18"/>
          <w:lang w:val="sk-SK" w:eastAsia="en-US"/>
        </w:rPr>
        <w:t>20</w:t>
      </w:r>
      <w:r w:rsidRPr="0017716F">
        <w:rPr>
          <w:rFonts w:ascii="Times New Roman" w:hAnsi="Times New Roman"/>
          <w:sz w:val="18"/>
          <w:szCs w:val="18"/>
          <w:lang w:val="sk-SK" w:eastAsia="en-US"/>
        </w:rPr>
        <w:t xml:space="preserve"> </w:t>
      </w:r>
      <w:r w:rsidR="00A626A2">
        <w:rPr>
          <w:rFonts w:ascii="Times New Roman" w:hAnsi="Times New Roman"/>
          <w:sz w:val="18"/>
          <w:szCs w:val="18"/>
          <w:lang w:val="sk-SK" w:eastAsia="en-US"/>
        </w:rPr>
        <w:t>ne</w:t>
      </w:r>
      <w:r w:rsidRPr="0017716F">
        <w:rPr>
          <w:rFonts w:ascii="Times New Roman" w:hAnsi="Times New Roman"/>
          <w:sz w:val="18"/>
          <w:szCs w:val="18"/>
          <w:lang w:val="sk-SK" w:eastAsia="en-US"/>
        </w:rPr>
        <w:t xml:space="preserve">nastali </w:t>
      </w:r>
      <w:r w:rsidR="00A626A2">
        <w:rPr>
          <w:rFonts w:ascii="Times New Roman" w:hAnsi="Times New Roman"/>
          <w:sz w:val="18"/>
          <w:szCs w:val="18"/>
          <w:lang w:val="sk-SK" w:eastAsia="en-US"/>
        </w:rPr>
        <w:t>žiadne ud</w:t>
      </w:r>
      <w:r w:rsidRPr="0017716F">
        <w:rPr>
          <w:rFonts w:ascii="Times New Roman" w:hAnsi="Times New Roman"/>
          <w:sz w:val="18"/>
          <w:szCs w:val="18"/>
          <w:lang w:val="sk-SK" w:eastAsia="en-US"/>
        </w:rPr>
        <w:t>alosti</w:t>
      </w:r>
      <w:r w:rsidR="005772E1">
        <w:rPr>
          <w:rFonts w:ascii="Times New Roman" w:hAnsi="Times New Roman"/>
          <w:sz w:val="18"/>
          <w:szCs w:val="18"/>
          <w:lang w:val="sk-SK" w:eastAsia="en-US"/>
        </w:rPr>
        <w:t xml:space="preserve"> do dňa zostavenia účtovnej závierky</w:t>
      </w:r>
      <w:r w:rsidR="00A626A2">
        <w:rPr>
          <w:rFonts w:ascii="Times New Roman" w:hAnsi="Times New Roman"/>
          <w:sz w:val="18"/>
          <w:szCs w:val="18"/>
          <w:lang w:val="sk-SK" w:eastAsia="en-US"/>
        </w:rPr>
        <w:t>,</w:t>
      </w:r>
      <w:r w:rsidR="005772E1">
        <w:rPr>
          <w:rFonts w:ascii="Times New Roman" w:hAnsi="Times New Roman"/>
          <w:sz w:val="18"/>
          <w:szCs w:val="18"/>
          <w:lang w:val="sk-SK" w:eastAsia="en-US"/>
        </w:rPr>
        <w:t> ktoré nie sú zohľadnené v súvahe alebo vo výkaze ziskov a</w:t>
      </w:r>
      <w:r w:rsidR="00A626A2">
        <w:rPr>
          <w:rFonts w:ascii="Times New Roman" w:hAnsi="Times New Roman"/>
          <w:sz w:val="18"/>
          <w:szCs w:val="18"/>
          <w:lang w:val="sk-SK" w:eastAsia="en-US"/>
        </w:rPr>
        <w:t> </w:t>
      </w:r>
      <w:r w:rsidR="005772E1">
        <w:rPr>
          <w:rFonts w:ascii="Times New Roman" w:hAnsi="Times New Roman"/>
          <w:sz w:val="18"/>
          <w:szCs w:val="18"/>
          <w:lang w:val="sk-SK" w:eastAsia="en-US"/>
        </w:rPr>
        <w:t>strát</w:t>
      </w:r>
      <w:r w:rsidR="00A626A2">
        <w:rPr>
          <w:rFonts w:ascii="Times New Roman" w:hAnsi="Times New Roman"/>
          <w:sz w:val="18"/>
          <w:szCs w:val="18"/>
          <w:lang w:val="sk-SK" w:eastAsia="en-US"/>
        </w:rPr>
        <w:t>.</w:t>
      </w:r>
    </w:p>
    <w:p w14:paraId="5B7509BA" w14:textId="77777777" w:rsidR="00CF6BDD" w:rsidRDefault="00CF6BDD" w:rsidP="005772E1">
      <w:pPr>
        <w:pStyle w:val="Zkladntext"/>
        <w:rPr>
          <w:rFonts w:ascii="Times New Roman" w:hAnsi="Times New Roman"/>
          <w:sz w:val="18"/>
          <w:szCs w:val="18"/>
          <w:lang w:val="sk-SK" w:eastAsia="en-US"/>
        </w:rPr>
      </w:pPr>
    </w:p>
    <w:p w14:paraId="5BA607E9" w14:textId="4B7701FC" w:rsidR="005772E1" w:rsidRDefault="005772E1" w:rsidP="005772E1">
      <w:pPr>
        <w:pStyle w:val="Zkladntext"/>
        <w:rPr>
          <w:rFonts w:ascii="Times New Roman" w:hAnsi="Times New Roman"/>
          <w:sz w:val="18"/>
          <w:szCs w:val="18"/>
          <w:lang w:val="sk-SK" w:eastAsia="en-US"/>
        </w:rPr>
      </w:pPr>
      <w:r w:rsidRPr="0017716F">
        <w:rPr>
          <w:rFonts w:ascii="Times New Roman" w:hAnsi="Times New Roman"/>
          <w:sz w:val="18"/>
          <w:szCs w:val="18"/>
          <w:lang w:val="sk-SK" w:eastAsia="en-US"/>
        </w:rPr>
        <w:t>Po 31. decembri 20</w:t>
      </w:r>
      <w:r w:rsidR="006C3FEA">
        <w:rPr>
          <w:rFonts w:ascii="Times New Roman" w:hAnsi="Times New Roman"/>
          <w:sz w:val="18"/>
          <w:szCs w:val="18"/>
          <w:lang w:val="sk-SK" w:eastAsia="en-US"/>
        </w:rPr>
        <w:t>20</w:t>
      </w:r>
      <w:r w:rsidRPr="0017716F">
        <w:rPr>
          <w:rFonts w:ascii="Times New Roman" w:hAnsi="Times New Roman"/>
          <w:sz w:val="18"/>
          <w:szCs w:val="18"/>
          <w:lang w:val="sk-SK" w:eastAsia="en-US"/>
        </w:rPr>
        <w:t xml:space="preserve"> </w:t>
      </w:r>
      <w:r>
        <w:rPr>
          <w:rFonts w:ascii="Times New Roman" w:hAnsi="Times New Roman"/>
          <w:sz w:val="18"/>
          <w:szCs w:val="18"/>
          <w:lang w:val="sk-SK" w:eastAsia="en-US"/>
        </w:rPr>
        <w:t>ne</w:t>
      </w:r>
      <w:r w:rsidRPr="0017716F">
        <w:rPr>
          <w:rFonts w:ascii="Times New Roman" w:hAnsi="Times New Roman"/>
          <w:sz w:val="18"/>
          <w:szCs w:val="18"/>
          <w:lang w:val="sk-SK" w:eastAsia="en-US"/>
        </w:rPr>
        <w:t xml:space="preserve">nastali </w:t>
      </w:r>
      <w:r>
        <w:rPr>
          <w:rFonts w:ascii="Times New Roman" w:hAnsi="Times New Roman"/>
          <w:sz w:val="18"/>
          <w:szCs w:val="18"/>
          <w:lang w:val="sk-SK" w:eastAsia="en-US"/>
        </w:rPr>
        <w:t xml:space="preserve">žiadne ďalšie </w:t>
      </w:r>
      <w:r w:rsidRPr="0017716F">
        <w:rPr>
          <w:rFonts w:ascii="Times New Roman" w:hAnsi="Times New Roman"/>
          <w:sz w:val="18"/>
          <w:szCs w:val="18"/>
          <w:lang w:val="sk-SK" w:eastAsia="en-US"/>
        </w:rPr>
        <w:t>udalosti majúce významný vplyv na verné zobrazenie skutočností, ktoré sú predmetom účtovníctva</w:t>
      </w:r>
      <w:r>
        <w:rPr>
          <w:rFonts w:ascii="Times New Roman" w:hAnsi="Times New Roman"/>
          <w:sz w:val="18"/>
          <w:szCs w:val="18"/>
          <w:lang w:val="sk-SK" w:eastAsia="en-US"/>
        </w:rPr>
        <w:t>.</w:t>
      </w:r>
    </w:p>
    <w:p w14:paraId="4F7F8A3B" w14:textId="67CD4308" w:rsidR="00631F13" w:rsidRDefault="00631F13" w:rsidP="005772E1">
      <w:pPr>
        <w:pStyle w:val="Zkladntext"/>
        <w:rPr>
          <w:rFonts w:ascii="Times New Roman" w:hAnsi="Times New Roman"/>
          <w:sz w:val="18"/>
          <w:szCs w:val="18"/>
          <w:lang w:val="sk-SK" w:eastAsia="en-US"/>
        </w:rPr>
      </w:pPr>
      <w:r>
        <w:rPr>
          <w:rFonts w:ascii="Times New Roman" w:hAnsi="Times New Roman"/>
          <w:sz w:val="18"/>
          <w:szCs w:val="18"/>
          <w:lang w:val="sk-SK" w:eastAsia="en-US"/>
        </w:rPr>
        <w:t>Pod vplyvom mimoriadnej situácie v SR vyvolanej vírusom COVID-19 sme prehodnotili všetky informácie, ktoré sme mali k dispozícii ku dnešnému dňu a sme presvedčení, že z dlhodobej perspektívy je Spoločnosť schopná nepretržite pokračovať v činnosti.</w:t>
      </w:r>
    </w:p>
    <w:p w14:paraId="577672EB" w14:textId="77777777" w:rsidR="003F292B" w:rsidRPr="0017716F" w:rsidRDefault="003F292B" w:rsidP="007C4DB1">
      <w:pPr>
        <w:pStyle w:val="Zkladntext"/>
        <w:rPr>
          <w:rFonts w:ascii="Times New Roman" w:hAnsi="Times New Roman"/>
          <w:sz w:val="18"/>
          <w:szCs w:val="18"/>
        </w:rPr>
      </w:pPr>
    </w:p>
    <w:p w14:paraId="7623986E" w14:textId="77777777" w:rsidR="007C4DB1" w:rsidRPr="00D43E85" w:rsidRDefault="007C4DB1" w:rsidP="00A45053">
      <w:pPr>
        <w:pStyle w:val="Nadpis1"/>
        <w:numPr>
          <w:ilvl w:val="0"/>
          <w:numId w:val="5"/>
        </w:numPr>
        <w:spacing w:before="120" w:after="60"/>
        <w:jc w:val="left"/>
        <w:rPr>
          <w:rFonts w:ascii="Times New Roman" w:hAnsi="Times New Roman" w:cs="Times New Roman"/>
          <w:szCs w:val="18"/>
        </w:rPr>
      </w:pPr>
      <w:r w:rsidRPr="00D43E85">
        <w:rPr>
          <w:rFonts w:ascii="Times New Roman" w:hAnsi="Times New Roman" w:cs="Times New Roman"/>
          <w:szCs w:val="18"/>
        </w:rPr>
        <w:t>Informácie o ekonomických vzťahoch účtovnej jednotky a spriaznených osôb</w:t>
      </w:r>
    </w:p>
    <w:p w14:paraId="4E9BA5DA" w14:textId="77777777" w:rsidR="007C4DB1" w:rsidRPr="0017716F" w:rsidRDefault="007C4DB1" w:rsidP="007C4DB1">
      <w:pPr>
        <w:rPr>
          <w:rFonts w:ascii="Times New Roman" w:hAnsi="Times New Roman"/>
          <w:sz w:val="18"/>
          <w:szCs w:val="18"/>
        </w:rPr>
      </w:pPr>
    </w:p>
    <w:p w14:paraId="443679A2" w14:textId="77777777" w:rsidR="007C4DB1" w:rsidRPr="0017716F" w:rsidRDefault="007C4DB1" w:rsidP="007C4DB1">
      <w:pPr>
        <w:pStyle w:val="Zkladntext"/>
        <w:rPr>
          <w:rFonts w:ascii="Times New Roman" w:hAnsi="Times New Roman"/>
          <w:sz w:val="18"/>
          <w:szCs w:val="18"/>
          <w:lang w:val="sk-SK" w:eastAsia="en-US"/>
        </w:rPr>
      </w:pPr>
      <w:r w:rsidRPr="0017716F">
        <w:rPr>
          <w:rFonts w:ascii="Times New Roman" w:hAnsi="Times New Roman"/>
          <w:sz w:val="18"/>
          <w:szCs w:val="18"/>
          <w:lang w:val="sk-SK" w:eastAsia="en-US"/>
        </w:rPr>
        <w:t>Obchody medzi materskou spoločnosťou a sesterskými spoločnosťami a spoločnosťou sa uskutočňujú za obvyklých podmienok a za obvyklé ceny. Komentár k týmto obchodom je v jednotlivých častiach poznámok.</w:t>
      </w:r>
    </w:p>
    <w:p w14:paraId="78E502BB" w14:textId="77777777" w:rsidR="007C4DB1" w:rsidRPr="0017716F" w:rsidRDefault="007C4DB1" w:rsidP="007C4DB1">
      <w:pPr>
        <w:pStyle w:val="Zkladntext"/>
        <w:rPr>
          <w:rFonts w:ascii="Times New Roman" w:hAnsi="Times New Roman"/>
          <w:sz w:val="18"/>
          <w:szCs w:val="18"/>
          <w:lang w:val="sk-SK" w:eastAsia="en-US"/>
        </w:rPr>
      </w:pPr>
    </w:p>
    <w:p w14:paraId="04A6B9B2" w14:textId="72F0B4C0" w:rsidR="007C4DB1" w:rsidRPr="0017716F" w:rsidRDefault="007C4DB1" w:rsidP="007C4DB1">
      <w:pPr>
        <w:rPr>
          <w:rFonts w:ascii="Times New Roman" w:hAnsi="Times New Roman"/>
          <w:snapToGrid w:val="0"/>
          <w:sz w:val="18"/>
          <w:szCs w:val="18"/>
          <w:lang w:eastAsia="sk-SK"/>
        </w:rPr>
      </w:pPr>
      <w:r w:rsidRPr="0017716F">
        <w:rPr>
          <w:rFonts w:ascii="Times New Roman" w:hAnsi="Times New Roman"/>
          <w:snapToGrid w:val="0"/>
          <w:sz w:val="18"/>
          <w:szCs w:val="18"/>
          <w:lang w:eastAsia="sk-SK"/>
        </w:rPr>
        <w:t>Spoločnosť neuskutočnila také transakcie so spriaznenými osobami, ktoré sa neuzavreli na základe obvyklých obchodných podmienok.</w:t>
      </w:r>
    </w:p>
    <w:p w14:paraId="77BB03B2" w14:textId="77777777" w:rsidR="00BD623C" w:rsidRPr="0017716F" w:rsidRDefault="00BD623C" w:rsidP="007C4DB1">
      <w:pPr>
        <w:pStyle w:val="Zkladntext"/>
        <w:rPr>
          <w:rFonts w:ascii="Times New Roman" w:hAnsi="Times New Roman"/>
          <w:sz w:val="18"/>
          <w:szCs w:val="18"/>
          <w:lang w:val="sk-SK" w:eastAsia="en-US"/>
        </w:rPr>
      </w:pPr>
    </w:p>
    <w:p w14:paraId="2A09C5F8" w14:textId="4870758B" w:rsidR="007C4DB1" w:rsidRPr="0017716F" w:rsidRDefault="007C4DB1" w:rsidP="007C4DB1">
      <w:pPr>
        <w:pStyle w:val="Zkladntext"/>
        <w:rPr>
          <w:rFonts w:ascii="Times New Roman" w:hAnsi="Times New Roman"/>
          <w:sz w:val="18"/>
          <w:szCs w:val="18"/>
          <w:lang w:val="sk-SK" w:eastAsia="en-US"/>
        </w:rPr>
      </w:pPr>
      <w:r w:rsidRPr="00E60B3C">
        <w:rPr>
          <w:rFonts w:ascii="Times New Roman" w:hAnsi="Times New Roman"/>
          <w:sz w:val="18"/>
          <w:szCs w:val="18"/>
          <w:lang w:val="sk-SK" w:eastAsia="en-US"/>
        </w:rPr>
        <w:t>Spoločnosť uskutočnila v priebehu účtovného obdobia nasledujúce transakcie so spriaznenými osobami:</w:t>
      </w:r>
    </w:p>
    <w:p w14:paraId="53FC84D3" w14:textId="77777777" w:rsidR="007C4DB1" w:rsidRPr="0017716F" w:rsidRDefault="007C4DB1" w:rsidP="007C4DB1">
      <w:pPr>
        <w:pStyle w:val="Zkladntext"/>
        <w:rPr>
          <w:rFonts w:ascii="Times New Roman" w:hAnsi="Times New Roman"/>
          <w:sz w:val="18"/>
          <w:szCs w:val="18"/>
        </w:rPr>
      </w:pPr>
    </w:p>
    <w:bookmarkStart w:id="48" w:name="_MON_1520162879"/>
    <w:bookmarkEnd w:id="48"/>
    <w:p w14:paraId="1980624E" w14:textId="51675F1F" w:rsidR="00C918B9" w:rsidRPr="00DF1AEA" w:rsidRDefault="00D74B22" w:rsidP="007C4DB1">
      <w:pPr>
        <w:pStyle w:val="Zkladntext"/>
        <w:rPr>
          <w:rFonts w:ascii="Times New Roman" w:hAnsi="Times New Roman"/>
          <w:sz w:val="18"/>
          <w:szCs w:val="18"/>
        </w:rPr>
      </w:pPr>
      <w:r w:rsidRPr="00DF1AEA">
        <w:rPr>
          <w:rFonts w:ascii="Times New Roman" w:hAnsi="Times New Roman"/>
          <w:sz w:val="18"/>
          <w:szCs w:val="18"/>
          <w:lang w:val="sk-SK"/>
        </w:rPr>
        <w:object w:dxaOrig="9535" w:dyaOrig="1217" w14:anchorId="7465819C">
          <v:shape id="_x0000_i1062" type="#_x0000_t75" style="width:461.25pt;height:57.75pt" o:ole="">
            <v:imagedata r:id="rId84" o:title=""/>
          </v:shape>
          <o:OLEObject Type="Embed" ProgID="Excel.Sheet.8" ShapeID="_x0000_i1062" DrawAspect="Content" ObjectID="_1687091605" r:id="rId85"/>
        </w:object>
      </w:r>
    </w:p>
    <w:p w14:paraId="6D480108" w14:textId="77777777" w:rsidR="003D26CD" w:rsidRPr="00916359" w:rsidRDefault="003D26CD" w:rsidP="007C4DB1">
      <w:pPr>
        <w:pStyle w:val="Zkladntext"/>
        <w:rPr>
          <w:rFonts w:ascii="Times New Roman" w:hAnsi="Times New Roman"/>
          <w:sz w:val="18"/>
          <w:szCs w:val="18"/>
          <w:highlight w:val="yellow"/>
        </w:rPr>
      </w:pPr>
    </w:p>
    <w:p w14:paraId="7E5C80AB" w14:textId="77777777" w:rsidR="003D26CD" w:rsidRPr="00916359" w:rsidRDefault="003D26CD" w:rsidP="007C4DB1">
      <w:pPr>
        <w:pStyle w:val="Zkladntext"/>
        <w:rPr>
          <w:rFonts w:ascii="Times New Roman" w:hAnsi="Times New Roman"/>
          <w:sz w:val="18"/>
          <w:szCs w:val="18"/>
          <w:highlight w:val="yellow"/>
        </w:rPr>
      </w:pPr>
    </w:p>
    <w:bookmarkStart w:id="49" w:name="_MON_1585735811"/>
    <w:bookmarkEnd w:id="49"/>
    <w:p w14:paraId="3DC12E8F" w14:textId="01601869" w:rsidR="007C4DB1" w:rsidRPr="00916359" w:rsidRDefault="00D74B22" w:rsidP="007C4DB1">
      <w:pPr>
        <w:pStyle w:val="Zkladntext"/>
        <w:rPr>
          <w:rFonts w:ascii="Times New Roman" w:hAnsi="Times New Roman"/>
          <w:sz w:val="18"/>
          <w:szCs w:val="18"/>
          <w:highlight w:val="yellow"/>
        </w:rPr>
      </w:pPr>
      <w:r w:rsidRPr="00DF1AEA">
        <w:rPr>
          <w:rFonts w:ascii="Times New Roman" w:hAnsi="Times New Roman"/>
          <w:sz w:val="18"/>
          <w:szCs w:val="18"/>
          <w:lang w:val="sk-SK"/>
        </w:rPr>
        <w:object w:dxaOrig="9535" w:dyaOrig="1217" w14:anchorId="18947CD4">
          <v:shape id="_x0000_i1063" type="#_x0000_t75" style="width:460.5pt;height:57.75pt" o:ole="">
            <v:imagedata r:id="rId86" o:title=""/>
          </v:shape>
          <o:OLEObject Type="Embed" ProgID="Excel.Sheet.8" ShapeID="_x0000_i1063" DrawAspect="Content" ObjectID="_1687091606" r:id="rId87"/>
        </w:object>
      </w:r>
    </w:p>
    <w:p w14:paraId="37240954" w14:textId="77777777" w:rsidR="008766E8" w:rsidRPr="00916359" w:rsidRDefault="008766E8" w:rsidP="007C4DB1">
      <w:pPr>
        <w:pStyle w:val="Zkladntext"/>
        <w:rPr>
          <w:rFonts w:ascii="Times New Roman" w:hAnsi="Times New Roman"/>
          <w:sz w:val="18"/>
          <w:szCs w:val="18"/>
          <w:highlight w:val="yellow"/>
        </w:rPr>
      </w:pPr>
    </w:p>
    <w:p w14:paraId="6A84A3B1" w14:textId="5180F0DB" w:rsidR="00E06CF3" w:rsidRDefault="00E06CF3" w:rsidP="007C4DB1">
      <w:pPr>
        <w:pStyle w:val="Zkladntext"/>
        <w:rPr>
          <w:rFonts w:ascii="Times New Roman" w:hAnsi="Times New Roman"/>
          <w:sz w:val="18"/>
          <w:szCs w:val="18"/>
          <w:highlight w:val="yellow"/>
        </w:rPr>
      </w:pPr>
    </w:p>
    <w:p w14:paraId="5AA4F1F3" w14:textId="04E2E2CE" w:rsidR="00201501" w:rsidRDefault="00201501" w:rsidP="007C4DB1">
      <w:pPr>
        <w:pStyle w:val="Zkladntext"/>
        <w:rPr>
          <w:rFonts w:ascii="Times New Roman" w:hAnsi="Times New Roman"/>
          <w:sz w:val="18"/>
          <w:szCs w:val="18"/>
          <w:highlight w:val="yellow"/>
        </w:rPr>
      </w:pPr>
    </w:p>
    <w:p w14:paraId="0F239F0D" w14:textId="649981A0" w:rsidR="00201501" w:rsidRDefault="00201501" w:rsidP="007C4DB1">
      <w:pPr>
        <w:pStyle w:val="Zkladntext"/>
        <w:rPr>
          <w:rFonts w:ascii="Times New Roman" w:hAnsi="Times New Roman"/>
          <w:sz w:val="18"/>
          <w:szCs w:val="18"/>
          <w:highlight w:val="yellow"/>
        </w:rPr>
      </w:pPr>
    </w:p>
    <w:p w14:paraId="700EB109" w14:textId="7EAAA545" w:rsidR="00201501" w:rsidRDefault="00201501" w:rsidP="007C4DB1">
      <w:pPr>
        <w:pStyle w:val="Zkladntext"/>
        <w:rPr>
          <w:rFonts w:ascii="Times New Roman" w:hAnsi="Times New Roman"/>
          <w:sz w:val="18"/>
          <w:szCs w:val="18"/>
          <w:highlight w:val="yellow"/>
        </w:rPr>
      </w:pPr>
    </w:p>
    <w:p w14:paraId="739343C5" w14:textId="739BD892" w:rsidR="00201501" w:rsidRDefault="00201501" w:rsidP="007C4DB1">
      <w:pPr>
        <w:pStyle w:val="Zkladntext"/>
        <w:rPr>
          <w:rFonts w:ascii="Times New Roman" w:hAnsi="Times New Roman"/>
          <w:sz w:val="18"/>
          <w:szCs w:val="18"/>
          <w:highlight w:val="yellow"/>
        </w:rPr>
      </w:pPr>
    </w:p>
    <w:p w14:paraId="3CD04A8E" w14:textId="1DC90A9F" w:rsidR="00201501" w:rsidRDefault="00201501" w:rsidP="007C4DB1">
      <w:pPr>
        <w:pStyle w:val="Zkladntext"/>
        <w:rPr>
          <w:rFonts w:ascii="Times New Roman" w:hAnsi="Times New Roman"/>
          <w:sz w:val="18"/>
          <w:szCs w:val="18"/>
          <w:highlight w:val="yellow"/>
        </w:rPr>
      </w:pPr>
    </w:p>
    <w:p w14:paraId="44A931DB" w14:textId="29EA6BF6" w:rsidR="00201501" w:rsidRDefault="00201501" w:rsidP="007C4DB1">
      <w:pPr>
        <w:pStyle w:val="Zkladntext"/>
        <w:rPr>
          <w:rFonts w:ascii="Times New Roman" w:hAnsi="Times New Roman"/>
          <w:sz w:val="18"/>
          <w:szCs w:val="18"/>
          <w:highlight w:val="yellow"/>
        </w:rPr>
      </w:pPr>
    </w:p>
    <w:p w14:paraId="213C8832" w14:textId="2A41B91D" w:rsidR="00201501" w:rsidRDefault="00201501" w:rsidP="007C4DB1">
      <w:pPr>
        <w:pStyle w:val="Zkladntext"/>
        <w:rPr>
          <w:rFonts w:ascii="Times New Roman" w:hAnsi="Times New Roman"/>
          <w:sz w:val="18"/>
          <w:szCs w:val="18"/>
          <w:highlight w:val="yellow"/>
        </w:rPr>
      </w:pPr>
    </w:p>
    <w:p w14:paraId="366743EF" w14:textId="32A5FCB8" w:rsidR="00201501" w:rsidRDefault="00201501" w:rsidP="007C4DB1">
      <w:pPr>
        <w:pStyle w:val="Zkladntext"/>
        <w:rPr>
          <w:rFonts w:ascii="Times New Roman" w:hAnsi="Times New Roman"/>
          <w:sz w:val="18"/>
          <w:szCs w:val="18"/>
          <w:highlight w:val="yellow"/>
        </w:rPr>
      </w:pPr>
    </w:p>
    <w:p w14:paraId="24DCF0F8" w14:textId="4B151091" w:rsidR="00201501" w:rsidRDefault="00201501" w:rsidP="007C4DB1">
      <w:pPr>
        <w:pStyle w:val="Zkladntext"/>
        <w:rPr>
          <w:rFonts w:ascii="Times New Roman" w:hAnsi="Times New Roman"/>
          <w:sz w:val="18"/>
          <w:szCs w:val="18"/>
          <w:highlight w:val="yellow"/>
        </w:rPr>
      </w:pPr>
    </w:p>
    <w:p w14:paraId="0229668B" w14:textId="094F8A23" w:rsidR="00201501" w:rsidRDefault="00201501" w:rsidP="007C4DB1">
      <w:pPr>
        <w:pStyle w:val="Zkladntext"/>
        <w:rPr>
          <w:rFonts w:ascii="Times New Roman" w:hAnsi="Times New Roman"/>
          <w:sz w:val="18"/>
          <w:szCs w:val="18"/>
          <w:highlight w:val="yellow"/>
        </w:rPr>
      </w:pPr>
    </w:p>
    <w:p w14:paraId="4B731790" w14:textId="195BDEA6" w:rsidR="00201501" w:rsidRDefault="00201501" w:rsidP="007C4DB1">
      <w:pPr>
        <w:pStyle w:val="Zkladntext"/>
        <w:rPr>
          <w:rFonts w:ascii="Times New Roman" w:hAnsi="Times New Roman"/>
          <w:sz w:val="18"/>
          <w:szCs w:val="18"/>
          <w:highlight w:val="yellow"/>
        </w:rPr>
      </w:pPr>
    </w:p>
    <w:p w14:paraId="74794DB5" w14:textId="6CA71CED" w:rsidR="00201501" w:rsidRDefault="00201501" w:rsidP="007C4DB1">
      <w:pPr>
        <w:pStyle w:val="Zkladntext"/>
        <w:rPr>
          <w:rFonts w:ascii="Times New Roman" w:hAnsi="Times New Roman"/>
          <w:sz w:val="18"/>
          <w:szCs w:val="18"/>
          <w:highlight w:val="yellow"/>
        </w:rPr>
      </w:pPr>
    </w:p>
    <w:p w14:paraId="620D99D2" w14:textId="3ED2F285" w:rsidR="00201501" w:rsidRDefault="00201501" w:rsidP="007C4DB1">
      <w:pPr>
        <w:pStyle w:val="Zkladntext"/>
        <w:rPr>
          <w:rFonts w:ascii="Times New Roman" w:hAnsi="Times New Roman"/>
          <w:sz w:val="18"/>
          <w:szCs w:val="18"/>
          <w:highlight w:val="yellow"/>
        </w:rPr>
      </w:pPr>
    </w:p>
    <w:p w14:paraId="3DAE9B01" w14:textId="6E7D422A" w:rsidR="00201501" w:rsidRDefault="00201501" w:rsidP="007C4DB1">
      <w:pPr>
        <w:pStyle w:val="Zkladntext"/>
        <w:rPr>
          <w:rFonts w:ascii="Times New Roman" w:hAnsi="Times New Roman"/>
          <w:sz w:val="18"/>
          <w:szCs w:val="18"/>
          <w:highlight w:val="yellow"/>
        </w:rPr>
      </w:pPr>
    </w:p>
    <w:p w14:paraId="56602610" w14:textId="41A127BA" w:rsidR="00201501" w:rsidRDefault="00201501" w:rsidP="007C4DB1">
      <w:pPr>
        <w:pStyle w:val="Zkladntext"/>
        <w:rPr>
          <w:rFonts w:ascii="Times New Roman" w:hAnsi="Times New Roman"/>
          <w:sz w:val="18"/>
          <w:szCs w:val="18"/>
          <w:highlight w:val="yellow"/>
        </w:rPr>
      </w:pPr>
    </w:p>
    <w:p w14:paraId="5E7DE455" w14:textId="1EAD81F3" w:rsidR="00201501" w:rsidRDefault="00201501" w:rsidP="007C4DB1">
      <w:pPr>
        <w:pStyle w:val="Zkladntext"/>
        <w:rPr>
          <w:rFonts w:ascii="Times New Roman" w:hAnsi="Times New Roman"/>
          <w:sz w:val="18"/>
          <w:szCs w:val="18"/>
          <w:highlight w:val="yellow"/>
        </w:rPr>
      </w:pPr>
    </w:p>
    <w:p w14:paraId="015EFE6E" w14:textId="34536973" w:rsidR="00201501" w:rsidRDefault="00201501" w:rsidP="007C4DB1">
      <w:pPr>
        <w:pStyle w:val="Zkladntext"/>
        <w:rPr>
          <w:rFonts w:ascii="Times New Roman" w:hAnsi="Times New Roman"/>
          <w:sz w:val="18"/>
          <w:szCs w:val="18"/>
          <w:highlight w:val="yellow"/>
        </w:rPr>
      </w:pPr>
    </w:p>
    <w:p w14:paraId="7F01300D" w14:textId="6B9D4ECE" w:rsidR="00201501" w:rsidRDefault="00201501" w:rsidP="007C4DB1">
      <w:pPr>
        <w:pStyle w:val="Zkladntext"/>
        <w:rPr>
          <w:rFonts w:ascii="Times New Roman" w:hAnsi="Times New Roman"/>
          <w:sz w:val="18"/>
          <w:szCs w:val="18"/>
          <w:highlight w:val="yellow"/>
        </w:rPr>
      </w:pPr>
    </w:p>
    <w:p w14:paraId="0CE5229C" w14:textId="4D6D7231" w:rsidR="00201501" w:rsidRDefault="00201501" w:rsidP="007C4DB1">
      <w:pPr>
        <w:pStyle w:val="Zkladntext"/>
        <w:rPr>
          <w:rFonts w:ascii="Times New Roman" w:hAnsi="Times New Roman"/>
          <w:sz w:val="18"/>
          <w:szCs w:val="18"/>
          <w:highlight w:val="yellow"/>
        </w:rPr>
      </w:pPr>
    </w:p>
    <w:p w14:paraId="7AC2B27D" w14:textId="1A466CCF" w:rsidR="00201501" w:rsidRDefault="00201501" w:rsidP="007C4DB1">
      <w:pPr>
        <w:pStyle w:val="Zkladntext"/>
        <w:rPr>
          <w:rFonts w:ascii="Times New Roman" w:hAnsi="Times New Roman"/>
          <w:sz w:val="18"/>
          <w:szCs w:val="18"/>
          <w:highlight w:val="yellow"/>
        </w:rPr>
      </w:pPr>
    </w:p>
    <w:p w14:paraId="1AC8FD5F" w14:textId="2BACD385" w:rsidR="00201501" w:rsidRDefault="00201501" w:rsidP="007C4DB1">
      <w:pPr>
        <w:pStyle w:val="Zkladntext"/>
        <w:rPr>
          <w:rFonts w:ascii="Times New Roman" w:hAnsi="Times New Roman"/>
          <w:sz w:val="18"/>
          <w:szCs w:val="18"/>
          <w:highlight w:val="yellow"/>
        </w:rPr>
      </w:pPr>
    </w:p>
    <w:p w14:paraId="203B5D06" w14:textId="206C8281" w:rsidR="00201501" w:rsidRDefault="00201501" w:rsidP="007C4DB1">
      <w:pPr>
        <w:pStyle w:val="Zkladntext"/>
        <w:rPr>
          <w:rFonts w:ascii="Times New Roman" w:hAnsi="Times New Roman"/>
          <w:sz w:val="18"/>
          <w:szCs w:val="18"/>
          <w:highlight w:val="yellow"/>
        </w:rPr>
      </w:pPr>
    </w:p>
    <w:p w14:paraId="7DD741BC" w14:textId="4601D650" w:rsidR="00201501" w:rsidRDefault="00201501" w:rsidP="007C4DB1">
      <w:pPr>
        <w:pStyle w:val="Zkladntext"/>
        <w:rPr>
          <w:rFonts w:ascii="Times New Roman" w:hAnsi="Times New Roman"/>
          <w:sz w:val="18"/>
          <w:szCs w:val="18"/>
          <w:highlight w:val="yellow"/>
        </w:rPr>
      </w:pPr>
    </w:p>
    <w:p w14:paraId="4F878F35" w14:textId="1E8DBD6C" w:rsidR="00201501" w:rsidRDefault="00201501" w:rsidP="007C4DB1">
      <w:pPr>
        <w:pStyle w:val="Zkladntext"/>
        <w:rPr>
          <w:rFonts w:ascii="Times New Roman" w:hAnsi="Times New Roman"/>
          <w:sz w:val="18"/>
          <w:szCs w:val="18"/>
          <w:highlight w:val="yellow"/>
        </w:rPr>
      </w:pPr>
    </w:p>
    <w:p w14:paraId="3EA8918E" w14:textId="63E4CCB3" w:rsidR="00201501" w:rsidRDefault="00201501" w:rsidP="007C4DB1">
      <w:pPr>
        <w:pStyle w:val="Zkladntext"/>
        <w:rPr>
          <w:rFonts w:ascii="Times New Roman" w:hAnsi="Times New Roman"/>
          <w:sz w:val="18"/>
          <w:szCs w:val="18"/>
          <w:highlight w:val="yellow"/>
        </w:rPr>
      </w:pPr>
    </w:p>
    <w:p w14:paraId="5B8DE03E" w14:textId="6CE095F8" w:rsidR="00201501" w:rsidRDefault="00201501" w:rsidP="007C4DB1">
      <w:pPr>
        <w:pStyle w:val="Zkladntext"/>
        <w:rPr>
          <w:rFonts w:ascii="Times New Roman" w:hAnsi="Times New Roman"/>
          <w:sz w:val="18"/>
          <w:szCs w:val="18"/>
          <w:highlight w:val="yellow"/>
        </w:rPr>
      </w:pPr>
    </w:p>
    <w:p w14:paraId="7EE63710" w14:textId="60DB5746" w:rsidR="00201501" w:rsidRDefault="00201501" w:rsidP="007C4DB1">
      <w:pPr>
        <w:pStyle w:val="Zkladntext"/>
        <w:rPr>
          <w:rFonts w:ascii="Times New Roman" w:hAnsi="Times New Roman"/>
          <w:sz w:val="18"/>
          <w:szCs w:val="18"/>
          <w:highlight w:val="yellow"/>
        </w:rPr>
      </w:pPr>
    </w:p>
    <w:p w14:paraId="59AFF903" w14:textId="4EF0C719" w:rsidR="00201501" w:rsidRDefault="00201501" w:rsidP="007C4DB1">
      <w:pPr>
        <w:pStyle w:val="Zkladntext"/>
        <w:rPr>
          <w:rFonts w:ascii="Times New Roman" w:hAnsi="Times New Roman"/>
          <w:sz w:val="18"/>
          <w:szCs w:val="18"/>
          <w:highlight w:val="yellow"/>
        </w:rPr>
      </w:pPr>
    </w:p>
    <w:p w14:paraId="0612F037" w14:textId="1F961133" w:rsidR="00201501" w:rsidRDefault="00201501" w:rsidP="007C4DB1">
      <w:pPr>
        <w:pStyle w:val="Zkladntext"/>
        <w:rPr>
          <w:rFonts w:ascii="Times New Roman" w:hAnsi="Times New Roman"/>
          <w:sz w:val="18"/>
          <w:szCs w:val="18"/>
          <w:highlight w:val="yellow"/>
        </w:rPr>
      </w:pPr>
    </w:p>
    <w:p w14:paraId="5B1E933D" w14:textId="3F037077" w:rsidR="00201501" w:rsidRDefault="00201501" w:rsidP="007C4DB1">
      <w:pPr>
        <w:pStyle w:val="Zkladntext"/>
        <w:rPr>
          <w:rFonts w:ascii="Times New Roman" w:hAnsi="Times New Roman"/>
          <w:sz w:val="18"/>
          <w:szCs w:val="18"/>
          <w:highlight w:val="yellow"/>
        </w:rPr>
      </w:pPr>
    </w:p>
    <w:p w14:paraId="01FE4EE4" w14:textId="14252326" w:rsidR="00201501" w:rsidRDefault="00201501" w:rsidP="007C4DB1">
      <w:pPr>
        <w:pStyle w:val="Zkladntext"/>
        <w:rPr>
          <w:rFonts w:ascii="Times New Roman" w:hAnsi="Times New Roman"/>
          <w:sz w:val="18"/>
          <w:szCs w:val="18"/>
          <w:highlight w:val="yellow"/>
        </w:rPr>
      </w:pPr>
    </w:p>
    <w:p w14:paraId="6FC223A0" w14:textId="05DD9229" w:rsidR="00201501" w:rsidRDefault="00201501" w:rsidP="007C4DB1">
      <w:pPr>
        <w:pStyle w:val="Zkladntext"/>
        <w:rPr>
          <w:rFonts w:ascii="Times New Roman" w:hAnsi="Times New Roman"/>
          <w:sz w:val="18"/>
          <w:szCs w:val="18"/>
          <w:highlight w:val="yellow"/>
        </w:rPr>
      </w:pPr>
    </w:p>
    <w:p w14:paraId="203CEB10" w14:textId="5C12992E" w:rsidR="00201501" w:rsidRDefault="00201501" w:rsidP="007C4DB1">
      <w:pPr>
        <w:pStyle w:val="Zkladntext"/>
        <w:rPr>
          <w:rFonts w:ascii="Times New Roman" w:hAnsi="Times New Roman"/>
          <w:sz w:val="18"/>
          <w:szCs w:val="18"/>
          <w:highlight w:val="yellow"/>
        </w:rPr>
      </w:pPr>
    </w:p>
    <w:p w14:paraId="508B67C8" w14:textId="0F1936FB" w:rsidR="00201501" w:rsidRDefault="00201501" w:rsidP="007C4DB1">
      <w:pPr>
        <w:pStyle w:val="Zkladntext"/>
        <w:rPr>
          <w:rFonts w:ascii="Times New Roman" w:hAnsi="Times New Roman"/>
          <w:sz w:val="18"/>
          <w:szCs w:val="18"/>
          <w:highlight w:val="yellow"/>
        </w:rPr>
      </w:pPr>
    </w:p>
    <w:p w14:paraId="555EEE0F" w14:textId="35DF9C1A" w:rsidR="00201501" w:rsidRDefault="00201501" w:rsidP="007C4DB1">
      <w:pPr>
        <w:pStyle w:val="Zkladntext"/>
        <w:rPr>
          <w:rFonts w:ascii="Times New Roman" w:hAnsi="Times New Roman"/>
          <w:sz w:val="18"/>
          <w:szCs w:val="18"/>
          <w:highlight w:val="yellow"/>
        </w:rPr>
      </w:pPr>
    </w:p>
    <w:p w14:paraId="5E746570" w14:textId="32646B48" w:rsidR="00201501" w:rsidRDefault="00201501" w:rsidP="007C4DB1">
      <w:pPr>
        <w:pStyle w:val="Zkladntext"/>
        <w:rPr>
          <w:rFonts w:ascii="Times New Roman" w:hAnsi="Times New Roman"/>
          <w:sz w:val="18"/>
          <w:szCs w:val="18"/>
          <w:highlight w:val="yellow"/>
        </w:rPr>
      </w:pPr>
    </w:p>
    <w:p w14:paraId="7528A583" w14:textId="77777777" w:rsidR="00201501" w:rsidRPr="00916359" w:rsidRDefault="00201501" w:rsidP="007C4DB1">
      <w:pPr>
        <w:pStyle w:val="Zkladntext"/>
        <w:rPr>
          <w:rFonts w:ascii="Times New Roman" w:hAnsi="Times New Roman"/>
          <w:sz w:val="18"/>
          <w:szCs w:val="18"/>
          <w:highlight w:val="yellow"/>
        </w:rPr>
      </w:pPr>
    </w:p>
    <w:bookmarkStart w:id="50" w:name="_MON_1520162981"/>
    <w:bookmarkEnd w:id="50"/>
    <w:p w14:paraId="5D156C2D" w14:textId="53F6EB1E" w:rsidR="00C62BCD" w:rsidRPr="00DF1AEA" w:rsidRDefault="00C62BCD" w:rsidP="007C4DB1">
      <w:pPr>
        <w:pStyle w:val="Zkladntext"/>
        <w:rPr>
          <w:rFonts w:ascii="Times New Roman" w:hAnsi="Times New Roman"/>
          <w:sz w:val="18"/>
          <w:szCs w:val="18"/>
          <w:lang w:val="sk-SK"/>
        </w:rPr>
      </w:pPr>
      <w:r w:rsidRPr="00DF1AEA">
        <w:rPr>
          <w:rFonts w:ascii="Times New Roman" w:hAnsi="Times New Roman"/>
          <w:sz w:val="18"/>
          <w:szCs w:val="18"/>
          <w:lang w:val="sk-SK"/>
        </w:rPr>
        <w:object w:dxaOrig="9858" w:dyaOrig="12469" w14:anchorId="7141045C">
          <v:shape id="_x0000_i1064" type="#_x0000_t75" style="width:486.75pt;height:615pt" o:ole="">
            <v:imagedata r:id="rId88" o:title=""/>
          </v:shape>
          <o:OLEObject Type="Embed" ProgID="Excel.Sheet.8" ShapeID="_x0000_i1064" DrawAspect="Content" ObjectID="_1687091607" r:id="rId89"/>
        </w:object>
      </w:r>
    </w:p>
    <w:p w14:paraId="2CA85992" w14:textId="4EE5B31E" w:rsidR="00201501" w:rsidRPr="00DF1AEA" w:rsidRDefault="00201501" w:rsidP="007C4DB1">
      <w:pPr>
        <w:pStyle w:val="Zkladntext"/>
        <w:rPr>
          <w:rFonts w:ascii="Times New Roman" w:hAnsi="Times New Roman"/>
          <w:sz w:val="18"/>
          <w:szCs w:val="18"/>
          <w:lang w:val="sk-SK"/>
        </w:rPr>
      </w:pPr>
    </w:p>
    <w:p w14:paraId="77AF2635" w14:textId="734EAF4F" w:rsidR="00201501" w:rsidRPr="00DF1AEA" w:rsidRDefault="00201501" w:rsidP="007C4DB1">
      <w:pPr>
        <w:pStyle w:val="Zkladntext"/>
        <w:rPr>
          <w:rFonts w:ascii="Times New Roman" w:hAnsi="Times New Roman"/>
          <w:sz w:val="18"/>
          <w:szCs w:val="18"/>
          <w:lang w:val="sk-SK"/>
        </w:rPr>
      </w:pPr>
    </w:p>
    <w:p w14:paraId="2DC82C0D" w14:textId="77777777" w:rsidR="00201501" w:rsidRPr="00CA7643" w:rsidRDefault="00201501" w:rsidP="007C4DB1">
      <w:pPr>
        <w:pStyle w:val="Zkladntext"/>
        <w:rPr>
          <w:rFonts w:ascii="Times New Roman" w:hAnsi="Times New Roman"/>
          <w:sz w:val="18"/>
          <w:szCs w:val="18"/>
          <w:lang w:val="en-US"/>
        </w:rPr>
      </w:pPr>
    </w:p>
    <w:p w14:paraId="298D3FD9" w14:textId="0574F0D8" w:rsidR="00C918B9" w:rsidRDefault="00C918B9" w:rsidP="007C4DB1">
      <w:pPr>
        <w:pStyle w:val="Zkladntext"/>
        <w:rPr>
          <w:rFonts w:ascii="Times New Roman" w:hAnsi="Times New Roman"/>
          <w:sz w:val="18"/>
          <w:szCs w:val="18"/>
        </w:rPr>
      </w:pPr>
    </w:p>
    <w:p w14:paraId="72484B9C" w14:textId="77777777" w:rsidR="00C62BCD" w:rsidRPr="0017716F" w:rsidRDefault="00C62BCD" w:rsidP="007C4DB1">
      <w:pPr>
        <w:pStyle w:val="Zkladntext"/>
        <w:rPr>
          <w:rFonts w:ascii="Times New Roman" w:hAnsi="Times New Roman"/>
          <w:sz w:val="18"/>
          <w:szCs w:val="18"/>
        </w:rPr>
      </w:pPr>
    </w:p>
    <w:p w14:paraId="68443280" w14:textId="77777777" w:rsidR="00AC4E65" w:rsidRPr="0017716F" w:rsidRDefault="00AC4E65" w:rsidP="00A43D3A">
      <w:pPr>
        <w:pStyle w:val="Zkladntext"/>
        <w:rPr>
          <w:rFonts w:ascii="Times New Roman" w:hAnsi="Times New Roman"/>
          <w:sz w:val="18"/>
          <w:szCs w:val="18"/>
          <w:lang w:val="sk-SK"/>
        </w:rPr>
      </w:pPr>
    </w:p>
    <w:p w14:paraId="1B52503D" w14:textId="77777777" w:rsidR="003F292B" w:rsidRPr="0017716F" w:rsidRDefault="003F292B" w:rsidP="00A45053">
      <w:pPr>
        <w:pStyle w:val="Nadpis1"/>
        <w:numPr>
          <w:ilvl w:val="0"/>
          <w:numId w:val="5"/>
        </w:numPr>
        <w:spacing w:before="120" w:after="60"/>
        <w:jc w:val="left"/>
        <w:rPr>
          <w:rFonts w:ascii="Times New Roman" w:hAnsi="Times New Roman" w:cs="Times New Roman"/>
          <w:szCs w:val="18"/>
        </w:rPr>
      </w:pPr>
      <w:bookmarkStart w:id="51" w:name="_Toc530739923"/>
      <w:r w:rsidRPr="0017716F">
        <w:rPr>
          <w:rFonts w:ascii="Times New Roman" w:hAnsi="Times New Roman" w:cs="Times New Roman"/>
          <w:szCs w:val="18"/>
        </w:rPr>
        <w:t>Informácie o príjmoch a výhodách členov štatutárnych orgánov, dozorných orgánov</w:t>
      </w:r>
      <w:bookmarkEnd w:id="51"/>
      <w:r w:rsidRPr="0017716F">
        <w:rPr>
          <w:rFonts w:ascii="Times New Roman" w:hAnsi="Times New Roman" w:cs="Times New Roman"/>
          <w:szCs w:val="18"/>
        </w:rPr>
        <w:t xml:space="preserve"> a iných orgánov účtovnej jednotky</w:t>
      </w:r>
    </w:p>
    <w:p w14:paraId="3FDCF1AD" w14:textId="77777777" w:rsidR="003F292B" w:rsidRPr="0017716F" w:rsidRDefault="003F292B" w:rsidP="003F292B">
      <w:pPr>
        <w:rPr>
          <w:rFonts w:ascii="Times New Roman" w:hAnsi="Times New Roman"/>
          <w:sz w:val="18"/>
          <w:szCs w:val="18"/>
        </w:rPr>
      </w:pPr>
    </w:p>
    <w:p w14:paraId="4BC23034" w14:textId="05A366D1" w:rsidR="00CF6BDD" w:rsidRDefault="003F292B" w:rsidP="00E06CF3">
      <w:pPr>
        <w:rPr>
          <w:rFonts w:ascii="Times New Roman" w:hAnsi="Times New Roman"/>
          <w:sz w:val="18"/>
          <w:szCs w:val="18"/>
        </w:rPr>
      </w:pPr>
      <w:r w:rsidRPr="0017716F">
        <w:rPr>
          <w:rFonts w:ascii="Times New Roman" w:hAnsi="Times New Roman"/>
          <w:sz w:val="18"/>
          <w:szCs w:val="18"/>
        </w:rPr>
        <w:t>Členovia štatutárnych orgánov spoločnosti sú zamestnancami materskej spoločnosti</w:t>
      </w:r>
      <w:r w:rsidR="00A626A2">
        <w:rPr>
          <w:rFonts w:ascii="Times New Roman" w:hAnsi="Times New Roman"/>
          <w:sz w:val="18"/>
          <w:szCs w:val="18"/>
        </w:rPr>
        <w:t xml:space="preserve"> </w:t>
      </w:r>
      <w:r w:rsidR="00CA7643" w:rsidRPr="00D8136C">
        <w:rPr>
          <w:rFonts w:ascii="Times New Roman" w:hAnsi="Times New Roman"/>
          <w:sz w:val="18"/>
          <w:szCs w:val="18"/>
        </w:rPr>
        <w:t>A</w:t>
      </w:r>
      <w:r w:rsidR="006231A6">
        <w:rPr>
          <w:rFonts w:ascii="Times New Roman" w:hAnsi="Times New Roman"/>
          <w:sz w:val="18"/>
          <w:szCs w:val="18"/>
        </w:rPr>
        <w:t> </w:t>
      </w:r>
      <w:r w:rsidR="00CA7643" w:rsidRPr="00D8136C">
        <w:rPr>
          <w:rFonts w:ascii="Times New Roman" w:hAnsi="Times New Roman"/>
          <w:sz w:val="18"/>
          <w:szCs w:val="18"/>
        </w:rPr>
        <w:t>R</w:t>
      </w:r>
      <w:r w:rsidR="006231A6">
        <w:rPr>
          <w:rFonts w:ascii="Times New Roman" w:hAnsi="Times New Roman"/>
          <w:sz w:val="18"/>
          <w:szCs w:val="18"/>
        </w:rPr>
        <w:t xml:space="preserve"> </w:t>
      </w:r>
      <w:r w:rsidR="00CA7643" w:rsidRPr="00D8136C">
        <w:rPr>
          <w:rFonts w:ascii="Times New Roman" w:hAnsi="Times New Roman"/>
          <w:sz w:val="18"/>
          <w:szCs w:val="18"/>
        </w:rPr>
        <w:t>A</w:t>
      </w:r>
      <w:r w:rsidR="006231A6">
        <w:rPr>
          <w:rFonts w:ascii="Times New Roman" w:hAnsi="Times New Roman"/>
          <w:sz w:val="18"/>
          <w:szCs w:val="18"/>
        </w:rPr>
        <w:t> </w:t>
      </w:r>
      <w:r w:rsidR="00CA7643" w:rsidRPr="00D8136C">
        <w:rPr>
          <w:rFonts w:ascii="Times New Roman" w:hAnsi="Times New Roman"/>
          <w:sz w:val="18"/>
          <w:szCs w:val="18"/>
        </w:rPr>
        <w:t>V</w:t>
      </w:r>
      <w:r w:rsidR="006231A6">
        <w:rPr>
          <w:rFonts w:ascii="Times New Roman" w:hAnsi="Times New Roman"/>
          <w:sz w:val="18"/>
          <w:szCs w:val="18"/>
        </w:rPr>
        <w:t> </w:t>
      </w:r>
      <w:r w:rsidR="00CA7643" w:rsidRPr="00D8136C">
        <w:rPr>
          <w:rFonts w:ascii="Times New Roman" w:hAnsi="Times New Roman"/>
          <w:sz w:val="18"/>
          <w:szCs w:val="18"/>
        </w:rPr>
        <w:t>E</w:t>
      </w:r>
      <w:r w:rsidR="006231A6">
        <w:rPr>
          <w:rFonts w:ascii="Times New Roman" w:hAnsi="Times New Roman"/>
          <w:sz w:val="18"/>
          <w:szCs w:val="18"/>
        </w:rPr>
        <w:t xml:space="preserve"> </w:t>
      </w:r>
      <w:r w:rsidR="00CA7643" w:rsidRPr="00D8136C">
        <w:rPr>
          <w:rFonts w:ascii="Times New Roman" w:hAnsi="Times New Roman"/>
          <w:sz w:val="18"/>
          <w:szCs w:val="18"/>
        </w:rPr>
        <w:t xml:space="preserve">R a.s., M. R. Štefánika 26, 912 50 </w:t>
      </w:r>
      <w:r w:rsidR="00CA7643" w:rsidRPr="00CA7643">
        <w:rPr>
          <w:rFonts w:ascii="Times New Roman" w:hAnsi="Times New Roman"/>
          <w:sz w:val="18"/>
          <w:szCs w:val="18"/>
        </w:rPr>
        <w:t>Trenčín</w:t>
      </w:r>
      <w:r w:rsidR="00F80BE3" w:rsidRPr="00CA7643">
        <w:rPr>
          <w:rFonts w:ascii="Times New Roman" w:hAnsi="Times New Roman"/>
          <w:sz w:val="18"/>
          <w:szCs w:val="18"/>
        </w:rPr>
        <w:t>.</w:t>
      </w:r>
      <w:r w:rsidR="00F80BE3">
        <w:rPr>
          <w:rFonts w:ascii="Times New Roman" w:hAnsi="Times New Roman"/>
          <w:sz w:val="18"/>
          <w:szCs w:val="18"/>
        </w:rPr>
        <w:t xml:space="preserve"> </w:t>
      </w:r>
    </w:p>
    <w:p w14:paraId="118EB509" w14:textId="77777777" w:rsidR="00916359" w:rsidRDefault="00916359" w:rsidP="00E06CF3">
      <w:pPr>
        <w:rPr>
          <w:rFonts w:ascii="Times New Roman" w:hAnsi="Times New Roman"/>
          <w:sz w:val="18"/>
          <w:szCs w:val="18"/>
        </w:rPr>
      </w:pPr>
    </w:p>
    <w:p w14:paraId="2AF0BB38" w14:textId="77777777" w:rsidR="008766E8" w:rsidRPr="0017716F" w:rsidRDefault="008766E8" w:rsidP="00A45053">
      <w:pPr>
        <w:pStyle w:val="Nadpis1"/>
        <w:numPr>
          <w:ilvl w:val="0"/>
          <w:numId w:val="5"/>
        </w:numPr>
        <w:spacing w:before="120" w:after="60"/>
        <w:jc w:val="left"/>
        <w:rPr>
          <w:rFonts w:ascii="Times New Roman" w:hAnsi="Times New Roman" w:cs="Times New Roman"/>
          <w:szCs w:val="18"/>
        </w:rPr>
      </w:pPr>
      <w:r w:rsidRPr="0017716F">
        <w:rPr>
          <w:rFonts w:ascii="Times New Roman" w:hAnsi="Times New Roman" w:cs="Times New Roman"/>
          <w:szCs w:val="18"/>
        </w:rPr>
        <w:t>PREHĽAD O POHYBE VLASTNÉHO IMANIA</w:t>
      </w:r>
    </w:p>
    <w:p w14:paraId="704B2071" w14:textId="77777777" w:rsidR="008766E8" w:rsidRPr="0017716F" w:rsidRDefault="008766E8" w:rsidP="008766E8">
      <w:pPr>
        <w:rPr>
          <w:rFonts w:ascii="Times New Roman" w:hAnsi="Times New Roman"/>
          <w:sz w:val="18"/>
          <w:szCs w:val="18"/>
        </w:rPr>
      </w:pPr>
    </w:p>
    <w:p w14:paraId="0D288BBC" w14:textId="77777777" w:rsidR="008766E8" w:rsidRPr="0017716F" w:rsidRDefault="008766E8" w:rsidP="008766E8">
      <w:pPr>
        <w:rPr>
          <w:rFonts w:ascii="Times New Roman" w:hAnsi="Times New Roman"/>
          <w:sz w:val="18"/>
          <w:szCs w:val="18"/>
        </w:rPr>
      </w:pPr>
      <w:r w:rsidRPr="0017716F">
        <w:rPr>
          <w:rFonts w:ascii="Times New Roman" w:hAnsi="Times New Roman"/>
          <w:sz w:val="18"/>
          <w:szCs w:val="18"/>
        </w:rPr>
        <w:t>Prehľad o pohybe vlastného imania v priebehu účtovného obdobia je uvedený v nasledujúcom prehľade:</w:t>
      </w:r>
    </w:p>
    <w:p w14:paraId="4B731657" w14:textId="77777777" w:rsidR="003F292B" w:rsidRPr="0017716F" w:rsidRDefault="003F292B" w:rsidP="003F292B">
      <w:pPr>
        <w:rPr>
          <w:rFonts w:ascii="Times New Roman" w:hAnsi="Times New Roman"/>
          <w:sz w:val="18"/>
          <w:szCs w:val="18"/>
        </w:rPr>
      </w:pPr>
    </w:p>
    <w:p w14:paraId="192CDF6D" w14:textId="33B6E80A" w:rsidR="008766E8" w:rsidRPr="0017716F" w:rsidRDefault="008766E8" w:rsidP="008766E8">
      <w:pPr>
        <w:rPr>
          <w:rFonts w:ascii="Times New Roman" w:hAnsi="Times New Roman"/>
          <w:snapToGrid w:val="0"/>
          <w:sz w:val="18"/>
          <w:szCs w:val="18"/>
          <w:u w:val="single"/>
          <w:lang w:eastAsia="sk-SK"/>
        </w:rPr>
      </w:pPr>
      <w:r w:rsidRPr="0017716F">
        <w:rPr>
          <w:rFonts w:ascii="Times New Roman" w:hAnsi="Times New Roman"/>
          <w:snapToGrid w:val="0"/>
          <w:sz w:val="18"/>
          <w:szCs w:val="18"/>
          <w:u w:val="single"/>
          <w:lang w:eastAsia="sk-SK"/>
        </w:rPr>
        <w:t>31. december 20</w:t>
      </w:r>
      <w:r w:rsidR="00564637">
        <w:rPr>
          <w:rFonts w:ascii="Times New Roman" w:hAnsi="Times New Roman"/>
          <w:snapToGrid w:val="0"/>
          <w:sz w:val="18"/>
          <w:szCs w:val="18"/>
          <w:u w:val="single"/>
          <w:lang w:eastAsia="sk-SK"/>
        </w:rPr>
        <w:t>20</w:t>
      </w:r>
    </w:p>
    <w:p w14:paraId="69840793" w14:textId="77777777" w:rsidR="008766E8" w:rsidRPr="0017716F" w:rsidRDefault="008766E8" w:rsidP="008766E8">
      <w:pPr>
        <w:rPr>
          <w:rFonts w:ascii="Times New Roman" w:hAnsi="Times New Roman"/>
          <w:i/>
          <w:snapToGrid w:val="0"/>
          <w:color w:val="FF0000"/>
          <w:sz w:val="18"/>
          <w:szCs w:val="18"/>
          <w:lang w:eastAsia="sk-SK"/>
        </w:rPr>
      </w:pPr>
    </w:p>
    <w:p w14:paraId="09238E56" w14:textId="4E47DEAA" w:rsidR="008766E8" w:rsidRPr="00201501" w:rsidRDefault="008766E8" w:rsidP="008766E8">
      <w:pPr>
        <w:pStyle w:val="Zkladntext"/>
        <w:rPr>
          <w:rFonts w:ascii="Times New Roman" w:hAnsi="Times New Roman"/>
          <w:sz w:val="18"/>
          <w:szCs w:val="18"/>
          <w:lang w:val="sk-SK" w:eastAsia="en-US"/>
        </w:rPr>
      </w:pPr>
      <w:r w:rsidRPr="00026D48">
        <w:rPr>
          <w:rFonts w:ascii="Times New Roman" w:hAnsi="Times New Roman"/>
          <w:sz w:val="18"/>
          <w:szCs w:val="18"/>
          <w:lang w:val="sk-SK" w:eastAsia="en-US"/>
        </w:rPr>
        <w:t>Vlastné imanie sa v priebehu roka 20</w:t>
      </w:r>
      <w:r w:rsidR="00564637">
        <w:rPr>
          <w:rFonts w:ascii="Times New Roman" w:hAnsi="Times New Roman"/>
          <w:sz w:val="18"/>
          <w:szCs w:val="18"/>
          <w:lang w:val="sk-SK" w:eastAsia="en-US"/>
        </w:rPr>
        <w:t>20</w:t>
      </w:r>
      <w:r w:rsidRPr="00026D48">
        <w:rPr>
          <w:rFonts w:ascii="Times New Roman" w:hAnsi="Times New Roman"/>
          <w:sz w:val="18"/>
          <w:szCs w:val="18"/>
          <w:lang w:val="sk-SK" w:eastAsia="en-US"/>
        </w:rPr>
        <w:t xml:space="preserve"> </w:t>
      </w:r>
      <w:r w:rsidR="00443BF2" w:rsidRPr="00026D48">
        <w:rPr>
          <w:rFonts w:ascii="Times New Roman" w:hAnsi="Times New Roman"/>
          <w:sz w:val="18"/>
          <w:szCs w:val="18"/>
          <w:lang w:val="sk-SK" w:eastAsia="en-US"/>
        </w:rPr>
        <w:t>z</w:t>
      </w:r>
      <w:r w:rsidR="00564637">
        <w:rPr>
          <w:rFonts w:ascii="Times New Roman" w:hAnsi="Times New Roman"/>
          <w:sz w:val="18"/>
          <w:szCs w:val="18"/>
          <w:lang w:val="sk-SK" w:eastAsia="en-US"/>
        </w:rPr>
        <w:t>výšilo o 269 399</w:t>
      </w:r>
      <w:r w:rsidRPr="00026D48">
        <w:rPr>
          <w:rFonts w:ascii="Times New Roman" w:hAnsi="Times New Roman"/>
          <w:sz w:val="18"/>
          <w:szCs w:val="18"/>
          <w:lang w:val="sk-SK" w:eastAsia="en-US"/>
        </w:rPr>
        <w:t xml:space="preserve"> €.</w:t>
      </w:r>
    </w:p>
    <w:p w14:paraId="4012A4F7" w14:textId="264F723F" w:rsidR="00C21DB5" w:rsidRPr="00443BF2" w:rsidRDefault="00C21DB5" w:rsidP="008766E8">
      <w:pPr>
        <w:pStyle w:val="Zkladntext"/>
        <w:rPr>
          <w:rFonts w:ascii="Times New Roman" w:hAnsi="Times New Roman"/>
          <w:color w:val="FF0000"/>
          <w:sz w:val="18"/>
          <w:szCs w:val="18"/>
          <w:lang w:val="sk-SK" w:eastAsia="en-US"/>
        </w:rPr>
      </w:pPr>
    </w:p>
    <w:bookmarkStart w:id="52" w:name="_MON_1622290387"/>
    <w:bookmarkEnd w:id="52"/>
    <w:p w14:paraId="50DE9E8C" w14:textId="233A2A42" w:rsidR="00C21DB5" w:rsidRDefault="00564637" w:rsidP="008766E8">
      <w:pPr>
        <w:pStyle w:val="Zkladntext"/>
        <w:rPr>
          <w:rFonts w:ascii="Times New Roman" w:hAnsi="Times New Roman"/>
          <w:color w:val="FF0000"/>
          <w:sz w:val="18"/>
          <w:szCs w:val="18"/>
          <w:lang w:val="sk-SK" w:eastAsia="en-US"/>
        </w:rPr>
      </w:pPr>
      <w:r w:rsidRPr="0017716F">
        <w:rPr>
          <w:rFonts w:ascii="Times New Roman" w:hAnsi="Times New Roman"/>
          <w:i/>
          <w:color w:val="FF0000"/>
          <w:sz w:val="18"/>
          <w:szCs w:val="18"/>
        </w:rPr>
        <w:object w:dxaOrig="9523" w:dyaOrig="7084" w14:anchorId="68A76509">
          <v:shape id="_x0000_i1065" type="#_x0000_t75" style="width:475.5pt;height:352.5pt" o:ole="">
            <v:imagedata r:id="rId90" o:title=""/>
          </v:shape>
          <o:OLEObject Type="Embed" ProgID="Excel.Sheet.12" ShapeID="_x0000_i1065" DrawAspect="Content" ObjectID="_1687091608" r:id="rId91"/>
        </w:object>
      </w:r>
    </w:p>
    <w:p w14:paraId="37795547" w14:textId="44C95737" w:rsidR="00C21DB5" w:rsidRDefault="00C21DB5" w:rsidP="008766E8">
      <w:pPr>
        <w:pStyle w:val="Zkladntext"/>
        <w:rPr>
          <w:rFonts w:ascii="Times New Roman" w:hAnsi="Times New Roman"/>
          <w:color w:val="FF0000"/>
          <w:sz w:val="18"/>
          <w:szCs w:val="18"/>
          <w:lang w:val="sk-SK" w:eastAsia="en-US"/>
        </w:rPr>
      </w:pPr>
    </w:p>
    <w:p w14:paraId="7B23AB53" w14:textId="227080E5" w:rsidR="00C21DB5" w:rsidRDefault="00C21DB5" w:rsidP="008766E8">
      <w:pPr>
        <w:pStyle w:val="Zkladntext"/>
        <w:rPr>
          <w:rFonts w:ascii="Times New Roman" w:hAnsi="Times New Roman"/>
          <w:color w:val="FF0000"/>
          <w:sz w:val="18"/>
          <w:szCs w:val="18"/>
          <w:lang w:val="sk-SK" w:eastAsia="en-US"/>
        </w:rPr>
      </w:pPr>
    </w:p>
    <w:p w14:paraId="510DA0D7" w14:textId="12E0352B" w:rsidR="00C21DB5" w:rsidRDefault="00C21DB5" w:rsidP="008766E8">
      <w:pPr>
        <w:pStyle w:val="Zkladntext"/>
        <w:rPr>
          <w:rFonts w:ascii="Times New Roman" w:hAnsi="Times New Roman"/>
          <w:color w:val="FF0000"/>
          <w:sz w:val="18"/>
          <w:szCs w:val="18"/>
          <w:lang w:val="sk-SK" w:eastAsia="en-US"/>
        </w:rPr>
      </w:pPr>
    </w:p>
    <w:p w14:paraId="3E647D06" w14:textId="301D372E" w:rsidR="00C21DB5" w:rsidRDefault="00C21DB5" w:rsidP="008766E8">
      <w:pPr>
        <w:pStyle w:val="Zkladntext"/>
        <w:rPr>
          <w:rFonts w:ascii="Times New Roman" w:hAnsi="Times New Roman"/>
          <w:color w:val="FF0000"/>
          <w:sz w:val="18"/>
          <w:szCs w:val="18"/>
          <w:lang w:val="sk-SK" w:eastAsia="en-US"/>
        </w:rPr>
      </w:pPr>
    </w:p>
    <w:p w14:paraId="6BDABE0B" w14:textId="41B9A023" w:rsidR="00C21DB5" w:rsidRDefault="00C21DB5" w:rsidP="008766E8">
      <w:pPr>
        <w:pStyle w:val="Zkladntext"/>
        <w:rPr>
          <w:rFonts w:ascii="Times New Roman" w:hAnsi="Times New Roman"/>
          <w:color w:val="FF0000"/>
          <w:sz w:val="18"/>
          <w:szCs w:val="18"/>
          <w:lang w:val="sk-SK" w:eastAsia="en-US"/>
        </w:rPr>
      </w:pPr>
    </w:p>
    <w:p w14:paraId="0941272D" w14:textId="23888F43" w:rsidR="00C21DB5" w:rsidRDefault="00C21DB5" w:rsidP="008766E8">
      <w:pPr>
        <w:pStyle w:val="Zkladntext"/>
        <w:rPr>
          <w:rFonts w:ascii="Times New Roman" w:hAnsi="Times New Roman"/>
          <w:color w:val="FF0000"/>
          <w:sz w:val="18"/>
          <w:szCs w:val="18"/>
          <w:lang w:val="sk-SK" w:eastAsia="en-US"/>
        </w:rPr>
      </w:pPr>
    </w:p>
    <w:p w14:paraId="48ECD3BB" w14:textId="40839755" w:rsidR="00C21DB5" w:rsidRDefault="00C21DB5" w:rsidP="008766E8">
      <w:pPr>
        <w:pStyle w:val="Zkladntext"/>
        <w:rPr>
          <w:rFonts w:ascii="Times New Roman" w:hAnsi="Times New Roman"/>
          <w:color w:val="FF0000"/>
          <w:sz w:val="18"/>
          <w:szCs w:val="18"/>
          <w:lang w:val="sk-SK" w:eastAsia="en-US"/>
        </w:rPr>
      </w:pPr>
    </w:p>
    <w:p w14:paraId="13516F06" w14:textId="361CF62C" w:rsidR="00C21DB5" w:rsidRDefault="00C21DB5" w:rsidP="008766E8">
      <w:pPr>
        <w:pStyle w:val="Zkladntext"/>
        <w:rPr>
          <w:rFonts w:ascii="Times New Roman" w:hAnsi="Times New Roman"/>
          <w:color w:val="FF0000"/>
          <w:sz w:val="18"/>
          <w:szCs w:val="18"/>
          <w:lang w:val="sk-SK" w:eastAsia="en-US"/>
        </w:rPr>
      </w:pPr>
    </w:p>
    <w:p w14:paraId="101CCA48" w14:textId="3B88ECE5" w:rsidR="00C21DB5" w:rsidRDefault="00C21DB5" w:rsidP="008766E8">
      <w:pPr>
        <w:pStyle w:val="Zkladntext"/>
        <w:rPr>
          <w:rFonts w:ascii="Times New Roman" w:hAnsi="Times New Roman"/>
          <w:color w:val="FF0000"/>
          <w:sz w:val="18"/>
          <w:szCs w:val="18"/>
          <w:lang w:val="sk-SK" w:eastAsia="en-US"/>
        </w:rPr>
      </w:pPr>
    </w:p>
    <w:p w14:paraId="0EF4E4A3" w14:textId="63F3F3B7" w:rsidR="00C21DB5" w:rsidRDefault="00C21DB5" w:rsidP="008766E8">
      <w:pPr>
        <w:pStyle w:val="Zkladntext"/>
        <w:rPr>
          <w:rFonts w:ascii="Times New Roman" w:hAnsi="Times New Roman"/>
          <w:color w:val="FF0000"/>
          <w:sz w:val="18"/>
          <w:szCs w:val="18"/>
          <w:lang w:val="sk-SK" w:eastAsia="en-US"/>
        </w:rPr>
      </w:pPr>
    </w:p>
    <w:p w14:paraId="20D99DA8" w14:textId="5781F844" w:rsidR="00C21DB5" w:rsidRDefault="00C21DB5" w:rsidP="008766E8">
      <w:pPr>
        <w:pStyle w:val="Zkladntext"/>
        <w:rPr>
          <w:rFonts w:ascii="Times New Roman" w:hAnsi="Times New Roman"/>
          <w:color w:val="FF0000"/>
          <w:sz w:val="18"/>
          <w:szCs w:val="18"/>
          <w:lang w:val="sk-SK" w:eastAsia="en-US"/>
        </w:rPr>
      </w:pPr>
    </w:p>
    <w:p w14:paraId="301E386C" w14:textId="12675A68" w:rsidR="00C21DB5" w:rsidRDefault="00C21DB5" w:rsidP="008766E8">
      <w:pPr>
        <w:pStyle w:val="Zkladntext"/>
        <w:rPr>
          <w:rFonts w:ascii="Times New Roman" w:hAnsi="Times New Roman"/>
          <w:color w:val="FF0000"/>
          <w:sz w:val="18"/>
          <w:szCs w:val="18"/>
          <w:lang w:val="sk-SK" w:eastAsia="en-US"/>
        </w:rPr>
      </w:pPr>
    </w:p>
    <w:p w14:paraId="22041316" w14:textId="115CFB87" w:rsidR="00C21DB5" w:rsidRDefault="00C21DB5" w:rsidP="008766E8">
      <w:pPr>
        <w:pStyle w:val="Zkladntext"/>
        <w:rPr>
          <w:rFonts w:ascii="Times New Roman" w:hAnsi="Times New Roman"/>
          <w:color w:val="FF0000"/>
          <w:sz w:val="18"/>
          <w:szCs w:val="18"/>
          <w:lang w:val="sk-SK" w:eastAsia="en-US"/>
        </w:rPr>
      </w:pPr>
    </w:p>
    <w:p w14:paraId="7C54E991" w14:textId="40C532C4" w:rsidR="00C21DB5" w:rsidRDefault="00C21DB5" w:rsidP="00C21DB5">
      <w:pPr>
        <w:pStyle w:val="Zkladntext"/>
        <w:keepNext/>
        <w:rPr>
          <w:rFonts w:ascii="Times New Roman" w:hAnsi="Times New Roman"/>
          <w:sz w:val="18"/>
          <w:szCs w:val="18"/>
          <w:lang w:val="sk-SK" w:eastAsia="en-US"/>
        </w:rPr>
      </w:pPr>
      <w:r w:rsidRPr="0017716F">
        <w:rPr>
          <w:rFonts w:ascii="Times New Roman" w:hAnsi="Times New Roman"/>
          <w:sz w:val="18"/>
          <w:szCs w:val="18"/>
          <w:lang w:val="sk-SK" w:eastAsia="en-US"/>
        </w:rPr>
        <w:t>Prehľad o pohybe vlastného imania za predchádzajúce účtovné obdobie je uvedený v nasledujúcej tabuľke:</w:t>
      </w:r>
    </w:p>
    <w:p w14:paraId="683961C4" w14:textId="7C6890DD" w:rsidR="00C21DB5" w:rsidRDefault="00C21DB5" w:rsidP="00C21DB5">
      <w:pPr>
        <w:pStyle w:val="Zkladntext"/>
        <w:keepNext/>
        <w:rPr>
          <w:rFonts w:ascii="Times New Roman" w:hAnsi="Times New Roman"/>
          <w:sz w:val="18"/>
          <w:szCs w:val="18"/>
          <w:lang w:val="sk-SK" w:eastAsia="en-US"/>
        </w:rPr>
      </w:pPr>
    </w:p>
    <w:p w14:paraId="14437E67" w14:textId="12B82A41" w:rsidR="00C21DB5" w:rsidRPr="00C21DB5" w:rsidRDefault="00C21DB5" w:rsidP="00C21DB5">
      <w:pPr>
        <w:rPr>
          <w:rFonts w:ascii="Times New Roman" w:hAnsi="Times New Roman"/>
          <w:color w:val="FF0000"/>
          <w:sz w:val="18"/>
          <w:szCs w:val="18"/>
        </w:rPr>
      </w:pPr>
      <w:r w:rsidRPr="0017716F">
        <w:rPr>
          <w:rFonts w:ascii="Times New Roman" w:hAnsi="Times New Roman"/>
          <w:snapToGrid w:val="0"/>
          <w:sz w:val="18"/>
          <w:szCs w:val="18"/>
          <w:u w:val="single"/>
          <w:lang w:eastAsia="sk-SK"/>
        </w:rPr>
        <w:t>31. december 201</w:t>
      </w:r>
      <w:r w:rsidR="00C62BCD">
        <w:rPr>
          <w:rFonts w:ascii="Times New Roman" w:hAnsi="Times New Roman"/>
          <w:snapToGrid w:val="0"/>
          <w:sz w:val="18"/>
          <w:szCs w:val="18"/>
          <w:u w:val="single"/>
          <w:lang w:eastAsia="sk-SK"/>
        </w:rPr>
        <w:t>9</w:t>
      </w:r>
    </w:p>
    <w:p w14:paraId="34183D5A" w14:textId="77777777" w:rsidR="008766E8" w:rsidRPr="0017716F" w:rsidRDefault="008766E8" w:rsidP="008766E8">
      <w:pPr>
        <w:rPr>
          <w:rFonts w:ascii="Times New Roman" w:hAnsi="Times New Roman"/>
          <w:i/>
          <w:snapToGrid w:val="0"/>
          <w:color w:val="FF0000"/>
          <w:sz w:val="18"/>
          <w:szCs w:val="18"/>
          <w:lang w:eastAsia="sk-SK"/>
        </w:rPr>
      </w:pPr>
    </w:p>
    <w:bookmarkStart w:id="53" w:name="_MON_1520163218"/>
    <w:bookmarkEnd w:id="53"/>
    <w:p w14:paraId="7F027BCD" w14:textId="649D6986" w:rsidR="008766E8" w:rsidRPr="00F8719C" w:rsidRDefault="00564637" w:rsidP="008766E8">
      <w:pPr>
        <w:rPr>
          <w:rFonts w:ascii="Times New Roman" w:hAnsi="Times New Roman"/>
          <w:i/>
          <w:snapToGrid w:val="0"/>
          <w:color w:val="FF0000"/>
          <w:sz w:val="18"/>
          <w:szCs w:val="18"/>
          <w:lang w:val="en-US" w:eastAsia="sk-SK"/>
        </w:rPr>
      </w:pPr>
      <w:r w:rsidRPr="0017716F">
        <w:rPr>
          <w:rFonts w:ascii="Times New Roman" w:hAnsi="Times New Roman"/>
          <w:i/>
          <w:snapToGrid w:val="0"/>
          <w:color w:val="FF0000"/>
          <w:sz w:val="18"/>
          <w:szCs w:val="18"/>
          <w:lang w:eastAsia="sk-SK"/>
        </w:rPr>
        <w:object w:dxaOrig="9523" w:dyaOrig="7084" w14:anchorId="66513322">
          <v:shape id="_x0000_i1066" type="#_x0000_t75" style="width:475.5pt;height:352.5pt" o:ole="">
            <v:imagedata r:id="rId92" o:title=""/>
          </v:shape>
          <o:OLEObject Type="Embed" ProgID="Excel.Sheet.12" ShapeID="_x0000_i1066" DrawAspect="Content" ObjectID="_1687091609" r:id="rId93"/>
        </w:object>
      </w:r>
    </w:p>
    <w:p w14:paraId="4CE621A2" w14:textId="77777777" w:rsidR="00916359" w:rsidRDefault="00916359" w:rsidP="008766E8">
      <w:pPr>
        <w:rPr>
          <w:rFonts w:ascii="Times New Roman" w:hAnsi="Times New Roman"/>
          <w:i/>
          <w:snapToGrid w:val="0"/>
          <w:color w:val="FF0000"/>
          <w:sz w:val="18"/>
          <w:szCs w:val="18"/>
          <w:lang w:eastAsia="sk-SK"/>
        </w:rPr>
      </w:pPr>
    </w:p>
    <w:p w14:paraId="33A523E9" w14:textId="77777777" w:rsidR="00916359" w:rsidRDefault="00916359" w:rsidP="008766E8">
      <w:pPr>
        <w:rPr>
          <w:rFonts w:ascii="Times New Roman" w:hAnsi="Times New Roman"/>
          <w:i/>
          <w:snapToGrid w:val="0"/>
          <w:color w:val="FF0000"/>
          <w:sz w:val="18"/>
          <w:szCs w:val="18"/>
          <w:lang w:eastAsia="sk-SK"/>
        </w:rPr>
      </w:pPr>
    </w:p>
    <w:p w14:paraId="615F763D" w14:textId="77777777" w:rsidR="00916359" w:rsidRDefault="00916359" w:rsidP="008766E8">
      <w:pPr>
        <w:rPr>
          <w:rFonts w:ascii="Times New Roman" w:hAnsi="Times New Roman"/>
          <w:i/>
          <w:snapToGrid w:val="0"/>
          <w:color w:val="FF0000"/>
          <w:sz w:val="18"/>
          <w:szCs w:val="18"/>
          <w:lang w:eastAsia="sk-SK"/>
        </w:rPr>
      </w:pPr>
    </w:p>
    <w:p w14:paraId="2647DEC6" w14:textId="77777777" w:rsidR="00916359" w:rsidRDefault="00916359" w:rsidP="008766E8">
      <w:pPr>
        <w:rPr>
          <w:rFonts w:ascii="Times New Roman" w:hAnsi="Times New Roman"/>
          <w:i/>
          <w:snapToGrid w:val="0"/>
          <w:color w:val="FF0000"/>
          <w:sz w:val="18"/>
          <w:szCs w:val="18"/>
          <w:lang w:eastAsia="sk-SK"/>
        </w:rPr>
      </w:pPr>
    </w:p>
    <w:p w14:paraId="2E3A18E3" w14:textId="05D996D5" w:rsidR="00916359" w:rsidRDefault="00916359">
      <w:pPr>
        <w:jc w:val="left"/>
        <w:rPr>
          <w:rFonts w:ascii="Times New Roman" w:hAnsi="Times New Roman"/>
          <w:i/>
          <w:snapToGrid w:val="0"/>
          <w:color w:val="FF0000"/>
          <w:sz w:val="18"/>
          <w:szCs w:val="18"/>
          <w:lang w:eastAsia="sk-SK"/>
        </w:rPr>
      </w:pPr>
      <w:r>
        <w:rPr>
          <w:rFonts w:ascii="Times New Roman" w:hAnsi="Times New Roman"/>
          <w:i/>
          <w:snapToGrid w:val="0"/>
          <w:color w:val="FF0000"/>
          <w:sz w:val="18"/>
          <w:szCs w:val="18"/>
          <w:lang w:eastAsia="sk-SK"/>
        </w:rPr>
        <w:br w:type="page"/>
      </w:r>
    </w:p>
    <w:p w14:paraId="077C1F1B" w14:textId="77777777" w:rsidR="00916359" w:rsidRPr="0017716F" w:rsidRDefault="00916359" w:rsidP="008766E8">
      <w:pPr>
        <w:rPr>
          <w:rFonts w:ascii="Times New Roman" w:hAnsi="Times New Roman"/>
          <w:snapToGrid w:val="0"/>
          <w:color w:val="000000"/>
          <w:sz w:val="18"/>
          <w:szCs w:val="18"/>
          <w:u w:val="single"/>
          <w:lang w:eastAsia="sk-SK"/>
        </w:rPr>
      </w:pPr>
    </w:p>
    <w:p w14:paraId="23052BDD" w14:textId="77777777" w:rsidR="00395232" w:rsidRDefault="00395232" w:rsidP="008766E8">
      <w:pPr>
        <w:rPr>
          <w:rFonts w:ascii="Times New Roman" w:hAnsi="Times New Roman"/>
          <w:snapToGrid w:val="0"/>
          <w:color w:val="000000"/>
          <w:sz w:val="18"/>
          <w:szCs w:val="18"/>
          <w:u w:val="single"/>
          <w:lang w:eastAsia="sk-SK"/>
        </w:rPr>
      </w:pPr>
    </w:p>
    <w:p w14:paraId="643D17F6" w14:textId="4EFC8F15" w:rsidR="008766E8" w:rsidRPr="0017716F" w:rsidRDefault="008766E8" w:rsidP="00A45053">
      <w:pPr>
        <w:pStyle w:val="Nadpis1"/>
        <w:numPr>
          <w:ilvl w:val="0"/>
          <w:numId w:val="5"/>
        </w:numPr>
        <w:spacing w:before="120" w:after="60"/>
        <w:jc w:val="left"/>
        <w:rPr>
          <w:rFonts w:ascii="Times New Roman" w:hAnsi="Times New Roman" w:cs="Times New Roman"/>
          <w:szCs w:val="18"/>
        </w:rPr>
      </w:pPr>
      <w:r w:rsidRPr="0017716F">
        <w:rPr>
          <w:rFonts w:ascii="Times New Roman" w:hAnsi="Times New Roman" w:cs="Times New Roman"/>
          <w:szCs w:val="18"/>
        </w:rPr>
        <w:t xml:space="preserve">Prehľad peňažných tokov k 31. decembru </w:t>
      </w:r>
      <w:r w:rsidR="00BA1455">
        <w:rPr>
          <w:rFonts w:ascii="Times New Roman" w:hAnsi="Times New Roman" w:cs="Times New Roman"/>
          <w:szCs w:val="18"/>
        </w:rPr>
        <w:t>20</w:t>
      </w:r>
      <w:r w:rsidR="002C27C0">
        <w:rPr>
          <w:rFonts w:ascii="Times New Roman" w:hAnsi="Times New Roman" w:cs="Times New Roman"/>
          <w:szCs w:val="18"/>
        </w:rPr>
        <w:t>20</w:t>
      </w:r>
    </w:p>
    <w:p w14:paraId="16CD216B" w14:textId="70BEAB26" w:rsidR="00F263B6" w:rsidRDefault="00F263B6" w:rsidP="00BD623C">
      <w:pPr>
        <w:pStyle w:val="Nadpis1"/>
        <w:numPr>
          <w:ilvl w:val="0"/>
          <w:numId w:val="0"/>
        </w:numPr>
        <w:rPr>
          <w:rFonts w:ascii="Times New Roman" w:hAnsi="Times New Roman" w:cs="Times New Roman"/>
          <w:szCs w:val="18"/>
        </w:rPr>
      </w:pPr>
    </w:p>
    <w:p w14:paraId="294BA8EF" w14:textId="5437F2F1" w:rsidR="00EA7778" w:rsidRPr="00EA7778" w:rsidRDefault="002C27C0" w:rsidP="00EA7778">
      <w:r>
        <w:rPr>
          <w:noProof/>
        </w:rPr>
        <w:drawing>
          <wp:inline distT="0" distB="0" distL="0" distR="0" wp14:anchorId="016FE2AB" wp14:editId="26FCC3B4">
            <wp:extent cx="5940425" cy="3822065"/>
            <wp:effectExtent l="0" t="0" r="3175" b="698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940425" cy="3822065"/>
                    </a:xfrm>
                    <a:prstGeom prst="rect">
                      <a:avLst/>
                    </a:prstGeom>
                  </pic:spPr>
                </pic:pic>
              </a:graphicData>
            </a:graphic>
          </wp:inline>
        </w:drawing>
      </w:r>
    </w:p>
    <w:p w14:paraId="49E8E53D" w14:textId="47A5AFE5" w:rsidR="00EA7778" w:rsidRDefault="002C27C0" w:rsidP="00EA7778">
      <w:r>
        <w:rPr>
          <w:noProof/>
        </w:rPr>
        <w:drawing>
          <wp:inline distT="0" distB="0" distL="0" distR="0" wp14:anchorId="3A59B0EB" wp14:editId="2E3C25E4">
            <wp:extent cx="5940425" cy="2704465"/>
            <wp:effectExtent l="0" t="0" r="3175" b="63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940425" cy="2704465"/>
                    </a:xfrm>
                    <a:prstGeom prst="rect">
                      <a:avLst/>
                    </a:prstGeom>
                  </pic:spPr>
                </pic:pic>
              </a:graphicData>
            </a:graphic>
          </wp:inline>
        </w:drawing>
      </w:r>
    </w:p>
    <w:p w14:paraId="39789D78" w14:textId="5A6D3451" w:rsidR="00140AF6" w:rsidRDefault="00140AF6" w:rsidP="00EA7778"/>
    <w:p w14:paraId="2A7CDE32" w14:textId="1364E4AE" w:rsidR="002C27C0" w:rsidRDefault="002C27C0" w:rsidP="00EA7778"/>
    <w:p w14:paraId="20A5A9C0" w14:textId="0E6DE99E" w:rsidR="002C27C0" w:rsidRDefault="002C27C0" w:rsidP="00EA7778"/>
    <w:p w14:paraId="29A81516" w14:textId="303DB9CC" w:rsidR="002C27C0" w:rsidRDefault="002C27C0" w:rsidP="00EA7778"/>
    <w:p w14:paraId="4B0D818E" w14:textId="602FF223" w:rsidR="002C27C0" w:rsidRDefault="002C27C0" w:rsidP="00EA7778"/>
    <w:p w14:paraId="2A69027B" w14:textId="1990F364" w:rsidR="002C27C0" w:rsidRDefault="002C27C0" w:rsidP="00EA7778"/>
    <w:p w14:paraId="68D5FA79" w14:textId="73F6E82B" w:rsidR="002C27C0" w:rsidRDefault="002C27C0" w:rsidP="00EA7778"/>
    <w:p w14:paraId="6235AF42" w14:textId="409157B6" w:rsidR="002C27C0" w:rsidRDefault="002C27C0" w:rsidP="00EA7778"/>
    <w:p w14:paraId="22DEA7B4" w14:textId="52D45BE9" w:rsidR="002C27C0" w:rsidRDefault="002C27C0" w:rsidP="00EA7778"/>
    <w:p w14:paraId="37D6EA56" w14:textId="77777777" w:rsidR="002C27C0" w:rsidRDefault="002C27C0" w:rsidP="00EA7778"/>
    <w:p w14:paraId="34F0A1BE" w14:textId="71D43842" w:rsidR="0069511C" w:rsidRPr="00EA7778" w:rsidRDefault="002C27C0" w:rsidP="00EA7778">
      <w:r>
        <w:rPr>
          <w:noProof/>
        </w:rPr>
        <w:drawing>
          <wp:inline distT="0" distB="0" distL="0" distR="0" wp14:anchorId="757F3D4D" wp14:editId="3FAFE83D">
            <wp:extent cx="5940425" cy="3950335"/>
            <wp:effectExtent l="0" t="0" r="3175"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940425" cy="3950335"/>
                    </a:xfrm>
                    <a:prstGeom prst="rect">
                      <a:avLst/>
                    </a:prstGeom>
                  </pic:spPr>
                </pic:pic>
              </a:graphicData>
            </a:graphic>
          </wp:inline>
        </w:drawing>
      </w:r>
    </w:p>
    <w:sectPr w:rsidR="0069511C" w:rsidRPr="00EA7778" w:rsidSect="00054498">
      <w:headerReference w:type="default" r:id="rId97"/>
      <w:footerReference w:type="default" r:id="rId98"/>
      <w:pgSz w:w="11907" w:h="16840" w:code="9"/>
      <w:pgMar w:top="1418" w:right="1134" w:bottom="1418" w:left="1418" w:header="567" w:footer="567"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581BCA" w14:textId="77777777" w:rsidR="006D6E2E" w:rsidRDefault="006D6E2E">
      <w:r>
        <w:separator/>
      </w:r>
    </w:p>
  </w:endnote>
  <w:endnote w:type="continuationSeparator" w:id="0">
    <w:p w14:paraId="2819287B" w14:textId="77777777" w:rsidR="006D6E2E" w:rsidRDefault="006D6E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Univers 45 Light">
    <w:charset w:val="00"/>
    <w:family w:val="auto"/>
    <w:pitch w:val="variable"/>
    <w:sig w:usb0="8000002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8642957"/>
      <w:docPartObj>
        <w:docPartGallery w:val="Page Numbers (Bottom of Page)"/>
        <w:docPartUnique/>
      </w:docPartObj>
    </w:sdtPr>
    <w:sdtEndPr/>
    <w:sdtContent>
      <w:p w14:paraId="307ECD40" w14:textId="6966F73A" w:rsidR="006D6E2E" w:rsidRDefault="006D6E2E">
        <w:pPr>
          <w:pStyle w:val="Pta"/>
          <w:jc w:val="right"/>
        </w:pPr>
        <w:r>
          <w:fldChar w:fldCharType="begin"/>
        </w:r>
        <w:r>
          <w:instrText>PAGE   \* MERGEFORMAT</w:instrText>
        </w:r>
        <w:r>
          <w:fldChar w:fldCharType="separate"/>
        </w:r>
        <w:r>
          <w:t>2</w:t>
        </w:r>
        <w:r>
          <w:fldChar w:fldCharType="end"/>
        </w:r>
      </w:p>
    </w:sdtContent>
  </w:sdt>
  <w:p w14:paraId="653690A7" w14:textId="77777777" w:rsidR="006D6E2E" w:rsidRDefault="006D6E2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65549E" w14:textId="77777777" w:rsidR="006D6E2E" w:rsidRDefault="006D6E2E">
      <w:r>
        <w:separator/>
      </w:r>
    </w:p>
  </w:footnote>
  <w:footnote w:type="continuationSeparator" w:id="0">
    <w:p w14:paraId="59F7F4D5" w14:textId="77777777" w:rsidR="006D6E2E" w:rsidRDefault="006D6E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7"/>
      <w:gridCol w:w="1619"/>
      <w:gridCol w:w="1800"/>
      <w:gridCol w:w="455"/>
      <w:gridCol w:w="456"/>
      <w:gridCol w:w="456"/>
      <w:gridCol w:w="456"/>
      <w:gridCol w:w="456"/>
      <w:gridCol w:w="456"/>
      <w:gridCol w:w="456"/>
      <w:gridCol w:w="456"/>
      <w:gridCol w:w="456"/>
      <w:gridCol w:w="456"/>
    </w:tblGrid>
    <w:tr w:rsidR="006D6E2E" w:rsidRPr="00BA18EF" w14:paraId="67417E5C" w14:textId="77777777" w:rsidTr="00BA18EF">
      <w:tc>
        <w:tcPr>
          <w:tcW w:w="3085" w:type="dxa"/>
          <w:gridSpan w:val="2"/>
          <w:tcBorders>
            <w:top w:val="nil"/>
            <w:left w:val="nil"/>
            <w:bottom w:val="nil"/>
            <w:right w:val="nil"/>
          </w:tcBorders>
          <w:shd w:val="clear" w:color="auto" w:fill="auto"/>
        </w:tcPr>
        <w:p w14:paraId="05B398A1" w14:textId="402CBF11" w:rsidR="006D6E2E" w:rsidRPr="00015A9A" w:rsidRDefault="006D6E2E" w:rsidP="004D77F5">
          <w:pPr>
            <w:pStyle w:val="Hlavika"/>
            <w:rPr>
              <w:rFonts w:ascii="Times New Roman" w:hAnsi="Times New Roman"/>
              <w:sz w:val="18"/>
              <w:szCs w:val="18"/>
            </w:rPr>
          </w:pPr>
          <w:r>
            <w:rPr>
              <w:rFonts w:ascii="Times New Roman" w:hAnsi="Times New Roman"/>
              <w:sz w:val="18"/>
              <w:szCs w:val="18"/>
            </w:rPr>
            <w:t>A</w:t>
          </w:r>
          <w:r w:rsidR="006231A6">
            <w:rPr>
              <w:rFonts w:ascii="Times New Roman" w:hAnsi="Times New Roman"/>
              <w:sz w:val="18"/>
              <w:szCs w:val="18"/>
            </w:rPr>
            <w:t> </w:t>
          </w:r>
          <w:r>
            <w:rPr>
              <w:rFonts w:ascii="Times New Roman" w:hAnsi="Times New Roman"/>
              <w:sz w:val="18"/>
              <w:szCs w:val="18"/>
            </w:rPr>
            <w:t>R</w:t>
          </w:r>
          <w:r w:rsidR="006231A6">
            <w:rPr>
              <w:rFonts w:ascii="Times New Roman" w:hAnsi="Times New Roman"/>
              <w:sz w:val="18"/>
              <w:szCs w:val="18"/>
            </w:rPr>
            <w:t xml:space="preserve"> </w:t>
          </w:r>
          <w:r>
            <w:rPr>
              <w:rFonts w:ascii="Times New Roman" w:hAnsi="Times New Roman"/>
              <w:sz w:val="18"/>
              <w:szCs w:val="18"/>
            </w:rPr>
            <w:t>A</w:t>
          </w:r>
          <w:r w:rsidR="006231A6">
            <w:rPr>
              <w:rFonts w:ascii="Times New Roman" w:hAnsi="Times New Roman"/>
              <w:sz w:val="18"/>
              <w:szCs w:val="18"/>
            </w:rPr>
            <w:t> </w:t>
          </w:r>
          <w:r>
            <w:rPr>
              <w:rFonts w:ascii="Times New Roman" w:hAnsi="Times New Roman"/>
              <w:sz w:val="18"/>
              <w:szCs w:val="18"/>
            </w:rPr>
            <w:t>V</w:t>
          </w:r>
          <w:r w:rsidR="006231A6">
            <w:rPr>
              <w:rFonts w:ascii="Times New Roman" w:hAnsi="Times New Roman"/>
              <w:sz w:val="18"/>
              <w:szCs w:val="18"/>
            </w:rPr>
            <w:t> </w:t>
          </w:r>
          <w:r>
            <w:rPr>
              <w:rFonts w:ascii="Times New Roman" w:hAnsi="Times New Roman"/>
              <w:sz w:val="18"/>
              <w:szCs w:val="18"/>
            </w:rPr>
            <w:t>E</w:t>
          </w:r>
          <w:r w:rsidR="006231A6">
            <w:rPr>
              <w:rFonts w:ascii="Times New Roman" w:hAnsi="Times New Roman"/>
              <w:sz w:val="18"/>
              <w:szCs w:val="18"/>
            </w:rPr>
            <w:t xml:space="preserve"> </w:t>
          </w:r>
          <w:r>
            <w:rPr>
              <w:rFonts w:ascii="Times New Roman" w:hAnsi="Times New Roman"/>
              <w:sz w:val="18"/>
              <w:szCs w:val="18"/>
            </w:rPr>
            <w:t>R a.s.</w:t>
          </w:r>
        </w:p>
      </w:tc>
      <w:tc>
        <w:tcPr>
          <w:tcW w:w="6486" w:type="dxa"/>
          <w:gridSpan w:val="11"/>
          <w:tcBorders>
            <w:top w:val="nil"/>
            <w:left w:val="nil"/>
            <w:bottom w:val="nil"/>
            <w:right w:val="nil"/>
          </w:tcBorders>
          <w:shd w:val="clear" w:color="auto" w:fill="auto"/>
        </w:tcPr>
        <w:p w14:paraId="55F30632" w14:textId="77777777" w:rsidR="006D6E2E" w:rsidRPr="00CE7A7C" w:rsidRDefault="006D6E2E" w:rsidP="00BA18EF">
          <w:pPr>
            <w:pStyle w:val="Hlavika"/>
            <w:jc w:val="right"/>
            <w:rPr>
              <w:rFonts w:ascii="Times New Roman" w:hAnsi="Times New Roman"/>
              <w:sz w:val="18"/>
              <w:szCs w:val="18"/>
            </w:rPr>
          </w:pPr>
          <w:r w:rsidRPr="00CE7A7C">
            <w:rPr>
              <w:rFonts w:ascii="Times New Roman" w:hAnsi="Times New Roman"/>
              <w:sz w:val="18"/>
              <w:szCs w:val="18"/>
            </w:rPr>
            <w:t xml:space="preserve">Poznámky riadnej účtovnej závierky </w:t>
          </w:r>
        </w:p>
      </w:tc>
    </w:tr>
    <w:tr w:rsidR="006D6E2E" w:rsidRPr="00BA18EF" w14:paraId="7E474CE0" w14:textId="77777777" w:rsidTr="00BA18EF">
      <w:tc>
        <w:tcPr>
          <w:tcW w:w="1413" w:type="dxa"/>
          <w:tcBorders>
            <w:top w:val="nil"/>
            <w:left w:val="nil"/>
            <w:bottom w:val="nil"/>
            <w:right w:val="nil"/>
          </w:tcBorders>
          <w:shd w:val="clear" w:color="auto" w:fill="auto"/>
        </w:tcPr>
        <w:p w14:paraId="5699733A" w14:textId="77777777" w:rsidR="006D6E2E" w:rsidRPr="00BA18EF" w:rsidRDefault="006D6E2E" w:rsidP="00C81150">
          <w:pPr>
            <w:pStyle w:val="Hlavika"/>
            <w:rPr>
              <w:rFonts w:ascii="Times New Roman" w:hAnsi="Times New Roman"/>
              <w:sz w:val="18"/>
              <w:szCs w:val="18"/>
            </w:rPr>
          </w:pPr>
        </w:p>
      </w:tc>
      <w:tc>
        <w:tcPr>
          <w:tcW w:w="1672" w:type="dxa"/>
          <w:tcBorders>
            <w:top w:val="nil"/>
            <w:left w:val="nil"/>
            <w:bottom w:val="nil"/>
            <w:right w:val="nil"/>
          </w:tcBorders>
          <w:shd w:val="clear" w:color="auto" w:fill="auto"/>
        </w:tcPr>
        <w:p w14:paraId="57E64FCF" w14:textId="77777777" w:rsidR="006D6E2E" w:rsidRPr="00BA18EF" w:rsidRDefault="006D6E2E" w:rsidP="00C81150">
          <w:pPr>
            <w:pStyle w:val="Hlavika"/>
            <w:rPr>
              <w:rFonts w:ascii="Times New Roman" w:hAnsi="Times New Roman"/>
              <w:sz w:val="18"/>
              <w:szCs w:val="18"/>
            </w:rPr>
          </w:pPr>
        </w:p>
      </w:tc>
      <w:tc>
        <w:tcPr>
          <w:tcW w:w="6486" w:type="dxa"/>
          <w:gridSpan w:val="11"/>
          <w:tcBorders>
            <w:top w:val="nil"/>
            <w:left w:val="nil"/>
            <w:bottom w:val="nil"/>
            <w:right w:val="nil"/>
          </w:tcBorders>
          <w:shd w:val="clear" w:color="auto" w:fill="auto"/>
        </w:tcPr>
        <w:p w14:paraId="3990ACF0" w14:textId="4479FFF3" w:rsidR="007A2AE5" w:rsidRPr="00BA18EF" w:rsidRDefault="006D6E2E" w:rsidP="007A2AE5">
          <w:pPr>
            <w:pStyle w:val="Hlavika"/>
            <w:jc w:val="right"/>
            <w:rPr>
              <w:rFonts w:ascii="Times New Roman" w:hAnsi="Times New Roman"/>
              <w:sz w:val="18"/>
              <w:szCs w:val="18"/>
            </w:rPr>
          </w:pPr>
          <w:r w:rsidRPr="00BA18EF">
            <w:rPr>
              <w:rFonts w:ascii="Times New Roman" w:hAnsi="Times New Roman"/>
              <w:sz w:val="18"/>
              <w:szCs w:val="18"/>
            </w:rPr>
            <w:t>zostavenej k 31. decembru 20</w:t>
          </w:r>
          <w:r w:rsidR="007A2AE5">
            <w:rPr>
              <w:rFonts w:ascii="Times New Roman" w:hAnsi="Times New Roman"/>
              <w:sz w:val="18"/>
              <w:szCs w:val="18"/>
            </w:rPr>
            <w:t>20</w:t>
          </w:r>
        </w:p>
      </w:tc>
    </w:tr>
    <w:tr w:rsidR="006D6E2E" w:rsidRPr="00BA18EF" w14:paraId="27A653AD" w14:textId="77777777" w:rsidTr="00BA18EF">
      <w:tc>
        <w:tcPr>
          <w:tcW w:w="1413" w:type="dxa"/>
          <w:tcBorders>
            <w:top w:val="nil"/>
            <w:left w:val="nil"/>
            <w:bottom w:val="nil"/>
            <w:right w:val="nil"/>
          </w:tcBorders>
          <w:shd w:val="clear" w:color="auto" w:fill="auto"/>
        </w:tcPr>
        <w:p w14:paraId="105D177A" w14:textId="77777777" w:rsidR="006D6E2E" w:rsidRPr="00BA18EF" w:rsidRDefault="006D6E2E" w:rsidP="00C81150">
          <w:pPr>
            <w:pStyle w:val="Hlavika"/>
            <w:rPr>
              <w:rFonts w:ascii="Times New Roman" w:hAnsi="Times New Roman"/>
              <w:sz w:val="18"/>
              <w:szCs w:val="18"/>
            </w:rPr>
          </w:pPr>
        </w:p>
      </w:tc>
      <w:tc>
        <w:tcPr>
          <w:tcW w:w="1672" w:type="dxa"/>
          <w:tcBorders>
            <w:top w:val="nil"/>
            <w:left w:val="nil"/>
            <w:bottom w:val="nil"/>
            <w:right w:val="nil"/>
          </w:tcBorders>
          <w:shd w:val="clear" w:color="auto" w:fill="auto"/>
        </w:tcPr>
        <w:p w14:paraId="5E5A5E96" w14:textId="77777777" w:rsidR="006D6E2E" w:rsidRPr="00BA18EF" w:rsidRDefault="006D6E2E" w:rsidP="00C81150">
          <w:pPr>
            <w:pStyle w:val="Hlavika"/>
            <w:rPr>
              <w:rFonts w:ascii="Times New Roman" w:hAnsi="Times New Roman"/>
              <w:sz w:val="18"/>
              <w:szCs w:val="18"/>
            </w:rPr>
          </w:pPr>
        </w:p>
      </w:tc>
      <w:tc>
        <w:tcPr>
          <w:tcW w:w="6486" w:type="dxa"/>
          <w:gridSpan w:val="11"/>
          <w:tcBorders>
            <w:top w:val="nil"/>
            <w:left w:val="nil"/>
            <w:bottom w:val="nil"/>
            <w:right w:val="nil"/>
          </w:tcBorders>
          <w:shd w:val="clear" w:color="auto" w:fill="auto"/>
        </w:tcPr>
        <w:p w14:paraId="4BEB9455" w14:textId="77777777" w:rsidR="006D6E2E" w:rsidRPr="00BA18EF" w:rsidRDefault="006D6E2E" w:rsidP="00BA18EF">
          <w:pPr>
            <w:pStyle w:val="Hlavika"/>
            <w:jc w:val="right"/>
            <w:rPr>
              <w:rFonts w:ascii="Times New Roman" w:hAnsi="Times New Roman"/>
              <w:sz w:val="18"/>
              <w:szCs w:val="18"/>
            </w:rPr>
          </w:pPr>
        </w:p>
      </w:tc>
    </w:tr>
    <w:tr w:rsidR="006D6E2E" w:rsidRPr="00BA18EF" w14:paraId="782ABC1E" w14:textId="77777777" w:rsidTr="00BA18EF">
      <w:tc>
        <w:tcPr>
          <w:tcW w:w="3085" w:type="dxa"/>
          <w:gridSpan w:val="2"/>
          <w:vMerge w:val="restart"/>
          <w:tcBorders>
            <w:top w:val="nil"/>
            <w:left w:val="nil"/>
            <w:bottom w:val="nil"/>
            <w:right w:val="nil"/>
          </w:tcBorders>
          <w:shd w:val="clear" w:color="auto" w:fill="auto"/>
        </w:tcPr>
        <w:p w14:paraId="32E4E2AC" w14:textId="77777777" w:rsidR="006D6E2E" w:rsidRPr="00CE7A7C" w:rsidRDefault="006D6E2E" w:rsidP="00C81150">
          <w:pPr>
            <w:pStyle w:val="Hlavika"/>
            <w:rPr>
              <w:rFonts w:ascii="Times New Roman" w:hAnsi="Times New Roman"/>
              <w:sz w:val="18"/>
              <w:szCs w:val="18"/>
            </w:rPr>
          </w:pPr>
          <w:r w:rsidRPr="00CE7A7C">
            <w:rPr>
              <w:rFonts w:ascii="Times New Roman" w:hAnsi="Times New Roman"/>
              <w:sz w:val="18"/>
              <w:szCs w:val="18"/>
            </w:rPr>
            <w:t xml:space="preserve">Poznámky </w:t>
          </w:r>
          <w:proofErr w:type="spellStart"/>
          <w:r w:rsidRPr="00CE7A7C">
            <w:rPr>
              <w:rFonts w:ascii="Times New Roman" w:hAnsi="Times New Roman"/>
              <w:sz w:val="18"/>
              <w:szCs w:val="18"/>
            </w:rPr>
            <w:t>Úč</w:t>
          </w:r>
          <w:proofErr w:type="spellEnd"/>
          <w:r w:rsidRPr="00CE7A7C">
            <w:rPr>
              <w:rFonts w:ascii="Times New Roman" w:hAnsi="Times New Roman"/>
              <w:sz w:val="18"/>
              <w:szCs w:val="18"/>
            </w:rPr>
            <w:t xml:space="preserve"> PODV 3 - 01</w:t>
          </w:r>
        </w:p>
      </w:tc>
      <w:tc>
        <w:tcPr>
          <w:tcW w:w="2782" w:type="dxa"/>
          <w:gridSpan w:val="3"/>
          <w:tcBorders>
            <w:top w:val="nil"/>
            <w:left w:val="nil"/>
            <w:bottom w:val="nil"/>
            <w:right w:val="single" w:sz="4" w:space="0" w:color="auto"/>
          </w:tcBorders>
          <w:shd w:val="clear" w:color="auto" w:fill="auto"/>
        </w:tcPr>
        <w:p w14:paraId="11D8BDA0" w14:textId="77777777" w:rsidR="006D6E2E" w:rsidRPr="00CE7A7C" w:rsidRDefault="006D6E2E" w:rsidP="00BA18EF">
          <w:pPr>
            <w:pStyle w:val="Hlavika"/>
            <w:jc w:val="right"/>
            <w:rPr>
              <w:rFonts w:ascii="Times New Roman" w:hAnsi="Times New Roman"/>
              <w:sz w:val="18"/>
              <w:szCs w:val="18"/>
            </w:rPr>
          </w:pPr>
          <w:r w:rsidRPr="00CE7A7C">
            <w:rPr>
              <w:rFonts w:ascii="Times New Roman" w:hAnsi="Times New Roman"/>
              <w:sz w:val="18"/>
              <w:szCs w:val="18"/>
            </w:rPr>
            <w:t>IČO</w:t>
          </w:r>
        </w:p>
      </w:tc>
      <w:tc>
        <w:tcPr>
          <w:tcW w:w="463" w:type="dxa"/>
          <w:tcBorders>
            <w:left w:val="single" w:sz="4" w:space="0" w:color="auto"/>
          </w:tcBorders>
          <w:shd w:val="clear" w:color="auto" w:fill="auto"/>
        </w:tcPr>
        <w:p w14:paraId="42EF4E22" w14:textId="3BE5934D" w:rsidR="006D6E2E" w:rsidRPr="00CE7A7C" w:rsidRDefault="006D6E2E" w:rsidP="009336BC">
          <w:pPr>
            <w:pStyle w:val="Hlavika"/>
            <w:jc w:val="center"/>
            <w:rPr>
              <w:rFonts w:ascii="Times New Roman" w:hAnsi="Times New Roman"/>
              <w:sz w:val="18"/>
              <w:szCs w:val="18"/>
            </w:rPr>
          </w:pPr>
          <w:r>
            <w:rPr>
              <w:rFonts w:ascii="Times New Roman" w:hAnsi="Times New Roman"/>
              <w:sz w:val="18"/>
              <w:szCs w:val="18"/>
            </w:rPr>
            <w:t>0</w:t>
          </w:r>
        </w:p>
      </w:tc>
      <w:tc>
        <w:tcPr>
          <w:tcW w:w="463" w:type="dxa"/>
          <w:shd w:val="clear" w:color="auto" w:fill="auto"/>
        </w:tcPr>
        <w:p w14:paraId="7195523A" w14:textId="41BB33AB" w:rsidR="006D6E2E" w:rsidRPr="00CE7A7C" w:rsidRDefault="006D6E2E" w:rsidP="009336BC">
          <w:pPr>
            <w:pStyle w:val="Hlavika"/>
            <w:jc w:val="center"/>
            <w:rPr>
              <w:rFonts w:ascii="Times New Roman" w:hAnsi="Times New Roman"/>
              <w:sz w:val="18"/>
              <w:szCs w:val="18"/>
            </w:rPr>
          </w:pPr>
          <w:r>
            <w:rPr>
              <w:rFonts w:ascii="Times New Roman" w:hAnsi="Times New Roman"/>
              <w:sz w:val="18"/>
              <w:szCs w:val="18"/>
            </w:rPr>
            <w:t>0</w:t>
          </w:r>
        </w:p>
      </w:tc>
      <w:tc>
        <w:tcPr>
          <w:tcW w:w="463" w:type="dxa"/>
          <w:shd w:val="clear" w:color="auto" w:fill="auto"/>
        </w:tcPr>
        <w:p w14:paraId="08808026" w14:textId="0B8A31A1" w:rsidR="006D6E2E" w:rsidRPr="00CE7A7C" w:rsidRDefault="006D6E2E" w:rsidP="009336BC">
          <w:pPr>
            <w:pStyle w:val="Hlavika"/>
            <w:jc w:val="center"/>
            <w:rPr>
              <w:rFonts w:ascii="Times New Roman" w:hAnsi="Times New Roman"/>
              <w:sz w:val="18"/>
              <w:szCs w:val="18"/>
            </w:rPr>
          </w:pPr>
          <w:r>
            <w:rPr>
              <w:rFonts w:ascii="Times New Roman" w:hAnsi="Times New Roman"/>
              <w:sz w:val="18"/>
              <w:szCs w:val="18"/>
            </w:rPr>
            <w:t>6</w:t>
          </w:r>
        </w:p>
      </w:tc>
      <w:tc>
        <w:tcPr>
          <w:tcW w:w="463" w:type="dxa"/>
          <w:shd w:val="clear" w:color="auto" w:fill="auto"/>
        </w:tcPr>
        <w:p w14:paraId="44C0D5B2" w14:textId="145B2C5A" w:rsidR="006D6E2E" w:rsidRPr="00CE7A7C" w:rsidRDefault="006D6E2E" w:rsidP="009336BC">
          <w:pPr>
            <w:pStyle w:val="Hlavika"/>
            <w:jc w:val="center"/>
            <w:rPr>
              <w:rFonts w:ascii="Times New Roman" w:hAnsi="Times New Roman"/>
              <w:sz w:val="18"/>
              <w:szCs w:val="18"/>
            </w:rPr>
          </w:pPr>
          <w:r>
            <w:rPr>
              <w:rFonts w:ascii="Times New Roman" w:hAnsi="Times New Roman"/>
              <w:sz w:val="18"/>
              <w:szCs w:val="18"/>
            </w:rPr>
            <w:t>7</w:t>
          </w:r>
        </w:p>
      </w:tc>
      <w:tc>
        <w:tcPr>
          <w:tcW w:w="463" w:type="dxa"/>
          <w:shd w:val="clear" w:color="auto" w:fill="auto"/>
        </w:tcPr>
        <w:p w14:paraId="34D2E7BB" w14:textId="787A469D" w:rsidR="006D6E2E" w:rsidRPr="00CE7A7C" w:rsidRDefault="006D6E2E" w:rsidP="009336BC">
          <w:pPr>
            <w:pStyle w:val="Hlavika"/>
            <w:jc w:val="center"/>
            <w:rPr>
              <w:rFonts w:ascii="Times New Roman" w:hAnsi="Times New Roman"/>
              <w:sz w:val="18"/>
              <w:szCs w:val="18"/>
            </w:rPr>
          </w:pPr>
          <w:r>
            <w:rPr>
              <w:rFonts w:ascii="Times New Roman" w:hAnsi="Times New Roman"/>
              <w:sz w:val="18"/>
              <w:szCs w:val="18"/>
            </w:rPr>
            <w:t>9</w:t>
          </w:r>
        </w:p>
      </w:tc>
      <w:tc>
        <w:tcPr>
          <w:tcW w:w="463" w:type="dxa"/>
          <w:shd w:val="clear" w:color="auto" w:fill="auto"/>
        </w:tcPr>
        <w:p w14:paraId="1A10B126" w14:textId="7C44A932" w:rsidR="006D6E2E" w:rsidRPr="00CE7A7C" w:rsidRDefault="006D6E2E" w:rsidP="009336BC">
          <w:pPr>
            <w:pStyle w:val="Hlavika"/>
            <w:jc w:val="center"/>
            <w:rPr>
              <w:rFonts w:ascii="Times New Roman" w:hAnsi="Times New Roman"/>
              <w:sz w:val="18"/>
              <w:szCs w:val="18"/>
            </w:rPr>
          </w:pPr>
          <w:r>
            <w:rPr>
              <w:rFonts w:ascii="Times New Roman" w:hAnsi="Times New Roman"/>
              <w:sz w:val="18"/>
              <w:szCs w:val="18"/>
            </w:rPr>
            <w:t>2</w:t>
          </w:r>
        </w:p>
      </w:tc>
      <w:tc>
        <w:tcPr>
          <w:tcW w:w="463" w:type="dxa"/>
          <w:shd w:val="clear" w:color="auto" w:fill="auto"/>
        </w:tcPr>
        <w:p w14:paraId="0D68CBD6" w14:textId="54AF4D2D" w:rsidR="006D6E2E" w:rsidRPr="00CE7A7C" w:rsidRDefault="006D6E2E" w:rsidP="009336BC">
          <w:pPr>
            <w:pStyle w:val="Hlavika"/>
            <w:jc w:val="center"/>
            <w:rPr>
              <w:rFonts w:ascii="Times New Roman" w:hAnsi="Times New Roman"/>
              <w:sz w:val="18"/>
              <w:szCs w:val="18"/>
            </w:rPr>
          </w:pPr>
          <w:r>
            <w:rPr>
              <w:rFonts w:ascii="Times New Roman" w:hAnsi="Times New Roman"/>
              <w:sz w:val="18"/>
              <w:szCs w:val="18"/>
            </w:rPr>
            <w:t>9</w:t>
          </w:r>
        </w:p>
      </w:tc>
      <w:tc>
        <w:tcPr>
          <w:tcW w:w="463" w:type="dxa"/>
          <w:shd w:val="clear" w:color="auto" w:fill="auto"/>
        </w:tcPr>
        <w:p w14:paraId="086079BB" w14:textId="35C035CD" w:rsidR="006D6E2E" w:rsidRPr="00CE7A7C" w:rsidRDefault="006D6E2E" w:rsidP="009336BC">
          <w:pPr>
            <w:pStyle w:val="Hlavika"/>
            <w:jc w:val="center"/>
            <w:rPr>
              <w:rFonts w:ascii="Times New Roman" w:hAnsi="Times New Roman"/>
              <w:sz w:val="18"/>
              <w:szCs w:val="18"/>
            </w:rPr>
          </w:pPr>
          <w:r>
            <w:rPr>
              <w:rFonts w:ascii="Times New Roman" w:hAnsi="Times New Roman"/>
              <w:sz w:val="18"/>
              <w:szCs w:val="18"/>
            </w:rPr>
            <w:t>1</w:t>
          </w:r>
        </w:p>
      </w:tc>
    </w:tr>
    <w:tr w:rsidR="006D6E2E" w:rsidRPr="00BA18EF" w14:paraId="5D607701" w14:textId="77777777" w:rsidTr="00BA18EF">
      <w:tc>
        <w:tcPr>
          <w:tcW w:w="3085" w:type="dxa"/>
          <w:gridSpan w:val="2"/>
          <w:vMerge/>
          <w:tcBorders>
            <w:top w:val="nil"/>
            <w:left w:val="nil"/>
            <w:bottom w:val="nil"/>
            <w:right w:val="nil"/>
          </w:tcBorders>
          <w:shd w:val="clear" w:color="auto" w:fill="auto"/>
        </w:tcPr>
        <w:p w14:paraId="1A7FCC27" w14:textId="77777777" w:rsidR="006D6E2E" w:rsidRPr="00BA18EF" w:rsidRDefault="006D6E2E" w:rsidP="00C81150">
          <w:pPr>
            <w:pStyle w:val="Hlavika"/>
            <w:rPr>
              <w:rFonts w:ascii="Times New Roman" w:hAnsi="Times New Roman"/>
              <w:sz w:val="18"/>
              <w:szCs w:val="18"/>
            </w:rPr>
          </w:pPr>
        </w:p>
      </w:tc>
      <w:tc>
        <w:tcPr>
          <w:tcW w:w="1857" w:type="dxa"/>
          <w:tcBorders>
            <w:top w:val="nil"/>
            <w:left w:val="nil"/>
            <w:bottom w:val="nil"/>
            <w:right w:val="single" w:sz="4" w:space="0" w:color="auto"/>
          </w:tcBorders>
          <w:shd w:val="clear" w:color="auto" w:fill="auto"/>
        </w:tcPr>
        <w:p w14:paraId="33C7B462" w14:textId="77777777" w:rsidR="006D6E2E" w:rsidRPr="00CE7A7C" w:rsidRDefault="006D6E2E" w:rsidP="00BA18EF">
          <w:pPr>
            <w:pStyle w:val="Hlavika"/>
            <w:jc w:val="right"/>
            <w:rPr>
              <w:rFonts w:ascii="Times New Roman" w:hAnsi="Times New Roman"/>
              <w:sz w:val="18"/>
              <w:szCs w:val="18"/>
            </w:rPr>
          </w:pPr>
          <w:r w:rsidRPr="00CE7A7C">
            <w:rPr>
              <w:rFonts w:ascii="Times New Roman" w:hAnsi="Times New Roman"/>
              <w:sz w:val="18"/>
              <w:szCs w:val="18"/>
            </w:rPr>
            <w:t>DIČ</w:t>
          </w:r>
        </w:p>
      </w:tc>
      <w:tc>
        <w:tcPr>
          <w:tcW w:w="462" w:type="dxa"/>
          <w:tcBorders>
            <w:left w:val="single" w:sz="4" w:space="0" w:color="auto"/>
          </w:tcBorders>
          <w:shd w:val="clear" w:color="auto" w:fill="auto"/>
        </w:tcPr>
        <w:p w14:paraId="0F5FE0A2" w14:textId="77777777" w:rsidR="006D6E2E" w:rsidRPr="00CE7A7C" w:rsidRDefault="006D6E2E" w:rsidP="009336BC">
          <w:pPr>
            <w:pStyle w:val="Hlavika"/>
            <w:jc w:val="center"/>
            <w:rPr>
              <w:rFonts w:ascii="Times New Roman" w:hAnsi="Times New Roman"/>
              <w:sz w:val="18"/>
              <w:szCs w:val="18"/>
            </w:rPr>
          </w:pPr>
          <w:r w:rsidRPr="00BA18EF">
            <w:rPr>
              <w:rFonts w:ascii="Times New Roman" w:hAnsi="Times New Roman"/>
              <w:sz w:val="18"/>
              <w:szCs w:val="18"/>
            </w:rPr>
            <w:t>2</w:t>
          </w:r>
        </w:p>
      </w:tc>
      <w:tc>
        <w:tcPr>
          <w:tcW w:w="463" w:type="dxa"/>
          <w:shd w:val="clear" w:color="auto" w:fill="auto"/>
        </w:tcPr>
        <w:p w14:paraId="6C394FD6" w14:textId="77777777" w:rsidR="006D6E2E" w:rsidRPr="00CE7A7C" w:rsidRDefault="006D6E2E" w:rsidP="009336BC">
          <w:pPr>
            <w:pStyle w:val="Hlavika"/>
            <w:jc w:val="center"/>
            <w:rPr>
              <w:rFonts w:ascii="Times New Roman" w:hAnsi="Times New Roman"/>
              <w:sz w:val="18"/>
              <w:szCs w:val="18"/>
            </w:rPr>
          </w:pPr>
          <w:r w:rsidRPr="00BA18EF">
            <w:rPr>
              <w:rFonts w:ascii="Times New Roman" w:hAnsi="Times New Roman"/>
              <w:sz w:val="18"/>
              <w:szCs w:val="18"/>
            </w:rPr>
            <w:t>0</w:t>
          </w:r>
        </w:p>
      </w:tc>
      <w:tc>
        <w:tcPr>
          <w:tcW w:w="463" w:type="dxa"/>
          <w:shd w:val="clear" w:color="auto" w:fill="auto"/>
        </w:tcPr>
        <w:p w14:paraId="6DB8AC4A" w14:textId="77777777" w:rsidR="006D6E2E" w:rsidRPr="00CE7A7C" w:rsidRDefault="006D6E2E" w:rsidP="009336BC">
          <w:pPr>
            <w:pStyle w:val="Hlavika"/>
            <w:jc w:val="center"/>
            <w:rPr>
              <w:rFonts w:ascii="Times New Roman" w:hAnsi="Times New Roman"/>
              <w:sz w:val="18"/>
              <w:szCs w:val="18"/>
            </w:rPr>
          </w:pPr>
          <w:r w:rsidRPr="00BA18EF">
            <w:rPr>
              <w:rFonts w:ascii="Times New Roman" w:hAnsi="Times New Roman"/>
              <w:sz w:val="18"/>
              <w:szCs w:val="18"/>
            </w:rPr>
            <w:t>2</w:t>
          </w:r>
        </w:p>
      </w:tc>
      <w:tc>
        <w:tcPr>
          <w:tcW w:w="463" w:type="dxa"/>
          <w:shd w:val="clear" w:color="auto" w:fill="auto"/>
        </w:tcPr>
        <w:p w14:paraId="60B69448" w14:textId="15FFC89E" w:rsidR="006D6E2E" w:rsidRPr="00CE7A7C" w:rsidRDefault="006D6E2E" w:rsidP="009336BC">
          <w:pPr>
            <w:pStyle w:val="Hlavika"/>
            <w:jc w:val="center"/>
            <w:rPr>
              <w:rFonts w:ascii="Times New Roman" w:hAnsi="Times New Roman"/>
              <w:sz w:val="18"/>
              <w:szCs w:val="18"/>
            </w:rPr>
          </w:pPr>
          <w:r>
            <w:rPr>
              <w:rFonts w:ascii="Times New Roman" w:hAnsi="Times New Roman"/>
              <w:sz w:val="18"/>
              <w:szCs w:val="18"/>
            </w:rPr>
            <w:t>0</w:t>
          </w:r>
        </w:p>
      </w:tc>
      <w:tc>
        <w:tcPr>
          <w:tcW w:w="463" w:type="dxa"/>
          <w:shd w:val="clear" w:color="auto" w:fill="auto"/>
        </w:tcPr>
        <w:p w14:paraId="576382AB" w14:textId="35FE1E8F" w:rsidR="006D6E2E" w:rsidRPr="00CE7A7C" w:rsidRDefault="006D6E2E" w:rsidP="009336BC">
          <w:pPr>
            <w:pStyle w:val="Hlavika"/>
            <w:jc w:val="center"/>
            <w:rPr>
              <w:rFonts w:ascii="Times New Roman" w:hAnsi="Times New Roman"/>
              <w:sz w:val="18"/>
              <w:szCs w:val="18"/>
            </w:rPr>
          </w:pPr>
          <w:r>
            <w:rPr>
              <w:rFonts w:ascii="Times New Roman" w:hAnsi="Times New Roman"/>
              <w:sz w:val="18"/>
              <w:szCs w:val="18"/>
            </w:rPr>
            <w:t>3</w:t>
          </w:r>
        </w:p>
      </w:tc>
      <w:tc>
        <w:tcPr>
          <w:tcW w:w="463" w:type="dxa"/>
          <w:shd w:val="clear" w:color="auto" w:fill="auto"/>
        </w:tcPr>
        <w:p w14:paraId="1F98C545" w14:textId="70082DB9" w:rsidR="006D6E2E" w:rsidRPr="00CE7A7C" w:rsidRDefault="006D6E2E" w:rsidP="009336BC">
          <w:pPr>
            <w:pStyle w:val="Hlavika"/>
            <w:jc w:val="center"/>
            <w:rPr>
              <w:rFonts w:ascii="Times New Roman" w:hAnsi="Times New Roman"/>
              <w:sz w:val="18"/>
              <w:szCs w:val="18"/>
            </w:rPr>
          </w:pPr>
          <w:r>
            <w:rPr>
              <w:rFonts w:ascii="Times New Roman" w:hAnsi="Times New Roman"/>
              <w:sz w:val="18"/>
              <w:szCs w:val="18"/>
            </w:rPr>
            <w:t>8</w:t>
          </w:r>
        </w:p>
      </w:tc>
      <w:tc>
        <w:tcPr>
          <w:tcW w:w="463" w:type="dxa"/>
          <w:shd w:val="clear" w:color="auto" w:fill="auto"/>
        </w:tcPr>
        <w:p w14:paraId="42D4B82A" w14:textId="17529446" w:rsidR="006D6E2E" w:rsidRPr="00CE7A7C" w:rsidRDefault="006D6E2E" w:rsidP="009336BC">
          <w:pPr>
            <w:pStyle w:val="Hlavika"/>
            <w:jc w:val="center"/>
            <w:rPr>
              <w:rFonts w:ascii="Times New Roman" w:hAnsi="Times New Roman"/>
              <w:sz w:val="18"/>
              <w:szCs w:val="18"/>
            </w:rPr>
          </w:pPr>
          <w:r>
            <w:rPr>
              <w:rFonts w:ascii="Times New Roman" w:hAnsi="Times New Roman"/>
              <w:sz w:val="18"/>
              <w:szCs w:val="18"/>
            </w:rPr>
            <w:t>3</w:t>
          </w:r>
        </w:p>
      </w:tc>
      <w:tc>
        <w:tcPr>
          <w:tcW w:w="463" w:type="dxa"/>
          <w:shd w:val="clear" w:color="auto" w:fill="auto"/>
        </w:tcPr>
        <w:p w14:paraId="75AA03C3" w14:textId="17C4CF39" w:rsidR="006D6E2E" w:rsidRPr="00CE7A7C" w:rsidRDefault="006D6E2E" w:rsidP="009336BC">
          <w:pPr>
            <w:pStyle w:val="Hlavika"/>
            <w:jc w:val="center"/>
            <w:rPr>
              <w:rFonts w:ascii="Times New Roman" w:hAnsi="Times New Roman"/>
              <w:sz w:val="18"/>
              <w:szCs w:val="18"/>
            </w:rPr>
          </w:pPr>
          <w:r>
            <w:rPr>
              <w:rFonts w:ascii="Times New Roman" w:hAnsi="Times New Roman"/>
              <w:sz w:val="18"/>
              <w:szCs w:val="18"/>
            </w:rPr>
            <w:t>6</w:t>
          </w:r>
        </w:p>
      </w:tc>
      <w:tc>
        <w:tcPr>
          <w:tcW w:w="463" w:type="dxa"/>
          <w:shd w:val="clear" w:color="auto" w:fill="auto"/>
        </w:tcPr>
        <w:p w14:paraId="165F4E3F" w14:textId="00C344F7" w:rsidR="006D6E2E" w:rsidRPr="00CE7A7C" w:rsidRDefault="006D6E2E" w:rsidP="009336BC">
          <w:pPr>
            <w:pStyle w:val="Hlavika"/>
            <w:jc w:val="center"/>
            <w:rPr>
              <w:rFonts w:ascii="Times New Roman" w:hAnsi="Times New Roman"/>
              <w:sz w:val="18"/>
              <w:szCs w:val="18"/>
            </w:rPr>
          </w:pPr>
          <w:r>
            <w:rPr>
              <w:rFonts w:ascii="Times New Roman" w:hAnsi="Times New Roman"/>
              <w:sz w:val="18"/>
              <w:szCs w:val="18"/>
            </w:rPr>
            <w:t>0</w:t>
          </w:r>
        </w:p>
      </w:tc>
      <w:tc>
        <w:tcPr>
          <w:tcW w:w="463" w:type="dxa"/>
          <w:shd w:val="clear" w:color="auto" w:fill="auto"/>
        </w:tcPr>
        <w:p w14:paraId="61498AD8" w14:textId="5BE9A0E4" w:rsidR="006D6E2E" w:rsidRPr="00CE7A7C" w:rsidRDefault="006D6E2E" w:rsidP="009336BC">
          <w:pPr>
            <w:pStyle w:val="Hlavika"/>
            <w:jc w:val="center"/>
            <w:rPr>
              <w:rFonts w:ascii="Times New Roman" w:hAnsi="Times New Roman"/>
              <w:sz w:val="18"/>
              <w:szCs w:val="18"/>
            </w:rPr>
          </w:pPr>
          <w:r>
            <w:rPr>
              <w:rFonts w:ascii="Times New Roman" w:hAnsi="Times New Roman"/>
              <w:sz w:val="18"/>
              <w:szCs w:val="18"/>
            </w:rPr>
            <w:t>7</w:t>
          </w:r>
        </w:p>
      </w:tc>
    </w:tr>
    <w:tr w:rsidR="006D6E2E" w:rsidRPr="00BA18EF" w14:paraId="30713407" w14:textId="77777777" w:rsidTr="00BA18EF">
      <w:tc>
        <w:tcPr>
          <w:tcW w:w="9571" w:type="dxa"/>
          <w:gridSpan w:val="13"/>
          <w:tcBorders>
            <w:top w:val="nil"/>
            <w:left w:val="nil"/>
            <w:bottom w:val="nil"/>
            <w:right w:val="nil"/>
          </w:tcBorders>
          <w:shd w:val="clear" w:color="auto" w:fill="auto"/>
        </w:tcPr>
        <w:p w14:paraId="58C248D7" w14:textId="77777777" w:rsidR="006D6E2E" w:rsidRPr="00CE7A7C" w:rsidRDefault="006D6E2E" w:rsidP="00C81150">
          <w:pPr>
            <w:pStyle w:val="Hlavika"/>
            <w:rPr>
              <w:rFonts w:ascii="Times New Roman" w:hAnsi="Times New Roman"/>
              <w:sz w:val="18"/>
              <w:szCs w:val="18"/>
            </w:rPr>
          </w:pPr>
        </w:p>
      </w:tc>
    </w:tr>
    <w:tr w:rsidR="006D6E2E" w:rsidRPr="00BA18EF" w14:paraId="64560884" w14:textId="77777777" w:rsidTr="00BA18EF">
      <w:tc>
        <w:tcPr>
          <w:tcW w:w="9571" w:type="dxa"/>
          <w:gridSpan w:val="13"/>
          <w:tcBorders>
            <w:top w:val="nil"/>
            <w:left w:val="nil"/>
            <w:bottom w:val="nil"/>
            <w:right w:val="nil"/>
          </w:tcBorders>
          <w:shd w:val="clear" w:color="auto" w:fill="auto"/>
        </w:tcPr>
        <w:p w14:paraId="01E5B4CF" w14:textId="77777777" w:rsidR="006D6E2E" w:rsidRPr="00BA18EF" w:rsidRDefault="006D6E2E" w:rsidP="00C81150">
          <w:pPr>
            <w:pStyle w:val="Hlavika"/>
            <w:rPr>
              <w:rFonts w:ascii="Times New Roman" w:hAnsi="Times New Roman"/>
              <w:sz w:val="18"/>
              <w:szCs w:val="18"/>
            </w:rPr>
          </w:pPr>
          <w:r w:rsidRPr="00BA18EF">
            <w:rPr>
              <w:rFonts w:ascii="Times New Roman" w:hAnsi="Times New Roman"/>
              <w:sz w:val="18"/>
              <w:szCs w:val="18"/>
            </w:rPr>
            <w:t>(údaje v tabuľkách sú uvedené v celých eurách, ak nie je uvedené inak)</w:t>
          </w:r>
        </w:p>
      </w:tc>
    </w:tr>
  </w:tbl>
  <w:p w14:paraId="49C96D95" w14:textId="77777777" w:rsidR="006D6E2E" w:rsidRDefault="006D6E2E" w:rsidP="009336BC">
    <w:pPr>
      <w:pStyle w:val="Hlavika"/>
      <w:pBdr>
        <w:bottom w:val="single" w:sz="4" w:space="1"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C4B48"/>
    <w:multiLevelType w:val="multilevel"/>
    <w:tmpl w:val="06F4F980"/>
    <w:lvl w:ilvl="0">
      <w:start w:val="1"/>
      <w:numFmt w:val="decimal"/>
      <w:lvlText w:val="%1."/>
      <w:lvlJc w:val="left"/>
      <w:pPr>
        <w:ind w:left="720" w:hanging="360"/>
      </w:pPr>
      <w:rPr>
        <w:rFonts w:hint="default"/>
      </w:rPr>
    </w:lvl>
    <w:lvl w:ilvl="1">
      <w:start w:val="1"/>
      <w:numFmt w:val="decimal"/>
      <w:isLgl/>
      <w:lvlText w:val="%1.%2."/>
      <w:lvlJc w:val="left"/>
      <w:pPr>
        <w:ind w:left="1349" w:hanging="720"/>
      </w:pPr>
      <w:rPr>
        <w:rFonts w:hint="default"/>
        <w:u w:val="none"/>
      </w:rPr>
    </w:lvl>
    <w:lvl w:ilvl="2">
      <w:start w:val="1"/>
      <w:numFmt w:val="decimal"/>
      <w:isLgl/>
      <w:lvlText w:val="%1.%2.%3."/>
      <w:lvlJc w:val="left"/>
      <w:pPr>
        <w:ind w:left="1978" w:hanging="1080"/>
      </w:pPr>
      <w:rPr>
        <w:rFonts w:hint="default"/>
        <w:u w:val="none"/>
      </w:rPr>
    </w:lvl>
    <w:lvl w:ilvl="3">
      <w:start w:val="1"/>
      <w:numFmt w:val="decimal"/>
      <w:isLgl/>
      <w:lvlText w:val="%1.%2.%3.%4."/>
      <w:lvlJc w:val="left"/>
      <w:pPr>
        <w:ind w:left="2607" w:hanging="1440"/>
      </w:pPr>
      <w:rPr>
        <w:rFonts w:hint="default"/>
        <w:u w:val="none"/>
      </w:rPr>
    </w:lvl>
    <w:lvl w:ilvl="4">
      <w:start w:val="1"/>
      <w:numFmt w:val="decimal"/>
      <w:isLgl/>
      <w:lvlText w:val="%1.%2.%3.%4.%5."/>
      <w:lvlJc w:val="left"/>
      <w:pPr>
        <w:ind w:left="2876" w:hanging="1440"/>
      </w:pPr>
      <w:rPr>
        <w:rFonts w:hint="default"/>
        <w:u w:val="none"/>
      </w:rPr>
    </w:lvl>
    <w:lvl w:ilvl="5">
      <w:start w:val="1"/>
      <w:numFmt w:val="decimal"/>
      <w:isLgl/>
      <w:lvlText w:val="%1.%2.%3.%4.%5.%6."/>
      <w:lvlJc w:val="left"/>
      <w:pPr>
        <w:ind w:left="3505" w:hanging="1800"/>
      </w:pPr>
      <w:rPr>
        <w:rFonts w:hint="default"/>
        <w:u w:val="none"/>
      </w:rPr>
    </w:lvl>
    <w:lvl w:ilvl="6">
      <w:start w:val="1"/>
      <w:numFmt w:val="decimal"/>
      <w:isLgl/>
      <w:lvlText w:val="%1.%2.%3.%4.%5.%6.%7."/>
      <w:lvlJc w:val="left"/>
      <w:pPr>
        <w:ind w:left="4134" w:hanging="2160"/>
      </w:pPr>
      <w:rPr>
        <w:rFonts w:hint="default"/>
        <w:u w:val="none"/>
      </w:rPr>
    </w:lvl>
    <w:lvl w:ilvl="7">
      <w:start w:val="1"/>
      <w:numFmt w:val="decimal"/>
      <w:isLgl/>
      <w:lvlText w:val="%1.%2.%3.%4.%5.%6.%7.%8."/>
      <w:lvlJc w:val="left"/>
      <w:pPr>
        <w:ind w:left="4763" w:hanging="2520"/>
      </w:pPr>
      <w:rPr>
        <w:rFonts w:hint="default"/>
        <w:u w:val="none"/>
      </w:rPr>
    </w:lvl>
    <w:lvl w:ilvl="8">
      <w:start w:val="1"/>
      <w:numFmt w:val="decimal"/>
      <w:isLgl/>
      <w:lvlText w:val="%1.%2.%3.%4.%5.%6.%7.%8.%9."/>
      <w:lvlJc w:val="left"/>
      <w:pPr>
        <w:ind w:left="5392" w:hanging="2880"/>
      </w:pPr>
      <w:rPr>
        <w:rFonts w:hint="default"/>
        <w:u w:val="none"/>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37B0137"/>
    <w:multiLevelType w:val="hybridMultilevel"/>
    <w:tmpl w:val="48E853EA"/>
    <w:lvl w:ilvl="0" w:tplc="ACE2CAF8">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207B520F"/>
    <w:multiLevelType w:val="hybridMultilevel"/>
    <w:tmpl w:val="B516C116"/>
    <w:lvl w:ilvl="0" w:tplc="04090015">
      <w:start w:val="7"/>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0" w15:restartNumberingAfterBreak="0">
    <w:nsid w:val="33CB313C"/>
    <w:multiLevelType w:val="multilevel"/>
    <w:tmpl w:val="90EE9F1C"/>
    <w:lvl w:ilvl="0">
      <w:start w:val="10"/>
      <w:numFmt w:val="decimal"/>
      <w:lvlText w:val="%1."/>
      <w:lvlJc w:val="left"/>
      <w:pPr>
        <w:ind w:left="720" w:hanging="360"/>
      </w:pPr>
      <w:rPr>
        <w:rFonts w:hint="default"/>
      </w:rPr>
    </w:lvl>
    <w:lvl w:ilvl="1">
      <w:start w:val="1"/>
      <w:numFmt w:val="decimal"/>
      <w:isLgl/>
      <w:lvlText w:val="%1.%2."/>
      <w:lvlJc w:val="left"/>
      <w:pPr>
        <w:ind w:left="1349" w:hanging="720"/>
      </w:pPr>
      <w:rPr>
        <w:rFonts w:hint="default"/>
        <w:u w:val="none"/>
      </w:rPr>
    </w:lvl>
    <w:lvl w:ilvl="2">
      <w:start w:val="1"/>
      <w:numFmt w:val="decimal"/>
      <w:isLgl/>
      <w:lvlText w:val="%1.%2.%3."/>
      <w:lvlJc w:val="left"/>
      <w:pPr>
        <w:ind w:left="1978" w:hanging="1080"/>
      </w:pPr>
      <w:rPr>
        <w:rFonts w:hint="default"/>
        <w:u w:val="none"/>
      </w:rPr>
    </w:lvl>
    <w:lvl w:ilvl="3">
      <w:start w:val="1"/>
      <w:numFmt w:val="decimal"/>
      <w:isLgl/>
      <w:lvlText w:val="%1.%2.%3.%4."/>
      <w:lvlJc w:val="left"/>
      <w:pPr>
        <w:ind w:left="2607" w:hanging="1440"/>
      </w:pPr>
      <w:rPr>
        <w:rFonts w:hint="default"/>
        <w:u w:val="none"/>
      </w:rPr>
    </w:lvl>
    <w:lvl w:ilvl="4">
      <w:start w:val="1"/>
      <w:numFmt w:val="decimal"/>
      <w:isLgl/>
      <w:lvlText w:val="%1.%2.%3.%4.%5."/>
      <w:lvlJc w:val="left"/>
      <w:pPr>
        <w:ind w:left="2876" w:hanging="1440"/>
      </w:pPr>
      <w:rPr>
        <w:rFonts w:hint="default"/>
        <w:u w:val="none"/>
      </w:rPr>
    </w:lvl>
    <w:lvl w:ilvl="5">
      <w:start w:val="1"/>
      <w:numFmt w:val="decimal"/>
      <w:isLgl/>
      <w:lvlText w:val="%1.%2.%3.%4.%5.%6."/>
      <w:lvlJc w:val="left"/>
      <w:pPr>
        <w:ind w:left="3505" w:hanging="1800"/>
      </w:pPr>
      <w:rPr>
        <w:rFonts w:hint="default"/>
        <w:u w:val="none"/>
      </w:rPr>
    </w:lvl>
    <w:lvl w:ilvl="6">
      <w:start w:val="1"/>
      <w:numFmt w:val="decimal"/>
      <w:isLgl/>
      <w:lvlText w:val="%1.%2.%3.%4.%5.%6.%7."/>
      <w:lvlJc w:val="left"/>
      <w:pPr>
        <w:ind w:left="4134" w:hanging="2160"/>
      </w:pPr>
      <w:rPr>
        <w:rFonts w:hint="default"/>
        <w:u w:val="none"/>
      </w:rPr>
    </w:lvl>
    <w:lvl w:ilvl="7">
      <w:start w:val="1"/>
      <w:numFmt w:val="decimal"/>
      <w:isLgl/>
      <w:lvlText w:val="%1.%2.%3.%4.%5.%6.%7.%8."/>
      <w:lvlJc w:val="left"/>
      <w:pPr>
        <w:ind w:left="4763" w:hanging="2520"/>
      </w:pPr>
      <w:rPr>
        <w:rFonts w:hint="default"/>
        <w:u w:val="none"/>
      </w:rPr>
    </w:lvl>
    <w:lvl w:ilvl="8">
      <w:start w:val="1"/>
      <w:numFmt w:val="decimal"/>
      <w:isLgl/>
      <w:lvlText w:val="%1.%2.%3.%4.%5.%6.%7.%8.%9."/>
      <w:lvlJc w:val="left"/>
      <w:pPr>
        <w:ind w:left="5392" w:hanging="2880"/>
      </w:pPr>
      <w:rPr>
        <w:rFonts w:hint="default"/>
        <w:u w:val="none"/>
      </w:rPr>
    </w:lvl>
  </w:abstractNum>
  <w:abstractNum w:abstractNumId="11" w15:restartNumberingAfterBreak="0">
    <w:nsid w:val="36BE61C3"/>
    <w:multiLevelType w:val="multilevel"/>
    <w:tmpl w:val="06F4F980"/>
    <w:lvl w:ilvl="0">
      <w:start w:val="1"/>
      <w:numFmt w:val="decimal"/>
      <w:lvlText w:val="%1."/>
      <w:lvlJc w:val="left"/>
      <w:pPr>
        <w:ind w:left="720" w:hanging="360"/>
      </w:pPr>
      <w:rPr>
        <w:rFonts w:hint="default"/>
      </w:rPr>
    </w:lvl>
    <w:lvl w:ilvl="1">
      <w:start w:val="1"/>
      <w:numFmt w:val="decimal"/>
      <w:isLgl/>
      <w:lvlText w:val="%1.%2."/>
      <w:lvlJc w:val="left"/>
      <w:pPr>
        <w:ind w:left="1349" w:hanging="720"/>
      </w:pPr>
      <w:rPr>
        <w:rFonts w:hint="default"/>
        <w:u w:val="none"/>
      </w:rPr>
    </w:lvl>
    <w:lvl w:ilvl="2">
      <w:start w:val="1"/>
      <w:numFmt w:val="decimal"/>
      <w:isLgl/>
      <w:lvlText w:val="%1.%2.%3."/>
      <w:lvlJc w:val="left"/>
      <w:pPr>
        <w:ind w:left="1978" w:hanging="1080"/>
      </w:pPr>
      <w:rPr>
        <w:rFonts w:hint="default"/>
        <w:u w:val="none"/>
      </w:rPr>
    </w:lvl>
    <w:lvl w:ilvl="3">
      <w:start w:val="1"/>
      <w:numFmt w:val="decimal"/>
      <w:isLgl/>
      <w:lvlText w:val="%1.%2.%3.%4."/>
      <w:lvlJc w:val="left"/>
      <w:pPr>
        <w:ind w:left="2607" w:hanging="1440"/>
      </w:pPr>
      <w:rPr>
        <w:rFonts w:hint="default"/>
        <w:u w:val="none"/>
      </w:rPr>
    </w:lvl>
    <w:lvl w:ilvl="4">
      <w:start w:val="1"/>
      <w:numFmt w:val="decimal"/>
      <w:isLgl/>
      <w:lvlText w:val="%1.%2.%3.%4.%5."/>
      <w:lvlJc w:val="left"/>
      <w:pPr>
        <w:ind w:left="2876" w:hanging="1440"/>
      </w:pPr>
      <w:rPr>
        <w:rFonts w:hint="default"/>
        <w:u w:val="none"/>
      </w:rPr>
    </w:lvl>
    <w:lvl w:ilvl="5">
      <w:start w:val="1"/>
      <w:numFmt w:val="decimal"/>
      <w:isLgl/>
      <w:lvlText w:val="%1.%2.%3.%4.%5.%6."/>
      <w:lvlJc w:val="left"/>
      <w:pPr>
        <w:ind w:left="3505" w:hanging="1800"/>
      </w:pPr>
      <w:rPr>
        <w:rFonts w:hint="default"/>
        <w:u w:val="none"/>
      </w:rPr>
    </w:lvl>
    <w:lvl w:ilvl="6">
      <w:start w:val="1"/>
      <w:numFmt w:val="decimal"/>
      <w:isLgl/>
      <w:lvlText w:val="%1.%2.%3.%4.%5.%6.%7."/>
      <w:lvlJc w:val="left"/>
      <w:pPr>
        <w:ind w:left="4134" w:hanging="2160"/>
      </w:pPr>
      <w:rPr>
        <w:rFonts w:hint="default"/>
        <w:u w:val="none"/>
      </w:rPr>
    </w:lvl>
    <w:lvl w:ilvl="7">
      <w:start w:val="1"/>
      <w:numFmt w:val="decimal"/>
      <w:isLgl/>
      <w:lvlText w:val="%1.%2.%3.%4.%5.%6.%7.%8."/>
      <w:lvlJc w:val="left"/>
      <w:pPr>
        <w:ind w:left="4763" w:hanging="2520"/>
      </w:pPr>
      <w:rPr>
        <w:rFonts w:hint="default"/>
        <w:u w:val="none"/>
      </w:rPr>
    </w:lvl>
    <w:lvl w:ilvl="8">
      <w:start w:val="1"/>
      <w:numFmt w:val="decimal"/>
      <w:isLgl/>
      <w:lvlText w:val="%1.%2.%3.%4.%5.%6.%7.%8.%9."/>
      <w:lvlJc w:val="left"/>
      <w:pPr>
        <w:ind w:left="5392" w:hanging="2880"/>
      </w:pPr>
      <w:rPr>
        <w:rFonts w:hint="default"/>
        <w:u w:val="none"/>
      </w:rPr>
    </w:lvl>
  </w:abstractNum>
  <w:abstractNum w:abstractNumId="1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79F5B18"/>
    <w:multiLevelType w:val="hybridMultilevel"/>
    <w:tmpl w:val="94866CA2"/>
    <w:lvl w:ilvl="0" w:tplc="E71E30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8691531"/>
    <w:multiLevelType w:val="hybridMultilevel"/>
    <w:tmpl w:val="6A0E1D0E"/>
    <w:lvl w:ilvl="0" w:tplc="81C25B0A">
      <w:numFmt w:val="bullet"/>
      <w:lvlText w:val="-"/>
      <w:lvlJc w:val="left"/>
      <w:pPr>
        <w:ind w:left="720" w:hanging="360"/>
      </w:pPr>
      <w:rPr>
        <w:rFonts w:ascii="Verdana" w:eastAsia="Times New Roman" w:hAnsi="Verdan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AE91594"/>
    <w:multiLevelType w:val="multilevel"/>
    <w:tmpl w:val="06F4F980"/>
    <w:lvl w:ilvl="0">
      <w:start w:val="1"/>
      <w:numFmt w:val="decimal"/>
      <w:lvlText w:val="%1."/>
      <w:lvlJc w:val="left"/>
      <w:pPr>
        <w:ind w:left="720" w:hanging="360"/>
      </w:pPr>
      <w:rPr>
        <w:rFonts w:hint="default"/>
      </w:rPr>
    </w:lvl>
    <w:lvl w:ilvl="1">
      <w:start w:val="1"/>
      <w:numFmt w:val="decimal"/>
      <w:isLgl/>
      <w:lvlText w:val="%1.%2."/>
      <w:lvlJc w:val="left"/>
      <w:pPr>
        <w:ind w:left="1349" w:hanging="720"/>
      </w:pPr>
      <w:rPr>
        <w:rFonts w:hint="default"/>
        <w:u w:val="none"/>
      </w:rPr>
    </w:lvl>
    <w:lvl w:ilvl="2">
      <w:start w:val="1"/>
      <w:numFmt w:val="decimal"/>
      <w:isLgl/>
      <w:lvlText w:val="%1.%2.%3."/>
      <w:lvlJc w:val="left"/>
      <w:pPr>
        <w:ind w:left="1978" w:hanging="1080"/>
      </w:pPr>
      <w:rPr>
        <w:rFonts w:hint="default"/>
        <w:u w:val="none"/>
      </w:rPr>
    </w:lvl>
    <w:lvl w:ilvl="3">
      <w:start w:val="1"/>
      <w:numFmt w:val="decimal"/>
      <w:isLgl/>
      <w:lvlText w:val="%1.%2.%3.%4."/>
      <w:lvlJc w:val="left"/>
      <w:pPr>
        <w:ind w:left="2607" w:hanging="1440"/>
      </w:pPr>
      <w:rPr>
        <w:rFonts w:hint="default"/>
        <w:u w:val="none"/>
      </w:rPr>
    </w:lvl>
    <w:lvl w:ilvl="4">
      <w:start w:val="1"/>
      <w:numFmt w:val="decimal"/>
      <w:isLgl/>
      <w:lvlText w:val="%1.%2.%3.%4.%5."/>
      <w:lvlJc w:val="left"/>
      <w:pPr>
        <w:ind w:left="2876" w:hanging="1440"/>
      </w:pPr>
      <w:rPr>
        <w:rFonts w:hint="default"/>
        <w:u w:val="none"/>
      </w:rPr>
    </w:lvl>
    <w:lvl w:ilvl="5">
      <w:start w:val="1"/>
      <w:numFmt w:val="decimal"/>
      <w:isLgl/>
      <w:lvlText w:val="%1.%2.%3.%4.%5.%6."/>
      <w:lvlJc w:val="left"/>
      <w:pPr>
        <w:ind w:left="3505" w:hanging="1800"/>
      </w:pPr>
      <w:rPr>
        <w:rFonts w:hint="default"/>
        <w:u w:val="none"/>
      </w:rPr>
    </w:lvl>
    <w:lvl w:ilvl="6">
      <w:start w:val="1"/>
      <w:numFmt w:val="decimal"/>
      <w:isLgl/>
      <w:lvlText w:val="%1.%2.%3.%4.%5.%6.%7."/>
      <w:lvlJc w:val="left"/>
      <w:pPr>
        <w:ind w:left="4134" w:hanging="2160"/>
      </w:pPr>
      <w:rPr>
        <w:rFonts w:hint="default"/>
        <w:u w:val="none"/>
      </w:rPr>
    </w:lvl>
    <w:lvl w:ilvl="7">
      <w:start w:val="1"/>
      <w:numFmt w:val="decimal"/>
      <w:isLgl/>
      <w:lvlText w:val="%1.%2.%3.%4.%5.%6.%7.%8."/>
      <w:lvlJc w:val="left"/>
      <w:pPr>
        <w:ind w:left="4763" w:hanging="2520"/>
      </w:pPr>
      <w:rPr>
        <w:rFonts w:hint="default"/>
        <w:u w:val="none"/>
      </w:rPr>
    </w:lvl>
    <w:lvl w:ilvl="8">
      <w:start w:val="1"/>
      <w:numFmt w:val="decimal"/>
      <w:isLgl/>
      <w:lvlText w:val="%1.%2.%3.%4.%5.%6.%7.%8.%9."/>
      <w:lvlJc w:val="left"/>
      <w:pPr>
        <w:ind w:left="5392" w:hanging="2880"/>
      </w:pPr>
      <w:rPr>
        <w:rFonts w:hint="default"/>
        <w:u w:val="none"/>
      </w:rPr>
    </w:lvl>
  </w:abstractNum>
  <w:abstractNum w:abstractNumId="18"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9" w15:restartNumberingAfterBreak="0">
    <w:nsid w:val="5D583442"/>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F370E28"/>
    <w:multiLevelType w:val="hybridMultilevel"/>
    <w:tmpl w:val="5C3AB4C6"/>
    <w:lvl w:ilvl="0" w:tplc="51242A04">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6948437F"/>
    <w:multiLevelType w:val="hybridMultilevel"/>
    <w:tmpl w:val="C6961AD2"/>
    <w:lvl w:ilvl="0" w:tplc="C49AE05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15:restartNumberingAfterBreak="0">
    <w:nsid w:val="69DA0BE8"/>
    <w:multiLevelType w:val="multilevel"/>
    <w:tmpl w:val="06F4F980"/>
    <w:lvl w:ilvl="0">
      <w:start w:val="1"/>
      <w:numFmt w:val="decimal"/>
      <w:lvlText w:val="%1."/>
      <w:lvlJc w:val="left"/>
      <w:pPr>
        <w:ind w:left="720" w:hanging="360"/>
      </w:pPr>
      <w:rPr>
        <w:rFonts w:hint="default"/>
      </w:rPr>
    </w:lvl>
    <w:lvl w:ilvl="1">
      <w:start w:val="1"/>
      <w:numFmt w:val="decimal"/>
      <w:isLgl/>
      <w:lvlText w:val="%1.%2."/>
      <w:lvlJc w:val="left"/>
      <w:pPr>
        <w:ind w:left="1349" w:hanging="720"/>
      </w:pPr>
      <w:rPr>
        <w:rFonts w:hint="default"/>
        <w:u w:val="none"/>
      </w:rPr>
    </w:lvl>
    <w:lvl w:ilvl="2">
      <w:start w:val="1"/>
      <w:numFmt w:val="decimal"/>
      <w:isLgl/>
      <w:lvlText w:val="%1.%2.%3."/>
      <w:lvlJc w:val="left"/>
      <w:pPr>
        <w:ind w:left="1978" w:hanging="1080"/>
      </w:pPr>
      <w:rPr>
        <w:rFonts w:hint="default"/>
        <w:u w:val="none"/>
      </w:rPr>
    </w:lvl>
    <w:lvl w:ilvl="3">
      <w:start w:val="1"/>
      <w:numFmt w:val="decimal"/>
      <w:isLgl/>
      <w:lvlText w:val="%1.%2.%3.%4."/>
      <w:lvlJc w:val="left"/>
      <w:pPr>
        <w:ind w:left="2607" w:hanging="1440"/>
      </w:pPr>
      <w:rPr>
        <w:rFonts w:hint="default"/>
        <w:u w:val="none"/>
      </w:rPr>
    </w:lvl>
    <w:lvl w:ilvl="4">
      <w:start w:val="1"/>
      <w:numFmt w:val="decimal"/>
      <w:isLgl/>
      <w:lvlText w:val="%1.%2.%3.%4.%5."/>
      <w:lvlJc w:val="left"/>
      <w:pPr>
        <w:ind w:left="2876" w:hanging="1440"/>
      </w:pPr>
      <w:rPr>
        <w:rFonts w:hint="default"/>
        <w:u w:val="none"/>
      </w:rPr>
    </w:lvl>
    <w:lvl w:ilvl="5">
      <w:start w:val="1"/>
      <w:numFmt w:val="decimal"/>
      <w:isLgl/>
      <w:lvlText w:val="%1.%2.%3.%4.%5.%6."/>
      <w:lvlJc w:val="left"/>
      <w:pPr>
        <w:ind w:left="3505" w:hanging="1800"/>
      </w:pPr>
      <w:rPr>
        <w:rFonts w:hint="default"/>
        <w:u w:val="none"/>
      </w:rPr>
    </w:lvl>
    <w:lvl w:ilvl="6">
      <w:start w:val="1"/>
      <w:numFmt w:val="decimal"/>
      <w:isLgl/>
      <w:lvlText w:val="%1.%2.%3.%4.%5.%6.%7."/>
      <w:lvlJc w:val="left"/>
      <w:pPr>
        <w:ind w:left="4134" w:hanging="2160"/>
      </w:pPr>
      <w:rPr>
        <w:rFonts w:hint="default"/>
        <w:u w:val="none"/>
      </w:rPr>
    </w:lvl>
    <w:lvl w:ilvl="7">
      <w:start w:val="1"/>
      <w:numFmt w:val="decimal"/>
      <w:isLgl/>
      <w:lvlText w:val="%1.%2.%3.%4.%5.%6.%7.%8."/>
      <w:lvlJc w:val="left"/>
      <w:pPr>
        <w:ind w:left="4763" w:hanging="2520"/>
      </w:pPr>
      <w:rPr>
        <w:rFonts w:hint="default"/>
        <w:u w:val="none"/>
      </w:rPr>
    </w:lvl>
    <w:lvl w:ilvl="8">
      <w:start w:val="1"/>
      <w:numFmt w:val="decimal"/>
      <w:isLgl/>
      <w:lvlText w:val="%1.%2.%3.%4.%5.%6.%7.%8.%9."/>
      <w:lvlJc w:val="left"/>
      <w:pPr>
        <w:ind w:left="5392" w:hanging="2880"/>
      </w:pPr>
      <w:rPr>
        <w:rFonts w:hint="default"/>
        <w:u w:val="none"/>
      </w:rPr>
    </w:lvl>
  </w:abstractNum>
  <w:abstractNum w:abstractNumId="23" w15:restartNumberingAfterBreak="0">
    <w:nsid w:val="6F9A2FB1"/>
    <w:multiLevelType w:val="hybridMultilevel"/>
    <w:tmpl w:val="B4FA549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26" w15:restartNumberingAfterBreak="0">
    <w:nsid w:val="73F71E5F"/>
    <w:multiLevelType w:val="hybridMultilevel"/>
    <w:tmpl w:val="99F01732"/>
    <w:lvl w:ilvl="0" w:tplc="04090017">
      <w:start w:val="1"/>
      <w:numFmt w:val="bullet"/>
      <w:lvlText w:val=""/>
      <w:lvlJc w:val="left"/>
      <w:pPr>
        <w:tabs>
          <w:tab w:val="num" w:pos="567"/>
        </w:tabs>
        <w:ind w:left="567" w:hanging="567"/>
      </w:pPr>
      <w:rPr>
        <w:rFonts w:ascii="Symbol" w:hAnsi="Symbol" w:hint="default"/>
      </w:rPr>
    </w:lvl>
    <w:lvl w:ilvl="1" w:tplc="04090019">
      <w:start w:val="1"/>
      <w:numFmt w:val="bullet"/>
      <w:lvlText w:val=""/>
      <w:lvlJc w:val="left"/>
      <w:pPr>
        <w:tabs>
          <w:tab w:val="num" w:pos="851"/>
        </w:tabs>
        <w:ind w:left="851" w:hanging="312"/>
      </w:pPr>
      <w:rPr>
        <w:rFonts w:ascii="Symbol" w:hAnsi="Symbol"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8"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29" w15:restartNumberingAfterBreak="0">
    <w:nsid w:val="7A8A4BF2"/>
    <w:multiLevelType w:val="multilevel"/>
    <w:tmpl w:val="06F4F980"/>
    <w:lvl w:ilvl="0">
      <w:start w:val="1"/>
      <w:numFmt w:val="decimal"/>
      <w:lvlText w:val="%1."/>
      <w:lvlJc w:val="left"/>
      <w:pPr>
        <w:ind w:left="720" w:hanging="360"/>
      </w:pPr>
      <w:rPr>
        <w:rFonts w:hint="default"/>
      </w:rPr>
    </w:lvl>
    <w:lvl w:ilvl="1">
      <w:start w:val="1"/>
      <w:numFmt w:val="decimal"/>
      <w:isLgl/>
      <w:lvlText w:val="%1.%2."/>
      <w:lvlJc w:val="left"/>
      <w:pPr>
        <w:ind w:left="1349" w:hanging="720"/>
      </w:pPr>
      <w:rPr>
        <w:rFonts w:hint="default"/>
        <w:u w:val="none"/>
      </w:rPr>
    </w:lvl>
    <w:lvl w:ilvl="2">
      <w:start w:val="1"/>
      <w:numFmt w:val="decimal"/>
      <w:isLgl/>
      <w:lvlText w:val="%1.%2.%3."/>
      <w:lvlJc w:val="left"/>
      <w:pPr>
        <w:ind w:left="1978" w:hanging="1080"/>
      </w:pPr>
      <w:rPr>
        <w:rFonts w:hint="default"/>
        <w:u w:val="none"/>
      </w:rPr>
    </w:lvl>
    <w:lvl w:ilvl="3">
      <w:start w:val="1"/>
      <w:numFmt w:val="decimal"/>
      <w:isLgl/>
      <w:lvlText w:val="%1.%2.%3.%4."/>
      <w:lvlJc w:val="left"/>
      <w:pPr>
        <w:ind w:left="2607" w:hanging="1440"/>
      </w:pPr>
      <w:rPr>
        <w:rFonts w:hint="default"/>
        <w:u w:val="none"/>
      </w:rPr>
    </w:lvl>
    <w:lvl w:ilvl="4">
      <w:start w:val="1"/>
      <w:numFmt w:val="decimal"/>
      <w:isLgl/>
      <w:lvlText w:val="%1.%2.%3.%4.%5."/>
      <w:lvlJc w:val="left"/>
      <w:pPr>
        <w:ind w:left="2876" w:hanging="1440"/>
      </w:pPr>
      <w:rPr>
        <w:rFonts w:hint="default"/>
        <w:u w:val="none"/>
      </w:rPr>
    </w:lvl>
    <w:lvl w:ilvl="5">
      <w:start w:val="1"/>
      <w:numFmt w:val="decimal"/>
      <w:isLgl/>
      <w:lvlText w:val="%1.%2.%3.%4.%5.%6."/>
      <w:lvlJc w:val="left"/>
      <w:pPr>
        <w:ind w:left="3505" w:hanging="1800"/>
      </w:pPr>
      <w:rPr>
        <w:rFonts w:hint="default"/>
        <w:u w:val="none"/>
      </w:rPr>
    </w:lvl>
    <w:lvl w:ilvl="6">
      <w:start w:val="1"/>
      <w:numFmt w:val="decimal"/>
      <w:isLgl/>
      <w:lvlText w:val="%1.%2.%3.%4.%5.%6.%7."/>
      <w:lvlJc w:val="left"/>
      <w:pPr>
        <w:ind w:left="4134" w:hanging="2160"/>
      </w:pPr>
      <w:rPr>
        <w:rFonts w:hint="default"/>
        <w:u w:val="none"/>
      </w:rPr>
    </w:lvl>
    <w:lvl w:ilvl="7">
      <w:start w:val="1"/>
      <w:numFmt w:val="decimal"/>
      <w:isLgl/>
      <w:lvlText w:val="%1.%2.%3.%4.%5.%6.%7.%8."/>
      <w:lvlJc w:val="left"/>
      <w:pPr>
        <w:ind w:left="4763" w:hanging="2520"/>
      </w:pPr>
      <w:rPr>
        <w:rFonts w:hint="default"/>
        <w:u w:val="none"/>
      </w:rPr>
    </w:lvl>
    <w:lvl w:ilvl="8">
      <w:start w:val="1"/>
      <w:numFmt w:val="decimal"/>
      <w:isLgl/>
      <w:lvlText w:val="%1.%2.%3.%4.%5.%6.%7.%8.%9."/>
      <w:lvlJc w:val="left"/>
      <w:pPr>
        <w:ind w:left="5392" w:hanging="2880"/>
      </w:pPr>
      <w:rPr>
        <w:rFonts w:hint="default"/>
        <w:u w:val="none"/>
      </w:rPr>
    </w:lvl>
  </w:abstractNum>
  <w:abstractNum w:abstractNumId="3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28"/>
  </w:num>
  <w:num w:numId="2">
    <w:abstractNumId w:val="3"/>
  </w:num>
  <w:num w:numId="3">
    <w:abstractNumId w:val="26"/>
  </w:num>
  <w:num w:numId="4">
    <w:abstractNumId w:val="16"/>
  </w:num>
  <w:num w:numId="5">
    <w:abstractNumId w:val="4"/>
  </w:num>
  <w:num w:numId="6">
    <w:abstractNumId w:val="27"/>
  </w:num>
  <w:num w:numId="7">
    <w:abstractNumId w:val="1"/>
  </w:num>
  <w:num w:numId="8">
    <w:abstractNumId w:val="12"/>
  </w:num>
  <w:num w:numId="9">
    <w:abstractNumId w:val="30"/>
  </w:num>
  <w:num w:numId="10">
    <w:abstractNumId w:val="8"/>
  </w:num>
  <w:num w:numId="11">
    <w:abstractNumId w:val="9"/>
  </w:num>
  <w:num w:numId="12">
    <w:abstractNumId w:val="18"/>
  </w:num>
  <w:num w:numId="13">
    <w:abstractNumId w:val="2"/>
  </w:num>
  <w:num w:numId="14">
    <w:abstractNumId w:val="11"/>
    <w:lvlOverride w:ilvl="0">
      <w:startOverride w:val="1"/>
    </w:lvlOverride>
  </w:num>
  <w:num w:numId="15">
    <w:abstractNumId w:val="11"/>
  </w:num>
  <w:num w:numId="16">
    <w:abstractNumId w:val="11"/>
    <w:lvlOverride w:ilvl="0">
      <w:startOverride w:val="10"/>
    </w:lvlOverride>
    <w:lvlOverride w:ilvl="1">
      <w:startOverride w:val="3"/>
    </w:lvlOverride>
  </w:num>
  <w:num w:numId="17">
    <w:abstractNumId w:val="11"/>
    <w:lvlOverride w:ilvl="0">
      <w:startOverride w:val="10"/>
    </w:lvlOverride>
    <w:lvlOverride w:ilvl="1">
      <w:startOverride w:val="2"/>
    </w:lvlOverride>
  </w:num>
  <w:num w:numId="18">
    <w:abstractNumId w:val="7"/>
  </w:num>
  <w:num w:numId="19">
    <w:abstractNumId w:val="14"/>
  </w:num>
  <w:num w:numId="20">
    <w:abstractNumId w:val="15"/>
  </w:num>
  <w:num w:numId="21">
    <w:abstractNumId w:val="22"/>
  </w:num>
  <w:num w:numId="22">
    <w:abstractNumId w:val="10"/>
  </w:num>
  <w:num w:numId="23">
    <w:abstractNumId w:val="23"/>
  </w:num>
  <w:num w:numId="24">
    <w:abstractNumId w:val="25"/>
  </w:num>
  <w:num w:numId="25">
    <w:abstractNumId w:val="5"/>
  </w:num>
  <w:num w:numId="26">
    <w:abstractNumId w:val="24"/>
  </w:num>
  <w:num w:numId="27">
    <w:abstractNumId w:val="27"/>
  </w:num>
  <w:num w:numId="28">
    <w:abstractNumId w:val="29"/>
  </w:num>
  <w:num w:numId="29">
    <w:abstractNumId w:val="6"/>
  </w:num>
  <w:num w:numId="30">
    <w:abstractNumId w:val="28"/>
  </w:num>
  <w:num w:numId="31">
    <w:abstractNumId w:val="0"/>
  </w:num>
  <w:num w:numId="32">
    <w:abstractNumId w:val="17"/>
  </w:num>
  <w:num w:numId="33">
    <w:abstractNumId w:val="13"/>
  </w:num>
  <w:num w:numId="34">
    <w:abstractNumId w:val="28"/>
  </w:num>
  <w:num w:numId="35">
    <w:abstractNumId w:val="19"/>
  </w:num>
  <w:num w:numId="36">
    <w:abstractNumId w:val="21"/>
  </w:num>
  <w:num w:numId="37">
    <w:abstractNumId w:val="28"/>
  </w:num>
  <w:num w:numId="38">
    <w:abstractNumId w:val="2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8673"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3911"/>
    <w:rsid w:val="00011502"/>
    <w:rsid w:val="00014AA1"/>
    <w:rsid w:val="000152FD"/>
    <w:rsid w:val="00015A9A"/>
    <w:rsid w:val="000175BF"/>
    <w:rsid w:val="0001775A"/>
    <w:rsid w:val="0002064F"/>
    <w:rsid w:val="0002197E"/>
    <w:rsid w:val="00024058"/>
    <w:rsid w:val="00024E8D"/>
    <w:rsid w:val="00025459"/>
    <w:rsid w:val="00025E11"/>
    <w:rsid w:val="00026D48"/>
    <w:rsid w:val="000272B8"/>
    <w:rsid w:val="0003000E"/>
    <w:rsid w:val="000311D7"/>
    <w:rsid w:val="000316A9"/>
    <w:rsid w:val="00032065"/>
    <w:rsid w:val="000326C8"/>
    <w:rsid w:val="0003554D"/>
    <w:rsid w:val="00036745"/>
    <w:rsid w:val="0003701A"/>
    <w:rsid w:val="00040B45"/>
    <w:rsid w:val="000413F6"/>
    <w:rsid w:val="00042DF7"/>
    <w:rsid w:val="00042E14"/>
    <w:rsid w:val="00042F7E"/>
    <w:rsid w:val="00043251"/>
    <w:rsid w:val="000441D6"/>
    <w:rsid w:val="00046F57"/>
    <w:rsid w:val="00050E54"/>
    <w:rsid w:val="00051C1F"/>
    <w:rsid w:val="00052DD2"/>
    <w:rsid w:val="00054498"/>
    <w:rsid w:val="00054E8D"/>
    <w:rsid w:val="00056876"/>
    <w:rsid w:val="000574C5"/>
    <w:rsid w:val="00057DD5"/>
    <w:rsid w:val="000614DE"/>
    <w:rsid w:val="00061A44"/>
    <w:rsid w:val="00062286"/>
    <w:rsid w:val="00062E9C"/>
    <w:rsid w:val="00064068"/>
    <w:rsid w:val="00065670"/>
    <w:rsid w:val="00072A4D"/>
    <w:rsid w:val="000803A7"/>
    <w:rsid w:val="0008049E"/>
    <w:rsid w:val="00084448"/>
    <w:rsid w:val="00084C89"/>
    <w:rsid w:val="000861F0"/>
    <w:rsid w:val="00086A37"/>
    <w:rsid w:val="00087111"/>
    <w:rsid w:val="0009147B"/>
    <w:rsid w:val="000923F2"/>
    <w:rsid w:val="0009542A"/>
    <w:rsid w:val="00096368"/>
    <w:rsid w:val="00096994"/>
    <w:rsid w:val="00097157"/>
    <w:rsid w:val="000A0554"/>
    <w:rsid w:val="000A0716"/>
    <w:rsid w:val="000A2405"/>
    <w:rsid w:val="000A35FD"/>
    <w:rsid w:val="000A3CED"/>
    <w:rsid w:val="000A54E0"/>
    <w:rsid w:val="000A7E19"/>
    <w:rsid w:val="000B4A9C"/>
    <w:rsid w:val="000B59B3"/>
    <w:rsid w:val="000B638D"/>
    <w:rsid w:val="000C1342"/>
    <w:rsid w:val="000C25DC"/>
    <w:rsid w:val="000C3965"/>
    <w:rsid w:val="000C4A7F"/>
    <w:rsid w:val="000C4FD0"/>
    <w:rsid w:val="000C558E"/>
    <w:rsid w:val="000C6D1B"/>
    <w:rsid w:val="000C76EE"/>
    <w:rsid w:val="000D051D"/>
    <w:rsid w:val="000D1A07"/>
    <w:rsid w:val="000D3ACA"/>
    <w:rsid w:val="000D3BF9"/>
    <w:rsid w:val="000D3CB0"/>
    <w:rsid w:val="000D3EE5"/>
    <w:rsid w:val="000D4E25"/>
    <w:rsid w:val="000D56ED"/>
    <w:rsid w:val="000D6844"/>
    <w:rsid w:val="000D7DAD"/>
    <w:rsid w:val="000E1604"/>
    <w:rsid w:val="000E2107"/>
    <w:rsid w:val="000E3D62"/>
    <w:rsid w:val="000E4315"/>
    <w:rsid w:val="000E58A5"/>
    <w:rsid w:val="000E613A"/>
    <w:rsid w:val="000E7FCA"/>
    <w:rsid w:val="000F2300"/>
    <w:rsid w:val="000F23E8"/>
    <w:rsid w:val="000F2546"/>
    <w:rsid w:val="000F3C33"/>
    <w:rsid w:val="000F3D4D"/>
    <w:rsid w:val="000F3E22"/>
    <w:rsid w:val="000F54D4"/>
    <w:rsid w:val="000F637A"/>
    <w:rsid w:val="000F63F1"/>
    <w:rsid w:val="000F6817"/>
    <w:rsid w:val="0011131B"/>
    <w:rsid w:val="001116D3"/>
    <w:rsid w:val="00111C30"/>
    <w:rsid w:val="0011270B"/>
    <w:rsid w:val="00113235"/>
    <w:rsid w:val="00113DBC"/>
    <w:rsid w:val="001141B4"/>
    <w:rsid w:val="001145C2"/>
    <w:rsid w:val="00117825"/>
    <w:rsid w:val="00121FD2"/>
    <w:rsid w:val="00124284"/>
    <w:rsid w:val="00125234"/>
    <w:rsid w:val="0012548A"/>
    <w:rsid w:val="001257DD"/>
    <w:rsid w:val="00125A23"/>
    <w:rsid w:val="00127A82"/>
    <w:rsid w:val="00127DE8"/>
    <w:rsid w:val="001300E3"/>
    <w:rsid w:val="0013528C"/>
    <w:rsid w:val="001354FB"/>
    <w:rsid w:val="00135988"/>
    <w:rsid w:val="00135991"/>
    <w:rsid w:val="0013618D"/>
    <w:rsid w:val="00136D40"/>
    <w:rsid w:val="00140394"/>
    <w:rsid w:val="00140AF6"/>
    <w:rsid w:val="00141282"/>
    <w:rsid w:val="0014176A"/>
    <w:rsid w:val="00142157"/>
    <w:rsid w:val="00143FE8"/>
    <w:rsid w:val="001440A4"/>
    <w:rsid w:val="00150B63"/>
    <w:rsid w:val="00150CFF"/>
    <w:rsid w:val="00150FBB"/>
    <w:rsid w:val="001534BA"/>
    <w:rsid w:val="001536C3"/>
    <w:rsid w:val="00154674"/>
    <w:rsid w:val="00154E2B"/>
    <w:rsid w:val="001551CC"/>
    <w:rsid w:val="00156340"/>
    <w:rsid w:val="00156F6A"/>
    <w:rsid w:val="00160572"/>
    <w:rsid w:val="0016132F"/>
    <w:rsid w:val="00162043"/>
    <w:rsid w:val="0016262C"/>
    <w:rsid w:val="00162728"/>
    <w:rsid w:val="00162F37"/>
    <w:rsid w:val="001630F4"/>
    <w:rsid w:val="00163BB4"/>
    <w:rsid w:val="00163F76"/>
    <w:rsid w:val="00163FF0"/>
    <w:rsid w:val="00164333"/>
    <w:rsid w:val="00166944"/>
    <w:rsid w:val="00167096"/>
    <w:rsid w:val="00170800"/>
    <w:rsid w:val="001711F3"/>
    <w:rsid w:val="00171C98"/>
    <w:rsid w:val="00171F23"/>
    <w:rsid w:val="00172B11"/>
    <w:rsid w:val="00174170"/>
    <w:rsid w:val="00174661"/>
    <w:rsid w:val="001757A4"/>
    <w:rsid w:val="00175ABE"/>
    <w:rsid w:val="0017716F"/>
    <w:rsid w:val="00177A9A"/>
    <w:rsid w:val="00177B49"/>
    <w:rsid w:val="00181846"/>
    <w:rsid w:val="00182445"/>
    <w:rsid w:val="00185522"/>
    <w:rsid w:val="00185803"/>
    <w:rsid w:val="00186040"/>
    <w:rsid w:val="00187B99"/>
    <w:rsid w:val="00191FF6"/>
    <w:rsid w:val="00193CFA"/>
    <w:rsid w:val="0019430E"/>
    <w:rsid w:val="0019449A"/>
    <w:rsid w:val="0019680E"/>
    <w:rsid w:val="00197329"/>
    <w:rsid w:val="001A3102"/>
    <w:rsid w:val="001A4981"/>
    <w:rsid w:val="001A5706"/>
    <w:rsid w:val="001A5872"/>
    <w:rsid w:val="001A7AE8"/>
    <w:rsid w:val="001B30A4"/>
    <w:rsid w:val="001B5DB5"/>
    <w:rsid w:val="001B73A2"/>
    <w:rsid w:val="001C3123"/>
    <w:rsid w:val="001C44CF"/>
    <w:rsid w:val="001C49A4"/>
    <w:rsid w:val="001C6EED"/>
    <w:rsid w:val="001D1C47"/>
    <w:rsid w:val="001D262F"/>
    <w:rsid w:val="001D2C69"/>
    <w:rsid w:val="001D387B"/>
    <w:rsid w:val="001D504C"/>
    <w:rsid w:val="001D525F"/>
    <w:rsid w:val="001D6720"/>
    <w:rsid w:val="001D7B18"/>
    <w:rsid w:val="001E01F8"/>
    <w:rsid w:val="001E0938"/>
    <w:rsid w:val="001E1BAB"/>
    <w:rsid w:val="001E2635"/>
    <w:rsid w:val="001E5A41"/>
    <w:rsid w:val="001E649D"/>
    <w:rsid w:val="001E7800"/>
    <w:rsid w:val="001E798D"/>
    <w:rsid w:val="001F0E71"/>
    <w:rsid w:val="001F1007"/>
    <w:rsid w:val="001F10C2"/>
    <w:rsid w:val="001F1E89"/>
    <w:rsid w:val="001F2016"/>
    <w:rsid w:val="001F23FB"/>
    <w:rsid w:val="001F4A24"/>
    <w:rsid w:val="001F4B41"/>
    <w:rsid w:val="002003BA"/>
    <w:rsid w:val="002003DA"/>
    <w:rsid w:val="00200EA3"/>
    <w:rsid w:val="002010D6"/>
    <w:rsid w:val="00201501"/>
    <w:rsid w:val="00201597"/>
    <w:rsid w:val="00202D72"/>
    <w:rsid w:val="0020446D"/>
    <w:rsid w:val="00204C96"/>
    <w:rsid w:val="00206639"/>
    <w:rsid w:val="002068A7"/>
    <w:rsid w:val="00207794"/>
    <w:rsid w:val="0021118A"/>
    <w:rsid w:val="00211B18"/>
    <w:rsid w:val="00212449"/>
    <w:rsid w:val="002126E1"/>
    <w:rsid w:val="0021323C"/>
    <w:rsid w:val="00214876"/>
    <w:rsid w:val="00214BAA"/>
    <w:rsid w:val="0021575F"/>
    <w:rsid w:val="002206D9"/>
    <w:rsid w:val="00225EEC"/>
    <w:rsid w:val="00226457"/>
    <w:rsid w:val="002275FA"/>
    <w:rsid w:val="00231475"/>
    <w:rsid w:val="0023147C"/>
    <w:rsid w:val="00231D4D"/>
    <w:rsid w:val="00240866"/>
    <w:rsid w:val="0024441D"/>
    <w:rsid w:val="002467BE"/>
    <w:rsid w:val="00246EE4"/>
    <w:rsid w:val="00247D31"/>
    <w:rsid w:val="00251DA4"/>
    <w:rsid w:val="0025277E"/>
    <w:rsid w:val="00252EB7"/>
    <w:rsid w:val="00253336"/>
    <w:rsid w:val="00253FC7"/>
    <w:rsid w:val="002543B4"/>
    <w:rsid w:val="00255C39"/>
    <w:rsid w:val="00256108"/>
    <w:rsid w:val="00256A7A"/>
    <w:rsid w:val="00256A9E"/>
    <w:rsid w:val="0026237C"/>
    <w:rsid w:val="00262540"/>
    <w:rsid w:val="002643ED"/>
    <w:rsid w:val="002647F4"/>
    <w:rsid w:val="00264AF4"/>
    <w:rsid w:val="00264D66"/>
    <w:rsid w:val="00265221"/>
    <w:rsid w:val="00265DD4"/>
    <w:rsid w:val="002676FC"/>
    <w:rsid w:val="00271FCD"/>
    <w:rsid w:val="00272D55"/>
    <w:rsid w:val="002731EE"/>
    <w:rsid w:val="00273A2C"/>
    <w:rsid w:val="00273F95"/>
    <w:rsid w:val="002747FF"/>
    <w:rsid w:val="00274EB6"/>
    <w:rsid w:val="00276E62"/>
    <w:rsid w:val="00276E90"/>
    <w:rsid w:val="0028121E"/>
    <w:rsid w:val="002829CF"/>
    <w:rsid w:val="0028631C"/>
    <w:rsid w:val="00290077"/>
    <w:rsid w:val="002911B8"/>
    <w:rsid w:val="00291363"/>
    <w:rsid w:val="002948CC"/>
    <w:rsid w:val="00294BE6"/>
    <w:rsid w:val="0029565F"/>
    <w:rsid w:val="00295770"/>
    <w:rsid w:val="00295DB1"/>
    <w:rsid w:val="002966BD"/>
    <w:rsid w:val="00296EE7"/>
    <w:rsid w:val="00297C2F"/>
    <w:rsid w:val="00297E50"/>
    <w:rsid w:val="002A0F16"/>
    <w:rsid w:val="002A3375"/>
    <w:rsid w:val="002A3760"/>
    <w:rsid w:val="002A3E56"/>
    <w:rsid w:val="002A472F"/>
    <w:rsid w:val="002A48FC"/>
    <w:rsid w:val="002A5A37"/>
    <w:rsid w:val="002B1494"/>
    <w:rsid w:val="002B152B"/>
    <w:rsid w:val="002B1694"/>
    <w:rsid w:val="002B190D"/>
    <w:rsid w:val="002B1A0A"/>
    <w:rsid w:val="002B2055"/>
    <w:rsid w:val="002B328F"/>
    <w:rsid w:val="002B6161"/>
    <w:rsid w:val="002B6776"/>
    <w:rsid w:val="002C2038"/>
    <w:rsid w:val="002C27C0"/>
    <w:rsid w:val="002C3905"/>
    <w:rsid w:val="002C63F4"/>
    <w:rsid w:val="002C7DD7"/>
    <w:rsid w:val="002D0C26"/>
    <w:rsid w:val="002D1784"/>
    <w:rsid w:val="002D1BE6"/>
    <w:rsid w:val="002D2522"/>
    <w:rsid w:val="002D27F1"/>
    <w:rsid w:val="002D6507"/>
    <w:rsid w:val="002D7F5A"/>
    <w:rsid w:val="002E19BA"/>
    <w:rsid w:val="002E1DEF"/>
    <w:rsid w:val="002E3D80"/>
    <w:rsid w:val="002E5E8A"/>
    <w:rsid w:val="002E5EBC"/>
    <w:rsid w:val="002E5F96"/>
    <w:rsid w:val="002E7573"/>
    <w:rsid w:val="002E7706"/>
    <w:rsid w:val="002E7E87"/>
    <w:rsid w:val="002F0989"/>
    <w:rsid w:val="002F1948"/>
    <w:rsid w:val="002F34E7"/>
    <w:rsid w:val="002F4367"/>
    <w:rsid w:val="002F4A00"/>
    <w:rsid w:val="002F583C"/>
    <w:rsid w:val="002F690E"/>
    <w:rsid w:val="002F78A4"/>
    <w:rsid w:val="003019F6"/>
    <w:rsid w:val="00301DAE"/>
    <w:rsid w:val="003048D1"/>
    <w:rsid w:val="00306504"/>
    <w:rsid w:val="00310224"/>
    <w:rsid w:val="0031154A"/>
    <w:rsid w:val="00312940"/>
    <w:rsid w:val="00313A39"/>
    <w:rsid w:val="00314C22"/>
    <w:rsid w:val="00315866"/>
    <w:rsid w:val="00315DEB"/>
    <w:rsid w:val="003165AA"/>
    <w:rsid w:val="00316A7D"/>
    <w:rsid w:val="00316D2B"/>
    <w:rsid w:val="003175EE"/>
    <w:rsid w:val="0032199B"/>
    <w:rsid w:val="00321F75"/>
    <w:rsid w:val="003220B1"/>
    <w:rsid w:val="00323282"/>
    <w:rsid w:val="00323BBA"/>
    <w:rsid w:val="00323F10"/>
    <w:rsid w:val="0032726C"/>
    <w:rsid w:val="00330AB2"/>
    <w:rsid w:val="003312C5"/>
    <w:rsid w:val="00331EF9"/>
    <w:rsid w:val="00332B4B"/>
    <w:rsid w:val="00334368"/>
    <w:rsid w:val="003345D6"/>
    <w:rsid w:val="00334AE6"/>
    <w:rsid w:val="00335F49"/>
    <w:rsid w:val="0033680B"/>
    <w:rsid w:val="00336E66"/>
    <w:rsid w:val="003407DC"/>
    <w:rsid w:val="00340B17"/>
    <w:rsid w:val="00341873"/>
    <w:rsid w:val="00341F5E"/>
    <w:rsid w:val="00347167"/>
    <w:rsid w:val="00347515"/>
    <w:rsid w:val="0034795C"/>
    <w:rsid w:val="00354434"/>
    <w:rsid w:val="003565EC"/>
    <w:rsid w:val="00356804"/>
    <w:rsid w:val="00356FC6"/>
    <w:rsid w:val="00360BF4"/>
    <w:rsid w:val="00361648"/>
    <w:rsid w:val="00361966"/>
    <w:rsid w:val="003630CC"/>
    <w:rsid w:val="00363B4A"/>
    <w:rsid w:val="00363C92"/>
    <w:rsid w:val="00364E77"/>
    <w:rsid w:val="003651AB"/>
    <w:rsid w:val="003661CA"/>
    <w:rsid w:val="00370630"/>
    <w:rsid w:val="0037364A"/>
    <w:rsid w:val="00377F05"/>
    <w:rsid w:val="0038564B"/>
    <w:rsid w:val="00385E5E"/>
    <w:rsid w:val="00385E68"/>
    <w:rsid w:val="0038702B"/>
    <w:rsid w:val="00387CFF"/>
    <w:rsid w:val="00392253"/>
    <w:rsid w:val="003926F2"/>
    <w:rsid w:val="003927CA"/>
    <w:rsid w:val="00392D7F"/>
    <w:rsid w:val="00394CF8"/>
    <w:rsid w:val="00395032"/>
    <w:rsid w:val="00395232"/>
    <w:rsid w:val="00395DDA"/>
    <w:rsid w:val="0039687D"/>
    <w:rsid w:val="00396F1D"/>
    <w:rsid w:val="003A09CC"/>
    <w:rsid w:val="003A28A0"/>
    <w:rsid w:val="003A3648"/>
    <w:rsid w:val="003A3754"/>
    <w:rsid w:val="003A3E62"/>
    <w:rsid w:val="003A47A3"/>
    <w:rsid w:val="003A4911"/>
    <w:rsid w:val="003A5BA5"/>
    <w:rsid w:val="003A661C"/>
    <w:rsid w:val="003A668E"/>
    <w:rsid w:val="003A6CEC"/>
    <w:rsid w:val="003A6DD6"/>
    <w:rsid w:val="003A7362"/>
    <w:rsid w:val="003A750F"/>
    <w:rsid w:val="003A7BB8"/>
    <w:rsid w:val="003B22CD"/>
    <w:rsid w:val="003B2E27"/>
    <w:rsid w:val="003B3C94"/>
    <w:rsid w:val="003B4AB0"/>
    <w:rsid w:val="003B6110"/>
    <w:rsid w:val="003B671F"/>
    <w:rsid w:val="003C0867"/>
    <w:rsid w:val="003C2648"/>
    <w:rsid w:val="003C300C"/>
    <w:rsid w:val="003C3920"/>
    <w:rsid w:val="003C4D22"/>
    <w:rsid w:val="003C60C9"/>
    <w:rsid w:val="003C7C59"/>
    <w:rsid w:val="003C7DF5"/>
    <w:rsid w:val="003D026A"/>
    <w:rsid w:val="003D26CD"/>
    <w:rsid w:val="003D2D2A"/>
    <w:rsid w:val="003D34ED"/>
    <w:rsid w:val="003D67D6"/>
    <w:rsid w:val="003D739F"/>
    <w:rsid w:val="003D74FC"/>
    <w:rsid w:val="003D76C3"/>
    <w:rsid w:val="003E17BC"/>
    <w:rsid w:val="003E4E71"/>
    <w:rsid w:val="003F0FCA"/>
    <w:rsid w:val="003F1C6A"/>
    <w:rsid w:val="003F20D8"/>
    <w:rsid w:val="003F292B"/>
    <w:rsid w:val="003F2EAD"/>
    <w:rsid w:val="003F433C"/>
    <w:rsid w:val="003F5026"/>
    <w:rsid w:val="003F74F6"/>
    <w:rsid w:val="004015CD"/>
    <w:rsid w:val="00401CA3"/>
    <w:rsid w:val="00401E1C"/>
    <w:rsid w:val="004032CB"/>
    <w:rsid w:val="00404E85"/>
    <w:rsid w:val="00405A94"/>
    <w:rsid w:val="0040629F"/>
    <w:rsid w:val="0040791B"/>
    <w:rsid w:val="00410834"/>
    <w:rsid w:val="00410D92"/>
    <w:rsid w:val="00412693"/>
    <w:rsid w:val="0041301E"/>
    <w:rsid w:val="00414BEA"/>
    <w:rsid w:val="00415D63"/>
    <w:rsid w:val="004166EA"/>
    <w:rsid w:val="00417846"/>
    <w:rsid w:val="00420749"/>
    <w:rsid w:val="00422218"/>
    <w:rsid w:val="004222FE"/>
    <w:rsid w:val="0042267F"/>
    <w:rsid w:val="00424ABA"/>
    <w:rsid w:val="00424B0F"/>
    <w:rsid w:val="00424C87"/>
    <w:rsid w:val="00424D31"/>
    <w:rsid w:val="00425228"/>
    <w:rsid w:val="00425888"/>
    <w:rsid w:val="00425DB7"/>
    <w:rsid w:val="00425F00"/>
    <w:rsid w:val="0042657A"/>
    <w:rsid w:val="0043110A"/>
    <w:rsid w:val="00431607"/>
    <w:rsid w:val="00435758"/>
    <w:rsid w:val="004400C1"/>
    <w:rsid w:val="0044012A"/>
    <w:rsid w:val="004431DF"/>
    <w:rsid w:val="0044345A"/>
    <w:rsid w:val="00443BF2"/>
    <w:rsid w:val="00443D1F"/>
    <w:rsid w:val="00447B2C"/>
    <w:rsid w:val="00447B3C"/>
    <w:rsid w:val="004500EC"/>
    <w:rsid w:val="004519F1"/>
    <w:rsid w:val="00453985"/>
    <w:rsid w:val="00455172"/>
    <w:rsid w:val="0045588D"/>
    <w:rsid w:val="004562AE"/>
    <w:rsid w:val="00460F32"/>
    <w:rsid w:val="0046523D"/>
    <w:rsid w:val="00465890"/>
    <w:rsid w:val="00465959"/>
    <w:rsid w:val="00465E18"/>
    <w:rsid w:val="00466241"/>
    <w:rsid w:val="00470478"/>
    <w:rsid w:val="00470A91"/>
    <w:rsid w:val="00471E87"/>
    <w:rsid w:val="00472D37"/>
    <w:rsid w:val="00472FC3"/>
    <w:rsid w:val="00473947"/>
    <w:rsid w:val="00476611"/>
    <w:rsid w:val="0047702A"/>
    <w:rsid w:val="00477E08"/>
    <w:rsid w:val="00477E99"/>
    <w:rsid w:val="00480713"/>
    <w:rsid w:val="00480938"/>
    <w:rsid w:val="00480FF7"/>
    <w:rsid w:val="0048124B"/>
    <w:rsid w:val="0048144E"/>
    <w:rsid w:val="0048167D"/>
    <w:rsid w:val="004816DC"/>
    <w:rsid w:val="004818D2"/>
    <w:rsid w:val="00481C64"/>
    <w:rsid w:val="00482CDC"/>
    <w:rsid w:val="00482CE1"/>
    <w:rsid w:val="004839CF"/>
    <w:rsid w:val="00484A9F"/>
    <w:rsid w:val="00484D13"/>
    <w:rsid w:val="0048761B"/>
    <w:rsid w:val="00487854"/>
    <w:rsid w:val="00491383"/>
    <w:rsid w:val="004916B1"/>
    <w:rsid w:val="00491B66"/>
    <w:rsid w:val="0049293B"/>
    <w:rsid w:val="00492B3D"/>
    <w:rsid w:val="00492F7C"/>
    <w:rsid w:val="00494BFE"/>
    <w:rsid w:val="00494E88"/>
    <w:rsid w:val="00495065"/>
    <w:rsid w:val="004964F5"/>
    <w:rsid w:val="004A0A51"/>
    <w:rsid w:val="004A1F58"/>
    <w:rsid w:val="004A273B"/>
    <w:rsid w:val="004A3DDF"/>
    <w:rsid w:val="004A40D5"/>
    <w:rsid w:val="004A4D5F"/>
    <w:rsid w:val="004A7E9C"/>
    <w:rsid w:val="004B2DDD"/>
    <w:rsid w:val="004B31E7"/>
    <w:rsid w:val="004B5701"/>
    <w:rsid w:val="004B6CE1"/>
    <w:rsid w:val="004C0DB6"/>
    <w:rsid w:val="004C1E02"/>
    <w:rsid w:val="004C2171"/>
    <w:rsid w:val="004C33E6"/>
    <w:rsid w:val="004C3850"/>
    <w:rsid w:val="004C60FB"/>
    <w:rsid w:val="004C7DC1"/>
    <w:rsid w:val="004D2128"/>
    <w:rsid w:val="004D40E0"/>
    <w:rsid w:val="004D4CB4"/>
    <w:rsid w:val="004D5BDA"/>
    <w:rsid w:val="004D6A4F"/>
    <w:rsid w:val="004D77F5"/>
    <w:rsid w:val="004D7978"/>
    <w:rsid w:val="004E04AE"/>
    <w:rsid w:val="004E3A90"/>
    <w:rsid w:val="004E555A"/>
    <w:rsid w:val="004E7465"/>
    <w:rsid w:val="004E769C"/>
    <w:rsid w:val="004F178B"/>
    <w:rsid w:val="004F74E0"/>
    <w:rsid w:val="005009EF"/>
    <w:rsid w:val="00501A1C"/>
    <w:rsid w:val="00502FB9"/>
    <w:rsid w:val="0050469B"/>
    <w:rsid w:val="00505F19"/>
    <w:rsid w:val="0050600C"/>
    <w:rsid w:val="00507587"/>
    <w:rsid w:val="00507734"/>
    <w:rsid w:val="00510CA5"/>
    <w:rsid w:val="00511072"/>
    <w:rsid w:val="00511BA5"/>
    <w:rsid w:val="00511DA2"/>
    <w:rsid w:val="0051418D"/>
    <w:rsid w:val="00515368"/>
    <w:rsid w:val="00516FB6"/>
    <w:rsid w:val="00517F4D"/>
    <w:rsid w:val="00520F36"/>
    <w:rsid w:val="00523A4F"/>
    <w:rsid w:val="00525AD4"/>
    <w:rsid w:val="00531116"/>
    <w:rsid w:val="0053243B"/>
    <w:rsid w:val="005324AD"/>
    <w:rsid w:val="005350E4"/>
    <w:rsid w:val="00535253"/>
    <w:rsid w:val="005374F9"/>
    <w:rsid w:val="005400A4"/>
    <w:rsid w:val="00540440"/>
    <w:rsid w:val="00540A9B"/>
    <w:rsid w:val="00540E29"/>
    <w:rsid w:val="0054112A"/>
    <w:rsid w:val="00541E0A"/>
    <w:rsid w:val="00542472"/>
    <w:rsid w:val="00542B27"/>
    <w:rsid w:val="00542F2D"/>
    <w:rsid w:val="00543465"/>
    <w:rsid w:val="00543B0F"/>
    <w:rsid w:val="00544474"/>
    <w:rsid w:val="0054581E"/>
    <w:rsid w:val="00545F45"/>
    <w:rsid w:val="00546586"/>
    <w:rsid w:val="005477CA"/>
    <w:rsid w:val="00547D5E"/>
    <w:rsid w:val="005511E2"/>
    <w:rsid w:val="0055222F"/>
    <w:rsid w:val="0055258C"/>
    <w:rsid w:val="00554997"/>
    <w:rsid w:val="00556FD9"/>
    <w:rsid w:val="005628DF"/>
    <w:rsid w:val="00562FEF"/>
    <w:rsid w:val="00564637"/>
    <w:rsid w:val="005653C4"/>
    <w:rsid w:val="00566707"/>
    <w:rsid w:val="00567D71"/>
    <w:rsid w:val="00571988"/>
    <w:rsid w:val="00573777"/>
    <w:rsid w:val="00575CB3"/>
    <w:rsid w:val="005763CD"/>
    <w:rsid w:val="00576D18"/>
    <w:rsid w:val="005772E1"/>
    <w:rsid w:val="00577556"/>
    <w:rsid w:val="00577700"/>
    <w:rsid w:val="00581BD6"/>
    <w:rsid w:val="005833F9"/>
    <w:rsid w:val="00584733"/>
    <w:rsid w:val="00584F0C"/>
    <w:rsid w:val="00586464"/>
    <w:rsid w:val="00590F0A"/>
    <w:rsid w:val="00590FD4"/>
    <w:rsid w:val="005942E6"/>
    <w:rsid w:val="00595588"/>
    <w:rsid w:val="00595A7D"/>
    <w:rsid w:val="00596D07"/>
    <w:rsid w:val="005A02F2"/>
    <w:rsid w:val="005A28D7"/>
    <w:rsid w:val="005A2A16"/>
    <w:rsid w:val="005A55F6"/>
    <w:rsid w:val="005A6EB5"/>
    <w:rsid w:val="005A7D0E"/>
    <w:rsid w:val="005A7DF1"/>
    <w:rsid w:val="005B05A7"/>
    <w:rsid w:val="005B1729"/>
    <w:rsid w:val="005B2929"/>
    <w:rsid w:val="005B5695"/>
    <w:rsid w:val="005B57EA"/>
    <w:rsid w:val="005B5A41"/>
    <w:rsid w:val="005B5F2D"/>
    <w:rsid w:val="005B6728"/>
    <w:rsid w:val="005B7096"/>
    <w:rsid w:val="005C0726"/>
    <w:rsid w:val="005C501F"/>
    <w:rsid w:val="005C62EC"/>
    <w:rsid w:val="005C6BF2"/>
    <w:rsid w:val="005C76CB"/>
    <w:rsid w:val="005D0053"/>
    <w:rsid w:val="005D6075"/>
    <w:rsid w:val="005D6789"/>
    <w:rsid w:val="005D6D4C"/>
    <w:rsid w:val="005D6F8E"/>
    <w:rsid w:val="005D71E1"/>
    <w:rsid w:val="005E121C"/>
    <w:rsid w:val="005E1AB6"/>
    <w:rsid w:val="005E41B9"/>
    <w:rsid w:val="005E57E7"/>
    <w:rsid w:val="005E5952"/>
    <w:rsid w:val="005E69C7"/>
    <w:rsid w:val="005E7BF9"/>
    <w:rsid w:val="005F07B4"/>
    <w:rsid w:val="005F1651"/>
    <w:rsid w:val="005F2E78"/>
    <w:rsid w:val="005F55BC"/>
    <w:rsid w:val="005F6293"/>
    <w:rsid w:val="005F7BF1"/>
    <w:rsid w:val="0060160C"/>
    <w:rsid w:val="006020D4"/>
    <w:rsid w:val="00603BE4"/>
    <w:rsid w:val="00603EDE"/>
    <w:rsid w:val="0060437E"/>
    <w:rsid w:val="00604A7B"/>
    <w:rsid w:val="00607D6C"/>
    <w:rsid w:val="00610D50"/>
    <w:rsid w:val="00612589"/>
    <w:rsid w:val="006133D9"/>
    <w:rsid w:val="00614743"/>
    <w:rsid w:val="00614C42"/>
    <w:rsid w:val="00615A60"/>
    <w:rsid w:val="00615A6F"/>
    <w:rsid w:val="006204AE"/>
    <w:rsid w:val="00620B9B"/>
    <w:rsid w:val="00621694"/>
    <w:rsid w:val="00621D8A"/>
    <w:rsid w:val="006231A6"/>
    <w:rsid w:val="00625963"/>
    <w:rsid w:val="00626404"/>
    <w:rsid w:val="00626BD5"/>
    <w:rsid w:val="00627205"/>
    <w:rsid w:val="00627A5D"/>
    <w:rsid w:val="006307C8"/>
    <w:rsid w:val="00631649"/>
    <w:rsid w:val="00631F13"/>
    <w:rsid w:val="006336A9"/>
    <w:rsid w:val="006338AD"/>
    <w:rsid w:val="0063418C"/>
    <w:rsid w:val="0063613A"/>
    <w:rsid w:val="00636A8D"/>
    <w:rsid w:val="0063786A"/>
    <w:rsid w:val="00640137"/>
    <w:rsid w:val="00640E59"/>
    <w:rsid w:val="006410DD"/>
    <w:rsid w:val="006448BE"/>
    <w:rsid w:val="006453CE"/>
    <w:rsid w:val="0065127C"/>
    <w:rsid w:val="00651639"/>
    <w:rsid w:val="006518A7"/>
    <w:rsid w:val="006536A9"/>
    <w:rsid w:val="00653B76"/>
    <w:rsid w:val="00656CEC"/>
    <w:rsid w:val="006575CE"/>
    <w:rsid w:val="00660935"/>
    <w:rsid w:val="00660C15"/>
    <w:rsid w:val="00662391"/>
    <w:rsid w:val="00662F24"/>
    <w:rsid w:val="00663FFD"/>
    <w:rsid w:val="00664F99"/>
    <w:rsid w:val="0066630A"/>
    <w:rsid w:val="006673E0"/>
    <w:rsid w:val="00667BB1"/>
    <w:rsid w:val="0067050C"/>
    <w:rsid w:val="00670BC4"/>
    <w:rsid w:val="00670CB7"/>
    <w:rsid w:val="006715D5"/>
    <w:rsid w:val="0067219B"/>
    <w:rsid w:val="006746F7"/>
    <w:rsid w:val="00675198"/>
    <w:rsid w:val="00675F89"/>
    <w:rsid w:val="006762BE"/>
    <w:rsid w:val="00677563"/>
    <w:rsid w:val="0068050E"/>
    <w:rsid w:val="0068249F"/>
    <w:rsid w:val="00685E9B"/>
    <w:rsid w:val="006867F1"/>
    <w:rsid w:val="006877D3"/>
    <w:rsid w:val="006945D6"/>
    <w:rsid w:val="00694F84"/>
    <w:rsid w:val="0069511C"/>
    <w:rsid w:val="00695DD7"/>
    <w:rsid w:val="006965BC"/>
    <w:rsid w:val="00696883"/>
    <w:rsid w:val="00697CF2"/>
    <w:rsid w:val="006A09F4"/>
    <w:rsid w:val="006A16CD"/>
    <w:rsid w:val="006A1FBD"/>
    <w:rsid w:val="006A2872"/>
    <w:rsid w:val="006A3131"/>
    <w:rsid w:val="006A49A3"/>
    <w:rsid w:val="006A4D77"/>
    <w:rsid w:val="006A6A90"/>
    <w:rsid w:val="006B38DC"/>
    <w:rsid w:val="006B41BF"/>
    <w:rsid w:val="006B4DBD"/>
    <w:rsid w:val="006B51F8"/>
    <w:rsid w:val="006B7384"/>
    <w:rsid w:val="006B7D97"/>
    <w:rsid w:val="006C0704"/>
    <w:rsid w:val="006C1743"/>
    <w:rsid w:val="006C3FEA"/>
    <w:rsid w:val="006C50D6"/>
    <w:rsid w:val="006C7F88"/>
    <w:rsid w:val="006D31EF"/>
    <w:rsid w:val="006D5A26"/>
    <w:rsid w:val="006D5B42"/>
    <w:rsid w:val="006D60ED"/>
    <w:rsid w:val="006D6496"/>
    <w:rsid w:val="006D6E2E"/>
    <w:rsid w:val="006D785A"/>
    <w:rsid w:val="006E0425"/>
    <w:rsid w:val="006E06CF"/>
    <w:rsid w:val="006E1A81"/>
    <w:rsid w:val="006E4FD8"/>
    <w:rsid w:val="006E6182"/>
    <w:rsid w:val="006E7560"/>
    <w:rsid w:val="006F166F"/>
    <w:rsid w:val="006F1A2F"/>
    <w:rsid w:val="006F1C45"/>
    <w:rsid w:val="006F442B"/>
    <w:rsid w:val="006F4D01"/>
    <w:rsid w:val="006F6064"/>
    <w:rsid w:val="006F6823"/>
    <w:rsid w:val="006F723F"/>
    <w:rsid w:val="007013E6"/>
    <w:rsid w:val="0070541F"/>
    <w:rsid w:val="0070639A"/>
    <w:rsid w:val="00707837"/>
    <w:rsid w:val="00707D48"/>
    <w:rsid w:val="00707FDB"/>
    <w:rsid w:val="00711CD1"/>
    <w:rsid w:val="007126CF"/>
    <w:rsid w:val="0071276D"/>
    <w:rsid w:val="007137B5"/>
    <w:rsid w:val="00715E9D"/>
    <w:rsid w:val="007174C6"/>
    <w:rsid w:val="00720951"/>
    <w:rsid w:val="00720B63"/>
    <w:rsid w:val="007232B8"/>
    <w:rsid w:val="00723489"/>
    <w:rsid w:val="007236A4"/>
    <w:rsid w:val="00724991"/>
    <w:rsid w:val="00725C93"/>
    <w:rsid w:val="0073006F"/>
    <w:rsid w:val="00730B32"/>
    <w:rsid w:val="007316AA"/>
    <w:rsid w:val="00731AAB"/>
    <w:rsid w:val="00732453"/>
    <w:rsid w:val="00732998"/>
    <w:rsid w:val="00736074"/>
    <w:rsid w:val="00736AA8"/>
    <w:rsid w:val="00736B44"/>
    <w:rsid w:val="0073718A"/>
    <w:rsid w:val="00740E0D"/>
    <w:rsid w:val="0074448F"/>
    <w:rsid w:val="00744E81"/>
    <w:rsid w:val="0074567C"/>
    <w:rsid w:val="00745E16"/>
    <w:rsid w:val="00746866"/>
    <w:rsid w:val="00750790"/>
    <w:rsid w:val="00751B5B"/>
    <w:rsid w:val="00753AF0"/>
    <w:rsid w:val="00755530"/>
    <w:rsid w:val="00756A16"/>
    <w:rsid w:val="00760EE4"/>
    <w:rsid w:val="00762454"/>
    <w:rsid w:val="007624B1"/>
    <w:rsid w:val="00764441"/>
    <w:rsid w:val="00765446"/>
    <w:rsid w:val="00767A6E"/>
    <w:rsid w:val="00770C8C"/>
    <w:rsid w:val="00771B59"/>
    <w:rsid w:val="00772CCA"/>
    <w:rsid w:val="00773316"/>
    <w:rsid w:val="00774339"/>
    <w:rsid w:val="007760D7"/>
    <w:rsid w:val="007862E8"/>
    <w:rsid w:val="00786539"/>
    <w:rsid w:val="00786657"/>
    <w:rsid w:val="00787F5D"/>
    <w:rsid w:val="00792602"/>
    <w:rsid w:val="00793B10"/>
    <w:rsid w:val="00793B7B"/>
    <w:rsid w:val="007949E7"/>
    <w:rsid w:val="007978F7"/>
    <w:rsid w:val="007A2AE5"/>
    <w:rsid w:val="007A4E31"/>
    <w:rsid w:val="007A51AC"/>
    <w:rsid w:val="007A6393"/>
    <w:rsid w:val="007A6D90"/>
    <w:rsid w:val="007B0036"/>
    <w:rsid w:val="007B0DB3"/>
    <w:rsid w:val="007B1BA6"/>
    <w:rsid w:val="007B3039"/>
    <w:rsid w:val="007B3DAF"/>
    <w:rsid w:val="007B4754"/>
    <w:rsid w:val="007B611E"/>
    <w:rsid w:val="007B695D"/>
    <w:rsid w:val="007C248A"/>
    <w:rsid w:val="007C439E"/>
    <w:rsid w:val="007C4C15"/>
    <w:rsid w:val="007C4DB1"/>
    <w:rsid w:val="007C6D77"/>
    <w:rsid w:val="007C7FF8"/>
    <w:rsid w:val="007D1CBC"/>
    <w:rsid w:val="007D27F2"/>
    <w:rsid w:val="007D33C4"/>
    <w:rsid w:val="007D3F5B"/>
    <w:rsid w:val="007D506E"/>
    <w:rsid w:val="007D6303"/>
    <w:rsid w:val="007D6421"/>
    <w:rsid w:val="007D6C8D"/>
    <w:rsid w:val="007D7056"/>
    <w:rsid w:val="007D77C0"/>
    <w:rsid w:val="007D7BBD"/>
    <w:rsid w:val="007E1733"/>
    <w:rsid w:val="007E1E7C"/>
    <w:rsid w:val="007E3B6B"/>
    <w:rsid w:val="007E51C4"/>
    <w:rsid w:val="007E619C"/>
    <w:rsid w:val="007E6C60"/>
    <w:rsid w:val="007E77D9"/>
    <w:rsid w:val="007E7D2C"/>
    <w:rsid w:val="007F1711"/>
    <w:rsid w:val="007F21E5"/>
    <w:rsid w:val="007F2B64"/>
    <w:rsid w:val="007F4D84"/>
    <w:rsid w:val="007F5918"/>
    <w:rsid w:val="007F6529"/>
    <w:rsid w:val="007F6908"/>
    <w:rsid w:val="007F6F80"/>
    <w:rsid w:val="008000A0"/>
    <w:rsid w:val="0080163F"/>
    <w:rsid w:val="00801B24"/>
    <w:rsid w:val="00802D05"/>
    <w:rsid w:val="00803027"/>
    <w:rsid w:val="0080344C"/>
    <w:rsid w:val="00804470"/>
    <w:rsid w:val="00805C0B"/>
    <w:rsid w:val="00811052"/>
    <w:rsid w:val="00811D1B"/>
    <w:rsid w:val="00811EFB"/>
    <w:rsid w:val="0081477F"/>
    <w:rsid w:val="00815652"/>
    <w:rsid w:val="00815CFD"/>
    <w:rsid w:val="0081628C"/>
    <w:rsid w:val="008179AA"/>
    <w:rsid w:val="00823232"/>
    <w:rsid w:val="00823803"/>
    <w:rsid w:val="00824264"/>
    <w:rsid w:val="00824C92"/>
    <w:rsid w:val="00825ED5"/>
    <w:rsid w:val="008260DE"/>
    <w:rsid w:val="0082628A"/>
    <w:rsid w:val="00827F95"/>
    <w:rsid w:val="00830C87"/>
    <w:rsid w:val="0083149E"/>
    <w:rsid w:val="00831A3E"/>
    <w:rsid w:val="00832D48"/>
    <w:rsid w:val="00833F2B"/>
    <w:rsid w:val="00834065"/>
    <w:rsid w:val="0084142E"/>
    <w:rsid w:val="00842042"/>
    <w:rsid w:val="00843F72"/>
    <w:rsid w:val="00845108"/>
    <w:rsid w:val="0084545C"/>
    <w:rsid w:val="00846870"/>
    <w:rsid w:val="00847727"/>
    <w:rsid w:val="00850067"/>
    <w:rsid w:val="00850DCB"/>
    <w:rsid w:val="00851FDA"/>
    <w:rsid w:val="0085252A"/>
    <w:rsid w:val="00852E32"/>
    <w:rsid w:val="00853C59"/>
    <w:rsid w:val="00853D7D"/>
    <w:rsid w:val="00854D52"/>
    <w:rsid w:val="008561C1"/>
    <w:rsid w:val="00856B17"/>
    <w:rsid w:val="00857F53"/>
    <w:rsid w:val="00860207"/>
    <w:rsid w:val="00862276"/>
    <w:rsid w:val="008634D1"/>
    <w:rsid w:val="00864395"/>
    <w:rsid w:val="0086456E"/>
    <w:rsid w:val="00864B7A"/>
    <w:rsid w:val="008659F1"/>
    <w:rsid w:val="0086657D"/>
    <w:rsid w:val="00867E94"/>
    <w:rsid w:val="008704A1"/>
    <w:rsid w:val="008711DF"/>
    <w:rsid w:val="00872BA2"/>
    <w:rsid w:val="00873224"/>
    <w:rsid w:val="00875615"/>
    <w:rsid w:val="00875DEF"/>
    <w:rsid w:val="008766E8"/>
    <w:rsid w:val="0087692B"/>
    <w:rsid w:val="008774FE"/>
    <w:rsid w:val="00877F0C"/>
    <w:rsid w:val="008809A8"/>
    <w:rsid w:val="00880D14"/>
    <w:rsid w:val="00881C4E"/>
    <w:rsid w:val="0088696C"/>
    <w:rsid w:val="00886CB9"/>
    <w:rsid w:val="00886CFA"/>
    <w:rsid w:val="00886F4F"/>
    <w:rsid w:val="00890FA3"/>
    <w:rsid w:val="008910E5"/>
    <w:rsid w:val="00892FA3"/>
    <w:rsid w:val="00894947"/>
    <w:rsid w:val="00894E0B"/>
    <w:rsid w:val="00897536"/>
    <w:rsid w:val="00897554"/>
    <w:rsid w:val="008978BC"/>
    <w:rsid w:val="008A0CDF"/>
    <w:rsid w:val="008A1751"/>
    <w:rsid w:val="008A3409"/>
    <w:rsid w:val="008A40F8"/>
    <w:rsid w:val="008A469F"/>
    <w:rsid w:val="008A57B0"/>
    <w:rsid w:val="008A59DC"/>
    <w:rsid w:val="008A6D65"/>
    <w:rsid w:val="008A7277"/>
    <w:rsid w:val="008B28E9"/>
    <w:rsid w:val="008B33B1"/>
    <w:rsid w:val="008B6566"/>
    <w:rsid w:val="008B77F4"/>
    <w:rsid w:val="008C06A3"/>
    <w:rsid w:val="008C07A7"/>
    <w:rsid w:val="008C135D"/>
    <w:rsid w:val="008C598A"/>
    <w:rsid w:val="008C7868"/>
    <w:rsid w:val="008C7E30"/>
    <w:rsid w:val="008D00C2"/>
    <w:rsid w:val="008D09D2"/>
    <w:rsid w:val="008D1A45"/>
    <w:rsid w:val="008D2669"/>
    <w:rsid w:val="008D3537"/>
    <w:rsid w:val="008D4809"/>
    <w:rsid w:val="008D4CF5"/>
    <w:rsid w:val="008D4CF7"/>
    <w:rsid w:val="008D63BC"/>
    <w:rsid w:val="008D6889"/>
    <w:rsid w:val="008D7DD0"/>
    <w:rsid w:val="008E162E"/>
    <w:rsid w:val="008E3271"/>
    <w:rsid w:val="008E7113"/>
    <w:rsid w:val="008E7759"/>
    <w:rsid w:val="008F0C3A"/>
    <w:rsid w:val="008F103E"/>
    <w:rsid w:val="008F2151"/>
    <w:rsid w:val="008F34F6"/>
    <w:rsid w:val="008F3593"/>
    <w:rsid w:val="008F7996"/>
    <w:rsid w:val="0090028D"/>
    <w:rsid w:val="00900955"/>
    <w:rsid w:val="00901F11"/>
    <w:rsid w:val="00902690"/>
    <w:rsid w:val="00902C0C"/>
    <w:rsid w:val="00903E4F"/>
    <w:rsid w:val="00904569"/>
    <w:rsid w:val="00904E96"/>
    <w:rsid w:val="00904F39"/>
    <w:rsid w:val="00904FDA"/>
    <w:rsid w:val="00905180"/>
    <w:rsid w:val="00906133"/>
    <w:rsid w:val="009102B1"/>
    <w:rsid w:val="00911209"/>
    <w:rsid w:val="009123B1"/>
    <w:rsid w:val="00912868"/>
    <w:rsid w:val="00912DFA"/>
    <w:rsid w:val="00913592"/>
    <w:rsid w:val="00913918"/>
    <w:rsid w:val="009145D4"/>
    <w:rsid w:val="009145DA"/>
    <w:rsid w:val="00914918"/>
    <w:rsid w:val="00914F61"/>
    <w:rsid w:val="00915F1B"/>
    <w:rsid w:val="00916359"/>
    <w:rsid w:val="0091749C"/>
    <w:rsid w:val="00920677"/>
    <w:rsid w:val="00920DF0"/>
    <w:rsid w:val="00922A02"/>
    <w:rsid w:val="009244EA"/>
    <w:rsid w:val="00927EFF"/>
    <w:rsid w:val="00930436"/>
    <w:rsid w:val="00930914"/>
    <w:rsid w:val="00932E9E"/>
    <w:rsid w:val="009336BC"/>
    <w:rsid w:val="00933AD5"/>
    <w:rsid w:val="00936F55"/>
    <w:rsid w:val="00941D7F"/>
    <w:rsid w:val="0094327F"/>
    <w:rsid w:val="0094387A"/>
    <w:rsid w:val="00945A28"/>
    <w:rsid w:val="0094772F"/>
    <w:rsid w:val="0095005A"/>
    <w:rsid w:val="00950360"/>
    <w:rsid w:val="00951505"/>
    <w:rsid w:val="00952415"/>
    <w:rsid w:val="009533D3"/>
    <w:rsid w:val="00957CE4"/>
    <w:rsid w:val="0096161F"/>
    <w:rsid w:val="0096189C"/>
    <w:rsid w:val="00961EBA"/>
    <w:rsid w:val="0096345E"/>
    <w:rsid w:val="009658CE"/>
    <w:rsid w:val="00966306"/>
    <w:rsid w:val="0096701F"/>
    <w:rsid w:val="00970000"/>
    <w:rsid w:val="00970C18"/>
    <w:rsid w:val="00971EBA"/>
    <w:rsid w:val="009731E4"/>
    <w:rsid w:val="009735F7"/>
    <w:rsid w:val="009736F5"/>
    <w:rsid w:val="00974390"/>
    <w:rsid w:val="009745EE"/>
    <w:rsid w:val="00975E9F"/>
    <w:rsid w:val="00976E6D"/>
    <w:rsid w:val="00977832"/>
    <w:rsid w:val="0097795E"/>
    <w:rsid w:val="00977CC6"/>
    <w:rsid w:val="0098096E"/>
    <w:rsid w:val="0098190D"/>
    <w:rsid w:val="00981A16"/>
    <w:rsid w:val="00982011"/>
    <w:rsid w:val="00982149"/>
    <w:rsid w:val="0098265D"/>
    <w:rsid w:val="0098481C"/>
    <w:rsid w:val="00984CC1"/>
    <w:rsid w:val="009852BA"/>
    <w:rsid w:val="0098614D"/>
    <w:rsid w:val="0098634D"/>
    <w:rsid w:val="00986DDD"/>
    <w:rsid w:val="00991E9C"/>
    <w:rsid w:val="00992ABE"/>
    <w:rsid w:val="009935BF"/>
    <w:rsid w:val="00993813"/>
    <w:rsid w:val="00996200"/>
    <w:rsid w:val="00996F4A"/>
    <w:rsid w:val="009A03E6"/>
    <w:rsid w:val="009A0D1D"/>
    <w:rsid w:val="009A28C5"/>
    <w:rsid w:val="009A43B1"/>
    <w:rsid w:val="009A5D7E"/>
    <w:rsid w:val="009A5EEA"/>
    <w:rsid w:val="009A771B"/>
    <w:rsid w:val="009B070C"/>
    <w:rsid w:val="009B2C12"/>
    <w:rsid w:val="009B3217"/>
    <w:rsid w:val="009B40CE"/>
    <w:rsid w:val="009B5601"/>
    <w:rsid w:val="009B6F79"/>
    <w:rsid w:val="009B7AAA"/>
    <w:rsid w:val="009C041B"/>
    <w:rsid w:val="009C1C02"/>
    <w:rsid w:val="009C239A"/>
    <w:rsid w:val="009C26CF"/>
    <w:rsid w:val="009C3F04"/>
    <w:rsid w:val="009C3F2E"/>
    <w:rsid w:val="009C412B"/>
    <w:rsid w:val="009C4D98"/>
    <w:rsid w:val="009C4F06"/>
    <w:rsid w:val="009C5403"/>
    <w:rsid w:val="009C543E"/>
    <w:rsid w:val="009C6D8B"/>
    <w:rsid w:val="009C73C7"/>
    <w:rsid w:val="009D0112"/>
    <w:rsid w:val="009D0720"/>
    <w:rsid w:val="009D1094"/>
    <w:rsid w:val="009D18F8"/>
    <w:rsid w:val="009D2A7A"/>
    <w:rsid w:val="009D30B8"/>
    <w:rsid w:val="009D4DDC"/>
    <w:rsid w:val="009D5D36"/>
    <w:rsid w:val="009D5F55"/>
    <w:rsid w:val="009D6216"/>
    <w:rsid w:val="009D64A1"/>
    <w:rsid w:val="009D6B8B"/>
    <w:rsid w:val="009E172B"/>
    <w:rsid w:val="009E3176"/>
    <w:rsid w:val="009E331E"/>
    <w:rsid w:val="009E7ADD"/>
    <w:rsid w:val="009F4036"/>
    <w:rsid w:val="009F7FD4"/>
    <w:rsid w:val="00A02D59"/>
    <w:rsid w:val="00A02EFD"/>
    <w:rsid w:val="00A0388D"/>
    <w:rsid w:val="00A04E0D"/>
    <w:rsid w:val="00A0722C"/>
    <w:rsid w:val="00A109AB"/>
    <w:rsid w:val="00A11B20"/>
    <w:rsid w:val="00A13A92"/>
    <w:rsid w:val="00A14AC9"/>
    <w:rsid w:val="00A158C2"/>
    <w:rsid w:val="00A16200"/>
    <w:rsid w:val="00A16B35"/>
    <w:rsid w:val="00A20BCC"/>
    <w:rsid w:val="00A214B0"/>
    <w:rsid w:val="00A228D3"/>
    <w:rsid w:val="00A22F7B"/>
    <w:rsid w:val="00A240B0"/>
    <w:rsid w:val="00A252A3"/>
    <w:rsid w:val="00A25A3F"/>
    <w:rsid w:val="00A26081"/>
    <w:rsid w:val="00A2610D"/>
    <w:rsid w:val="00A2730F"/>
    <w:rsid w:val="00A313C2"/>
    <w:rsid w:val="00A31941"/>
    <w:rsid w:val="00A33809"/>
    <w:rsid w:val="00A33AF8"/>
    <w:rsid w:val="00A33DB9"/>
    <w:rsid w:val="00A33FE8"/>
    <w:rsid w:val="00A34466"/>
    <w:rsid w:val="00A350AC"/>
    <w:rsid w:val="00A36CCE"/>
    <w:rsid w:val="00A372D1"/>
    <w:rsid w:val="00A40BE2"/>
    <w:rsid w:val="00A426BE"/>
    <w:rsid w:val="00A43186"/>
    <w:rsid w:val="00A432B6"/>
    <w:rsid w:val="00A4341A"/>
    <w:rsid w:val="00A43A93"/>
    <w:rsid w:val="00A43D3A"/>
    <w:rsid w:val="00A45053"/>
    <w:rsid w:val="00A4512E"/>
    <w:rsid w:val="00A4680A"/>
    <w:rsid w:val="00A46A36"/>
    <w:rsid w:val="00A50355"/>
    <w:rsid w:val="00A5184D"/>
    <w:rsid w:val="00A523BD"/>
    <w:rsid w:val="00A52EA5"/>
    <w:rsid w:val="00A54730"/>
    <w:rsid w:val="00A55D68"/>
    <w:rsid w:val="00A6041A"/>
    <w:rsid w:val="00A626A2"/>
    <w:rsid w:val="00A63736"/>
    <w:rsid w:val="00A66187"/>
    <w:rsid w:val="00A704A8"/>
    <w:rsid w:val="00A71787"/>
    <w:rsid w:val="00A72794"/>
    <w:rsid w:val="00A72E7F"/>
    <w:rsid w:val="00A74957"/>
    <w:rsid w:val="00A74D73"/>
    <w:rsid w:val="00A77B47"/>
    <w:rsid w:val="00A80BCC"/>
    <w:rsid w:val="00A83676"/>
    <w:rsid w:val="00A86947"/>
    <w:rsid w:val="00A87675"/>
    <w:rsid w:val="00A9292B"/>
    <w:rsid w:val="00A92C7C"/>
    <w:rsid w:val="00A93861"/>
    <w:rsid w:val="00A9529D"/>
    <w:rsid w:val="00A9657F"/>
    <w:rsid w:val="00A976E6"/>
    <w:rsid w:val="00A97E99"/>
    <w:rsid w:val="00AA01E0"/>
    <w:rsid w:val="00AA1C46"/>
    <w:rsid w:val="00AA35DF"/>
    <w:rsid w:val="00AA3747"/>
    <w:rsid w:val="00AA43CE"/>
    <w:rsid w:val="00AA5D2E"/>
    <w:rsid w:val="00AA62FA"/>
    <w:rsid w:val="00AA6E41"/>
    <w:rsid w:val="00AA772E"/>
    <w:rsid w:val="00AB2BCE"/>
    <w:rsid w:val="00AB487A"/>
    <w:rsid w:val="00AB4964"/>
    <w:rsid w:val="00AB68E6"/>
    <w:rsid w:val="00AB72FC"/>
    <w:rsid w:val="00AC1645"/>
    <w:rsid w:val="00AC172D"/>
    <w:rsid w:val="00AC22AD"/>
    <w:rsid w:val="00AC2A0A"/>
    <w:rsid w:val="00AC3203"/>
    <w:rsid w:val="00AC4E65"/>
    <w:rsid w:val="00AC6D25"/>
    <w:rsid w:val="00AC76D6"/>
    <w:rsid w:val="00AC79A3"/>
    <w:rsid w:val="00AD0D3E"/>
    <w:rsid w:val="00AD2025"/>
    <w:rsid w:val="00AD4FCB"/>
    <w:rsid w:val="00AD7657"/>
    <w:rsid w:val="00AE0171"/>
    <w:rsid w:val="00AE201D"/>
    <w:rsid w:val="00AE207E"/>
    <w:rsid w:val="00AE577B"/>
    <w:rsid w:val="00AE7615"/>
    <w:rsid w:val="00AE7683"/>
    <w:rsid w:val="00AF17E8"/>
    <w:rsid w:val="00AF1EDD"/>
    <w:rsid w:val="00AF312B"/>
    <w:rsid w:val="00AF7933"/>
    <w:rsid w:val="00B03F2A"/>
    <w:rsid w:val="00B05B94"/>
    <w:rsid w:val="00B05E60"/>
    <w:rsid w:val="00B064C6"/>
    <w:rsid w:val="00B06734"/>
    <w:rsid w:val="00B068A1"/>
    <w:rsid w:val="00B144AC"/>
    <w:rsid w:val="00B14A4B"/>
    <w:rsid w:val="00B14CCB"/>
    <w:rsid w:val="00B20E27"/>
    <w:rsid w:val="00B22973"/>
    <w:rsid w:val="00B23E54"/>
    <w:rsid w:val="00B2482F"/>
    <w:rsid w:val="00B25447"/>
    <w:rsid w:val="00B26F12"/>
    <w:rsid w:val="00B27ECA"/>
    <w:rsid w:val="00B313C0"/>
    <w:rsid w:val="00B31B7D"/>
    <w:rsid w:val="00B3242B"/>
    <w:rsid w:val="00B34AB5"/>
    <w:rsid w:val="00B36520"/>
    <w:rsid w:val="00B36B99"/>
    <w:rsid w:val="00B3767E"/>
    <w:rsid w:val="00B40F3C"/>
    <w:rsid w:val="00B43719"/>
    <w:rsid w:val="00B43808"/>
    <w:rsid w:val="00B4459D"/>
    <w:rsid w:val="00B44B74"/>
    <w:rsid w:val="00B44FFB"/>
    <w:rsid w:val="00B451A4"/>
    <w:rsid w:val="00B523E8"/>
    <w:rsid w:val="00B52CAC"/>
    <w:rsid w:val="00B53E59"/>
    <w:rsid w:val="00B5537A"/>
    <w:rsid w:val="00B5550D"/>
    <w:rsid w:val="00B55FDB"/>
    <w:rsid w:val="00B579DD"/>
    <w:rsid w:val="00B57A70"/>
    <w:rsid w:val="00B61C0D"/>
    <w:rsid w:val="00B62174"/>
    <w:rsid w:val="00B635FD"/>
    <w:rsid w:val="00B63B55"/>
    <w:rsid w:val="00B64B6D"/>
    <w:rsid w:val="00B65546"/>
    <w:rsid w:val="00B65906"/>
    <w:rsid w:val="00B670B9"/>
    <w:rsid w:val="00B6733A"/>
    <w:rsid w:val="00B70CA9"/>
    <w:rsid w:val="00B70EFA"/>
    <w:rsid w:val="00B75D46"/>
    <w:rsid w:val="00B76483"/>
    <w:rsid w:val="00B769A4"/>
    <w:rsid w:val="00B77AA1"/>
    <w:rsid w:val="00B81497"/>
    <w:rsid w:val="00B82978"/>
    <w:rsid w:val="00B8316F"/>
    <w:rsid w:val="00B859D1"/>
    <w:rsid w:val="00B86243"/>
    <w:rsid w:val="00B864E2"/>
    <w:rsid w:val="00B868E5"/>
    <w:rsid w:val="00B87A67"/>
    <w:rsid w:val="00B87ADB"/>
    <w:rsid w:val="00B91B79"/>
    <w:rsid w:val="00B91EF2"/>
    <w:rsid w:val="00B92C9C"/>
    <w:rsid w:val="00B93743"/>
    <w:rsid w:val="00B948D4"/>
    <w:rsid w:val="00B948F4"/>
    <w:rsid w:val="00B94B14"/>
    <w:rsid w:val="00B96109"/>
    <w:rsid w:val="00BA0252"/>
    <w:rsid w:val="00BA0BBA"/>
    <w:rsid w:val="00BA0BFF"/>
    <w:rsid w:val="00BA1455"/>
    <w:rsid w:val="00BA161F"/>
    <w:rsid w:val="00BA18EF"/>
    <w:rsid w:val="00BA18F1"/>
    <w:rsid w:val="00BA1E46"/>
    <w:rsid w:val="00BA45CC"/>
    <w:rsid w:val="00BA71DC"/>
    <w:rsid w:val="00BA74F6"/>
    <w:rsid w:val="00BA7C82"/>
    <w:rsid w:val="00BB5479"/>
    <w:rsid w:val="00BB60F9"/>
    <w:rsid w:val="00BC06D3"/>
    <w:rsid w:val="00BC07CA"/>
    <w:rsid w:val="00BC09B1"/>
    <w:rsid w:val="00BC13D6"/>
    <w:rsid w:val="00BC235F"/>
    <w:rsid w:val="00BC279C"/>
    <w:rsid w:val="00BC3634"/>
    <w:rsid w:val="00BC4495"/>
    <w:rsid w:val="00BC6BDA"/>
    <w:rsid w:val="00BC6CDC"/>
    <w:rsid w:val="00BC7512"/>
    <w:rsid w:val="00BC75C3"/>
    <w:rsid w:val="00BD0F33"/>
    <w:rsid w:val="00BD235C"/>
    <w:rsid w:val="00BD2A15"/>
    <w:rsid w:val="00BD38F4"/>
    <w:rsid w:val="00BD3FD8"/>
    <w:rsid w:val="00BD4BC0"/>
    <w:rsid w:val="00BD5E21"/>
    <w:rsid w:val="00BD623C"/>
    <w:rsid w:val="00BD6756"/>
    <w:rsid w:val="00BD7102"/>
    <w:rsid w:val="00BD7A28"/>
    <w:rsid w:val="00BD7BE2"/>
    <w:rsid w:val="00BE09FD"/>
    <w:rsid w:val="00BE2F39"/>
    <w:rsid w:val="00BE328B"/>
    <w:rsid w:val="00BE343E"/>
    <w:rsid w:val="00BE3AB1"/>
    <w:rsid w:val="00BE4FAC"/>
    <w:rsid w:val="00BE582C"/>
    <w:rsid w:val="00BE60CE"/>
    <w:rsid w:val="00BE691D"/>
    <w:rsid w:val="00BE6F6C"/>
    <w:rsid w:val="00BF0415"/>
    <w:rsid w:val="00BF238A"/>
    <w:rsid w:val="00BF2CEC"/>
    <w:rsid w:val="00BF4BFC"/>
    <w:rsid w:val="00BF6B4C"/>
    <w:rsid w:val="00BF721D"/>
    <w:rsid w:val="00C003E1"/>
    <w:rsid w:val="00C0143C"/>
    <w:rsid w:val="00C0434B"/>
    <w:rsid w:val="00C05D18"/>
    <w:rsid w:val="00C10A2D"/>
    <w:rsid w:val="00C1111D"/>
    <w:rsid w:val="00C1137F"/>
    <w:rsid w:val="00C120FA"/>
    <w:rsid w:val="00C15721"/>
    <w:rsid w:val="00C1652A"/>
    <w:rsid w:val="00C217E3"/>
    <w:rsid w:val="00C21CFA"/>
    <w:rsid w:val="00C21DB5"/>
    <w:rsid w:val="00C23731"/>
    <w:rsid w:val="00C266FD"/>
    <w:rsid w:val="00C26A76"/>
    <w:rsid w:val="00C26BEC"/>
    <w:rsid w:val="00C27954"/>
    <w:rsid w:val="00C30539"/>
    <w:rsid w:val="00C31FB1"/>
    <w:rsid w:val="00C32C48"/>
    <w:rsid w:val="00C33B10"/>
    <w:rsid w:val="00C3480D"/>
    <w:rsid w:val="00C34FD6"/>
    <w:rsid w:val="00C3501B"/>
    <w:rsid w:val="00C37426"/>
    <w:rsid w:val="00C37F05"/>
    <w:rsid w:val="00C40A7A"/>
    <w:rsid w:val="00C440BC"/>
    <w:rsid w:val="00C4415C"/>
    <w:rsid w:val="00C45CC6"/>
    <w:rsid w:val="00C509EB"/>
    <w:rsid w:val="00C51D7C"/>
    <w:rsid w:val="00C5397F"/>
    <w:rsid w:val="00C55985"/>
    <w:rsid w:val="00C55C62"/>
    <w:rsid w:val="00C57F25"/>
    <w:rsid w:val="00C62BCD"/>
    <w:rsid w:val="00C63E90"/>
    <w:rsid w:val="00C649AE"/>
    <w:rsid w:val="00C6536F"/>
    <w:rsid w:val="00C65703"/>
    <w:rsid w:val="00C659C6"/>
    <w:rsid w:val="00C6602C"/>
    <w:rsid w:val="00C67296"/>
    <w:rsid w:val="00C672F0"/>
    <w:rsid w:val="00C700F1"/>
    <w:rsid w:val="00C72BD6"/>
    <w:rsid w:val="00C72D73"/>
    <w:rsid w:val="00C73823"/>
    <w:rsid w:val="00C74587"/>
    <w:rsid w:val="00C74CF8"/>
    <w:rsid w:val="00C75CC2"/>
    <w:rsid w:val="00C7689F"/>
    <w:rsid w:val="00C76D15"/>
    <w:rsid w:val="00C81150"/>
    <w:rsid w:val="00C813B5"/>
    <w:rsid w:val="00C857F9"/>
    <w:rsid w:val="00C85F09"/>
    <w:rsid w:val="00C86ECF"/>
    <w:rsid w:val="00C9186D"/>
    <w:rsid w:val="00C918B9"/>
    <w:rsid w:val="00C9225A"/>
    <w:rsid w:val="00C931C5"/>
    <w:rsid w:val="00C935C5"/>
    <w:rsid w:val="00C94990"/>
    <w:rsid w:val="00C949AC"/>
    <w:rsid w:val="00C95C6D"/>
    <w:rsid w:val="00C95EAE"/>
    <w:rsid w:val="00C9690F"/>
    <w:rsid w:val="00CA36AE"/>
    <w:rsid w:val="00CA3F79"/>
    <w:rsid w:val="00CA6376"/>
    <w:rsid w:val="00CA7643"/>
    <w:rsid w:val="00CB1400"/>
    <w:rsid w:val="00CB2883"/>
    <w:rsid w:val="00CB2AE4"/>
    <w:rsid w:val="00CB339C"/>
    <w:rsid w:val="00CB407B"/>
    <w:rsid w:val="00CB4663"/>
    <w:rsid w:val="00CB6134"/>
    <w:rsid w:val="00CB6CCA"/>
    <w:rsid w:val="00CB6E8E"/>
    <w:rsid w:val="00CB7258"/>
    <w:rsid w:val="00CC07E5"/>
    <w:rsid w:val="00CC0904"/>
    <w:rsid w:val="00CC2165"/>
    <w:rsid w:val="00CC2D00"/>
    <w:rsid w:val="00CC56CF"/>
    <w:rsid w:val="00CC5B52"/>
    <w:rsid w:val="00CC77A8"/>
    <w:rsid w:val="00CD0039"/>
    <w:rsid w:val="00CD0618"/>
    <w:rsid w:val="00CD1B3A"/>
    <w:rsid w:val="00CD2373"/>
    <w:rsid w:val="00CD3827"/>
    <w:rsid w:val="00CD3DB6"/>
    <w:rsid w:val="00CD4240"/>
    <w:rsid w:val="00CD5298"/>
    <w:rsid w:val="00CD5A54"/>
    <w:rsid w:val="00CD6DA2"/>
    <w:rsid w:val="00CD6F72"/>
    <w:rsid w:val="00CD7721"/>
    <w:rsid w:val="00CD7A43"/>
    <w:rsid w:val="00CE2768"/>
    <w:rsid w:val="00CE343B"/>
    <w:rsid w:val="00CE3D9C"/>
    <w:rsid w:val="00CE5505"/>
    <w:rsid w:val="00CE6771"/>
    <w:rsid w:val="00CE72C1"/>
    <w:rsid w:val="00CE7A7C"/>
    <w:rsid w:val="00CE7B40"/>
    <w:rsid w:val="00CE7C26"/>
    <w:rsid w:val="00CE7FD9"/>
    <w:rsid w:val="00CF08CD"/>
    <w:rsid w:val="00CF1A8B"/>
    <w:rsid w:val="00CF2070"/>
    <w:rsid w:val="00CF25F2"/>
    <w:rsid w:val="00CF6902"/>
    <w:rsid w:val="00CF6BDD"/>
    <w:rsid w:val="00CF7B56"/>
    <w:rsid w:val="00D00502"/>
    <w:rsid w:val="00D0142A"/>
    <w:rsid w:val="00D0237B"/>
    <w:rsid w:val="00D03F99"/>
    <w:rsid w:val="00D04C0A"/>
    <w:rsid w:val="00D05278"/>
    <w:rsid w:val="00D05DF0"/>
    <w:rsid w:val="00D06B8A"/>
    <w:rsid w:val="00D06F5C"/>
    <w:rsid w:val="00D11339"/>
    <w:rsid w:val="00D11BE3"/>
    <w:rsid w:val="00D13E84"/>
    <w:rsid w:val="00D145E3"/>
    <w:rsid w:val="00D150E5"/>
    <w:rsid w:val="00D15480"/>
    <w:rsid w:val="00D157BA"/>
    <w:rsid w:val="00D15D3D"/>
    <w:rsid w:val="00D1606E"/>
    <w:rsid w:val="00D20382"/>
    <w:rsid w:val="00D21210"/>
    <w:rsid w:val="00D22A1B"/>
    <w:rsid w:val="00D250CF"/>
    <w:rsid w:val="00D25C00"/>
    <w:rsid w:val="00D26133"/>
    <w:rsid w:val="00D27898"/>
    <w:rsid w:val="00D27DA5"/>
    <w:rsid w:val="00D27E21"/>
    <w:rsid w:val="00D31407"/>
    <w:rsid w:val="00D3184D"/>
    <w:rsid w:val="00D332DA"/>
    <w:rsid w:val="00D3502A"/>
    <w:rsid w:val="00D3557A"/>
    <w:rsid w:val="00D36469"/>
    <w:rsid w:val="00D407B1"/>
    <w:rsid w:val="00D41D0C"/>
    <w:rsid w:val="00D42FE6"/>
    <w:rsid w:val="00D43E85"/>
    <w:rsid w:val="00D45C9D"/>
    <w:rsid w:val="00D473B3"/>
    <w:rsid w:val="00D50748"/>
    <w:rsid w:val="00D52015"/>
    <w:rsid w:val="00D5226D"/>
    <w:rsid w:val="00D52A2A"/>
    <w:rsid w:val="00D52BC7"/>
    <w:rsid w:val="00D52EBB"/>
    <w:rsid w:val="00D55A35"/>
    <w:rsid w:val="00D5663A"/>
    <w:rsid w:val="00D56BE5"/>
    <w:rsid w:val="00D60195"/>
    <w:rsid w:val="00D6067B"/>
    <w:rsid w:val="00D60FE1"/>
    <w:rsid w:val="00D61E51"/>
    <w:rsid w:val="00D6276C"/>
    <w:rsid w:val="00D636A0"/>
    <w:rsid w:val="00D636E6"/>
    <w:rsid w:val="00D64CF3"/>
    <w:rsid w:val="00D6588C"/>
    <w:rsid w:val="00D659D0"/>
    <w:rsid w:val="00D707F4"/>
    <w:rsid w:val="00D7273D"/>
    <w:rsid w:val="00D73598"/>
    <w:rsid w:val="00D73D5C"/>
    <w:rsid w:val="00D74B22"/>
    <w:rsid w:val="00D74D15"/>
    <w:rsid w:val="00D74FF1"/>
    <w:rsid w:val="00D7744D"/>
    <w:rsid w:val="00D80980"/>
    <w:rsid w:val="00D80B62"/>
    <w:rsid w:val="00D80E01"/>
    <w:rsid w:val="00D8136C"/>
    <w:rsid w:val="00D81B24"/>
    <w:rsid w:val="00D82DEE"/>
    <w:rsid w:val="00D84174"/>
    <w:rsid w:val="00D84540"/>
    <w:rsid w:val="00D8525C"/>
    <w:rsid w:val="00D85570"/>
    <w:rsid w:val="00D86391"/>
    <w:rsid w:val="00D86E50"/>
    <w:rsid w:val="00D87B46"/>
    <w:rsid w:val="00D87F4B"/>
    <w:rsid w:val="00D905EF"/>
    <w:rsid w:val="00D9061B"/>
    <w:rsid w:val="00D92DCE"/>
    <w:rsid w:val="00D92FD5"/>
    <w:rsid w:val="00D966EF"/>
    <w:rsid w:val="00D9771A"/>
    <w:rsid w:val="00DA02C5"/>
    <w:rsid w:val="00DA0EEA"/>
    <w:rsid w:val="00DA1D89"/>
    <w:rsid w:val="00DA25D7"/>
    <w:rsid w:val="00DA2703"/>
    <w:rsid w:val="00DA3068"/>
    <w:rsid w:val="00DA44C5"/>
    <w:rsid w:val="00DA76B0"/>
    <w:rsid w:val="00DA7B78"/>
    <w:rsid w:val="00DB0148"/>
    <w:rsid w:val="00DB0CAE"/>
    <w:rsid w:val="00DB0D6C"/>
    <w:rsid w:val="00DB26BA"/>
    <w:rsid w:val="00DB2CCC"/>
    <w:rsid w:val="00DB3184"/>
    <w:rsid w:val="00DB59CC"/>
    <w:rsid w:val="00DB70FF"/>
    <w:rsid w:val="00DB756C"/>
    <w:rsid w:val="00DB7D05"/>
    <w:rsid w:val="00DC0C75"/>
    <w:rsid w:val="00DC4966"/>
    <w:rsid w:val="00DC76D6"/>
    <w:rsid w:val="00DC7F54"/>
    <w:rsid w:val="00DD1624"/>
    <w:rsid w:val="00DD2D13"/>
    <w:rsid w:val="00DD31A4"/>
    <w:rsid w:val="00DD5063"/>
    <w:rsid w:val="00DD6816"/>
    <w:rsid w:val="00DD7FC0"/>
    <w:rsid w:val="00DE03D3"/>
    <w:rsid w:val="00DE07EE"/>
    <w:rsid w:val="00DE08C6"/>
    <w:rsid w:val="00DE0E40"/>
    <w:rsid w:val="00DE11B3"/>
    <w:rsid w:val="00DE135E"/>
    <w:rsid w:val="00DE151D"/>
    <w:rsid w:val="00DE242C"/>
    <w:rsid w:val="00DE29FC"/>
    <w:rsid w:val="00DE509B"/>
    <w:rsid w:val="00DE6296"/>
    <w:rsid w:val="00DE656D"/>
    <w:rsid w:val="00DE70AB"/>
    <w:rsid w:val="00DE7D69"/>
    <w:rsid w:val="00DF02D1"/>
    <w:rsid w:val="00DF0638"/>
    <w:rsid w:val="00DF0A8B"/>
    <w:rsid w:val="00DF167C"/>
    <w:rsid w:val="00DF1AEA"/>
    <w:rsid w:val="00DF1B3E"/>
    <w:rsid w:val="00DF2F6F"/>
    <w:rsid w:val="00DF36A0"/>
    <w:rsid w:val="00DF3A12"/>
    <w:rsid w:val="00DF3B78"/>
    <w:rsid w:val="00DF53F7"/>
    <w:rsid w:val="00DF6737"/>
    <w:rsid w:val="00DF7A6A"/>
    <w:rsid w:val="00E013D9"/>
    <w:rsid w:val="00E039FD"/>
    <w:rsid w:val="00E03A24"/>
    <w:rsid w:val="00E03E50"/>
    <w:rsid w:val="00E04F05"/>
    <w:rsid w:val="00E05A75"/>
    <w:rsid w:val="00E06CF3"/>
    <w:rsid w:val="00E10592"/>
    <w:rsid w:val="00E10CA3"/>
    <w:rsid w:val="00E12286"/>
    <w:rsid w:val="00E14C30"/>
    <w:rsid w:val="00E1650D"/>
    <w:rsid w:val="00E16D99"/>
    <w:rsid w:val="00E17966"/>
    <w:rsid w:val="00E20BD8"/>
    <w:rsid w:val="00E212B7"/>
    <w:rsid w:val="00E23991"/>
    <w:rsid w:val="00E239D6"/>
    <w:rsid w:val="00E24761"/>
    <w:rsid w:val="00E25020"/>
    <w:rsid w:val="00E26668"/>
    <w:rsid w:val="00E27086"/>
    <w:rsid w:val="00E301B7"/>
    <w:rsid w:val="00E30D88"/>
    <w:rsid w:val="00E315BE"/>
    <w:rsid w:val="00E31A98"/>
    <w:rsid w:val="00E32EA7"/>
    <w:rsid w:val="00E35A75"/>
    <w:rsid w:val="00E35CC9"/>
    <w:rsid w:val="00E37E4C"/>
    <w:rsid w:val="00E40DFC"/>
    <w:rsid w:val="00E40E32"/>
    <w:rsid w:val="00E41CDD"/>
    <w:rsid w:val="00E428E0"/>
    <w:rsid w:val="00E443B0"/>
    <w:rsid w:val="00E4714A"/>
    <w:rsid w:val="00E5086D"/>
    <w:rsid w:val="00E50948"/>
    <w:rsid w:val="00E51410"/>
    <w:rsid w:val="00E537FE"/>
    <w:rsid w:val="00E5501A"/>
    <w:rsid w:val="00E556F5"/>
    <w:rsid w:val="00E55BB8"/>
    <w:rsid w:val="00E5673A"/>
    <w:rsid w:val="00E60B3C"/>
    <w:rsid w:val="00E60EEA"/>
    <w:rsid w:val="00E60F0C"/>
    <w:rsid w:val="00E65AC0"/>
    <w:rsid w:val="00E65C9A"/>
    <w:rsid w:val="00E66A75"/>
    <w:rsid w:val="00E74DB6"/>
    <w:rsid w:val="00E764F6"/>
    <w:rsid w:val="00E8066E"/>
    <w:rsid w:val="00E8086B"/>
    <w:rsid w:val="00E8150A"/>
    <w:rsid w:val="00E825BB"/>
    <w:rsid w:val="00E82A4D"/>
    <w:rsid w:val="00E843C6"/>
    <w:rsid w:val="00E84BE9"/>
    <w:rsid w:val="00E86226"/>
    <w:rsid w:val="00E865D4"/>
    <w:rsid w:val="00E87EAC"/>
    <w:rsid w:val="00E90A73"/>
    <w:rsid w:val="00E91582"/>
    <w:rsid w:val="00E918FC"/>
    <w:rsid w:val="00E9254C"/>
    <w:rsid w:val="00E9254D"/>
    <w:rsid w:val="00E92C43"/>
    <w:rsid w:val="00E92F4F"/>
    <w:rsid w:val="00E94831"/>
    <w:rsid w:val="00E97E6E"/>
    <w:rsid w:val="00EA1148"/>
    <w:rsid w:val="00EA3B93"/>
    <w:rsid w:val="00EA3C4B"/>
    <w:rsid w:val="00EA3E71"/>
    <w:rsid w:val="00EA5465"/>
    <w:rsid w:val="00EA6B52"/>
    <w:rsid w:val="00EA7778"/>
    <w:rsid w:val="00EB02F1"/>
    <w:rsid w:val="00EB0C63"/>
    <w:rsid w:val="00EB3B5B"/>
    <w:rsid w:val="00EB5C0D"/>
    <w:rsid w:val="00EB7198"/>
    <w:rsid w:val="00EC2269"/>
    <w:rsid w:val="00EC3950"/>
    <w:rsid w:val="00EC5421"/>
    <w:rsid w:val="00EC56C1"/>
    <w:rsid w:val="00EC6C1B"/>
    <w:rsid w:val="00EC7791"/>
    <w:rsid w:val="00EC786F"/>
    <w:rsid w:val="00ED01A2"/>
    <w:rsid w:val="00ED10C1"/>
    <w:rsid w:val="00ED37F3"/>
    <w:rsid w:val="00ED39BC"/>
    <w:rsid w:val="00ED4356"/>
    <w:rsid w:val="00ED48C7"/>
    <w:rsid w:val="00ED4982"/>
    <w:rsid w:val="00EE084E"/>
    <w:rsid w:val="00EE1493"/>
    <w:rsid w:val="00EE21D8"/>
    <w:rsid w:val="00EE294C"/>
    <w:rsid w:val="00EE2DAA"/>
    <w:rsid w:val="00EE37B5"/>
    <w:rsid w:val="00EE3813"/>
    <w:rsid w:val="00EE4572"/>
    <w:rsid w:val="00EE4F99"/>
    <w:rsid w:val="00EF395A"/>
    <w:rsid w:val="00EF4646"/>
    <w:rsid w:val="00EF58B3"/>
    <w:rsid w:val="00EF5B48"/>
    <w:rsid w:val="00EF7193"/>
    <w:rsid w:val="00F00886"/>
    <w:rsid w:val="00F029DC"/>
    <w:rsid w:val="00F03C01"/>
    <w:rsid w:val="00F03CF6"/>
    <w:rsid w:val="00F05C9B"/>
    <w:rsid w:val="00F0659B"/>
    <w:rsid w:val="00F0754B"/>
    <w:rsid w:val="00F07EBB"/>
    <w:rsid w:val="00F11CC0"/>
    <w:rsid w:val="00F13603"/>
    <w:rsid w:val="00F1536B"/>
    <w:rsid w:val="00F155FC"/>
    <w:rsid w:val="00F16E6B"/>
    <w:rsid w:val="00F175D1"/>
    <w:rsid w:val="00F20FAF"/>
    <w:rsid w:val="00F220E4"/>
    <w:rsid w:val="00F228D0"/>
    <w:rsid w:val="00F23A47"/>
    <w:rsid w:val="00F246DF"/>
    <w:rsid w:val="00F263B6"/>
    <w:rsid w:val="00F27618"/>
    <w:rsid w:val="00F27D4D"/>
    <w:rsid w:val="00F30BFF"/>
    <w:rsid w:val="00F31A97"/>
    <w:rsid w:val="00F320CE"/>
    <w:rsid w:val="00F33229"/>
    <w:rsid w:val="00F3588F"/>
    <w:rsid w:val="00F35AF5"/>
    <w:rsid w:val="00F40CDD"/>
    <w:rsid w:val="00F41B47"/>
    <w:rsid w:val="00F42AEA"/>
    <w:rsid w:val="00F43311"/>
    <w:rsid w:val="00F4552E"/>
    <w:rsid w:val="00F4557C"/>
    <w:rsid w:val="00F455D7"/>
    <w:rsid w:val="00F46786"/>
    <w:rsid w:val="00F4694C"/>
    <w:rsid w:val="00F47951"/>
    <w:rsid w:val="00F50A57"/>
    <w:rsid w:val="00F50F15"/>
    <w:rsid w:val="00F52AB9"/>
    <w:rsid w:val="00F52FAA"/>
    <w:rsid w:val="00F5440C"/>
    <w:rsid w:val="00F54E9A"/>
    <w:rsid w:val="00F5672E"/>
    <w:rsid w:val="00F6029A"/>
    <w:rsid w:val="00F61C98"/>
    <w:rsid w:val="00F64CFB"/>
    <w:rsid w:val="00F67C96"/>
    <w:rsid w:val="00F67CDD"/>
    <w:rsid w:val="00F712FE"/>
    <w:rsid w:val="00F71E35"/>
    <w:rsid w:val="00F71FBA"/>
    <w:rsid w:val="00F7341F"/>
    <w:rsid w:val="00F7455E"/>
    <w:rsid w:val="00F74779"/>
    <w:rsid w:val="00F77058"/>
    <w:rsid w:val="00F77B3B"/>
    <w:rsid w:val="00F804A9"/>
    <w:rsid w:val="00F80BE3"/>
    <w:rsid w:val="00F8104E"/>
    <w:rsid w:val="00F81757"/>
    <w:rsid w:val="00F8247E"/>
    <w:rsid w:val="00F8420A"/>
    <w:rsid w:val="00F84B9C"/>
    <w:rsid w:val="00F8719C"/>
    <w:rsid w:val="00F875F2"/>
    <w:rsid w:val="00F90491"/>
    <w:rsid w:val="00F905D6"/>
    <w:rsid w:val="00F90733"/>
    <w:rsid w:val="00F9198E"/>
    <w:rsid w:val="00F91C27"/>
    <w:rsid w:val="00F91FDE"/>
    <w:rsid w:val="00F92BD2"/>
    <w:rsid w:val="00F92E18"/>
    <w:rsid w:val="00F939E1"/>
    <w:rsid w:val="00F940FC"/>
    <w:rsid w:val="00F95790"/>
    <w:rsid w:val="00F95939"/>
    <w:rsid w:val="00F96B9A"/>
    <w:rsid w:val="00F96C3A"/>
    <w:rsid w:val="00F96F82"/>
    <w:rsid w:val="00F9723C"/>
    <w:rsid w:val="00FA14D4"/>
    <w:rsid w:val="00FA29C0"/>
    <w:rsid w:val="00FA2EF5"/>
    <w:rsid w:val="00FA3971"/>
    <w:rsid w:val="00FA4D8B"/>
    <w:rsid w:val="00FA5B82"/>
    <w:rsid w:val="00FA7A8F"/>
    <w:rsid w:val="00FB01DC"/>
    <w:rsid w:val="00FB021D"/>
    <w:rsid w:val="00FB0942"/>
    <w:rsid w:val="00FB1068"/>
    <w:rsid w:val="00FB19B5"/>
    <w:rsid w:val="00FB47E6"/>
    <w:rsid w:val="00FB47F5"/>
    <w:rsid w:val="00FB59AA"/>
    <w:rsid w:val="00FB6D3D"/>
    <w:rsid w:val="00FB77AB"/>
    <w:rsid w:val="00FC13F9"/>
    <w:rsid w:val="00FC2057"/>
    <w:rsid w:val="00FC2191"/>
    <w:rsid w:val="00FC2F3E"/>
    <w:rsid w:val="00FC32D1"/>
    <w:rsid w:val="00FC59AC"/>
    <w:rsid w:val="00FC5BA7"/>
    <w:rsid w:val="00FC6B45"/>
    <w:rsid w:val="00FC6BFA"/>
    <w:rsid w:val="00FD00F2"/>
    <w:rsid w:val="00FD02BA"/>
    <w:rsid w:val="00FD11BF"/>
    <w:rsid w:val="00FD1CE3"/>
    <w:rsid w:val="00FD249E"/>
    <w:rsid w:val="00FD44D5"/>
    <w:rsid w:val="00FD4DFC"/>
    <w:rsid w:val="00FD610B"/>
    <w:rsid w:val="00FD6C29"/>
    <w:rsid w:val="00FD6D18"/>
    <w:rsid w:val="00FE08B8"/>
    <w:rsid w:val="00FE0C98"/>
    <w:rsid w:val="00FE1385"/>
    <w:rsid w:val="00FE4B89"/>
    <w:rsid w:val="00FE6D37"/>
    <w:rsid w:val="00FE75F6"/>
    <w:rsid w:val="00FF1205"/>
    <w:rsid w:val="00FF19B0"/>
    <w:rsid w:val="00FF24B1"/>
    <w:rsid w:val="00FF3547"/>
    <w:rsid w:val="00FF3591"/>
    <w:rsid w:val="00FF360B"/>
    <w:rsid w:val="00FF3EEF"/>
    <w:rsid w:val="00FF43E0"/>
    <w:rsid w:val="00FF5949"/>
    <w:rsid w:val="00FF6288"/>
    <w:rsid w:val="00FF69AB"/>
    <w:rsid w:val="00FF6A7B"/>
    <w:rsid w:val="00FF6F07"/>
    <w:rsid w:val="00FF6F62"/>
    <w:rsid w:val="00FF7FC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fill="f" fillcolor="white" stroke="f">
      <v:fill color="white" on="f"/>
      <v:stroke on="f"/>
    </o:shapedefaults>
    <o:shapelayout v:ext="edit">
      <o:idmap v:ext="edit" data="1"/>
    </o:shapelayout>
  </w:shapeDefaults>
  <w:decimalSymbol w:val=","/>
  <w:listSeparator w:val=";"/>
  <w14:docId w14:val="793E73BA"/>
  <w15:chartTrackingRefBased/>
  <w15:docId w15:val="{D6173065-C651-4427-BE43-AA9BBE8C7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614743"/>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customStyle="1" w:styleId="Revision1">
    <w:name w:val="Revision1"/>
    <w:hidden/>
    <w:uiPriority w:val="99"/>
    <w:semiHidden/>
    <w:rsid w:val="00894E0B"/>
    <w:rPr>
      <w:rFonts w:ascii="Verdana" w:hAnsi="Verdana"/>
      <w:sz w:val="17"/>
      <w:lang w:eastAsia="en-US"/>
    </w:rPr>
  </w:style>
  <w:style w:type="paragraph" w:styleId="truktradokumentu">
    <w:name w:val="Document Map"/>
    <w:basedOn w:val="Normlny"/>
    <w:link w:val="truktradokumentuChar"/>
    <w:uiPriority w:val="99"/>
    <w:semiHidden/>
    <w:unhideWhenUsed/>
    <w:rsid w:val="00AB487A"/>
    <w:rPr>
      <w:rFonts w:ascii="Tahoma" w:hAnsi="Tahoma" w:cs="Tahoma"/>
      <w:sz w:val="16"/>
      <w:szCs w:val="16"/>
    </w:rPr>
  </w:style>
  <w:style w:type="character" w:customStyle="1" w:styleId="truktradokumentuChar">
    <w:name w:val="Štruktúra dokumentu Char"/>
    <w:link w:val="truktradokumentu"/>
    <w:uiPriority w:val="99"/>
    <w:semiHidden/>
    <w:rsid w:val="00AB487A"/>
    <w:rPr>
      <w:rFonts w:ascii="Tahoma" w:hAnsi="Tahoma" w:cs="Tahoma"/>
      <w:sz w:val="16"/>
      <w:szCs w:val="16"/>
      <w:lang w:eastAsia="en-US"/>
    </w:rPr>
  </w:style>
  <w:style w:type="character" w:customStyle="1" w:styleId="PtaChar">
    <w:name w:val="Päta Char"/>
    <w:link w:val="Pta"/>
    <w:uiPriority w:val="99"/>
    <w:rsid w:val="00FE08B8"/>
    <w:rPr>
      <w:rFonts w:ascii="Verdana" w:hAnsi="Verdana"/>
      <w:sz w:val="17"/>
      <w:lang w:eastAsia="en-US"/>
    </w:rPr>
  </w:style>
  <w:style w:type="paragraph" w:styleId="Odsekzoznamu">
    <w:name w:val="List Paragraph"/>
    <w:basedOn w:val="Normlny"/>
    <w:uiPriority w:val="34"/>
    <w:qFormat/>
    <w:rsid w:val="004500EC"/>
    <w:pPr>
      <w:ind w:left="708"/>
      <w:jc w:val="left"/>
    </w:pPr>
    <w:rPr>
      <w:rFonts w:ascii="Times New Roman" w:hAnsi="Times New Roman"/>
      <w:sz w:val="20"/>
    </w:rPr>
  </w:style>
  <w:style w:type="paragraph" w:customStyle="1" w:styleId="Pismenka">
    <w:name w:val="Pismenka"/>
    <w:basedOn w:val="Zkladntext"/>
    <w:rsid w:val="004500EC"/>
    <w:pPr>
      <w:numPr>
        <w:numId w:val="6"/>
      </w:numPr>
    </w:pPr>
    <w:rPr>
      <w:rFonts w:ascii="Times New Roman" w:hAnsi="Times New Roman"/>
      <w:b/>
      <w:snapToGrid/>
      <w:sz w:val="18"/>
      <w:lang w:val="sk-SK" w:eastAsia="en-US"/>
    </w:rPr>
  </w:style>
  <w:style w:type="paragraph" w:customStyle="1" w:styleId="AccountingPolicy">
    <w:name w:val="Accounting Policy"/>
    <w:basedOn w:val="Normlny"/>
    <w:link w:val="AccountingPolicyChar"/>
    <w:uiPriority w:val="99"/>
    <w:rsid w:val="004500EC"/>
    <w:pPr>
      <w:tabs>
        <w:tab w:val="left" w:pos="1531"/>
        <w:tab w:val="left" w:pos="1871"/>
      </w:tabs>
      <w:autoSpaceDE w:val="0"/>
      <w:autoSpaceDN w:val="0"/>
      <w:adjustRightInd w:val="0"/>
      <w:spacing w:line="260" w:lineRule="atLeast"/>
      <w:jc w:val="left"/>
    </w:pPr>
    <w:rPr>
      <w:rFonts w:ascii="Univers 45 Light" w:hAnsi="Univers 45 Light" w:cs="Univers 45 Light"/>
      <w:color w:val="000000"/>
      <w:sz w:val="20"/>
      <w:lang w:val="en-NZ" w:eastAsia="en-NZ"/>
    </w:rPr>
  </w:style>
  <w:style w:type="character" w:customStyle="1" w:styleId="AccountingPolicyChar">
    <w:name w:val="Accounting Policy Char"/>
    <w:link w:val="AccountingPolicy"/>
    <w:uiPriority w:val="99"/>
    <w:rsid w:val="004500EC"/>
    <w:rPr>
      <w:rFonts w:ascii="Univers 45 Light" w:hAnsi="Univers 45 Light" w:cs="Univers 45 Light"/>
      <w:color w:val="000000"/>
      <w:lang w:val="en-NZ" w:eastAsia="en-NZ"/>
    </w:rPr>
  </w:style>
  <w:style w:type="character" w:customStyle="1" w:styleId="odstavecChar">
    <w:name w:val="odstavec Char"/>
    <w:link w:val="odstavec"/>
    <w:locked/>
    <w:rsid w:val="00920DF0"/>
    <w:rPr>
      <w:bCs/>
      <w:iCs/>
      <w:color w:val="00B050"/>
      <w:sz w:val="18"/>
      <w:szCs w:val="18"/>
      <w:lang w:eastAsia="en-US"/>
    </w:rPr>
  </w:style>
  <w:style w:type="paragraph" w:customStyle="1" w:styleId="odstavec">
    <w:name w:val="odstavec"/>
    <w:basedOn w:val="Normlny"/>
    <w:link w:val="odstavecChar"/>
    <w:autoRedefine/>
    <w:rsid w:val="00920DF0"/>
    <w:pPr>
      <w:suppressAutoHyphens/>
    </w:pPr>
    <w:rPr>
      <w:rFonts w:ascii="Times New Roman" w:hAnsi="Times New Roman"/>
      <w:bCs/>
      <w:iCs/>
      <w:color w:val="00B050"/>
      <w:sz w:val="18"/>
      <w:szCs w:val="18"/>
    </w:rPr>
  </w:style>
  <w:style w:type="paragraph" w:customStyle="1" w:styleId="ABC-paragrahinNotes">
    <w:name w:val="ABC - paragrah in Notes"/>
    <w:link w:val="ABC-paragrahinNotesChar"/>
    <w:rsid w:val="004500EC"/>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00EC"/>
    <w:rPr>
      <w:rFonts w:ascii="Arial" w:hAnsi="Arial"/>
      <w:sz w:val="18"/>
      <w:lang w:val="en-GB"/>
    </w:rPr>
  </w:style>
  <w:style w:type="paragraph" w:styleId="Zoznamsodrkami">
    <w:name w:val="List Bullet"/>
    <w:basedOn w:val="Normlny"/>
    <w:link w:val="ZoznamsodrkamiChar"/>
    <w:uiPriority w:val="99"/>
    <w:rsid w:val="004500EC"/>
    <w:pPr>
      <w:numPr>
        <w:numId w:val="9"/>
      </w:numPr>
      <w:spacing w:after="60"/>
    </w:pPr>
    <w:rPr>
      <w:rFonts w:ascii="Times New Roman" w:hAnsi="Times New Roman"/>
      <w:sz w:val="22"/>
      <w:lang w:val="cs-CZ" w:eastAsia="cs-CZ"/>
    </w:rPr>
  </w:style>
  <w:style w:type="character" w:customStyle="1" w:styleId="ZoznamsodrkamiChar">
    <w:name w:val="Zoznam s odrážkami Char"/>
    <w:link w:val="Zoznamsodrkami"/>
    <w:uiPriority w:val="99"/>
    <w:locked/>
    <w:rsid w:val="004500EC"/>
    <w:rPr>
      <w:sz w:val="22"/>
      <w:lang w:val="cs-CZ" w:eastAsia="cs-CZ"/>
    </w:rPr>
  </w:style>
  <w:style w:type="paragraph" w:customStyle="1" w:styleId="NormalLeft">
    <w:name w:val="Normal Left"/>
    <w:basedOn w:val="Normlny"/>
    <w:link w:val="NormalLeftChar"/>
    <w:uiPriority w:val="99"/>
    <w:rsid w:val="004500EC"/>
    <w:pPr>
      <w:spacing w:after="120"/>
      <w:ind w:left="624"/>
    </w:pPr>
    <w:rPr>
      <w:rFonts w:ascii="Times New Roman" w:hAnsi="Times New Roman"/>
      <w:sz w:val="22"/>
    </w:rPr>
  </w:style>
  <w:style w:type="character" w:customStyle="1" w:styleId="NormalLeftChar">
    <w:name w:val="Normal Left Char"/>
    <w:link w:val="NormalLeft"/>
    <w:uiPriority w:val="99"/>
    <w:locked/>
    <w:rsid w:val="004500EC"/>
    <w:rPr>
      <w:sz w:val="22"/>
      <w:lang w:val="sk-SK"/>
    </w:rPr>
  </w:style>
  <w:style w:type="character" w:customStyle="1" w:styleId="HlavikaChar">
    <w:name w:val="Hlavička Char"/>
    <w:link w:val="Hlavika"/>
    <w:uiPriority w:val="99"/>
    <w:rsid w:val="00C51D7C"/>
    <w:rPr>
      <w:rFonts w:ascii="Verdana" w:hAnsi="Verdana"/>
      <w:b/>
      <w:sz w:val="17"/>
      <w:lang w:val="sk-SK"/>
    </w:rPr>
  </w:style>
  <w:style w:type="paragraph" w:styleId="Revzia">
    <w:name w:val="Revision"/>
    <w:hidden/>
    <w:uiPriority w:val="99"/>
    <w:semiHidden/>
    <w:rsid w:val="001141B4"/>
    <w:rPr>
      <w:rFonts w:ascii="Verdana" w:hAnsi="Verdana"/>
      <w:sz w:val="17"/>
      <w:lang w:eastAsia="en-US"/>
    </w:rPr>
  </w:style>
  <w:style w:type="paragraph" w:styleId="Bezriadkovania">
    <w:name w:val="No Spacing"/>
    <w:uiPriority w:val="1"/>
    <w:qFormat/>
    <w:rsid w:val="004B31E7"/>
    <w:pPr>
      <w:jc w:val="both"/>
    </w:pPr>
    <w:rPr>
      <w:rFonts w:ascii="Verdana" w:hAnsi="Verdana"/>
      <w:sz w:val="17"/>
      <w:lang w:eastAsia="en-US"/>
    </w:rPr>
  </w:style>
  <w:style w:type="character" w:customStyle="1" w:styleId="ra">
    <w:name w:val="ra"/>
    <w:rsid w:val="00AC4E65"/>
  </w:style>
  <w:style w:type="paragraph" w:styleId="Hlavikaobsahu">
    <w:name w:val="TOC Heading"/>
    <w:basedOn w:val="Nadpis1"/>
    <w:next w:val="Normlny"/>
    <w:uiPriority w:val="39"/>
    <w:unhideWhenUsed/>
    <w:qFormat/>
    <w:rsid w:val="00FE1385"/>
    <w:pPr>
      <w:keepLines/>
      <w:numPr>
        <w:numId w:val="0"/>
      </w:numPr>
      <w:spacing w:before="240" w:line="259" w:lineRule="auto"/>
      <w:jc w:val="left"/>
      <w:outlineLvl w:val="9"/>
    </w:pPr>
    <w:rPr>
      <w:rFonts w:asciiTheme="majorHAnsi" w:eastAsiaTheme="majorEastAsia" w:hAnsiTheme="majorHAnsi" w:cstheme="majorBidi"/>
      <w:b w:val="0"/>
      <w:bCs w:val="0"/>
      <w:caps w:val="0"/>
      <w:color w:val="2E74B5" w:themeColor="accent1" w:themeShade="BF"/>
      <w:kern w:val="0"/>
      <w:sz w:val="32"/>
      <w:u w:val="none"/>
      <w:lang w:eastAsia="sk-SK"/>
    </w:rPr>
  </w:style>
  <w:style w:type="paragraph" w:styleId="Obsah1">
    <w:name w:val="toc 1"/>
    <w:basedOn w:val="Normlny"/>
    <w:next w:val="Normlny"/>
    <w:autoRedefine/>
    <w:uiPriority w:val="39"/>
    <w:unhideWhenUsed/>
    <w:rsid w:val="00FE1385"/>
    <w:pPr>
      <w:spacing w:after="100"/>
    </w:pPr>
  </w:style>
  <w:style w:type="paragraph" w:styleId="Obsah2">
    <w:name w:val="toc 2"/>
    <w:basedOn w:val="Normlny"/>
    <w:next w:val="Normlny"/>
    <w:autoRedefine/>
    <w:uiPriority w:val="39"/>
    <w:unhideWhenUsed/>
    <w:rsid w:val="00FE1385"/>
    <w:pPr>
      <w:spacing w:after="100"/>
      <w:ind w:left="170"/>
    </w:pPr>
  </w:style>
  <w:style w:type="paragraph" w:styleId="Obsah3">
    <w:name w:val="toc 3"/>
    <w:basedOn w:val="Normlny"/>
    <w:next w:val="Normlny"/>
    <w:autoRedefine/>
    <w:uiPriority w:val="39"/>
    <w:unhideWhenUsed/>
    <w:rsid w:val="00FE1385"/>
    <w:pPr>
      <w:spacing w:after="100"/>
      <w:ind w:left="340"/>
    </w:pPr>
  </w:style>
  <w:style w:type="character" w:styleId="Hypertextovprepojenie">
    <w:name w:val="Hyperlink"/>
    <w:basedOn w:val="Predvolenpsmoodseku"/>
    <w:uiPriority w:val="99"/>
    <w:unhideWhenUsed/>
    <w:rsid w:val="00FE138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274869">
      <w:bodyDiv w:val="1"/>
      <w:marLeft w:val="0"/>
      <w:marRight w:val="0"/>
      <w:marTop w:val="0"/>
      <w:marBottom w:val="0"/>
      <w:divBdr>
        <w:top w:val="none" w:sz="0" w:space="0" w:color="auto"/>
        <w:left w:val="none" w:sz="0" w:space="0" w:color="auto"/>
        <w:bottom w:val="none" w:sz="0" w:space="0" w:color="auto"/>
        <w:right w:val="none" w:sz="0" w:space="0" w:color="auto"/>
      </w:divBdr>
    </w:div>
    <w:div w:id="65685264">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479736">
      <w:bodyDiv w:val="1"/>
      <w:marLeft w:val="0"/>
      <w:marRight w:val="0"/>
      <w:marTop w:val="0"/>
      <w:marBottom w:val="0"/>
      <w:divBdr>
        <w:top w:val="none" w:sz="0" w:space="0" w:color="auto"/>
        <w:left w:val="none" w:sz="0" w:space="0" w:color="auto"/>
        <w:bottom w:val="none" w:sz="0" w:space="0" w:color="auto"/>
        <w:right w:val="none" w:sz="0" w:space="0" w:color="auto"/>
      </w:divBdr>
    </w:div>
    <w:div w:id="223419779">
      <w:bodyDiv w:val="1"/>
      <w:marLeft w:val="0"/>
      <w:marRight w:val="0"/>
      <w:marTop w:val="0"/>
      <w:marBottom w:val="0"/>
      <w:divBdr>
        <w:top w:val="none" w:sz="0" w:space="0" w:color="auto"/>
        <w:left w:val="none" w:sz="0" w:space="0" w:color="auto"/>
        <w:bottom w:val="none" w:sz="0" w:space="0" w:color="auto"/>
        <w:right w:val="none" w:sz="0" w:space="0" w:color="auto"/>
      </w:divBdr>
    </w:div>
    <w:div w:id="264851858">
      <w:bodyDiv w:val="1"/>
      <w:marLeft w:val="0"/>
      <w:marRight w:val="0"/>
      <w:marTop w:val="0"/>
      <w:marBottom w:val="0"/>
      <w:divBdr>
        <w:top w:val="none" w:sz="0" w:space="0" w:color="auto"/>
        <w:left w:val="none" w:sz="0" w:space="0" w:color="auto"/>
        <w:bottom w:val="none" w:sz="0" w:space="0" w:color="auto"/>
        <w:right w:val="none" w:sz="0" w:space="0" w:color="auto"/>
      </w:divBdr>
    </w:div>
    <w:div w:id="458844625">
      <w:bodyDiv w:val="1"/>
      <w:marLeft w:val="0"/>
      <w:marRight w:val="0"/>
      <w:marTop w:val="0"/>
      <w:marBottom w:val="0"/>
      <w:divBdr>
        <w:top w:val="none" w:sz="0" w:space="0" w:color="auto"/>
        <w:left w:val="none" w:sz="0" w:space="0" w:color="auto"/>
        <w:bottom w:val="none" w:sz="0" w:space="0" w:color="auto"/>
        <w:right w:val="none" w:sz="0" w:space="0" w:color="auto"/>
      </w:divBdr>
    </w:div>
    <w:div w:id="485168186">
      <w:bodyDiv w:val="1"/>
      <w:marLeft w:val="0"/>
      <w:marRight w:val="0"/>
      <w:marTop w:val="0"/>
      <w:marBottom w:val="0"/>
      <w:divBdr>
        <w:top w:val="none" w:sz="0" w:space="0" w:color="auto"/>
        <w:left w:val="none" w:sz="0" w:space="0" w:color="auto"/>
        <w:bottom w:val="none" w:sz="0" w:space="0" w:color="auto"/>
        <w:right w:val="none" w:sz="0" w:space="0" w:color="auto"/>
      </w:divBdr>
    </w:div>
    <w:div w:id="520244512">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54895658">
      <w:bodyDiv w:val="1"/>
      <w:marLeft w:val="0"/>
      <w:marRight w:val="0"/>
      <w:marTop w:val="0"/>
      <w:marBottom w:val="0"/>
      <w:divBdr>
        <w:top w:val="none" w:sz="0" w:space="0" w:color="auto"/>
        <w:left w:val="none" w:sz="0" w:space="0" w:color="auto"/>
        <w:bottom w:val="none" w:sz="0" w:space="0" w:color="auto"/>
        <w:right w:val="none" w:sz="0" w:space="0" w:color="auto"/>
      </w:divBdr>
    </w:div>
    <w:div w:id="615020307">
      <w:bodyDiv w:val="1"/>
      <w:marLeft w:val="0"/>
      <w:marRight w:val="0"/>
      <w:marTop w:val="0"/>
      <w:marBottom w:val="0"/>
      <w:divBdr>
        <w:top w:val="none" w:sz="0" w:space="0" w:color="auto"/>
        <w:left w:val="none" w:sz="0" w:space="0" w:color="auto"/>
        <w:bottom w:val="none" w:sz="0" w:space="0" w:color="auto"/>
        <w:right w:val="none" w:sz="0" w:space="0" w:color="auto"/>
      </w:divBdr>
    </w:div>
    <w:div w:id="626277305">
      <w:bodyDiv w:val="1"/>
      <w:marLeft w:val="0"/>
      <w:marRight w:val="0"/>
      <w:marTop w:val="0"/>
      <w:marBottom w:val="0"/>
      <w:divBdr>
        <w:top w:val="none" w:sz="0" w:space="0" w:color="auto"/>
        <w:left w:val="none" w:sz="0" w:space="0" w:color="auto"/>
        <w:bottom w:val="none" w:sz="0" w:space="0" w:color="auto"/>
        <w:right w:val="none" w:sz="0" w:space="0" w:color="auto"/>
      </w:divBdr>
    </w:div>
    <w:div w:id="667485135">
      <w:bodyDiv w:val="1"/>
      <w:marLeft w:val="0"/>
      <w:marRight w:val="0"/>
      <w:marTop w:val="0"/>
      <w:marBottom w:val="0"/>
      <w:divBdr>
        <w:top w:val="none" w:sz="0" w:space="0" w:color="auto"/>
        <w:left w:val="none" w:sz="0" w:space="0" w:color="auto"/>
        <w:bottom w:val="none" w:sz="0" w:space="0" w:color="auto"/>
        <w:right w:val="none" w:sz="0" w:space="0" w:color="auto"/>
      </w:divBdr>
    </w:div>
    <w:div w:id="812524276">
      <w:bodyDiv w:val="1"/>
      <w:marLeft w:val="0"/>
      <w:marRight w:val="0"/>
      <w:marTop w:val="0"/>
      <w:marBottom w:val="0"/>
      <w:divBdr>
        <w:top w:val="none" w:sz="0" w:space="0" w:color="auto"/>
        <w:left w:val="none" w:sz="0" w:space="0" w:color="auto"/>
        <w:bottom w:val="none" w:sz="0" w:space="0" w:color="auto"/>
        <w:right w:val="none" w:sz="0" w:space="0" w:color="auto"/>
      </w:divBdr>
    </w:div>
    <w:div w:id="1027170951">
      <w:bodyDiv w:val="1"/>
      <w:marLeft w:val="0"/>
      <w:marRight w:val="0"/>
      <w:marTop w:val="0"/>
      <w:marBottom w:val="0"/>
      <w:divBdr>
        <w:top w:val="none" w:sz="0" w:space="0" w:color="auto"/>
        <w:left w:val="none" w:sz="0" w:space="0" w:color="auto"/>
        <w:bottom w:val="none" w:sz="0" w:space="0" w:color="auto"/>
        <w:right w:val="none" w:sz="0" w:space="0" w:color="auto"/>
      </w:divBdr>
    </w:div>
    <w:div w:id="1125545035">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455061059">
      <w:bodyDiv w:val="1"/>
      <w:marLeft w:val="0"/>
      <w:marRight w:val="0"/>
      <w:marTop w:val="0"/>
      <w:marBottom w:val="0"/>
      <w:divBdr>
        <w:top w:val="none" w:sz="0" w:space="0" w:color="auto"/>
        <w:left w:val="none" w:sz="0" w:space="0" w:color="auto"/>
        <w:bottom w:val="none" w:sz="0" w:space="0" w:color="auto"/>
        <w:right w:val="none" w:sz="0" w:space="0" w:color="auto"/>
      </w:divBdr>
    </w:div>
    <w:div w:id="1479961251">
      <w:bodyDiv w:val="1"/>
      <w:marLeft w:val="0"/>
      <w:marRight w:val="0"/>
      <w:marTop w:val="0"/>
      <w:marBottom w:val="0"/>
      <w:divBdr>
        <w:top w:val="none" w:sz="0" w:space="0" w:color="auto"/>
        <w:left w:val="none" w:sz="0" w:space="0" w:color="auto"/>
        <w:bottom w:val="none" w:sz="0" w:space="0" w:color="auto"/>
        <w:right w:val="none" w:sz="0" w:space="0" w:color="auto"/>
      </w:divBdr>
    </w:div>
    <w:div w:id="1498420263">
      <w:bodyDiv w:val="1"/>
      <w:marLeft w:val="0"/>
      <w:marRight w:val="0"/>
      <w:marTop w:val="0"/>
      <w:marBottom w:val="0"/>
      <w:divBdr>
        <w:top w:val="none" w:sz="0" w:space="0" w:color="auto"/>
        <w:left w:val="none" w:sz="0" w:space="0" w:color="auto"/>
        <w:bottom w:val="none" w:sz="0" w:space="0" w:color="auto"/>
        <w:right w:val="none" w:sz="0" w:space="0" w:color="auto"/>
      </w:divBdr>
    </w:div>
    <w:div w:id="1980647854">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113433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emf"/><Relationship Id="rId21" Type="http://schemas.openxmlformats.org/officeDocument/2006/relationships/package" Target="embeddings/Microsoft_Excel_Worksheet4.xlsx"/><Relationship Id="rId34" Type="http://schemas.openxmlformats.org/officeDocument/2006/relationships/image" Target="media/image15.emf"/><Relationship Id="rId42" Type="http://schemas.openxmlformats.org/officeDocument/2006/relationships/image" Target="media/image19.emf"/><Relationship Id="rId47" Type="http://schemas.openxmlformats.org/officeDocument/2006/relationships/package" Target="embeddings/Microsoft_Excel_Worksheet13.xlsx"/><Relationship Id="rId50" Type="http://schemas.openxmlformats.org/officeDocument/2006/relationships/image" Target="media/image23.emf"/><Relationship Id="rId55" Type="http://schemas.openxmlformats.org/officeDocument/2006/relationships/oleObject" Target="embeddings/Microsoft_Excel_97-2003_Worksheet7.xls"/><Relationship Id="rId63" Type="http://schemas.openxmlformats.org/officeDocument/2006/relationships/package" Target="embeddings/Microsoft_Excel_Worksheet18.xlsx"/><Relationship Id="rId68" Type="http://schemas.openxmlformats.org/officeDocument/2006/relationships/image" Target="media/image32.emf"/><Relationship Id="rId76" Type="http://schemas.openxmlformats.org/officeDocument/2006/relationships/image" Target="media/image36.emf"/><Relationship Id="rId84" Type="http://schemas.openxmlformats.org/officeDocument/2006/relationships/image" Target="media/image40.emf"/><Relationship Id="rId89" Type="http://schemas.openxmlformats.org/officeDocument/2006/relationships/oleObject" Target="embeddings/Microsoft_Excel_97-2003_Worksheet11.xls"/><Relationship Id="rId97"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package" Target="embeddings/Microsoft_Excel_Worksheet22.xlsx"/><Relationship Id="rId92" Type="http://schemas.openxmlformats.org/officeDocument/2006/relationships/image" Target="media/image44.emf"/><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oleObject" Target="embeddings/Microsoft_Excel_97-2003_Worksheet3.xls"/><Relationship Id="rId11" Type="http://schemas.openxmlformats.org/officeDocument/2006/relationships/package" Target="embeddings/Microsoft_Excel_Worksheet1.xlsx"/><Relationship Id="rId24" Type="http://schemas.openxmlformats.org/officeDocument/2006/relationships/image" Target="media/image10.emf"/><Relationship Id="rId32" Type="http://schemas.openxmlformats.org/officeDocument/2006/relationships/image" Target="media/image14.emf"/><Relationship Id="rId37" Type="http://schemas.openxmlformats.org/officeDocument/2006/relationships/package" Target="embeddings/Microsoft_Excel_Worksheet9.xlsx"/><Relationship Id="rId40" Type="http://schemas.openxmlformats.org/officeDocument/2006/relationships/image" Target="media/image18.emf"/><Relationship Id="rId45" Type="http://schemas.openxmlformats.org/officeDocument/2006/relationships/package" Target="embeddings/Microsoft_Excel_Worksheet12.xlsx"/><Relationship Id="rId53" Type="http://schemas.openxmlformats.org/officeDocument/2006/relationships/oleObject" Target="embeddings/Microsoft_Excel_97-2003_Worksheet6.xls"/><Relationship Id="rId58" Type="http://schemas.openxmlformats.org/officeDocument/2006/relationships/image" Target="media/image27.emf"/><Relationship Id="rId66" Type="http://schemas.openxmlformats.org/officeDocument/2006/relationships/image" Target="media/image31.emf"/><Relationship Id="rId74" Type="http://schemas.openxmlformats.org/officeDocument/2006/relationships/image" Target="media/image35.emf"/><Relationship Id="rId79" Type="http://schemas.openxmlformats.org/officeDocument/2006/relationships/package" Target="embeddings/Microsoft_Excel_Worksheet26.xlsx"/><Relationship Id="rId87" Type="http://schemas.openxmlformats.org/officeDocument/2006/relationships/oleObject" Target="embeddings/Microsoft_Excel_97-2003_Worksheet10.xls"/><Relationship Id="rId5" Type="http://schemas.openxmlformats.org/officeDocument/2006/relationships/webSettings" Target="webSettings.xml"/><Relationship Id="rId61" Type="http://schemas.openxmlformats.org/officeDocument/2006/relationships/package" Target="embeddings/Microsoft_Excel_Worksheet17.xlsx"/><Relationship Id="rId82" Type="http://schemas.openxmlformats.org/officeDocument/2006/relationships/image" Target="media/image39.emf"/><Relationship Id="rId90" Type="http://schemas.openxmlformats.org/officeDocument/2006/relationships/image" Target="media/image43.emf"/><Relationship Id="rId95" Type="http://schemas.openxmlformats.org/officeDocument/2006/relationships/image" Target="media/image46.png"/><Relationship Id="rId19" Type="http://schemas.openxmlformats.org/officeDocument/2006/relationships/oleObject" Target="embeddings/Microsoft_Excel_97-2003_Worksheet.xls"/><Relationship Id="rId14" Type="http://schemas.openxmlformats.org/officeDocument/2006/relationships/image" Target="media/image4.emf"/><Relationship Id="rId22" Type="http://schemas.openxmlformats.org/officeDocument/2006/relationships/image" Target="media/image9.emf"/><Relationship Id="rId27" Type="http://schemas.openxmlformats.org/officeDocument/2006/relationships/oleObject" Target="embeddings/Microsoft_Excel_97-2003_Worksheet2.xls"/><Relationship Id="rId30" Type="http://schemas.openxmlformats.org/officeDocument/2006/relationships/image" Target="media/image13.emf"/><Relationship Id="rId35" Type="http://schemas.openxmlformats.org/officeDocument/2006/relationships/package" Target="embeddings/Microsoft_Excel_Worksheet8.xlsx"/><Relationship Id="rId43" Type="http://schemas.openxmlformats.org/officeDocument/2006/relationships/package" Target="embeddings/Microsoft_Excel_Worksheet11.xlsx"/><Relationship Id="rId48" Type="http://schemas.openxmlformats.org/officeDocument/2006/relationships/image" Target="media/image22.emf"/><Relationship Id="rId56" Type="http://schemas.openxmlformats.org/officeDocument/2006/relationships/image" Target="media/image26.emf"/><Relationship Id="rId64" Type="http://schemas.openxmlformats.org/officeDocument/2006/relationships/image" Target="media/image30.emf"/><Relationship Id="rId69" Type="http://schemas.openxmlformats.org/officeDocument/2006/relationships/package" Target="embeddings/Microsoft_Excel_Worksheet21.xlsx"/><Relationship Id="rId77" Type="http://schemas.openxmlformats.org/officeDocument/2006/relationships/package" Target="embeddings/Microsoft_Excel_Worksheet25.xlsx"/><Relationship Id="rId100"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oleObject" Target="embeddings/Microsoft_Excel_97-2003_Worksheet5.xls"/><Relationship Id="rId72" Type="http://schemas.openxmlformats.org/officeDocument/2006/relationships/image" Target="media/image34.emf"/><Relationship Id="rId80" Type="http://schemas.openxmlformats.org/officeDocument/2006/relationships/image" Target="media/image38.emf"/><Relationship Id="rId85" Type="http://schemas.openxmlformats.org/officeDocument/2006/relationships/oleObject" Target="embeddings/Microsoft_Excel_97-2003_Worksheet9.xls"/><Relationship Id="rId93" Type="http://schemas.openxmlformats.org/officeDocument/2006/relationships/package" Target="embeddings/Microsoft_Excel_Worksheet29.xlsx"/><Relationship Id="rId9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image" Target="media/image6.png"/><Relationship Id="rId25" Type="http://schemas.openxmlformats.org/officeDocument/2006/relationships/package" Target="embeddings/Microsoft_Excel_Worksheet5.xlsx"/><Relationship Id="rId33" Type="http://schemas.openxmlformats.org/officeDocument/2006/relationships/package" Target="embeddings/Microsoft_Excel_Worksheet7.xlsx"/><Relationship Id="rId38" Type="http://schemas.openxmlformats.org/officeDocument/2006/relationships/image" Target="media/image17.emf"/><Relationship Id="rId46" Type="http://schemas.openxmlformats.org/officeDocument/2006/relationships/image" Target="media/image21.emf"/><Relationship Id="rId59" Type="http://schemas.openxmlformats.org/officeDocument/2006/relationships/package" Target="embeddings/Microsoft_Excel_Worksheet16.xlsx"/><Relationship Id="rId67" Type="http://schemas.openxmlformats.org/officeDocument/2006/relationships/package" Target="embeddings/Microsoft_Excel_Worksheet20.xlsx"/><Relationship Id="rId20" Type="http://schemas.openxmlformats.org/officeDocument/2006/relationships/image" Target="media/image8.emf"/><Relationship Id="rId41" Type="http://schemas.openxmlformats.org/officeDocument/2006/relationships/oleObject" Target="embeddings/Microsoft_Excel_97-2003_Worksheet4.xls"/><Relationship Id="rId54" Type="http://schemas.openxmlformats.org/officeDocument/2006/relationships/image" Target="media/image25.emf"/><Relationship Id="rId62" Type="http://schemas.openxmlformats.org/officeDocument/2006/relationships/image" Target="media/image29.emf"/><Relationship Id="rId70" Type="http://schemas.openxmlformats.org/officeDocument/2006/relationships/image" Target="media/image33.emf"/><Relationship Id="rId75" Type="http://schemas.openxmlformats.org/officeDocument/2006/relationships/package" Target="embeddings/Microsoft_Excel_Worksheet24.xlsx"/><Relationship Id="rId83" Type="http://schemas.openxmlformats.org/officeDocument/2006/relationships/package" Target="embeddings/Microsoft_Excel_Worksheet27.xlsx"/><Relationship Id="rId88" Type="http://schemas.openxmlformats.org/officeDocument/2006/relationships/image" Target="media/image42.emf"/><Relationship Id="rId91" Type="http://schemas.openxmlformats.org/officeDocument/2006/relationships/package" Target="embeddings/Microsoft_Excel_Worksheet28.xlsx"/><Relationship Id="rId96"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oleObject" Target="embeddings/Microsoft_Excel_97-2003_Worksheet1.xls"/><Relationship Id="rId28" Type="http://schemas.openxmlformats.org/officeDocument/2006/relationships/image" Target="media/image12.emf"/><Relationship Id="rId36" Type="http://schemas.openxmlformats.org/officeDocument/2006/relationships/image" Target="media/image16.emf"/><Relationship Id="rId49" Type="http://schemas.openxmlformats.org/officeDocument/2006/relationships/package" Target="embeddings/Microsoft_Excel_Worksheet14.xlsx"/><Relationship Id="rId57" Type="http://schemas.openxmlformats.org/officeDocument/2006/relationships/package" Target="embeddings/Microsoft_Excel_Worksheet15.xlsx"/><Relationship Id="rId10" Type="http://schemas.openxmlformats.org/officeDocument/2006/relationships/image" Target="media/image2.emf"/><Relationship Id="rId31" Type="http://schemas.openxmlformats.org/officeDocument/2006/relationships/package" Target="embeddings/Microsoft_Excel_Worksheet6.xlsx"/><Relationship Id="rId44" Type="http://schemas.openxmlformats.org/officeDocument/2006/relationships/image" Target="media/image20.emf"/><Relationship Id="rId52" Type="http://schemas.openxmlformats.org/officeDocument/2006/relationships/image" Target="media/image24.emf"/><Relationship Id="rId60" Type="http://schemas.openxmlformats.org/officeDocument/2006/relationships/image" Target="media/image28.emf"/><Relationship Id="rId65" Type="http://schemas.openxmlformats.org/officeDocument/2006/relationships/package" Target="embeddings/Microsoft_Excel_Worksheet19.xlsx"/><Relationship Id="rId73" Type="http://schemas.openxmlformats.org/officeDocument/2006/relationships/package" Target="embeddings/Microsoft_Excel_Worksheet23.xlsx"/><Relationship Id="rId78" Type="http://schemas.openxmlformats.org/officeDocument/2006/relationships/image" Target="media/image37.emf"/><Relationship Id="rId81" Type="http://schemas.openxmlformats.org/officeDocument/2006/relationships/oleObject" Target="embeddings/Microsoft_Excel_97-2003_Worksheet8.xls"/><Relationship Id="rId86" Type="http://schemas.openxmlformats.org/officeDocument/2006/relationships/image" Target="media/image41.emf"/><Relationship Id="rId94" Type="http://schemas.openxmlformats.org/officeDocument/2006/relationships/image" Target="media/image45.png"/><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7.emf"/><Relationship Id="rId39" Type="http://schemas.openxmlformats.org/officeDocument/2006/relationships/package" Target="embeddings/Microsoft_Excel_Worksheet10.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6777052-532E-4ADD-98E1-D73DCA3225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1575</TotalTime>
  <Pages>30</Pages>
  <Words>4844</Words>
  <Characters>30009</Characters>
  <Application>Microsoft Office Word</Application>
  <DocSecurity>0</DocSecurity>
  <Lines>250</Lines>
  <Paragraphs>69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ZKW</Company>
  <LinksUpToDate>false</LinksUpToDate>
  <CharactersWithSpaces>34784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skmiiv</dc:creator>
  <cp:keywords/>
  <dc:description/>
  <cp:lastModifiedBy>Zuzana Fojtíková</cp:lastModifiedBy>
  <cp:revision>50</cp:revision>
  <cp:lastPrinted>2021-06-16T11:31:00Z</cp:lastPrinted>
  <dcterms:created xsi:type="dcterms:W3CDTF">2019-06-19T13:08:00Z</dcterms:created>
  <dcterms:modified xsi:type="dcterms:W3CDTF">2021-07-06T13:46:00Z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