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40"/>
          <w:szCs w:val="40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  <w:r w:rsidRPr="006A4380">
        <w:rPr>
          <w:b/>
          <w:sz w:val="52"/>
          <w:szCs w:val="52"/>
        </w:rPr>
        <w:t>Výročná správa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7A6D3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o</w:t>
      </w:r>
      <w:r w:rsidR="00E51CFD" w:rsidRPr="006A4380">
        <w:rPr>
          <w:b/>
          <w:sz w:val="52"/>
          <w:szCs w:val="52"/>
        </w:rPr>
        <w:t xml:space="preserve">bce </w:t>
      </w:r>
      <w:r w:rsidR="00E51CFD">
        <w:rPr>
          <w:b/>
          <w:sz w:val="52"/>
          <w:szCs w:val="52"/>
        </w:rPr>
        <w:t>Lemešany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2B7556" w:rsidP="006C41DE">
      <w:pPr>
        <w:jc w:val="center"/>
        <w:rPr>
          <w:b/>
          <w:sz w:val="52"/>
          <w:szCs w:val="52"/>
        </w:rPr>
      </w:pPr>
      <w:r>
        <w:rPr>
          <w:b/>
          <w:sz w:val="52"/>
          <w:szCs w:val="52"/>
        </w:rPr>
        <w:t>za rok 2020</w:t>
      </w: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52"/>
          <w:szCs w:val="52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80278B">
      <w:pPr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jc w:val="center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ab/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4"/>
          <w:szCs w:val="44"/>
        </w:rPr>
      </w:pPr>
      <w:r w:rsidRPr="006A4380">
        <w:rPr>
          <w:b/>
          <w:sz w:val="44"/>
          <w:szCs w:val="44"/>
        </w:rPr>
        <w:t xml:space="preserve">             </w:t>
      </w:r>
      <w:r>
        <w:rPr>
          <w:b/>
          <w:sz w:val="44"/>
          <w:szCs w:val="44"/>
        </w:rPr>
        <w:t xml:space="preserve">                            </w:t>
      </w:r>
      <w:r w:rsidRPr="006A4380">
        <w:rPr>
          <w:b/>
          <w:sz w:val="44"/>
          <w:szCs w:val="44"/>
        </w:rPr>
        <w:t xml:space="preserve">          </w:t>
      </w:r>
      <w:r>
        <w:rPr>
          <w:b/>
          <w:sz w:val="44"/>
          <w:szCs w:val="44"/>
        </w:rPr>
        <w:t>Ing. Marko Bučko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4"/>
          <w:szCs w:val="44"/>
        </w:rPr>
        <w:tab/>
      </w:r>
      <w:r w:rsidRPr="006A4380">
        <w:rPr>
          <w:b/>
          <w:sz w:val="40"/>
          <w:szCs w:val="40"/>
        </w:rPr>
        <w:t>starosta obce</w:t>
      </w:r>
    </w:p>
    <w:p w:rsidR="00E51CFD" w:rsidRPr="006A4380" w:rsidRDefault="00E51CFD" w:rsidP="006C41DE">
      <w:pPr>
        <w:tabs>
          <w:tab w:val="right" w:pos="8820"/>
        </w:tabs>
        <w:jc w:val="both"/>
        <w:rPr>
          <w:b/>
          <w:sz w:val="40"/>
          <w:szCs w:val="40"/>
        </w:rPr>
      </w:pPr>
      <w:r w:rsidRPr="006A4380">
        <w:rPr>
          <w:b/>
          <w:sz w:val="40"/>
          <w:szCs w:val="40"/>
        </w:rPr>
        <w:tab/>
        <w:t xml:space="preserve">                  </w:t>
      </w: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  <w:rPr>
          <w:b/>
        </w:rPr>
      </w:pPr>
      <w:r w:rsidRPr="006A4380">
        <w:rPr>
          <w:b/>
        </w:rPr>
        <w:lastRenderedPageBreak/>
        <w:t>OBSAH</w:t>
      </w:r>
      <w:r w:rsidRPr="006A4380">
        <w:rPr>
          <w:b/>
        </w:rPr>
        <w:tab/>
        <w:t>str.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1. Základná charakteristika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   Geografické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1.2   Demografické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1.3   Ekonomické údaje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1.4   Symboly obce</w:t>
      </w:r>
      <w:r w:rsidRPr="006A4380">
        <w:tab/>
        <w:t>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1.5   Logo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1.6   História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1.7   Pamiatky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1.8   Významné osobnosti obce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1.9   Výchova a vzdelávanie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1.10 Zdravotníctvo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1.11 Sociálne zabezpečenie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1.12 Kultúra</w:t>
      </w:r>
      <w:r w:rsidRPr="006A4380">
        <w:tab/>
        <w:t>4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1.13 Hospodárstvo</w:t>
      </w:r>
      <w:r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1.14 Organizačná štruktúra obce</w:t>
      </w:r>
      <w:r w:rsidRPr="006A4380">
        <w:tab/>
        <w:t>5</w:t>
      </w:r>
    </w:p>
    <w:p w:rsidR="00E51CFD" w:rsidRPr="006A4380" w:rsidRDefault="002B7556" w:rsidP="00F07529">
      <w:pPr>
        <w:tabs>
          <w:tab w:val="right" w:pos="8820"/>
        </w:tabs>
        <w:spacing w:line="360" w:lineRule="auto"/>
        <w:jc w:val="both"/>
      </w:pPr>
      <w:r>
        <w:t>2. Rozpočet obce na rok 2020</w:t>
      </w:r>
      <w:r w:rsidR="00E51CFD" w:rsidRPr="006A4380">
        <w:t xml:space="preserve"> a jeho plnenie</w:t>
      </w:r>
      <w:r w:rsidR="00E51CFD" w:rsidRPr="006A4380">
        <w:tab/>
        <w:t>5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</w:t>
      </w:r>
      <w:r w:rsidR="002B7556">
        <w:t>2.1   Plnenie príjmov za rok 2020</w:t>
      </w:r>
      <w:r w:rsidRPr="006A4380">
        <w:tab/>
        <w:t>6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</w:t>
      </w:r>
      <w:r w:rsidR="002B7556">
        <w:t>.2   Plnenie výdavkov za rok 2020</w:t>
      </w:r>
      <w:r w:rsidRPr="006A4380">
        <w:tab/>
        <w:t>8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2.3   Plán rozpočt</w:t>
      </w:r>
      <w:r w:rsidR="002B7556">
        <w:t>u na roky 2020</w:t>
      </w:r>
      <w:r w:rsidRPr="006A4380">
        <w:t xml:space="preserve"> - 20</w:t>
      </w:r>
      <w:r w:rsidR="00437EA7">
        <w:t>2</w:t>
      </w:r>
      <w:r w:rsidR="002B7556">
        <w:t>2</w:t>
      </w:r>
      <w:r w:rsidRPr="006A4380">
        <w:tab/>
        <w:t>10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3. Hospodárenie obce a rozdelenie </w:t>
      </w:r>
      <w:r w:rsidR="002B7556">
        <w:t>výsledku hospodárenia za rok 2020</w:t>
      </w:r>
      <w:r w:rsidRPr="006A4380">
        <w:tab/>
        <w:t>11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4. Bilancia aktív a pasív v celých €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4.1   Aktíva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4.2   Pasíva</w:t>
      </w:r>
      <w:r w:rsidRPr="006A4380">
        <w:tab/>
        <w:t>12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>5. Vývoj pohľadávok a záväzkov v celých €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5.1   Pohľadávky</w:t>
      </w:r>
      <w:r w:rsidRPr="006A4380">
        <w:tab/>
        <w:t>13</w:t>
      </w:r>
    </w:p>
    <w:p w:rsidR="00E51CFD" w:rsidRPr="006A4380" w:rsidRDefault="00E51CFD" w:rsidP="00F07529">
      <w:pPr>
        <w:tabs>
          <w:tab w:val="right" w:pos="8820"/>
        </w:tabs>
        <w:spacing w:line="360" w:lineRule="auto"/>
        <w:jc w:val="both"/>
      </w:pPr>
      <w:r w:rsidRPr="006A4380">
        <w:t xml:space="preserve">    5.2   Záväzky</w:t>
      </w:r>
      <w:r w:rsidRPr="006A4380">
        <w:tab/>
        <w:t>13</w:t>
      </w:r>
    </w:p>
    <w:p w:rsidR="00E51CFD" w:rsidRPr="006A4380" w:rsidRDefault="00E51CFD" w:rsidP="00AF522D">
      <w:pPr>
        <w:spacing w:line="360" w:lineRule="auto"/>
        <w:jc w:val="both"/>
      </w:pPr>
      <w:r>
        <w:t>6. V</w:t>
      </w:r>
      <w:r w:rsidRPr="006A4380">
        <w:t>ýsledok</w:t>
      </w:r>
      <w:r>
        <w:t xml:space="preserve"> hospodárenia</w:t>
      </w:r>
      <w:r w:rsidRPr="006A4380">
        <w:t xml:space="preserve"> </w:t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</w:r>
      <w:r w:rsidRPr="006A4380">
        <w:tab/>
        <w:t xml:space="preserve"> 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>7. Ostatné dôležité informácie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7.1   Prijaté granty a transfery</w:t>
      </w:r>
      <w:r w:rsidRPr="006A4380">
        <w:tab/>
        <w:t>13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7.2   Poskytnuté dotácie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7.3   Význ</w:t>
      </w:r>
      <w:r w:rsidR="002B7556">
        <w:t>amné investičné akcie v roku 2020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7.4   Predpokladaný budúci vývoj činnosti</w:t>
      </w:r>
      <w:r w:rsidRPr="006A4380">
        <w:tab/>
        <w:t>14</w:t>
      </w:r>
    </w:p>
    <w:p w:rsidR="00E51CFD" w:rsidRPr="006A4380" w:rsidRDefault="00E51CFD" w:rsidP="00AF522D">
      <w:pPr>
        <w:tabs>
          <w:tab w:val="right" w:pos="8820"/>
        </w:tabs>
        <w:spacing w:line="360" w:lineRule="auto"/>
        <w:jc w:val="both"/>
      </w:pPr>
      <w:r w:rsidRPr="006A4380">
        <w:t xml:space="preserve">    7.5   Udalosti osobitného významu po skončení účtovného obdobia</w:t>
      </w:r>
      <w:r w:rsidRPr="006A4380">
        <w:tab/>
        <w:t>14</w:t>
      </w:r>
    </w:p>
    <w:p w:rsidR="00E51CFD" w:rsidRPr="006A4380" w:rsidRDefault="00E51CFD" w:rsidP="005D4044">
      <w:pPr>
        <w:spacing w:line="360" w:lineRule="auto"/>
        <w:jc w:val="both"/>
        <w:rPr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 xml:space="preserve">1. Základná charakteristika Obce </w:t>
      </w:r>
      <w:r>
        <w:rPr>
          <w:b/>
          <w:sz w:val="28"/>
          <w:szCs w:val="28"/>
        </w:rPr>
        <w:t>Lemešany</w:t>
      </w:r>
      <w:r w:rsidRPr="006A4380">
        <w:rPr>
          <w:b/>
          <w:sz w:val="28"/>
          <w:szCs w:val="28"/>
        </w:rPr>
        <w:t xml:space="preserve"> </w:t>
      </w:r>
    </w:p>
    <w:p w:rsidR="00E51CFD" w:rsidRPr="006A4380" w:rsidRDefault="00E51CFD" w:rsidP="005D4044">
      <w:pPr>
        <w:jc w:val="both"/>
      </w:pPr>
      <w:r w:rsidRPr="006A4380">
        <w:t xml:space="preserve">     </w:t>
      </w:r>
    </w:p>
    <w:p w:rsidR="00E51CFD" w:rsidRPr="006A4380" w:rsidRDefault="00E51CFD" w:rsidP="005D4044">
      <w:pPr>
        <w:widowControl w:val="0"/>
        <w:autoSpaceDE w:val="0"/>
        <w:autoSpaceDN w:val="0"/>
        <w:adjustRightInd w:val="0"/>
        <w:jc w:val="both"/>
      </w:pPr>
      <w:r w:rsidRPr="006A4380">
        <w:t xml:space="preserve">Obec je samostatný územný samosprávny a správny celok Slovenskej republiky. Obec je právnickou osobou, ktorá za podmienok ustanovených zákonom </w:t>
      </w:r>
      <w:r>
        <w:t xml:space="preserve">č.369/1990 Zb. o obecnom zriadení v znení neskorších predpisov, </w:t>
      </w:r>
      <w:r w:rsidRPr="006A4380">
        <w:t xml:space="preserve">samostatne hospodári s vlastným majetkom a s vlastnými príjmami. Základnou úlohou obce pri výkone samosprávy je starostlivosť o všestranný rozvoj jej územia a o potreby jej obyvateľov.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Geografické údaje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 xml:space="preserve">Geografická poloha obce : </w:t>
      </w:r>
      <w:r>
        <w:t xml:space="preserve">Lemešany ležia v košickej kotline, na terase západnej časti doliny Torysy, v nadmorskej výške </w:t>
      </w:r>
      <w:smartTag w:uri="urn:schemas-microsoft-com:office:smarttags" w:element="metricconverter">
        <w:smartTagPr>
          <w:attr w:name="ProductID" w:val="229 m"/>
        </w:smartTagPr>
        <w:r>
          <w:t>229 m</w:t>
        </w:r>
      </w:smartTag>
      <w:r>
        <w:t xml:space="preserve"> nad morom.</w:t>
      </w:r>
    </w:p>
    <w:p w:rsidR="00E51CFD" w:rsidRPr="006A4380" w:rsidRDefault="00E51CFD" w:rsidP="005D4044">
      <w:pPr>
        <w:jc w:val="both"/>
      </w:pPr>
    </w:p>
    <w:p w:rsidR="00E51CFD" w:rsidRPr="00165A14" w:rsidRDefault="00E51CFD" w:rsidP="005D4044">
      <w:pPr>
        <w:jc w:val="both"/>
        <w:rPr>
          <w:color w:val="FF0000"/>
        </w:rPr>
      </w:pPr>
      <w:r w:rsidRPr="006A4380">
        <w:t>Susedné mestá a obce :</w:t>
      </w:r>
      <w:r>
        <w:t xml:space="preserve">  Janovík, Drienov, Ličartovce, Obišovce</w:t>
      </w:r>
    </w:p>
    <w:p w:rsidR="00E51CFD" w:rsidRPr="006A4380" w:rsidRDefault="00E51CFD" w:rsidP="005D4044">
      <w:pPr>
        <w:jc w:val="both"/>
      </w:pPr>
    </w:p>
    <w:p w:rsidR="00E51CFD" w:rsidRPr="003D208E" w:rsidRDefault="00E51CFD" w:rsidP="005D4044">
      <w:pPr>
        <w:jc w:val="both"/>
      </w:pPr>
      <w:r w:rsidRPr="006A4380">
        <w:t xml:space="preserve">Celková rozloha obce </w:t>
      </w:r>
      <w:r w:rsidRPr="003D208E">
        <w:t>: 9,19 km</w:t>
      </w:r>
      <w:r w:rsidRPr="003D208E">
        <w:rPr>
          <w:vertAlign w:val="superscript"/>
        </w:rPr>
        <w:t>2</w:t>
      </w:r>
      <w:r w:rsidRPr="003D208E">
        <w:t xml:space="preserve"> /919 ha/</w:t>
      </w:r>
    </w:p>
    <w:p w:rsidR="00E51CFD" w:rsidRPr="006A4380" w:rsidRDefault="00E51CFD" w:rsidP="005D4044">
      <w:pPr>
        <w:jc w:val="both"/>
      </w:pPr>
    </w:p>
    <w:p w:rsidR="00E51CFD" w:rsidRPr="005D4044" w:rsidRDefault="00E51CFD" w:rsidP="005D4044">
      <w:pPr>
        <w:jc w:val="both"/>
      </w:pPr>
      <w:r w:rsidRPr="006A4380">
        <w:t>Nadmorská výška :</w:t>
      </w:r>
      <w:r>
        <w:t xml:space="preserve"> </w:t>
      </w:r>
      <w:smartTag w:uri="urn:schemas-microsoft-com:office:smarttags" w:element="metricconverter">
        <w:smartTagPr>
          <w:attr w:name="ProductID" w:val="229 m"/>
        </w:smartTagPr>
        <w:r w:rsidRPr="005D4044">
          <w:t>229 m</w:t>
        </w:r>
      </w:smartTag>
      <w:r w:rsidRPr="005D4044">
        <w:t>. n m.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Demografické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Default="00E51CFD" w:rsidP="005D4044">
      <w:pPr>
        <w:jc w:val="both"/>
        <w:rPr>
          <w:color w:val="00B0F0"/>
          <w:vertAlign w:val="superscript"/>
        </w:rPr>
      </w:pPr>
      <w:r w:rsidRPr="006A4380">
        <w:t xml:space="preserve">Hustota  a počet obyvateľov : </w:t>
      </w:r>
      <w:r w:rsidRPr="005D4044">
        <w:t>195,87 obyv./km</w:t>
      </w:r>
      <w:r w:rsidRPr="005D4044">
        <w:rPr>
          <w:vertAlign w:val="superscript"/>
        </w:rPr>
        <w:t>2</w:t>
      </w:r>
      <w:r>
        <w:rPr>
          <w:color w:val="00B0F0"/>
          <w:vertAlign w:val="superscript"/>
        </w:rPr>
        <w:t xml:space="preserve">, </w:t>
      </w:r>
    </w:p>
    <w:p w:rsidR="00E51CFD" w:rsidRPr="00165A14" w:rsidRDefault="00E51CFD" w:rsidP="005D4044">
      <w:pPr>
        <w:jc w:val="both"/>
        <w:rPr>
          <w:color w:val="00B0F0"/>
        </w:rPr>
      </w:pPr>
    </w:p>
    <w:p w:rsidR="00E51CFD" w:rsidRPr="006B53AC" w:rsidRDefault="00E51CFD" w:rsidP="005D4044">
      <w:pPr>
        <w:tabs>
          <w:tab w:val="left" w:pos="2985"/>
        </w:tabs>
        <w:jc w:val="both"/>
      </w:pPr>
      <w:r>
        <w:tab/>
      </w:r>
      <w:r w:rsidR="005A789F" w:rsidRPr="00B9786A">
        <w:t>19</w:t>
      </w:r>
      <w:r w:rsidR="00B9786A" w:rsidRPr="00B9786A">
        <w:t>50</w:t>
      </w:r>
      <w:r w:rsidR="008A3468" w:rsidRPr="00B9786A">
        <w:t xml:space="preserve"> </w:t>
      </w:r>
      <w:r w:rsidR="00B9786A">
        <w:t xml:space="preserve">obyvateľov   </w:t>
      </w:r>
    </w:p>
    <w:p w:rsidR="00E51CFD" w:rsidRPr="006A4380" w:rsidRDefault="00E51CFD" w:rsidP="005D4044">
      <w:pPr>
        <w:jc w:val="both"/>
      </w:pPr>
      <w:r w:rsidRPr="006B53AC">
        <w:t>Národnostná štruktúra : 1</w:t>
      </w:r>
      <w:r w:rsidR="00B9786A">
        <w:t>426</w:t>
      </w:r>
      <w:r w:rsidRPr="006B53AC">
        <w:t xml:space="preserve">-slovenská, </w:t>
      </w:r>
      <w:r w:rsidR="00B9786A">
        <w:t>4</w:t>
      </w:r>
      <w:r w:rsidR="006B53AC" w:rsidRPr="006B53AC">
        <w:t>9</w:t>
      </w:r>
      <w:r w:rsidR="0088389F" w:rsidRPr="006B53AC">
        <w:t>0</w:t>
      </w:r>
      <w:r w:rsidRPr="006B53AC">
        <w:t xml:space="preserve"> – rómska, 2 – česká, 1 – poľská, </w:t>
      </w:r>
      <w:r w:rsidR="00B9786A">
        <w:t>31</w:t>
      </w:r>
      <w:r w:rsidRPr="006B53AC">
        <w:t xml:space="preserve"> - nezistená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Štruktúra obyvateľstva podľa náboženského významu :</w:t>
      </w:r>
      <w:r>
        <w:t xml:space="preserve"> rím.kat.:83 %, evanjelická  -2,3 %, grécko-kat.-5 %, bez vy</w:t>
      </w:r>
      <w:r w:rsidR="006B53AC">
        <w:t>znania – 0,9 %, ostatné – 0,3%</w:t>
      </w:r>
      <w:r>
        <w:t>, nezistené – 8,5 %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Vývoj počtu obyvateľov :</w:t>
      </w:r>
      <w:r>
        <w:t xml:space="preserve">  počet obyvateľov má stúpajúcu tendenciu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Ekonomické údaje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B9786A" w:rsidRDefault="00E51CFD" w:rsidP="005D4044">
      <w:pPr>
        <w:jc w:val="both"/>
      </w:pPr>
      <w:r w:rsidRPr="00B9786A">
        <w:t xml:space="preserve">Nezamestnanosť v obci :  </w:t>
      </w:r>
      <w:r w:rsidR="00DD24E5" w:rsidRPr="00B9786A">
        <w:t>9,</w:t>
      </w:r>
      <w:r w:rsidR="003C7B79" w:rsidRPr="00B9786A">
        <w:t>40 %</w:t>
      </w:r>
    </w:p>
    <w:p w:rsidR="00E51CFD" w:rsidRPr="00B9786A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B9786A">
        <w:t xml:space="preserve">Nezamestnanosť v okrese : </w:t>
      </w:r>
      <w:r w:rsidR="00DD24E5" w:rsidRPr="00B9786A">
        <w:t>11,39</w:t>
      </w:r>
      <w:r w:rsidR="0003640A" w:rsidRPr="00B9786A">
        <w:t xml:space="preserve"> %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Vývoj nezamestnanosti : </w:t>
      </w:r>
      <w:r>
        <w:t xml:space="preserve"> </w:t>
      </w:r>
      <w:r w:rsidR="00DD24E5">
        <w:t>stúpla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Symboly obce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D90555">
        <w:rPr>
          <w:b/>
        </w:rPr>
        <w:t>Erb obce</w:t>
      </w:r>
      <w:r w:rsidRPr="006A4380">
        <w:t xml:space="preserve"> :</w:t>
      </w:r>
      <w:r>
        <w:t xml:space="preserve">  Erb obce Lemešany tvorí v zelenom poli štítu dva strieborné (biele) lemeše, obrátené proti sebe, pod nimi dve zlaté (žlté) ratolesti a medzi nimi tri zlaté (žlté) kvety na striebornej (bielej) stonke.</w:t>
      </w:r>
      <w:r>
        <w:rPr>
          <w:color w:val="FF0000"/>
        </w:rPr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D90555">
        <w:rPr>
          <w:b/>
        </w:rPr>
        <w:t>Vlajka obce</w:t>
      </w:r>
      <w:r w:rsidRPr="006A4380">
        <w:t xml:space="preserve"> :</w:t>
      </w:r>
      <w:r>
        <w:t xml:space="preserve">  Vlajka obce pozostáva zo štyroch pozdĺžnych pruhov vo farbách zelenej, žltej, zelenej a bielej. Pomer jej strán je 2:3 a ukončená je troma cípmi, </w:t>
      </w:r>
      <w:proofErr w:type="spellStart"/>
      <w:r>
        <w:t>t.j</w:t>
      </w:r>
      <w:proofErr w:type="spellEnd"/>
      <w:r>
        <w:t xml:space="preserve">. dvoma </w:t>
      </w:r>
      <w:proofErr w:type="spellStart"/>
      <w:r>
        <w:t>zástrihmi</w:t>
      </w:r>
      <w:proofErr w:type="spellEnd"/>
      <w:r>
        <w:t>, siahajúcimi do tretiny listu vlajky.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  <w:rPr>
          <w:b/>
        </w:rPr>
      </w:pPr>
      <w:r w:rsidRPr="00F671A1">
        <w:rPr>
          <w:b/>
        </w:rPr>
        <w:lastRenderedPageBreak/>
        <w:t>Pečať obce</w:t>
      </w:r>
      <w:r w:rsidRPr="006A4380">
        <w:t xml:space="preserve"> :</w:t>
      </w:r>
      <w:r w:rsidRPr="006A4380">
        <w:rPr>
          <w:b/>
        </w:rPr>
        <w:t xml:space="preserve"> </w:t>
      </w:r>
      <w:r>
        <w:rPr>
          <w:b/>
        </w:rPr>
        <w:t xml:space="preserve">  </w:t>
      </w:r>
      <w:r w:rsidRPr="00F671A1">
        <w:t>Pečať obce Lemešany tvorí erb obce Lemešany s</w:t>
      </w:r>
      <w:r>
        <w:t> </w:t>
      </w:r>
      <w:r w:rsidRPr="00F671A1">
        <w:t>kruho</w:t>
      </w:r>
      <w:r>
        <w:t>pisom: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tabs>
          <w:tab w:val="left" w:pos="2520"/>
        </w:tabs>
        <w:jc w:val="both"/>
      </w:pPr>
      <w:r>
        <w:tab/>
        <w:t>„OBEC LEMEŠANY“.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Logo obce</w:t>
      </w:r>
      <w:r>
        <w:rPr>
          <w:b/>
        </w:rPr>
        <w:t>:  nemá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História obce</w:t>
      </w:r>
      <w:r>
        <w:rPr>
          <w:b/>
        </w:rPr>
        <w:t xml:space="preserve">: prvá písomná zmienka o obci je z roku </w:t>
      </w:r>
      <w:r w:rsidR="00B803F1">
        <w:rPr>
          <w:b/>
        </w:rPr>
        <w:t>1289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BA3FD5" w:rsidRDefault="00E51CFD" w:rsidP="005D4044">
      <w:pPr>
        <w:numPr>
          <w:ilvl w:val="1"/>
          <w:numId w:val="1"/>
        </w:numPr>
        <w:jc w:val="both"/>
        <w:rPr>
          <w:b/>
        </w:rPr>
      </w:pPr>
      <w:r w:rsidRPr="00BA3FD5">
        <w:rPr>
          <w:b/>
        </w:rPr>
        <w:t>Pamiatky</w:t>
      </w:r>
      <w:r>
        <w:rPr>
          <w:b/>
        </w:rPr>
        <w:t xml:space="preserve">: </w:t>
      </w:r>
      <w:r w:rsidRPr="00BA3FD5">
        <w:rPr>
          <w:b/>
        </w:rPr>
        <w:t xml:space="preserve"> Socha sv. Jána </w:t>
      </w:r>
      <w:proofErr w:type="spellStart"/>
      <w:r w:rsidRPr="00BA3FD5">
        <w:rPr>
          <w:b/>
        </w:rPr>
        <w:t>Nepomuckého</w:t>
      </w:r>
      <w:proofErr w:type="spellEnd"/>
      <w:r>
        <w:rPr>
          <w:b/>
        </w:rPr>
        <w:t xml:space="preserve">, pamätník padlých v 1.sv. vojne, kaštieľ, zemianske kúrie,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>Významné osobnosti obce</w:t>
      </w:r>
      <w:r>
        <w:rPr>
          <w:b/>
        </w:rPr>
        <w:t xml:space="preserve"> : Ján Gregor </w:t>
      </w:r>
      <w:proofErr w:type="spellStart"/>
      <w:r>
        <w:rPr>
          <w:b/>
        </w:rPr>
        <w:t>Vaniščák</w:t>
      </w:r>
      <w:proofErr w:type="spellEnd"/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Výchova a vzdelávanie </w:t>
      </w:r>
    </w:p>
    <w:p w:rsidR="00E51CFD" w:rsidRPr="006A4380" w:rsidRDefault="00E51CFD" w:rsidP="005D4044">
      <w:pPr>
        <w:ind w:left="435"/>
        <w:jc w:val="both"/>
      </w:pPr>
      <w:r w:rsidRPr="006A4380">
        <w:t>V súčasnosti výchovu a vzdelávanie detí v obci poskytuje:</w:t>
      </w:r>
    </w:p>
    <w:p w:rsidR="00E51CFD" w:rsidRDefault="00E51CFD" w:rsidP="005D4044">
      <w:pPr>
        <w:numPr>
          <w:ilvl w:val="0"/>
          <w:numId w:val="2"/>
        </w:numPr>
        <w:ind w:left="435"/>
        <w:jc w:val="both"/>
      </w:pPr>
      <w:r w:rsidRPr="006A4380">
        <w:t xml:space="preserve">Základná škola </w:t>
      </w:r>
      <w:r>
        <w:t>s materskou školou</w:t>
      </w:r>
    </w:p>
    <w:p w:rsidR="007F1280" w:rsidRPr="007F1280" w:rsidRDefault="00E51CFD" w:rsidP="005D4044">
      <w:pPr>
        <w:ind w:left="435"/>
        <w:jc w:val="both"/>
      </w:pPr>
      <w:r w:rsidRPr="007F1280">
        <w:t xml:space="preserve">Počet detí v ZŠ: </w:t>
      </w:r>
      <w:r w:rsidR="00213B46">
        <w:t>261</w:t>
      </w:r>
    </w:p>
    <w:p w:rsidR="00E51CFD" w:rsidRPr="007F1280" w:rsidRDefault="00E51CFD" w:rsidP="005D4044">
      <w:pPr>
        <w:ind w:left="435"/>
        <w:jc w:val="both"/>
      </w:pPr>
      <w:r w:rsidRPr="007F1280">
        <w:t xml:space="preserve">Počet detí v MŠ: </w:t>
      </w:r>
      <w:r w:rsidR="00213B46">
        <w:t>84</w:t>
      </w:r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 mimoškolské aktivity je zriaden</w:t>
      </w:r>
      <w:r>
        <w:t>ý</w:t>
      </w:r>
      <w:r w:rsidRPr="006A4380">
        <w:t>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Školský klub detí</w:t>
      </w:r>
    </w:p>
    <w:p w:rsidR="00E51CFD" w:rsidRDefault="00E51CFD" w:rsidP="005D4044">
      <w:pPr>
        <w:numPr>
          <w:ilvl w:val="0"/>
          <w:numId w:val="2"/>
        </w:numPr>
        <w:jc w:val="both"/>
      </w:pPr>
      <w:r w:rsidRPr="006A4380">
        <w:t xml:space="preserve">Centrum voľného času </w:t>
      </w:r>
    </w:p>
    <w:p w:rsidR="00206D5D" w:rsidRPr="006A4380" w:rsidRDefault="00206D5D" w:rsidP="005D4044">
      <w:pPr>
        <w:numPr>
          <w:ilvl w:val="0"/>
          <w:numId w:val="2"/>
        </w:numPr>
        <w:jc w:val="both"/>
      </w:pPr>
      <w:r>
        <w:t xml:space="preserve">Základná umelecká škola </w:t>
      </w:r>
      <w:r w:rsidR="007F1280">
        <w:t xml:space="preserve"> Miroslava </w:t>
      </w:r>
      <w:proofErr w:type="spellStart"/>
      <w:r>
        <w:t>Kobeláka</w:t>
      </w:r>
      <w:proofErr w:type="spellEnd"/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vzdelávania sa bude orientovať na : </w:t>
      </w:r>
      <w:r>
        <w:t xml:space="preserve">rozvoj inovatívnych metód vzdelávania s využitím prostriedkov IKT. </w:t>
      </w:r>
      <w:r w:rsidRPr="006A4380">
        <w:t xml:space="preserve"> 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Zdravotníctvo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Zdravotnú starostlivosť v obci poskytuje: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dospelých: MUDr. Miroslav Baník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Praktický lekár pre deti a dorast: MUDr. Mária Rigová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 xml:space="preserve">Stomatologická ambulancia: MUDr. Iveta </w:t>
      </w:r>
      <w:proofErr w:type="spellStart"/>
      <w:r>
        <w:t>Kulcsárová</w:t>
      </w:r>
      <w:proofErr w:type="spellEnd"/>
    </w:p>
    <w:p w:rsidR="00E51CFD" w:rsidRPr="006A4380" w:rsidRDefault="00E51CFD" w:rsidP="005D4044">
      <w:pPr>
        <w:ind w:left="79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zdravotnej starostlivosti sa bude orientovať na : </w:t>
      </w:r>
      <w:r>
        <w:t>prevenciu u detí a dorastu</w:t>
      </w:r>
    </w:p>
    <w:p w:rsidR="00E51CFD" w:rsidRPr="006A4380" w:rsidRDefault="00E51CFD" w:rsidP="00A455E3">
      <w:pPr>
        <w:ind w:left="435"/>
        <w:jc w:val="both"/>
        <w:rPr>
          <w:b/>
        </w:rPr>
      </w:pPr>
      <w:r w:rsidRPr="006A4380">
        <w:rPr>
          <w:b/>
        </w:rPr>
        <w:t xml:space="preserve">  </w:t>
      </w:r>
    </w:p>
    <w:p w:rsidR="00E51CFD" w:rsidRPr="006A4380" w:rsidRDefault="00E51CFD" w:rsidP="005D4044">
      <w:pPr>
        <w:numPr>
          <w:ilvl w:val="1"/>
          <w:numId w:val="1"/>
        </w:numPr>
        <w:jc w:val="both"/>
      </w:pPr>
      <w:r w:rsidRPr="006A4380">
        <w:rPr>
          <w:b/>
        </w:rPr>
        <w:t xml:space="preserve"> Sociálne zabezpečenie</w:t>
      </w:r>
    </w:p>
    <w:p w:rsidR="00E51CFD" w:rsidRDefault="00E51CFD" w:rsidP="005D4044">
      <w:pPr>
        <w:ind w:left="435"/>
        <w:jc w:val="both"/>
      </w:pPr>
      <w:r w:rsidRPr="006A4380">
        <w:t xml:space="preserve"> Sociálne služby v obci zabezpečuje :</w:t>
      </w:r>
    </w:p>
    <w:p w:rsidR="00E51CFD" w:rsidRDefault="00E51CFD" w:rsidP="004B29C2">
      <w:pPr>
        <w:ind w:left="435"/>
        <w:jc w:val="both"/>
      </w:pPr>
      <w:r>
        <w:t xml:space="preserve"> Terénno-sociálna práca</w:t>
      </w:r>
      <w:r w:rsidRPr="006A4380">
        <w:t>.</w:t>
      </w:r>
    </w:p>
    <w:p w:rsidR="001F5D0E" w:rsidRPr="006A4380" w:rsidRDefault="001F5D0E" w:rsidP="004B29C2">
      <w:pPr>
        <w:ind w:left="435"/>
        <w:jc w:val="both"/>
      </w:pPr>
      <w:r>
        <w:t xml:space="preserve"> Denný stacionár obce Lemešany</w:t>
      </w: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rozvoj sociálnych služieb sa bude orientovať na : </w:t>
      </w:r>
      <w:r>
        <w:t>poskytovanie poradenskej pomoci pre občanov ZŤP, dôchodcov a občanov v hmotnej núdzi</w:t>
      </w:r>
      <w:r w:rsidRPr="006A4380">
        <w:t>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Kultúra</w:t>
      </w:r>
    </w:p>
    <w:p w:rsidR="00E51CFD" w:rsidRPr="006A4380" w:rsidRDefault="00E51CFD" w:rsidP="005D4044">
      <w:pPr>
        <w:ind w:left="435"/>
        <w:jc w:val="both"/>
      </w:pPr>
      <w:r w:rsidRPr="006A4380">
        <w:t xml:space="preserve"> Spoločenský a kultúrny život v obci zabezpečuje :</w:t>
      </w:r>
    </w:p>
    <w:p w:rsidR="00E51CFD" w:rsidRDefault="00213B46" w:rsidP="005D4044">
      <w:pPr>
        <w:numPr>
          <w:ilvl w:val="0"/>
          <w:numId w:val="2"/>
        </w:numPr>
        <w:jc w:val="both"/>
      </w:pPr>
      <w:r>
        <w:t>Kultúrna komisia obce</w:t>
      </w:r>
    </w:p>
    <w:p w:rsidR="007F1280" w:rsidRPr="006A4380" w:rsidRDefault="007F1280" w:rsidP="007F1280">
      <w:pPr>
        <w:ind w:left="795"/>
        <w:jc w:val="both"/>
      </w:pPr>
    </w:p>
    <w:p w:rsidR="00A455E3" w:rsidRDefault="00A455E3" w:rsidP="00A455E3">
      <w:pPr>
        <w:jc w:val="both"/>
        <w:rPr>
          <w:b/>
        </w:rPr>
      </w:pPr>
    </w:p>
    <w:p w:rsidR="00A455E3" w:rsidRDefault="007F1280" w:rsidP="00A455E3">
      <w:pPr>
        <w:jc w:val="both"/>
        <w:rPr>
          <w:b/>
        </w:rPr>
      </w:pPr>
      <w:r>
        <w:rPr>
          <w:b/>
        </w:rPr>
        <w:t xml:space="preserve"> </w:t>
      </w:r>
    </w:p>
    <w:p w:rsidR="00587423" w:rsidRPr="00A455E3" w:rsidRDefault="00E51CFD" w:rsidP="00A455E3">
      <w:pPr>
        <w:jc w:val="both"/>
        <w:rPr>
          <w:b/>
        </w:rPr>
      </w:pPr>
      <w:r w:rsidRPr="006A4380">
        <w:rPr>
          <w:b/>
        </w:rPr>
        <w:lastRenderedPageBreak/>
        <w:t xml:space="preserve">Hospodárstvo </w:t>
      </w:r>
    </w:p>
    <w:p w:rsidR="00213B46" w:rsidRDefault="00E51CFD" w:rsidP="00213B46">
      <w:pPr>
        <w:ind w:left="435"/>
        <w:jc w:val="both"/>
      </w:pPr>
      <w:r w:rsidRPr="006A4380">
        <w:t>Najvýznamnejší poskytovatelia služieb v obci :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Kaderníctvo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Supermarket COOP JEDNOTA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MILK AGRO</w:t>
      </w:r>
    </w:p>
    <w:p w:rsidR="00E51CFD" w:rsidRDefault="00D72C4E" w:rsidP="005D4044">
      <w:pPr>
        <w:numPr>
          <w:ilvl w:val="0"/>
          <w:numId w:val="2"/>
        </w:numPr>
        <w:jc w:val="both"/>
      </w:pPr>
      <w:r>
        <w:t>Reštaurácia U FER</w:t>
      </w:r>
      <w:r w:rsidR="001F5D0E">
        <w:t>K</w:t>
      </w:r>
      <w:r>
        <w:t>A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BAR NOVEL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LEKÁREŇ  IRIS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Kvetinárstvo</w:t>
      </w:r>
    </w:p>
    <w:p w:rsidR="00E51CFD" w:rsidRDefault="00E51CFD" w:rsidP="005D4044">
      <w:pPr>
        <w:numPr>
          <w:ilvl w:val="0"/>
          <w:numId w:val="2"/>
        </w:numPr>
        <w:jc w:val="both"/>
      </w:pPr>
      <w:r>
        <w:t>Rozličný tovar + apartmány</w:t>
      </w:r>
    </w:p>
    <w:p w:rsidR="00E51CFD" w:rsidRDefault="00E51CFD" w:rsidP="005D4044">
      <w:pPr>
        <w:pStyle w:val="Odsekzoznamu"/>
        <w:numPr>
          <w:ilvl w:val="0"/>
          <w:numId w:val="2"/>
        </w:numPr>
        <w:jc w:val="both"/>
      </w:pPr>
      <w:r>
        <w:t>Slovenská pošta + Poštová banka</w:t>
      </w:r>
    </w:p>
    <w:p w:rsidR="00D72C4E" w:rsidRDefault="00D72C4E" w:rsidP="005D4044">
      <w:pPr>
        <w:pStyle w:val="Odsekzoznamu"/>
        <w:numPr>
          <w:ilvl w:val="0"/>
          <w:numId w:val="2"/>
        </w:numPr>
        <w:jc w:val="both"/>
      </w:pPr>
      <w:proofErr w:type="spellStart"/>
      <w:r>
        <w:t>Hummer</w:t>
      </w:r>
      <w:proofErr w:type="spellEnd"/>
    </w:p>
    <w:p w:rsidR="00D72C4E" w:rsidRDefault="00D72C4E" w:rsidP="005D4044">
      <w:pPr>
        <w:pStyle w:val="Odsekzoznamu"/>
        <w:numPr>
          <w:ilvl w:val="0"/>
          <w:numId w:val="2"/>
        </w:numPr>
        <w:jc w:val="both"/>
      </w:pPr>
      <w:proofErr w:type="spellStart"/>
      <w:r>
        <w:t>Penzion</w:t>
      </w:r>
      <w:proofErr w:type="spellEnd"/>
      <w:r>
        <w:t xml:space="preserve"> </w:t>
      </w:r>
      <w:proofErr w:type="spellStart"/>
      <w:r>
        <w:t>Tomečko</w:t>
      </w:r>
      <w:proofErr w:type="spellEnd"/>
    </w:p>
    <w:p w:rsidR="00E51CFD" w:rsidRPr="006A4380" w:rsidRDefault="00E51CFD" w:rsidP="005D4044">
      <w:pPr>
        <w:ind w:left="435"/>
        <w:jc w:val="both"/>
      </w:pPr>
      <w:r w:rsidRPr="006A4380">
        <w:t>Najvýznamnejší priemysel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 xml:space="preserve">OB </w:t>
      </w:r>
      <w:proofErr w:type="spellStart"/>
      <w:r>
        <w:t>Mäsovýroba</w:t>
      </w:r>
      <w:proofErr w:type="spellEnd"/>
    </w:p>
    <w:p w:rsidR="00E51CFD" w:rsidRDefault="00E51CFD" w:rsidP="005D4044">
      <w:pPr>
        <w:ind w:left="435"/>
        <w:jc w:val="both"/>
      </w:pPr>
    </w:p>
    <w:p w:rsidR="00E51CFD" w:rsidRPr="006A4380" w:rsidRDefault="00E51CFD" w:rsidP="005D4044">
      <w:pPr>
        <w:ind w:left="435"/>
        <w:jc w:val="both"/>
      </w:pPr>
      <w:r w:rsidRPr="006A4380">
        <w:t>Najvýznamnejšia poľnohospodárska výroba v obci :</w:t>
      </w:r>
    </w:p>
    <w:p w:rsidR="00E51CFD" w:rsidRPr="006A4380" w:rsidRDefault="00E51CFD" w:rsidP="005D4044">
      <w:pPr>
        <w:numPr>
          <w:ilvl w:val="0"/>
          <w:numId w:val="2"/>
        </w:numPr>
        <w:jc w:val="both"/>
      </w:pPr>
      <w:r>
        <w:t>PD Lemešany, s.r.o.</w:t>
      </w:r>
    </w:p>
    <w:p w:rsidR="00E51CFD" w:rsidRPr="006A4380" w:rsidRDefault="00E51CFD" w:rsidP="005D4044">
      <w:pPr>
        <w:ind w:left="435"/>
        <w:jc w:val="both"/>
      </w:pPr>
    </w:p>
    <w:p w:rsidR="00E51CFD" w:rsidRPr="006A4380" w:rsidRDefault="00E51CFD" w:rsidP="005D4044">
      <w:pPr>
        <w:jc w:val="both"/>
      </w:pPr>
      <w:r w:rsidRPr="006A4380">
        <w:t xml:space="preserve">      Na základe analýzy doterajšieho vývoja možno očakávať, že hospodársky život v obci sa bude orientovať na : </w:t>
      </w:r>
      <w:r>
        <w:t>poskytovanie služieb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numPr>
          <w:ilvl w:val="1"/>
          <w:numId w:val="1"/>
        </w:numPr>
        <w:jc w:val="both"/>
        <w:rPr>
          <w:b/>
        </w:rPr>
      </w:pPr>
      <w:r w:rsidRPr="006A4380">
        <w:rPr>
          <w:b/>
        </w:rPr>
        <w:t xml:space="preserve"> Organizačná štruktúra obce </w:t>
      </w:r>
    </w:p>
    <w:p w:rsidR="00E51CFD" w:rsidRPr="006A4380" w:rsidRDefault="00E51CFD" w:rsidP="005D4044">
      <w:pPr>
        <w:jc w:val="both"/>
        <w:rPr>
          <w:b/>
        </w:rPr>
      </w:pPr>
    </w:p>
    <w:p w:rsidR="00E51CFD" w:rsidRPr="006A4380" w:rsidRDefault="00E51CFD" w:rsidP="005D4044">
      <w:pPr>
        <w:jc w:val="both"/>
      </w:pPr>
      <w:r w:rsidRPr="006A4380">
        <w:t>Starosta obce:</w:t>
      </w:r>
      <w:r>
        <w:t xml:space="preserve">  </w:t>
      </w:r>
      <w:r w:rsidRPr="005D4044">
        <w:t>Ing. Marko Bučko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Zástupca starostu obce :</w:t>
      </w:r>
      <w:r>
        <w:t xml:space="preserve">  </w:t>
      </w:r>
      <w:r w:rsidRPr="005D4044">
        <w:t>Radoslav Ružbašan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>Hlavný kontrolór obce:</w:t>
      </w:r>
      <w:r>
        <w:t xml:space="preserve">  </w:t>
      </w:r>
      <w:proofErr w:type="spellStart"/>
      <w:r>
        <w:t>JUDr.Jozef</w:t>
      </w:r>
      <w:proofErr w:type="spellEnd"/>
      <w:r>
        <w:t xml:space="preserve"> </w:t>
      </w:r>
      <w:proofErr w:type="spellStart"/>
      <w:r>
        <w:t>Franko</w:t>
      </w:r>
      <w:proofErr w:type="spellEnd"/>
    </w:p>
    <w:p w:rsidR="00E51CFD" w:rsidRPr="006A4380" w:rsidRDefault="00E51CFD" w:rsidP="005D4044">
      <w:pPr>
        <w:jc w:val="both"/>
      </w:pPr>
    </w:p>
    <w:p w:rsidR="007F1280" w:rsidRDefault="00E51CFD" w:rsidP="005D4044">
      <w:pPr>
        <w:jc w:val="both"/>
      </w:pPr>
      <w:r w:rsidRPr="006A4380">
        <w:t>Obecné zastupiteľstvo:</w:t>
      </w:r>
      <w:r>
        <w:t xml:space="preserve"> 9 poslancov</w:t>
      </w:r>
    </w:p>
    <w:p w:rsidR="00E51CFD" w:rsidRPr="006A4380" w:rsidRDefault="007F1280" w:rsidP="005D4044">
      <w:pPr>
        <w:jc w:val="both"/>
      </w:pPr>
      <w:r>
        <w:t xml:space="preserve">- Ing. Marek Angelovič, Martin </w:t>
      </w:r>
      <w:proofErr w:type="spellStart"/>
      <w:r>
        <w:t>Benčo</w:t>
      </w:r>
      <w:proofErr w:type="spellEnd"/>
      <w:r>
        <w:t xml:space="preserve">, </w:t>
      </w:r>
      <w:r w:rsidR="00E51CFD">
        <w:t xml:space="preserve"> Ing.</w:t>
      </w:r>
      <w:r w:rsidR="00B23592">
        <w:t xml:space="preserve"> </w:t>
      </w:r>
      <w:r w:rsidR="00E51CFD">
        <w:t xml:space="preserve">Jaroslav Buzogáň, </w:t>
      </w:r>
      <w:r>
        <w:t xml:space="preserve">Mgr. Martina Fujdová, Mgr. Jana </w:t>
      </w:r>
      <w:proofErr w:type="spellStart"/>
      <w:r>
        <w:t>Hajníková</w:t>
      </w:r>
      <w:proofErr w:type="spellEnd"/>
      <w:r>
        <w:t>,</w:t>
      </w:r>
      <w:r w:rsidR="00B23592">
        <w:t xml:space="preserve"> Pavol </w:t>
      </w:r>
      <w:proofErr w:type="spellStart"/>
      <w:r w:rsidR="00B23592">
        <w:t>Kmec</w:t>
      </w:r>
      <w:proofErr w:type="spellEnd"/>
      <w:r w:rsidR="00B23592">
        <w:t xml:space="preserve">, </w:t>
      </w:r>
      <w:r>
        <w:t xml:space="preserve"> Ing. Jozef Kuruc, Martin Novák, Radoslav Ružbašan</w:t>
      </w:r>
      <w:r w:rsidR="00E51CFD">
        <w:t xml:space="preserve">, </w:t>
      </w:r>
    </w:p>
    <w:p w:rsidR="00E51CFD" w:rsidRPr="006A4380" w:rsidRDefault="00E51CFD" w:rsidP="005D4044">
      <w:pPr>
        <w:jc w:val="both"/>
      </w:pPr>
    </w:p>
    <w:p w:rsidR="00E51CFD" w:rsidRDefault="00E51CFD" w:rsidP="005D4044">
      <w:pPr>
        <w:jc w:val="both"/>
      </w:pPr>
      <w:r w:rsidRPr="006A4380">
        <w:t xml:space="preserve">Komisie: </w:t>
      </w:r>
      <w:r>
        <w:t>Komisia pre vzdelanie, kultúru a šport</w:t>
      </w:r>
    </w:p>
    <w:p w:rsidR="00E51CFD" w:rsidRDefault="00E51CFD" w:rsidP="005D4044">
      <w:pPr>
        <w:jc w:val="both"/>
      </w:pPr>
      <w:r>
        <w:t xml:space="preserve">                Komisia pre ochranu verejného poriadku</w:t>
      </w:r>
    </w:p>
    <w:p w:rsidR="00E51CFD" w:rsidRDefault="00E51CFD" w:rsidP="005D4044">
      <w:pPr>
        <w:jc w:val="both"/>
      </w:pPr>
      <w:r>
        <w:t xml:space="preserve">                Komisia pre rozpočet, sociálne veci a bývanie</w:t>
      </w:r>
    </w:p>
    <w:p w:rsidR="005A789F" w:rsidRDefault="00E51CFD" w:rsidP="005D4044">
      <w:pPr>
        <w:jc w:val="both"/>
      </w:pPr>
      <w:r>
        <w:t xml:space="preserve">                Komisia pre výstavbu a životné prostredie      </w:t>
      </w:r>
    </w:p>
    <w:p w:rsidR="00E51CFD" w:rsidRPr="006A4380" w:rsidRDefault="00E51CFD" w:rsidP="005D4044">
      <w:pPr>
        <w:jc w:val="both"/>
      </w:pPr>
      <w:r>
        <w:t xml:space="preserve"> </w:t>
      </w:r>
      <w:r w:rsidRPr="006A4380">
        <w:t xml:space="preserve">   </w:t>
      </w:r>
    </w:p>
    <w:p w:rsidR="00E51CFD" w:rsidRDefault="00E51CFD" w:rsidP="005D4044">
      <w:pPr>
        <w:jc w:val="both"/>
      </w:pPr>
      <w:r w:rsidRPr="006A4380">
        <w:t>Obecný úrad:</w:t>
      </w:r>
      <w:r>
        <w:t xml:space="preserve"> sekretariát starostu obce</w:t>
      </w:r>
    </w:p>
    <w:p w:rsidR="00E51CFD" w:rsidRDefault="00E51CFD" w:rsidP="005D4044">
      <w:pPr>
        <w:jc w:val="both"/>
      </w:pPr>
      <w:r>
        <w:t xml:space="preserve">                       Učtáreň</w:t>
      </w:r>
    </w:p>
    <w:p w:rsidR="00E51CFD" w:rsidRDefault="00E51CFD" w:rsidP="005D4044">
      <w:pPr>
        <w:jc w:val="both"/>
      </w:pPr>
      <w:r>
        <w:t xml:space="preserve">                       Matrika a evidencia obyvateľstva</w:t>
      </w:r>
    </w:p>
    <w:p w:rsidR="00E51CFD" w:rsidRPr="006A4380" w:rsidRDefault="00E51CFD" w:rsidP="005D4044">
      <w:pPr>
        <w:jc w:val="both"/>
      </w:pPr>
      <w:r>
        <w:t xml:space="preserve">                       Terénno-sociálna práca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Rozpočtové organizácie obce /uviesť názov, sídlo, štatutárny orgán, základná činnosť/ : </w:t>
      </w:r>
      <w:r>
        <w:t>Základná škola s materskou školou Lemešany.</w:t>
      </w:r>
    </w:p>
    <w:p w:rsidR="00E51CFD" w:rsidRPr="006A4380" w:rsidRDefault="00E51CFD" w:rsidP="005D4044">
      <w:pPr>
        <w:jc w:val="both"/>
      </w:pPr>
    </w:p>
    <w:p w:rsidR="00E51CFD" w:rsidRPr="006A4380" w:rsidRDefault="00E51CFD" w:rsidP="005D4044">
      <w:pPr>
        <w:jc w:val="both"/>
      </w:pPr>
      <w:r w:rsidRPr="006A4380">
        <w:t xml:space="preserve">Neziskové organizácie založené obcou /uviesť názov, sídlo, štatutárne orgány, vklad do základného imania, predmet činnosti /: </w:t>
      </w:r>
      <w:r w:rsidR="0019075E">
        <w:t>DOMICILIUM</w:t>
      </w:r>
    </w:p>
    <w:p w:rsidR="00E51CFD" w:rsidRPr="006A4380" w:rsidRDefault="00E51CFD" w:rsidP="00145189">
      <w:pPr>
        <w:jc w:val="both"/>
      </w:pPr>
      <w:r w:rsidRPr="006A4380">
        <w:lastRenderedPageBreak/>
        <w:t xml:space="preserve">Obchodné spoločnosti založené obcou /uviesť názov, sídlo, štatutárne orgány, vklad do základného imania, podiely, predmet činnosti /: </w:t>
      </w:r>
      <w:r w:rsidR="006E43F3">
        <w:t xml:space="preserve"> VEREJNOPROSPEŠNÉ SLUŽBY, s.r.o.</w:t>
      </w:r>
    </w:p>
    <w:p w:rsidR="00A455E3" w:rsidRDefault="00A455E3" w:rsidP="00145189">
      <w:pPr>
        <w:jc w:val="both"/>
        <w:rPr>
          <w:b/>
          <w:sz w:val="28"/>
          <w:szCs w:val="28"/>
        </w:rPr>
      </w:pPr>
    </w:p>
    <w:p w:rsidR="00E51CFD" w:rsidRPr="006A4380" w:rsidRDefault="00213B46" w:rsidP="00145189">
      <w:pPr>
        <w:jc w:val="both"/>
        <w:rPr>
          <w:sz w:val="28"/>
          <w:szCs w:val="28"/>
        </w:rPr>
      </w:pPr>
      <w:r>
        <w:rPr>
          <w:b/>
          <w:sz w:val="28"/>
          <w:szCs w:val="28"/>
        </w:rPr>
        <w:t>2. Rozpočet obce na rok 2020</w:t>
      </w:r>
      <w:r w:rsidR="00E51CFD" w:rsidRPr="006A4380">
        <w:rPr>
          <w:b/>
          <w:sz w:val="28"/>
          <w:szCs w:val="28"/>
        </w:rPr>
        <w:t xml:space="preserve"> a jeho plnenie</w:t>
      </w:r>
    </w:p>
    <w:p w:rsidR="00E51CFD" w:rsidRPr="006A4380" w:rsidRDefault="00E51CFD" w:rsidP="00145189">
      <w:pPr>
        <w:jc w:val="both"/>
      </w:pPr>
    </w:p>
    <w:p w:rsidR="00E51CFD" w:rsidRPr="006A4380" w:rsidRDefault="00213B46" w:rsidP="00A03273">
      <w:pPr>
        <w:jc w:val="both"/>
      </w:pPr>
      <w:r>
        <w:t xml:space="preserve">     Rozpočet obce na rok 2020</w:t>
      </w:r>
      <w:r w:rsidR="00E51CFD" w:rsidRPr="006A4380">
        <w:t xml:space="preserve"> bol zostavený v súlade s ustanovením § 10 zákona č.583/2004 </w:t>
      </w:r>
      <w:proofErr w:type="spellStart"/>
      <w:r w:rsidR="00E51CFD" w:rsidRPr="006A4380">
        <w:t>Z.z</w:t>
      </w:r>
      <w:proofErr w:type="spellEnd"/>
      <w:r w:rsidR="00E51CFD" w:rsidRPr="006A4380">
        <w:t xml:space="preserve">. o rozpočtových pravidlách územnej samosprávy a o zmene a doplnení niektorých zákonov v znení neskorších predpisov. </w:t>
      </w:r>
    </w:p>
    <w:p w:rsidR="00E51CFD" w:rsidRPr="006A4380" w:rsidRDefault="00E51CFD" w:rsidP="00A03273">
      <w:pPr>
        <w:jc w:val="both"/>
      </w:pPr>
      <w:r w:rsidRPr="006A4380">
        <w:t xml:space="preserve">     Rozpočet obce sa vnútorne člení na bežné príjmy a bežné výdavky (ďalej len bežný rozpočet), kapitálové príjmy a kapitálové výdavky (ďalej len kapitálový rozpočet) a finančné operácie. </w:t>
      </w:r>
    </w:p>
    <w:p w:rsidR="00E51CFD" w:rsidRPr="00186049" w:rsidRDefault="0019075E" w:rsidP="00A03273">
      <w:pPr>
        <w:jc w:val="both"/>
      </w:pPr>
      <w:r>
        <w:t xml:space="preserve">     Rozpočet obce na rok 201</w:t>
      </w:r>
      <w:r w:rsidR="00B23592">
        <w:t>9</w:t>
      </w:r>
      <w:r w:rsidR="00E51CFD" w:rsidRPr="00186049">
        <w:t xml:space="preserve"> bol zostavený ako prebytkový. Bežný rozpočet bol zostavený ako prebytkový a ka</w:t>
      </w:r>
      <w:r w:rsidR="003A5707">
        <w:t>pitálový rozpočet ako schodkový a rozpočet finančných operácií ako prebytkový.</w:t>
      </w:r>
    </w:p>
    <w:p w:rsidR="00E51CFD" w:rsidRPr="00186049" w:rsidRDefault="00E51CFD" w:rsidP="00A03273">
      <w:pPr>
        <w:jc w:val="both"/>
      </w:pPr>
      <w:r w:rsidRPr="00186049">
        <w:t xml:space="preserve">  Rozpočet obce bol schválený obecným zastupiteľstvom dňa </w:t>
      </w:r>
      <w:r w:rsidR="00D307FF" w:rsidRPr="00856240">
        <w:t>1</w:t>
      </w:r>
      <w:r w:rsidR="004647F7">
        <w:t>1</w:t>
      </w:r>
      <w:r w:rsidR="00D307FF" w:rsidRPr="00856240">
        <w:t>.12.201</w:t>
      </w:r>
      <w:r w:rsidR="004647F7">
        <w:t>9</w:t>
      </w:r>
      <w:r w:rsidR="001259AE" w:rsidRPr="00856240">
        <w:t xml:space="preserve"> </w:t>
      </w:r>
      <w:r w:rsidR="00D307FF" w:rsidRPr="00856240">
        <w:t>uznesením č.</w:t>
      </w:r>
      <w:r w:rsidR="004647F7">
        <w:t>62</w:t>
      </w:r>
      <w:r w:rsidR="00D307FF" w:rsidRPr="00856240">
        <w:t>/201</w:t>
      </w:r>
      <w:r w:rsidR="004647F7">
        <w:t>9.</w:t>
      </w:r>
    </w:p>
    <w:p w:rsidR="00E51CFD" w:rsidRPr="00856240" w:rsidRDefault="004647F7" w:rsidP="004647F7">
      <w:pPr>
        <w:jc w:val="both"/>
      </w:pPr>
      <w:r>
        <w:t xml:space="preserve">   Rozpočet nebol zmenený.</w:t>
      </w:r>
    </w:p>
    <w:p w:rsidR="00E51CFD" w:rsidRDefault="00E51CFD" w:rsidP="00A03273">
      <w:pPr>
        <w:jc w:val="both"/>
      </w:pPr>
      <w:r w:rsidRPr="00186049">
        <w:t>Po poslednej zmene bol rozpočet nasledovný:</w:t>
      </w:r>
    </w:p>
    <w:p w:rsidR="00587423" w:rsidRPr="00186049" w:rsidRDefault="00587423" w:rsidP="00A03273">
      <w:pPr>
        <w:jc w:val="both"/>
      </w:pPr>
    </w:p>
    <w:p w:rsidR="00E51CFD" w:rsidRPr="006A4380" w:rsidRDefault="00E51CFD" w:rsidP="00DD2D92">
      <w:pPr>
        <w:outlineLvl w:val="0"/>
        <w:rPr>
          <w:b/>
        </w:rPr>
      </w:pPr>
    </w:p>
    <w:p w:rsidR="00E51CFD" w:rsidRDefault="00E51CFD" w:rsidP="00DD2D92">
      <w:pPr>
        <w:outlineLvl w:val="0"/>
        <w:rPr>
          <w:b/>
        </w:rPr>
      </w:pPr>
      <w:r w:rsidRPr="006A4380">
        <w:rPr>
          <w:b/>
        </w:rPr>
        <w:t>Rozpočet obc</w:t>
      </w:r>
      <w:r w:rsidR="004647F7">
        <w:rPr>
          <w:b/>
        </w:rPr>
        <w:t>e po poslednej zmene k 31.12.2020</w:t>
      </w:r>
      <w:r w:rsidR="006E43F3">
        <w:rPr>
          <w:b/>
        </w:rPr>
        <w:t xml:space="preserve"> </w:t>
      </w:r>
      <w:r w:rsidRPr="006A4380">
        <w:rPr>
          <w:b/>
        </w:rPr>
        <w:t>v celých eurách:</w:t>
      </w:r>
    </w:p>
    <w:p w:rsidR="00587423" w:rsidRDefault="00587423" w:rsidP="00DD2D92">
      <w:pPr>
        <w:outlineLvl w:val="0"/>
        <w:rPr>
          <w:b/>
        </w:rPr>
      </w:pPr>
    </w:p>
    <w:p w:rsidR="00E51CFD" w:rsidRDefault="00E51CFD" w:rsidP="00DD2D92">
      <w:pPr>
        <w:outlineLvl w:val="0"/>
        <w:rPr>
          <w:b/>
        </w:rPr>
      </w:pPr>
    </w:p>
    <w:p w:rsidR="004647F7" w:rsidRDefault="004647F7" w:rsidP="00DD2D92">
      <w:pPr>
        <w:outlineLvl w:val="0"/>
        <w:rPr>
          <w:b/>
        </w:rPr>
      </w:pPr>
    </w:p>
    <w:p w:rsidR="004647F7" w:rsidRDefault="004647F7" w:rsidP="00DD2D92">
      <w:pPr>
        <w:outlineLvl w:val="0"/>
        <w:rPr>
          <w:b/>
        </w:rPr>
      </w:pPr>
    </w:p>
    <w:tbl>
      <w:tblPr>
        <w:tblW w:w="849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6"/>
        <w:gridCol w:w="3155"/>
        <w:gridCol w:w="2593"/>
        <w:gridCol w:w="2565"/>
      </w:tblGrid>
      <w:tr w:rsidR="00E60D27" w:rsidTr="006201D3">
        <w:trPr>
          <w:trHeight w:val="330"/>
        </w:trPr>
        <w:tc>
          <w:tcPr>
            <w:tcW w:w="8499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4647F7" w:rsidP="00B35F24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Rozpočet obce k 31.12.2020</w:t>
            </w:r>
          </w:p>
        </w:tc>
      </w:tr>
      <w:tr w:rsidR="00E60D27" w:rsidTr="006201D3">
        <w:trPr>
          <w:trHeight w:val="315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 xml:space="preserve">Schválený rozpočet 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Rozpočet po zmenách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príjmy</w:t>
            </w:r>
          </w:p>
        </w:tc>
        <w:tc>
          <w:tcPr>
            <w:tcW w:w="259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1.8</w:t>
            </w:r>
            <w:r w:rsidR="003A5707">
              <w:rPr>
                <w:rFonts w:ascii="Calibri" w:hAnsi="Calibri"/>
                <w:color w:val="000000"/>
                <w:sz w:val="18"/>
                <w:szCs w:val="18"/>
              </w:rPr>
              <w:t>85.000</w:t>
            </w:r>
          </w:p>
        </w:tc>
        <w:tc>
          <w:tcPr>
            <w:tcW w:w="25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3A5707" w:rsidP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1.8</w:t>
            </w:r>
            <w:r w:rsidR="004647F7">
              <w:rPr>
                <w:rFonts w:ascii="Calibri" w:hAnsi="Calibri"/>
                <w:color w:val="000000"/>
                <w:sz w:val="18"/>
                <w:szCs w:val="18"/>
              </w:rPr>
              <w:t>8</w:t>
            </w:r>
            <w:r>
              <w:rPr>
                <w:rFonts w:ascii="Calibri" w:hAnsi="Calibri"/>
                <w:color w:val="000000"/>
                <w:sz w:val="18"/>
                <w:szCs w:val="18"/>
              </w:rPr>
              <w:t>8.000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príjmy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240.000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240.000</w:t>
            </w:r>
          </w:p>
        </w:tc>
      </w:tr>
      <w:tr w:rsidR="00F75C9C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Default="00F75C9C" w:rsidP="004647F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Vlastné príjmy RO</w:t>
            </w:r>
            <w:r w:rsidR="004647F7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zahrnuté v bežných príjmoch obce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75C9C" w:rsidRPr="004647F7" w:rsidRDefault="004647F7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 w:rsidRPr="004647F7">
              <w:rPr>
                <w:rFonts w:ascii="Calibri" w:hAnsi="Calibri"/>
                <w:color w:val="FF0000"/>
                <w:sz w:val="18"/>
                <w:szCs w:val="18"/>
              </w:rPr>
              <w:t>8</w:t>
            </w:r>
            <w:r w:rsidR="009C5033" w:rsidRPr="004647F7">
              <w:rPr>
                <w:rFonts w:ascii="Calibri" w:hAnsi="Calibri"/>
                <w:color w:val="FF0000"/>
                <w:sz w:val="18"/>
                <w:szCs w:val="18"/>
              </w:rPr>
              <w:t>0.000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F75C9C" w:rsidRPr="004647F7" w:rsidRDefault="004647F7" w:rsidP="004647F7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 w:rsidRPr="004647F7">
              <w:rPr>
                <w:rFonts w:ascii="Calibri" w:hAnsi="Calibri"/>
                <w:color w:val="FF0000"/>
                <w:sz w:val="18"/>
                <w:szCs w:val="18"/>
              </w:rPr>
              <w:t>8</w:t>
            </w:r>
            <w:r w:rsidR="003A5707" w:rsidRPr="004647F7">
              <w:rPr>
                <w:rFonts w:ascii="Calibri" w:hAnsi="Calibri"/>
                <w:color w:val="FF0000"/>
                <w:sz w:val="18"/>
                <w:szCs w:val="18"/>
              </w:rPr>
              <w:t>0</w:t>
            </w:r>
            <w:r w:rsidR="009C5033" w:rsidRPr="004647F7">
              <w:rPr>
                <w:rFonts w:ascii="Calibri" w:hAnsi="Calibri"/>
                <w:color w:val="FF0000"/>
                <w:sz w:val="18"/>
                <w:szCs w:val="18"/>
              </w:rPr>
              <w:t>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2.128.000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2.128.000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Bežné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846.300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846.300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Kapitálové výdavky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226.000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226.000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Výdavkové finančné operácie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35.000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35.000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Pr="00D63BFE" w:rsidRDefault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992.079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Pr="00D63BFE" w:rsidRDefault="004647F7">
            <w:pPr>
              <w:jc w:val="right"/>
              <w:rPr>
                <w:rFonts w:ascii="Calibri" w:hAnsi="Calibri"/>
                <w:color w:val="000000"/>
                <w:sz w:val="18"/>
                <w:szCs w:val="18"/>
                <w:highlight w:val="yellow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1.028.800</w:t>
            </w:r>
          </w:p>
        </w:tc>
      </w:tr>
      <w:tr w:rsidR="00E60D27" w:rsidTr="006201D3">
        <w:trPr>
          <w:trHeight w:val="300"/>
        </w:trPr>
        <w:tc>
          <w:tcPr>
            <w:tcW w:w="1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315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spolu</w:t>
            </w:r>
          </w:p>
        </w:tc>
        <w:tc>
          <w:tcPr>
            <w:tcW w:w="259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2.099.379</w:t>
            </w:r>
          </w:p>
        </w:tc>
        <w:tc>
          <w:tcPr>
            <w:tcW w:w="256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60D27" w:rsidRDefault="004647F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2.136.100</w:t>
            </w:r>
          </w:p>
        </w:tc>
      </w:tr>
    </w:tbl>
    <w:p w:rsidR="00850F7F" w:rsidRDefault="00850F7F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B35F24" w:rsidRDefault="00B35F24" w:rsidP="00145189">
      <w:pPr>
        <w:tabs>
          <w:tab w:val="right" w:pos="8460"/>
        </w:tabs>
        <w:jc w:val="both"/>
        <w:rPr>
          <w:b/>
        </w:rPr>
      </w:pPr>
    </w:p>
    <w:p w:rsidR="004647F7" w:rsidRDefault="004647F7" w:rsidP="00145189">
      <w:pPr>
        <w:tabs>
          <w:tab w:val="right" w:pos="8460"/>
        </w:tabs>
        <w:jc w:val="both"/>
        <w:rPr>
          <w:b/>
        </w:rPr>
      </w:pPr>
    </w:p>
    <w:p w:rsidR="004647F7" w:rsidRDefault="004647F7" w:rsidP="00145189">
      <w:pPr>
        <w:tabs>
          <w:tab w:val="right" w:pos="8460"/>
        </w:tabs>
        <w:jc w:val="both"/>
        <w:rPr>
          <w:b/>
        </w:rPr>
      </w:pPr>
    </w:p>
    <w:p w:rsidR="004647F7" w:rsidRDefault="004647F7" w:rsidP="00145189">
      <w:pPr>
        <w:tabs>
          <w:tab w:val="right" w:pos="8460"/>
        </w:tabs>
        <w:jc w:val="both"/>
        <w:rPr>
          <w:b/>
        </w:rPr>
      </w:pPr>
    </w:p>
    <w:p w:rsidR="004647F7" w:rsidRDefault="004647F7" w:rsidP="00145189">
      <w:pPr>
        <w:tabs>
          <w:tab w:val="right" w:pos="8460"/>
        </w:tabs>
        <w:jc w:val="both"/>
        <w:rPr>
          <w:b/>
        </w:rPr>
      </w:pPr>
    </w:p>
    <w:p w:rsidR="00E05AD5" w:rsidRDefault="00E05AD5" w:rsidP="00145189">
      <w:pPr>
        <w:tabs>
          <w:tab w:val="right" w:pos="8460"/>
        </w:tabs>
        <w:jc w:val="both"/>
        <w:rPr>
          <w:b/>
        </w:rPr>
      </w:pPr>
    </w:p>
    <w:p w:rsidR="00587423" w:rsidRDefault="00587423" w:rsidP="00145189">
      <w:pPr>
        <w:tabs>
          <w:tab w:val="right" w:pos="8460"/>
        </w:tabs>
        <w:jc w:val="both"/>
        <w:rPr>
          <w:b/>
        </w:rPr>
      </w:pPr>
    </w:p>
    <w:p w:rsidR="00E51CFD" w:rsidRDefault="004647F7" w:rsidP="00145189">
      <w:pPr>
        <w:tabs>
          <w:tab w:val="right" w:pos="8460"/>
        </w:tabs>
        <w:jc w:val="both"/>
        <w:rPr>
          <w:b/>
        </w:rPr>
      </w:pPr>
      <w:r>
        <w:rPr>
          <w:b/>
        </w:rPr>
        <w:lastRenderedPageBreak/>
        <w:t>2.1  Plnenie príjmov za rok 2020</w:t>
      </w:r>
    </w:p>
    <w:p w:rsidR="00E51CFD" w:rsidRPr="006A4380" w:rsidRDefault="00E51CFD" w:rsidP="00145189">
      <w:pPr>
        <w:tabs>
          <w:tab w:val="right" w:pos="8460"/>
        </w:tabs>
        <w:jc w:val="both"/>
        <w:rPr>
          <w:b/>
        </w:rPr>
      </w:pPr>
    </w:p>
    <w:p w:rsidR="00E60D27" w:rsidRDefault="00E51CFD" w:rsidP="00145189">
      <w:pPr>
        <w:tabs>
          <w:tab w:val="right" w:pos="8460"/>
        </w:tabs>
        <w:jc w:val="both"/>
        <w:rPr>
          <w:b/>
          <w:sz w:val="28"/>
          <w:szCs w:val="28"/>
        </w:rPr>
      </w:pPr>
      <w:r w:rsidRPr="00215E04">
        <w:rPr>
          <w:b/>
          <w:sz w:val="28"/>
          <w:szCs w:val="28"/>
        </w:rPr>
        <w:t>Obec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2.1.1 Bežné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00385B" w:rsidP="004647F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1.8</w:t>
            </w:r>
            <w:r w:rsidR="004647F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00385B" w:rsidP="004647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</w:t>
            </w:r>
            <w:r w:rsidR="004647F7">
              <w:rPr>
                <w:rFonts w:ascii="Calibri" w:hAnsi="Calibri"/>
                <w:color w:val="000000"/>
                <w:sz w:val="22"/>
                <w:szCs w:val="22"/>
              </w:rPr>
              <w:t>88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8.000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647F7" w:rsidP="00D26E0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647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2.055.931,62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4647F7" w:rsidP="00F75C9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108,9</w:t>
            </w:r>
          </w:p>
        </w:tc>
      </w:tr>
    </w:tbl>
    <w:p w:rsidR="00E60D27" w:rsidRDefault="00E60D27" w:rsidP="00145189">
      <w:pPr>
        <w:tabs>
          <w:tab w:val="right" w:pos="8460"/>
        </w:tabs>
        <w:jc w:val="both"/>
        <w:rPr>
          <w:b/>
          <w:sz w:val="28"/>
          <w:szCs w:val="28"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obce</w:t>
            </w:r>
          </w:p>
        </w:tc>
      </w:tr>
      <w:tr w:rsidR="00DC478E" w:rsidTr="00DC478E">
        <w:trPr>
          <w:trHeight w:val="9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AA2E6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4647F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4647F7" w:rsidP="00AA2E6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31.12.2020</w:t>
            </w:r>
            <w:r w:rsidR="0036203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4647F7" w:rsidP="00AA2E6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31.12.2020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 w:rsidP="004647F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1.8</w:t>
            </w:r>
            <w:r w:rsidR="004647F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647F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2.055.931,62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647F7" w:rsidP="009078F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108,9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1.000.000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647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1.023.787,55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647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102,4</w:t>
            </w:r>
          </w:p>
        </w:tc>
      </w:tr>
      <w:tr w:rsidR="00DC478E" w:rsidTr="00DC478E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647F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148.000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B78C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89.324,76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B78C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60,4</w:t>
            </w:r>
          </w:p>
        </w:tc>
      </w:tr>
      <w:tr w:rsidR="00DC478E" w:rsidTr="00DC478E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A2E6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740.000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B78C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942.819,31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B78C7" w:rsidP="00421CD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127,4</w:t>
            </w:r>
          </w:p>
        </w:tc>
      </w:tr>
    </w:tbl>
    <w:p w:rsidR="00E60D27" w:rsidRDefault="00E60D27" w:rsidP="00983C51">
      <w:pPr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60D27" w:rsidTr="00E60D27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2.1.2 Kapitálové príjmy obce</w:t>
            </w:r>
          </w:p>
        </w:tc>
      </w:tr>
      <w:tr w:rsidR="00E60D27" w:rsidTr="00E60D27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60D27" w:rsidRDefault="00E60D27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187F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1.789.000</w:t>
            </w:r>
            <w:r w:rsidR="0044463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187FF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1.789.000</w:t>
            </w:r>
          </w:p>
        </w:tc>
      </w:tr>
      <w:tr w:rsidR="00E60D27" w:rsidTr="00E60D27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 w:rsidP="0036203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</w:t>
            </w:r>
            <w:r w:rsidR="007F5E6C">
              <w:rPr>
                <w:rFonts w:ascii="Calibri" w:hAnsi="Calibri"/>
                <w:color w:val="000000"/>
                <w:sz w:val="22"/>
                <w:szCs w:val="22"/>
              </w:rPr>
              <w:t>kutočnosť k 31.12.2020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187FF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392.871,99</w:t>
            </w:r>
          </w:p>
        </w:tc>
      </w:tr>
      <w:tr w:rsidR="00E60D27" w:rsidTr="00E60D27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E60D27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60D27" w:rsidRDefault="00187FF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22,0</w:t>
            </w:r>
          </w:p>
        </w:tc>
      </w:tr>
    </w:tbl>
    <w:p w:rsidR="00DC478E" w:rsidRDefault="00DC478E" w:rsidP="00983C51">
      <w:pPr>
        <w:jc w:val="both"/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obce</w:t>
            </w:r>
          </w:p>
        </w:tc>
      </w:tr>
      <w:tr w:rsidR="00DC478E" w:rsidTr="00DC478E">
        <w:trPr>
          <w:trHeight w:val="102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D609E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7F5E6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7F5E6C" w:rsidP="00D609E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31.12.2020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7F5E6C" w:rsidP="00D609E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31.12.2020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F5E6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F5E6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696.445,76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F5E6C" w:rsidP="00187FF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444632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F5E6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F5E6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696.445,76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F5E6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----</w:t>
            </w:r>
          </w:p>
        </w:tc>
      </w:tr>
    </w:tbl>
    <w:p w:rsidR="00E51CFD" w:rsidRDefault="00E51CFD" w:rsidP="00983C51">
      <w:pPr>
        <w:jc w:val="both"/>
      </w:pPr>
      <w:r>
        <w:t xml:space="preserve"> 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7E6D78" w:rsidTr="007E6D78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2.1.3 Príjmové finančné operácie</w:t>
            </w:r>
          </w:p>
        </w:tc>
      </w:tr>
      <w:tr w:rsidR="007E6D78" w:rsidTr="007E6D78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E6D78" w:rsidRDefault="007E6D78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376EC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65115F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40.</w:t>
            </w:r>
            <w:r w:rsidR="00E06B5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000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376EC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B955C5"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  <w:r w:rsidR="00E06B5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7E6D78" w:rsidTr="007E6D78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 w:rsidP="0065115F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</w:t>
            </w:r>
            <w:r w:rsidR="00376ECD">
              <w:rPr>
                <w:rFonts w:ascii="Calibri" w:hAnsi="Calibri"/>
                <w:color w:val="000000"/>
                <w:sz w:val="22"/>
                <w:szCs w:val="22"/>
              </w:rPr>
              <w:t>020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376EC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541.383,54</w:t>
            </w:r>
          </w:p>
        </w:tc>
      </w:tr>
      <w:tr w:rsidR="007E6D78" w:rsidTr="007E6D78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7E6D7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E6D78" w:rsidRDefault="00376ECD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160,2</w:t>
            </w:r>
          </w:p>
        </w:tc>
      </w:tr>
    </w:tbl>
    <w:p w:rsidR="00E51CFD" w:rsidRDefault="00E51CFD" w:rsidP="00983C51">
      <w:pPr>
        <w:jc w:val="both"/>
      </w:pPr>
    </w:p>
    <w:tbl>
      <w:tblPr>
        <w:tblW w:w="88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85"/>
        <w:gridCol w:w="2982"/>
        <w:gridCol w:w="1657"/>
        <w:gridCol w:w="1579"/>
        <w:gridCol w:w="1579"/>
      </w:tblGrid>
      <w:tr w:rsidR="00DC478E" w:rsidTr="00DC478E">
        <w:trPr>
          <w:trHeight w:val="330"/>
        </w:trPr>
        <w:tc>
          <w:tcPr>
            <w:tcW w:w="8882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lastRenderedPageBreak/>
              <w:t>Plnenie rozpočtu príjmových finančných operácií obce</w:t>
            </w:r>
          </w:p>
        </w:tc>
      </w:tr>
      <w:tr w:rsidR="00DC478E" w:rsidTr="00DC478E">
        <w:trPr>
          <w:trHeight w:val="88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29762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2B07F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2B07F2" w:rsidP="0029762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31.12.2020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2B07F2" w:rsidP="0029762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31.12.2020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B07F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AE3CD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40.000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B07F2" w:rsidP="00B3796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541.383,54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AE3CD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160,2</w:t>
            </w:r>
          </w:p>
        </w:tc>
      </w:tr>
      <w:tr w:rsidR="00DC478E" w:rsidTr="00DC478E">
        <w:trPr>
          <w:trHeight w:val="300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Príjmy z transakcií s FA a FP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B07F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40.00</w:t>
            </w:r>
            <w:r w:rsidR="00AE3CD9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B07F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303.598,57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B07F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759,0</w:t>
            </w:r>
          </w:p>
        </w:tc>
      </w:tr>
      <w:tr w:rsidR="00DC478E" w:rsidTr="00DC478E">
        <w:trPr>
          <w:trHeight w:val="315"/>
        </w:trPr>
        <w:tc>
          <w:tcPr>
            <w:tcW w:w="1085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500</w:t>
            </w:r>
          </w:p>
        </w:tc>
        <w:tc>
          <w:tcPr>
            <w:tcW w:w="298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Prijaté úvery, pôžičky a NFV</w:t>
            </w:r>
          </w:p>
        </w:tc>
        <w:tc>
          <w:tcPr>
            <w:tcW w:w="165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B07F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</w:t>
            </w:r>
            <w:r w:rsidR="00AE3CD9">
              <w:rPr>
                <w:rFonts w:ascii="Calibri" w:hAnsi="Calibri"/>
                <w:color w:val="000000"/>
                <w:sz w:val="22"/>
                <w:szCs w:val="22"/>
              </w:rPr>
              <w:t>00.000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B07F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184.585,97</w:t>
            </w:r>
          </w:p>
        </w:tc>
        <w:tc>
          <w:tcPr>
            <w:tcW w:w="15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2B07F2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92,3</w:t>
            </w:r>
          </w:p>
        </w:tc>
      </w:tr>
    </w:tbl>
    <w:p w:rsidR="00E51CFD" w:rsidRDefault="00E51CFD" w:rsidP="00983C51">
      <w:pPr>
        <w:jc w:val="both"/>
      </w:pPr>
    </w:p>
    <w:p w:rsidR="00E51CFD" w:rsidRPr="006A4380" w:rsidRDefault="00E51CFD" w:rsidP="00DC478E">
      <w:pPr>
        <w:jc w:val="both"/>
      </w:pPr>
      <w:r w:rsidRPr="006A4380">
        <w:t xml:space="preserve"> </w:t>
      </w:r>
    </w:p>
    <w:p w:rsidR="00E51CFD" w:rsidRPr="00793C38" w:rsidRDefault="00E51CFD" w:rsidP="00793C38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</w:rPr>
        <w:t xml:space="preserve">    </w:t>
      </w:r>
      <w:r w:rsidRPr="00793C38">
        <w:rPr>
          <w:b/>
          <w:sz w:val="28"/>
          <w:szCs w:val="28"/>
        </w:rPr>
        <w:t>Rozpočtové organizácie</w:t>
      </w:r>
    </w:p>
    <w:p w:rsidR="00E51CFD" w:rsidRDefault="00E51CFD" w:rsidP="00793C38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AA449C" w:rsidTr="00AA449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2.1.4 Bežné príjmy rozpočtových organizácií</w:t>
            </w:r>
          </w:p>
        </w:tc>
      </w:tr>
      <w:tr w:rsidR="00AA449C" w:rsidTr="00AA449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AA449C" w:rsidRDefault="00AA449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2F3C0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60.000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2F3C0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100.000</w:t>
            </w:r>
          </w:p>
        </w:tc>
      </w:tr>
      <w:tr w:rsidR="00AA449C" w:rsidTr="00AA449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BE6299" w:rsidP="007E52F6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2F3C05" w:rsidP="00935C1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108.681,16</w:t>
            </w:r>
          </w:p>
        </w:tc>
      </w:tr>
      <w:tr w:rsidR="00AA449C" w:rsidTr="00AA449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AA449C" w:rsidRDefault="00AA449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AA449C" w:rsidRPr="00410F69" w:rsidRDefault="002F3C05" w:rsidP="00CA020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</w:t>
            </w:r>
            <w:r w:rsidR="00CA020A">
              <w:rPr>
                <w:rFonts w:ascii="Calibri" w:hAnsi="Calibri"/>
                <w:color w:val="000000"/>
                <w:sz w:val="22"/>
                <w:szCs w:val="22"/>
              </w:rPr>
              <w:t>8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,</w:t>
            </w:r>
            <w:r w:rsidR="00CA020A">
              <w:rPr>
                <w:rFonts w:ascii="Calibri" w:hAnsi="Calibri"/>
                <w:color w:val="000000"/>
                <w:sz w:val="22"/>
                <w:szCs w:val="22"/>
              </w:rPr>
              <w:t>7</w:t>
            </w:r>
          </w:p>
        </w:tc>
      </w:tr>
    </w:tbl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p w:rsidR="00AA449C" w:rsidRDefault="00AA449C" w:rsidP="00793C38">
      <w:pPr>
        <w:tabs>
          <w:tab w:val="right" w:pos="8820"/>
        </w:tabs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24"/>
        <w:gridCol w:w="2225"/>
        <w:gridCol w:w="1869"/>
        <w:gridCol w:w="1781"/>
        <w:gridCol w:w="1781"/>
      </w:tblGrid>
      <w:tr w:rsidR="007107A0" w:rsidTr="007107A0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príjmov rozpočtových organizácií</w:t>
            </w:r>
          </w:p>
        </w:tc>
      </w:tr>
      <w:tr w:rsidR="007107A0" w:rsidTr="007107A0">
        <w:trPr>
          <w:trHeight w:val="100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7107A0" w:rsidP="0073762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BE629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BE6299" w:rsidP="00BE629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31.12.2020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€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7107A0" w:rsidRDefault="00935C14" w:rsidP="00737623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BE629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  <w:r w:rsidR="007107A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7107A0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629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629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103.417,42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629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129,3</w:t>
            </w:r>
          </w:p>
        </w:tc>
      </w:tr>
      <w:tr w:rsidR="007107A0" w:rsidRPr="00410F69" w:rsidTr="007107A0">
        <w:trPr>
          <w:trHeight w:val="300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Nedaňové príjmy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629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629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38.010,59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6299" w:rsidP="00BE629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126,7</w:t>
            </w:r>
          </w:p>
        </w:tc>
      </w:tr>
      <w:tr w:rsidR="007107A0" w:rsidTr="007107A0">
        <w:trPr>
          <w:trHeight w:val="315"/>
        </w:trPr>
        <w:tc>
          <w:tcPr>
            <w:tcW w:w="1224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7107A0" w:rsidRDefault="007107A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2225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Default="007107A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Granty a transfery</w:t>
            </w:r>
          </w:p>
        </w:tc>
        <w:tc>
          <w:tcPr>
            <w:tcW w:w="186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629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50.000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629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65.406,83</w:t>
            </w:r>
          </w:p>
        </w:tc>
        <w:tc>
          <w:tcPr>
            <w:tcW w:w="178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107A0" w:rsidRPr="00410F69" w:rsidRDefault="00BE629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130,8</w:t>
            </w:r>
          </w:p>
        </w:tc>
      </w:tr>
    </w:tbl>
    <w:p w:rsidR="00DC478E" w:rsidRDefault="00DC478E" w:rsidP="009341B9">
      <w:pPr>
        <w:tabs>
          <w:tab w:val="right" w:pos="8460"/>
        </w:tabs>
        <w:jc w:val="both"/>
        <w:rPr>
          <w:b/>
        </w:rPr>
      </w:pPr>
    </w:p>
    <w:p w:rsidR="00AA449C" w:rsidRDefault="00AA449C" w:rsidP="009341B9">
      <w:pPr>
        <w:tabs>
          <w:tab w:val="right" w:pos="846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DC478E" w:rsidTr="00DC478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2.1.5 Kapitálové príjmy rozpočtových organizácií</w:t>
            </w:r>
          </w:p>
        </w:tc>
      </w:tr>
      <w:tr w:rsidR="00DC478E" w:rsidTr="00DC478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207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703C1D" w:rsidP="00984F1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DC478E" w:rsidTr="00DC478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E51CFD" w:rsidP="00C12E04">
      <w:pPr>
        <w:jc w:val="both"/>
        <w:rPr>
          <w:b/>
        </w:rPr>
      </w:pPr>
    </w:p>
    <w:tbl>
      <w:tblPr>
        <w:tblW w:w="88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69"/>
        <w:gridCol w:w="3066"/>
        <w:gridCol w:w="1633"/>
        <w:gridCol w:w="1556"/>
        <w:gridCol w:w="1556"/>
      </w:tblGrid>
      <w:tr w:rsidR="00DC478E" w:rsidTr="00DC478E">
        <w:trPr>
          <w:trHeight w:val="330"/>
        </w:trPr>
        <w:tc>
          <w:tcPr>
            <w:tcW w:w="888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príjmov rozpočtových organizácií</w:t>
            </w:r>
          </w:p>
        </w:tc>
      </w:tr>
      <w:tr w:rsidR="00DC478E" w:rsidTr="00DC478E">
        <w:trPr>
          <w:trHeight w:val="9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DC478E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703C1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703C1D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31.12.2020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DC478E" w:rsidRDefault="00703C1D" w:rsidP="00984F1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31.12.2020</w:t>
            </w:r>
            <w:r w:rsidR="00984F1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DC478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00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B705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DC478E" w:rsidTr="00DC478E">
        <w:trPr>
          <w:trHeight w:val="315"/>
        </w:trPr>
        <w:tc>
          <w:tcPr>
            <w:tcW w:w="106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DC478E" w:rsidRDefault="00DC478E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320</w:t>
            </w:r>
          </w:p>
        </w:tc>
        <w:tc>
          <w:tcPr>
            <w:tcW w:w="306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Kapitálové granty a transfery</w:t>
            </w:r>
          </w:p>
        </w:tc>
        <w:tc>
          <w:tcPr>
            <w:tcW w:w="163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984F1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5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C478E" w:rsidRDefault="00DC478E" w:rsidP="005A789F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Default="008D49EA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lastRenderedPageBreak/>
        <w:t>2.2 Plnenie výdavkov za rok 2020</w:t>
      </w:r>
    </w:p>
    <w:p w:rsidR="00E51CFD" w:rsidRPr="004D4016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146A0E" w:rsidRPr="00016E4D" w:rsidRDefault="00E51CFD" w:rsidP="00F049DA">
      <w:pPr>
        <w:tabs>
          <w:tab w:val="right" w:pos="8820"/>
        </w:tabs>
        <w:jc w:val="both"/>
        <w:rPr>
          <w:b/>
          <w:sz w:val="28"/>
          <w:szCs w:val="28"/>
        </w:rPr>
      </w:pPr>
      <w:r w:rsidRPr="00016E4D">
        <w:rPr>
          <w:b/>
          <w:sz w:val="28"/>
          <w:szCs w:val="28"/>
        </w:rPr>
        <w:t xml:space="preserve">Obec </w:t>
      </w: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146A0E" w:rsidTr="00146A0E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2.2.1 Bežné výdavky obce</w:t>
            </w:r>
          </w:p>
        </w:tc>
      </w:tr>
      <w:tr w:rsidR="00146A0E" w:rsidTr="00146A0E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46A0E" w:rsidRDefault="00146A0E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8D49EA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846.300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8D49E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846.300</w:t>
            </w:r>
          </w:p>
        </w:tc>
      </w:tr>
      <w:tr w:rsidR="00146A0E" w:rsidTr="00146A0E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 w:rsidP="00AD1E5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</w:t>
            </w:r>
            <w:r w:rsidR="008D49EA">
              <w:rPr>
                <w:rFonts w:ascii="Calibri" w:hAnsi="Calibri"/>
                <w:color w:val="000000"/>
                <w:sz w:val="22"/>
                <w:szCs w:val="22"/>
              </w:rPr>
              <w:t>20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8D49E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861.659,46</w:t>
            </w:r>
          </w:p>
        </w:tc>
      </w:tr>
      <w:tr w:rsidR="00146A0E" w:rsidTr="00146A0E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146A0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46A0E" w:rsidRDefault="008D49EA" w:rsidP="00485BE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101,8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  </w:t>
      </w:r>
    </w:p>
    <w:p w:rsidR="00D9726D" w:rsidRDefault="00D9726D" w:rsidP="00F049DA">
      <w:pPr>
        <w:tabs>
          <w:tab w:val="right" w:pos="8820"/>
        </w:tabs>
        <w:jc w:val="both"/>
        <w:rPr>
          <w:b/>
        </w:rPr>
      </w:pPr>
    </w:p>
    <w:tbl>
      <w:tblPr>
        <w:tblW w:w="928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73"/>
        <w:gridCol w:w="1669"/>
        <w:gridCol w:w="1492"/>
        <w:gridCol w:w="1391"/>
      </w:tblGrid>
      <w:tr w:rsidR="00C432F8" w:rsidTr="00F7241B">
        <w:trPr>
          <w:trHeight w:val="330"/>
        </w:trPr>
        <w:tc>
          <w:tcPr>
            <w:tcW w:w="9289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bežných výdavkov obce</w:t>
            </w:r>
          </w:p>
        </w:tc>
      </w:tr>
      <w:tr w:rsidR="00C432F8" w:rsidTr="00F7241B">
        <w:trPr>
          <w:trHeight w:val="915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7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6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C432F8" w:rsidP="00190DEA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91344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31.12.2020</w:t>
            </w:r>
          </w:p>
        </w:tc>
        <w:tc>
          <w:tcPr>
            <w:tcW w:w="14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913446" w:rsidP="00190DEA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31.12.2020</w:t>
            </w:r>
            <w:r w:rsidR="00C432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C432F8" w:rsidRDefault="00913446" w:rsidP="00190DEA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31.12.2020</w:t>
            </w:r>
            <w:r w:rsidR="00C432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C432F8" w:rsidTr="00F7241B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7241B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846.300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7241B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861.659,46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7241B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101,8</w:t>
            </w:r>
          </w:p>
        </w:tc>
      </w:tr>
      <w:tr w:rsidR="00C432F8" w:rsidTr="00F7241B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0038A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391.600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0038A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400.791,98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7241B" w:rsidP="00EA503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102,</w:t>
            </w:r>
            <w:r w:rsidR="00EA503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</w:tr>
      <w:tr w:rsidR="00C432F8" w:rsidRPr="00EA5032" w:rsidTr="00F7241B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0038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160.100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0038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139.547,21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F7241B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87,2</w:t>
            </w:r>
          </w:p>
        </w:tc>
      </w:tr>
      <w:tr w:rsidR="00C432F8" w:rsidRPr="00EA5032" w:rsidTr="00F7241B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0038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52.500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0038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52.467,63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EA5032" w:rsidP="00EA503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99,9</w:t>
            </w:r>
          </w:p>
        </w:tc>
      </w:tr>
      <w:tr w:rsidR="00C432F8" w:rsidRPr="00EA5032" w:rsidTr="00F7241B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0038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154.500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0038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188.821,54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EA5032" w:rsidP="00F20EE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122,2</w:t>
            </w:r>
          </w:p>
        </w:tc>
      </w:tr>
      <w:tr w:rsidR="00C432F8" w:rsidRPr="00EA5032" w:rsidTr="00F7241B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01543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F7241B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7.107,45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EA503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43,1</w:t>
            </w:r>
          </w:p>
        </w:tc>
      </w:tr>
      <w:tr w:rsidR="00C432F8" w:rsidTr="00D50860">
        <w:trPr>
          <w:trHeight w:val="455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9C7FA4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02</w:t>
            </w:r>
            <w:r w:rsidR="00C432F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bezpečnosť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bezpečnosť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0038A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5.770,98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80038A" w:rsidRDefault="00EA5032" w:rsidP="00EA5032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highlight w:val="yellow"/>
              </w:rPr>
            </w:pPr>
            <w:r w:rsidRPr="00EA503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1.92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 w:rsidRPr="00EA503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,7</w:t>
            </w:r>
          </w:p>
        </w:tc>
      </w:tr>
      <w:tr w:rsidR="0080038A" w:rsidTr="0080038A">
        <w:trPr>
          <w:trHeight w:val="408"/>
        </w:trPr>
        <w:tc>
          <w:tcPr>
            <w:tcW w:w="74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80038A" w:rsidRDefault="0080038A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0038A" w:rsidRDefault="0080038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038A" w:rsidRDefault="0080038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Mzdy,platy,služobné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príjmy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038A" w:rsidRDefault="0080038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0038A" w:rsidRDefault="0080038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353,66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0038A" w:rsidRPr="0080038A" w:rsidRDefault="0080038A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----</w:t>
            </w:r>
          </w:p>
        </w:tc>
      </w:tr>
      <w:tr w:rsidR="00C432F8" w:rsidTr="00D50860">
        <w:trPr>
          <w:trHeight w:val="414"/>
        </w:trPr>
        <w:tc>
          <w:tcPr>
            <w:tcW w:w="74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DF4FD1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80038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5.417,32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80038A" w:rsidRDefault="00EA503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1.805,8</w:t>
            </w:r>
          </w:p>
        </w:tc>
      </w:tr>
      <w:tr w:rsidR="008A5E2F" w:rsidRPr="008A5E2F" w:rsidTr="00F7241B">
        <w:trPr>
          <w:trHeight w:val="242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8A5E2F" w:rsidRPr="008A5E2F" w:rsidRDefault="008A5E2F" w:rsidP="00D50860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03-</w:t>
            </w:r>
            <w:r w:rsidR="00D5086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pož.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ochr</w:t>
            </w:r>
            <w:proofErr w:type="spellEnd"/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Pr="008A5E2F" w:rsidRDefault="008A5E2F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8A5E2F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8A5E2F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voľby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DF4FD1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Pr="008A5E2F" w:rsidRDefault="0080038A" w:rsidP="004641F0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12.606,07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Pr="0080038A" w:rsidRDefault="00EA5032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highlight w:val="yellow"/>
              </w:rPr>
            </w:pPr>
            <w:r w:rsidRPr="00EA5032">
              <w:rPr>
                <w:rFonts w:ascii="Calibri" w:hAnsi="Calibri"/>
                <w:b/>
                <w:color w:val="000000"/>
                <w:sz w:val="22"/>
                <w:szCs w:val="22"/>
              </w:rPr>
              <w:t>140,1</w:t>
            </w:r>
          </w:p>
        </w:tc>
      </w:tr>
      <w:tr w:rsidR="008A5E2F" w:rsidTr="00D50860">
        <w:trPr>
          <w:trHeight w:val="394"/>
        </w:trPr>
        <w:tc>
          <w:tcPr>
            <w:tcW w:w="744" w:type="dxa"/>
            <w:vMerge/>
            <w:tcBorders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</w:tcPr>
          <w:p w:rsidR="008A5E2F" w:rsidRDefault="008A5E2F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A5E2F" w:rsidRDefault="008A5E2F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630 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8A5E2F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80038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8A5E2F" w:rsidRDefault="0080038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3.342,13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8A5E2F" w:rsidRPr="0080038A" w:rsidRDefault="00EA5032" w:rsidP="004641F0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111,4</w:t>
            </w:r>
          </w:p>
        </w:tc>
      </w:tr>
      <w:tr w:rsidR="00C432F8" w:rsidTr="00F7241B">
        <w:trPr>
          <w:trHeight w:val="300"/>
        </w:trPr>
        <w:tc>
          <w:tcPr>
            <w:tcW w:w="74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432F8" w:rsidRDefault="00F02224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F0222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Bežný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80038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432F8" w:rsidRDefault="0080038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9.263,94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432F8" w:rsidRPr="0080038A" w:rsidRDefault="00EA503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154,4</w:t>
            </w:r>
          </w:p>
        </w:tc>
      </w:tr>
      <w:tr w:rsidR="00C432F8" w:rsidRPr="00EA5032" w:rsidTr="00F7241B">
        <w:trPr>
          <w:trHeight w:val="698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 w:rsidP="00CE67E6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8A1E1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Ekon.oblasť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 w:rsidP="00CE67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Výdavky na </w:t>
            </w:r>
            <w:proofErr w:type="spellStart"/>
            <w:r w:rsidR="00CE67E6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Ekon.obl</w:t>
            </w:r>
            <w:proofErr w:type="spellEnd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56A44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47.700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56A44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85.520,17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EA5032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179,3</w:t>
            </w:r>
          </w:p>
        </w:tc>
      </w:tr>
      <w:tr w:rsidR="00C432F8" w:rsidRPr="00EA5032" w:rsidTr="00F7241B">
        <w:trPr>
          <w:trHeight w:val="494"/>
        </w:trPr>
        <w:tc>
          <w:tcPr>
            <w:tcW w:w="74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56A4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29.000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56A44" w:rsidP="00A8007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48.365,54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EA5032" w:rsidP="00EA503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166,8</w:t>
            </w:r>
          </w:p>
        </w:tc>
      </w:tr>
      <w:tr w:rsidR="00C432F8" w:rsidRPr="00EA5032" w:rsidTr="00F7241B">
        <w:trPr>
          <w:trHeight w:val="300"/>
        </w:trPr>
        <w:tc>
          <w:tcPr>
            <w:tcW w:w="74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56A4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9.800</w:t>
            </w:r>
          </w:p>
        </w:tc>
        <w:tc>
          <w:tcPr>
            <w:tcW w:w="1492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56A4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16.920,23</w:t>
            </w:r>
          </w:p>
        </w:tc>
        <w:tc>
          <w:tcPr>
            <w:tcW w:w="1391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EA503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172,7</w:t>
            </w:r>
          </w:p>
        </w:tc>
      </w:tr>
      <w:tr w:rsidR="00C432F8" w:rsidRPr="00EA5032" w:rsidTr="00F7241B">
        <w:trPr>
          <w:trHeight w:val="300"/>
        </w:trPr>
        <w:tc>
          <w:tcPr>
            <w:tcW w:w="74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56A4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8.900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56A4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20.234,40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EA503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227,4</w:t>
            </w:r>
          </w:p>
        </w:tc>
      </w:tr>
      <w:tr w:rsidR="00CE67E6" w:rsidRPr="00EA5032" w:rsidTr="00F7241B">
        <w:trPr>
          <w:trHeight w:val="315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CE67E6" w:rsidRDefault="00CE67E6" w:rsidP="00CE67E6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05 - ZP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Pr="00CE67E6" w:rsidRDefault="00CE67E6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CE67E6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CE67E6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ŽP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904B27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105.500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Pr="00CE67E6" w:rsidRDefault="00904B27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92.858,70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Pr="00EA5032" w:rsidRDefault="00EA5032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b/>
                <w:color w:val="000000"/>
                <w:sz w:val="22"/>
                <w:szCs w:val="22"/>
              </w:rPr>
              <w:t>88,0</w:t>
            </w:r>
          </w:p>
        </w:tc>
      </w:tr>
      <w:tr w:rsidR="00CE67E6" w:rsidRPr="00EA5032" w:rsidTr="00F7241B">
        <w:trPr>
          <w:trHeight w:val="315"/>
        </w:trPr>
        <w:tc>
          <w:tcPr>
            <w:tcW w:w="744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CE67E6" w:rsidRDefault="00CE67E6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E67E6" w:rsidRDefault="00CE67E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CE67E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904B2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105.500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CE67E6" w:rsidRDefault="00904B2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92.858,70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CE67E6" w:rsidRPr="00EA5032" w:rsidRDefault="00EA5032" w:rsidP="00EA503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88,0</w:t>
            </w:r>
          </w:p>
        </w:tc>
      </w:tr>
      <w:tr w:rsidR="00C432F8" w:rsidTr="00F7241B">
        <w:trPr>
          <w:trHeight w:val="300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06 - 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23.500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04B2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11.743,08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80038A" w:rsidRDefault="00EA5032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  <w:highlight w:val="yellow"/>
              </w:rPr>
            </w:pPr>
            <w:r w:rsidRPr="00EA503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50,0</w:t>
            </w:r>
          </w:p>
        </w:tc>
      </w:tr>
      <w:tr w:rsidR="00C432F8" w:rsidTr="00F7241B">
        <w:trPr>
          <w:trHeight w:val="494"/>
        </w:trPr>
        <w:tc>
          <w:tcPr>
            <w:tcW w:w="74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04B2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11.743,08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80038A" w:rsidRDefault="00EA503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  <w:highlight w:val="yellow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50,0</w:t>
            </w:r>
          </w:p>
        </w:tc>
      </w:tr>
      <w:tr w:rsidR="00C432F8" w:rsidRPr="00EA5032" w:rsidTr="00F7241B">
        <w:trPr>
          <w:trHeight w:val="300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08 - kultúra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kultúru celkom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04B27" w:rsidP="00A0259C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61.500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04B27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31.149,23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F20EEF" w:rsidP="00355E55">
            <w:pPr>
              <w:jc w:val="right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66,1</w:t>
            </w:r>
          </w:p>
        </w:tc>
      </w:tr>
      <w:tr w:rsidR="00C432F8" w:rsidRPr="00EA5032" w:rsidTr="00F7241B">
        <w:trPr>
          <w:trHeight w:val="300"/>
        </w:trPr>
        <w:tc>
          <w:tcPr>
            <w:tcW w:w="744" w:type="dxa"/>
            <w:vMerge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04B27" w:rsidP="00A0259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40.500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04B2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16.199,23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EA503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50,6</w:t>
            </w:r>
          </w:p>
        </w:tc>
      </w:tr>
      <w:tr w:rsidR="00C432F8" w:rsidRPr="00EA5032" w:rsidTr="00F7241B">
        <w:trPr>
          <w:trHeight w:val="300"/>
        </w:trPr>
        <w:tc>
          <w:tcPr>
            <w:tcW w:w="744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432F8" w:rsidRDefault="00C432F8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432F8" w:rsidRDefault="00C432F8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432F8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C6648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432F8" w:rsidRDefault="00904B2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14.950,00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432F8" w:rsidRPr="00EA5032" w:rsidRDefault="00EA503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71,2</w:t>
            </w:r>
          </w:p>
        </w:tc>
      </w:tr>
      <w:tr w:rsidR="003A4CED" w:rsidRPr="00EA5032" w:rsidTr="00F7241B">
        <w:trPr>
          <w:cantSplit/>
          <w:trHeight w:val="352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A4CED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lastRenderedPageBreak/>
              <w:t xml:space="preserve">09 - 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Pr="00730D8C" w:rsidRDefault="003A4CED" w:rsidP="00D40F1A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730D8C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3A4CED" w:rsidP="003A4CED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730D8C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ZUŠ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BD39D7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110.000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730D8C" w:rsidRDefault="00085F38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96.984,90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EA5032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b/>
                <w:color w:val="000000"/>
                <w:sz w:val="22"/>
                <w:szCs w:val="22"/>
              </w:rPr>
              <w:t>88,2</w:t>
            </w:r>
          </w:p>
        </w:tc>
      </w:tr>
      <w:tr w:rsidR="003A4CED" w:rsidRPr="00EA5032" w:rsidTr="00F7241B">
        <w:trPr>
          <w:cantSplit/>
          <w:trHeight w:val="414"/>
        </w:trPr>
        <w:tc>
          <w:tcPr>
            <w:tcW w:w="744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3A4CED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Bežné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transféry</w:t>
            </w:r>
            <w:proofErr w:type="spellEnd"/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110.000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085F38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96.984,90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EA503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88,2</w:t>
            </w:r>
          </w:p>
        </w:tc>
      </w:tr>
      <w:tr w:rsidR="003A4CED" w:rsidTr="00F7241B">
        <w:trPr>
          <w:trHeight w:val="366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8" w:space="0" w:color="auto"/>
              <w:right w:val="single" w:sz="4" w:space="0" w:color="auto"/>
            </w:tcBorders>
            <w:textDirection w:val="btLr"/>
            <w:vAlign w:val="center"/>
          </w:tcPr>
          <w:p w:rsidR="003A4CED" w:rsidRDefault="003A4CED" w:rsidP="00D07476">
            <w:pPr>
              <w:ind w:left="113" w:right="113"/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10-sociál. služby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Pr="00D851EF" w:rsidRDefault="003A4CED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>600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3A4CED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D851EF">
              <w:rPr>
                <w:rFonts w:ascii="Calibri" w:hAnsi="Calibri"/>
                <w:b/>
                <w:color w:val="000000"/>
                <w:sz w:val="22"/>
                <w:szCs w:val="22"/>
              </w:rPr>
              <w:t xml:space="preserve">Výdavky na Denný stacionár 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8E3F9F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97.200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Pr="00D851EF" w:rsidRDefault="008E3F9F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124.264,35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80038A" w:rsidRDefault="00EA5032" w:rsidP="00355E55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  <w:highlight w:val="yellow"/>
              </w:rPr>
            </w:pPr>
            <w:r w:rsidRPr="00EA5032">
              <w:rPr>
                <w:rFonts w:ascii="Calibri" w:hAnsi="Calibri"/>
                <w:b/>
                <w:color w:val="000000"/>
                <w:sz w:val="22"/>
                <w:szCs w:val="22"/>
              </w:rPr>
              <w:t>127,8</w:t>
            </w:r>
          </w:p>
        </w:tc>
      </w:tr>
      <w:tr w:rsidR="003A4CED" w:rsidTr="00F7241B">
        <w:trPr>
          <w:trHeight w:val="402"/>
        </w:trPr>
        <w:tc>
          <w:tcPr>
            <w:tcW w:w="744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8E3F9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67.884,95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EA503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130,5</w:t>
            </w:r>
          </w:p>
        </w:tc>
      </w:tr>
      <w:tr w:rsidR="003A4CED" w:rsidTr="00F7241B">
        <w:trPr>
          <w:trHeight w:val="352"/>
        </w:trPr>
        <w:tc>
          <w:tcPr>
            <w:tcW w:w="744" w:type="dxa"/>
            <w:vMerge/>
            <w:tcBorders>
              <w:left w:val="single" w:sz="8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BD39D7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18.200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8E3F9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22.539,88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EA503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123,8</w:t>
            </w:r>
          </w:p>
        </w:tc>
      </w:tr>
      <w:tr w:rsidR="003A4CED" w:rsidTr="00F7241B">
        <w:trPr>
          <w:trHeight w:val="300"/>
        </w:trPr>
        <w:tc>
          <w:tcPr>
            <w:tcW w:w="744" w:type="dxa"/>
            <w:vMerge/>
            <w:tcBorders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A4CED" w:rsidRDefault="003A4CED">
            <w:pP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A4CED" w:rsidRDefault="003A4CED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297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3A4CED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6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8E3F9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27.000</w:t>
            </w:r>
          </w:p>
        </w:tc>
        <w:tc>
          <w:tcPr>
            <w:tcW w:w="14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A4CED" w:rsidRDefault="008E3F9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33.839,52</w:t>
            </w:r>
          </w:p>
        </w:tc>
        <w:tc>
          <w:tcPr>
            <w:tcW w:w="139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3A4CED" w:rsidRPr="00EA5032" w:rsidRDefault="00EA5032" w:rsidP="00355E55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EA5032">
              <w:rPr>
                <w:rFonts w:ascii="Calibri" w:hAnsi="Calibri"/>
                <w:color w:val="000000"/>
                <w:sz w:val="22"/>
                <w:szCs w:val="22"/>
              </w:rPr>
              <w:t>125,3</w:t>
            </w:r>
          </w:p>
        </w:tc>
      </w:tr>
    </w:tbl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p w:rsidR="00E51CFD" w:rsidRDefault="00E51CFD" w:rsidP="00F049DA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812C9" w:rsidTr="006812C9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2.2.2 Kapitálové výdavky obce</w:t>
            </w:r>
          </w:p>
        </w:tc>
      </w:tr>
      <w:tr w:rsidR="006812C9" w:rsidTr="006812C9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812C9" w:rsidRDefault="006812C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91344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226.000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91344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226.000</w:t>
            </w:r>
          </w:p>
        </w:tc>
      </w:tr>
      <w:tr w:rsidR="006812C9" w:rsidTr="006812C9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913446" w:rsidP="006029CD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91344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1.256.458,64</w:t>
            </w:r>
          </w:p>
        </w:tc>
      </w:tr>
      <w:tr w:rsidR="006812C9" w:rsidTr="006812C9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6812C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812C9" w:rsidRDefault="00913446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556,0</w:t>
            </w:r>
          </w:p>
        </w:tc>
      </w:tr>
    </w:tbl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p w:rsidR="00C02C43" w:rsidRDefault="00C02C43" w:rsidP="00F049DA">
      <w:pPr>
        <w:tabs>
          <w:tab w:val="right" w:pos="8820"/>
        </w:tabs>
        <w:jc w:val="both"/>
        <w:rPr>
          <w:b/>
        </w:rPr>
      </w:pPr>
    </w:p>
    <w:tbl>
      <w:tblPr>
        <w:tblW w:w="92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611239" w:rsidTr="00C02C43">
        <w:trPr>
          <w:trHeight w:val="330"/>
        </w:trPr>
        <w:tc>
          <w:tcPr>
            <w:tcW w:w="921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obce</w:t>
            </w:r>
          </w:p>
        </w:tc>
      </w:tr>
      <w:tr w:rsidR="00611239" w:rsidTr="009D19F0">
        <w:trPr>
          <w:trHeight w:val="93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611239" w:rsidP="006029C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9C528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31.12.2020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19075E" w:rsidP="007962F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31.12.201</w:t>
            </w:r>
            <w:r w:rsidR="009C528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  <w:r w:rsidR="0061123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611239" w:rsidRDefault="009C5282" w:rsidP="006029CD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31.12.2020</w:t>
            </w:r>
            <w:r w:rsidR="00611239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7B506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226.000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7B506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1.256.458,64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7B506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556,00</w:t>
            </w:r>
          </w:p>
        </w:tc>
      </w:tr>
      <w:tr w:rsidR="00611239" w:rsidTr="009D19F0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9C528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135.000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9C5282" w:rsidP="00EE64D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1.151.784,42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7B506E" w:rsidP="00FB68D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853,2</w:t>
            </w:r>
          </w:p>
        </w:tc>
      </w:tr>
      <w:tr w:rsidR="00611239" w:rsidTr="00EE64D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611239" w:rsidRDefault="00611239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611239" w:rsidRDefault="00611239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61123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9C528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135.000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9C528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1.151.784,42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11239" w:rsidRDefault="007B506E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853,2</w:t>
            </w:r>
          </w:p>
        </w:tc>
      </w:tr>
      <w:tr w:rsidR="00EE64DC" w:rsidTr="00EE64DC">
        <w:trPr>
          <w:trHeight w:val="300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EE64DC" w:rsidRPr="00EE64DC" w:rsidRDefault="00EE64DC" w:rsidP="00EE64DC">
            <w:pPr>
              <w:ind w:left="113" w:right="113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0"/>
              </w:rPr>
              <w:t>02 - bezpečnosť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64DC" w:rsidRPr="00EE64DC" w:rsidRDefault="00EE64DC">
            <w:pPr>
              <w:jc w:val="center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EE64DC">
              <w:rPr>
                <w:rFonts w:ascii="Calibri" w:hAnsi="Calibri"/>
                <w:b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4DC" w:rsidRPr="00EE64DC" w:rsidRDefault="00EE64DC">
            <w:pPr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EE64DC">
              <w:rPr>
                <w:rFonts w:ascii="Calibri" w:hAnsi="Calibri"/>
                <w:b/>
                <w:color w:val="000000"/>
                <w:sz w:val="22"/>
                <w:szCs w:val="22"/>
              </w:rPr>
              <w:t>Výdavky na bezpečnosť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4DC" w:rsidRPr="00EE64DC" w:rsidRDefault="00EE64DC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 w:rsidRPr="00EE64DC">
              <w:rPr>
                <w:rFonts w:ascii="Calibri" w:hAnsi="Calibri"/>
                <w:b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4DC" w:rsidRPr="00EE64DC" w:rsidRDefault="009C5282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2.198,00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E64DC" w:rsidRPr="00EE64DC" w:rsidRDefault="007B506E">
            <w:pPr>
              <w:jc w:val="right"/>
              <w:rPr>
                <w:rFonts w:ascii="Calibri" w:hAnsi="Calibri"/>
                <w:b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b/>
                <w:color w:val="000000"/>
                <w:sz w:val="22"/>
                <w:szCs w:val="22"/>
              </w:rPr>
              <w:t>----</w:t>
            </w:r>
          </w:p>
        </w:tc>
      </w:tr>
      <w:tr w:rsidR="00EE64DC" w:rsidTr="00EE64DC">
        <w:trPr>
          <w:trHeight w:val="530"/>
        </w:trPr>
        <w:tc>
          <w:tcPr>
            <w:tcW w:w="744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E64DC" w:rsidRDefault="00EE64DC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E64DC" w:rsidRDefault="00EE64DC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4DC" w:rsidRDefault="00EE64DC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4DC" w:rsidRDefault="00EE64DC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E64DC" w:rsidRDefault="009C528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2.198,00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EE64DC" w:rsidRDefault="007B506E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----</w:t>
            </w:r>
          </w:p>
        </w:tc>
      </w:tr>
      <w:tr w:rsidR="00C02C43" w:rsidTr="00744EFA">
        <w:trPr>
          <w:trHeight w:val="300"/>
        </w:trPr>
        <w:tc>
          <w:tcPr>
            <w:tcW w:w="744" w:type="dxa"/>
            <w:vMerge w:val="restart"/>
            <w:tcBorders>
              <w:top w:val="single" w:sz="4" w:space="0" w:color="auto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C02C43" w:rsidRDefault="00C02C43" w:rsidP="00B44D7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  <w:r w:rsidR="00B44D72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- </w:t>
            </w:r>
            <w:r w:rsidR="00FB68DE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bývanie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na bývanie celkom</w:t>
            </w:r>
          </w:p>
        </w:tc>
        <w:tc>
          <w:tcPr>
            <w:tcW w:w="154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B44D72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15.000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B44D72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2.363,75</w:t>
            </w:r>
          </w:p>
        </w:tc>
        <w:tc>
          <w:tcPr>
            <w:tcW w:w="14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7B506E" w:rsidP="00C02C4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15,8</w:t>
            </w:r>
          </w:p>
        </w:tc>
      </w:tr>
      <w:tr w:rsidR="00C02C43" w:rsidTr="009D19F0">
        <w:trPr>
          <w:trHeight w:val="408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C02C43" w:rsidRDefault="00C02C43" w:rsidP="00355E55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C02C43" w:rsidRDefault="00C02C43" w:rsidP="00355E55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C02C43" w:rsidP="00355E5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B44D72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B44D72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2.363,75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C02C43" w:rsidRDefault="007B506E" w:rsidP="00C02C4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15,8</w:t>
            </w:r>
          </w:p>
        </w:tc>
      </w:tr>
      <w:tr w:rsidR="00B44D72" w:rsidTr="00B44D72">
        <w:trPr>
          <w:trHeight w:val="51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44D72" w:rsidRDefault="00B44D72" w:rsidP="00B44D7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04 – ekon. oblasť 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360,00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7B506E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360,00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7B506E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44D72" w:rsidRDefault="00B44D72" w:rsidP="00B44D7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05 - ZP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2.947,20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7B506E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B44D7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2.947,20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7B506E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44D72" w:rsidRDefault="00B44D72" w:rsidP="00B44D7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06 - bývanie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76.000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92.725,27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7B506E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122,0</w:t>
            </w:r>
          </w:p>
        </w:tc>
      </w:tr>
      <w:tr w:rsidR="00B44D72" w:rsidTr="000A6C0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76.000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92.725,27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7B506E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122,0</w:t>
            </w:r>
          </w:p>
        </w:tc>
      </w:tr>
      <w:tr w:rsidR="00B44D72" w:rsidTr="000A6C0C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44D72" w:rsidRDefault="00B44D72" w:rsidP="00B44D7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08 -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kultura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7B506E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3.000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7B506E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B44D72" w:rsidRDefault="00B44D72" w:rsidP="00B44D7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10 – </w:t>
            </w:r>
            <w:proofErr w:type="spellStart"/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soc.služ</w:t>
            </w:r>
            <w:proofErr w:type="spellEnd"/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1.080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7B506E" w:rsidP="000A6C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----</w:t>
            </w:r>
          </w:p>
        </w:tc>
      </w:tr>
      <w:tr w:rsidR="00B44D72" w:rsidTr="000A6C0C">
        <w:trPr>
          <w:trHeight w:val="451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B44D72" w:rsidRDefault="00B44D72" w:rsidP="000A6C0C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B44D72" w:rsidRDefault="00B44D72" w:rsidP="000A6C0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B44D72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1.080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B44D72" w:rsidRDefault="007B506E" w:rsidP="000A6C0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----</w:t>
            </w:r>
          </w:p>
        </w:tc>
      </w:tr>
    </w:tbl>
    <w:p w:rsidR="00C02C43" w:rsidRDefault="00C02C43" w:rsidP="00F049DA">
      <w:pPr>
        <w:tabs>
          <w:tab w:val="right" w:pos="8820"/>
        </w:tabs>
        <w:jc w:val="both"/>
      </w:pPr>
    </w:p>
    <w:p w:rsidR="009D19F0" w:rsidRPr="006A4380" w:rsidRDefault="009D19F0" w:rsidP="00F049DA">
      <w:pPr>
        <w:tabs>
          <w:tab w:val="right" w:pos="8820"/>
        </w:tabs>
        <w:jc w:val="both"/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6553DC" w:rsidTr="006553DC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2.2.3 Výdavkové finančné operácie</w:t>
            </w:r>
          </w:p>
        </w:tc>
      </w:tr>
      <w:tr w:rsidR="006553DC" w:rsidTr="006553DC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6553DC" w:rsidRDefault="006553D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5313D3" w:rsidP="00F93459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35.000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5313D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35.000</w:t>
            </w:r>
          </w:p>
        </w:tc>
      </w:tr>
      <w:tr w:rsidR="006553DC" w:rsidTr="006553DC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5313D3" w:rsidP="001222AE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5313D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111.577,61</w:t>
            </w:r>
            <w:r w:rsidR="009D19F0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</w:tr>
      <w:tr w:rsidR="006553DC" w:rsidTr="006553DC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6553D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553DC" w:rsidRDefault="005313D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318,8</w:t>
            </w:r>
          </w:p>
        </w:tc>
      </w:tr>
    </w:tbl>
    <w:p w:rsidR="0041699B" w:rsidRDefault="0041699B" w:rsidP="002D3668">
      <w:pPr>
        <w:tabs>
          <w:tab w:val="right" w:pos="8820"/>
        </w:tabs>
        <w:jc w:val="both"/>
        <w:rPr>
          <w:b/>
        </w:rPr>
      </w:pPr>
    </w:p>
    <w:p w:rsidR="00361092" w:rsidRDefault="00361092" w:rsidP="002D3668">
      <w:pPr>
        <w:tabs>
          <w:tab w:val="right" w:pos="8820"/>
        </w:tabs>
        <w:jc w:val="both"/>
        <w:rPr>
          <w:b/>
        </w:rPr>
      </w:pPr>
    </w:p>
    <w:p w:rsidR="00361092" w:rsidRPr="006A4380" w:rsidRDefault="00361092" w:rsidP="002D3668">
      <w:pPr>
        <w:tabs>
          <w:tab w:val="right" w:pos="8820"/>
        </w:tabs>
        <w:jc w:val="both"/>
        <w:rPr>
          <w:b/>
        </w:rPr>
      </w:pPr>
    </w:p>
    <w:tbl>
      <w:tblPr>
        <w:tblW w:w="9194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1"/>
        <w:gridCol w:w="2898"/>
        <w:gridCol w:w="1559"/>
        <w:gridCol w:w="1486"/>
        <w:gridCol w:w="1486"/>
      </w:tblGrid>
      <w:tr w:rsidR="0041699B" w:rsidTr="005A1CF3">
        <w:trPr>
          <w:trHeight w:val="330"/>
        </w:trPr>
        <w:tc>
          <w:tcPr>
            <w:tcW w:w="9194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výdavkových finančných operácií obce</w:t>
            </w:r>
          </w:p>
        </w:tc>
      </w:tr>
      <w:tr w:rsidR="0041699B" w:rsidTr="005A1CF3">
        <w:trPr>
          <w:trHeight w:val="990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89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5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41699B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 po zmenách celých € k 31.12.20</w:t>
            </w:r>
            <w:r w:rsidR="00CA7683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CA7683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Skutočnosť k 31.12.2020 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  <w:tc>
          <w:tcPr>
            <w:tcW w:w="148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1699B" w:rsidRDefault="00CA7683" w:rsidP="00BF0779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31.12.2020</w:t>
            </w:r>
            <w:r w:rsidR="0041699B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1699B" w:rsidTr="005A1CF3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Výdavkové operácie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A7683" w:rsidP="00CA768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35.000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A768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111.577,61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A7683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318,8</w:t>
            </w:r>
          </w:p>
        </w:tc>
      </w:tr>
      <w:tr w:rsidR="0041699B" w:rsidTr="005A1CF3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01 - obec</w:t>
            </w: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800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obec celkom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A768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35.000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A7683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111.577,61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A7683" w:rsidP="00C307B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318,8</w:t>
            </w:r>
          </w:p>
        </w:tc>
      </w:tr>
      <w:tr w:rsidR="0041699B" w:rsidTr="005A1CF3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810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Úvery, pôžičky, NFP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BF077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1699B" w:rsidTr="005A1CF3">
        <w:trPr>
          <w:trHeight w:val="315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1699B" w:rsidRDefault="0041699B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1699B" w:rsidRDefault="0041699B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820</w:t>
            </w:r>
          </w:p>
        </w:tc>
        <w:tc>
          <w:tcPr>
            <w:tcW w:w="289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41699B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Splácanie istín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A768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35.000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A7683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111.577,61</w:t>
            </w:r>
          </w:p>
        </w:tc>
        <w:tc>
          <w:tcPr>
            <w:tcW w:w="148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1699B" w:rsidRDefault="00CA7683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318,8</w:t>
            </w:r>
          </w:p>
        </w:tc>
      </w:tr>
    </w:tbl>
    <w:p w:rsidR="00355E55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 xml:space="preserve"> </w:t>
      </w:r>
    </w:p>
    <w:p w:rsidR="0071404A" w:rsidRDefault="0071404A" w:rsidP="00FB72EF">
      <w:pPr>
        <w:tabs>
          <w:tab w:val="right" w:pos="8820"/>
        </w:tabs>
        <w:jc w:val="both"/>
        <w:rPr>
          <w:b/>
        </w:rPr>
      </w:pPr>
    </w:p>
    <w:p w:rsidR="00E51CFD" w:rsidRDefault="00E51CFD" w:rsidP="00FB72EF">
      <w:pPr>
        <w:tabs>
          <w:tab w:val="right" w:pos="8820"/>
        </w:tabs>
        <w:jc w:val="both"/>
        <w:rPr>
          <w:b/>
        </w:rPr>
      </w:pPr>
      <w:r w:rsidRPr="006A4380">
        <w:rPr>
          <w:b/>
        </w:rPr>
        <w:t>Rozpočtové organizácie</w:t>
      </w:r>
    </w:p>
    <w:p w:rsidR="00E200DA" w:rsidRDefault="00E200DA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E200DA" w:rsidTr="00E200DA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2.2.4 Bežné výdavky rozpočtových organizácií</w:t>
            </w:r>
          </w:p>
        </w:tc>
      </w:tr>
      <w:tr w:rsidR="00E200DA" w:rsidTr="00E200DA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E200DA" w:rsidRDefault="00E200D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C6504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992.079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C6504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1.028.800</w:t>
            </w:r>
          </w:p>
        </w:tc>
      </w:tr>
      <w:tr w:rsidR="00E200DA" w:rsidTr="00E200DA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C65048" w:rsidP="00FB42D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C65048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1.010.144,52</w:t>
            </w:r>
          </w:p>
        </w:tc>
      </w:tr>
      <w:tr w:rsidR="00E200DA" w:rsidTr="00E200DA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E200D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00DA" w:rsidRDefault="00C65048" w:rsidP="00F6280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98,2</w:t>
            </w:r>
          </w:p>
        </w:tc>
      </w:tr>
    </w:tbl>
    <w:p w:rsidR="00E200DA" w:rsidRDefault="00E200DA" w:rsidP="00FB72EF">
      <w:pPr>
        <w:tabs>
          <w:tab w:val="right" w:pos="8820"/>
        </w:tabs>
        <w:jc w:val="both"/>
        <w:rPr>
          <w:b/>
        </w:rPr>
      </w:pPr>
    </w:p>
    <w:p w:rsidR="0071404A" w:rsidRPr="006A4380" w:rsidRDefault="0071404A" w:rsidP="00FB72EF">
      <w:pPr>
        <w:tabs>
          <w:tab w:val="right" w:pos="8820"/>
        </w:tabs>
        <w:jc w:val="both"/>
        <w:rPr>
          <w:b/>
        </w:rPr>
      </w:pPr>
    </w:p>
    <w:tbl>
      <w:tblPr>
        <w:tblW w:w="9382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3011"/>
        <w:gridCol w:w="1690"/>
        <w:gridCol w:w="1510"/>
        <w:gridCol w:w="1407"/>
      </w:tblGrid>
      <w:tr w:rsidR="004D3231" w:rsidRPr="0062510C" w:rsidTr="00787BA7">
        <w:trPr>
          <w:trHeight w:val="330"/>
        </w:trPr>
        <w:tc>
          <w:tcPr>
            <w:tcW w:w="9382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</w:rPr>
              <w:t>Plnenie rozpočtu bežných výdavkov rozpočtových organizácií</w:t>
            </w:r>
          </w:p>
        </w:tc>
      </w:tr>
      <w:tr w:rsidR="004D3231" w:rsidRPr="0062510C" w:rsidTr="00787BA7">
        <w:trPr>
          <w:trHeight w:val="1065"/>
        </w:trPr>
        <w:tc>
          <w:tcPr>
            <w:tcW w:w="74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301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69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4D3231" w:rsidP="00D759A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C650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31.12.2020</w:t>
            </w:r>
          </w:p>
        </w:tc>
        <w:tc>
          <w:tcPr>
            <w:tcW w:w="15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C65048" w:rsidP="00D759A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31.12.2020</w:t>
            </w:r>
            <w:r w:rsidR="004D3231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0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Pr="0062510C" w:rsidRDefault="00C65048" w:rsidP="00D759AC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Skutočnosť k 31.12.2020 </w:t>
            </w:r>
            <w:r w:rsidR="004D3231"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%</w:t>
            </w:r>
          </w:p>
        </w:tc>
      </w:tr>
      <w:tr w:rsidR="004D3231" w:rsidRPr="0062510C" w:rsidTr="00787BA7">
        <w:trPr>
          <w:trHeight w:val="300"/>
        </w:trPr>
        <w:tc>
          <w:tcPr>
            <w:tcW w:w="74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787BA7" w:rsidP="00787BA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1.028.800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787BA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1.010.144,52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787BA7" w:rsidP="0062510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98,2</w:t>
            </w:r>
          </w:p>
        </w:tc>
      </w:tr>
      <w:tr w:rsidR="004D3231" w:rsidRPr="0062510C" w:rsidTr="00787BA7">
        <w:trPr>
          <w:trHeight w:val="300"/>
        </w:trPr>
        <w:tc>
          <w:tcPr>
            <w:tcW w:w="74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600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 w:rsidRPr="0062510C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787BA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1.028.800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787BA7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1.010.144,52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787BA7" w:rsidP="00E2663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98,2</w:t>
            </w:r>
          </w:p>
        </w:tc>
      </w:tr>
      <w:tr w:rsidR="004D3231" w:rsidRPr="0062510C" w:rsidTr="00787BA7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610</w:t>
            </w:r>
          </w:p>
        </w:tc>
        <w:tc>
          <w:tcPr>
            <w:tcW w:w="30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Mzdy, platy, služobné príjmy</w:t>
            </w:r>
          </w:p>
        </w:tc>
        <w:tc>
          <w:tcPr>
            <w:tcW w:w="1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787B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616.500</w:t>
            </w:r>
          </w:p>
        </w:tc>
        <w:tc>
          <w:tcPr>
            <w:tcW w:w="15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787B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611.168,65</w:t>
            </w:r>
          </w:p>
        </w:tc>
        <w:tc>
          <w:tcPr>
            <w:tcW w:w="140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D02CF5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101,4</w:t>
            </w:r>
          </w:p>
        </w:tc>
      </w:tr>
      <w:tr w:rsidR="004D3231" w:rsidRPr="0062510C" w:rsidTr="00787BA7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620</w:t>
            </w:r>
          </w:p>
        </w:tc>
        <w:tc>
          <w:tcPr>
            <w:tcW w:w="301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proofErr w:type="spellStart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Poist</w:t>
            </w:r>
            <w:proofErr w:type="spellEnd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 xml:space="preserve">. a </w:t>
            </w:r>
            <w:proofErr w:type="spellStart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prísp</w:t>
            </w:r>
            <w:proofErr w:type="spellEnd"/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. do poisťovní</w:t>
            </w:r>
          </w:p>
        </w:tc>
        <w:tc>
          <w:tcPr>
            <w:tcW w:w="169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787B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232.100</w:t>
            </w:r>
          </w:p>
        </w:tc>
        <w:tc>
          <w:tcPr>
            <w:tcW w:w="15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787B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218.227,46</w:t>
            </w:r>
          </w:p>
        </w:tc>
        <w:tc>
          <w:tcPr>
            <w:tcW w:w="140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D02CF5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103,5</w:t>
            </w:r>
          </w:p>
        </w:tc>
      </w:tr>
      <w:tr w:rsidR="004D3231" w:rsidTr="00787BA7">
        <w:trPr>
          <w:trHeight w:val="30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Pr="0062510C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Pr="0062510C" w:rsidRDefault="004D3231">
            <w:pPr>
              <w:jc w:val="center"/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630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4D3231">
            <w:pPr>
              <w:rPr>
                <w:rFonts w:ascii="Calibri" w:hAnsi="Calibri"/>
                <w:color w:val="000000"/>
              </w:rPr>
            </w:pPr>
            <w:r w:rsidRPr="0062510C">
              <w:rPr>
                <w:rFonts w:ascii="Calibri" w:hAnsi="Calibri"/>
                <w:color w:val="000000"/>
                <w:sz w:val="22"/>
                <w:szCs w:val="22"/>
              </w:rPr>
              <w:t>Tovary a služby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787B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173.000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Pr="0062510C" w:rsidRDefault="00787BA7" w:rsidP="00A807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174.049,33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D02CF5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91,4</w:t>
            </w:r>
          </w:p>
        </w:tc>
      </w:tr>
      <w:tr w:rsidR="004D3231" w:rsidTr="00787BA7">
        <w:trPr>
          <w:trHeight w:val="380"/>
        </w:trPr>
        <w:tc>
          <w:tcPr>
            <w:tcW w:w="74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640</w:t>
            </w:r>
          </w:p>
        </w:tc>
        <w:tc>
          <w:tcPr>
            <w:tcW w:w="3011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transfery</w:t>
            </w:r>
          </w:p>
        </w:tc>
        <w:tc>
          <w:tcPr>
            <w:tcW w:w="169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87B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7.200</w:t>
            </w:r>
          </w:p>
        </w:tc>
        <w:tc>
          <w:tcPr>
            <w:tcW w:w="151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87BA7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6.699,08</w:t>
            </w:r>
          </w:p>
        </w:tc>
        <w:tc>
          <w:tcPr>
            <w:tcW w:w="1407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62510C" w:rsidP="00080069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196,04</w:t>
            </w:r>
          </w:p>
        </w:tc>
      </w:tr>
    </w:tbl>
    <w:p w:rsidR="009D7477" w:rsidRDefault="009D7477" w:rsidP="00FB72EF">
      <w:pPr>
        <w:tabs>
          <w:tab w:val="right" w:pos="8820"/>
        </w:tabs>
        <w:jc w:val="both"/>
        <w:rPr>
          <w:b/>
        </w:rPr>
      </w:pPr>
    </w:p>
    <w:p w:rsidR="009D7477" w:rsidRDefault="009D7477" w:rsidP="00FB72EF">
      <w:pPr>
        <w:tabs>
          <w:tab w:val="right" w:pos="8820"/>
        </w:tabs>
        <w:jc w:val="both"/>
        <w:rPr>
          <w:b/>
        </w:rPr>
      </w:pPr>
    </w:p>
    <w:tbl>
      <w:tblPr>
        <w:tblW w:w="89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30"/>
        <w:gridCol w:w="2070"/>
      </w:tblGrid>
      <w:tr w:rsidR="004D3231" w:rsidTr="004D3231">
        <w:trPr>
          <w:trHeight w:val="330"/>
        </w:trPr>
        <w:tc>
          <w:tcPr>
            <w:tcW w:w="8900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2.2.5 Kapitálové výdavky rozpočtových organizácií</w:t>
            </w:r>
          </w:p>
        </w:tc>
      </w:tr>
      <w:tr w:rsidR="004D3231" w:rsidTr="004D3231">
        <w:trPr>
          <w:trHeight w:val="52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 celých €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Schválený rozpočet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Rozpočet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00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787BA7" w:rsidP="00EA76C5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Skutočnosť k 31.12.2020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D3231" w:rsidTr="004D3231">
        <w:trPr>
          <w:trHeight w:val="315"/>
        </w:trPr>
        <w:tc>
          <w:tcPr>
            <w:tcW w:w="683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% plnenia k rozpočtu po zmenách</w:t>
            </w:r>
          </w:p>
        </w:tc>
        <w:tc>
          <w:tcPr>
            <w:tcW w:w="207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E51CFD" w:rsidRPr="006A4380" w:rsidRDefault="00E51CFD" w:rsidP="00FB72EF">
      <w:pPr>
        <w:tabs>
          <w:tab w:val="right" w:pos="8820"/>
        </w:tabs>
        <w:jc w:val="both"/>
        <w:rPr>
          <w:b/>
        </w:rPr>
      </w:pPr>
    </w:p>
    <w:tbl>
      <w:tblPr>
        <w:tblW w:w="91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44"/>
        <w:gridCol w:w="1020"/>
        <w:gridCol w:w="2961"/>
        <w:gridCol w:w="1543"/>
        <w:gridCol w:w="1471"/>
        <w:gridCol w:w="1471"/>
      </w:tblGrid>
      <w:tr w:rsidR="004D3231" w:rsidTr="004D3231">
        <w:trPr>
          <w:trHeight w:val="330"/>
        </w:trPr>
        <w:tc>
          <w:tcPr>
            <w:tcW w:w="9160" w:type="dxa"/>
            <w:gridSpan w:val="6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Plnenie rozpočtu kapitálových výdavkov rozpočtových organizácií</w:t>
            </w:r>
          </w:p>
        </w:tc>
      </w:tr>
      <w:tr w:rsidR="004D3231" w:rsidTr="004D3231">
        <w:trPr>
          <w:trHeight w:val="840"/>
        </w:trPr>
        <w:tc>
          <w:tcPr>
            <w:tcW w:w="704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Oddiel</w:t>
            </w:r>
          </w:p>
        </w:tc>
        <w:tc>
          <w:tcPr>
            <w:tcW w:w="101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Kategória</w:t>
            </w:r>
          </w:p>
        </w:tc>
        <w:tc>
          <w:tcPr>
            <w:tcW w:w="296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Text</w:t>
            </w:r>
          </w:p>
        </w:tc>
        <w:tc>
          <w:tcPr>
            <w:tcW w:w="154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4D3231" w:rsidP="0071404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Rozpočet</w:t>
            </w:r>
            <w:r w:rsidR="00787BA7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po zmenách celých € k 31.12.2020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787BA7" w:rsidP="0071404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31.12.2020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celých €</w:t>
            </w:r>
          </w:p>
        </w:tc>
        <w:tc>
          <w:tcPr>
            <w:tcW w:w="147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D3231" w:rsidRDefault="00787BA7" w:rsidP="0071404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31.12.2020</w:t>
            </w:r>
            <w:r w:rsidR="004D3231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 v %</w:t>
            </w:r>
          </w:p>
        </w:tc>
      </w:tr>
      <w:tr w:rsidR="004D3231" w:rsidTr="004D3231">
        <w:trPr>
          <w:trHeight w:val="300"/>
        </w:trPr>
        <w:tc>
          <w:tcPr>
            <w:tcW w:w="704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3A4CED">
        <w:trPr>
          <w:trHeight w:val="462"/>
        </w:trPr>
        <w:tc>
          <w:tcPr>
            <w:tcW w:w="704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textDirection w:val="btLr"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09 - vzdelávanie</w:t>
            </w: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700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za RO celkom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0,0</w:t>
            </w:r>
          </w:p>
        </w:tc>
      </w:tr>
      <w:tr w:rsidR="004D3231" w:rsidTr="003A4CED">
        <w:trPr>
          <w:trHeight w:val="416"/>
        </w:trPr>
        <w:tc>
          <w:tcPr>
            <w:tcW w:w="70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710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Obstaranie kapitálových aktív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  <w:tr w:rsidR="004D3231" w:rsidTr="003A4CED">
        <w:trPr>
          <w:trHeight w:val="266"/>
        </w:trPr>
        <w:tc>
          <w:tcPr>
            <w:tcW w:w="704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4D3231" w:rsidRDefault="004D3231">
            <w:pPr>
              <w:rPr>
                <w:rFonts w:ascii="Calibri" w:hAnsi="Calibri"/>
                <w:b/>
                <w:bCs/>
                <w:color w:val="000000"/>
              </w:rPr>
            </w:pPr>
          </w:p>
        </w:tc>
        <w:tc>
          <w:tcPr>
            <w:tcW w:w="101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D3231" w:rsidRDefault="004D3231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</w:t>
            </w:r>
          </w:p>
        </w:tc>
        <w:tc>
          <w:tcPr>
            <w:tcW w:w="296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F9345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Kapitálo</w:t>
            </w:r>
            <w:r w:rsidR="004D3231">
              <w:rPr>
                <w:rFonts w:ascii="Calibri" w:hAnsi="Calibri"/>
                <w:color w:val="000000"/>
                <w:sz w:val="22"/>
                <w:szCs w:val="22"/>
              </w:rPr>
              <w:t>vé transfery</w:t>
            </w:r>
          </w:p>
        </w:tc>
        <w:tc>
          <w:tcPr>
            <w:tcW w:w="1543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7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D3231" w:rsidRDefault="004D3231" w:rsidP="00355E5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</w:t>
            </w:r>
          </w:p>
        </w:tc>
      </w:tr>
    </w:tbl>
    <w:p w:rsidR="00A375CF" w:rsidRDefault="00A375CF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A375CF" w:rsidRDefault="00A375CF" w:rsidP="009A665E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Pr="008407ED" w:rsidRDefault="00E51CFD" w:rsidP="009A665E">
      <w:pPr>
        <w:tabs>
          <w:tab w:val="right" w:pos="8820"/>
        </w:tabs>
        <w:jc w:val="both"/>
        <w:rPr>
          <w:b/>
          <w:sz w:val="28"/>
          <w:szCs w:val="28"/>
        </w:rPr>
      </w:pPr>
      <w:r w:rsidRPr="008407ED">
        <w:rPr>
          <w:b/>
          <w:sz w:val="28"/>
          <w:szCs w:val="28"/>
        </w:rPr>
        <w:t>2.3 Plán rozpoč</w:t>
      </w:r>
      <w:r w:rsidR="00A375CF" w:rsidRPr="008407ED">
        <w:rPr>
          <w:b/>
          <w:sz w:val="28"/>
          <w:szCs w:val="28"/>
        </w:rPr>
        <w:t>tu na roky 202</w:t>
      </w:r>
      <w:r w:rsidR="008407ED" w:rsidRPr="008407ED">
        <w:rPr>
          <w:b/>
          <w:sz w:val="28"/>
          <w:szCs w:val="28"/>
        </w:rPr>
        <w:t>1</w:t>
      </w:r>
      <w:r w:rsidR="0019075E" w:rsidRPr="008407ED">
        <w:rPr>
          <w:b/>
          <w:sz w:val="28"/>
          <w:szCs w:val="28"/>
        </w:rPr>
        <w:t xml:space="preserve"> - 20</w:t>
      </w:r>
      <w:r w:rsidR="00012C1E" w:rsidRPr="008407ED">
        <w:rPr>
          <w:b/>
          <w:sz w:val="28"/>
          <w:szCs w:val="28"/>
        </w:rPr>
        <w:t>2</w:t>
      </w:r>
      <w:r w:rsidR="008407ED" w:rsidRPr="008407ED">
        <w:rPr>
          <w:b/>
          <w:sz w:val="28"/>
          <w:szCs w:val="28"/>
        </w:rPr>
        <w:t>3</w:t>
      </w:r>
    </w:p>
    <w:p w:rsidR="00E51CFD" w:rsidRPr="008407ED" w:rsidRDefault="00E51CFD" w:rsidP="00E07D65">
      <w:pPr>
        <w:tabs>
          <w:tab w:val="right" w:pos="8820"/>
        </w:tabs>
        <w:jc w:val="both"/>
        <w:rPr>
          <w:b/>
          <w:highlight w:val="yellow"/>
        </w:rPr>
      </w:pPr>
    </w:p>
    <w:tbl>
      <w:tblPr>
        <w:tblW w:w="87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88"/>
        <w:gridCol w:w="1817"/>
        <w:gridCol w:w="1607"/>
        <w:gridCol w:w="1594"/>
        <w:gridCol w:w="1594"/>
      </w:tblGrid>
      <w:tr w:rsidR="004E029E" w:rsidRPr="008407ED" w:rsidTr="004E029E">
        <w:trPr>
          <w:trHeight w:val="330"/>
        </w:trPr>
        <w:tc>
          <w:tcPr>
            <w:tcW w:w="8700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b/>
                <w:bCs/>
                <w:color w:val="000000"/>
                <w:highlight w:val="yellow"/>
              </w:rPr>
            </w:pPr>
            <w:r w:rsidRPr="008407ED">
              <w:rPr>
                <w:rFonts w:ascii="Calibri" w:hAnsi="Calibri"/>
                <w:b/>
                <w:bCs/>
                <w:color w:val="000000"/>
              </w:rPr>
              <w:t>2.3.1. Príjmy celkom</w:t>
            </w:r>
          </w:p>
        </w:tc>
      </w:tr>
      <w:tr w:rsidR="004E029E" w:rsidRPr="008407ED" w:rsidTr="004E029E">
        <w:trPr>
          <w:trHeight w:val="64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E029E" w:rsidRPr="008407ED" w:rsidRDefault="004E029E">
            <w:pPr>
              <w:jc w:val="center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Pr="008407ED" w:rsidRDefault="00355E55" w:rsidP="00C7294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E029E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8407ED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2020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Pr="008407ED" w:rsidRDefault="008407ED" w:rsidP="00C7294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2021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E029E" w:rsidRPr="008407ED" w:rsidRDefault="004E029E" w:rsidP="00C7294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C7294F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8407ED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E029E" w:rsidRPr="008407ED" w:rsidRDefault="004E029E" w:rsidP="00C7294F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012C1E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8407ED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Príjmy celkom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3.293.760,92</w:t>
            </w:r>
            <w:r w:rsidR="00723F9B"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45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 w:rsidP="008407E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2.649.000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2.138.000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8407ED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2.138.000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Bežné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2.055.931,62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 w:rsidP="00DF171E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1.988.000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 w:rsidP="00DF171E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2.098.000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 w:rsidP="00DF171E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2.098000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Kapitálové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696.445,76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621.000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E029E" w:rsidRPr="008407ED" w:rsidTr="004E029E">
        <w:trPr>
          <w:trHeight w:val="300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Finančné príjmy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541.383,54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C7294F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C7294F">
            <w:pPr>
              <w:jc w:val="right"/>
              <w:rPr>
                <w:rFonts w:ascii="Calibri" w:hAnsi="Calibri"/>
                <w:color w:val="000000"/>
              </w:rPr>
            </w:pPr>
            <w:r w:rsidRPr="008407ED">
              <w:rPr>
                <w:rFonts w:ascii="Calibri" w:hAnsi="Calibri"/>
                <w:color w:val="000000"/>
                <w:sz w:val="22"/>
                <w:szCs w:val="22"/>
              </w:rPr>
              <w:t>40.000</w:t>
            </w:r>
          </w:p>
        </w:tc>
      </w:tr>
      <w:tr w:rsidR="004E029E" w:rsidRPr="008407ED" w:rsidTr="004E029E">
        <w:trPr>
          <w:trHeight w:val="315"/>
        </w:trPr>
        <w:tc>
          <w:tcPr>
            <w:tcW w:w="208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4E029E">
            <w:pPr>
              <w:rPr>
                <w:rFonts w:ascii="Calibri" w:hAnsi="Calibri"/>
                <w:color w:val="FF0000"/>
              </w:rPr>
            </w:pPr>
            <w:r w:rsidRPr="008407ED">
              <w:rPr>
                <w:rFonts w:ascii="Calibri" w:hAnsi="Calibri"/>
                <w:color w:val="FF0000"/>
                <w:sz w:val="22"/>
                <w:szCs w:val="22"/>
              </w:rPr>
              <w:t>Príjmy RO</w:t>
            </w:r>
            <w:r w:rsidR="00967B8A" w:rsidRPr="008407ED">
              <w:rPr>
                <w:rFonts w:ascii="Calibri" w:hAnsi="Calibri"/>
                <w:color w:val="FF0000"/>
                <w:sz w:val="22"/>
                <w:szCs w:val="22"/>
              </w:rPr>
              <w:t xml:space="preserve"> zahrnuté v bežných príjmoch </w:t>
            </w:r>
          </w:p>
        </w:tc>
        <w:tc>
          <w:tcPr>
            <w:tcW w:w="181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>
            <w:pPr>
              <w:jc w:val="right"/>
              <w:rPr>
                <w:rFonts w:ascii="Calibri" w:hAnsi="Calibri"/>
                <w:color w:val="FF0000"/>
              </w:rPr>
            </w:pPr>
            <w:r w:rsidRPr="008407ED">
              <w:rPr>
                <w:rFonts w:ascii="Calibri" w:hAnsi="Calibri"/>
                <w:color w:val="FF0000"/>
                <w:sz w:val="22"/>
                <w:szCs w:val="22"/>
              </w:rPr>
              <w:t>103.417,42</w:t>
            </w:r>
          </w:p>
        </w:tc>
        <w:tc>
          <w:tcPr>
            <w:tcW w:w="160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>
            <w:pPr>
              <w:jc w:val="right"/>
              <w:rPr>
                <w:rFonts w:ascii="Calibri" w:hAnsi="Calibri"/>
                <w:color w:val="FF0000"/>
              </w:rPr>
            </w:pPr>
            <w:r w:rsidRPr="008407ED">
              <w:rPr>
                <w:rFonts w:ascii="Calibri" w:hAnsi="Calibri"/>
                <w:color w:val="FF0000"/>
                <w:sz w:val="22"/>
                <w:szCs w:val="22"/>
              </w:rPr>
              <w:t>75.000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>
            <w:pPr>
              <w:jc w:val="right"/>
              <w:rPr>
                <w:rFonts w:ascii="Calibri" w:hAnsi="Calibri"/>
                <w:color w:val="FF0000"/>
              </w:rPr>
            </w:pPr>
            <w:r w:rsidRPr="008407ED">
              <w:rPr>
                <w:rFonts w:ascii="Calibri" w:hAnsi="Calibri"/>
                <w:color w:val="FF0000"/>
                <w:sz w:val="22"/>
                <w:szCs w:val="22"/>
              </w:rPr>
              <w:t>75</w:t>
            </w:r>
            <w:r w:rsidR="00C7294F" w:rsidRPr="008407ED">
              <w:rPr>
                <w:rFonts w:ascii="Calibri" w:hAnsi="Calibri"/>
                <w:color w:val="FF0000"/>
                <w:sz w:val="22"/>
                <w:szCs w:val="22"/>
              </w:rPr>
              <w:t>.000</w:t>
            </w:r>
          </w:p>
        </w:tc>
        <w:tc>
          <w:tcPr>
            <w:tcW w:w="159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E029E" w:rsidRPr="008407ED" w:rsidRDefault="008407ED" w:rsidP="00DF171E">
            <w:pPr>
              <w:jc w:val="right"/>
              <w:rPr>
                <w:rFonts w:ascii="Calibri" w:hAnsi="Calibri"/>
                <w:color w:val="FF0000"/>
              </w:rPr>
            </w:pPr>
            <w:r w:rsidRPr="008407ED">
              <w:rPr>
                <w:rFonts w:ascii="Calibri" w:hAnsi="Calibri"/>
                <w:color w:val="FF0000"/>
                <w:sz w:val="22"/>
                <w:szCs w:val="22"/>
              </w:rPr>
              <w:t>75</w:t>
            </w:r>
            <w:r w:rsidR="00C7294F" w:rsidRPr="008407ED">
              <w:rPr>
                <w:rFonts w:ascii="Calibri" w:hAnsi="Calibri"/>
                <w:color w:val="FF0000"/>
                <w:sz w:val="22"/>
                <w:szCs w:val="22"/>
              </w:rPr>
              <w:t>.000</w:t>
            </w:r>
          </w:p>
        </w:tc>
      </w:tr>
    </w:tbl>
    <w:p w:rsidR="00AE1DD9" w:rsidRPr="008407ED" w:rsidRDefault="00AE1DD9" w:rsidP="00E07D65">
      <w:pPr>
        <w:tabs>
          <w:tab w:val="right" w:pos="8820"/>
        </w:tabs>
        <w:jc w:val="both"/>
        <w:rPr>
          <w:b/>
        </w:rPr>
      </w:pPr>
    </w:p>
    <w:p w:rsidR="00CB68BA" w:rsidRPr="00D166D1" w:rsidRDefault="00CB68BA" w:rsidP="00E07D65">
      <w:pPr>
        <w:tabs>
          <w:tab w:val="right" w:pos="8820"/>
        </w:tabs>
        <w:jc w:val="both"/>
        <w:rPr>
          <w:b/>
          <w:highlight w:val="yellow"/>
        </w:rPr>
      </w:pPr>
    </w:p>
    <w:tbl>
      <w:tblPr>
        <w:tblW w:w="870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86"/>
        <w:gridCol w:w="1820"/>
        <w:gridCol w:w="1611"/>
        <w:gridCol w:w="1492"/>
        <w:gridCol w:w="1492"/>
      </w:tblGrid>
      <w:tr w:rsidR="004461CC" w:rsidRPr="00D166D1" w:rsidTr="004461CC">
        <w:trPr>
          <w:trHeight w:val="330"/>
        </w:trPr>
        <w:tc>
          <w:tcPr>
            <w:tcW w:w="8701" w:type="dxa"/>
            <w:gridSpan w:val="5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bottom"/>
            <w:hideMark/>
          </w:tcPr>
          <w:p w:rsidR="004461CC" w:rsidRPr="00224DE0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</w:rPr>
              <w:t>2.3.2. Výdavky celkom</w:t>
            </w:r>
          </w:p>
        </w:tc>
      </w:tr>
      <w:tr w:rsidR="004461CC" w:rsidRPr="00D166D1" w:rsidTr="004461CC">
        <w:trPr>
          <w:trHeight w:val="64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4461CC" w:rsidRPr="00224DE0" w:rsidRDefault="004461CC">
            <w:pPr>
              <w:jc w:val="center"/>
              <w:rPr>
                <w:rFonts w:ascii="Calibri" w:hAnsi="Calibri"/>
                <w:color w:val="000000"/>
              </w:rPr>
            </w:pPr>
            <w:r w:rsidRPr="00224DE0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Pr="00224DE0" w:rsidRDefault="00355E55" w:rsidP="00CB68B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Skutočnosť k 31.1</w:t>
            </w:r>
            <w:r w:rsidR="004461CC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.</w:t>
            </w:r>
            <w:r w:rsidR="00224DE0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2020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Pr="00224DE0" w:rsidRDefault="00224DE0" w:rsidP="00CB68B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2021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4461CC" w:rsidRPr="00224DE0" w:rsidRDefault="004461CC" w:rsidP="00CB68B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CB68BA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224DE0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4461CC" w:rsidRPr="00224DE0" w:rsidRDefault="004461CC" w:rsidP="00CB68B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Plán na rok 20</w:t>
            </w:r>
            <w:r w:rsidR="00714E3C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</w:t>
            </w:r>
            <w:r w:rsidR="00224DE0" w:rsidRPr="00224DE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b/>
                <w:bCs/>
                <w:color w:val="000000"/>
              </w:rPr>
            </w:pPr>
            <w:r w:rsidRPr="004E4D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Výdavky celkom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224DE0" w:rsidP="00F45FEC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E4D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3.239.840,23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E4D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2.586.700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E4D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2.037.150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 w:rsidP="00DF171E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4E4D48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2.057.150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z toho: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224DE0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861.659,46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865.100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870.550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872.550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Kapitálové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1.256.458,64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475.000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796C81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796C81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4461CC" w:rsidRPr="00D166D1" w:rsidTr="004461CC">
        <w:trPr>
          <w:trHeight w:val="300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Finančné výdavky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111.577,61</w:t>
            </w:r>
            <w:r w:rsidR="00F93459" w:rsidRPr="004E4D4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217.000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117.000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117.000</w:t>
            </w:r>
          </w:p>
        </w:tc>
      </w:tr>
      <w:tr w:rsidR="004461CC" w:rsidTr="004461CC">
        <w:trPr>
          <w:trHeight w:val="315"/>
        </w:trPr>
        <w:tc>
          <w:tcPr>
            <w:tcW w:w="2286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461CC">
            <w:pPr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Výdavky RO</w:t>
            </w:r>
          </w:p>
        </w:tc>
        <w:tc>
          <w:tcPr>
            <w:tcW w:w="18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1.010.144,52</w:t>
            </w:r>
          </w:p>
        </w:tc>
        <w:tc>
          <w:tcPr>
            <w:tcW w:w="161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1.029.600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1.049.600</w:t>
            </w:r>
          </w:p>
        </w:tc>
        <w:tc>
          <w:tcPr>
            <w:tcW w:w="149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461CC" w:rsidRPr="004E4D48" w:rsidRDefault="004E4D48">
            <w:pPr>
              <w:jc w:val="right"/>
              <w:rPr>
                <w:rFonts w:ascii="Calibri" w:hAnsi="Calibri"/>
                <w:color w:val="000000"/>
              </w:rPr>
            </w:pPr>
            <w:r w:rsidRPr="004E4D48">
              <w:rPr>
                <w:rFonts w:ascii="Calibri" w:hAnsi="Calibri"/>
                <w:color w:val="000000"/>
                <w:sz w:val="22"/>
                <w:szCs w:val="22"/>
              </w:rPr>
              <w:t>2.057.150</w:t>
            </w:r>
          </w:p>
        </w:tc>
      </w:tr>
    </w:tbl>
    <w:p w:rsidR="00023C28" w:rsidRDefault="00023C28" w:rsidP="00714B3C">
      <w:pPr>
        <w:tabs>
          <w:tab w:val="right" w:pos="8820"/>
        </w:tabs>
        <w:jc w:val="both"/>
        <w:rPr>
          <w:b/>
          <w:sz w:val="28"/>
          <w:szCs w:val="28"/>
        </w:rPr>
      </w:pPr>
    </w:p>
    <w:p w:rsidR="00E51CFD" w:rsidRDefault="00E51CFD" w:rsidP="00714B3C">
      <w:pPr>
        <w:tabs>
          <w:tab w:val="right" w:pos="8820"/>
        </w:tabs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 xml:space="preserve">3. Hospodárenie obce a rozdelenie prebytku hospodárenia za rok </w:t>
      </w:r>
      <w:r w:rsidR="00D166D1">
        <w:rPr>
          <w:b/>
          <w:sz w:val="28"/>
          <w:szCs w:val="28"/>
        </w:rPr>
        <w:t>2020</w:t>
      </w:r>
    </w:p>
    <w:p w:rsidR="00E51CFD" w:rsidRDefault="00E51CFD" w:rsidP="00714B3C">
      <w:pPr>
        <w:tabs>
          <w:tab w:val="right" w:pos="8820"/>
        </w:tabs>
        <w:jc w:val="both"/>
      </w:pPr>
    </w:p>
    <w:tbl>
      <w:tblPr>
        <w:tblW w:w="8237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13"/>
        <w:gridCol w:w="2680"/>
        <w:gridCol w:w="2544"/>
      </w:tblGrid>
      <w:tr w:rsidR="00E14B15" w:rsidTr="00967B8A">
        <w:trPr>
          <w:trHeight w:val="330"/>
        </w:trPr>
        <w:tc>
          <w:tcPr>
            <w:tcW w:w="8237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Rozbor prebytku /schodku/ hospodárenia</w:t>
            </w:r>
          </w:p>
        </w:tc>
      </w:tr>
      <w:tr w:rsidR="00E14B15" w:rsidTr="00967B8A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 xml:space="preserve">Bežný 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66D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2.055.931,62</w:t>
            </w:r>
          </w:p>
        </w:tc>
      </w:tr>
      <w:tr w:rsidR="00967B8A" w:rsidRPr="00967B8A" w:rsidTr="00967B8A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Pr="00967B8A" w:rsidRDefault="00E14B15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967B8A">
              <w:rPr>
                <w:rFonts w:ascii="Calibri" w:hAnsi="Calibri"/>
                <w:color w:val="FF0000"/>
                <w:sz w:val="18"/>
                <w:szCs w:val="18"/>
              </w:rPr>
              <w:t>Príjmy RO</w:t>
            </w:r>
            <w:r w:rsidR="00967B8A">
              <w:rPr>
                <w:rFonts w:ascii="Calibri" w:hAnsi="Calibri"/>
                <w:color w:val="FF0000"/>
                <w:sz w:val="18"/>
                <w:szCs w:val="18"/>
              </w:rPr>
              <w:t xml:space="preserve"> zahrnuté v obci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967B8A" w:rsidRDefault="00D166D1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>
              <w:rPr>
                <w:rFonts w:ascii="Calibri" w:hAnsi="Calibri"/>
                <w:color w:val="FF0000"/>
                <w:sz w:val="18"/>
                <w:szCs w:val="18"/>
              </w:rPr>
              <w:t>103.417,42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príjmy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66D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2.055.931,62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66D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861.659,46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66D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1.010.144,52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Bežné výdavky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66D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1.871.803,98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prebytok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14B15" w:rsidRDefault="00D166D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184.127,64</w:t>
            </w:r>
          </w:p>
        </w:tc>
      </w:tr>
      <w:tr w:rsidR="00E14B15" w:rsidTr="00967B8A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Kapitálový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66D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696.455,76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Pr="00C902F5" w:rsidRDefault="00E14B15">
            <w:pPr>
              <w:rPr>
                <w:rFonts w:ascii="Calibri" w:hAnsi="Calibri"/>
                <w:color w:val="FF0000"/>
                <w:sz w:val="18"/>
                <w:szCs w:val="18"/>
              </w:rPr>
            </w:pPr>
            <w:r w:rsidRPr="00C902F5">
              <w:rPr>
                <w:rFonts w:ascii="Calibri" w:hAnsi="Calibri"/>
                <w:color w:val="FF0000"/>
                <w:sz w:val="18"/>
                <w:szCs w:val="18"/>
              </w:rPr>
              <w:t>Príjmy RO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C902F5" w:rsidRDefault="00E14B15">
            <w:pPr>
              <w:jc w:val="right"/>
              <w:rPr>
                <w:rFonts w:ascii="Calibri" w:hAnsi="Calibri"/>
                <w:color w:val="FF0000"/>
                <w:sz w:val="18"/>
                <w:szCs w:val="18"/>
              </w:rPr>
            </w:pPr>
            <w:r w:rsidRPr="00C902F5">
              <w:rPr>
                <w:rFonts w:ascii="Calibri" w:hAnsi="Calibri"/>
                <w:color w:val="FF0000"/>
                <w:sz w:val="18"/>
                <w:szCs w:val="18"/>
              </w:rPr>
              <w:t>0,00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príjmy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66D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696.455,76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Vlastné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66D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1.256.458,64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single" w:sz="4" w:space="0" w:color="auto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Výdavky RO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Kapitálové výdavky spolu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D166D1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1.256.458,64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F45CEB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schodok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E14B15" w:rsidRDefault="00B619D6" w:rsidP="00D166D1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-</w:t>
            </w:r>
            <w:r w:rsidR="00D166D1">
              <w:rPr>
                <w:rFonts w:ascii="Calibri" w:hAnsi="Calibri"/>
                <w:b/>
                <w:bCs/>
                <w:color w:val="000000"/>
              </w:rPr>
              <w:t>560.002,88</w:t>
            </w:r>
          </w:p>
        </w:tc>
      </w:tr>
      <w:tr w:rsidR="00E14B15" w:rsidTr="00967B8A">
        <w:trPr>
          <w:trHeight w:val="675"/>
        </w:trPr>
        <w:tc>
          <w:tcPr>
            <w:tcW w:w="8237" w:type="dxa"/>
            <w:gridSpan w:val="3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Celkom /rozpočtový/ VH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Príjmy /B + K/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9A0266" w:rsidP="00E66F5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2.752.387,38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Výdavky /B + K/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66F51" w:rsidP="009A026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-</w:t>
            </w:r>
            <w:r w:rsidR="009A0266">
              <w:rPr>
                <w:rFonts w:ascii="Calibri" w:hAnsi="Calibri"/>
                <w:color w:val="000000"/>
                <w:sz w:val="18"/>
                <w:szCs w:val="18"/>
              </w:rPr>
              <w:t>3.128.262,62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color w:val="000000"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8E394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Z</w:t>
            </w:r>
            <w:r w:rsidR="00E14B15">
              <w:rPr>
                <w:rFonts w:ascii="Calibri" w:hAnsi="Calibri"/>
                <w:b/>
                <w:bCs/>
                <w:color w:val="000000"/>
              </w:rPr>
              <w:t>áporný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Pr="008E3943" w:rsidRDefault="009A0266" w:rsidP="009D4E68">
            <w:pPr>
              <w:pStyle w:val="Odsekzoznamu"/>
              <w:numPr>
                <w:ilvl w:val="0"/>
                <w:numId w:val="6"/>
              </w:num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375.875,24</w:t>
            </w:r>
          </w:p>
        </w:tc>
      </w:tr>
      <w:tr w:rsidR="00E14B15" w:rsidTr="00967B8A">
        <w:trPr>
          <w:trHeight w:val="675"/>
        </w:trPr>
        <w:tc>
          <w:tcPr>
            <w:tcW w:w="301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C0C0C0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Finančné operácie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14B15" w:rsidRDefault="00E14B15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 </w:t>
            </w:r>
          </w:p>
        </w:tc>
      </w:tr>
      <w:tr w:rsidR="00E14B15" w:rsidTr="009A0266">
        <w:trPr>
          <w:trHeight w:val="284"/>
        </w:trPr>
        <w:tc>
          <w:tcPr>
            <w:tcW w:w="3013" w:type="dxa"/>
            <w:vMerge w:val="restart"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Príjmy</w:t>
            </w:r>
          </w:p>
        </w:tc>
        <w:tc>
          <w:tcPr>
            <w:tcW w:w="26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9A0266" w:rsidP="00E66F51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Prevod z RF a BÚ do príjmu = 303.598,57</w:t>
            </w:r>
          </w:p>
        </w:tc>
        <w:tc>
          <w:tcPr>
            <w:tcW w:w="2544" w:type="dxa"/>
            <w:vMerge w:val="restart"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9A0266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541.383,54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vMerge/>
            <w:tcBorders>
              <w:top w:val="nil"/>
              <w:left w:val="single" w:sz="8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268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AE1DD9" w:rsidRDefault="00E66F51" w:rsidP="009A0266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Úver na ZD = </w:t>
            </w:r>
            <w:r w:rsidR="009A0266">
              <w:rPr>
                <w:rFonts w:ascii="Calibri" w:hAnsi="Calibri"/>
                <w:color w:val="000000"/>
                <w:sz w:val="18"/>
                <w:szCs w:val="18"/>
              </w:rPr>
              <w:t>184.585,97</w:t>
            </w:r>
          </w:p>
          <w:p w:rsidR="009A0266" w:rsidRDefault="009A0266" w:rsidP="009A0266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proofErr w:type="spellStart"/>
            <w:r>
              <w:rPr>
                <w:rFonts w:ascii="Calibri" w:hAnsi="Calibri"/>
                <w:color w:val="000000"/>
                <w:sz w:val="18"/>
                <w:szCs w:val="18"/>
              </w:rPr>
              <w:t>Návr.fin.výpomoc</w:t>
            </w:r>
            <w:proofErr w:type="spellEnd"/>
            <w:r>
              <w:rPr>
                <w:rFonts w:ascii="Calibri" w:hAnsi="Calibri"/>
                <w:color w:val="000000"/>
                <w:sz w:val="18"/>
                <w:szCs w:val="18"/>
              </w:rPr>
              <w:t xml:space="preserve"> 53.199,00</w:t>
            </w:r>
          </w:p>
        </w:tc>
        <w:tc>
          <w:tcPr>
            <w:tcW w:w="2544" w:type="dxa"/>
            <w:vMerge/>
            <w:tcBorders>
              <w:top w:val="nil"/>
              <w:left w:val="single" w:sz="4" w:space="0" w:color="auto"/>
              <w:bottom w:val="single" w:sz="4" w:space="0" w:color="000000"/>
              <w:right w:val="single" w:sz="8" w:space="0" w:color="auto"/>
            </w:tcBorders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Výdavky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54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9A0266" w:rsidP="00E66F51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111.577,61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E14B15">
            <w:pPr>
              <w:rPr>
                <w:rFonts w:ascii="Calibri" w:hAnsi="Calibri"/>
                <w:b/>
                <w:bCs/>
                <w:sz w:val="28"/>
                <w:szCs w:val="28"/>
              </w:rPr>
            </w:pPr>
            <w:r>
              <w:rPr>
                <w:rFonts w:ascii="Calibri" w:hAnsi="Calibri"/>
                <w:b/>
                <w:bCs/>
                <w:sz w:val="28"/>
                <w:szCs w:val="28"/>
              </w:rPr>
              <w:t>Rozdiel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14B15" w:rsidRPr="00B619D6" w:rsidRDefault="00E14B15">
            <w:pPr>
              <w:rPr>
                <w:rFonts w:ascii="Calibri" w:hAnsi="Calibri"/>
                <w:b/>
                <w:color w:val="000000"/>
                <w:sz w:val="28"/>
                <w:szCs w:val="28"/>
              </w:rPr>
            </w:pPr>
            <w:r w:rsidRPr="00B619D6">
              <w:rPr>
                <w:rFonts w:ascii="Calibri" w:hAnsi="Calibri"/>
                <w:b/>
                <w:color w:val="000000"/>
                <w:sz w:val="28"/>
                <w:szCs w:val="28"/>
              </w:rPr>
              <w:t> </w:t>
            </w:r>
            <w:r w:rsidR="00B619D6" w:rsidRPr="00B619D6">
              <w:rPr>
                <w:rFonts w:ascii="Calibri" w:hAnsi="Calibri"/>
                <w:b/>
                <w:color w:val="000000"/>
                <w:sz w:val="28"/>
                <w:szCs w:val="28"/>
              </w:rPr>
              <w:t>prebytok</w:t>
            </w:r>
          </w:p>
        </w:tc>
        <w:tc>
          <w:tcPr>
            <w:tcW w:w="2544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14B15" w:rsidRDefault="009A0266" w:rsidP="00B619D6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429.805,93</w:t>
            </w:r>
          </w:p>
        </w:tc>
      </w:tr>
      <w:tr w:rsidR="00E14B15" w:rsidTr="00967B8A">
        <w:trPr>
          <w:trHeight w:val="300"/>
        </w:trPr>
        <w:tc>
          <w:tcPr>
            <w:tcW w:w="3013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CC02C2" w:rsidP="00AE1DD9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Hospodárenie obce za rok</w:t>
            </w:r>
            <w:r w:rsidR="009A0266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 xml:space="preserve"> 2020</w:t>
            </w:r>
          </w:p>
        </w:tc>
        <w:tc>
          <w:tcPr>
            <w:tcW w:w="26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E14B15" w:rsidP="006D320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 </w:t>
            </w:r>
            <w:r w:rsidR="006D3208"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kladný</w:t>
            </w:r>
          </w:p>
        </w:tc>
        <w:tc>
          <w:tcPr>
            <w:tcW w:w="254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BFBFBF"/>
            <w:noWrap/>
            <w:vAlign w:val="center"/>
            <w:hideMark/>
          </w:tcPr>
          <w:p w:rsidR="00E14B15" w:rsidRDefault="009A0266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53.930,69</w:t>
            </w:r>
          </w:p>
        </w:tc>
      </w:tr>
    </w:tbl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023C28" w:rsidRDefault="00023C28" w:rsidP="00A92B52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A92B52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4. Bilancia aktív a pasív v celých €</w:t>
      </w:r>
    </w:p>
    <w:tbl>
      <w:tblPr>
        <w:tblW w:w="8441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935"/>
        <w:gridCol w:w="2253"/>
        <w:gridCol w:w="2253"/>
      </w:tblGrid>
      <w:tr w:rsidR="00190A28" w:rsidTr="00190A28">
        <w:trPr>
          <w:trHeight w:val="330"/>
        </w:trPr>
        <w:tc>
          <w:tcPr>
            <w:tcW w:w="8441" w:type="dxa"/>
            <w:gridSpan w:val="3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Bilancia aktív a pasív</w:t>
            </w:r>
          </w:p>
        </w:tc>
      </w:tr>
      <w:tr w:rsidR="00190A28" w:rsidTr="00190A28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4.1. Aktíva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190A28" w:rsidTr="00190A28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0F6157" w:rsidP="006F4006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2019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0F6157" w:rsidP="006F4006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2020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5.198.837,81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6.513.145,54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Neobežný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4.542.005,51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 w:rsidP="00587BE8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6.094.988,13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nehmotný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587BE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3.186,00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5.393,40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hmotný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 w:rsidP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4.192.193,98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5.742.969,20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Dlhodobý finančný majetok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346.625,53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346.625,53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Obežný majetok spolu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654.086,60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414.023,44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Zásoby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2.444,60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2.001,37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Zúčtovanie medzi subjektami VS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29.543,54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25.925,18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Dlhodobé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121.350,00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146.371,13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Krátkodobé pohľadávky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79.119,78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95.127,37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Finančné účty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373.900,18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101.869,89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Poskytnuté návratné fin. výpomoci dlh.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47.728,50</w:t>
            </w:r>
          </w:p>
        </w:tc>
        <w:tc>
          <w:tcPr>
            <w:tcW w:w="225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42.728,50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Poskytnuté návratné fin. výpomoci krát.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953CEE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2.745,70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4.133,97</w:t>
            </w:r>
          </w:p>
        </w:tc>
      </w:tr>
      <w:tr w:rsidR="00190A28" w:rsidTr="00190A28">
        <w:trPr>
          <w:trHeight w:val="330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b/>
                <w:bCs/>
              </w:rPr>
            </w:pPr>
            <w:r>
              <w:rPr>
                <w:rFonts w:ascii="Calibri" w:hAnsi="Calibri"/>
                <w:b/>
                <w:bCs/>
              </w:rPr>
              <w:t>4.2. Pasíva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 </w:t>
            </w:r>
          </w:p>
        </w:tc>
      </w:tr>
      <w:tr w:rsidR="00190A28" w:rsidTr="00190A28">
        <w:trPr>
          <w:trHeight w:val="675"/>
        </w:trPr>
        <w:tc>
          <w:tcPr>
            <w:tcW w:w="3935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C0C0C0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Názov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587BE8" w:rsidP="006F4006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2019</w:t>
            </w:r>
          </w:p>
        </w:tc>
        <w:tc>
          <w:tcPr>
            <w:tcW w:w="2253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190A28" w:rsidRDefault="000F6157" w:rsidP="006F4006">
            <w:pPr>
              <w:jc w:val="center"/>
              <w:rPr>
                <w:rFonts w:ascii="Calibri" w:hAnsi="Calibri"/>
                <w:b/>
                <w:bCs/>
                <w:sz w:val="20"/>
                <w:szCs w:val="20"/>
              </w:rPr>
            </w:pPr>
            <w:r>
              <w:rPr>
                <w:rFonts w:ascii="Calibri" w:hAnsi="Calibri"/>
                <w:b/>
                <w:bCs/>
                <w:sz w:val="20"/>
                <w:szCs w:val="20"/>
              </w:rPr>
              <w:t>2020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Vlastné imanie a záväzky spolu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5.198.837,81</w:t>
            </w:r>
          </w:p>
        </w:tc>
        <w:tc>
          <w:tcPr>
            <w:tcW w:w="2253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6.513.145,54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Vlastné imanie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2.083.694,57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2.212.370,77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Oceňovacie rozdiely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Fondy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Výsledok hospodárenia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2.083.694,57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2.122.370,77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b/>
                <w:bCs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sz w:val="18"/>
                <w:szCs w:val="18"/>
              </w:rPr>
              <w:t>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1.832.810,15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b/>
                <w:bCs/>
                <w:color w:val="000000"/>
                <w:sz w:val="18"/>
                <w:szCs w:val="18"/>
              </w:rPr>
              <w:t>2.475.868,53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 toho :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 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Rezervy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1.,700,00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 w:rsidP="00EE51D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2.040,00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Zúčtovanie medzi subjektami VS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410.211,72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567.075,42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Dlhodobé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517.010,86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489.984,17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Krátkodobé záväzky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158.716,91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524.905,34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sz w:val="18"/>
                <w:szCs w:val="18"/>
              </w:rPr>
            </w:pPr>
            <w:r>
              <w:rPr>
                <w:rFonts w:ascii="Calibri" w:hAnsi="Calibri"/>
                <w:sz w:val="18"/>
                <w:szCs w:val="18"/>
              </w:rPr>
              <w:t>Bankové úvery a výpomoci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745.170,66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891.863,63</w:t>
            </w:r>
          </w:p>
        </w:tc>
      </w:tr>
      <w:tr w:rsidR="00190A28" w:rsidTr="00190A28">
        <w:trPr>
          <w:trHeight w:val="300"/>
        </w:trPr>
        <w:tc>
          <w:tcPr>
            <w:tcW w:w="393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190A28">
            <w:pPr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Časové rozlíšenie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176EA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1.282.333,09</w:t>
            </w:r>
          </w:p>
        </w:tc>
        <w:tc>
          <w:tcPr>
            <w:tcW w:w="2253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190A28" w:rsidRDefault="000F6157">
            <w:pPr>
              <w:jc w:val="right"/>
              <w:rPr>
                <w:rFonts w:ascii="Calibri" w:hAnsi="Calibri"/>
                <w:color w:val="000000"/>
                <w:sz w:val="18"/>
                <w:szCs w:val="18"/>
              </w:rPr>
            </w:pPr>
            <w:r>
              <w:rPr>
                <w:rFonts w:ascii="Calibri" w:hAnsi="Calibri"/>
                <w:color w:val="000000"/>
                <w:sz w:val="18"/>
                <w:szCs w:val="18"/>
              </w:rPr>
              <w:t>1.824.906,24</w:t>
            </w:r>
          </w:p>
        </w:tc>
      </w:tr>
    </w:tbl>
    <w:p w:rsidR="00E51CFD" w:rsidRDefault="00E51CFD" w:rsidP="008F2B86">
      <w:pPr>
        <w:jc w:val="both"/>
      </w:pPr>
    </w:p>
    <w:p w:rsidR="00DD1A10" w:rsidRDefault="00DD1A10" w:rsidP="008F2B86">
      <w:pPr>
        <w:jc w:val="both"/>
      </w:pPr>
    </w:p>
    <w:p w:rsidR="00AB1AA9" w:rsidRPr="006A4380" w:rsidRDefault="00AB1AA9" w:rsidP="00850F7F">
      <w:pPr>
        <w:jc w:val="both"/>
      </w:pPr>
    </w:p>
    <w:p w:rsidR="00A455E3" w:rsidRDefault="00A455E3" w:rsidP="00F7457B">
      <w:pPr>
        <w:spacing w:line="360" w:lineRule="auto"/>
        <w:jc w:val="both"/>
        <w:rPr>
          <w:b/>
          <w:sz w:val="28"/>
          <w:szCs w:val="28"/>
        </w:rPr>
      </w:pPr>
    </w:p>
    <w:p w:rsidR="00A455E3" w:rsidRDefault="00A455E3" w:rsidP="00F7457B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F7457B">
      <w:pPr>
        <w:spacing w:line="360" w:lineRule="auto"/>
        <w:jc w:val="both"/>
        <w:rPr>
          <w:b/>
          <w:sz w:val="28"/>
          <w:szCs w:val="28"/>
        </w:rPr>
      </w:pPr>
      <w:r w:rsidRPr="006A4380">
        <w:rPr>
          <w:b/>
          <w:sz w:val="28"/>
          <w:szCs w:val="28"/>
        </w:rPr>
        <w:lastRenderedPageBreak/>
        <w:t>5. Vývoj pohľadávok a záväzkov  v celých €</w:t>
      </w: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5.1. Pohľadávky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Default="008619B2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31.12.2019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Default="008619B2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31.12.2020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Pohľadávky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Default="008619B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260.720,19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Pr="00360CB5" w:rsidRDefault="00360CB5">
            <w:pPr>
              <w:jc w:val="right"/>
              <w:rPr>
                <w:rFonts w:ascii="Calibri" w:hAnsi="Calibri"/>
                <w:color w:val="000000"/>
              </w:rPr>
            </w:pPr>
            <w:r w:rsidRPr="00360CB5">
              <w:rPr>
                <w:rFonts w:ascii="Calibri" w:hAnsi="Calibri"/>
                <w:color w:val="000000"/>
              </w:rPr>
              <w:t>273.475,47</w:t>
            </w:r>
          </w:p>
        </w:tc>
      </w:tr>
      <w:tr w:rsidR="00042093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8619B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124.539,51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Pr="00360CB5" w:rsidRDefault="00360CB5" w:rsidP="00E40A38">
            <w:pPr>
              <w:jc w:val="right"/>
              <w:rPr>
                <w:rFonts w:ascii="Calibri" w:hAnsi="Calibri"/>
                <w:color w:val="000000"/>
              </w:rPr>
            </w:pPr>
            <w:r w:rsidRPr="00360CB5">
              <w:rPr>
                <w:rFonts w:ascii="Calibri" w:hAnsi="Calibri"/>
                <w:color w:val="000000"/>
              </w:rPr>
              <w:t>154.858,07</w:t>
            </w:r>
          </w:p>
        </w:tc>
      </w:tr>
      <w:tr w:rsidR="00042093" w:rsidRPr="002F177D" w:rsidTr="00042093">
        <w:trPr>
          <w:trHeight w:val="315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Pohľadávky po lehote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8619B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136.180,68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42093" w:rsidRPr="00360CB5" w:rsidRDefault="00360CB5" w:rsidP="00E40A38">
            <w:pPr>
              <w:jc w:val="right"/>
              <w:rPr>
                <w:rFonts w:ascii="Calibri" w:hAnsi="Calibri"/>
                <w:color w:val="000000"/>
              </w:rPr>
            </w:pPr>
            <w:r w:rsidRPr="00360CB5">
              <w:rPr>
                <w:rFonts w:ascii="Calibri" w:hAnsi="Calibri"/>
                <w:color w:val="000000"/>
              </w:rPr>
              <w:t>118.617,40</w:t>
            </w:r>
          </w:p>
        </w:tc>
      </w:tr>
    </w:tbl>
    <w:p w:rsidR="00042093" w:rsidRDefault="00042093" w:rsidP="00F7457B">
      <w:pPr>
        <w:spacing w:line="360" w:lineRule="auto"/>
        <w:jc w:val="both"/>
        <w:rPr>
          <w:b/>
          <w:sz w:val="28"/>
          <w:szCs w:val="28"/>
        </w:rPr>
      </w:pPr>
    </w:p>
    <w:tbl>
      <w:tblPr>
        <w:tblW w:w="86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400"/>
        <w:gridCol w:w="2420"/>
      </w:tblGrid>
      <w:tr w:rsidR="00042093" w:rsidTr="00042093">
        <w:trPr>
          <w:trHeight w:val="315"/>
        </w:trPr>
        <w:tc>
          <w:tcPr>
            <w:tcW w:w="38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C0C0C0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5.2. Záväzky</w:t>
            </w:r>
          </w:p>
        </w:tc>
        <w:tc>
          <w:tcPr>
            <w:tcW w:w="2400" w:type="dxa"/>
            <w:tcBorders>
              <w:top w:val="single" w:sz="8" w:space="0" w:color="auto"/>
              <w:left w:val="nil"/>
              <w:bottom w:val="single" w:sz="8" w:space="0" w:color="auto"/>
              <w:right w:val="nil"/>
            </w:tcBorders>
            <w:shd w:val="clear" w:color="000000" w:fill="C0C0C0"/>
            <w:vAlign w:val="center"/>
            <w:hideMark/>
          </w:tcPr>
          <w:p w:rsidR="00042093" w:rsidRDefault="00042093" w:rsidP="0014470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31.12.201</w:t>
            </w:r>
            <w:r w:rsidR="00112250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9</w:t>
            </w:r>
          </w:p>
        </w:tc>
        <w:tc>
          <w:tcPr>
            <w:tcW w:w="24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42093" w:rsidRDefault="008619B2" w:rsidP="00AB0235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Stav k 31.12.2020</w:t>
            </w:r>
          </w:p>
        </w:tc>
      </w:tr>
      <w:tr w:rsidR="00042093" w:rsidRPr="0088471F" w:rsidTr="00042093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Záväzky spolu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42093" w:rsidRDefault="008619B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106.873,94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42093" w:rsidRPr="0088471F" w:rsidRDefault="0088471F">
            <w:pPr>
              <w:jc w:val="right"/>
              <w:rPr>
                <w:rFonts w:ascii="Calibri" w:hAnsi="Calibri"/>
                <w:color w:val="000000"/>
              </w:rPr>
            </w:pPr>
            <w:r w:rsidRPr="0088471F">
              <w:rPr>
                <w:rFonts w:ascii="Calibri" w:hAnsi="Calibri"/>
                <w:color w:val="000000"/>
                <w:sz w:val="22"/>
                <w:szCs w:val="22"/>
              </w:rPr>
              <w:t>241.749,81</w:t>
            </w:r>
          </w:p>
        </w:tc>
      </w:tr>
      <w:tr w:rsidR="00042093" w:rsidRPr="0088471F" w:rsidTr="005A294E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042093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Záväzky do lehoty splatnosti</w:t>
            </w:r>
          </w:p>
        </w:tc>
        <w:tc>
          <w:tcPr>
            <w:tcW w:w="24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42093" w:rsidRDefault="008619B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106.873,94</w:t>
            </w:r>
            <w:r w:rsidR="005A294E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042093" w:rsidRPr="0088471F" w:rsidRDefault="0088471F">
            <w:pPr>
              <w:jc w:val="right"/>
              <w:rPr>
                <w:rFonts w:ascii="Calibri" w:hAnsi="Calibri"/>
                <w:color w:val="000000"/>
              </w:rPr>
            </w:pPr>
            <w:r w:rsidRPr="0088471F">
              <w:rPr>
                <w:rFonts w:ascii="Calibri" w:hAnsi="Calibri"/>
                <w:color w:val="000000"/>
              </w:rPr>
              <w:t>241.749,81</w:t>
            </w:r>
          </w:p>
        </w:tc>
      </w:tr>
    </w:tbl>
    <w:p w:rsidR="00361092" w:rsidRDefault="00361092" w:rsidP="00FC7D5B">
      <w:pPr>
        <w:spacing w:line="360" w:lineRule="auto"/>
        <w:jc w:val="both"/>
        <w:rPr>
          <w:b/>
          <w:sz w:val="28"/>
          <w:szCs w:val="28"/>
        </w:rPr>
      </w:pPr>
    </w:p>
    <w:p w:rsidR="00E51CFD" w:rsidRDefault="00E51CFD" w:rsidP="00FC7D5B">
      <w:pPr>
        <w:spacing w:line="360" w:lineRule="auto"/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6.  V</w:t>
      </w:r>
      <w:r w:rsidRPr="006A4380">
        <w:rPr>
          <w:b/>
          <w:sz w:val="28"/>
          <w:szCs w:val="28"/>
        </w:rPr>
        <w:t>ýsledok</w:t>
      </w:r>
      <w:r>
        <w:rPr>
          <w:b/>
          <w:sz w:val="28"/>
          <w:szCs w:val="28"/>
        </w:rPr>
        <w:t xml:space="preserve"> hospodárenia</w:t>
      </w:r>
      <w:r w:rsidRPr="006A4380">
        <w:rPr>
          <w:b/>
          <w:sz w:val="28"/>
          <w:szCs w:val="28"/>
        </w:rPr>
        <w:t xml:space="preserve"> v celých eurách</w:t>
      </w:r>
    </w:p>
    <w:tbl>
      <w:tblPr>
        <w:tblW w:w="89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3"/>
        <w:gridCol w:w="208"/>
        <w:gridCol w:w="4531"/>
        <w:gridCol w:w="2013"/>
        <w:gridCol w:w="2013"/>
      </w:tblGrid>
      <w:tr w:rsidR="00063FCC" w:rsidTr="00063FCC">
        <w:trPr>
          <w:trHeight w:val="645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Názov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18579B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Skutočnosť k 31.12.201</w:t>
            </w:r>
            <w:r w:rsidR="00CF0DA2">
              <w:rPr>
                <w:rFonts w:ascii="Calibri" w:hAnsi="Calibri"/>
                <w:b/>
                <w:bCs/>
                <w:color w:val="000000"/>
              </w:rPr>
              <w:t>9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063FCC" w:rsidRDefault="00063FCC" w:rsidP="00786A62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Skutoč</w:t>
            </w:r>
            <w:r w:rsidR="00CF0DA2">
              <w:rPr>
                <w:rFonts w:ascii="Calibri" w:hAnsi="Calibri"/>
                <w:b/>
                <w:bCs/>
                <w:color w:val="000000"/>
              </w:rPr>
              <w:t>nosť k 31.12.2020</w:t>
            </w:r>
          </w:p>
        </w:tc>
      </w:tr>
      <w:tr w:rsidR="00063FCC" w:rsidRPr="000A6C0C" w:rsidTr="00063FCC">
        <w:trPr>
          <w:trHeight w:val="33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Náklady spolu: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1.221.815,01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Pr="000A6C0C" w:rsidRDefault="000C62A5" w:rsidP="004B0A23">
            <w:pPr>
              <w:jc w:val="right"/>
              <w:rPr>
                <w:rFonts w:ascii="Calibri" w:hAnsi="Calibri"/>
                <w:b/>
                <w:bCs/>
                <w:color w:val="000000"/>
                <w:highlight w:val="yellow"/>
              </w:rPr>
            </w:pPr>
            <w:r w:rsidRPr="000C62A5">
              <w:rPr>
                <w:rFonts w:ascii="Calibri" w:hAnsi="Calibri"/>
                <w:b/>
                <w:bCs/>
                <w:color w:val="000000"/>
              </w:rPr>
              <w:t>1.228.986,69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Spotrebované nákupy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130.644,38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0C62A5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122.644,38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51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Služby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154.293,01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C62A5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215.279,22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52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Osobné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354.192,35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C62A5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380.871,86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a poplatky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12.231,80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C62A5" w:rsidP="00EC6320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8.025,56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54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náklady na prevádzkovú činnosť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47.917,24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C62A5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17.304,51</w:t>
            </w:r>
          </w:p>
        </w:tc>
      </w:tr>
      <w:tr w:rsidR="00063FCC" w:rsidRPr="000A6C0C" w:rsidTr="00063FCC">
        <w:trPr>
          <w:trHeight w:val="9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55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Odpisy, rezervy a opravné položky z prevádzkovej činnosti a zúčtovanie časového rozlíšenia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124.904,93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C62A5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73.626,90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56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17.917,89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C62A5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32.850,18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57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náklady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63FCC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58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3C7B79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Nákl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ady na transfery z odvodov príjmov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379.708,96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C62A5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379.015,43</w:t>
            </w:r>
          </w:p>
        </w:tc>
      </w:tr>
      <w:tr w:rsidR="00063FCC" w:rsidRPr="000C62A5" w:rsidTr="00063FCC">
        <w:trPr>
          <w:trHeight w:val="315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</w:t>
            </w:r>
          </w:p>
        </w:tc>
        <w:tc>
          <w:tcPr>
            <w:tcW w:w="1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Dane z príjmov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4,45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0C62A5">
            <w:pPr>
              <w:jc w:val="right"/>
              <w:rPr>
                <w:rFonts w:ascii="Calibri" w:hAnsi="Calibri"/>
                <w:color w:val="000000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1,30</w:t>
            </w:r>
          </w:p>
        </w:tc>
      </w:tr>
      <w:tr w:rsidR="00063FCC" w:rsidRPr="000C62A5" w:rsidTr="00063FCC">
        <w:trPr>
          <w:trHeight w:val="33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Výnosy spolu: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1.217.493,10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Pr="000C62A5" w:rsidRDefault="000C62A5" w:rsidP="00EC6320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0C62A5">
              <w:rPr>
                <w:rFonts w:ascii="Calibri" w:hAnsi="Calibri"/>
                <w:b/>
                <w:bCs/>
                <w:color w:val="000000"/>
              </w:rPr>
              <w:t>1.313.355,21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60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Tržby za vlastné výkony a tovar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18.226,55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C62A5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14.702,31</w:t>
            </w:r>
          </w:p>
        </w:tc>
      </w:tr>
      <w:tr w:rsidR="00063FCC" w:rsidRPr="000A6C0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61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Zmena stavu vnútroorganizačných zásob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63FCC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62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Aktivácia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EC632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Daňové a colné výnosy a výnosy z poplatkov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979.888,62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C62A5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1.040.819,12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64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EC6320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Osta</w:t>
            </w:r>
            <w:r w:rsidR="00063FCC">
              <w:rPr>
                <w:rFonts w:ascii="Calibri" w:hAnsi="Calibri"/>
                <w:color w:val="000000"/>
                <w:sz w:val="22"/>
                <w:szCs w:val="22"/>
              </w:rPr>
              <w:t>tné výnosy z prevádzkovej činnosti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53.672,49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C62A5" w:rsidP="00F94B25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48.045,00</w:t>
            </w:r>
          </w:p>
        </w:tc>
      </w:tr>
      <w:tr w:rsidR="00063FCC" w:rsidTr="00063FCC">
        <w:trPr>
          <w:trHeight w:val="9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Zúčtovanie rezerv a opravných položiek z prevádzkovej a finančnej činnosti a zúčtovanie časového rozlíšenia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1.759,60</w:t>
            </w:r>
            <w:r w:rsidR="00AB1AA9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C62A5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1.700,00</w:t>
            </w:r>
          </w:p>
        </w:tc>
      </w:tr>
      <w:tr w:rsidR="00063FCC" w:rsidRPr="000C62A5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66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Finančné výnosy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1.238,11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0C62A5">
            <w:pPr>
              <w:jc w:val="right"/>
              <w:rPr>
                <w:rFonts w:ascii="Calibri" w:hAnsi="Calibri"/>
                <w:color w:val="000000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196,52</w:t>
            </w:r>
          </w:p>
        </w:tc>
      </w:tr>
      <w:tr w:rsidR="00063FCC" w:rsidTr="00063FCC">
        <w:trPr>
          <w:trHeight w:val="3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67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Mimoriadne výnosy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266,81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C62A5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775,66</w:t>
            </w:r>
          </w:p>
        </w:tc>
      </w:tr>
      <w:tr w:rsidR="00063FCC" w:rsidTr="00063FCC">
        <w:trPr>
          <w:trHeight w:val="600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68</w:t>
            </w:r>
          </w:p>
        </w:tc>
        <w:tc>
          <w:tcPr>
            <w:tcW w:w="1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štátnych RO a PO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A6C0C" w:rsidRDefault="00063FCC">
            <w:pPr>
              <w:jc w:val="right"/>
              <w:rPr>
                <w:rFonts w:ascii="Calibri" w:hAnsi="Calibri"/>
                <w:color w:val="000000"/>
                <w:highlight w:val="yellow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0</w:t>
            </w:r>
          </w:p>
        </w:tc>
      </w:tr>
      <w:tr w:rsidR="00063FCC" w:rsidRPr="000C62A5" w:rsidTr="00063FCC">
        <w:trPr>
          <w:trHeight w:val="915"/>
        </w:trPr>
        <w:tc>
          <w:tcPr>
            <w:tcW w:w="28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69</w:t>
            </w:r>
          </w:p>
        </w:tc>
        <w:tc>
          <w:tcPr>
            <w:tcW w:w="10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063FCC" w:rsidRDefault="00063FCC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-</w:t>
            </w:r>
          </w:p>
        </w:tc>
        <w:tc>
          <w:tcPr>
            <w:tcW w:w="454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063FCC" w:rsidRDefault="00063FCC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Výnosy z transferov a rozpočtových príjmov v obciach, VÚC a v RO a PO zriadených obcou a VÚC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162.440,92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063FCC" w:rsidRPr="000C62A5" w:rsidRDefault="000C62A5">
            <w:pPr>
              <w:jc w:val="right"/>
              <w:rPr>
                <w:rFonts w:ascii="Calibri" w:hAnsi="Calibri"/>
                <w:color w:val="000000"/>
              </w:rPr>
            </w:pPr>
            <w:r w:rsidRPr="000C62A5">
              <w:rPr>
                <w:rFonts w:ascii="Calibri" w:hAnsi="Calibri"/>
                <w:color w:val="000000"/>
                <w:sz w:val="22"/>
                <w:szCs w:val="22"/>
              </w:rPr>
              <w:t>207.116,60</w:t>
            </w:r>
          </w:p>
        </w:tc>
      </w:tr>
      <w:tr w:rsidR="00063FCC" w:rsidRPr="000C62A5" w:rsidTr="00063FCC">
        <w:trPr>
          <w:trHeight w:val="660"/>
        </w:trPr>
        <w:tc>
          <w:tcPr>
            <w:tcW w:w="49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center"/>
            <w:hideMark/>
          </w:tcPr>
          <w:p w:rsidR="00063FCC" w:rsidRDefault="00063FCC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Výsledok hospodárenia                                                     /+ kladný VH, - záporný VH/</w:t>
            </w:r>
          </w:p>
        </w:tc>
        <w:tc>
          <w:tcPr>
            <w:tcW w:w="202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063FCC" w:rsidRDefault="00CF0DA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-4.321,91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63FCC" w:rsidRPr="000C62A5" w:rsidRDefault="000C62A5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 w:rsidRPr="000C62A5">
              <w:rPr>
                <w:rFonts w:ascii="Calibri" w:hAnsi="Calibri"/>
                <w:b/>
                <w:bCs/>
                <w:color w:val="000000"/>
              </w:rPr>
              <w:t>84.368,52</w:t>
            </w:r>
          </w:p>
        </w:tc>
      </w:tr>
    </w:tbl>
    <w:p w:rsidR="00E51CFD" w:rsidRPr="006A4380" w:rsidRDefault="00E51CFD" w:rsidP="00903A8E">
      <w:pPr>
        <w:spacing w:line="360" w:lineRule="auto"/>
        <w:jc w:val="both"/>
        <w:rPr>
          <w:b/>
        </w:rPr>
      </w:pPr>
    </w:p>
    <w:p w:rsidR="00E51CFD" w:rsidRPr="000A5714" w:rsidRDefault="00E51CFD" w:rsidP="00903A8E">
      <w:pPr>
        <w:spacing w:line="360" w:lineRule="auto"/>
        <w:jc w:val="both"/>
      </w:pPr>
      <w:r>
        <w:t>V</w:t>
      </w:r>
      <w:r w:rsidRPr="006A4380">
        <w:t>ýsledok</w:t>
      </w:r>
      <w:r>
        <w:t xml:space="preserve"> hospodárenia</w:t>
      </w:r>
      <w:r w:rsidR="00C554F7">
        <w:t xml:space="preserve"> /</w:t>
      </w:r>
      <w:r w:rsidR="000C62A5">
        <w:t>kladn</w:t>
      </w:r>
      <w:r w:rsidR="008A3BE5">
        <w:t>ý/</w:t>
      </w:r>
      <w:r w:rsidRPr="006A4380">
        <w:t xml:space="preserve"> v sume </w:t>
      </w:r>
      <w:r w:rsidR="00055793">
        <w:t>+</w:t>
      </w:r>
      <w:r w:rsidR="000C62A5">
        <w:t>84.368,52</w:t>
      </w:r>
      <w:r w:rsidRPr="006A4380">
        <w:t xml:space="preserve"> € bol zúčtovaný na účet 428 – </w:t>
      </w:r>
      <w:proofErr w:type="spellStart"/>
      <w:r w:rsidRPr="006A4380">
        <w:t>Nevysporiadaný</w:t>
      </w:r>
      <w:proofErr w:type="spellEnd"/>
      <w:r w:rsidRPr="006A4380">
        <w:t xml:space="preserve"> výsledok hospodárenia minulých rokov.</w:t>
      </w:r>
    </w:p>
    <w:p w:rsidR="00E30208" w:rsidRPr="00633B17" w:rsidRDefault="00E51CFD" w:rsidP="00903A8E">
      <w:pPr>
        <w:spacing w:line="360" w:lineRule="auto"/>
        <w:jc w:val="both"/>
        <w:rPr>
          <w:b/>
          <w:color w:val="FF0000"/>
          <w:sz w:val="28"/>
          <w:szCs w:val="28"/>
        </w:rPr>
      </w:pPr>
      <w:r w:rsidRPr="006A4380">
        <w:rPr>
          <w:b/>
          <w:sz w:val="28"/>
          <w:szCs w:val="28"/>
        </w:rPr>
        <w:t xml:space="preserve">7. Ostatné  dôležité informácie </w:t>
      </w:r>
      <w:r w:rsidR="00633B17">
        <w:rPr>
          <w:b/>
          <w:sz w:val="28"/>
          <w:szCs w:val="28"/>
        </w:rPr>
        <w:t xml:space="preserve"> </w:t>
      </w:r>
    </w:p>
    <w:tbl>
      <w:tblPr>
        <w:tblW w:w="891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91"/>
        <w:gridCol w:w="5920"/>
        <w:gridCol w:w="1699"/>
      </w:tblGrid>
      <w:tr w:rsidR="00E30208" w:rsidTr="002B071F">
        <w:trPr>
          <w:trHeight w:val="315"/>
        </w:trPr>
        <w:tc>
          <w:tcPr>
            <w:tcW w:w="891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7.1.. Prijaté granty a transfery</w:t>
            </w:r>
          </w:p>
        </w:tc>
      </w:tr>
      <w:tr w:rsidR="00E30208" w:rsidTr="002B071F">
        <w:trPr>
          <w:trHeight w:val="915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Poskytovateľ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E30208" w:rsidRDefault="00EC6320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Suma prija</w:t>
            </w:r>
            <w:r w:rsidR="00E30208">
              <w:rPr>
                <w:rFonts w:ascii="Calibri" w:hAnsi="Calibri"/>
                <w:color w:val="000000"/>
                <w:sz w:val="22"/>
                <w:szCs w:val="22"/>
              </w:rPr>
              <w:t>tých finančných prostriedkov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Matrika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0B10C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7.240,37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normatív -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0B10C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597.701,00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Školstvo vzdelávacie poukazy </w:t>
            </w:r>
            <w:r w:rsidR="00CB6460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0B10C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7.520,00</w:t>
            </w:r>
          </w:p>
        </w:tc>
      </w:tr>
      <w:tr w:rsidR="00CB6460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B6460" w:rsidRDefault="00CB6460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CB6460" w:rsidRDefault="00CB6460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príspevok na učebnice-bežné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CB6460" w:rsidRDefault="000B10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7.404,00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Školstvo dopravné </w:t>
            </w:r>
            <w:r w:rsidR="00221702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0B10CA" w:rsidP="00CB6460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780,66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0B10CA" w:rsidP="000B10C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HN školské potreby</w:t>
            </w:r>
            <w:r w:rsidR="00E30208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221702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 w:rsidR="00E30208"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0B10C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1.626,85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– obedy zdarma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0B10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65.466,00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Školstvo MŠ 5 ročné deti </w:t>
            </w:r>
            <w:r w:rsidR="00221702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0B10C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4.926,00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Školstvo sociálne znevýhodnení </w:t>
            </w:r>
            <w:r w:rsidR="00221702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0B10C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11.950,00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Rodinné prídavky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0B10C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2.641,25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E30208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REGOB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0B10C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638,88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 w:rsidP="000B10C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Voľby do </w:t>
            </w:r>
            <w:r w:rsidR="000B10CA">
              <w:rPr>
                <w:rFonts w:ascii="Calibri" w:hAnsi="Calibri"/>
                <w:color w:val="000000"/>
                <w:sz w:val="22"/>
                <w:szCs w:val="22"/>
              </w:rPr>
              <w:t>NRSR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0B10CA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1.704,21</w:t>
            </w:r>
          </w:p>
        </w:tc>
      </w:tr>
      <w:tr w:rsidR="00E30208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0B10CA">
            <w:pPr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IASR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30208" w:rsidRDefault="00E30208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Projekt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„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Terénna sociálna práca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“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r w:rsidR="00D11633">
              <w:rPr>
                <w:rFonts w:ascii="Calibri" w:hAnsi="Calibri"/>
                <w:color w:val="000000"/>
                <w:sz w:val="22"/>
                <w:szCs w:val="22"/>
              </w:rPr>
              <w:t>–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30208" w:rsidRDefault="000B10CA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30.266,52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B3761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„MOPS“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43.578,51</w:t>
            </w:r>
          </w:p>
        </w:tc>
      </w:tr>
      <w:tr w:rsidR="00D42C6A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D42C6A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D42C6A" w:rsidRDefault="00D42C6A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Transfer na životné prostredie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B37612" w:rsidP="00FF619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183,92</w:t>
            </w:r>
          </w:p>
        </w:tc>
      </w:tr>
      <w:tr w:rsidR="00B3761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7612" w:rsidRDefault="00B3761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Dotácia-Denný stacionár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 w:rsidP="00FF619F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59.835,32</w:t>
            </w:r>
          </w:p>
        </w:tc>
      </w:tr>
      <w:tr w:rsidR="006B1126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6B1126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B1126" w:rsidRDefault="006B1126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DHZ </w:t>
            </w:r>
            <w:r w:rsidR="003C7B79">
              <w:rPr>
                <w:rFonts w:ascii="Calibri" w:hAnsi="Calibri"/>
                <w:color w:val="000000"/>
                <w:sz w:val="22"/>
                <w:szCs w:val="22"/>
              </w:rPr>
              <w:t>Transfer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– bežné výdavky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B1126" w:rsidRDefault="00CB6460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="009235B0">
              <w:rPr>
                <w:rFonts w:ascii="Calibri" w:hAnsi="Calibri"/>
                <w:color w:val="000000"/>
                <w:sz w:val="22"/>
                <w:szCs w:val="22"/>
              </w:rPr>
              <w:t>.</w:t>
            </w:r>
            <w:r w:rsidR="006B1126">
              <w:rPr>
                <w:rFonts w:ascii="Calibri" w:hAnsi="Calibri"/>
                <w:color w:val="000000"/>
                <w:sz w:val="22"/>
                <w:szCs w:val="22"/>
              </w:rPr>
              <w:t>000</w:t>
            </w:r>
            <w:r w:rsidR="009235B0">
              <w:rPr>
                <w:rFonts w:ascii="Calibri" w:hAnsi="Calibri"/>
                <w:color w:val="000000"/>
                <w:sz w:val="22"/>
                <w:szCs w:val="22"/>
              </w:rPr>
              <w:t>,00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Školstvo-škola v prírode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5.800,00</w:t>
            </w:r>
          </w:p>
        </w:tc>
      </w:tr>
      <w:tr w:rsidR="00B3761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7612" w:rsidRDefault="00B37612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Školstvo-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ochodné</w:t>
            </w:r>
            <w:proofErr w:type="spellEnd"/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3.059,00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Školstvo - lyžiarsky kurz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6.450,00</w:t>
            </w:r>
          </w:p>
        </w:tc>
      </w:tr>
      <w:tr w:rsidR="00916E64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6E64" w:rsidRDefault="00916E64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lastRenderedPageBreak/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916E64" w:rsidRDefault="00916E64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ZŠ-pedagogický asistent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16E64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11.886,00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Projekt ZŠ-zlepšenie vzdelávania v ZŠ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29.436,42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 - asistenti ZŠ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5.283,00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EÚ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 w:rsidP="006B1126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na Zberný dvor</w:t>
            </w:r>
            <w:r w:rsidR="00B37612">
              <w:rPr>
                <w:rFonts w:ascii="Calibri" w:hAnsi="Calibri"/>
                <w:color w:val="000000"/>
                <w:sz w:val="22"/>
                <w:szCs w:val="22"/>
              </w:rPr>
              <w:t xml:space="preserve"> kapitálový výdavok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135.864,46</w:t>
            </w:r>
          </w:p>
        </w:tc>
      </w:tr>
      <w:tr w:rsidR="0022170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22170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EÚ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221702" w:rsidRDefault="00221702" w:rsidP="00B3761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B37612">
              <w:rPr>
                <w:rFonts w:ascii="Calibri" w:hAnsi="Calibri"/>
                <w:color w:val="000000"/>
                <w:sz w:val="22"/>
                <w:szCs w:val="22"/>
              </w:rPr>
              <w:t>Energet.úspora</w:t>
            </w:r>
            <w:proofErr w:type="spellEnd"/>
            <w:r w:rsidR="00B37612">
              <w:rPr>
                <w:rFonts w:ascii="Calibri" w:hAnsi="Calibri"/>
                <w:color w:val="000000"/>
                <w:sz w:val="22"/>
                <w:szCs w:val="22"/>
              </w:rPr>
              <w:t xml:space="preserve"> </w:t>
            </w:r>
            <w:proofErr w:type="spellStart"/>
            <w:r w:rsidR="00B37612">
              <w:rPr>
                <w:rFonts w:ascii="Calibri" w:hAnsi="Calibri"/>
                <w:color w:val="000000"/>
                <w:sz w:val="22"/>
                <w:szCs w:val="22"/>
              </w:rPr>
              <w:t>Ocu</w:t>
            </w:r>
            <w:proofErr w:type="spellEnd"/>
            <w:r w:rsidR="00B37612">
              <w:rPr>
                <w:rFonts w:ascii="Calibri" w:hAnsi="Calibri"/>
                <w:color w:val="000000"/>
                <w:sz w:val="22"/>
                <w:szCs w:val="22"/>
              </w:rPr>
              <w:t xml:space="preserve"> –kapitálový výdavok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21702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251.597,13</w:t>
            </w:r>
          </w:p>
        </w:tc>
      </w:tr>
      <w:tr w:rsidR="00B3761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EÚ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7612" w:rsidRDefault="00B37612" w:rsidP="00B3761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Transfér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 Tepelné čerpadlá ZŠ-kapitálový výdavok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322.031,47</w:t>
            </w:r>
          </w:p>
        </w:tc>
      </w:tr>
      <w:tr w:rsidR="00B3761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7612" w:rsidRDefault="00B37612" w:rsidP="00B3761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Grant-podpora vzdelávania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450,00</w:t>
            </w:r>
          </w:p>
        </w:tc>
      </w:tr>
      <w:tr w:rsidR="00B3761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7612" w:rsidRDefault="00B37612" w:rsidP="00B3761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ZŠ-pracuj v školskej jedálni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1.696,87</w:t>
            </w:r>
          </w:p>
        </w:tc>
      </w:tr>
      <w:tr w:rsidR="00B3761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7612" w:rsidRDefault="00B37612" w:rsidP="00B3761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ZŠ – udržateľnosť zamestnanosti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19.620,74</w:t>
            </w:r>
          </w:p>
        </w:tc>
      </w:tr>
      <w:tr w:rsidR="00B3761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7612" w:rsidRDefault="00B37612" w:rsidP="00B3761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 SODB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3.020,00</w:t>
            </w:r>
          </w:p>
        </w:tc>
      </w:tr>
      <w:tr w:rsidR="00B3761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7612" w:rsidRDefault="00B37612" w:rsidP="00B3761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Dotácia-opatrovateľská služba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7.845,93</w:t>
            </w:r>
          </w:p>
        </w:tc>
      </w:tr>
      <w:tr w:rsidR="00B3761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7612" w:rsidRDefault="00B37612" w:rsidP="00B3761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 – Covid-19 odmeny v Dennom stacionári počas 1.vlny pandémie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5.597,00</w:t>
            </w:r>
          </w:p>
        </w:tc>
      </w:tr>
      <w:tr w:rsidR="00B37612" w:rsidTr="002B071F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center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ŠR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B37612" w:rsidRDefault="00B37612" w:rsidP="00B37612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Dotácia-vitamíny DS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B37612" w:rsidRDefault="00B37612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720,00</w:t>
            </w:r>
          </w:p>
        </w:tc>
      </w:tr>
      <w:tr w:rsidR="00D42C6A" w:rsidTr="006B1126">
        <w:trPr>
          <w:trHeight w:val="300"/>
        </w:trPr>
        <w:tc>
          <w:tcPr>
            <w:tcW w:w="129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C6A" w:rsidRDefault="00D42C6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 </w:t>
            </w:r>
          </w:p>
        </w:tc>
        <w:tc>
          <w:tcPr>
            <w:tcW w:w="5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D42C6A" w:rsidRDefault="00D42C6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6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D42C6A" w:rsidRDefault="00B37612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1.657.121,51</w:t>
            </w:r>
          </w:p>
        </w:tc>
      </w:tr>
    </w:tbl>
    <w:p w:rsidR="00023C28" w:rsidRPr="006A4380" w:rsidRDefault="00023C28" w:rsidP="00903A8E">
      <w:pPr>
        <w:spacing w:line="360" w:lineRule="auto"/>
        <w:jc w:val="both"/>
      </w:pPr>
    </w:p>
    <w:p w:rsidR="00E51CFD" w:rsidRPr="006A4380" w:rsidRDefault="00E51CFD" w:rsidP="00903A8E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7.2 Poskytnuté dotácie </w:t>
      </w:r>
    </w:p>
    <w:p w:rsidR="00736704" w:rsidRDefault="00E51CFD" w:rsidP="00903A8E">
      <w:pPr>
        <w:spacing w:line="360" w:lineRule="auto"/>
        <w:jc w:val="both"/>
      </w:pPr>
      <w:r w:rsidRPr="006A4380">
        <w:t xml:space="preserve">V roku </w:t>
      </w:r>
      <w:r w:rsidR="00651584">
        <w:t>2020</w:t>
      </w:r>
      <w:r w:rsidRPr="006A4380">
        <w:t xml:space="preserve"> obec poskytla zo svoj</w:t>
      </w:r>
      <w:r w:rsidR="00D307FF">
        <w:t xml:space="preserve">ho rozpočtu dotácie v zmysle VZN </w:t>
      </w:r>
      <w:r w:rsidRPr="006A4380">
        <w:t xml:space="preserve">o poskytovaní dotácií z rozpočtu obce: </w:t>
      </w:r>
    </w:p>
    <w:tbl>
      <w:tblPr>
        <w:tblW w:w="914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20"/>
        <w:gridCol w:w="2220"/>
        <w:gridCol w:w="1900"/>
      </w:tblGrid>
      <w:tr w:rsidR="009C070A" w:rsidTr="009C070A">
        <w:trPr>
          <w:trHeight w:val="315"/>
        </w:trPr>
        <w:tc>
          <w:tcPr>
            <w:tcW w:w="914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C0C0C0"/>
            <w:noWrap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7.2. Poskytnuté dotácie</w:t>
            </w:r>
          </w:p>
        </w:tc>
      </w:tr>
      <w:tr w:rsidR="009C070A" w:rsidTr="009C070A">
        <w:trPr>
          <w:trHeight w:val="96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Žiadateľ dotácie             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 xml:space="preserve">Účelové určenie grantu, transferu:                             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C0C0C0"/>
            <w:vAlign w:val="center"/>
            <w:hideMark/>
          </w:tcPr>
          <w:p w:rsidR="009C070A" w:rsidRDefault="009C070A">
            <w:pPr>
              <w:jc w:val="center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Suma poskytnutých finančných prostriedkov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Dobrovoľný hasičský zbor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65158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6.900,19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Základná organizácia chovateľov poštových holubov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9C070A" w:rsidP="004E73F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</w:t>
            </w:r>
            <w:r w:rsidR="004E73F4">
              <w:rPr>
                <w:rFonts w:ascii="Calibri" w:hAnsi="Calibri"/>
                <w:color w:val="000000"/>
                <w:sz w:val="22"/>
                <w:szCs w:val="22"/>
              </w:rPr>
              <w:t>5</w:t>
            </w: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Futbalový klub Lemešany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65158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4.600,00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Stolnotenisový oddiel Lemešany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4E73F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3.500,00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ZO Slovenský zväz zdravotne postihnutých 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C070A" w:rsidRDefault="009C070A">
            <w:pPr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651584" w:rsidP="004E73F4">
            <w:pPr>
              <w:jc w:val="right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0,00</w:t>
            </w:r>
          </w:p>
        </w:tc>
      </w:tr>
      <w:tr w:rsidR="004E73F4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73F4" w:rsidRDefault="004E73F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OZ-Záhrada pohybu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3F4" w:rsidRDefault="004E73F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E73F4" w:rsidRDefault="00651584" w:rsidP="004E73F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6.000,00</w:t>
            </w:r>
          </w:p>
        </w:tc>
      </w:tr>
      <w:tr w:rsidR="004E73F4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4E73F4" w:rsidRDefault="004E73F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 xml:space="preserve">Old </w:t>
            </w:r>
            <w:proofErr w:type="spellStart"/>
            <w:r>
              <w:rPr>
                <w:rFonts w:ascii="Calibri" w:hAnsi="Calibri"/>
                <w:color w:val="000000"/>
                <w:sz w:val="22"/>
                <w:szCs w:val="22"/>
              </w:rPr>
              <w:t>boys</w:t>
            </w:r>
            <w:proofErr w:type="spellEnd"/>
            <w:r>
              <w:rPr>
                <w:rFonts w:ascii="Calibri" w:hAnsi="Calibri"/>
                <w:color w:val="000000"/>
                <w:sz w:val="22"/>
                <w:szCs w:val="22"/>
              </w:rPr>
              <w:t>-starí páni futbalisti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E73F4" w:rsidRDefault="004E73F4">
            <w:pPr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bežné výdavky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</w:tcPr>
          <w:p w:rsidR="004E73F4" w:rsidRDefault="00651584" w:rsidP="004E73F4">
            <w:pPr>
              <w:jc w:val="right"/>
              <w:rPr>
                <w:rFonts w:ascii="Calibri" w:hAnsi="Calibri"/>
                <w:color w:val="000000"/>
                <w:sz w:val="22"/>
                <w:szCs w:val="22"/>
              </w:rPr>
            </w:pPr>
            <w:r>
              <w:rPr>
                <w:rFonts w:ascii="Calibri" w:hAnsi="Calibri"/>
                <w:color w:val="000000"/>
                <w:sz w:val="22"/>
                <w:szCs w:val="22"/>
              </w:rPr>
              <w:t>500,00</w:t>
            </w:r>
          </w:p>
        </w:tc>
      </w:tr>
      <w:tr w:rsidR="009C070A" w:rsidTr="009C070A">
        <w:trPr>
          <w:trHeight w:val="300"/>
        </w:trPr>
        <w:tc>
          <w:tcPr>
            <w:tcW w:w="502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C070A" w:rsidRDefault="009C070A">
            <w:pPr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 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C070A" w:rsidRDefault="00BF2CBE" w:rsidP="00651584">
            <w:pPr>
              <w:jc w:val="right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21.</w:t>
            </w:r>
            <w:r w:rsidR="0065158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850</w:t>
            </w:r>
            <w:r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,</w:t>
            </w:r>
            <w:r w:rsidR="00651584">
              <w:rPr>
                <w:rFonts w:ascii="Calibri" w:hAnsi="Calibri"/>
                <w:b/>
                <w:bCs/>
                <w:color w:val="000000"/>
                <w:sz w:val="22"/>
                <w:szCs w:val="22"/>
              </w:rPr>
              <w:t>19</w:t>
            </w:r>
          </w:p>
        </w:tc>
      </w:tr>
    </w:tbl>
    <w:p w:rsidR="00E51CFD" w:rsidRPr="006A4380" w:rsidRDefault="00E51CFD" w:rsidP="00903A8E">
      <w:pPr>
        <w:tabs>
          <w:tab w:val="left" w:pos="2880"/>
          <w:tab w:val="right" w:pos="8820"/>
        </w:tabs>
        <w:jc w:val="both"/>
      </w:pP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  <w:r w:rsidRPr="006A4380">
        <w:rPr>
          <w:b/>
        </w:rPr>
        <w:t xml:space="preserve">7.3 Významné investičné akcie v roku </w:t>
      </w:r>
      <w:r w:rsidR="00651584">
        <w:rPr>
          <w:b/>
        </w:rPr>
        <w:t>2020</w:t>
      </w:r>
    </w:p>
    <w:p w:rsidR="00E51CFD" w:rsidRPr="006A4380" w:rsidRDefault="00E51CFD" w:rsidP="00903A8E">
      <w:pPr>
        <w:tabs>
          <w:tab w:val="left" w:pos="2880"/>
          <w:tab w:val="right" w:pos="8820"/>
        </w:tabs>
        <w:jc w:val="both"/>
        <w:rPr>
          <w:b/>
        </w:rPr>
      </w:pPr>
    </w:p>
    <w:p w:rsidR="00A40F06" w:rsidRPr="006A4380" w:rsidRDefault="00E51CFD" w:rsidP="00E92F93">
      <w:pPr>
        <w:tabs>
          <w:tab w:val="left" w:pos="2880"/>
          <w:tab w:val="right" w:pos="8820"/>
        </w:tabs>
        <w:jc w:val="both"/>
      </w:pPr>
      <w:r w:rsidRPr="006A4380">
        <w:t xml:space="preserve">Najvýznamnejšie investičné akcie realizované v roku </w:t>
      </w:r>
      <w:r w:rsidR="00651584">
        <w:t>2020</w:t>
      </w:r>
      <w:r w:rsidRPr="006A4380">
        <w:t>:</w:t>
      </w:r>
    </w:p>
    <w:p w:rsidR="00A40F06" w:rsidRDefault="00736704" w:rsidP="00D74BC1">
      <w:pPr>
        <w:numPr>
          <w:ilvl w:val="0"/>
          <w:numId w:val="2"/>
        </w:numPr>
        <w:jc w:val="both"/>
      </w:pPr>
      <w:r>
        <w:t>Zberný dvor</w:t>
      </w:r>
    </w:p>
    <w:p w:rsidR="00736704" w:rsidRDefault="00651584" w:rsidP="00D74BC1">
      <w:pPr>
        <w:numPr>
          <w:ilvl w:val="0"/>
          <w:numId w:val="2"/>
        </w:numPr>
        <w:jc w:val="both"/>
      </w:pPr>
      <w:r>
        <w:t>Komunitné centrum – prerušené stavebné práce</w:t>
      </w:r>
    </w:p>
    <w:p w:rsidR="00736704" w:rsidRDefault="00651584" w:rsidP="00D74BC1">
      <w:pPr>
        <w:numPr>
          <w:ilvl w:val="0"/>
          <w:numId w:val="2"/>
        </w:numPr>
        <w:jc w:val="both"/>
      </w:pPr>
      <w:r>
        <w:t>Rozšírenie centra obce pred farou</w:t>
      </w:r>
    </w:p>
    <w:p w:rsidR="00736704" w:rsidRDefault="00596E75" w:rsidP="00D74BC1">
      <w:pPr>
        <w:numPr>
          <w:ilvl w:val="0"/>
          <w:numId w:val="2"/>
        </w:numPr>
        <w:jc w:val="both"/>
      </w:pPr>
      <w:r>
        <w:t xml:space="preserve">Zníženie energetickej náročnosti budovy </w:t>
      </w:r>
      <w:proofErr w:type="spellStart"/>
      <w:r>
        <w:t>Ocu</w:t>
      </w:r>
      <w:proofErr w:type="spellEnd"/>
    </w:p>
    <w:p w:rsidR="00596E75" w:rsidRDefault="00596E75" w:rsidP="00D74BC1">
      <w:pPr>
        <w:numPr>
          <w:ilvl w:val="0"/>
          <w:numId w:val="2"/>
        </w:numPr>
        <w:jc w:val="both"/>
      </w:pPr>
      <w:r>
        <w:t>Dokončenie Zberného dvora</w:t>
      </w:r>
    </w:p>
    <w:p w:rsidR="00736704" w:rsidRDefault="00596E75" w:rsidP="00D74BC1">
      <w:pPr>
        <w:numPr>
          <w:ilvl w:val="0"/>
          <w:numId w:val="2"/>
        </w:numPr>
        <w:jc w:val="both"/>
      </w:pPr>
      <w:r>
        <w:t>Oprava KD</w:t>
      </w:r>
    </w:p>
    <w:p w:rsidR="00736704" w:rsidRDefault="00596E75" w:rsidP="00D74BC1">
      <w:pPr>
        <w:numPr>
          <w:ilvl w:val="0"/>
          <w:numId w:val="2"/>
        </w:numPr>
        <w:jc w:val="both"/>
      </w:pPr>
      <w:r>
        <w:t>Separovaný zber</w:t>
      </w:r>
    </w:p>
    <w:p w:rsidR="00596E75" w:rsidRDefault="00596E75" w:rsidP="00D74BC1">
      <w:pPr>
        <w:numPr>
          <w:ilvl w:val="0"/>
          <w:numId w:val="2"/>
        </w:numPr>
        <w:jc w:val="both"/>
      </w:pPr>
      <w:r>
        <w:t>Tepelné čerpadlá v ZŠ</w:t>
      </w:r>
    </w:p>
    <w:p w:rsidR="00E51CFD" w:rsidRPr="006A4380" w:rsidRDefault="00596E75" w:rsidP="00D74BC1">
      <w:pPr>
        <w:numPr>
          <w:ilvl w:val="0"/>
          <w:numId w:val="2"/>
        </w:numPr>
        <w:jc w:val="both"/>
      </w:pPr>
      <w:r>
        <w:t>Vybavenie učební ZŠ</w:t>
      </w:r>
      <w:bookmarkStart w:id="0" w:name="_GoBack"/>
      <w:bookmarkEnd w:id="0"/>
    </w:p>
    <w:p w:rsidR="00E51CFD" w:rsidRPr="006A4380" w:rsidRDefault="00E51CFD" w:rsidP="000E3E59">
      <w:pPr>
        <w:jc w:val="both"/>
        <w:rPr>
          <w:b/>
        </w:rPr>
      </w:pPr>
      <w:r w:rsidRPr="006A4380">
        <w:rPr>
          <w:b/>
        </w:rPr>
        <w:lastRenderedPageBreak/>
        <w:t xml:space="preserve">7.4 Predpokladaný budúci vývoj činnosti </w:t>
      </w:r>
    </w:p>
    <w:p w:rsidR="00E51CFD" w:rsidRPr="006A4380" w:rsidRDefault="00E51CFD" w:rsidP="000E3E59">
      <w:pPr>
        <w:jc w:val="both"/>
        <w:rPr>
          <w:b/>
        </w:rPr>
      </w:pPr>
    </w:p>
    <w:p w:rsidR="00E51CFD" w:rsidRPr="006A4380" w:rsidRDefault="00E51CFD" w:rsidP="000E3E59">
      <w:pPr>
        <w:spacing w:line="360" w:lineRule="auto"/>
        <w:jc w:val="both"/>
      </w:pPr>
      <w:r w:rsidRPr="006A4380">
        <w:t>Predpokladané investičné akcie realizované v budúcich rokoch:</w:t>
      </w:r>
    </w:p>
    <w:p w:rsidR="00E51CFD" w:rsidRDefault="00F46284" w:rsidP="00F46284">
      <w:pPr>
        <w:numPr>
          <w:ilvl w:val="0"/>
          <w:numId w:val="2"/>
        </w:numPr>
        <w:jc w:val="both"/>
      </w:pPr>
      <w:r>
        <w:t xml:space="preserve">Pokračovanie vo výstavbe </w:t>
      </w:r>
      <w:r w:rsidR="00945406">
        <w:t>nového predškolského zariadenia</w:t>
      </w:r>
    </w:p>
    <w:p w:rsidR="00945406" w:rsidRDefault="00945406" w:rsidP="00F46284">
      <w:pPr>
        <w:numPr>
          <w:ilvl w:val="0"/>
          <w:numId w:val="2"/>
        </w:numPr>
        <w:jc w:val="both"/>
      </w:pPr>
      <w:r>
        <w:t>Rozšírenie denného stacionára</w:t>
      </w:r>
    </w:p>
    <w:p w:rsidR="00736704" w:rsidRDefault="00736704" w:rsidP="00F46284">
      <w:pPr>
        <w:numPr>
          <w:ilvl w:val="0"/>
          <w:numId w:val="2"/>
        </w:numPr>
        <w:jc w:val="both"/>
      </w:pPr>
      <w:r>
        <w:t>Oprava budovy Domu smútku</w:t>
      </w:r>
    </w:p>
    <w:p w:rsidR="00736704" w:rsidRDefault="00651584" w:rsidP="00F46284">
      <w:pPr>
        <w:numPr>
          <w:ilvl w:val="0"/>
          <w:numId w:val="2"/>
        </w:numPr>
        <w:jc w:val="both"/>
      </w:pPr>
      <w:r>
        <w:t>Komunitné centrum-svojpomocne</w:t>
      </w:r>
    </w:p>
    <w:p w:rsidR="00736704" w:rsidRDefault="00596E75" w:rsidP="00F46284">
      <w:pPr>
        <w:numPr>
          <w:ilvl w:val="0"/>
          <w:numId w:val="2"/>
        </w:numPr>
        <w:jc w:val="both"/>
      </w:pPr>
      <w:proofErr w:type="spellStart"/>
      <w:r>
        <w:t>Vodozádržné</w:t>
      </w:r>
      <w:proofErr w:type="spellEnd"/>
      <w:r>
        <w:t xml:space="preserve"> opatrenia v obci Lemešany</w:t>
      </w:r>
    </w:p>
    <w:p w:rsidR="00A02439" w:rsidRDefault="00A02439" w:rsidP="00100491">
      <w:pPr>
        <w:jc w:val="both"/>
      </w:pPr>
    </w:p>
    <w:p w:rsidR="00736704" w:rsidRPr="00F46284" w:rsidRDefault="00736704" w:rsidP="00100491">
      <w:pPr>
        <w:jc w:val="both"/>
      </w:pPr>
    </w:p>
    <w:p w:rsidR="00DD1A10" w:rsidRDefault="00E51CFD" w:rsidP="00100491">
      <w:pPr>
        <w:spacing w:line="360" w:lineRule="auto"/>
        <w:jc w:val="both"/>
        <w:rPr>
          <w:b/>
        </w:rPr>
      </w:pPr>
      <w:r w:rsidRPr="006A4380">
        <w:rPr>
          <w:b/>
        </w:rPr>
        <w:t xml:space="preserve">7.5 Udalosti osobitného významu po skončení účtovného obdobia </w:t>
      </w:r>
    </w:p>
    <w:p w:rsidR="00DD1A10" w:rsidRDefault="00596E75" w:rsidP="00E05AD5">
      <w:pPr>
        <w:spacing w:line="360" w:lineRule="auto"/>
        <w:jc w:val="both"/>
      </w:pPr>
      <w:r>
        <w:t>V sledovanom účtovnom období</w:t>
      </w:r>
      <w:r w:rsidR="00E05AD5">
        <w:t xml:space="preserve">, za ktoré sa táto výročná správa vyhotovuje, </w:t>
      </w:r>
      <w:r>
        <w:t>pokračovala</w:t>
      </w:r>
      <w:r w:rsidR="00E05AD5">
        <w:t xml:space="preserve"> udalosť osobitného významu – rozšírenie </w:t>
      </w:r>
      <w:proofErr w:type="spellStart"/>
      <w:r w:rsidR="00E05AD5">
        <w:t>koronavírusu</w:t>
      </w:r>
      <w:proofErr w:type="spellEnd"/>
      <w:r w:rsidR="00E05AD5">
        <w:t xml:space="preserve"> do celého sveta. V súčasnosti nevieme ohodnotiť budúci možný dopad tejto udalosti.</w:t>
      </w:r>
    </w:p>
    <w:p w:rsidR="00E05AD5" w:rsidRDefault="00E05AD5" w:rsidP="00E05AD5">
      <w:pPr>
        <w:spacing w:line="360" w:lineRule="auto"/>
        <w:jc w:val="both"/>
      </w:pPr>
    </w:p>
    <w:p w:rsidR="00E05AD5" w:rsidRDefault="00E05AD5" w:rsidP="00E05AD5">
      <w:pPr>
        <w:spacing w:line="360" w:lineRule="auto"/>
        <w:jc w:val="both"/>
      </w:pPr>
    </w:p>
    <w:p w:rsidR="00E51CFD" w:rsidRPr="006A4380" w:rsidRDefault="00E51CFD" w:rsidP="000E3E59">
      <w:pPr>
        <w:spacing w:line="360" w:lineRule="auto"/>
        <w:jc w:val="both"/>
      </w:pPr>
      <w:r w:rsidRPr="006A4380">
        <w:t>Vypracoval:                                                                                     Predkladá:</w:t>
      </w:r>
    </w:p>
    <w:p w:rsidR="00E05AD5" w:rsidRDefault="00E05AD5" w:rsidP="000E3E59">
      <w:pPr>
        <w:spacing w:line="360" w:lineRule="auto"/>
        <w:jc w:val="both"/>
      </w:pPr>
    </w:p>
    <w:p w:rsidR="00E51CFD" w:rsidRDefault="00F46284" w:rsidP="000E3E59">
      <w:pPr>
        <w:spacing w:line="360" w:lineRule="auto"/>
        <w:jc w:val="both"/>
      </w:pPr>
      <w:r>
        <w:t>Katarína Bialková</w:t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</w:r>
      <w:r w:rsidR="00E51CFD">
        <w:tab/>
        <w:t xml:space="preserve">    Ing. Marko Bučko</w:t>
      </w:r>
    </w:p>
    <w:p w:rsidR="00E51CFD" w:rsidRDefault="00E51CFD" w:rsidP="000E3E59">
      <w:pPr>
        <w:spacing w:line="360" w:lineRule="auto"/>
        <w:jc w:val="both"/>
      </w:pPr>
      <w:r>
        <w:t xml:space="preserve">   ekonómka obce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     starosta obce</w:t>
      </w:r>
    </w:p>
    <w:p w:rsidR="00A02439" w:rsidRPr="006A4380" w:rsidRDefault="00A02439" w:rsidP="000E3E59">
      <w:pPr>
        <w:spacing w:line="360" w:lineRule="auto"/>
        <w:jc w:val="both"/>
      </w:pPr>
    </w:p>
    <w:p w:rsidR="00100491" w:rsidRDefault="00E51CFD" w:rsidP="000E3E59">
      <w:pPr>
        <w:spacing w:line="360" w:lineRule="auto"/>
        <w:jc w:val="both"/>
      </w:pPr>
      <w:r w:rsidRPr="006A4380">
        <w:t>V</w:t>
      </w:r>
      <w:r>
        <w:t> Lemešanoch,</w:t>
      </w:r>
      <w:r w:rsidRPr="006A4380">
        <w:t xml:space="preserve"> dňa </w:t>
      </w:r>
      <w:r w:rsidR="00736704">
        <w:t>1</w:t>
      </w:r>
      <w:r w:rsidR="00596E75">
        <w:t>0</w:t>
      </w:r>
      <w:r w:rsidR="00736704">
        <w:t>.</w:t>
      </w:r>
      <w:r w:rsidR="00945406">
        <w:t>6</w:t>
      </w:r>
      <w:r w:rsidR="00596E75">
        <w:t>.2021</w:t>
      </w:r>
    </w:p>
    <w:p w:rsidR="00E51CFD" w:rsidRPr="006A4380" w:rsidRDefault="00E51CFD" w:rsidP="00D1355F">
      <w:pPr>
        <w:pStyle w:val="Bezmezer"/>
        <w:ind w:left="720"/>
        <w:rPr>
          <w:rFonts w:ascii="Times New Roman" w:hAnsi="Times New Roman"/>
          <w:sz w:val="24"/>
          <w:szCs w:val="24"/>
          <w:lang w:val="sk-SK"/>
        </w:rPr>
      </w:pPr>
    </w:p>
    <w:sectPr w:rsidR="00E51CFD" w:rsidRPr="006A4380" w:rsidSect="008E7D08">
      <w:footerReference w:type="even" r:id="rId8"/>
      <w:footerReference w:type="default" r:id="rId9"/>
      <w:pgSz w:w="11906" w:h="16838"/>
      <w:pgMar w:top="1417" w:right="1286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5C39" w:rsidRDefault="00175C39">
      <w:r>
        <w:separator/>
      </w:r>
    </w:p>
  </w:endnote>
  <w:endnote w:type="continuationSeparator" w:id="0">
    <w:p w:rsidR="00175C39" w:rsidRDefault="00175C3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altName w:val="Palatino Linotype"/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471F" w:rsidRDefault="0088471F" w:rsidP="008E7D08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8471F" w:rsidRDefault="0088471F" w:rsidP="003045EE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8471F" w:rsidRDefault="0088471F" w:rsidP="00406C0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5C39" w:rsidRDefault="00175C39">
      <w:r>
        <w:separator/>
      </w:r>
    </w:p>
  </w:footnote>
  <w:footnote w:type="continuationSeparator" w:id="0">
    <w:p w:rsidR="00175C39" w:rsidRDefault="00175C3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FFFFFF89"/>
    <w:multiLevelType w:val="singleLevel"/>
    <w:tmpl w:val="8BE8B23A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" w15:restartNumberingAfterBreak="0">
    <w:nsid w:val="099B3203"/>
    <w:multiLevelType w:val="multilevel"/>
    <w:tmpl w:val="C2E8F8EA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7956B6"/>
    <w:multiLevelType w:val="hybridMultilevel"/>
    <w:tmpl w:val="F59CFA5A"/>
    <w:lvl w:ilvl="0" w:tplc="7DFE1D8C">
      <w:numFmt w:val="decimalZero"/>
      <w:lvlText w:val="%1-"/>
      <w:lvlJc w:val="left"/>
      <w:pPr>
        <w:ind w:left="473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93" w:hanging="360"/>
      </w:pPr>
    </w:lvl>
    <w:lvl w:ilvl="2" w:tplc="041B001B" w:tentative="1">
      <w:start w:val="1"/>
      <w:numFmt w:val="lowerRoman"/>
      <w:lvlText w:val="%3."/>
      <w:lvlJc w:val="right"/>
      <w:pPr>
        <w:ind w:left="1913" w:hanging="180"/>
      </w:pPr>
    </w:lvl>
    <w:lvl w:ilvl="3" w:tplc="041B000F" w:tentative="1">
      <w:start w:val="1"/>
      <w:numFmt w:val="decimal"/>
      <w:lvlText w:val="%4."/>
      <w:lvlJc w:val="left"/>
      <w:pPr>
        <w:ind w:left="2633" w:hanging="360"/>
      </w:pPr>
    </w:lvl>
    <w:lvl w:ilvl="4" w:tplc="041B0019" w:tentative="1">
      <w:start w:val="1"/>
      <w:numFmt w:val="lowerLetter"/>
      <w:lvlText w:val="%5."/>
      <w:lvlJc w:val="left"/>
      <w:pPr>
        <w:ind w:left="3353" w:hanging="360"/>
      </w:pPr>
    </w:lvl>
    <w:lvl w:ilvl="5" w:tplc="041B001B" w:tentative="1">
      <w:start w:val="1"/>
      <w:numFmt w:val="lowerRoman"/>
      <w:lvlText w:val="%6."/>
      <w:lvlJc w:val="right"/>
      <w:pPr>
        <w:ind w:left="4073" w:hanging="180"/>
      </w:pPr>
    </w:lvl>
    <w:lvl w:ilvl="6" w:tplc="041B000F" w:tentative="1">
      <w:start w:val="1"/>
      <w:numFmt w:val="decimal"/>
      <w:lvlText w:val="%7."/>
      <w:lvlJc w:val="left"/>
      <w:pPr>
        <w:ind w:left="4793" w:hanging="360"/>
      </w:pPr>
    </w:lvl>
    <w:lvl w:ilvl="7" w:tplc="041B0019" w:tentative="1">
      <w:start w:val="1"/>
      <w:numFmt w:val="lowerLetter"/>
      <w:lvlText w:val="%8."/>
      <w:lvlJc w:val="left"/>
      <w:pPr>
        <w:ind w:left="5513" w:hanging="360"/>
      </w:pPr>
    </w:lvl>
    <w:lvl w:ilvl="8" w:tplc="041B001B" w:tentative="1">
      <w:start w:val="1"/>
      <w:numFmt w:val="lowerRoman"/>
      <w:lvlText w:val="%9."/>
      <w:lvlJc w:val="right"/>
      <w:pPr>
        <w:ind w:left="6233" w:hanging="180"/>
      </w:pPr>
    </w:lvl>
  </w:abstractNum>
  <w:abstractNum w:abstractNumId="3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4" w15:restartNumberingAfterBreak="0">
    <w:nsid w:val="23D54D08"/>
    <w:multiLevelType w:val="multilevel"/>
    <w:tmpl w:val="C4209216"/>
    <w:lvl w:ilvl="0">
      <w:start w:val="1"/>
      <w:numFmt w:val="decimal"/>
      <w:lvlText w:val="%1"/>
      <w:lvlJc w:val="left"/>
      <w:pPr>
        <w:tabs>
          <w:tab w:val="num" w:pos="435"/>
        </w:tabs>
        <w:ind w:left="435" w:hanging="435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tabs>
          <w:tab w:val="num" w:pos="435"/>
        </w:tabs>
        <w:ind w:left="435" w:hanging="435"/>
      </w:pPr>
      <w:rPr>
        <w:rFonts w:cs="Times New Roman" w:hint="default"/>
        <w:b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2160"/>
        </w:tabs>
        <w:ind w:left="2160" w:hanging="2160"/>
      </w:pPr>
      <w:rPr>
        <w:rFonts w:cs="Times New Roman" w:hint="default"/>
      </w:rPr>
    </w:lvl>
  </w:abstractNum>
  <w:abstractNum w:abstractNumId="5" w15:restartNumberingAfterBreak="0">
    <w:nsid w:val="2DE57908"/>
    <w:multiLevelType w:val="hybridMultilevel"/>
    <w:tmpl w:val="5672A5B2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090506F"/>
    <w:multiLevelType w:val="hybridMultilevel"/>
    <w:tmpl w:val="D972AD6A"/>
    <w:lvl w:ilvl="0" w:tplc="041B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364F45A3"/>
    <w:multiLevelType w:val="hybridMultilevel"/>
    <w:tmpl w:val="1DF21E8E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CC5643D"/>
    <w:multiLevelType w:val="hybridMultilevel"/>
    <w:tmpl w:val="AAAC0120"/>
    <w:lvl w:ilvl="0" w:tplc="041B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C2120DB"/>
    <w:multiLevelType w:val="multilevel"/>
    <w:tmpl w:val="46ACAF40"/>
    <w:lvl w:ilvl="0">
      <w:start w:val="1"/>
      <w:numFmt w:val="decimal"/>
      <w:lvlText w:val="%1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1">
      <w:start w:val="5"/>
      <w:numFmt w:val="decimal"/>
      <w:lvlText w:val="%1.%2."/>
      <w:lvlJc w:val="left"/>
      <w:pPr>
        <w:tabs>
          <w:tab w:val="num" w:pos="495"/>
        </w:tabs>
        <w:ind w:left="495" w:hanging="495"/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num w:numId="1">
    <w:abstractNumId w:val="4"/>
  </w:num>
  <w:num w:numId="2">
    <w:abstractNumId w:val="3"/>
  </w:num>
  <w:num w:numId="3">
    <w:abstractNumId w:val="10"/>
  </w:num>
  <w:num w:numId="4">
    <w:abstractNumId w:val="6"/>
  </w:num>
  <w:num w:numId="5">
    <w:abstractNumId w:val="5"/>
  </w:num>
  <w:num w:numId="6">
    <w:abstractNumId w:val="8"/>
  </w:num>
  <w:num w:numId="7">
    <w:abstractNumId w:val="7"/>
  </w:num>
  <w:num w:numId="8">
    <w:abstractNumId w:val="1"/>
  </w:num>
  <w:num w:numId="9">
    <w:abstractNumId w:val="9"/>
  </w:num>
  <w:num w:numId="10">
    <w:abstractNumId w:val="0"/>
  </w:num>
  <w:num w:numId="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D514A"/>
    <w:rsid w:val="000004B3"/>
    <w:rsid w:val="0000385B"/>
    <w:rsid w:val="000054B7"/>
    <w:rsid w:val="00011E50"/>
    <w:rsid w:val="00012C1E"/>
    <w:rsid w:val="00015437"/>
    <w:rsid w:val="00016E4D"/>
    <w:rsid w:val="000176EA"/>
    <w:rsid w:val="000177AE"/>
    <w:rsid w:val="00020C1F"/>
    <w:rsid w:val="00023AB8"/>
    <w:rsid w:val="00023C28"/>
    <w:rsid w:val="00024868"/>
    <w:rsid w:val="00031BCE"/>
    <w:rsid w:val="00032868"/>
    <w:rsid w:val="0003640A"/>
    <w:rsid w:val="00036B1D"/>
    <w:rsid w:val="00037CE7"/>
    <w:rsid w:val="00037E82"/>
    <w:rsid w:val="0004051E"/>
    <w:rsid w:val="000411C1"/>
    <w:rsid w:val="00042093"/>
    <w:rsid w:val="00047736"/>
    <w:rsid w:val="0005026D"/>
    <w:rsid w:val="00051F69"/>
    <w:rsid w:val="00055793"/>
    <w:rsid w:val="00060279"/>
    <w:rsid w:val="00063FCC"/>
    <w:rsid w:val="00064708"/>
    <w:rsid w:val="00067525"/>
    <w:rsid w:val="00071BFE"/>
    <w:rsid w:val="00080069"/>
    <w:rsid w:val="00085F38"/>
    <w:rsid w:val="00092635"/>
    <w:rsid w:val="000943C9"/>
    <w:rsid w:val="000A2330"/>
    <w:rsid w:val="000A35C7"/>
    <w:rsid w:val="000A5714"/>
    <w:rsid w:val="000A5AAA"/>
    <w:rsid w:val="000A635F"/>
    <w:rsid w:val="000A6C0C"/>
    <w:rsid w:val="000A763C"/>
    <w:rsid w:val="000A7B74"/>
    <w:rsid w:val="000B10CA"/>
    <w:rsid w:val="000B65CC"/>
    <w:rsid w:val="000C1F01"/>
    <w:rsid w:val="000C2E7F"/>
    <w:rsid w:val="000C3F09"/>
    <w:rsid w:val="000C62A5"/>
    <w:rsid w:val="000D1AC3"/>
    <w:rsid w:val="000D1CB5"/>
    <w:rsid w:val="000D7EF6"/>
    <w:rsid w:val="000E1788"/>
    <w:rsid w:val="000E3E59"/>
    <w:rsid w:val="000E6B31"/>
    <w:rsid w:val="000F3BE2"/>
    <w:rsid w:val="000F6157"/>
    <w:rsid w:val="000F6DA0"/>
    <w:rsid w:val="000F7224"/>
    <w:rsid w:val="00100491"/>
    <w:rsid w:val="00100AB5"/>
    <w:rsid w:val="00104DC7"/>
    <w:rsid w:val="00105836"/>
    <w:rsid w:val="00106268"/>
    <w:rsid w:val="001069D0"/>
    <w:rsid w:val="00106C4F"/>
    <w:rsid w:val="0011217C"/>
    <w:rsid w:val="00112250"/>
    <w:rsid w:val="00113871"/>
    <w:rsid w:val="001147CA"/>
    <w:rsid w:val="00115900"/>
    <w:rsid w:val="00116CA3"/>
    <w:rsid w:val="00121076"/>
    <w:rsid w:val="001222AE"/>
    <w:rsid w:val="00124AA9"/>
    <w:rsid w:val="00125150"/>
    <w:rsid w:val="001259AE"/>
    <w:rsid w:val="001259C2"/>
    <w:rsid w:val="00126BA3"/>
    <w:rsid w:val="00126BC3"/>
    <w:rsid w:val="0012715B"/>
    <w:rsid w:val="001309D2"/>
    <w:rsid w:val="00131ACC"/>
    <w:rsid w:val="00135D64"/>
    <w:rsid w:val="001365BA"/>
    <w:rsid w:val="00136AE1"/>
    <w:rsid w:val="00143233"/>
    <w:rsid w:val="00143669"/>
    <w:rsid w:val="00144705"/>
    <w:rsid w:val="00145189"/>
    <w:rsid w:val="00146A0E"/>
    <w:rsid w:val="00150B95"/>
    <w:rsid w:val="00151624"/>
    <w:rsid w:val="0015568E"/>
    <w:rsid w:val="001571DF"/>
    <w:rsid w:val="00163988"/>
    <w:rsid w:val="00165A14"/>
    <w:rsid w:val="00174903"/>
    <w:rsid w:val="00175C39"/>
    <w:rsid w:val="00175CDD"/>
    <w:rsid w:val="0018126E"/>
    <w:rsid w:val="00183F9B"/>
    <w:rsid w:val="0018579B"/>
    <w:rsid w:val="00185967"/>
    <w:rsid w:val="00185BF9"/>
    <w:rsid w:val="00185C54"/>
    <w:rsid w:val="00186049"/>
    <w:rsid w:val="00187FF0"/>
    <w:rsid w:val="0019075E"/>
    <w:rsid w:val="00190A28"/>
    <w:rsid w:val="00190DEA"/>
    <w:rsid w:val="00192D22"/>
    <w:rsid w:val="00193020"/>
    <w:rsid w:val="00193164"/>
    <w:rsid w:val="00197E14"/>
    <w:rsid w:val="001A0CFE"/>
    <w:rsid w:val="001A2FBB"/>
    <w:rsid w:val="001A5359"/>
    <w:rsid w:val="001A6D45"/>
    <w:rsid w:val="001B146F"/>
    <w:rsid w:val="001B7B8F"/>
    <w:rsid w:val="001C039E"/>
    <w:rsid w:val="001C26E3"/>
    <w:rsid w:val="001D0748"/>
    <w:rsid w:val="001D71F4"/>
    <w:rsid w:val="001E0125"/>
    <w:rsid w:val="001E0A57"/>
    <w:rsid w:val="001E1699"/>
    <w:rsid w:val="001E2F72"/>
    <w:rsid w:val="001E3885"/>
    <w:rsid w:val="001E5783"/>
    <w:rsid w:val="001E5FC7"/>
    <w:rsid w:val="001E646E"/>
    <w:rsid w:val="001F1007"/>
    <w:rsid w:val="001F1673"/>
    <w:rsid w:val="001F44FC"/>
    <w:rsid w:val="001F5D0E"/>
    <w:rsid w:val="00203B92"/>
    <w:rsid w:val="00206AF6"/>
    <w:rsid w:val="00206D5D"/>
    <w:rsid w:val="00206ED4"/>
    <w:rsid w:val="00211DE9"/>
    <w:rsid w:val="00213B46"/>
    <w:rsid w:val="00214C5E"/>
    <w:rsid w:val="00215E04"/>
    <w:rsid w:val="002163DE"/>
    <w:rsid w:val="00221702"/>
    <w:rsid w:val="00223435"/>
    <w:rsid w:val="00224DE0"/>
    <w:rsid w:val="002261F4"/>
    <w:rsid w:val="00226758"/>
    <w:rsid w:val="0023771C"/>
    <w:rsid w:val="0024052B"/>
    <w:rsid w:val="002434F5"/>
    <w:rsid w:val="00244A60"/>
    <w:rsid w:val="00245941"/>
    <w:rsid w:val="00245CC8"/>
    <w:rsid w:val="00246103"/>
    <w:rsid w:val="0024670D"/>
    <w:rsid w:val="00246E71"/>
    <w:rsid w:val="00250F62"/>
    <w:rsid w:val="00252BC5"/>
    <w:rsid w:val="00256560"/>
    <w:rsid w:val="00257ABC"/>
    <w:rsid w:val="00261405"/>
    <w:rsid w:val="00262512"/>
    <w:rsid w:val="00270FCA"/>
    <w:rsid w:val="00282160"/>
    <w:rsid w:val="00284DDA"/>
    <w:rsid w:val="0028613C"/>
    <w:rsid w:val="00294003"/>
    <w:rsid w:val="0029762D"/>
    <w:rsid w:val="002A0C88"/>
    <w:rsid w:val="002B071F"/>
    <w:rsid w:val="002B07F2"/>
    <w:rsid w:val="002B7556"/>
    <w:rsid w:val="002C1310"/>
    <w:rsid w:val="002C2C84"/>
    <w:rsid w:val="002C5081"/>
    <w:rsid w:val="002C59A2"/>
    <w:rsid w:val="002D0E8F"/>
    <w:rsid w:val="002D3668"/>
    <w:rsid w:val="002D3756"/>
    <w:rsid w:val="002D5ABF"/>
    <w:rsid w:val="002F0BC7"/>
    <w:rsid w:val="002F177D"/>
    <w:rsid w:val="002F3C05"/>
    <w:rsid w:val="002F521B"/>
    <w:rsid w:val="0030052D"/>
    <w:rsid w:val="00300E53"/>
    <w:rsid w:val="003029D5"/>
    <w:rsid w:val="003045EE"/>
    <w:rsid w:val="003079DA"/>
    <w:rsid w:val="00310B8B"/>
    <w:rsid w:val="0031211F"/>
    <w:rsid w:val="003134A2"/>
    <w:rsid w:val="00315327"/>
    <w:rsid w:val="00315AD7"/>
    <w:rsid w:val="0032194F"/>
    <w:rsid w:val="00325E9D"/>
    <w:rsid w:val="00332F29"/>
    <w:rsid w:val="00336CC1"/>
    <w:rsid w:val="00342187"/>
    <w:rsid w:val="0034289B"/>
    <w:rsid w:val="00342D81"/>
    <w:rsid w:val="00342E43"/>
    <w:rsid w:val="00346023"/>
    <w:rsid w:val="003479CA"/>
    <w:rsid w:val="00350316"/>
    <w:rsid w:val="0035405E"/>
    <w:rsid w:val="00355E55"/>
    <w:rsid w:val="00355FF6"/>
    <w:rsid w:val="00357EB9"/>
    <w:rsid w:val="00360CB5"/>
    <w:rsid w:val="00361092"/>
    <w:rsid w:val="00362033"/>
    <w:rsid w:val="00363335"/>
    <w:rsid w:val="0036623C"/>
    <w:rsid w:val="003679A0"/>
    <w:rsid w:val="00376ECD"/>
    <w:rsid w:val="003773EC"/>
    <w:rsid w:val="00380390"/>
    <w:rsid w:val="00386861"/>
    <w:rsid w:val="00386E99"/>
    <w:rsid w:val="0038767D"/>
    <w:rsid w:val="003936F9"/>
    <w:rsid w:val="00394A9D"/>
    <w:rsid w:val="00396FBB"/>
    <w:rsid w:val="003A00E2"/>
    <w:rsid w:val="003A4A09"/>
    <w:rsid w:val="003A4CED"/>
    <w:rsid w:val="003A56BB"/>
    <w:rsid w:val="003A5707"/>
    <w:rsid w:val="003A79AB"/>
    <w:rsid w:val="003B1C63"/>
    <w:rsid w:val="003B22F1"/>
    <w:rsid w:val="003B26D7"/>
    <w:rsid w:val="003B3550"/>
    <w:rsid w:val="003B41E0"/>
    <w:rsid w:val="003C5BF3"/>
    <w:rsid w:val="003C7B79"/>
    <w:rsid w:val="003C7B95"/>
    <w:rsid w:val="003D0B09"/>
    <w:rsid w:val="003D0E7B"/>
    <w:rsid w:val="003D208E"/>
    <w:rsid w:val="003D2B8D"/>
    <w:rsid w:val="003D2EB4"/>
    <w:rsid w:val="003E1C10"/>
    <w:rsid w:val="003E36B7"/>
    <w:rsid w:val="003E6F71"/>
    <w:rsid w:val="003F1717"/>
    <w:rsid w:val="004016BD"/>
    <w:rsid w:val="004049D0"/>
    <w:rsid w:val="004063EF"/>
    <w:rsid w:val="00406C00"/>
    <w:rsid w:val="00410F69"/>
    <w:rsid w:val="0041491B"/>
    <w:rsid w:val="00415FF9"/>
    <w:rsid w:val="0041699B"/>
    <w:rsid w:val="004217B2"/>
    <w:rsid w:val="00421C61"/>
    <w:rsid w:val="00421CD2"/>
    <w:rsid w:val="00426FBA"/>
    <w:rsid w:val="00433064"/>
    <w:rsid w:val="00433BB6"/>
    <w:rsid w:val="004346E5"/>
    <w:rsid w:val="00435A29"/>
    <w:rsid w:val="00436EEF"/>
    <w:rsid w:val="00437EA7"/>
    <w:rsid w:val="004443D2"/>
    <w:rsid w:val="00444632"/>
    <w:rsid w:val="004461CC"/>
    <w:rsid w:val="00455155"/>
    <w:rsid w:val="00456876"/>
    <w:rsid w:val="00461825"/>
    <w:rsid w:val="004639DB"/>
    <w:rsid w:val="004641F0"/>
    <w:rsid w:val="004647F7"/>
    <w:rsid w:val="00473028"/>
    <w:rsid w:val="00475D0C"/>
    <w:rsid w:val="00475E34"/>
    <w:rsid w:val="00480CB5"/>
    <w:rsid w:val="00485BE0"/>
    <w:rsid w:val="00486E20"/>
    <w:rsid w:val="004873C2"/>
    <w:rsid w:val="00487712"/>
    <w:rsid w:val="00492607"/>
    <w:rsid w:val="004940EF"/>
    <w:rsid w:val="00494320"/>
    <w:rsid w:val="00495C4E"/>
    <w:rsid w:val="004B0A23"/>
    <w:rsid w:val="004B29C2"/>
    <w:rsid w:val="004B430D"/>
    <w:rsid w:val="004B62BC"/>
    <w:rsid w:val="004B6813"/>
    <w:rsid w:val="004C2356"/>
    <w:rsid w:val="004C2A0F"/>
    <w:rsid w:val="004C4089"/>
    <w:rsid w:val="004D1EAE"/>
    <w:rsid w:val="004D3231"/>
    <w:rsid w:val="004D3DA5"/>
    <w:rsid w:val="004D4016"/>
    <w:rsid w:val="004D4263"/>
    <w:rsid w:val="004D5B75"/>
    <w:rsid w:val="004D624C"/>
    <w:rsid w:val="004D7A94"/>
    <w:rsid w:val="004E029E"/>
    <w:rsid w:val="004E1C21"/>
    <w:rsid w:val="004E3062"/>
    <w:rsid w:val="004E4D48"/>
    <w:rsid w:val="004E73F4"/>
    <w:rsid w:val="004E748C"/>
    <w:rsid w:val="004F2647"/>
    <w:rsid w:val="004F4510"/>
    <w:rsid w:val="004F4BFB"/>
    <w:rsid w:val="004F4E59"/>
    <w:rsid w:val="004F5493"/>
    <w:rsid w:val="004F6B61"/>
    <w:rsid w:val="00500CA9"/>
    <w:rsid w:val="00501128"/>
    <w:rsid w:val="00501ACB"/>
    <w:rsid w:val="005045C4"/>
    <w:rsid w:val="0051039E"/>
    <w:rsid w:val="005106C4"/>
    <w:rsid w:val="00511014"/>
    <w:rsid w:val="00512CE1"/>
    <w:rsid w:val="00514318"/>
    <w:rsid w:val="00514DE2"/>
    <w:rsid w:val="005171EB"/>
    <w:rsid w:val="00521AD4"/>
    <w:rsid w:val="00522CDE"/>
    <w:rsid w:val="005233D0"/>
    <w:rsid w:val="00530276"/>
    <w:rsid w:val="00530776"/>
    <w:rsid w:val="00530C85"/>
    <w:rsid w:val="005313D3"/>
    <w:rsid w:val="00531E9A"/>
    <w:rsid w:val="00536F7F"/>
    <w:rsid w:val="00542E0B"/>
    <w:rsid w:val="00543126"/>
    <w:rsid w:val="00546B6A"/>
    <w:rsid w:val="00550C2B"/>
    <w:rsid w:val="00554D99"/>
    <w:rsid w:val="00555013"/>
    <w:rsid w:val="005566DB"/>
    <w:rsid w:val="00556887"/>
    <w:rsid w:val="00560432"/>
    <w:rsid w:val="00567B53"/>
    <w:rsid w:val="0057542D"/>
    <w:rsid w:val="00581748"/>
    <w:rsid w:val="00584425"/>
    <w:rsid w:val="00586210"/>
    <w:rsid w:val="00587423"/>
    <w:rsid w:val="00587BE8"/>
    <w:rsid w:val="00593837"/>
    <w:rsid w:val="00593A4F"/>
    <w:rsid w:val="00594113"/>
    <w:rsid w:val="00595514"/>
    <w:rsid w:val="00596E75"/>
    <w:rsid w:val="005A0DDA"/>
    <w:rsid w:val="005A1CA3"/>
    <w:rsid w:val="005A1CF3"/>
    <w:rsid w:val="005A294E"/>
    <w:rsid w:val="005A789F"/>
    <w:rsid w:val="005B0344"/>
    <w:rsid w:val="005B0DB9"/>
    <w:rsid w:val="005B3CA7"/>
    <w:rsid w:val="005B6146"/>
    <w:rsid w:val="005B6AC6"/>
    <w:rsid w:val="005C37A2"/>
    <w:rsid w:val="005C3FF8"/>
    <w:rsid w:val="005C7B92"/>
    <w:rsid w:val="005D4044"/>
    <w:rsid w:val="005D54F9"/>
    <w:rsid w:val="005D5841"/>
    <w:rsid w:val="005E2A90"/>
    <w:rsid w:val="005E5BC8"/>
    <w:rsid w:val="005F0D2C"/>
    <w:rsid w:val="006029CD"/>
    <w:rsid w:val="00605E7B"/>
    <w:rsid w:val="0060770C"/>
    <w:rsid w:val="00611239"/>
    <w:rsid w:val="00617A28"/>
    <w:rsid w:val="006201D3"/>
    <w:rsid w:val="006229E1"/>
    <w:rsid w:val="0062510C"/>
    <w:rsid w:val="00631B17"/>
    <w:rsid w:val="00633B17"/>
    <w:rsid w:val="00633F64"/>
    <w:rsid w:val="006438EE"/>
    <w:rsid w:val="0064447F"/>
    <w:rsid w:val="00647513"/>
    <w:rsid w:val="0065115F"/>
    <w:rsid w:val="00651584"/>
    <w:rsid w:val="006553DC"/>
    <w:rsid w:val="006636B4"/>
    <w:rsid w:val="00664711"/>
    <w:rsid w:val="00665EDF"/>
    <w:rsid w:val="0066626F"/>
    <w:rsid w:val="00667488"/>
    <w:rsid w:val="00667FD2"/>
    <w:rsid w:val="0068089C"/>
    <w:rsid w:val="006812C9"/>
    <w:rsid w:val="00681DE0"/>
    <w:rsid w:val="00681EB8"/>
    <w:rsid w:val="00687A9D"/>
    <w:rsid w:val="006919EC"/>
    <w:rsid w:val="006921F9"/>
    <w:rsid w:val="00697B88"/>
    <w:rsid w:val="006A1CD6"/>
    <w:rsid w:val="006A38A4"/>
    <w:rsid w:val="006A3F52"/>
    <w:rsid w:val="006A4380"/>
    <w:rsid w:val="006A51AF"/>
    <w:rsid w:val="006B0318"/>
    <w:rsid w:val="006B1126"/>
    <w:rsid w:val="006B1B15"/>
    <w:rsid w:val="006B53AC"/>
    <w:rsid w:val="006B5D9E"/>
    <w:rsid w:val="006C41DE"/>
    <w:rsid w:val="006C5541"/>
    <w:rsid w:val="006C7AF8"/>
    <w:rsid w:val="006D0CAE"/>
    <w:rsid w:val="006D222A"/>
    <w:rsid w:val="006D3208"/>
    <w:rsid w:val="006E43F3"/>
    <w:rsid w:val="006E4F14"/>
    <w:rsid w:val="006F0EE1"/>
    <w:rsid w:val="006F14DD"/>
    <w:rsid w:val="006F37E5"/>
    <w:rsid w:val="006F4006"/>
    <w:rsid w:val="00703C1D"/>
    <w:rsid w:val="00704D9C"/>
    <w:rsid w:val="007064CD"/>
    <w:rsid w:val="00706BB1"/>
    <w:rsid w:val="00707220"/>
    <w:rsid w:val="007107A0"/>
    <w:rsid w:val="00713F87"/>
    <w:rsid w:val="0071404A"/>
    <w:rsid w:val="00714B3C"/>
    <w:rsid w:val="00714E3C"/>
    <w:rsid w:val="00716BF3"/>
    <w:rsid w:val="00717A0A"/>
    <w:rsid w:val="00722EE0"/>
    <w:rsid w:val="00723F9B"/>
    <w:rsid w:val="00724C56"/>
    <w:rsid w:val="007260DE"/>
    <w:rsid w:val="00726E73"/>
    <w:rsid w:val="0072781E"/>
    <w:rsid w:val="00727C02"/>
    <w:rsid w:val="007303F7"/>
    <w:rsid w:val="00730D8C"/>
    <w:rsid w:val="00731D8A"/>
    <w:rsid w:val="00733B77"/>
    <w:rsid w:val="00736704"/>
    <w:rsid w:val="00737623"/>
    <w:rsid w:val="00737CD3"/>
    <w:rsid w:val="00742392"/>
    <w:rsid w:val="00744EFA"/>
    <w:rsid w:val="00750AAD"/>
    <w:rsid w:val="00754843"/>
    <w:rsid w:val="007566A7"/>
    <w:rsid w:val="00756D94"/>
    <w:rsid w:val="00757BA3"/>
    <w:rsid w:val="00764A9E"/>
    <w:rsid w:val="007670AF"/>
    <w:rsid w:val="00767D56"/>
    <w:rsid w:val="00770044"/>
    <w:rsid w:val="00772266"/>
    <w:rsid w:val="00776706"/>
    <w:rsid w:val="007804B3"/>
    <w:rsid w:val="00783452"/>
    <w:rsid w:val="00784737"/>
    <w:rsid w:val="00786A62"/>
    <w:rsid w:val="00787BA7"/>
    <w:rsid w:val="00791D14"/>
    <w:rsid w:val="00792AA2"/>
    <w:rsid w:val="00793C38"/>
    <w:rsid w:val="007947D6"/>
    <w:rsid w:val="007962F9"/>
    <w:rsid w:val="007968F5"/>
    <w:rsid w:val="00796C81"/>
    <w:rsid w:val="007A32B6"/>
    <w:rsid w:val="007A6D36"/>
    <w:rsid w:val="007B38EC"/>
    <w:rsid w:val="007B506E"/>
    <w:rsid w:val="007C1270"/>
    <w:rsid w:val="007C3588"/>
    <w:rsid w:val="007D2902"/>
    <w:rsid w:val="007D514A"/>
    <w:rsid w:val="007D6F4A"/>
    <w:rsid w:val="007E254E"/>
    <w:rsid w:val="007E52F6"/>
    <w:rsid w:val="007E6D78"/>
    <w:rsid w:val="007E7F17"/>
    <w:rsid w:val="007F1280"/>
    <w:rsid w:val="007F5E6C"/>
    <w:rsid w:val="0080038A"/>
    <w:rsid w:val="0080156B"/>
    <w:rsid w:val="0080278B"/>
    <w:rsid w:val="008057A6"/>
    <w:rsid w:val="00813CB8"/>
    <w:rsid w:val="00814C9D"/>
    <w:rsid w:val="00815FB1"/>
    <w:rsid w:val="00830D3F"/>
    <w:rsid w:val="00832024"/>
    <w:rsid w:val="00835709"/>
    <w:rsid w:val="008407ED"/>
    <w:rsid w:val="0084175A"/>
    <w:rsid w:val="008431F2"/>
    <w:rsid w:val="008433AC"/>
    <w:rsid w:val="00844715"/>
    <w:rsid w:val="00844A85"/>
    <w:rsid w:val="008453CB"/>
    <w:rsid w:val="00845490"/>
    <w:rsid w:val="008455E8"/>
    <w:rsid w:val="00845797"/>
    <w:rsid w:val="0084674F"/>
    <w:rsid w:val="00847DD5"/>
    <w:rsid w:val="00850F7F"/>
    <w:rsid w:val="00852E0E"/>
    <w:rsid w:val="00856240"/>
    <w:rsid w:val="00860A3F"/>
    <w:rsid w:val="00860C2B"/>
    <w:rsid w:val="00860FEE"/>
    <w:rsid w:val="008619B2"/>
    <w:rsid w:val="008646EA"/>
    <w:rsid w:val="0087217D"/>
    <w:rsid w:val="00874BA9"/>
    <w:rsid w:val="0088389F"/>
    <w:rsid w:val="0088471F"/>
    <w:rsid w:val="00885631"/>
    <w:rsid w:val="00885970"/>
    <w:rsid w:val="008A074F"/>
    <w:rsid w:val="008A1E17"/>
    <w:rsid w:val="008A3468"/>
    <w:rsid w:val="008A3BE5"/>
    <w:rsid w:val="008A5E2F"/>
    <w:rsid w:val="008A7FBA"/>
    <w:rsid w:val="008B2875"/>
    <w:rsid w:val="008B31DF"/>
    <w:rsid w:val="008C31D0"/>
    <w:rsid w:val="008C5973"/>
    <w:rsid w:val="008C7EEA"/>
    <w:rsid w:val="008D280A"/>
    <w:rsid w:val="008D49EA"/>
    <w:rsid w:val="008D4A32"/>
    <w:rsid w:val="008E0541"/>
    <w:rsid w:val="008E1217"/>
    <w:rsid w:val="008E3943"/>
    <w:rsid w:val="008E3F9F"/>
    <w:rsid w:val="008E65AD"/>
    <w:rsid w:val="008E729D"/>
    <w:rsid w:val="008E7D08"/>
    <w:rsid w:val="008F1457"/>
    <w:rsid w:val="008F2B86"/>
    <w:rsid w:val="00900B4E"/>
    <w:rsid w:val="009036DF"/>
    <w:rsid w:val="00903A8E"/>
    <w:rsid w:val="00904B27"/>
    <w:rsid w:val="009078FC"/>
    <w:rsid w:val="0091155C"/>
    <w:rsid w:val="0091168D"/>
    <w:rsid w:val="009130BD"/>
    <w:rsid w:val="00913446"/>
    <w:rsid w:val="00914DD1"/>
    <w:rsid w:val="00915579"/>
    <w:rsid w:val="00916E64"/>
    <w:rsid w:val="009235B0"/>
    <w:rsid w:val="00923DAB"/>
    <w:rsid w:val="00926B23"/>
    <w:rsid w:val="00930911"/>
    <w:rsid w:val="00930EA1"/>
    <w:rsid w:val="00930ED3"/>
    <w:rsid w:val="009315E4"/>
    <w:rsid w:val="00932277"/>
    <w:rsid w:val="0093336D"/>
    <w:rsid w:val="00933859"/>
    <w:rsid w:val="009341B9"/>
    <w:rsid w:val="00935C14"/>
    <w:rsid w:val="00935D28"/>
    <w:rsid w:val="00945406"/>
    <w:rsid w:val="0094611D"/>
    <w:rsid w:val="009475EE"/>
    <w:rsid w:val="00950918"/>
    <w:rsid w:val="009523DD"/>
    <w:rsid w:val="00953442"/>
    <w:rsid w:val="00953CEE"/>
    <w:rsid w:val="0095544B"/>
    <w:rsid w:val="00955C17"/>
    <w:rsid w:val="00955DA4"/>
    <w:rsid w:val="00956620"/>
    <w:rsid w:val="00956A44"/>
    <w:rsid w:val="00967B8A"/>
    <w:rsid w:val="00971DBD"/>
    <w:rsid w:val="0097562D"/>
    <w:rsid w:val="009769F0"/>
    <w:rsid w:val="00976CD9"/>
    <w:rsid w:val="00980450"/>
    <w:rsid w:val="00983C51"/>
    <w:rsid w:val="00984F19"/>
    <w:rsid w:val="00994410"/>
    <w:rsid w:val="00995C98"/>
    <w:rsid w:val="009976EB"/>
    <w:rsid w:val="009A0266"/>
    <w:rsid w:val="009A22BE"/>
    <w:rsid w:val="009A665E"/>
    <w:rsid w:val="009B5AB6"/>
    <w:rsid w:val="009B705A"/>
    <w:rsid w:val="009B78C7"/>
    <w:rsid w:val="009C0550"/>
    <w:rsid w:val="009C070A"/>
    <w:rsid w:val="009C3E3B"/>
    <w:rsid w:val="009C4CE9"/>
    <w:rsid w:val="009C5033"/>
    <w:rsid w:val="009C5282"/>
    <w:rsid w:val="009C777A"/>
    <w:rsid w:val="009C7FA4"/>
    <w:rsid w:val="009D19F0"/>
    <w:rsid w:val="009D2462"/>
    <w:rsid w:val="009D4E68"/>
    <w:rsid w:val="009D4E6F"/>
    <w:rsid w:val="009D7477"/>
    <w:rsid w:val="009E0B0E"/>
    <w:rsid w:val="009E1F6A"/>
    <w:rsid w:val="009E72B7"/>
    <w:rsid w:val="009E78B1"/>
    <w:rsid w:val="009F1829"/>
    <w:rsid w:val="009F228F"/>
    <w:rsid w:val="009F31CE"/>
    <w:rsid w:val="009F382C"/>
    <w:rsid w:val="009F7E5B"/>
    <w:rsid w:val="00A014F7"/>
    <w:rsid w:val="00A02439"/>
    <w:rsid w:val="00A0259C"/>
    <w:rsid w:val="00A03273"/>
    <w:rsid w:val="00A04B5F"/>
    <w:rsid w:val="00A05946"/>
    <w:rsid w:val="00A05A9C"/>
    <w:rsid w:val="00A07E4A"/>
    <w:rsid w:val="00A12D22"/>
    <w:rsid w:val="00A24312"/>
    <w:rsid w:val="00A250FD"/>
    <w:rsid w:val="00A3387E"/>
    <w:rsid w:val="00A37157"/>
    <w:rsid w:val="00A375CF"/>
    <w:rsid w:val="00A40F06"/>
    <w:rsid w:val="00A455E3"/>
    <w:rsid w:val="00A50955"/>
    <w:rsid w:val="00A56A9C"/>
    <w:rsid w:val="00A6003B"/>
    <w:rsid w:val="00A61647"/>
    <w:rsid w:val="00A61D9A"/>
    <w:rsid w:val="00A67950"/>
    <w:rsid w:val="00A67EA7"/>
    <w:rsid w:val="00A75A8E"/>
    <w:rsid w:val="00A75DE8"/>
    <w:rsid w:val="00A7691B"/>
    <w:rsid w:val="00A771A9"/>
    <w:rsid w:val="00A80070"/>
    <w:rsid w:val="00A807CC"/>
    <w:rsid w:val="00A8236C"/>
    <w:rsid w:val="00A85EB3"/>
    <w:rsid w:val="00A8626F"/>
    <w:rsid w:val="00A87C1B"/>
    <w:rsid w:val="00A9014F"/>
    <w:rsid w:val="00A90C0E"/>
    <w:rsid w:val="00A90CBA"/>
    <w:rsid w:val="00A92B52"/>
    <w:rsid w:val="00A92B99"/>
    <w:rsid w:val="00A92EB0"/>
    <w:rsid w:val="00AA2E6F"/>
    <w:rsid w:val="00AA4211"/>
    <w:rsid w:val="00AA449C"/>
    <w:rsid w:val="00AA4AE6"/>
    <w:rsid w:val="00AA52AB"/>
    <w:rsid w:val="00AA568C"/>
    <w:rsid w:val="00AA6709"/>
    <w:rsid w:val="00AA6839"/>
    <w:rsid w:val="00AA7C79"/>
    <w:rsid w:val="00AB0235"/>
    <w:rsid w:val="00AB1AA9"/>
    <w:rsid w:val="00AB26EF"/>
    <w:rsid w:val="00AB2F48"/>
    <w:rsid w:val="00AC1CE0"/>
    <w:rsid w:val="00AD1E59"/>
    <w:rsid w:val="00AD241C"/>
    <w:rsid w:val="00AD5DED"/>
    <w:rsid w:val="00AD7A61"/>
    <w:rsid w:val="00AE1DD9"/>
    <w:rsid w:val="00AE3CD9"/>
    <w:rsid w:val="00AE62A7"/>
    <w:rsid w:val="00AF14CF"/>
    <w:rsid w:val="00AF3046"/>
    <w:rsid w:val="00AF522D"/>
    <w:rsid w:val="00B02E52"/>
    <w:rsid w:val="00B045F0"/>
    <w:rsid w:val="00B048D6"/>
    <w:rsid w:val="00B138D0"/>
    <w:rsid w:val="00B179E4"/>
    <w:rsid w:val="00B20A28"/>
    <w:rsid w:val="00B23592"/>
    <w:rsid w:val="00B23732"/>
    <w:rsid w:val="00B23FDB"/>
    <w:rsid w:val="00B3006C"/>
    <w:rsid w:val="00B3445D"/>
    <w:rsid w:val="00B35F24"/>
    <w:rsid w:val="00B37612"/>
    <w:rsid w:val="00B37964"/>
    <w:rsid w:val="00B44D72"/>
    <w:rsid w:val="00B50D6E"/>
    <w:rsid w:val="00B50E51"/>
    <w:rsid w:val="00B52F98"/>
    <w:rsid w:val="00B5561F"/>
    <w:rsid w:val="00B619D6"/>
    <w:rsid w:val="00B61F88"/>
    <w:rsid w:val="00B6282B"/>
    <w:rsid w:val="00B70710"/>
    <w:rsid w:val="00B730C7"/>
    <w:rsid w:val="00B7640F"/>
    <w:rsid w:val="00B77CC8"/>
    <w:rsid w:val="00B803F1"/>
    <w:rsid w:val="00B81CCD"/>
    <w:rsid w:val="00B8599C"/>
    <w:rsid w:val="00B85A0B"/>
    <w:rsid w:val="00B85BED"/>
    <w:rsid w:val="00B86387"/>
    <w:rsid w:val="00B87868"/>
    <w:rsid w:val="00B908F5"/>
    <w:rsid w:val="00B918A9"/>
    <w:rsid w:val="00B92223"/>
    <w:rsid w:val="00B93F12"/>
    <w:rsid w:val="00B955C5"/>
    <w:rsid w:val="00B9786A"/>
    <w:rsid w:val="00BA0A1C"/>
    <w:rsid w:val="00BA1E37"/>
    <w:rsid w:val="00BA2430"/>
    <w:rsid w:val="00BA3FD5"/>
    <w:rsid w:val="00BA608B"/>
    <w:rsid w:val="00BA72BE"/>
    <w:rsid w:val="00BA77E3"/>
    <w:rsid w:val="00BB67CB"/>
    <w:rsid w:val="00BC0423"/>
    <w:rsid w:val="00BC053E"/>
    <w:rsid w:val="00BC0704"/>
    <w:rsid w:val="00BC330A"/>
    <w:rsid w:val="00BC4E85"/>
    <w:rsid w:val="00BD0F9D"/>
    <w:rsid w:val="00BD131C"/>
    <w:rsid w:val="00BD39D7"/>
    <w:rsid w:val="00BE4754"/>
    <w:rsid w:val="00BE4C80"/>
    <w:rsid w:val="00BE6299"/>
    <w:rsid w:val="00BE6D77"/>
    <w:rsid w:val="00BF0779"/>
    <w:rsid w:val="00BF2CBE"/>
    <w:rsid w:val="00BF4237"/>
    <w:rsid w:val="00C00029"/>
    <w:rsid w:val="00C003E6"/>
    <w:rsid w:val="00C02C43"/>
    <w:rsid w:val="00C049E3"/>
    <w:rsid w:val="00C078F5"/>
    <w:rsid w:val="00C11D22"/>
    <w:rsid w:val="00C12E04"/>
    <w:rsid w:val="00C15B54"/>
    <w:rsid w:val="00C16C9A"/>
    <w:rsid w:val="00C17443"/>
    <w:rsid w:val="00C2039B"/>
    <w:rsid w:val="00C209BF"/>
    <w:rsid w:val="00C21760"/>
    <w:rsid w:val="00C307B7"/>
    <w:rsid w:val="00C31213"/>
    <w:rsid w:val="00C326A0"/>
    <w:rsid w:val="00C34BFA"/>
    <w:rsid w:val="00C36073"/>
    <w:rsid w:val="00C41256"/>
    <w:rsid w:val="00C414DC"/>
    <w:rsid w:val="00C41E4F"/>
    <w:rsid w:val="00C432F8"/>
    <w:rsid w:val="00C4439B"/>
    <w:rsid w:val="00C50AC6"/>
    <w:rsid w:val="00C5173A"/>
    <w:rsid w:val="00C54FAE"/>
    <w:rsid w:val="00C554F7"/>
    <w:rsid w:val="00C6054D"/>
    <w:rsid w:val="00C622D1"/>
    <w:rsid w:val="00C6493F"/>
    <w:rsid w:val="00C649F4"/>
    <w:rsid w:val="00C64B6E"/>
    <w:rsid w:val="00C64FF6"/>
    <w:rsid w:val="00C65048"/>
    <w:rsid w:val="00C65337"/>
    <w:rsid w:val="00C66487"/>
    <w:rsid w:val="00C66BCB"/>
    <w:rsid w:val="00C70542"/>
    <w:rsid w:val="00C706F5"/>
    <w:rsid w:val="00C7294F"/>
    <w:rsid w:val="00C7581F"/>
    <w:rsid w:val="00C76C20"/>
    <w:rsid w:val="00C8262B"/>
    <w:rsid w:val="00C84642"/>
    <w:rsid w:val="00C902F5"/>
    <w:rsid w:val="00C907F4"/>
    <w:rsid w:val="00C964A9"/>
    <w:rsid w:val="00C97375"/>
    <w:rsid w:val="00CA020A"/>
    <w:rsid w:val="00CA2019"/>
    <w:rsid w:val="00CA4E7F"/>
    <w:rsid w:val="00CA54F5"/>
    <w:rsid w:val="00CA7683"/>
    <w:rsid w:val="00CA7B77"/>
    <w:rsid w:val="00CB1739"/>
    <w:rsid w:val="00CB21C5"/>
    <w:rsid w:val="00CB2EA4"/>
    <w:rsid w:val="00CB41A1"/>
    <w:rsid w:val="00CB6460"/>
    <w:rsid w:val="00CB68BA"/>
    <w:rsid w:val="00CC01D5"/>
    <w:rsid w:val="00CC02C2"/>
    <w:rsid w:val="00CC1EC3"/>
    <w:rsid w:val="00CC2459"/>
    <w:rsid w:val="00CC3C94"/>
    <w:rsid w:val="00CC40B1"/>
    <w:rsid w:val="00CC5883"/>
    <w:rsid w:val="00CD0381"/>
    <w:rsid w:val="00CD5854"/>
    <w:rsid w:val="00CD5864"/>
    <w:rsid w:val="00CD62B1"/>
    <w:rsid w:val="00CE07BB"/>
    <w:rsid w:val="00CE22AC"/>
    <w:rsid w:val="00CE67E6"/>
    <w:rsid w:val="00CF0DA2"/>
    <w:rsid w:val="00CF1938"/>
    <w:rsid w:val="00CF1A2E"/>
    <w:rsid w:val="00CF7615"/>
    <w:rsid w:val="00D011DB"/>
    <w:rsid w:val="00D0223C"/>
    <w:rsid w:val="00D02CF5"/>
    <w:rsid w:val="00D05E67"/>
    <w:rsid w:val="00D05F0D"/>
    <w:rsid w:val="00D07476"/>
    <w:rsid w:val="00D1142D"/>
    <w:rsid w:val="00D11633"/>
    <w:rsid w:val="00D1355F"/>
    <w:rsid w:val="00D1625D"/>
    <w:rsid w:val="00D166D1"/>
    <w:rsid w:val="00D17E86"/>
    <w:rsid w:val="00D23134"/>
    <w:rsid w:val="00D241D6"/>
    <w:rsid w:val="00D24A3D"/>
    <w:rsid w:val="00D25918"/>
    <w:rsid w:val="00D26E0F"/>
    <w:rsid w:val="00D307FF"/>
    <w:rsid w:val="00D36059"/>
    <w:rsid w:val="00D37681"/>
    <w:rsid w:val="00D40F1A"/>
    <w:rsid w:val="00D42C6A"/>
    <w:rsid w:val="00D45FFF"/>
    <w:rsid w:val="00D46C62"/>
    <w:rsid w:val="00D50860"/>
    <w:rsid w:val="00D51E09"/>
    <w:rsid w:val="00D5258C"/>
    <w:rsid w:val="00D57492"/>
    <w:rsid w:val="00D609E1"/>
    <w:rsid w:val="00D61ADB"/>
    <w:rsid w:val="00D63BFE"/>
    <w:rsid w:val="00D652F3"/>
    <w:rsid w:val="00D65CF2"/>
    <w:rsid w:val="00D71369"/>
    <w:rsid w:val="00D72C4E"/>
    <w:rsid w:val="00D74BC1"/>
    <w:rsid w:val="00D759AC"/>
    <w:rsid w:val="00D77E6A"/>
    <w:rsid w:val="00D807AD"/>
    <w:rsid w:val="00D83205"/>
    <w:rsid w:val="00D851EF"/>
    <w:rsid w:val="00D90555"/>
    <w:rsid w:val="00D91379"/>
    <w:rsid w:val="00D95F5D"/>
    <w:rsid w:val="00D9726D"/>
    <w:rsid w:val="00DA53B5"/>
    <w:rsid w:val="00DB0358"/>
    <w:rsid w:val="00DB4B98"/>
    <w:rsid w:val="00DB6BD7"/>
    <w:rsid w:val="00DC478E"/>
    <w:rsid w:val="00DC5CC7"/>
    <w:rsid w:val="00DC6C7A"/>
    <w:rsid w:val="00DD1A10"/>
    <w:rsid w:val="00DD24E5"/>
    <w:rsid w:val="00DD2D92"/>
    <w:rsid w:val="00DD7FB6"/>
    <w:rsid w:val="00DE10A7"/>
    <w:rsid w:val="00DE4F2C"/>
    <w:rsid w:val="00DE5591"/>
    <w:rsid w:val="00DE7809"/>
    <w:rsid w:val="00DF0791"/>
    <w:rsid w:val="00DF12B0"/>
    <w:rsid w:val="00DF171E"/>
    <w:rsid w:val="00DF22EC"/>
    <w:rsid w:val="00DF4548"/>
    <w:rsid w:val="00DF4C83"/>
    <w:rsid w:val="00DF4FD1"/>
    <w:rsid w:val="00DF6113"/>
    <w:rsid w:val="00DF7E16"/>
    <w:rsid w:val="00E01393"/>
    <w:rsid w:val="00E04DB0"/>
    <w:rsid w:val="00E05AD5"/>
    <w:rsid w:val="00E06B58"/>
    <w:rsid w:val="00E07D65"/>
    <w:rsid w:val="00E11375"/>
    <w:rsid w:val="00E12EA2"/>
    <w:rsid w:val="00E14B15"/>
    <w:rsid w:val="00E200DA"/>
    <w:rsid w:val="00E247A1"/>
    <w:rsid w:val="00E2663C"/>
    <w:rsid w:val="00E27630"/>
    <w:rsid w:val="00E30208"/>
    <w:rsid w:val="00E30FBC"/>
    <w:rsid w:val="00E3689C"/>
    <w:rsid w:val="00E36DC3"/>
    <w:rsid w:val="00E378CA"/>
    <w:rsid w:val="00E40A38"/>
    <w:rsid w:val="00E42871"/>
    <w:rsid w:val="00E51CFD"/>
    <w:rsid w:val="00E52382"/>
    <w:rsid w:val="00E56ACF"/>
    <w:rsid w:val="00E60D27"/>
    <w:rsid w:val="00E60F05"/>
    <w:rsid w:val="00E62D4F"/>
    <w:rsid w:val="00E64C31"/>
    <w:rsid w:val="00E65482"/>
    <w:rsid w:val="00E66F51"/>
    <w:rsid w:val="00E71C0A"/>
    <w:rsid w:val="00E750BB"/>
    <w:rsid w:val="00E756C2"/>
    <w:rsid w:val="00E7671D"/>
    <w:rsid w:val="00E819E1"/>
    <w:rsid w:val="00E82F15"/>
    <w:rsid w:val="00E857C5"/>
    <w:rsid w:val="00E871FF"/>
    <w:rsid w:val="00E90437"/>
    <w:rsid w:val="00E92F93"/>
    <w:rsid w:val="00E94568"/>
    <w:rsid w:val="00E9600F"/>
    <w:rsid w:val="00EA5032"/>
    <w:rsid w:val="00EA76C5"/>
    <w:rsid w:val="00EC1CCC"/>
    <w:rsid w:val="00EC3BA4"/>
    <w:rsid w:val="00EC40B7"/>
    <w:rsid w:val="00EC6320"/>
    <w:rsid w:val="00EC7B72"/>
    <w:rsid w:val="00ED4865"/>
    <w:rsid w:val="00ED4E19"/>
    <w:rsid w:val="00EE0BAF"/>
    <w:rsid w:val="00EE35E0"/>
    <w:rsid w:val="00EE4C8B"/>
    <w:rsid w:val="00EE51DA"/>
    <w:rsid w:val="00EE5A97"/>
    <w:rsid w:val="00EE64DC"/>
    <w:rsid w:val="00EF5A31"/>
    <w:rsid w:val="00F01A39"/>
    <w:rsid w:val="00F02224"/>
    <w:rsid w:val="00F03079"/>
    <w:rsid w:val="00F036C7"/>
    <w:rsid w:val="00F041D5"/>
    <w:rsid w:val="00F049DA"/>
    <w:rsid w:val="00F06A6F"/>
    <w:rsid w:val="00F07529"/>
    <w:rsid w:val="00F13CD6"/>
    <w:rsid w:val="00F167D7"/>
    <w:rsid w:val="00F175C9"/>
    <w:rsid w:val="00F2013A"/>
    <w:rsid w:val="00F20EEF"/>
    <w:rsid w:val="00F21602"/>
    <w:rsid w:val="00F216FB"/>
    <w:rsid w:val="00F21712"/>
    <w:rsid w:val="00F267C9"/>
    <w:rsid w:val="00F31E9F"/>
    <w:rsid w:val="00F332A7"/>
    <w:rsid w:val="00F40197"/>
    <w:rsid w:val="00F43EC9"/>
    <w:rsid w:val="00F45CEB"/>
    <w:rsid w:val="00F45FEC"/>
    <w:rsid w:val="00F46284"/>
    <w:rsid w:val="00F46692"/>
    <w:rsid w:val="00F57835"/>
    <w:rsid w:val="00F6204F"/>
    <w:rsid w:val="00F62800"/>
    <w:rsid w:val="00F63D9F"/>
    <w:rsid w:val="00F65514"/>
    <w:rsid w:val="00F65790"/>
    <w:rsid w:val="00F665AF"/>
    <w:rsid w:val="00F671A1"/>
    <w:rsid w:val="00F7241B"/>
    <w:rsid w:val="00F7457B"/>
    <w:rsid w:val="00F75C9C"/>
    <w:rsid w:val="00F76AD2"/>
    <w:rsid w:val="00F76F54"/>
    <w:rsid w:val="00F81EDE"/>
    <w:rsid w:val="00F8552B"/>
    <w:rsid w:val="00F86099"/>
    <w:rsid w:val="00F86E00"/>
    <w:rsid w:val="00F92626"/>
    <w:rsid w:val="00F93459"/>
    <w:rsid w:val="00F9396D"/>
    <w:rsid w:val="00F94B25"/>
    <w:rsid w:val="00F94FED"/>
    <w:rsid w:val="00F95A0F"/>
    <w:rsid w:val="00F972D9"/>
    <w:rsid w:val="00F97889"/>
    <w:rsid w:val="00FA1371"/>
    <w:rsid w:val="00FA6360"/>
    <w:rsid w:val="00FB11FE"/>
    <w:rsid w:val="00FB33BA"/>
    <w:rsid w:val="00FB42D5"/>
    <w:rsid w:val="00FB47C3"/>
    <w:rsid w:val="00FB68DE"/>
    <w:rsid w:val="00FB72EF"/>
    <w:rsid w:val="00FB7B95"/>
    <w:rsid w:val="00FC7D5B"/>
    <w:rsid w:val="00FD1C6D"/>
    <w:rsid w:val="00FD596A"/>
    <w:rsid w:val="00FE1993"/>
    <w:rsid w:val="00FE31A6"/>
    <w:rsid w:val="00FE43A9"/>
    <w:rsid w:val="00FE5C6C"/>
    <w:rsid w:val="00FF0086"/>
    <w:rsid w:val="00FF228E"/>
    <w:rsid w:val="00FF4089"/>
    <w:rsid w:val="00FF619F"/>
    <w:rsid w:val="00FF6A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5:docId w15:val="{F2D61218-187B-4DE4-959E-6A964E2D04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7E254E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uiPriority w:val="99"/>
    <w:rsid w:val="003045EE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semiHidden/>
    <w:rsid w:val="00250014"/>
    <w:rPr>
      <w:sz w:val="24"/>
      <w:szCs w:val="24"/>
    </w:rPr>
  </w:style>
  <w:style w:type="character" w:styleId="slostrany">
    <w:name w:val="page number"/>
    <w:basedOn w:val="Predvolenpsmoodseku"/>
    <w:uiPriority w:val="99"/>
    <w:rsid w:val="003045EE"/>
    <w:rPr>
      <w:rFonts w:cs="Times New Roman"/>
    </w:rPr>
  </w:style>
  <w:style w:type="table" w:styleId="Mriekatabuky">
    <w:name w:val="Table Grid"/>
    <w:basedOn w:val="Normlnatabuka"/>
    <w:uiPriority w:val="99"/>
    <w:rsid w:val="00E07D65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rsid w:val="008E0541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250014"/>
    <w:rPr>
      <w:sz w:val="24"/>
      <w:szCs w:val="24"/>
    </w:rPr>
  </w:style>
  <w:style w:type="paragraph" w:customStyle="1" w:styleId="Bezmezer">
    <w:name w:val="Bez mezer"/>
    <w:uiPriority w:val="99"/>
    <w:rsid w:val="000F6DA0"/>
    <w:rPr>
      <w:rFonts w:ascii="Calibri" w:hAnsi="Calibri"/>
      <w:lang w:val="cs-CZ" w:eastAsia="en-US"/>
    </w:rPr>
  </w:style>
  <w:style w:type="paragraph" w:styleId="Odsekzoznamu">
    <w:name w:val="List Paragraph"/>
    <w:basedOn w:val="Normlny"/>
    <w:uiPriority w:val="99"/>
    <w:qFormat/>
    <w:rsid w:val="005D4044"/>
    <w:pPr>
      <w:ind w:left="720"/>
      <w:contextualSpacing/>
    </w:pPr>
  </w:style>
  <w:style w:type="paragraph" w:styleId="Zoznamsodrkami">
    <w:name w:val="List Bullet"/>
    <w:basedOn w:val="Normlny"/>
    <w:uiPriority w:val="99"/>
    <w:unhideWhenUsed/>
    <w:rsid w:val="005B6AC6"/>
    <w:pPr>
      <w:numPr>
        <w:numId w:val="10"/>
      </w:numPr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850F7F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50F7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9594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7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824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73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380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91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731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97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439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325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8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7209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106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573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5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215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2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364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2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4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76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344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05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998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48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19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21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22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222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692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6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434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84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36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1DD6548-5BB2-4FD3-A94F-B6B3D8F6E9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185</TotalTime>
  <Pages>18</Pages>
  <Words>3588</Words>
  <Characters>20455</Characters>
  <Application>Microsoft Office Word</Application>
  <DocSecurity>0</DocSecurity>
  <Lines>170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OBEC</vt:lpstr>
    </vt:vector>
  </TitlesOfParts>
  <Company>xy</Company>
  <LinksUpToDate>false</LinksUpToDate>
  <CharactersWithSpaces>23996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OBEC</dc:title>
  <dc:creator>Vectra</dc:creator>
  <cp:lastModifiedBy>BIALKOVÁ Katarína</cp:lastModifiedBy>
  <cp:revision>38</cp:revision>
  <cp:lastPrinted>2021-06-10T12:51:00Z</cp:lastPrinted>
  <dcterms:created xsi:type="dcterms:W3CDTF">2020-10-08T07:54:00Z</dcterms:created>
  <dcterms:modified xsi:type="dcterms:W3CDTF">2021-06-10T12:51:00Z</dcterms:modified>
</cp:coreProperties>
</file>