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22B" w:rsidRDefault="003A7071" w:rsidP="003A7071">
      <w:pPr>
        <w:pBdr>
          <w:bottom w:val="single" w:sz="4" w:space="1" w:color="auto"/>
        </w:pBdr>
        <w:jc w:val="center"/>
      </w:pPr>
      <w:r>
        <w:t>RBL s.r.o., Štúrova 37, 031 01 Liptovský Mikuláš</w:t>
      </w:r>
    </w:p>
    <w:p w:rsidR="003A7071" w:rsidRDefault="003A7071" w:rsidP="003A7071">
      <w:pPr>
        <w:jc w:val="center"/>
      </w:pPr>
    </w:p>
    <w:p w:rsidR="007B3103" w:rsidRPr="008B723F" w:rsidRDefault="007B3103" w:rsidP="007B3103">
      <w:r>
        <w:t>Poznámky k účtovnej závierke zostavenej k 31.12.2020</w:t>
      </w:r>
    </w:p>
    <w:p w:rsidR="003A7071" w:rsidRDefault="003A7071" w:rsidP="003A7071"/>
    <w:sectPr w:rsidR="003A7071" w:rsidSect="008F22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A7071"/>
    <w:rsid w:val="003A7071"/>
    <w:rsid w:val="007B3103"/>
    <w:rsid w:val="00881C3B"/>
    <w:rsid w:val="008F22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F222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Katka</dc:creator>
  <cp:lastModifiedBy>Katka</cp:lastModifiedBy>
  <cp:revision>2</cp:revision>
  <dcterms:created xsi:type="dcterms:W3CDTF">2021-10-18T18:38:00Z</dcterms:created>
  <dcterms:modified xsi:type="dcterms:W3CDTF">2021-10-18T18:39:00Z</dcterms:modified>
</cp:coreProperties>
</file>