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A2362" w14:textId="2D2FF9C3" w:rsidR="004835B8" w:rsidRPr="00E6283C" w:rsidRDefault="004835B8" w:rsidP="00287EAA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E6283C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2E9496A3" w14:textId="315C76E0" w:rsidR="003A4043" w:rsidRPr="00E6283C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2"/>
          <w:szCs w:val="22"/>
          <w:lang w:val="sk-SK"/>
        </w:rPr>
      </w:pPr>
      <w:r w:rsidRPr="00E6283C">
        <w:rPr>
          <w:b/>
          <w:sz w:val="22"/>
          <w:szCs w:val="22"/>
          <w:lang w:val="sk-SK"/>
        </w:rPr>
        <w:t>pre štatut</w:t>
      </w:r>
      <w:r w:rsidR="005B48B2" w:rsidRPr="00E6283C">
        <w:rPr>
          <w:b/>
          <w:sz w:val="22"/>
          <w:szCs w:val="22"/>
          <w:lang w:val="sk-SK"/>
        </w:rPr>
        <w:t xml:space="preserve">árny orgán </w:t>
      </w:r>
      <w:r w:rsidR="009F4431" w:rsidRPr="00E6283C">
        <w:rPr>
          <w:b/>
          <w:sz w:val="22"/>
          <w:szCs w:val="22"/>
          <w:lang w:val="sk-SK"/>
        </w:rPr>
        <w:t>a</w:t>
      </w:r>
      <w:r w:rsidR="00C828BD" w:rsidRPr="00E6283C">
        <w:rPr>
          <w:b/>
          <w:sz w:val="22"/>
          <w:szCs w:val="22"/>
          <w:lang w:val="sk-SK"/>
        </w:rPr>
        <w:t> </w:t>
      </w:r>
      <w:r w:rsidR="009F4431" w:rsidRPr="00E6283C">
        <w:rPr>
          <w:b/>
          <w:sz w:val="22"/>
          <w:szCs w:val="22"/>
          <w:lang w:val="sk-SK"/>
        </w:rPr>
        <w:t>obecné</w:t>
      </w:r>
      <w:r w:rsidR="00C828BD" w:rsidRPr="00E6283C">
        <w:rPr>
          <w:b/>
          <w:sz w:val="22"/>
          <w:szCs w:val="22"/>
          <w:lang w:val="sk-SK"/>
        </w:rPr>
        <w:t xml:space="preserve"> </w:t>
      </w:r>
      <w:r w:rsidR="009F4431" w:rsidRPr="00E6283C">
        <w:rPr>
          <w:b/>
          <w:sz w:val="22"/>
          <w:szCs w:val="22"/>
          <w:lang w:val="sk-SK"/>
        </w:rPr>
        <w:t xml:space="preserve">zastupiteľstvo </w:t>
      </w:r>
      <w:r w:rsidR="00F72E6A">
        <w:rPr>
          <w:b/>
          <w:sz w:val="22"/>
          <w:szCs w:val="22"/>
          <w:lang w:val="sk-SK"/>
        </w:rPr>
        <w:t>obce Hruštín</w:t>
      </w:r>
    </w:p>
    <w:p w14:paraId="76C0798D" w14:textId="77777777" w:rsidR="005B48B2" w:rsidRPr="00E6283C" w:rsidRDefault="005B48B2" w:rsidP="005B48B2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2"/>
          <w:szCs w:val="22"/>
          <w:lang w:val="sk-SK"/>
        </w:rPr>
      </w:pPr>
      <w:r w:rsidRPr="00E6283C">
        <w:rPr>
          <w:b/>
          <w:sz w:val="22"/>
          <w:szCs w:val="22"/>
          <w:lang w:val="sk-SK"/>
        </w:rPr>
        <w:t>Správa z auditu účtovnej závierky</w:t>
      </w:r>
    </w:p>
    <w:p w14:paraId="41C78935" w14:textId="77777777" w:rsidR="00867D1F" w:rsidRPr="00E6283C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u w:val="single"/>
          <w:lang w:val="sk-SK"/>
        </w:rPr>
      </w:pPr>
      <w:r w:rsidRPr="00E6283C">
        <w:rPr>
          <w:u w:val="single"/>
          <w:lang w:val="sk-SK"/>
        </w:rPr>
        <w:t>Názor</w:t>
      </w:r>
    </w:p>
    <w:p w14:paraId="1EE77F76" w14:textId="246C56F6" w:rsidR="00867D1F" w:rsidRPr="00E6283C" w:rsidRDefault="00867D1F" w:rsidP="00C828BD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</w:pPr>
      <w:r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Uskutočnil</w:t>
      </w:r>
      <w:r w:rsidR="007C058D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i</w:t>
      </w:r>
      <w:r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 xml:space="preserve"> s</w:t>
      </w:r>
      <w:r w:rsidR="007C058D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me</w:t>
      </w:r>
      <w:r w:rsidR="00E350A5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 xml:space="preserve"> audit </w:t>
      </w:r>
      <w:r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účtovnej závierky</w:t>
      </w:r>
      <w:r w:rsidR="003A4043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 xml:space="preserve"> </w:t>
      </w:r>
      <w:r w:rsidR="00C828BD" w:rsidRPr="00E6283C">
        <w:rPr>
          <w:rFonts w:ascii="Times New Roman" w:hAnsi="Times New Roman" w:cs="Times New Roman"/>
          <w:sz w:val="20"/>
          <w:szCs w:val="20"/>
        </w:rPr>
        <w:t xml:space="preserve">obce </w:t>
      </w:r>
      <w:r w:rsidR="00F72E6A">
        <w:rPr>
          <w:rFonts w:ascii="Times New Roman" w:hAnsi="Times New Roman" w:cs="Times New Roman"/>
          <w:sz w:val="20"/>
          <w:szCs w:val="20"/>
        </w:rPr>
        <w:t>Hruštín</w:t>
      </w:r>
      <w:r w:rsidR="007C058D" w:rsidRPr="00E6283C">
        <w:rPr>
          <w:rFonts w:ascii="Times New Roman" w:hAnsi="Times New Roman" w:cs="Times New Roman"/>
          <w:sz w:val="20"/>
          <w:szCs w:val="20"/>
        </w:rPr>
        <w:t>,</w:t>
      </w:r>
      <w:r w:rsidR="00CA42D9">
        <w:rPr>
          <w:rFonts w:ascii="Times New Roman" w:hAnsi="Times New Roman" w:cs="Times New Roman"/>
          <w:sz w:val="20"/>
          <w:szCs w:val="20"/>
        </w:rPr>
        <w:t xml:space="preserve"> </w:t>
      </w:r>
      <w:r w:rsidR="007C058D" w:rsidRPr="00E6283C">
        <w:rPr>
          <w:rFonts w:ascii="Times New Roman" w:hAnsi="Times New Roman" w:cs="Times New Roman"/>
          <w:sz w:val="20"/>
          <w:szCs w:val="20"/>
        </w:rPr>
        <w:t>IČO:</w:t>
      </w:r>
      <w:r w:rsidR="00F72E6A">
        <w:rPr>
          <w:rFonts w:ascii="Times New Roman" w:hAnsi="Times New Roman" w:cs="Times New Roman"/>
          <w:sz w:val="20"/>
          <w:szCs w:val="20"/>
        </w:rPr>
        <w:t xml:space="preserve"> </w:t>
      </w:r>
      <w:r w:rsidR="006A0AFE">
        <w:rPr>
          <w:rFonts w:ascii="Times New Roman" w:hAnsi="Times New Roman" w:cs="Times New Roman"/>
          <w:sz w:val="20"/>
          <w:szCs w:val="20"/>
        </w:rPr>
        <w:t>00 314 501</w:t>
      </w:r>
      <w:r w:rsidR="005B48B2" w:rsidRPr="00E6283C">
        <w:rPr>
          <w:rFonts w:ascii="Times New Roman" w:hAnsi="Times New Roman" w:cs="Times New Roman"/>
          <w:sz w:val="20"/>
          <w:szCs w:val="20"/>
        </w:rPr>
        <w:t xml:space="preserve"> </w:t>
      </w:r>
      <w:r w:rsidR="00C828BD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(ďalej len</w:t>
      </w:r>
      <w:r w:rsidR="003A4043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 xml:space="preserve"> </w:t>
      </w:r>
      <w:r w:rsidR="00C828BD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„</w:t>
      </w:r>
      <w:r w:rsidR="005B48B2" w:rsidRPr="00E6283C">
        <w:rPr>
          <w:rFonts w:ascii="Times New Roman" w:hAnsi="Times New Roman" w:cs="Times New Roman"/>
          <w:sz w:val="20"/>
          <w:szCs w:val="20"/>
        </w:rPr>
        <w:t>obec“</w:t>
      </w:r>
      <w:r w:rsidR="003A4043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)</w:t>
      </w:r>
      <w:r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, ktorá obs</w:t>
      </w:r>
      <w:r w:rsidR="00C828BD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ahuje súvahu k 31. decembru 20</w:t>
      </w:r>
      <w:r w:rsidR="005C293A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20</w:t>
      </w:r>
      <w:r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 xml:space="preserve">, výkaz ziskov a strát za rok končiaci sa </w:t>
      </w:r>
      <w:r w:rsidR="003A4043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k</w:t>
      </w:r>
      <w:r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> uvedenému dátumu, a poznámky, ktoré obsahujú súhrn významných účtovných zásad a účtovných metód.</w:t>
      </w:r>
    </w:p>
    <w:p w14:paraId="3211971A" w14:textId="33728557" w:rsidR="00066261" w:rsidRPr="00E6283C" w:rsidRDefault="00066261" w:rsidP="000662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lang w:val="sk-SK"/>
        </w:rPr>
      </w:pPr>
      <w:r w:rsidRPr="00E6283C">
        <w:rPr>
          <w:lang w:val="sk-SK"/>
        </w:rPr>
        <w:t xml:space="preserve">Podľa </w:t>
      </w:r>
      <w:r w:rsidR="00C828BD" w:rsidRPr="00E6283C">
        <w:rPr>
          <w:lang w:val="sk-SK"/>
        </w:rPr>
        <w:t>nášho</w:t>
      </w:r>
      <w:r w:rsidRPr="00E6283C">
        <w:rPr>
          <w:lang w:val="sk-SK"/>
        </w:rPr>
        <w:t xml:space="preserve"> názoru, </w:t>
      </w:r>
      <w:r w:rsidR="00E350A5" w:rsidRPr="00E6283C">
        <w:rPr>
          <w:lang w:val="sk-SK"/>
        </w:rPr>
        <w:t xml:space="preserve">priložená </w:t>
      </w:r>
      <w:r w:rsidRPr="00E6283C">
        <w:rPr>
          <w:lang w:val="sk-SK"/>
        </w:rPr>
        <w:t xml:space="preserve">účtovná závierka </w:t>
      </w:r>
      <w:r w:rsidRPr="00E6283C">
        <w:rPr>
          <w:iCs/>
          <w:lang w:val="sk-SK"/>
        </w:rPr>
        <w:t>poskytuje pravdivý a verný obraz finančnej situácie</w:t>
      </w:r>
      <w:r w:rsidRPr="00E6283C">
        <w:rPr>
          <w:lang w:val="sk-SK"/>
        </w:rPr>
        <w:t xml:space="preserve"> </w:t>
      </w:r>
      <w:r w:rsidR="000877DE">
        <w:rPr>
          <w:lang w:val="sk-SK"/>
        </w:rPr>
        <w:t>obce Hruštín</w:t>
      </w:r>
      <w:r w:rsidR="00CA42D9">
        <w:rPr>
          <w:lang w:val="sk-SK"/>
        </w:rPr>
        <w:t xml:space="preserve"> </w:t>
      </w:r>
      <w:r w:rsidR="005B48B2" w:rsidRPr="00E6283C">
        <w:rPr>
          <w:lang w:val="sk-SK"/>
        </w:rPr>
        <w:t xml:space="preserve"> </w:t>
      </w:r>
      <w:r w:rsidR="00C828BD" w:rsidRPr="00E6283C">
        <w:rPr>
          <w:lang w:val="sk-SK"/>
        </w:rPr>
        <w:t>k 31. decembru 20</w:t>
      </w:r>
      <w:r w:rsidR="005C293A">
        <w:rPr>
          <w:lang w:val="sk-SK"/>
        </w:rPr>
        <w:t>20</w:t>
      </w:r>
      <w:r w:rsidRPr="00E6283C">
        <w:rPr>
          <w:lang w:val="sk-SK"/>
        </w:rPr>
        <w:t xml:space="preserve"> a výsledku jej hospodárenia za rok končiaci sa k uvedenému dátumu</w:t>
      </w:r>
      <w:r w:rsidR="005C6F67" w:rsidRPr="00E6283C">
        <w:rPr>
          <w:lang w:val="sk-SK"/>
        </w:rPr>
        <w:t xml:space="preserve"> podľa </w:t>
      </w:r>
      <w:r w:rsidR="00E11973" w:rsidRPr="00E6283C">
        <w:rPr>
          <w:lang w:val="sk-SK"/>
        </w:rPr>
        <w:t xml:space="preserve">zákona č. 431/2002 </w:t>
      </w:r>
      <w:proofErr w:type="spellStart"/>
      <w:r w:rsidR="00E11973" w:rsidRPr="00E6283C">
        <w:rPr>
          <w:lang w:val="sk-SK"/>
        </w:rPr>
        <w:t>Z.z</w:t>
      </w:r>
      <w:proofErr w:type="spellEnd"/>
      <w:r w:rsidR="00E11973" w:rsidRPr="00E6283C">
        <w:rPr>
          <w:lang w:val="sk-SK"/>
        </w:rPr>
        <w:t xml:space="preserve">. o účtovníctve v znení neskorších predpisov (ďalej len „zákon o účtovníctve“).  </w:t>
      </w:r>
    </w:p>
    <w:p w14:paraId="60E03F0E" w14:textId="77777777" w:rsidR="004835B8" w:rsidRPr="00E6283C" w:rsidRDefault="004835B8" w:rsidP="004835B8">
      <w:pPr>
        <w:pStyle w:val="Default"/>
        <w:jc w:val="both"/>
        <w:rPr>
          <w:rFonts w:ascii="Times New Roman" w:hAnsi="Times New Roman" w:cs="Times New Roman"/>
          <w:bCs/>
          <w:sz w:val="20"/>
          <w:szCs w:val="20"/>
          <w:u w:val="single"/>
        </w:rPr>
      </w:pPr>
      <w:r w:rsidRPr="00E6283C">
        <w:rPr>
          <w:rFonts w:ascii="Times New Roman" w:hAnsi="Times New Roman" w:cs="Times New Roman"/>
          <w:bCs/>
          <w:sz w:val="20"/>
          <w:szCs w:val="20"/>
          <w:u w:val="single"/>
        </w:rPr>
        <w:t xml:space="preserve">Základ pre názor </w:t>
      </w:r>
    </w:p>
    <w:p w14:paraId="15DFD661" w14:textId="4DC4E553" w:rsidR="004835B8" w:rsidRPr="00E6283C" w:rsidRDefault="00C828BD" w:rsidP="004835B8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6283C">
        <w:rPr>
          <w:rFonts w:ascii="Times New Roman" w:hAnsi="Times New Roman" w:cs="Times New Roman"/>
          <w:sz w:val="20"/>
          <w:szCs w:val="20"/>
        </w:rPr>
        <w:t>Audit sme</w:t>
      </w:r>
      <w:r w:rsidR="006631E8" w:rsidRPr="00E6283C">
        <w:rPr>
          <w:rFonts w:ascii="Times New Roman" w:hAnsi="Times New Roman" w:cs="Times New Roman"/>
          <w:sz w:val="20"/>
          <w:szCs w:val="20"/>
        </w:rPr>
        <w:t xml:space="preserve"> vykonal</w:t>
      </w:r>
      <w:r w:rsidRPr="00E6283C">
        <w:rPr>
          <w:rFonts w:ascii="Times New Roman" w:hAnsi="Times New Roman" w:cs="Times New Roman"/>
          <w:sz w:val="20"/>
          <w:szCs w:val="20"/>
        </w:rPr>
        <w:t>i</w:t>
      </w:r>
      <w:r w:rsidR="006631E8" w:rsidRPr="00E6283C">
        <w:rPr>
          <w:rFonts w:ascii="Times New Roman" w:hAnsi="Times New Roman" w:cs="Times New Roman"/>
          <w:sz w:val="20"/>
          <w:szCs w:val="20"/>
        </w:rPr>
        <w:t xml:space="preserve"> </w:t>
      </w:r>
      <w:r w:rsidR="00C42F40" w:rsidRPr="00E6283C">
        <w:rPr>
          <w:rFonts w:ascii="Times New Roman" w:hAnsi="Times New Roman" w:cs="Times New Roman"/>
          <w:sz w:val="20"/>
          <w:szCs w:val="20"/>
        </w:rPr>
        <w:t>podľa</w:t>
      </w:r>
      <w:r w:rsidR="006631E8" w:rsidRPr="00E6283C">
        <w:rPr>
          <w:rFonts w:ascii="Times New Roman" w:hAnsi="Times New Roman" w:cs="Times New Roman"/>
          <w:sz w:val="20"/>
          <w:szCs w:val="20"/>
        </w:rPr>
        <w:t> m</w:t>
      </w:r>
      <w:r w:rsidR="004835B8" w:rsidRPr="00E6283C">
        <w:rPr>
          <w:rFonts w:ascii="Times New Roman" w:hAnsi="Times New Roman" w:cs="Times New Roman"/>
          <w:sz w:val="20"/>
          <w:szCs w:val="20"/>
        </w:rPr>
        <w:t>edzinárodný</w:t>
      </w:r>
      <w:r w:rsidR="00C42F40" w:rsidRPr="00E6283C">
        <w:rPr>
          <w:rFonts w:ascii="Times New Roman" w:hAnsi="Times New Roman" w:cs="Times New Roman"/>
          <w:sz w:val="20"/>
          <w:szCs w:val="20"/>
        </w:rPr>
        <w:t>ch</w:t>
      </w:r>
      <w:r w:rsidR="004835B8" w:rsidRPr="00E6283C">
        <w:rPr>
          <w:rFonts w:ascii="Times New Roman" w:hAnsi="Times New Roman" w:cs="Times New Roman"/>
          <w:sz w:val="20"/>
          <w:szCs w:val="20"/>
        </w:rPr>
        <w:t xml:space="preserve"> a</w:t>
      </w:r>
      <w:r w:rsidR="000E3B51" w:rsidRPr="00E6283C">
        <w:rPr>
          <w:rFonts w:ascii="Times New Roman" w:hAnsi="Times New Roman" w:cs="Times New Roman"/>
          <w:sz w:val="20"/>
          <w:szCs w:val="20"/>
        </w:rPr>
        <w:t>udítorský</w:t>
      </w:r>
      <w:r w:rsidR="00C42F40" w:rsidRPr="00E6283C">
        <w:rPr>
          <w:rFonts w:ascii="Times New Roman" w:hAnsi="Times New Roman" w:cs="Times New Roman"/>
          <w:sz w:val="20"/>
          <w:szCs w:val="20"/>
        </w:rPr>
        <w:t>ch</w:t>
      </w:r>
      <w:r w:rsidR="000E3B51" w:rsidRPr="00E6283C">
        <w:rPr>
          <w:rFonts w:ascii="Times New Roman" w:hAnsi="Times New Roman" w:cs="Times New Roman"/>
          <w:sz w:val="20"/>
          <w:szCs w:val="20"/>
        </w:rPr>
        <w:t xml:space="preserve"> štandard</w:t>
      </w:r>
      <w:r w:rsidR="00C42F40" w:rsidRPr="00E6283C">
        <w:rPr>
          <w:rFonts w:ascii="Times New Roman" w:hAnsi="Times New Roman" w:cs="Times New Roman"/>
          <w:sz w:val="20"/>
          <w:szCs w:val="20"/>
        </w:rPr>
        <w:t>ov</w:t>
      </w:r>
      <w:r w:rsidR="000E3B51" w:rsidRPr="00E6283C">
        <w:rPr>
          <w:rFonts w:ascii="Times New Roman" w:hAnsi="Times New Roman" w:cs="Times New Roman"/>
          <w:sz w:val="20"/>
          <w:szCs w:val="20"/>
        </w:rPr>
        <w:t xml:space="preserve"> </w:t>
      </w:r>
      <w:r w:rsidR="0011504A" w:rsidRPr="00E6283C">
        <w:rPr>
          <w:rFonts w:ascii="Times New Roman" w:hAnsi="Times New Roman" w:cs="Times New Roman"/>
          <w:sz w:val="20"/>
          <w:szCs w:val="20"/>
        </w:rPr>
        <w:t>(Interna</w:t>
      </w:r>
      <w:r w:rsidR="00DC105B" w:rsidRPr="00E6283C">
        <w:rPr>
          <w:rFonts w:ascii="Times New Roman" w:hAnsi="Times New Roman" w:cs="Times New Roman"/>
          <w:sz w:val="20"/>
          <w:szCs w:val="20"/>
        </w:rPr>
        <w:t xml:space="preserve">tional </w:t>
      </w:r>
      <w:proofErr w:type="spellStart"/>
      <w:r w:rsidR="00DC105B" w:rsidRPr="00E6283C">
        <w:rPr>
          <w:rFonts w:ascii="Times New Roman" w:hAnsi="Times New Roman" w:cs="Times New Roman"/>
          <w:sz w:val="20"/>
          <w:szCs w:val="20"/>
        </w:rPr>
        <w:t>Standards</w:t>
      </w:r>
      <w:proofErr w:type="spellEnd"/>
      <w:r w:rsidR="00DC105B" w:rsidRPr="00E6283C">
        <w:rPr>
          <w:rFonts w:ascii="Times New Roman" w:hAnsi="Times New Roman" w:cs="Times New Roman"/>
          <w:sz w:val="20"/>
          <w:szCs w:val="20"/>
        </w:rPr>
        <w:t xml:space="preserve"> on </w:t>
      </w:r>
      <w:proofErr w:type="spellStart"/>
      <w:r w:rsidR="00DC105B" w:rsidRPr="00E6283C">
        <w:rPr>
          <w:rFonts w:ascii="Times New Roman" w:hAnsi="Times New Roman" w:cs="Times New Roman"/>
          <w:sz w:val="20"/>
          <w:szCs w:val="20"/>
        </w:rPr>
        <w:t>Auditing</w:t>
      </w:r>
      <w:proofErr w:type="spellEnd"/>
      <w:r w:rsidR="00C13E68" w:rsidRPr="00E6283C">
        <w:rPr>
          <w:rFonts w:ascii="Times New Roman" w:hAnsi="Times New Roman" w:cs="Times New Roman"/>
          <w:sz w:val="20"/>
          <w:szCs w:val="20"/>
        </w:rPr>
        <w:t>,</w:t>
      </w:r>
      <w:r w:rsidR="00627AC4" w:rsidRPr="00E6283C">
        <w:rPr>
          <w:rFonts w:ascii="Times New Roman" w:hAnsi="Times New Roman" w:cs="Times New Roman"/>
          <w:sz w:val="20"/>
          <w:szCs w:val="20"/>
        </w:rPr>
        <w:t xml:space="preserve"> </w:t>
      </w:r>
      <w:r w:rsidR="000E3B51" w:rsidRPr="00E6283C">
        <w:rPr>
          <w:rFonts w:ascii="Times New Roman" w:hAnsi="Times New Roman" w:cs="Times New Roman"/>
          <w:sz w:val="20"/>
          <w:szCs w:val="20"/>
        </w:rPr>
        <w:t>ISA</w:t>
      </w:r>
      <w:r w:rsidR="00C42F40" w:rsidRPr="00E6283C">
        <w:rPr>
          <w:rFonts w:ascii="Times New Roman" w:hAnsi="Times New Roman" w:cs="Times New Roman"/>
          <w:sz w:val="20"/>
          <w:szCs w:val="20"/>
        </w:rPr>
        <w:t>)</w:t>
      </w:r>
      <w:r w:rsidR="000E3B51" w:rsidRPr="00E6283C">
        <w:rPr>
          <w:rFonts w:ascii="Times New Roman" w:hAnsi="Times New Roman" w:cs="Times New Roman"/>
          <w:sz w:val="20"/>
          <w:szCs w:val="20"/>
        </w:rPr>
        <w:t xml:space="preserve">. </w:t>
      </w:r>
      <w:r w:rsidRPr="00E6283C">
        <w:rPr>
          <w:rFonts w:ascii="Times New Roman" w:hAnsi="Times New Roman" w:cs="Times New Roman"/>
          <w:sz w:val="20"/>
          <w:szCs w:val="20"/>
        </w:rPr>
        <w:t>Naša</w:t>
      </w:r>
      <w:r w:rsidR="000E3B51" w:rsidRPr="00E6283C">
        <w:rPr>
          <w:rFonts w:ascii="Times New Roman" w:hAnsi="Times New Roman" w:cs="Times New Roman"/>
          <w:sz w:val="20"/>
          <w:szCs w:val="20"/>
        </w:rPr>
        <w:t xml:space="preserve"> </w:t>
      </w:r>
      <w:r w:rsidR="004835B8" w:rsidRPr="00E6283C">
        <w:rPr>
          <w:rFonts w:ascii="Times New Roman" w:hAnsi="Times New Roman" w:cs="Times New Roman"/>
          <w:sz w:val="20"/>
          <w:szCs w:val="20"/>
        </w:rPr>
        <w:t xml:space="preserve">zodpovednosť podľa týchto štandardov je </w:t>
      </w:r>
      <w:r w:rsidR="00C42F40" w:rsidRPr="00E6283C">
        <w:rPr>
          <w:rFonts w:ascii="Times New Roman" w:hAnsi="Times New Roman" w:cs="Times New Roman"/>
          <w:sz w:val="20"/>
          <w:szCs w:val="20"/>
        </w:rPr>
        <w:t>uvedená</w:t>
      </w:r>
      <w:r w:rsidR="004835B8" w:rsidRPr="00E6283C">
        <w:rPr>
          <w:rFonts w:ascii="Times New Roman" w:hAnsi="Times New Roman" w:cs="Times New Roman"/>
          <w:sz w:val="20"/>
          <w:szCs w:val="20"/>
        </w:rPr>
        <w:t xml:space="preserve"> v odseku Zodpovednosť audítora za audit účtovnej </w:t>
      </w:r>
      <w:r w:rsidR="000E3B51" w:rsidRPr="00E6283C">
        <w:rPr>
          <w:rFonts w:ascii="Times New Roman" w:hAnsi="Times New Roman" w:cs="Times New Roman"/>
          <w:sz w:val="20"/>
          <w:szCs w:val="20"/>
        </w:rPr>
        <w:t xml:space="preserve">závierky. Od </w:t>
      </w:r>
      <w:r w:rsidR="00515C3D">
        <w:rPr>
          <w:rFonts w:ascii="Times New Roman" w:hAnsi="Times New Roman" w:cs="Times New Roman"/>
          <w:sz w:val="20"/>
          <w:szCs w:val="20"/>
        </w:rPr>
        <w:t xml:space="preserve">obce </w:t>
      </w:r>
      <w:r w:rsidR="000E3B51" w:rsidRPr="00E6283C">
        <w:rPr>
          <w:rFonts w:ascii="Times New Roman" w:hAnsi="Times New Roman" w:cs="Times New Roman"/>
          <w:sz w:val="20"/>
          <w:szCs w:val="20"/>
        </w:rPr>
        <w:t>s</w:t>
      </w:r>
      <w:r w:rsidR="00B53617" w:rsidRPr="00E6283C">
        <w:rPr>
          <w:rFonts w:ascii="Times New Roman" w:hAnsi="Times New Roman" w:cs="Times New Roman"/>
          <w:sz w:val="20"/>
          <w:szCs w:val="20"/>
        </w:rPr>
        <w:t>me</w:t>
      </w:r>
      <w:r w:rsidR="000E3B51" w:rsidRPr="00E6283C">
        <w:rPr>
          <w:rFonts w:ascii="Times New Roman" w:hAnsi="Times New Roman" w:cs="Times New Roman"/>
          <w:sz w:val="20"/>
          <w:szCs w:val="20"/>
        </w:rPr>
        <w:t xml:space="preserve"> nezávisl</w:t>
      </w:r>
      <w:r w:rsidR="00B53617" w:rsidRPr="00E6283C">
        <w:rPr>
          <w:rFonts w:ascii="Times New Roman" w:hAnsi="Times New Roman" w:cs="Times New Roman"/>
          <w:sz w:val="20"/>
          <w:szCs w:val="20"/>
        </w:rPr>
        <w:t>í</w:t>
      </w:r>
      <w:r w:rsidR="004835B8" w:rsidRPr="00E6283C">
        <w:rPr>
          <w:rFonts w:ascii="Times New Roman" w:hAnsi="Times New Roman" w:cs="Times New Roman"/>
          <w:sz w:val="20"/>
          <w:szCs w:val="20"/>
        </w:rPr>
        <w:t xml:space="preserve"> </w:t>
      </w:r>
      <w:r w:rsidR="0011504A" w:rsidRPr="00E6283C">
        <w:rPr>
          <w:rFonts w:ascii="Times New Roman" w:hAnsi="Times New Roman" w:cs="Times New Roman"/>
          <w:sz w:val="20"/>
          <w:szCs w:val="20"/>
        </w:rPr>
        <w:t xml:space="preserve">podľa ustanovení </w:t>
      </w:r>
      <w:r w:rsidR="00C42F40" w:rsidRPr="00E6283C">
        <w:rPr>
          <w:rFonts w:ascii="Times New Roman" w:hAnsi="Times New Roman" w:cs="Times New Roman"/>
          <w:sz w:val="20"/>
          <w:szCs w:val="20"/>
        </w:rPr>
        <w:t xml:space="preserve">zákona </w:t>
      </w:r>
      <w:r w:rsidR="00BF7AE9" w:rsidRPr="00E6283C">
        <w:rPr>
          <w:rFonts w:ascii="Times New Roman" w:hAnsi="Times New Roman" w:cs="Times New Roman"/>
          <w:sz w:val="20"/>
          <w:szCs w:val="20"/>
        </w:rPr>
        <w:t xml:space="preserve">č. 423/2015 o štatutárnom audite a o zmene a doplnení zákona č. 431/2002 Z. z. o účtovníctve v znení neskorších predpisov (ďalej len „zákon o štatutárnom audite“) </w:t>
      </w:r>
      <w:r w:rsidR="0011504A" w:rsidRPr="00E6283C">
        <w:rPr>
          <w:rFonts w:ascii="Times New Roman" w:hAnsi="Times New Roman" w:cs="Times New Roman"/>
          <w:sz w:val="20"/>
          <w:szCs w:val="20"/>
        </w:rPr>
        <w:t>týkajúcich sa etiky</w:t>
      </w:r>
      <w:r w:rsidR="00CF0432" w:rsidRPr="00E6283C">
        <w:rPr>
          <w:rFonts w:ascii="Times New Roman" w:hAnsi="Times New Roman" w:cs="Times New Roman"/>
          <w:sz w:val="20"/>
          <w:szCs w:val="20"/>
        </w:rPr>
        <w:t xml:space="preserve">, vrátane Etického kódexu audítora, relevantných pre </w:t>
      </w:r>
      <w:r w:rsidRPr="00E6283C">
        <w:rPr>
          <w:rFonts w:ascii="Times New Roman" w:hAnsi="Times New Roman" w:cs="Times New Roman"/>
          <w:sz w:val="20"/>
          <w:szCs w:val="20"/>
        </w:rPr>
        <w:t>náš</w:t>
      </w:r>
      <w:r w:rsidR="00CF0432" w:rsidRPr="00E6283C">
        <w:rPr>
          <w:rFonts w:ascii="Times New Roman" w:hAnsi="Times New Roman" w:cs="Times New Roman"/>
          <w:sz w:val="20"/>
          <w:szCs w:val="20"/>
        </w:rPr>
        <w:t xml:space="preserve"> audit účtovnej závierky a</w:t>
      </w:r>
      <w:r w:rsidR="009818C4" w:rsidRPr="00E6283C">
        <w:rPr>
          <w:rFonts w:ascii="Times New Roman" w:hAnsi="Times New Roman" w:cs="Times New Roman"/>
          <w:sz w:val="20"/>
          <w:szCs w:val="20"/>
        </w:rPr>
        <w:t> splnil</w:t>
      </w:r>
      <w:r w:rsidRPr="00E6283C">
        <w:rPr>
          <w:rFonts w:ascii="Times New Roman" w:hAnsi="Times New Roman" w:cs="Times New Roman"/>
          <w:sz w:val="20"/>
          <w:szCs w:val="20"/>
        </w:rPr>
        <w:t>i</w:t>
      </w:r>
      <w:r w:rsidR="0011504A" w:rsidRPr="00E6283C">
        <w:rPr>
          <w:rFonts w:ascii="Times New Roman" w:hAnsi="Times New Roman" w:cs="Times New Roman"/>
          <w:sz w:val="20"/>
          <w:szCs w:val="20"/>
        </w:rPr>
        <w:t xml:space="preserve"> s</w:t>
      </w:r>
      <w:r w:rsidRPr="00E6283C">
        <w:rPr>
          <w:rFonts w:ascii="Times New Roman" w:hAnsi="Times New Roman" w:cs="Times New Roman"/>
          <w:sz w:val="20"/>
          <w:szCs w:val="20"/>
        </w:rPr>
        <w:t>me</w:t>
      </w:r>
      <w:r w:rsidR="0011504A" w:rsidRPr="00E6283C">
        <w:rPr>
          <w:rFonts w:ascii="Times New Roman" w:hAnsi="Times New Roman" w:cs="Times New Roman"/>
          <w:sz w:val="20"/>
          <w:szCs w:val="20"/>
        </w:rPr>
        <w:t xml:space="preserve"> aj ostatné požiadavky týchto ustanovení týkajúc</w:t>
      </w:r>
      <w:r w:rsidR="00CE1FD7" w:rsidRPr="00E6283C">
        <w:rPr>
          <w:rFonts w:ascii="Times New Roman" w:hAnsi="Times New Roman" w:cs="Times New Roman"/>
          <w:sz w:val="20"/>
          <w:szCs w:val="20"/>
        </w:rPr>
        <w:t>ich</w:t>
      </w:r>
      <w:r w:rsidR="0011504A" w:rsidRPr="00E6283C">
        <w:rPr>
          <w:rFonts w:ascii="Times New Roman" w:hAnsi="Times New Roman" w:cs="Times New Roman"/>
          <w:sz w:val="20"/>
          <w:szCs w:val="20"/>
        </w:rPr>
        <w:t xml:space="preserve"> sa etiky. </w:t>
      </w:r>
      <w:r w:rsidR="000E3B51" w:rsidRPr="00E6283C">
        <w:rPr>
          <w:rFonts w:ascii="Times New Roman" w:hAnsi="Times New Roman" w:cs="Times New Roman"/>
          <w:sz w:val="20"/>
          <w:szCs w:val="20"/>
        </w:rPr>
        <w:t>S</w:t>
      </w:r>
      <w:r w:rsidRPr="00E6283C">
        <w:rPr>
          <w:rFonts w:ascii="Times New Roman" w:hAnsi="Times New Roman" w:cs="Times New Roman"/>
          <w:sz w:val="20"/>
          <w:szCs w:val="20"/>
        </w:rPr>
        <w:t>me</w:t>
      </w:r>
      <w:r w:rsidR="000E3B51" w:rsidRPr="00E6283C">
        <w:rPr>
          <w:rFonts w:ascii="Times New Roman" w:hAnsi="Times New Roman" w:cs="Times New Roman"/>
          <w:sz w:val="20"/>
          <w:szCs w:val="20"/>
        </w:rPr>
        <w:t xml:space="preserve"> </w:t>
      </w:r>
      <w:r w:rsidRPr="00E6283C">
        <w:rPr>
          <w:rFonts w:ascii="Times New Roman" w:hAnsi="Times New Roman" w:cs="Times New Roman"/>
          <w:sz w:val="20"/>
          <w:szCs w:val="20"/>
        </w:rPr>
        <w:t>presvedčení</w:t>
      </w:r>
      <w:r w:rsidR="004835B8" w:rsidRPr="00E6283C">
        <w:rPr>
          <w:rFonts w:ascii="Times New Roman" w:hAnsi="Times New Roman" w:cs="Times New Roman"/>
          <w:sz w:val="20"/>
          <w:szCs w:val="20"/>
        </w:rPr>
        <w:t>,</w:t>
      </w:r>
      <w:r w:rsidRPr="00E6283C">
        <w:rPr>
          <w:rFonts w:ascii="Times New Roman" w:hAnsi="Times New Roman" w:cs="Times New Roman"/>
          <w:sz w:val="20"/>
          <w:szCs w:val="20"/>
        </w:rPr>
        <w:t xml:space="preserve"> že audítorské dôkazy, ktoré sme</w:t>
      </w:r>
      <w:r w:rsidR="006631E8" w:rsidRPr="00E6283C">
        <w:rPr>
          <w:rFonts w:ascii="Times New Roman" w:hAnsi="Times New Roman" w:cs="Times New Roman"/>
          <w:sz w:val="20"/>
          <w:szCs w:val="20"/>
        </w:rPr>
        <w:t xml:space="preserve"> získal</w:t>
      </w:r>
      <w:r w:rsidRPr="00E6283C">
        <w:rPr>
          <w:rFonts w:ascii="Times New Roman" w:hAnsi="Times New Roman" w:cs="Times New Roman"/>
          <w:sz w:val="20"/>
          <w:szCs w:val="20"/>
        </w:rPr>
        <w:t>i</w:t>
      </w:r>
      <w:r w:rsidR="004835B8" w:rsidRPr="00E6283C">
        <w:rPr>
          <w:rFonts w:ascii="Times New Roman" w:hAnsi="Times New Roman" w:cs="Times New Roman"/>
          <w:sz w:val="20"/>
          <w:szCs w:val="20"/>
        </w:rPr>
        <w:t>, poskytujú do</w:t>
      </w:r>
      <w:r w:rsidRPr="00E6283C">
        <w:rPr>
          <w:rFonts w:ascii="Times New Roman" w:hAnsi="Times New Roman" w:cs="Times New Roman"/>
          <w:sz w:val="20"/>
          <w:szCs w:val="20"/>
        </w:rPr>
        <w:t>statočný a vhodný základ pre náš</w:t>
      </w:r>
      <w:r w:rsidR="004835B8" w:rsidRPr="00E6283C">
        <w:rPr>
          <w:rFonts w:ascii="Times New Roman" w:hAnsi="Times New Roman" w:cs="Times New Roman"/>
          <w:sz w:val="20"/>
          <w:szCs w:val="20"/>
        </w:rPr>
        <w:t xml:space="preserve"> názor.</w:t>
      </w:r>
    </w:p>
    <w:p w14:paraId="1F095C67" w14:textId="03F0D594" w:rsidR="002D4523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4B1B25D1" w14:textId="77777777" w:rsidR="00793DD3" w:rsidRDefault="00793DD3" w:rsidP="00793DD3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u w:val="single"/>
          <w:lang w:val="sk-SK" w:eastAsia="sk-SK"/>
        </w:rPr>
      </w:pPr>
      <w:r>
        <w:rPr>
          <w:rFonts w:ascii="Times New Roman" w:hAnsi="Times New Roman"/>
          <w:bCs/>
          <w:sz w:val="20"/>
          <w:szCs w:val="20"/>
          <w:u w:val="single"/>
          <w:lang w:val="sk-SK" w:eastAsia="sk-SK"/>
        </w:rPr>
        <w:t>Iná skutočnosť</w:t>
      </w:r>
    </w:p>
    <w:p w14:paraId="6B869DE3" w14:textId="3DE45F58" w:rsidR="00793DD3" w:rsidRDefault="00793DD3" w:rsidP="00793DD3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sk-SK" w:eastAsia="sk-SK"/>
        </w:rPr>
      </w:pPr>
      <w:r>
        <w:rPr>
          <w:rFonts w:ascii="Times New Roman" w:hAnsi="Times New Roman"/>
          <w:bCs/>
          <w:sz w:val="20"/>
          <w:szCs w:val="20"/>
          <w:lang w:val="sk-SK" w:eastAsia="sk-SK"/>
        </w:rPr>
        <w:t>Po zostavení účtovnej závierky obce vzhľadom na skutočnosť, ktorá nastala po 31.12.20</w:t>
      </w:r>
      <w:r w:rsidR="005C293A">
        <w:rPr>
          <w:rFonts w:ascii="Times New Roman" w:hAnsi="Times New Roman"/>
          <w:bCs/>
          <w:sz w:val="20"/>
          <w:szCs w:val="20"/>
          <w:lang w:val="sk-SK" w:eastAsia="sk-SK"/>
        </w:rPr>
        <w:t>20</w:t>
      </w:r>
      <w:r>
        <w:rPr>
          <w:rFonts w:ascii="Times New Roman" w:hAnsi="Times New Roman"/>
          <w:bCs/>
          <w:sz w:val="20"/>
          <w:szCs w:val="20"/>
          <w:lang w:val="sk-SK" w:eastAsia="sk-SK"/>
        </w:rPr>
        <w:t xml:space="preserve"> v súvislosti s celosvetovo šíriac</w:t>
      </w:r>
      <w:r w:rsidR="005C293A">
        <w:rPr>
          <w:rFonts w:ascii="Times New Roman" w:hAnsi="Times New Roman"/>
          <w:bCs/>
          <w:sz w:val="20"/>
          <w:szCs w:val="20"/>
          <w:lang w:val="sk-SK" w:eastAsia="sk-SK"/>
        </w:rPr>
        <w:t>ou 2. vlnou pandémie</w:t>
      </w:r>
      <w:r>
        <w:rPr>
          <w:rFonts w:ascii="Times New Roman" w:hAnsi="Times New Roman"/>
          <w:bCs/>
          <w:sz w:val="20"/>
          <w:szCs w:val="20"/>
          <w:lang w:val="sk-SK" w:eastAsia="sk-SK"/>
        </w:rPr>
        <w:t xml:space="preserve"> COVID-19 identifikujeme potenciálny vplyv na finančnú situáciu účtovnej jednotky a rozpočtové hospodárenie. Situácia sa priebežne vyvíja a preto nie je možné v čase vydania tejto správy kvantifikovať potenciálny vplyv na účtovnú jednotku. Akýkoľvek dopad na hospodárenie a celkovú finančnú situáciu zahrnie účtovná jednotka do účtovníctva a účtovnej závierky v roku 202</w:t>
      </w:r>
      <w:r w:rsidR="005C293A">
        <w:rPr>
          <w:rFonts w:ascii="Times New Roman" w:hAnsi="Times New Roman"/>
          <w:bCs/>
          <w:sz w:val="20"/>
          <w:szCs w:val="20"/>
          <w:lang w:val="sk-SK" w:eastAsia="sk-SK"/>
        </w:rPr>
        <w:t>1</w:t>
      </w:r>
      <w:r>
        <w:rPr>
          <w:rFonts w:ascii="Times New Roman" w:hAnsi="Times New Roman"/>
          <w:bCs/>
          <w:sz w:val="20"/>
          <w:szCs w:val="20"/>
          <w:lang w:val="sk-SK" w:eastAsia="sk-SK"/>
        </w:rPr>
        <w:t xml:space="preserve">. </w:t>
      </w:r>
    </w:p>
    <w:p w14:paraId="32503C04" w14:textId="77777777" w:rsidR="00793DD3" w:rsidRPr="00E6283C" w:rsidRDefault="00793DD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0F1CFD52" w14:textId="69601CCF" w:rsidR="004835B8" w:rsidRPr="00E6283C" w:rsidRDefault="004835B8" w:rsidP="004835B8">
      <w:pPr>
        <w:pStyle w:val="Default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E6283C">
        <w:rPr>
          <w:rFonts w:ascii="Times New Roman" w:hAnsi="Times New Roman" w:cs="Times New Roman"/>
          <w:sz w:val="20"/>
          <w:szCs w:val="20"/>
          <w:u w:val="single"/>
        </w:rPr>
        <w:t>Zo</w:t>
      </w:r>
      <w:r w:rsidR="000E3B51" w:rsidRPr="00E6283C">
        <w:rPr>
          <w:rFonts w:ascii="Times New Roman" w:hAnsi="Times New Roman" w:cs="Times New Roman"/>
          <w:sz w:val="20"/>
          <w:szCs w:val="20"/>
          <w:u w:val="single"/>
        </w:rPr>
        <w:t>dpovednosť štatutárneho orgánu</w:t>
      </w:r>
      <w:r w:rsidR="00935327" w:rsidRPr="00E6283C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  <w:r w:rsidRPr="00E6283C">
        <w:rPr>
          <w:rFonts w:ascii="Times New Roman" w:hAnsi="Times New Roman" w:cs="Times New Roman"/>
          <w:sz w:val="20"/>
          <w:szCs w:val="20"/>
          <w:u w:val="single"/>
        </w:rPr>
        <w:t>za účtovnú závierku</w:t>
      </w:r>
    </w:p>
    <w:p w14:paraId="662EEA62" w14:textId="28363CC9" w:rsidR="004835B8" w:rsidRPr="00E6283C" w:rsidRDefault="000E3B51" w:rsidP="004835B8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6283C">
        <w:rPr>
          <w:rFonts w:ascii="Times New Roman" w:hAnsi="Times New Roman" w:cs="Times New Roman"/>
          <w:sz w:val="20"/>
          <w:szCs w:val="20"/>
        </w:rPr>
        <w:t>Štatutárny orgán</w:t>
      </w:r>
      <w:r w:rsidR="00F57B9E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je </w:t>
      </w:r>
      <w:proofErr w:type="spellStart"/>
      <w:r w:rsidR="00F57B9E" w:rsidRPr="00E6283C">
        <w:rPr>
          <w:rFonts w:ascii="Times New Roman" w:hAnsi="Times New Roman" w:cs="Times New Roman"/>
          <w:sz w:val="20"/>
          <w:szCs w:val="20"/>
          <w:lang w:val="cs-CZ"/>
        </w:rPr>
        <w:t>zodpovedný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za</w:t>
      </w:r>
      <w:r w:rsidR="00066261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</w:t>
      </w:r>
      <w:proofErr w:type="spellStart"/>
      <w:r w:rsidR="00066261" w:rsidRPr="00E6283C">
        <w:rPr>
          <w:rFonts w:ascii="Times New Roman" w:hAnsi="Times New Roman" w:cs="Times New Roman"/>
          <w:sz w:val="20"/>
          <w:szCs w:val="20"/>
          <w:lang w:val="cs-CZ"/>
        </w:rPr>
        <w:t>zostavenie</w:t>
      </w:r>
      <w:proofErr w:type="spellEnd"/>
      <w:r w:rsidR="00066261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tejto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účtovnej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závier</w:t>
      </w:r>
      <w:r w:rsidRPr="00E6283C">
        <w:rPr>
          <w:rFonts w:ascii="Times New Roman" w:hAnsi="Times New Roman" w:cs="Times New Roman"/>
          <w:sz w:val="20"/>
          <w:szCs w:val="20"/>
          <w:lang w:val="cs-CZ"/>
        </w:rPr>
        <w:t>ky</w:t>
      </w:r>
      <w:proofErr w:type="spellEnd"/>
      <w:r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</w:t>
      </w:r>
      <w:r w:rsidR="007A77F0" w:rsidRPr="00E6283C">
        <w:rPr>
          <w:rFonts w:ascii="Times New Roman" w:hAnsi="Times New Roman" w:cs="Times New Roman"/>
          <w:sz w:val="20"/>
          <w:szCs w:val="20"/>
          <w:lang w:val="cs-CZ"/>
        </w:rPr>
        <w:t>tak, aby poskytovala pravdivý a </w:t>
      </w:r>
      <w:proofErr w:type="spellStart"/>
      <w:r w:rsidR="007A77F0" w:rsidRPr="00E6283C">
        <w:rPr>
          <w:rFonts w:ascii="Times New Roman" w:hAnsi="Times New Roman" w:cs="Times New Roman"/>
          <w:sz w:val="20"/>
          <w:szCs w:val="20"/>
          <w:lang w:val="cs-CZ"/>
        </w:rPr>
        <w:t>verný</w:t>
      </w:r>
      <w:proofErr w:type="spellEnd"/>
      <w:r w:rsidR="007A77F0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obraz </w:t>
      </w:r>
      <w:proofErr w:type="spellStart"/>
      <w:r w:rsidR="00690FCF" w:rsidRPr="00E6283C">
        <w:rPr>
          <w:rFonts w:ascii="Times New Roman" w:hAnsi="Times New Roman" w:cs="Times New Roman"/>
          <w:sz w:val="20"/>
          <w:szCs w:val="20"/>
          <w:lang w:val="cs-CZ"/>
        </w:rPr>
        <w:t>podľa</w:t>
      </w:r>
      <w:proofErr w:type="spellEnd"/>
      <w:r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zákon</w:t>
      </w:r>
      <w:r w:rsidR="00690FCF" w:rsidRPr="00E6283C">
        <w:rPr>
          <w:rFonts w:ascii="Times New Roman" w:hAnsi="Times New Roman" w:cs="Times New Roman"/>
          <w:sz w:val="20"/>
          <w:szCs w:val="20"/>
          <w:lang w:val="cs-CZ"/>
        </w:rPr>
        <w:t>a</w:t>
      </w:r>
      <w:r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o </w:t>
      </w:r>
      <w:proofErr w:type="spellStart"/>
      <w:r w:rsidRPr="00E6283C">
        <w:rPr>
          <w:rFonts w:ascii="Times New Roman" w:hAnsi="Times New Roman" w:cs="Times New Roman"/>
          <w:sz w:val="20"/>
          <w:szCs w:val="20"/>
          <w:lang w:val="cs-CZ"/>
        </w:rPr>
        <w:t>účtovníctve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a za </w:t>
      </w:r>
      <w:proofErr w:type="spellStart"/>
      <w:r w:rsidR="00690FCF" w:rsidRPr="00E6283C">
        <w:rPr>
          <w:rFonts w:ascii="Times New Roman" w:hAnsi="Times New Roman" w:cs="Times New Roman"/>
          <w:sz w:val="20"/>
          <w:szCs w:val="20"/>
          <w:lang w:val="cs-CZ"/>
        </w:rPr>
        <w:t>tie</w:t>
      </w:r>
      <w:proofErr w:type="spellEnd"/>
      <w:r w:rsidR="00690FCF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i</w:t>
      </w:r>
      <w:r w:rsidRPr="00E6283C">
        <w:rPr>
          <w:rFonts w:ascii="Times New Roman" w:hAnsi="Times New Roman" w:cs="Times New Roman"/>
          <w:sz w:val="20"/>
          <w:szCs w:val="20"/>
          <w:lang w:val="cs-CZ"/>
        </w:rPr>
        <w:t>nterné</w:t>
      </w:r>
      <w:proofErr w:type="spellEnd"/>
      <w:r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kontroly, </w:t>
      </w:r>
      <w:proofErr w:type="spellStart"/>
      <w:r w:rsidRPr="00E6283C">
        <w:rPr>
          <w:rFonts w:ascii="Times New Roman" w:hAnsi="Times New Roman" w:cs="Times New Roman"/>
          <w:sz w:val="20"/>
          <w:szCs w:val="20"/>
          <w:lang w:val="cs-CZ"/>
        </w:rPr>
        <w:t>ktoré</w:t>
      </w:r>
      <w:proofErr w:type="spellEnd"/>
      <w:r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</w:t>
      </w:r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považuje za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potrebné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na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zostavenie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účtovnej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závierky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,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ktorá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neobsahuje významné nesprávnosti</w:t>
      </w:r>
      <w:r w:rsidR="00690FCF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, či už v </w:t>
      </w:r>
      <w:proofErr w:type="spellStart"/>
      <w:r w:rsidR="00690FCF" w:rsidRPr="00E6283C">
        <w:rPr>
          <w:rFonts w:ascii="Times New Roman" w:hAnsi="Times New Roman" w:cs="Times New Roman"/>
          <w:sz w:val="20"/>
          <w:szCs w:val="20"/>
          <w:lang w:val="cs-CZ"/>
        </w:rPr>
        <w:t>dôsledku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podvodu </w:t>
      </w:r>
      <w:proofErr w:type="spellStart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>alebo</w:t>
      </w:r>
      <w:proofErr w:type="spellEnd"/>
      <w:r w:rsidR="004835B8" w:rsidRPr="00E6283C">
        <w:rPr>
          <w:rFonts w:ascii="Times New Roman" w:hAnsi="Times New Roman" w:cs="Times New Roman"/>
          <w:sz w:val="20"/>
          <w:szCs w:val="20"/>
          <w:lang w:val="cs-CZ"/>
        </w:rPr>
        <w:t xml:space="preserve"> chyby. </w:t>
      </w:r>
    </w:p>
    <w:p w14:paraId="30E2A943" w14:textId="77777777" w:rsidR="004835B8" w:rsidRPr="00E6283C" w:rsidRDefault="004835B8" w:rsidP="004835B8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02844C41" w14:textId="6C7C08BB" w:rsidR="00126BD1" w:rsidRPr="00E6283C" w:rsidRDefault="004835B8" w:rsidP="00126BD1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6283C">
        <w:rPr>
          <w:rFonts w:ascii="Times New Roman" w:hAnsi="Times New Roman" w:cs="Times New Roman"/>
          <w:sz w:val="20"/>
          <w:szCs w:val="20"/>
        </w:rPr>
        <w:t>Pri zostavovan</w:t>
      </w:r>
      <w:r w:rsidR="000E3B51" w:rsidRPr="00E6283C">
        <w:rPr>
          <w:rFonts w:ascii="Times New Roman" w:hAnsi="Times New Roman" w:cs="Times New Roman"/>
          <w:sz w:val="20"/>
          <w:szCs w:val="20"/>
        </w:rPr>
        <w:t>í účtovnej závierky je štatutárny orgán</w:t>
      </w:r>
      <w:r w:rsidRPr="00E6283C">
        <w:rPr>
          <w:rFonts w:ascii="Times New Roman" w:hAnsi="Times New Roman" w:cs="Times New Roman"/>
          <w:sz w:val="20"/>
          <w:szCs w:val="20"/>
        </w:rPr>
        <w:t xml:space="preserve"> zodpovedný za zhodnotenie schopnosti </w:t>
      </w:r>
      <w:r w:rsidR="00515C3D">
        <w:rPr>
          <w:rFonts w:ascii="Times New Roman" w:hAnsi="Times New Roman" w:cs="Times New Roman"/>
          <w:sz w:val="20"/>
          <w:szCs w:val="20"/>
        </w:rPr>
        <w:t>obce</w:t>
      </w:r>
      <w:r w:rsidR="00E86D43" w:rsidRPr="00E6283C">
        <w:rPr>
          <w:rFonts w:ascii="Times New Roman" w:eastAsia="Times New Roman" w:hAnsi="Times New Roman" w:cs="Times New Roman"/>
          <w:color w:val="auto"/>
          <w:kern w:val="8"/>
          <w:sz w:val="20"/>
          <w:szCs w:val="20"/>
          <w:lang w:eastAsia="en-US" w:bidi="he-IL"/>
        </w:rPr>
        <w:t xml:space="preserve"> </w:t>
      </w:r>
      <w:r w:rsidRPr="00E6283C">
        <w:rPr>
          <w:rFonts w:ascii="Times New Roman" w:hAnsi="Times New Roman" w:cs="Times New Roman"/>
          <w:sz w:val="20"/>
          <w:szCs w:val="20"/>
        </w:rPr>
        <w:t xml:space="preserve">nepretržite pokračovať vo </w:t>
      </w:r>
      <w:r w:rsidR="00126BD1" w:rsidRPr="00E6283C">
        <w:rPr>
          <w:rFonts w:ascii="Times New Roman" w:hAnsi="Times New Roman" w:cs="Times New Roman"/>
          <w:sz w:val="20"/>
          <w:szCs w:val="20"/>
        </w:rPr>
        <w:t>svojej činnosti,</w:t>
      </w:r>
      <w:r w:rsidR="00D810AC" w:rsidRPr="00E6283C">
        <w:rPr>
          <w:rFonts w:ascii="Times New Roman" w:hAnsi="Times New Roman" w:cs="Times New Roman"/>
          <w:sz w:val="20"/>
          <w:szCs w:val="20"/>
        </w:rPr>
        <w:t xml:space="preserve"> </w:t>
      </w:r>
      <w:r w:rsidR="00F57B9E" w:rsidRPr="00E6283C">
        <w:rPr>
          <w:rFonts w:ascii="Times New Roman" w:hAnsi="Times New Roman" w:cs="Times New Roman"/>
          <w:sz w:val="20"/>
          <w:szCs w:val="20"/>
        </w:rPr>
        <w:t>za opísanie skutočností týkajúcich sa nepretržitého pokračovania v</w:t>
      </w:r>
      <w:r w:rsidR="00D810AC" w:rsidRPr="00E6283C">
        <w:rPr>
          <w:rFonts w:ascii="Times New Roman" w:hAnsi="Times New Roman" w:cs="Times New Roman"/>
          <w:sz w:val="20"/>
          <w:szCs w:val="20"/>
        </w:rPr>
        <w:t> </w:t>
      </w:r>
      <w:r w:rsidR="00F57B9E" w:rsidRPr="00E6283C">
        <w:rPr>
          <w:rFonts w:ascii="Times New Roman" w:hAnsi="Times New Roman" w:cs="Times New Roman"/>
          <w:sz w:val="20"/>
          <w:szCs w:val="20"/>
        </w:rPr>
        <w:t>činnosti</w:t>
      </w:r>
      <w:r w:rsidR="00D810AC" w:rsidRPr="00E6283C">
        <w:rPr>
          <w:rFonts w:ascii="Times New Roman" w:hAnsi="Times New Roman" w:cs="Times New Roman"/>
          <w:sz w:val="20"/>
          <w:szCs w:val="20"/>
        </w:rPr>
        <w:t>, ak je to potrebné, a</w:t>
      </w:r>
      <w:r w:rsidR="00F57B9E" w:rsidRPr="00E6283C">
        <w:rPr>
          <w:rFonts w:ascii="Times New Roman" w:hAnsi="Times New Roman" w:cs="Times New Roman"/>
          <w:sz w:val="20"/>
          <w:szCs w:val="20"/>
        </w:rPr>
        <w:t xml:space="preserve"> </w:t>
      </w:r>
      <w:r w:rsidR="00044F45" w:rsidRPr="00E6283C">
        <w:rPr>
          <w:rFonts w:ascii="Times New Roman" w:hAnsi="Times New Roman" w:cs="Times New Roman"/>
          <w:sz w:val="20"/>
          <w:szCs w:val="20"/>
        </w:rPr>
        <w:t xml:space="preserve">za použitie </w:t>
      </w:r>
      <w:r w:rsidR="00D810AC" w:rsidRPr="00E6283C">
        <w:rPr>
          <w:rFonts w:ascii="Times New Roman" w:hAnsi="Times New Roman" w:cs="Times New Roman"/>
          <w:sz w:val="20"/>
          <w:szCs w:val="20"/>
        </w:rPr>
        <w:t>predpokladu</w:t>
      </w:r>
      <w:r w:rsidR="00044F45" w:rsidRPr="00E6283C">
        <w:rPr>
          <w:rFonts w:ascii="Times New Roman" w:hAnsi="Times New Roman" w:cs="Times New Roman"/>
          <w:sz w:val="20"/>
          <w:szCs w:val="20"/>
        </w:rPr>
        <w:t xml:space="preserve"> nepretržitého pokračovania v činnosti</w:t>
      </w:r>
      <w:r w:rsidR="00D810AC" w:rsidRPr="00E6283C">
        <w:rPr>
          <w:rFonts w:ascii="Times New Roman" w:hAnsi="Times New Roman" w:cs="Times New Roman"/>
          <w:sz w:val="20"/>
          <w:szCs w:val="20"/>
        </w:rPr>
        <w:t xml:space="preserve"> v</w:t>
      </w:r>
      <w:r w:rsidR="000E5841" w:rsidRPr="00E6283C">
        <w:rPr>
          <w:rFonts w:ascii="Times New Roman" w:hAnsi="Times New Roman" w:cs="Times New Roman"/>
          <w:sz w:val="20"/>
          <w:szCs w:val="20"/>
        </w:rPr>
        <w:t> </w:t>
      </w:r>
      <w:r w:rsidR="00D810AC" w:rsidRPr="00E6283C">
        <w:rPr>
          <w:rFonts w:ascii="Times New Roman" w:hAnsi="Times New Roman" w:cs="Times New Roman"/>
          <w:sz w:val="20"/>
          <w:szCs w:val="20"/>
        </w:rPr>
        <w:t>účtovníctve</w:t>
      </w:r>
      <w:r w:rsidR="000E5841" w:rsidRPr="00E6283C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388B80FB" w14:textId="6AB583AD" w:rsidR="00792A24" w:rsidRPr="00793DD3" w:rsidRDefault="00F8630E" w:rsidP="00793DD3">
      <w:pPr>
        <w:autoSpaceDE w:val="0"/>
        <w:spacing w:before="120" w:after="24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6283C">
        <w:rPr>
          <w:rFonts w:ascii="Times New Roman" w:eastAsia="Times New Roman" w:hAnsi="Times New Roman"/>
          <w:kern w:val="8"/>
          <w:sz w:val="20"/>
          <w:szCs w:val="20"/>
          <w:lang w:val="sk-SK" w:bidi="he-IL"/>
        </w:rPr>
        <w:t>Štatutárny orgán je</w:t>
      </w:r>
      <w:r w:rsidRPr="00E6283C">
        <w:rPr>
          <w:rFonts w:ascii="Times New Roman" w:hAnsi="Times New Roman"/>
          <w:sz w:val="20"/>
          <w:szCs w:val="20"/>
          <w:lang w:val="sk-SK"/>
        </w:rPr>
        <w:t xml:space="preserve"> ďalej zodpovedný za dodržiavanie povinností podľa Zákona č. 583/2004 </w:t>
      </w:r>
      <w:proofErr w:type="spellStart"/>
      <w:r w:rsidRPr="00E6283C">
        <w:rPr>
          <w:rFonts w:ascii="Times New Roman" w:hAnsi="Times New Roman"/>
          <w:sz w:val="20"/>
          <w:szCs w:val="20"/>
          <w:lang w:val="sk-SK"/>
        </w:rPr>
        <w:t>Z.z</w:t>
      </w:r>
      <w:proofErr w:type="spellEnd"/>
      <w:r w:rsidRPr="00E6283C">
        <w:rPr>
          <w:rFonts w:ascii="Times New Roman" w:hAnsi="Times New Roman"/>
          <w:sz w:val="20"/>
          <w:szCs w:val="20"/>
          <w:lang w:val="sk-SK"/>
        </w:rPr>
        <w:t>. o rozpočtových pravidlách územnej samosprávy a o zmene a doplnení niektorých zákonov v platnom znení (ďalej len „zákon o rozpočtových pravidlách“).</w:t>
      </w:r>
    </w:p>
    <w:p w14:paraId="3C1188D1" w14:textId="060AC4F8" w:rsidR="004835B8" w:rsidRPr="00E6283C" w:rsidRDefault="004835B8" w:rsidP="008F2B94">
      <w:pPr>
        <w:pStyle w:val="Default"/>
        <w:rPr>
          <w:rFonts w:ascii="Times New Roman" w:hAnsi="Times New Roman" w:cs="Times New Roman"/>
          <w:bCs/>
          <w:sz w:val="20"/>
          <w:szCs w:val="20"/>
          <w:u w:val="single"/>
        </w:rPr>
      </w:pPr>
      <w:r w:rsidRPr="00E6283C">
        <w:rPr>
          <w:rFonts w:ascii="Times New Roman" w:hAnsi="Times New Roman" w:cs="Times New Roman"/>
          <w:bCs/>
          <w:sz w:val="20"/>
          <w:szCs w:val="20"/>
          <w:u w:val="single"/>
        </w:rPr>
        <w:t>Zodpovednosť audítora</w:t>
      </w:r>
      <w:r w:rsidR="00F112BA" w:rsidRPr="00E6283C">
        <w:rPr>
          <w:rFonts w:ascii="Times New Roman" w:hAnsi="Times New Roman" w:cs="Times New Roman"/>
          <w:bCs/>
          <w:sz w:val="20"/>
          <w:szCs w:val="20"/>
          <w:u w:val="single"/>
        </w:rPr>
        <w:t xml:space="preserve"> </w:t>
      </w:r>
      <w:r w:rsidRPr="00E6283C">
        <w:rPr>
          <w:rFonts w:ascii="Times New Roman" w:hAnsi="Times New Roman" w:cs="Times New Roman"/>
          <w:bCs/>
          <w:sz w:val="20"/>
          <w:szCs w:val="20"/>
          <w:u w:val="single"/>
        </w:rPr>
        <w:t xml:space="preserve"> za audit účtovnej závierky</w:t>
      </w:r>
    </w:p>
    <w:p w14:paraId="07BA85AF" w14:textId="1FFF5446" w:rsidR="004835B8" w:rsidRPr="00E6283C" w:rsidRDefault="00F112BA" w:rsidP="008F2B94">
      <w:pPr>
        <w:pStyle w:val="Default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E6283C">
        <w:rPr>
          <w:rFonts w:ascii="Times New Roman" w:hAnsi="Times New Roman" w:cs="Times New Roman"/>
          <w:bCs/>
          <w:sz w:val="20"/>
          <w:szCs w:val="20"/>
        </w:rPr>
        <w:t>Našou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 zodpovednosťou je </w:t>
      </w:r>
      <w:r w:rsidR="007B4E4D" w:rsidRPr="00E6283C">
        <w:rPr>
          <w:rFonts w:ascii="Times New Roman" w:hAnsi="Times New Roman" w:cs="Times New Roman"/>
          <w:bCs/>
          <w:sz w:val="20"/>
          <w:szCs w:val="20"/>
        </w:rPr>
        <w:t>získať primerané uistenie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>, či účtovná závierka ako celok neobsahuje významné nesprávnosti</w:t>
      </w:r>
      <w:r w:rsidR="007B4E4D" w:rsidRPr="00E6283C">
        <w:rPr>
          <w:rFonts w:ascii="Times New Roman" w:hAnsi="Times New Roman" w:cs="Times New Roman"/>
          <w:bCs/>
          <w:sz w:val="20"/>
          <w:szCs w:val="20"/>
        </w:rPr>
        <w:t>, či už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 v dôsledku podvodu alebo chyby</w:t>
      </w:r>
      <w:r w:rsidR="00657CC3" w:rsidRPr="00E6283C">
        <w:rPr>
          <w:rFonts w:ascii="Times New Roman" w:hAnsi="Times New Roman" w:cs="Times New Roman"/>
          <w:bCs/>
          <w:sz w:val="20"/>
          <w:szCs w:val="20"/>
        </w:rPr>
        <w:t>,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 a</w:t>
      </w:r>
      <w:r w:rsidR="007B4E4D" w:rsidRPr="00E6283C">
        <w:rPr>
          <w:rFonts w:ascii="Times New Roman" w:hAnsi="Times New Roman" w:cs="Times New Roman"/>
          <w:bCs/>
          <w:sz w:val="20"/>
          <w:szCs w:val="20"/>
        </w:rPr>
        <w:t> vydať správu audítora, vrátane názoru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. Primerané uistenie je uistenie vysokého stupňa, ale nie je </w:t>
      </w:r>
      <w:r w:rsidR="00D80ABA" w:rsidRPr="00E6283C">
        <w:rPr>
          <w:rFonts w:ascii="Times New Roman" w:hAnsi="Times New Roman" w:cs="Times New Roman"/>
          <w:bCs/>
          <w:sz w:val="20"/>
          <w:szCs w:val="20"/>
        </w:rPr>
        <w:t>zárukou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 toho, že audit vykonaný </w:t>
      </w:r>
      <w:r w:rsidR="00D80ABA" w:rsidRPr="00E6283C">
        <w:rPr>
          <w:rFonts w:ascii="Times New Roman" w:hAnsi="Times New Roman" w:cs="Times New Roman"/>
          <w:bCs/>
          <w:sz w:val="20"/>
          <w:szCs w:val="20"/>
        </w:rPr>
        <w:t>podľa medzinárodných audítorských štandardov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 vždy odhalí významné nesprávnosti, </w:t>
      </w:r>
      <w:r w:rsidR="00657CC3" w:rsidRPr="00E6283C">
        <w:rPr>
          <w:rFonts w:ascii="Times New Roman" w:hAnsi="Times New Roman" w:cs="Times New Roman"/>
          <w:bCs/>
          <w:sz w:val="20"/>
          <w:szCs w:val="20"/>
        </w:rPr>
        <w:t>ak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D80ABA" w:rsidRPr="00E6283C">
        <w:rPr>
          <w:rFonts w:ascii="Times New Roman" w:hAnsi="Times New Roman" w:cs="Times New Roman"/>
          <w:bCs/>
          <w:sz w:val="20"/>
          <w:szCs w:val="20"/>
        </w:rPr>
        <w:t>také existujú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. Nesprávnosti môžu vzniknúť </w:t>
      </w:r>
      <w:r w:rsidR="00017DB9" w:rsidRPr="00E6283C">
        <w:rPr>
          <w:rFonts w:ascii="Times New Roman" w:hAnsi="Times New Roman" w:cs="Times New Roman"/>
          <w:bCs/>
          <w:sz w:val="20"/>
          <w:szCs w:val="20"/>
        </w:rPr>
        <w:t>v dôsledku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> podvodu alebo chyby a</w:t>
      </w:r>
      <w:r w:rsidR="00017DB9" w:rsidRPr="00E6283C">
        <w:rPr>
          <w:rFonts w:ascii="Times New Roman" w:hAnsi="Times New Roman" w:cs="Times New Roman"/>
          <w:bCs/>
          <w:sz w:val="20"/>
          <w:szCs w:val="20"/>
        </w:rPr>
        <w:t xml:space="preserve"> za významné sa považujú vtedy, ak by sa 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dalo odôvodnene očakávať, že </w:t>
      </w:r>
      <w:r w:rsidR="00017DB9" w:rsidRPr="00E6283C">
        <w:rPr>
          <w:rFonts w:ascii="Times New Roman" w:hAnsi="Times New Roman" w:cs="Times New Roman"/>
          <w:bCs/>
          <w:sz w:val="20"/>
          <w:szCs w:val="20"/>
        </w:rPr>
        <w:t xml:space="preserve">jednotlivo alebo v súhrne 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by mohli ovplyvniť ekonomické rozhodnutia používateľov, </w:t>
      </w:r>
      <w:r w:rsidR="00017DB9" w:rsidRPr="00E6283C">
        <w:rPr>
          <w:rFonts w:ascii="Times New Roman" w:hAnsi="Times New Roman" w:cs="Times New Roman"/>
          <w:bCs/>
          <w:sz w:val="20"/>
          <w:szCs w:val="20"/>
        </w:rPr>
        <w:t>uskutočnené</w:t>
      </w:r>
      <w:r w:rsidR="004835B8" w:rsidRPr="00E6283C">
        <w:rPr>
          <w:rFonts w:ascii="Times New Roman" w:hAnsi="Times New Roman" w:cs="Times New Roman"/>
          <w:bCs/>
          <w:sz w:val="20"/>
          <w:szCs w:val="20"/>
        </w:rPr>
        <w:t xml:space="preserve"> na základe tejto účtovnej závierky. </w:t>
      </w:r>
    </w:p>
    <w:p w14:paraId="25A68F71" w14:textId="0907ADED" w:rsidR="00F8630E" w:rsidRPr="00E6283C" w:rsidRDefault="00F8630E" w:rsidP="00F8630E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lang w:val="sk-SK"/>
        </w:rPr>
      </w:pPr>
      <w:r w:rsidRPr="00E6283C">
        <w:rPr>
          <w:lang w:val="sk-SK"/>
        </w:rPr>
        <w:t xml:space="preserve">Súčasťou auditu je aj overenie dodržiavania povinností </w:t>
      </w:r>
      <w:r w:rsidR="00515C3D">
        <w:rPr>
          <w:lang w:val="sk-SK"/>
        </w:rPr>
        <w:t xml:space="preserve">obce </w:t>
      </w:r>
      <w:r w:rsidRPr="00E6283C">
        <w:rPr>
          <w:lang w:val="sk-SK"/>
        </w:rPr>
        <w:t xml:space="preserve">podľa požiadaviek zákona o rozpočtových pravidlách a v rozsahu, v ktorom zákon o rozpočtových pravidlách ukladá audítorovi toto overenie vykonať. </w:t>
      </w:r>
    </w:p>
    <w:p w14:paraId="7BB2050A" w14:textId="0732ABD1" w:rsidR="00F508C2" w:rsidRPr="00E6283C" w:rsidRDefault="00F508C2" w:rsidP="00F508C2">
      <w:pPr>
        <w:jc w:val="both"/>
        <w:rPr>
          <w:rFonts w:ascii="Times New Roman" w:hAnsi="Times New Roman"/>
          <w:sz w:val="20"/>
          <w:szCs w:val="20"/>
          <w:lang w:val="sk-SK"/>
        </w:rPr>
      </w:pPr>
      <w:r w:rsidRPr="00E6283C">
        <w:rPr>
          <w:rFonts w:ascii="Times New Roman" w:hAnsi="Times New Roman"/>
          <w:sz w:val="20"/>
          <w:szCs w:val="20"/>
          <w:lang w:val="sk-SK"/>
        </w:rPr>
        <w:t>V rámci auditu uskutočneného podľa medzinárodných audítorských štandardov,</w:t>
      </w:r>
      <w:r w:rsidR="009818C4" w:rsidRPr="00E6283C">
        <w:rPr>
          <w:rFonts w:ascii="Times New Roman" w:hAnsi="Times New Roman"/>
          <w:sz w:val="20"/>
          <w:szCs w:val="20"/>
          <w:lang w:val="sk-SK"/>
        </w:rPr>
        <w:t xml:space="preserve"> počas celého auditu uplatňujem</w:t>
      </w:r>
      <w:r w:rsidR="003C0D25" w:rsidRPr="00E6283C">
        <w:rPr>
          <w:rFonts w:ascii="Times New Roman" w:hAnsi="Times New Roman"/>
          <w:sz w:val="20"/>
          <w:szCs w:val="20"/>
          <w:lang w:val="sk-SK"/>
        </w:rPr>
        <w:t>e</w:t>
      </w:r>
      <w:r w:rsidR="009818C4" w:rsidRPr="00E6283C">
        <w:rPr>
          <w:rFonts w:ascii="Times New Roman" w:hAnsi="Times New Roman"/>
          <w:sz w:val="20"/>
          <w:szCs w:val="20"/>
          <w:lang w:val="sk-SK"/>
        </w:rPr>
        <w:t xml:space="preserve"> odborný úsudok a zachovávam</w:t>
      </w:r>
      <w:r w:rsidR="003C0D25" w:rsidRPr="00E6283C">
        <w:rPr>
          <w:rFonts w:ascii="Times New Roman" w:hAnsi="Times New Roman"/>
          <w:sz w:val="20"/>
          <w:szCs w:val="20"/>
          <w:lang w:val="sk-SK"/>
        </w:rPr>
        <w:t>e</w:t>
      </w:r>
      <w:r w:rsidRPr="00E6283C">
        <w:rPr>
          <w:rFonts w:ascii="Times New Roman" w:hAnsi="Times New Roman"/>
          <w:sz w:val="20"/>
          <w:szCs w:val="20"/>
          <w:lang w:val="sk-SK"/>
        </w:rPr>
        <w:t xml:space="preserve">  profesionálny skepticizmus. Okrem toho: </w:t>
      </w:r>
    </w:p>
    <w:p w14:paraId="77785374" w14:textId="6A45D6FA" w:rsidR="00F508C2" w:rsidRPr="00E6283C" w:rsidRDefault="009818C4" w:rsidP="00F508C2">
      <w:pPr>
        <w:pStyle w:val="Odsekzoznamu"/>
        <w:numPr>
          <w:ilvl w:val="0"/>
          <w:numId w:val="6"/>
        </w:numPr>
        <w:jc w:val="both"/>
        <w:rPr>
          <w:sz w:val="20"/>
          <w:szCs w:val="20"/>
          <w:lang w:val="sk-SK"/>
        </w:rPr>
      </w:pPr>
      <w:r w:rsidRPr="00E6283C">
        <w:rPr>
          <w:sz w:val="20"/>
          <w:szCs w:val="20"/>
          <w:lang w:val="sk-SK"/>
        </w:rPr>
        <w:t>Identifikujem</w:t>
      </w:r>
      <w:r w:rsidR="003C0D25" w:rsidRPr="00E6283C">
        <w:rPr>
          <w:sz w:val="20"/>
          <w:szCs w:val="20"/>
          <w:lang w:val="sk-SK"/>
        </w:rPr>
        <w:t>e</w:t>
      </w:r>
      <w:r w:rsidRPr="00E6283C">
        <w:rPr>
          <w:sz w:val="20"/>
          <w:szCs w:val="20"/>
          <w:lang w:val="sk-SK"/>
        </w:rPr>
        <w:t xml:space="preserve"> a posudzujem</w:t>
      </w:r>
      <w:r w:rsidR="003C0D25" w:rsidRPr="00E6283C">
        <w:rPr>
          <w:sz w:val="20"/>
          <w:szCs w:val="20"/>
          <w:lang w:val="sk-SK"/>
        </w:rPr>
        <w:t>e</w:t>
      </w:r>
      <w:r w:rsidR="00F508C2" w:rsidRPr="00E6283C">
        <w:rPr>
          <w:sz w:val="20"/>
          <w:szCs w:val="20"/>
          <w:lang w:val="sk-SK"/>
        </w:rPr>
        <w:t xml:space="preserve"> riziká významnej nesprávnosti účtovnej závierky, či už v dôsledku</w:t>
      </w:r>
      <w:r w:rsidRPr="00E6283C">
        <w:rPr>
          <w:sz w:val="20"/>
          <w:szCs w:val="20"/>
          <w:lang w:val="sk-SK"/>
        </w:rPr>
        <w:t xml:space="preserve"> podvodu alebo chyby, navrhujem</w:t>
      </w:r>
      <w:r w:rsidR="003C0D25" w:rsidRPr="00E6283C">
        <w:rPr>
          <w:sz w:val="20"/>
          <w:szCs w:val="20"/>
          <w:lang w:val="sk-SK"/>
        </w:rPr>
        <w:t>e</w:t>
      </w:r>
      <w:r w:rsidR="00F508C2" w:rsidRPr="00E6283C">
        <w:rPr>
          <w:sz w:val="20"/>
          <w:szCs w:val="20"/>
          <w:lang w:val="sk-SK"/>
        </w:rPr>
        <w:t xml:space="preserve"> a</w:t>
      </w:r>
      <w:r w:rsidRPr="00E6283C">
        <w:rPr>
          <w:sz w:val="20"/>
          <w:szCs w:val="20"/>
          <w:lang w:val="sk-SK"/>
        </w:rPr>
        <w:t xml:space="preserve"> uskutočňujem</w:t>
      </w:r>
      <w:r w:rsidR="003C0D25" w:rsidRPr="00E6283C">
        <w:rPr>
          <w:sz w:val="20"/>
          <w:szCs w:val="20"/>
          <w:lang w:val="sk-SK"/>
        </w:rPr>
        <w:t>e</w:t>
      </w:r>
      <w:r w:rsidR="00F508C2" w:rsidRPr="00E6283C">
        <w:rPr>
          <w:sz w:val="20"/>
          <w:szCs w:val="20"/>
          <w:lang w:val="sk-SK"/>
        </w:rPr>
        <w:t xml:space="preserve"> audítorské postupy reagujúce na tieto riziká a získavam audítorské dôkazy, ktoré sú dostatočné a vhodné na poskytnutie základu pre </w:t>
      </w:r>
      <w:r w:rsidR="003C0D25" w:rsidRPr="00E6283C">
        <w:rPr>
          <w:sz w:val="20"/>
          <w:szCs w:val="20"/>
          <w:lang w:val="sk-SK"/>
        </w:rPr>
        <w:t>náš</w:t>
      </w:r>
      <w:r w:rsidR="00F508C2" w:rsidRPr="00E6283C">
        <w:rPr>
          <w:sz w:val="20"/>
          <w:szCs w:val="20"/>
          <w:lang w:val="sk-SK"/>
        </w:rPr>
        <w:t xml:space="preserve"> názor. Riziko neodhalenia významnej nesprávnosti v dôsledku podvodu je vyššie ako toto riziko v dôsledku chyby, pretože podvod môže zahŕňať tajnú dohodu, falšovanie, úmyselné vynechanie, nepravdivé vyhlásenie alebo obídenie internej kontroly. </w:t>
      </w:r>
    </w:p>
    <w:p w14:paraId="5E268F09" w14:textId="534F7FEC" w:rsidR="00F508C2" w:rsidRPr="00E6283C" w:rsidRDefault="009818C4" w:rsidP="00F508C2">
      <w:pPr>
        <w:pStyle w:val="Odsekzoznamu"/>
        <w:numPr>
          <w:ilvl w:val="0"/>
          <w:numId w:val="6"/>
        </w:numPr>
        <w:jc w:val="both"/>
        <w:rPr>
          <w:sz w:val="20"/>
          <w:szCs w:val="20"/>
          <w:lang w:val="sk-SK"/>
        </w:rPr>
      </w:pPr>
      <w:r w:rsidRPr="00E6283C">
        <w:rPr>
          <w:sz w:val="20"/>
          <w:szCs w:val="20"/>
          <w:lang w:val="sk-SK"/>
        </w:rPr>
        <w:lastRenderedPageBreak/>
        <w:t>Oboznamujem</w:t>
      </w:r>
      <w:r w:rsidR="003C0D25" w:rsidRPr="00E6283C">
        <w:rPr>
          <w:sz w:val="20"/>
          <w:szCs w:val="20"/>
          <w:lang w:val="sk-SK"/>
        </w:rPr>
        <w:t>e</w:t>
      </w:r>
      <w:r w:rsidR="00F508C2" w:rsidRPr="00E6283C">
        <w:rPr>
          <w:sz w:val="20"/>
          <w:szCs w:val="20"/>
          <w:lang w:val="sk-SK"/>
        </w:rPr>
        <w:t xml:space="preserve"> sa s internými kontrolami relevantnými pre audit, aby s</w:t>
      </w:r>
      <w:r w:rsidR="003C0D25" w:rsidRPr="00E6283C">
        <w:rPr>
          <w:sz w:val="20"/>
          <w:szCs w:val="20"/>
          <w:lang w:val="sk-SK"/>
        </w:rPr>
        <w:t>me</w:t>
      </w:r>
      <w:r w:rsidR="00F508C2" w:rsidRPr="00E6283C">
        <w:rPr>
          <w:sz w:val="20"/>
          <w:szCs w:val="20"/>
          <w:lang w:val="sk-SK"/>
        </w:rPr>
        <w:t xml:space="preserve"> moh</w:t>
      </w:r>
      <w:r w:rsidR="003C0D25" w:rsidRPr="00E6283C">
        <w:rPr>
          <w:sz w:val="20"/>
          <w:szCs w:val="20"/>
          <w:lang w:val="sk-SK"/>
        </w:rPr>
        <w:t>li</w:t>
      </w:r>
      <w:r w:rsidR="00F508C2" w:rsidRPr="00E6283C">
        <w:rPr>
          <w:sz w:val="20"/>
          <w:szCs w:val="20"/>
          <w:lang w:val="sk-SK"/>
        </w:rPr>
        <w:t xml:space="preserve"> navrhnúť audítorské postupy vhodné za daných okolností, ale nie za účelom vyjadrenia názoru na efektívnosť interných kontrol </w:t>
      </w:r>
      <w:r w:rsidR="00515C3D">
        <w:rPr>
          <w:rFonts w:cs="Times New Roman"/>
          <w:sz w:val="20"/>
          <w:szCs w:val="20"/>
          <w:lang w:val="sk-SK"/>
        </w:rPr>
        <w:t>obce.</w:t>
      </w:r>
    </w:p>
    <w:p w14:paraId="084A3CE4" w14:textId="608E1B98" w:rsidR="00F508C2" w:rsidRPr="00E6283C" w:rsidRDefault="00F508C2" w:rsidP="00F508C2">
      <w:pPr>
        <w:pStyle w:val="Odsekzoznamu"/>
        <w:numPr>
          <w:ilvl w:val="0"/>
          <w:numId w:val="6"/>
        </w:numPr>
        <w:jc w:val="both"/>
        <w:rPr>
          <w:sz w:val="20"/>
          <w:szCs w:val="20"/>
          <w:lang w:val="sk-SK"/>
        </w:rPr>
      </w:pPr>
      <w:r w:rsidRPr="00E6283C">
        <w:rPr>
          <w:sz w:val="20"/>
          <w:szCs w:val="20"/>
          <w:lang w:val="sk-SK"/>
        </w:rPr>
        <w:t>Hodnotím</w:t>
      </w:r>
      <w:r w:rsidR="003C0D25" w:rsidRPr="00E6283C">
        <w:rPr>
          <w:sz w:val="20"/>
          <w:szCs w:val="20"/>
          <w:lang w:val="sk-SK"/>
        </w:rPr>
        <w:t>e</w:t>
      </w:r>
      <w:r w:rsidRPr="00E6283C">
        <w:rPr>
          <w:sz w:val="20"/>
          <w:szCs w:val="20"/>
          <w:lang w:val="sk-SK"/>
        </w:rPr>
        <w:t xml:space="preserve"> vhodnosť použitých účtovných zásad a účtovných metód a primeranosť účtovných odhadov a uvedenie s nimi súvisiacich informácií, uskutočnené štatutárnym orgánom.</w:t>
      </w:r>
    </w:p>
    <w:p w14:paraId="230EAA88" w14:textId="244CC209" w:rsidR="00F508C2" w:rsidRPr="00E6283C" w:rsidRDefault="00F508C2" w:rsidP="00F508C2">
      <w:pPr>
        <w:pStyle w:val="Odsekzoznamu"/>
        <w:numPr>
          <w:ilvl w:val="0"/>
          <w:numId w:val="6"/>
        </w:numPr>
        <w:jc w:val="both"/>
        <w:rPr>
          <w:sz w:val="20"/>
          <w:szCs w:val="20"/>
          <w:lang w:val="sk-SK"/>
        </w:rPr>
      </w:pPr>
      <w:r w:rsidRPr="00E6283C">
        <w:rPr>
          <w:sz w:val="20"/>
          <w:szCs w:val="20"/>
          <w:lang w:val="sk-SK"/>
        </w:rPr>
        <w:t>Robím</w:t>
      </w:r>
      <w:r w:rsidR="003C0D25" w:rsidRPr="00E6283C">
        <w:rPr>
          <w:sz w:val="20"/>
          <w:szCs w:val="20"/>
          <w:lang w:val="sk-SK"/>
        </w:rPr>
        <w:t>e</w:t>
      </w:r>
      <w:r w:rsidRPr="00E6283C">
        <w:rPr>
          <w:sz w:val="20"/>
          <w:szCs w:val="20"/>
          <w:lang w:val="sk-SK"/>
        </w:rPr>
        <w:t xml:space="preserve">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515C3D">
        <w:rPr>
          <w:rFonts w:cs="Times New Roman"/>
          <w:sz w:val="20"/>
          <w:szCs w:val="20"/>
          <w:lang w:val="sk-SK"/>
        </w:rPr>
        <w:t xml:space="preserve">obce </w:t>
      </w:r>
      <w:r w:rsidRPr="00E6283C">
        <w:rPr>
          <w:sz w:val="20"/>
          <w:szCs w:val="20"/>
          <w:lang w:val="sk-SK"/>
        </w:rPr>
        <w:t xml:space="preserve">nepretržite pokračovať v činnosti. </w:t>
      </w:r>
      <w:r w:rsidR="009818C4" w:rsidRPr="00E6283C">
        <w:rPr>
          <w:sz w:val="20"/>
          <w:szCs w:val="20"/>
          <w:lang w:val="sk-SK"/>
        </w:rPr>
        <w:t>Ak dospejem</w:t>
      </w:r>
      <w:r w:rsidR="003C0D25" w:rsidRPr="00E6283C">
        <w:rPr>
          <w:sz w:val="20"/>
          <w:szCs w:val="20"/>
          <w:lang w:val="sk-SK"/>
        </w:rPr>
        <w:t>e</w:t>
      </w:r>
      <w:r w:rsidRPr="00E6283C">
        <w:rPr>
          <w:sz w:val="20"/>
          <w:szCs w:val="20"/>
          <w:lang w:val="sk-SK"/>
        </w:rPr>
        <w:t xml:space="preserve"> k záveru, že významná neistota existuje</w:t>
      </w:r>
      <w:r w:rsidR="003C0D25" w:rsidRPr="00E6283C">
        <w:rPr>
          <w:sz w:val="20"/>
          <w:szCs w:val="20"/>
          <w:lang w:val="sk-SK"/>
        </w:rPr>
        <w:t>, sme povinní upozorniť v našej</w:t>
      </w:r>
      <w:r w:rsidRPr="00E6283C">
        <w:rPr>
          <w:sz w:val="20"/>
          <w:szCs w:val="20"/>
          <w:lang w:val="sk-SK"/>
        </w:rPr>
        <w:t xml:space="preserve"> správe audítora na súvisiace informácie uvedené v účtovnej závierke alebo, ak sú tieto informácie nedostatočné, modifikovať </w:t>
      </w:r>
      <w:r w:rsidR="003C0D25" w:rsidRPr="00E6283C">
        <w:rPr>
          <w:sz w:val="20"/>
          <w:szCs w:val="20"/>
          <w:lang w:val="sk-SK"/>
        </w:rPr>
        <w:t>náš</w:t>
      </w:r>
      <w:r w:rsidRPr="00E6283C">
        <w:rPr>
          <w:sz w:val="20"/>
          <w:szCs w:val="20"/>
          <w:lang w:val="sk-SK"/>
        </w:rPr>
        <w:t xml:space="preserve"> názor. </w:t>
      </w:r>
      <w:r w:rsidR="003C0D25" w:rsidRPr="00E6283C">
        <w:rPr>
          <w:sz w:val="20"/>
          <w:szCs w:val="20"/>
          <w:lang w:val="sk-SK"/>
        </w:rPr>
        <w:t>Naše</w:t>
      </w:r>
      <w:r w:rsidRPr="00E6283C">
        <w:rPr>
          <w:sz w:val="20"/>
          <w:szCs w:val="20"/>
          <w:lang w:val="sk-SK"/>
        </w:rPr>
        <w:t xml:space="preserve"> závery vychádzajú z audítorských dôkazov získaných do dátumu v</w:t>
      </w:r>
      <w:r w:rsidR="003C0D25" w:rsidRPr="00E6283C">
        <w:rPr>
          <w:sz w:val="20"/>
          <w:szCs w:val="20"/>
          <w:lang w:val="sk-SK"/>
        </w:rPr>
        <w:t>ydania našej</w:t>
      </w:r>
      <w:r w:rsidRPr="00E6283C">
        <w:rPr>
          <w:sz w:val="20"/>
          <w:szCs w:val="20"/>
          <w:lang w:val="sk-SK"/>
        </w:rPr>
        <w:t xml:space="preserve"> správy audítora. </w:t>
      </w:r>
    </w:p>
    <w:p w14:paraId="0AC0C78B" w14:textId="71F4C9DF" w:rsidR="00465ACB" w:rsidRDefault="00705499" w:rsidP="006F26F4">
      <w:pPr>
        <w:pStyle w:val="Odsekzoznamu"/>
        <w:numPr>
          <w:ilvl w:val="0"/>
          <w:numId w:val="5"/>
        </w:numPr>
        <w:jc w:val="both"/>
        <w:rPr>
          <w:sz w:val="20"/>
          <w:szCs w:val="20"/>
          <w:lang w:val="sk-SK"/>
        </w:rPr>
      </w:pPr>
      <w:r w:rsidRPr="00E6283C">
        <w:rPr>
          <w:sz w:val="20"/>
          <w:szCs w:val="20"/>
          <w:lang w:val="sk-SK"/>
        </w:rPr>
        <w:t>Hodnotím</w:t>
      </w:r>
      <w:r w:rsidR="003C0D25" w:rsidRPr="00E6283C">
        <w:rPr>
          <w:sz w:val="20"/>
          <w:szCs w:val="20"/>
          <w:lang w:val="sk-SK"/>
        </w:rPr>
        <w:t>e</w:t>
      </w:r>
      <w:r w:rsidR="00F508C2" w:rsidRPr="00E6283C">
        <w:rPr>
          <w:sz w:val="20"/>
          <w:szCs w:val="20"/>
          <w:lang w:val="sk-SK"/>
        </w:rPr>
        <w:t xml:space="preserve">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14:paraId="56F175E8" w14:textId="77777777" w:rsidR="006F26F4" w:rsidRPr="006F26F4" w:rsidRDefault="006F26F4" w:rsidP="006F26F4">
      <w:pPr>
        <w:pStyle w:val="Odsekzoznamu"/>
        <w:jc w:val="both"/>
        <w:rPr>
          <w:sz w:val="20"/>
          <w:szCs w:val="20"/>
          <w:lang w:val="sk-SK"/>
        </w:rPr>
      </w:pPr>
    </w:p>
    <w:p w14:paraId="11B98F0D" w14:textId="133A5300" w:rsidR="001F2FB4" w:rsidRDefault="001F2FB4" w:rsidP="001F2FB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2"/>
          <w:szCs w:val="22"/>
          <w:lang w:val="sk-SK"/>
        </w:rPr>
      </w:pPr>
      <w:r w:rsidRPr="00E6283C">
        <w:rPr>
          <w:b/>
          <w:sz w:val="22"/>
          <w:szCs w:val="22"/>
          <w:lang w:val="sk-SK"/>
        </w:rPr>
        <w:t>Správ</w:t>
      </w:r>
      <w:r w:rsidR="00231AC6" w:rsidRPr="00E6283C">
        <w:rPr>
          <w:b/>
          <w:sz w:val="22"/>
          <w:szCs w:val="22"/>
          <w:lang w:val="sk-SK"/>
        </w:rPr>
        <w:t>y</w:t>
      </w:r>
      <w:r w:rsidRPr="00E6283C">
        <w:rPr>
          <w:b/>
          <w:sz w:val="22"/>
          <w:szCs w:val="22"/>
          <w:lang w:val="sk-SK"/>
        </w:rPr>
        <w:t xml:space="preserve"> </w:t>
      </w:r>
      <w:r w:rsidR="00774A87" w:rsidRPr="00E6283C">
        <w:rPr>
          <w:b/>
          <w:sz w:val="22"/>
          <w:szCs w:val="22"/>
          <w:lang w:val="sk-SK"/>
        </w:rPr>
        <w:t>k</w:t>
      </w:r>
      <w:r w:rsidRPr="00E6283C">
        <w:rPr>
          <w:b/>
          <w:sz w:val="22"/>
          <w:szCs w:val="22"/>
          <w:lang w:val="sk-SK"/>
        </w:rPr>
        <w:t> ďalší</w:t>
      </w:r>
      <w:r w:rsidR="00774A87" w:rsidRPr="00E6283C">
        <w:rPr>
          <w:b/>
          <w:sz w:val="22"/>
          <w:szCs w:val="22"/>
          <w:lang w:val="sk-SK"/>
        </w:rPr>
        <w:t>m</w:t>
      </w:r>
      <w:r w:rsidRPr="00E6283C">
        <w:rPr>
          <w:b/>
          <w:sz w:val="22"/>
          <w:szCs w:val="22"/>
          <w:lang w:val="sk-SK"/>
        </w:rPr>
        <w:t xml:space="preserve"> požiadavká</w:t>
      </w:r>
      <w:r w:rsidR="00774A87" w:rsidRPr="00E6283C">
        <w:rPr>
          <w:b/>
          <w:sz w:val="22"/>
          <w:szCs w:val="22"/>
          <w:lang w:val="sk-SK"/>
        </w:rPr>
        <w:t>m</w:t>
      </w:r>
      <w:r w:rsidRPr="00E6283C">
        <w:rPr>
          <w:b/>
          <w:sz w:val="22"/>
          <w:szCs w:val="22"/>
          <w:lang w:val="sk-SK"/>
        </w:rPr>
        <w:t xml:space="preserve"> zákonov a</w:t>
      </w:r>
      <w:r w:rsidR="00254C53" w:rsidRPr="00E6283C">
        <w:rPr>
          <w:b/>
          <w:sz w:val="22"/>
          <w:szCs w:val="22"/>
          <w:lang w:val="sk-SK"/>
        </w:rPr>
        <w:t xml:space="preserve"> iných právnych </w:t>
      </w:r>
      <w:r w:rsidRPr="00E6283C">
        <w:rPr>
          <w:b/>
          <w:sz w:val="22"/>
          <w:szCs w:val="22"/>
          <w:lang w:val="sk-SK"/>
        </w:rPr>
        <w:t>predpisov</w:t>
      </w:r>
    </w:p>
    <w:p w14:paraId="052E6069" w14:textId="77777777" w:rsidR="00AB5E77" w:rsidRDefault="00AB5E77" w:rsidP="00AB5E7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i/>
          <w:iCs/>
          <w:sz w:val="22"/>
          <w:szCs w:val="22"/>
          <w:lang w:val="sk-SK"/>
        </w:rPr>
      </w:pPr>
      <w:r>
        <w:rPr>
          <w:b/>
          <w:i/>
          <w:iCs/>
          <w:sz w:val="22"/>
          <w:szCs w:val="22"/>
          <w:lang w:val="sk-SK"/>
        </w:rPr>
        <w:t>II.1 Správa k informáciám, ktoré sa uvádzajú vo výročnej správe</w:t>
      </w:r>
    </w:p>
    <w:p w14:paraId="5F355251" w14:textId="77777777" w:rsidR="00AB5E77" w:rsidRDefault="00AB5E77" w:rsidP="00AB5E77">
      <w:pPr>
        <w:pStyle w:val="Default"/>
        <w:spacing w:before="120" w:after="12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E6283C">
        <w:rPr>
          <w:rFonts w:ascii="Times New Roman" w:hAnsi="Times New Roman" w:cs="Times New Roman"/>
          <w:bCs/>
          <w:sz w:val="20"/>
          <w:szCs w:val="20"/>
        </w:rPr>
        <w:t xml:space="preserve">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14:paraId="1BA3D3C8" w14:textId="77777777" w:rsidR="00AB5E77" w:rsidRPr="00E6283C" w:rsidRDefault="00AB5E77" w:rsidP="00AB5E77">
      <w:pPr>
        <w:pStyle w:val="Default"/>
        <w:spacing w:before="120" w:after="120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Účtovná jednotka zostavuje aj konsolidovanú účtovnú závierku a výročnú správu zostavuje z údajov konsolidovanej účtovnej závierky. Z uvedeného dôvodu overujeme údaje výročnej správy v samostatnej správe  audítora ku konsolidovanej účtovnej závierke.</w:t>
      </w:r>
    </w:p>
    <w:p w14:paraId="770057C6" w14:textId="77777777" w:rsidR="00AB5E77" w:rsidRPr="00E6283C" w:rsidRDefault="00AB5E77" w:rsidP="00AB5E77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sz w:val="22"/>
          <w:szCs w:val="22"/>
        </w:rPr>
        <w:t xml:space="preserve">II.2 </w:t>
      </w:r>
      <w:r w:rsidRPr="00E6283C">
        <w:rPr>
          <w:rFonts w:ascii="Times New Roman" w:hAnsi="Times New Roman" w:cs="Times New Roman"/>
          <w:b/>
          <w:bCs/>
          <w:i/>
          <w:sz w:val="22"/>
          <w:szCs w:val="22"/>
        </w:rPr>
        <w:t>Správa z overenia dodržiavan</w:t>
      </w:r>
      <w:r>
        <w:rPr>
          <w:rFonts w:ascii="Times New Roman" w:hAnsi="Times New Roman" w:cs="Times New Roman"/>
          <w:b/>
          <w:bCs/>
          <w:i/>
          <w:sz w:val="22"/>
          <w:szCs w:val="22"/>
        </w:rPr>
        <w:t xml:space="preserve">ia povinností obce </w:t>
      </w:r>
      <w:r w:rsidRPr="00E6283C">
        <w:rPr>
          <w:rFonts w:ascii="Times New Roman" w:hAnsi="Times New Roman" w:cs="Times New Roman"/>
          <w:b/>
          <w:bCs/>
          <w:i/>
          <w:sz w:val="22"/>
          <w:szCs w:val="22"/>
        </w:rPr>
        <w:t xml:space="preserve"> podľa požiadaviek zákona o rozpočtových pravidlách</w:t>
      </w:r>
    </w:p>
    <w:p w14:paraId="63344901" w14:textId="17DCC106" w:rsidR="00AB5E77" w:rsidRPr="001938BB" w:rsidRDefault="00AB5E77" w:rsidP="00AB5E77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6283C">
        <w:rPr>
          <w:rFonts w:ascii="Times New Roman" w:hAnsi="Times New Roman"/>
          <w:sz w:val="20"/>
          <w:szCs w:val="20"/>
          <w:lang w:val="sk-SK"/>
        </w:rPr>
        <w:t xml:space="preserve">Na základe overenia dodržiavania povinností podľa požiadaviek zákona o rozpočtových pravidlách, platných v SR pre územnú samosprávu v znení neskorších predpisov konštatujeme, že obec </w:t>
      </w:r>
      <w:r>
        <w:rPr>
          <w:rFonts w:ascii="Times New Roman" w:hAnsi="Times New Roman"/>
          <w:sz w:val="20"/>
          <w:szCs w:val="20"/>
          <w:lang w:val="sk-SK"/>
        </w:rPr>
        <w:t xml:space="preserve">Hruštín </w:t>
      </w:r>
      <w:r w:rsidRPr="00E6283C">
        <w:rPr>
          <w:rFonts w:ascii="Times New Roman" w:hAnsi="Times New Roman"/>
          <w:sz w:val="20"/>
          <w:szCs w:val="20"/>
          <w:lang w:val="sk-SK"/>
        </w:rPr>
        <w:t xml:space="preserve"> konala v súlade s požiadavkami zákona o rozpočtových pravidlách.</w:t>
      </w:r>
      <w:r w:rsidRPr="00E6283C" w:rsidDel="007263A7">
        <w:rPr>
          <w:rFonts w:ascii="Times New Roman" w:hAnsi="Times New Roman"/>
          <w:sz w:val="20"/>
          <w:szCs w:val="20"/>
          <w:lang w:val="sk-SK"/>
        </w:rPr>
        <w:t xml:space="preserve"> </w:t>
      </w:r>
    </w:p>
    <w:p w14:paraId="264E1E6C" w14:textId="77777777" w:rsidR="00C3158B" w:rsidRDefault="00C3158B" w:rsidP="00DB4B27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5E88E392" w14:textId="4DAF5532" w:rsidR="00471686" w:rsidRDefault="00DB4B27" w:rsidP="00DB4B27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  <w:r w:rsidRPr="00E6283C">
        <w:rPr>
          <w:rFonts w:ascii="Times New Roman" w:hAnsi="Times New Roman"/>
          <w:bCs/>
          <w:sz w:val="20"/>
          <w:szCs w:val="20"/>
        </w:rPr>
        <w:t>V Dolnom Kubíne</w:t>
      </w:r>
      <w:r w:rsidR="000877DE">
        <w:rPr>
          <w:rFonts w:ascii="Times New Roman" w:hAnsi="Times New Roman"/>
          <w:bCs/>
          <w:sz w:val="20"/>
          <w:szCs w:val="20"/>
        </w:rPr>
        <w:t xml:space="preserve">, dňa </w:t>
      </w:r>
      <w:r w:rsidR="00795C25">
        <w:rPr>
          <w:rFonts w:ascii="Times New Roman" w:hAnsi="Times New Roman"/>
          <w:bCs/>
          <w:sz w:val="20"/>
          <w:szCs w:val="20"/>
        </w:rPr>
        <w:t xml:space="preserve"> </w:t>
      </w:r>
      <w:r w:rsidR="00963A29">
        <w:rPr>
          <w:rFonts w:ascii="Times New Roman" w:hAnsi="Times New Roman"/>
          <w:bCs/>
          <w:sz w:val="20"/>
          <w:szCs w:val="20"/>
        </w:rPr>
        <w:t>12</w:t>
      </w:r>
      <w:r w:rsidR="002717B9">
        <w:rPr>
          <w:rFonts w:ascii="Times New Roman" w:hAnsi="Times New Roman"/>
          <w:bCs/>
          <w:sz w:val="20"/>
          <w:szCs w:val="20"/>
        </w:rPr>
        <w:t>.</w:t>
      </w:r>
      <w:r w:rsidR="00963A29">
        <w:rPr>
          <w:rFonts w:ascii="Times New Roman" w:hAnsi="Times New Roman"/>
          <w:bCs/>
          <w:sz w:val="20"/>
          <w:szCs w:val="20"/>
        </w:rPr>
        <w:t>10.</w:t>
      </w:r>
      <w:r w:rsidR="002717B9">
        <w:rPr>
          <w:rFonts w:ascii="Times New Roman" w:hAnsi="Times New Roman"/>
          <w:bCs/>
          <w:sz w:val="20"/>
          <w:szCs w:val="20"/>
        </w:rPr>
        <w:t>2021</w:t>
      </w:r>
    </w:p>
    <w:p w14:paraId="49F7093F" w14:textId="252A9F50" w:rsidR="0017566F" w:rsidRDefault="0017566F" w:rsidP="00DB4B27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6F2E8957" w14:textId="6757C12B" w:rsidR="0017566F" w:rsidRDefault="0017566F" w:rsidP="00DB4B27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2C9A847C" w14:textId="77777777" w:rsidR="0017566F" w:rsidRPr="0017566F" w:rsidRDefault="0017566F" w:rsidP="00DB4B27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448F4D74" w14:textId="77777777" w:rsidR="00471686" w:rsidRDefault="00471686" w:rsidP="00DB4B27">
      <w:pPr>
        <w:pStyle w:val="Default"/>
        <w:spacing w:before="120" w:after="120"/>
        <w:jc w:val="both"/>
        <w:rPr>
          <w:rFonts w:ascii="Times New Roman" w:hAnsi="Times New Roman"/>
          <w:bCs/>
        </w:rPr>
      </w:pPr>
    </w:p>
    <w:p w14:paraId="084535E7" w14:textId="77777777" w:rsidR="006F26F4" w:rsidRDefault="006F26F4" w:rsidP="00DB4B27">
      <w:pPr>
        <w:pStyle w:val="Default"/>
        <w:spacing w:before="120" w:after="120"/>
        <w:jc w:val="both"/>
        <w:rPr>
          <w:rFonts w:ascii="Times New Roman" w:hAnsi="Times New Roman"/>
          <w:bCs/>
        </w:rPr>
      </w:pPr>
    </w:p>
    <w:p w14:paraId="0FD14B21" w14:textId="77777777" w:rsidR="000021F5" w:rsidRDefault="000021F5" w:rsidP="000021F5">
      <w:pPr>
        <w:pStyle w:val="Default"/>
        <w:jc w:val="both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                                                                                                              Ing. Ladislav </w:t>
      </w:r>
      <w:proofErr w:type="spellStart"/>
      <w:r>
        <w:rPr>
          <w:rFonts w:ascii="Times New Roman" w:hAnsi="Times New Roman"/>
          <w:bCs/>
          <w:sz w:val="20"/>
          <w:szCs w:val="20"/>
        </w:rPr>
        <w:t>Adamec</w:t>
      </w:r>
      <w:proofErr w:type="spellEnd"/>
    </w:p>
    <w:p w14:paraId="6B3BEB0E" w14:textId="77777777" w:rsidR="000021F5" w:rsidRDefault="000021F5" w:rsidP="000021F5">
      <w:pPr>
        <w:pStyle w:val="Default"/>
        <w:jc w:val="both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                                                                                                              zodpovedný audítor, </w:t>
      </w:r>
    </w:p>
    <w:p w14:paraId="74B56F85" w14:textId="77777777" w:rsidR="000021F5" w:rsidRDefault="000021F5" w:rsidP="000021F5">
      <w:pPr>
        <w:pStyle w:val="Default"/>
        <w:jc w:val="both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                                                                                                              licencia UDVA č. 630</w:t>
      </w:r>
    </w:p>
    <w:p w14:paraId="6F842FD5" w14:textId="77777777" w:rsidR="000021F5" w:rsidRDefault="000021F5" w:rsidP="000021F5">
      <w:pPr>
        <w:pStyle w:val="Default"/>
        <w:jc w:val="both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                                                                                                              M. </w:t>
      </w:r>
      <w:proofErr w:type="spellStart"/>
      <w:r>
        <w:rPr>
          <w:rFonts w:ascii="Times New Roman" w:hAnsi="Times New Roman"/>
          <w:bCs/>
          <w:sz w:val="20"/>
          <w:szCs w:val="20"/>
        </w:rPr>
        <w:t>Hattalu</w:t>
      </w:r>
      <w:proofErr w:type="spellEnd"/>
      <w:r>
        <w:rPr>
          <w:rFonts w:ascii="Times New Roman" w:hAnsi="Times New Roman"/>
          <w:bCs/>
          <w:sz w:val="20"/>
          <w:szCs w:val="20"/>
        </w:rPr>
        <w:t xml:space="preserve"> 2298/19, </w:t>
      </w:r>
    </w:p>
    <w:p w14:paraId="3D2BFB96" w14:textId="77777777" w:rsidR="000021F5" w:rsidRDefault="000021F5" w:rsidP="000021F5">
      <w:pPr>
        <w:pStyle w:val="Default"/>
        <w:jc w:val="both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                                                                                                              026 01 Dolný Kubín</w:t>
      </w:r>
    </w:p>
    <w:p w14:paraId="22D29DFA" w14:textId="77777777" w:rsidR="006F26F4" w:rsidRDefault="006F26F4" w:rsidP="00DB4B27">
      <w:pPr>
        <w:pStyle w:val="Default"/>
        <w:spacing w:before="120" w:after="120"/>
        <w:jc w:val="both"/>
        <w:rPr>
          <w:rFonts w:ascii="Times New Roman" w:hAnsi="Times New Roman"/>
          <w:bCs/>
        </w:rPr>
      </w:pPr>
    </w:p>
    <w:p w14:paraId="489B26D1" w14:textId="1F1D6E04" w:rsidR="00471686" w:rsidRDefault="00471686" w:rsidP="001938BB">
      <w:pPr>
        <w:pStyle w:val="Default"/>
        <w:spacing w:after="120"/>
        <w:jc w:val="both"/>
        <w:rPr>
          <w:rFonts w:ascii="Times New Roman" w:hAnsi="Times New Roman"/>
          <w:bCs/>
        </w:rPr>
      </w:pPr>
    </w:p>
    <w:p w14:paraId="385FC3E2" w14:textId="77777777" w:rsidR="00FF469F" w:rsidRDefault="00FF469F" w:rsidP="00471686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1DF1CEEE" w14:textId="77777777" w:rsidR="00C3158B" w:rsidRDefault="00C3158B" w:rsidP="00471686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609C550E" w14:textId="77777777" w:rsidR="00C3158B" w:rsidRDefault="00C3158B" w:rsidP="00471686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6E8FBBC5" w14:textId="77777777" w:rsidR="00133156" w:rsidRDefault="00133156" w:rsidP="00471686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31F5A176" w14:textId="373FEA5C" w:rsidR="00CA42D9" w:rsidRDefault="00CA42D9" w:rsidP="00471686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4A0B5B45" w14:textId="3E838233" w:rsidR="00C3158B" w:rsidRDefault="00C3158B" w:rsidP="00471686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16B16622" w14:textId="43BD9E71" w:rsidR="00062326" w:rsidRPr="00062326" w:rsidRDefault="00792A24" w:rsidP="00792A24">
      <w:pPr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lastRenderedPageBreak/>
        <w:t xml:space="preserve">                                  </w:t>
      </w:r>
      <w:r w:rsidR="00062326" w:rsidRPr="00062326">
        <w:rPr>
          <w:rFonts w:ascii="Times New Roman" w:hAnsi="Times New Roman"/>
          <w:sz w:val="28"/>
          <w:szCs w:val="28"/>
          <w:lang w:val="sk-SK"/>
        </w:rPr>
        <w:t>SPRÁVA  NEZÁVISLÉHO  AUDÍTORA</w:t>
      </w:r>
    </w:p>
    <w:p w14:paraId="2EA7E42B" w14:textId="79778DA4" w:rsidR="00062326" w:rsidRPr="00062326" w:rsidRDefault="00137712" w:rsidP="00062326">
      <w:pPr>
        <w:jc w:val="center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z overenia</w:t>
      </w:r>
      <w:r w:rsidR="00C3158B">
        <w:rPr>
          <w:rFonts w:ascii="Times New Roman" w:hAnsi="Times New Roman"/>
          <w:sz w:val="28"/>
          <w:szCs w:val="28"/>
          <w:lang w:val="sk-SK"/>
        </w:rPr>
        <w:t xml:space="preserve"> </w:t>
      </w:r>
      <w:r w:rsidR="00062326" w:rsidRPr="00062326">
        <w:rPr>
          <w:rFonts w:ascii="Times New Roman" w:hAnsi="Times New Roman"/>
          <w:sz w:val="28"/>
          <w:szCs w:val="28"/>
          <w:lang w:val="sk-SK"/>
        </w:rPr>
        <w:t>účtov</w:t>
      </w:r>
      <w:r w:rsidR="00062326">
        <w:rPr>
          <w:rFonts w:ascii="Times New Roman" w:hAnsi="Times New Roman"/>
          <w:sz w:val="28"/>
          <w:szCs w:val="28"/>
          <w:lang w:val="sk-SK"/>
        </w:rPr>
        <w:t>nej závierky k 31. decembru 2</w:t>
      </w:r>
      <w:r w:rsidR="005C293A">
        <w:rPr>
          <w:rFonts w:ascii="Times New Roman" w:hAnsi="Times New Roman"/>
          <w:sz w:val="28"/>
          <w:szCs w:val="28"/>
          <w:lang w:val="sk-SK"/>
        </w:rPr>
        <w:t>020</w:t>
      </w:r>
    </w:p>
    <w:p w14:paraId="79E919D6" w14:textId="77777777" w:rsidR="00062326" w:rsidRPr="00062326" w:rsidRDefault="00062326" w:rsidP="00062326">
      <w:pPr>
        <w:jc w:val="center"/>
        <w:rPr>
          <w:rFonts w:ascii="Bookman Old Style" w:hAnsi="Bookman Old Style"/>
          <w:sz w:val="20"/>
          <w:szCs w:val="20"/>
          <w:lang w:val="sk-SK"/>
        </w:rPr>
      </w:pPr>
    </w:p>
    <w:p w14:paraId="7E912D3C" w14:textId="77777777" w:rsidR="00062326" w:rsidRPr="00062326" w:rsidRDefault="00062326" w:rsidP="00062326">
      <w:pPr>
        <w:jc w:val="center"/>
        <w:rPr>
          <w:rFonts w:ascii="Bookman Old Style" w:hAnsi="Bookman Old Style"/>
          <w:sz w:val="20"/>
          <w:szCs w:val="20"/>
          <w:lang w:val="sk-SK"/>
        </w:rPr>
      </w:pPr>
    </w:p>
    <w:p w14:paraId="228158CD" w14:textId="77777777" w:rsidR="00062326" w:rsidRPr="00062326" w:rsidRDefault="00062326" w:rsidP="00062326">
      <w:pPr>
        <w:rPr>
          <w:rFonts w:ascii="Bookman Old Style" w:hAnsi="Bookman Old Style"/>
          <w:sz w:val="16"/>
          <w:szCs w:val="16"/>
          <w:lang w:val="sk-SK"/>
        </w:rPr>
      </w:pPr>
    </w:p>
    <w:p w14:paraId="573869A4" w14:textId="0C1DD213" w:rsidR="00062326" w:rsidRPr="00062326" w:rsidRDefault="00062326" w:rsidP="00062326">
      <w:pPr>
        <w:rPr>
          <w:rFonts w:ascii="Times New Roman" w:hAnsi="Times New Roman"/>
          <w:sz w:val="20"/>
          <w:szCs w:val="20"/>
          <w:lang w:val="sk-SK"/>
        </w:rPr>
      </w:pPr>
      <w:r w:rsidRPr="00062326">
        <w:rPr>
          <w:rFonts w:ascii="Times New Roman" w:hAnsi="Times New Roman"/>
          <w:sz w:val="20"/>
          <w:szCs w:val="20"/>
          <w:lang w:val="sk-SK"/>
        </w:rPr>
        <w:t>Overovaná účtovná j</w:t>
      </w:r>
      <w:r>
        <w:rPr>
          <w:rFonts w:ascii="Times New Roman" w:hAnsi="Times New Roman"/>
          <w:sz w:val="20"/>
          <w:szCs w:val="20"/>
          <w:lang w:val="sk-SK"/>
        </w:rPr>
        <w:t xml:space="preserve">ednotka: Obec </w:t>
      </w:r>
      <w:r w:rsidR="000877DE">
        <w:rPr>
          <w:rFonts w:ascii="Times New Roman" w:hAnsi="Times New Roman"/>
          <w:sz w:val="20"/>
          <w:szCs w:val="20"/>
          <w:lang w:val="sk-SK"/>
        </w:rPr>
        <w:t>Hruštín , Kultúrna 468/2,  Hruštín ,  PSČ 029 52</w:t>
      </w:r>
    </w:p>
    <w:p w14:paraId="2A39A91F" w14:textId="172894B8" w:rsidR="00062326" w:rsidRPr="00062326" w:rsidRDefault="00062326" w:rsidP="00062326">
      <w:pPr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 xml:space="preserve">IČO: </w:t>
      </w:r>
      <w:r w:rsidR="000877DE">
        <w:rPr>
          <w:rFonts w:ascii="Times New Roman" w:hAnsi="Times New Roman"/>
          <w:sz w:val="20"/>
          <w:szCs w:val="20"/>
          <w:lang w:val="sk-SK"/>
        </w:rPr>
        <w:t>00 314 5</w:t>
      </w:r>
      <w:r w:rsidR="00CA42D9">
        <w:rPr>
          <w:rFonts w:ascii="Times New Roman" w:hAnsi="Times New Roman"/>
          <w:sz w:val="20"/>
          <w:szCs w:val="20"/>
          <w:lang w:val="sk-SK"/>
        </w:rPr>
        <w:t>01</w:t>
      </w:r>
    </w:p>
    <w:p w14:paraId="0119DD5D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  <w:lang w:val="sk-SK"/>
        </w:rPr>
      </w:pPr>
    </w:p>
    <w:p w14:paraId="584DD6C1" w14:textId="3D7A8E06" w:rsidR="00062326" w:rsidRPr="00062326" w:rsidRDefault="005C293A" w:rsidP="00062326">
      <w:pPr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 xml:space="preserve">Audítor </w:t>
      </w:r>
      <w:r w:rsidR="00062326" w:rsidRPr="00062326">
        <w:rPr>
          <w:rFonts w:ascii="Times New Roman" w:hAnsi="Times New Roman"/>
          <w:sz w:val="20"/>
          <w:szCs w:val="20"/>
          <w:lang w:val="sk-SK"/>
        </w:rPr>
        <w:t xml:space="preserve">  zabezpečujúc</w:t>
      </w:r>
      <w:r>
        <w:rPr>
          <w:rFonts w:ascii="Times New Roman" w:hAnsi="Times New Roman"/>
          <w:sz w:val="20"/>
          <w:szCs w:val="20"/>
          <w:lang w:val="sk-SK"/>
        </w:rPr>
        <w:t>i</w:t>
      </w:r>
      <w:r w:rsidR="00062326" w:rsidRPr="00062326">
        <w:rPr>
          <w:rFonts w:ascii="Times New Roman" w:hAnsi="Times New Roman"/>
          <w:sz w:val="20"/>
          <w:szCs w:val="20"/>
          <w:lang w:val="sk-SK"/>
        </w:rPr>
        <w:t xml:space="preserve"> overenie: </w:t>
      </w:r>
      <w:r>
        <w:rPr>
          <w:rFonts w:ascii="Times New Roman" w:hAnsi="Times New Roman"/>
          <w:sz w:val="20"/>
          <w:szCs w:val="20"/>
          <w:lang w:val="sk-SK"/>
        </w:rPr>
        <w:t xml:space="preserve"> Ing. Ladislav </w:t>
      </w:r>
      <w:proofErr w:type="spellStart"/>
      <w:r>
        <w:rPr>
          <w:rFonts w:ascii="Times New Roman" w:hAnsi="Times New Roman"/>
          <w:sz w:val="20"/>
          <w:szCs w:val="20"/>
          <w:lang w:val="sk-SK"/>
        </w:rPr>
        <w:t>Adamec</w:t>
      </w:r>
      <w:proofErr w:type="spellEnd"/>
      <w:r>
        <w:rPr>
          <w:rFonts w:ascii="Times New Roman" w:hAnsi="Times New Roman"/>
          <w:sz w:val="20"/>
          <w:szCs w:val="20"/>
          <w:lang w:val="sk-SK"/>
        </w:rPr>
        <w:t xml:space="preserve"> </w:t>
      </w:r>
      <w:r w:rsidR="00062326" w:rsidRPr="00062326">
        <w:rPr>
          <w:rFonts w:ascii="Times New Roman" w:hAnsi="Times New Roman"/>
          <w:sz w:val="20"/>
          <w:szCs w:val="20"/>
          <w:lang w:val="sk-SK"/>
        </w:rPr>
        <w:t>,</w:t>
      </w:r>
      <w:r>
        <w:rPr>
          <w:rFonts w:ascii="Times New Roman" w:hAnsi="Times New Roman"/>
          <w:sz w:val="20"/>
          <w:szCs w:val="20"/>
          <w:lang w:val="sk-SK"/>
        </w:rPr>
        <w:t xml:space="preserve"> </w:t>
      </w:r>
      <w:r w:rsidR="00062326" w:rsidRPr="00062326">
        <w:rPr>
          <w:rFonts w:ascii="Times New Roman" w:hAnsi="Times New Roman"/>
          <w:sz w:val="20"/>
          <w:szCs w:val="20"/>
          <w:lang w:val="sk-SK"/>
        </w:rPr>
        <w:t xml:space="preserve"> M. </w:t>
      </w:r>
      <w:proofErr w:type="spellStart"/>
      <w:r w:rsidR="00062326" w:rsidRPr="00062326">
        <w:rPr>
          <w:rFonts w:ascii="Times New Roman" w:hAnsi="Times New Roman"/>
          <w:sz w:val="20"/>
          <w:szCs w:val="20"/>
          <w:lang w:val="sk-SK"/>
        </w:rPr>
        <w:t>Hattalu</w:t>
      </w:r>
      <w:proofErr w:type="spellEnd"/>
      <w:r w:rsidR="00062326" w:rsidRPr="00062326">
        <w:rPr>
          <w:rFonts w:ascii="Times New Roman" w:hAnsi="Times New Roman"/>
          <w:sz w:val="20"/>
          <w:szCs w:val="20"/>
          <w:lang w:val="sk-SK"/>
        </w:rPr>
        <w:t xml:space="preserve"> 2298/19, 026 01 Dolný Kubín</w:t>
      </w:r>
    </w:p>
    <w:p w14:paraId="3D349D21" w14:textId="219A0CE0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  <w:r w:rsidRPr="00062326">
        <w:rPr>
          <w:rFonts w:ascii="Times New Roman" w:hAnsi="Times New Roman"/>
          <w:sz w:val="20"/>
          <w:szCs w:val="20"/>
        </w:rPr>
        <w:t xml:space="preserve">IČO: </w:t>
      </w:r>
      <w:r w:rsidR="005C293A">
        <w:rPr>
          <w:rFonts w:ascii="Times New Roman" w:hAnsi="Times New Roman"/>
          <w:sz w:val="20"/>
          <w:szCs w:val="20"/>
        </w:rPr>
        <w:t>14 168 758</w:t>
      </w:r>
    </w:p>
    <w:p w14:paraId="267CD953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1EAA12EE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7DA4FCC3" w14:textId="4049ABED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  <w:proofErr w:type="spellStart"/>
      <w:r w:rsidRPr="00062326">
        <w:rPr>
          <w:rFonts w:ascii="Times New Roman" w:hAnsi="Times New Roman"/>
          <w:sz w:val="20"/>
          <w:szCs w:val="20"/>
        </w:rPr>
        <w:t>Licencia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UDVA: </w:t>
      </w:r>
      <w:proofErr w:type="spellStart"/>
      <w:r w:rsidRPr="00062326">
        <w:rPr>
          <w:rFonts w:ascii="Times New Roman" w:hAnsi="Times New Roman"/>
          <w:sz w:val="20"/>
          <w:szCs w:val="20"/>
        </w:rPr>
        <w:t>evidenčné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062326">
        <w:rPr>
          <w:rFonts w:ascii="Times New Roman" w:hAnsi="Times New Roman"/>
          <w:sz w:val="20"/>
          <w:szCs w:val="20"/>
        </w:rPr>
        <w:t>číslo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r w:rsidR="005C293A">
        <w:rPr>
          <w:rFonts w:ascii="Times New Roman" w:hAnsi="Times New Roman"/>
          <w:sz w:val="20"/>
          <w:szCs w:val="20"/>
        </w:rPr>
        <w:t>630</w:t>
      </w:r>
    </w:p>
    <w:p w14:paraId="3D81CFE8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3811D5EB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1F485BA9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  <w:proofErr w:type="spellStart"/>
      <w:r w:rsidRPr="00062326">
        <w:rPr>
          <w:rFonts w:ascii="Times New Roman" w:hAnsi="Times New Roman"/>
          <w:sz w:val="20"/>
          <w:szCs w:val="20"/>
        </w:rPr>
        <w:t>Zodpovedný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062326">
        <w:rPr>
          <w:rFonts w:ascii="Times New Roman" w:hAnsi="Times New Roman"/>
          <w:sz w:val="20"/>
          <w:szCs w:val="20"/>
        </w:rPr>
        <w:t>audítor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: Ing. </w:t>
      </w:r>
      <w:proofErr w:type="spellStart"/>
      <w:r w:rsidRPr="00062326">
        <w:rPr>
          <w:rFonts w:ascii="Times New Roman" w:hAnsi="Times New Roman"/>
          <w:sz w:val="20"/>
          <w:szCs w:val="20"/>
        </w:rPr>
        <w:t>Ladislav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062326">
        <w:rPr>
          <w:rFonts w:ascii="Times New Roman" w:hAnsi="Times New Roman"/>
          <w:sz w:val="20"/>
          <w:szCs w:val="20"/>
        </w:rPr>
        <w:t>Adamec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062326">
        <w:rPr>
          <w:rFonts w:ascii="Times New Roman" w:hAnsi="Times New Roman"/>
          <w:sz w:val="20"/>
          <w:szCs w:val="20"/>
        </w:rPr>
        <w:t>Licencia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UDVA č. 630</w:t>
      </w:r>
    </w:p>
    <w:p w14:paraId="35F11A38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7D87962E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5599599F" w14:textId="22EF1E66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  <w:proofErr w:type="spellStart"/>
      <w:r w:rsidRPr="00062326">
        <w:rPr>
          <w:rFonts w:ascii="Times New Roman" w:hAnsi="Times New Roman"/>
          <w:sz w:val="20"/>
          <w:szCs w:val="20"/>
        </w:rPr>
        <w:t>Overované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062326">
        <w:rPr>
          <w:rFonts w:ascii="Times New Roman" w:hAnsi="Times New Roman"/>
          <w:sz w:val="20"/>
          <w:szCs w:val="20"/>
        </w:rPr>
        <w:t>obd</w:t>
      </w:r>
      <w:r>
        <w:rPr>
          <w:rFonts w:ascii="Times New Roman" w:hAnsi="Times New Roman"/>
          <w:sz w:val="20"/>
          <w:szCs w:val="20"/>
        </w:rPr>
        <w:t>obie</w:t>
      </w:r>
      <w:proofErr w:type="spellEnd"/>
      <w:r>
        <w:rPr>
          <w:rFonts w:ascii="Times New Roman" w:hAnsi="Times New Roman"/>
          <w:sz w:val="20"/>
          <w:szCs w:val="20"/>
        </w:rPr>
        <w:t>: od 01.01.20</w:t>
      </w:r>
      <w:r w:rsidR="005C293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– 31.12.20</w:t>
      </w:r>
      <w:r w:rsidR="005C293A">
        <w:rPr>
          <w:rFonts w:ascii="Times New Roman" w:hAnsi="Times New Roman"/>
          <w:sz w:val="20"/>
          <w:szCs w:val="20"/>
        </w:rPr>
        <w:t>20</w:t>
      </w:r>
    </w:p>
    <w:p w14:paraId="77100CCA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3DC78E08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2BA08B12" w14:textId="0E5BF143" w:rsidR="00062326" w:rsidRPr="00062326" w:rsidRDefault="00062326" w:rsidP="00062326">
      <w:pPr>
        <w:rPr>
          <w:rFonts w:ascii="Times New Roman" w:hAnsi="Times New Roman"/>
        </w:rPr>
      </w:pPr>
      <w:proofErr w:type="spellStart"/>
      <w:r w:rsidRPr="00062326">
        <w:rPr>
          <w:rFonts w:ascii="Times New Roman" w:hAnsi="Times New Roman"/>
          <w:sz w:val="20"/>
          <w:szCs w:val="20"/>
        </w:rPr>
        <w:t>Dátum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062326">
        <w:rPr>
          <w:rFonts w:ascii="Times New Roman" w:hAnsi="Times New Roman"/>
          <w:sz w:val="20"/>
          <w:szCs w:val="20"/>
        </w:rPr>
        <w:t>vyhotovenia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062326">
        <w:rPr>
          <w:rFonts w:ascii="Times New Roman" w:hAnsi="Times New Roman"/>
          <w:sz w:val="20"/>
          <w:szCs w:val="20"/>
        </w:rPr>
        <w:t>správy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: </w:t>
      </w:r>
      <w:r w:rsidR="00963A29">
        <w:rPr>
          <w:rFonts w:ascii="Times New Roman" w:hAnsi="Times New Roman"/>
          <w:sz w:val="20"/>
          <w:szCs w:val="20"/>
        </w:rPr>
        <w:t>12.10.</w:t>
      </w:r>
      <w:r w:rsidR="002717B9">
        <w:rPr>
          <w:rFonts w:ascii="Times New Roman" w:hAnsi="Times New Roman"/>
          <w:sz w:val="20"/>
          <w:szCs w:val="20"/>
        </w:rPr>
        <w:t xml:space="preserve"> </w:t>
      </w:r>
      <w:r w:rsidR="000249BA">
        <w:rPr>
          <w:rFonts w:ascii="Times New Roman" w:hAnsi="Times New Roman"/>
          <w:sz w:val="20"/>
          <w:szCs w:val="20"/>
        </w:rPr>
        <w:t>202</w:t>
      </w:r>
      <w:r w:rsidR="005C293A">
        <w:rPr>
          <w:rFonts w:ascii="Times New Roman" w:hAnsi="Times New Roman"/>
          <w:sz w:val="20"/>
          <w:szCs w:val="20"/>
        </w:rPr>
        <w:t>1</w:t>
      </w:r>
    </w:p>
    <w:p w14:paraId="4903F3ED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37B1A264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34AFA142" w14:textId="4B0BAD8F" w:rsidR="00062326" w:rsidRPr="00062326" w:rsidRDefault="00062326" w:rsidP="00062326">
      <w:pPr>
        <w:rPr>
          <w:rFonts w:ascii="Times New Roman" w:hAnsi="Times New Roman"/>
        </w:rPr>
      </w:pPr>
      <w:proofErr w:type="spellStart"/>
      <w:r w:rsidRPr="00062326">
        <w:rPr>
          <w:rFonts w:ascii="Times New Roman" w:hAnsi="Times New Roman"/>
          <w:sz w:val="20"/>
          <w:szCs w:val="20"/>
        </w:rPr>
        <w:t>Počet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062326">
        <w:rPr>
          <w:rFonts w:ascii="Times New Roman" w:hAnsi="Times New Roman"/>
          <w:sz w:val="20"/>
          <w:szCs w:val="20"/>
        </w:rPr>
        <w:t>výtlačkov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:  </w:t>
      </w:r>
      <w:r w:rsidR="00CA42D9">
        <w:rPr>
          <w:rFonts w:ascii="Times New Roman" w:hAnsi="Times New Roman"/>
          <w:sz w:val="20"/>
          <w:szCs w:val="20"/>
        </w:rPr>
        <w:t xml:space="preserve">2 </w:t>
      </w:r>
      <w:proofErr w:type="spellStart"/>
      <w:r w:rsidR="00CA42D9">
        <w:rPr>
          <w:rFonts w:ascii="Times New Roman" w:hAnsi="Times New Roman"/>
          <w:sz w:val="20"/>
          <w:szCs w:val="20"/>
        </w:rPr>
        <w:t>ks</w:t>
      </w:r>
      <w:proofErr w:type="spellEnd"/>
    </w:p>
    <w:p w14:paraId="50CA2D07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772E4D64" w14:textId="77777777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</w:p>
    <w:p w14:paraId="465BEC17" w14:textId="195BBB0A" w:rsidR="00062326" w:rsidRPr="00062326" w:rsidRDefault="00062326" w:rsidP="00062326">
      <w:pPr>
        <w:rPr>
          <w:rFonts w:ascii="Times New Roman" w:hAnsi="Times New Roman"/>
          <w:sz w:val="20"/>
          <w:szCs w:val="20"/>
        </w:rPr>
      </w:pPr>
      <w:proofErr w:type="spellStart"/>
      <w:r w:rsidRPr="00062326">
        <w:rPr>
          <w:rFonts w:ascii="Times New Roman" w:hAnsi="Times New Roman"/>
          <w:sz w:val="20"/>
          <w:szCs w:val="20"/>
        </w:rPr>
        <w:t>Správa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je </w:t>
      </w:r>
      <w:proofErr w:type="spellStart"/>
      <w:r w:rsidRPr="00062326">
        <w:rPr>
          <w:rFonts w:ascii="Times New Roman" w:hAnsi="Times New Roman"/>
          <w:sz w:val="20"/>
          <w:szCs w:val="20"/>
        </w:rPr>
        <w:t>určená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062326">
        <w:rPr>
          <w:rFonts w:ascii="Times New Roman" w:hAnsi="Times New Roman"/>
          <w:sz w:val="20"/>
          <w:szCs w:val="20"/>
        </w:rPr>
        <w:t>štatutárnemu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062326">
        <w:rPr>
          <w:rFonts w:ascii="Times New Roman" w:hAnsi="Times New Roman"/>
          <w:sz w:val="20"/>
          <w:szCs w:val="20"/>
        </w:rPr>
        <w:t>orgánu</w:t>
      </w:r>
      <w:proofErr w:type="spellEnd"/>
      <w:r w:rsidRPr="00062326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 a</w:t>
      </w:r>
      <w:proofErr w:type="gram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obecnému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zastupiteľstvu</w:t>
      </w:r>
      <w:proofErr w:type="spellEnd"/>
    </w:p>
    <w:p w14:paraId="45122184" w14:textId="77777777" w:rsidR="00FF469F" w:rsidRPr="00062326" w:rsidRDefault="00FF469F" w:rsidP="00471686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  <w:lang w:val="en-US"/>
        </w:rPr>
      </w:pPr>
    </w:p>
    <w:p w14:paraId="639CA0BD" w14:textId="77777777" w:rsidR="00FF469F" w:rsidRDefault="00FF469F" w:rsidP="00471686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0ACF600F" w14:textId="77777777" w:rsidR="00FF469F" w:rsidRPr="00471686" w:rsidRDefault="00FF469F" w:rsidP="00471686">
      <w:pPr>
        <w:pStyle w:val="Default"/>
        <w:spacing w:before="120" w:after="120"/>
        <w:jc w:val="both"/>
        <w:rPr>
          <w:rFonts w:ascii="Times New Roman" w:hAnsi="Times New Roman"/>
          <w:bCs/>
          <w:sz w:val="20"/>
          <w:szCs w:val="20"/>
        </w:rPr>
      </w:pPr>
    </w:p>
    <w:p w14:paraId="1A0E0FB3" w14:textId="77777777" w:rsidR="00DB4B27" w:rsidRDefault="00DB4B27" w:rsidP="00DB4B27">
      <w:pPr>
        <w:pStyle w:val="Default"/>
        <w:spacing w:before="120" w:after="120"/>
        <w:jc w:val="both"/>
        <w:rPr>
          <w:rFonts w:ascii="Times New Roman" w:hAnsi="Times New Roman"/>
          <w:bCs/>
        </w:rPr>
      </w:pPr>
    </w:p>
    <w:p w14:paraId="287CFEC0" w14:textId="77777777" w:rsidR="00DB4B27" w:rsidRDefault="00DB4B27" w:rsidP="00DB4B27">
      <w:pPr>
        <w:pStyle w:val="Default"/>
        <w:spacing w:before="120" w:after="120"/>
        <w:jc w:val="both"/>
        <w:rPr>
          <w:rFonts w:ascii="Times New Roman" w:hAnsi="Times New Roman"/>
          <w:bCs/>
        </w:rPr>
      </w:pPr>
    </w:p>
    <w:p w14:paraId="5E45D27B" w14:textId="77777777" w:rsidR="00DB4B27" w:rsidRDefault="00DB4B27" w:rsidP="00DB4B27">
      <w:pPr>
        <w:pStyle w:val="Default"/>
        <w:spacing w:before="120" w:after="120"/>
        <w:jc w:val="both"/>
        <w:rPr>
          <w:rFonts w:ascii="Times New Roman" w:hAnsi="Times New Roman"/>
          <w:bCs/>
        </w:rPr>
      </w:pPr>
    </w:p>
    <w:p w14:paraId="2CF8BC9B" w14:textId="77777777" w:rsidR="00DB4B27" w:rsidRPr="00DB4B27" w:rsidRDefault="00DB4B27" w:rsidP="00DB4B27">
      <w:pPr>
        <w:pStyle w:val="Default"/>
        <w:spacing w:before="120" w:after="120"/>
        <w:jc w:val="both"/>
        <w:rPr>
          <w:rFonts w:ascii="Times New Roman" w:hAnsi="Times New Roman"/>
          <w:bCs/>
          <w:sz w:val="22"/>
          <w:szCs w:val="22"/>
        </w:rPr>
      </w:pPr>
    </w:p>
    <w:p w14:paraId="4F59CBD8" w14:textId="77777777" w:rsidR="00DB4B27" w:rsidRDefault="00DB4B27" w:rsidP="00DB4B27">
      <w:pPr>
        <w:pStyle w:val="Default"/>
        <w:spacing w:before="120" w:after="120"/>
        <w:jc w:val="both"/>
        <w:rPr>
          <w:rFonts w:ascii="Times New Roman" w:hAnsi="Times New Roman"/>
          <w:bCs/>
        </w:rPr>
      </w:pPr>
    </w:p>
    <w:p w14:paraId="42EDF8E2" w14:textId="77777777" w:rsidR="00DB4B27" w:rsidRDefault="00DB4B27" w:rsidP="00DB4B27">
      <w:pPr>
        <w:pStyle w:val="Default"/>
        <w:spacing w:before="120" w:after="120"/>
        <w:jc w:val="both"/>
        <w:rPr>
          <w:rFonts w:ascii="Times New Roman" w:hAnsi="Times New Roman"/>
          <w:bCs/>
        </w:rPr>
      </w:pPr>
    </w:p>
    <w:p w14:paraId="3E71C0A8" w14:textId="77777777" w:rsidR="00DB4B27" w:rsidRPr="00DB4B27" w:rsidRDefault="00DB4B27" w:rsidP="00DB4B27">
      <w:pPr>
        <w:pStyle w:val="Default"/>
        <w:spacing w:before="120" w:after="120"/>
        <w:jc w:val="both"/>
        <w:rPr>
          <w:rFonts w:ascii="Times New Roman" w:hAnsi="Times New Roman" w:cs="Times New Roman"/>
        </w:rPr>
      </w:pPr>
    </w:p>
    <w:p w14:paraId="70C482C5" w14:textId="4825EFCE" w:rsidR="005F7B75" w:rsidRDefault="005F7B75" w:rsidP="00E55E63">
      <w:pPr>
        <w:pStyle w:val="Default"/>
        <w:rPr>
          <w:rFonts w:ascii="Times New Roman" w:hAnsi="Times New Roman" w:cs="Times New Roman"/>
          <w:i/>
        </w:rPr>
      </w:pPr>
    </w:p>
    <w:p w14:paraId="2C691717" w14:textId="2ED9E718" w:rsidR="00D92F8D" w:rsidRDefault="00D92F8D" w:rsidP="00E55E63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</w:t>
      </w:r>
    </w:p>
    <w:p w14:paraId="07B9ECDE" w14:textId="61815B63" w:rsidR="00D92F8D" w:rsidRPr="00D92F8D" w:rsidRDefault="00D92F8D" w:rsidP="00E55E63">
      <w:pPr>
        <w:pStyle w:val="Default"/>
      </w:pPr>
    </w:p>
    <w:sectPr w:rsidR="00D92F8D" w:rsidRPr="00D92F8D" w:rsidSect="00EF0DE9">
      <w:pgSz w:w="11900" w:h="16840" w:code="9"/>
      <w:pgMar w:top="1134" w:right="851" w:bottom="1134" w:left="1701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6DB0E" w14:textId="77777777" w:rsidR="007958E5" w:rsidRDefault="007958E5" w:rsidP="00AC04F8">
      <w:pPr>
        <w:spacing w:after="0" w:line="240" w:lineRule="auto"/>
      </w:pPr>
      <w:r>
        <w:separator/>
      </w:r>
    </w:p>
  </w:endnote>
  <w:endnote w:type="continuationSeparator" w:id="0">
    <w:p w14:paraId="26C5C3E6" w14:textId="77777777" w:rsidR="007958E5" w:rsidRDefault="007958E5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E99FE" w14:textId="77777777" w:rsidR="007958E5" w:rsidRDefault="007958E5" w:rsidP="00AC04F8">
      <w:pPr>
        <w:spacing w:after="0" w:line="240" w:lineRule="auto"/>
      </w:pPr>
      <w:r>
        <w:separator/>
      </w:r>
    </w:p>
  </w:footnote>
  <w:footnote w:type="continuationSeparator" w:id="0">
    <w:p w14:paraId="5B648E71" w14:textId="77777777" w:rsidR="007958E5" w:rsidRDefault="007958E5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2"/>
  </w:num>
  <w:num w:numId="6">
    <w:abstractNumId w:val="7"/>
  </w:num>
  <w:num w:numId="7">
    <w:abstractNumId w:val="3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942B2"/>
    <w:rsid w:val="000021F5"/>
    <w:rsid w:val="00005C3B"/>
    <w:rsid w:val="00017DB9"/>
    <w:rsid w:val="00022827"/>
    <w:rsid w:val="000249BA"/>
    <w:rsid w:val="00041FEB"/>
    <w:rsid w:val="000448F5"/>
    <w:rsid w:val="00044F45"/>
    <w:rsid w:val="000600B9"/>
    <w:rsid w:val="00062326"/>
    <w:rsid w:val="00063B7D"/>
    <w:rsid w:val="000652E2"/>
    <w:rsid w:val="00066261"/>
    <w:rsid w:val="00070D09"/>
    <w:rsid w:val="00080991"/>
    <w:rsid w:val="000877DE"/>
    <w:rsid w:val="000B53DC"/>
    <w:rsid w:val="000E21A4"/>
    <w:rsid w:val="000E3B51"/>
    <w:rsid w:val="000E5841"/>
    <w:rsid w:val="000F101D"/>
    <w:rsid w:val="000F7757"/>
    <w:rsid w:val="001105FA"/>
    <w:rsid w:val="00112F72"/>
    <w:rsid w:val="0011504A"/>
    <w:rsid w:val="001175C7"/>
    <w:rsid w:val="00125391"/>
    <w:rsid w:val="00126BD1"/>
    <w:rsid w:val="00133156"/>
    <w:rsid w:val="00137712"/>
    <w:rsid w:val="00140E8F"/>
    <w:rsid w:val="001474CE"/>
    <w:rsid w:val="001501CB"/>
    <w:rsid w:val="00157751"/>
    <w:rsid w:val="0017566F"/>
    <w:rsid w:val="00190113"/>
    <w:rsid w:val="00190577"/>
    <w:rsid w:val="00192CA9"/>
    <w:rsid w:val="00193877"/>
    <w:rsid w:val="001938BB"/>
    <w:rsid w:val="001B1687"/>
    <w:rsid w:val="001F2FB4"/>
    <w:rsid w:val="001F420E"/>
    <w:rsid w:val="001F5564"/>
    <w:rsid w:val="0020463A"/>
    <w:rsid w:val="00206CBA"/>
    <w:rsid w:val="00211ED9"/>
    <w:rsid w:val="00213B29"/>
    <w:rsid w:val="00221767"/>
    <w:rsid w:val="00222411"/>
    <w:rsid w:val="00222CA0"/>
    <w:rsid w:val="002301B3"/>
    <w:rsid w:val="00231AC6"/>
    <w:rsid w:val="002402C5"/>
    <w:rsid w:val="00251292"/>
    <w:rsid w:val="00254C53"/>
    <w:rsid w:val="00257EB2"/>
    <w:rsid w:val="00267DBC"/>
    <w:rsid w:val="00270D89"/>
    <w:rsid w:val="002717B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D4C21"/>
    <w:rsid w:val="002E046A"/>
    <w:rsid w:val="002E04F1"/>
    <w:rsid w:val="00310EC8"/>
    <w:rsid w:val="0032378B"/>
    <w:rsid w:val="00323DF3"/>
    <w:rsid w:val="003240E3"/>
    <w:rsid w:val="00324581"/>
    <w:rsid w:val="003331DB"/>
    <w:rsid w:val="00382A56"/>
    <w:rsid w:val="003836FD"/>
    <w:rsid w:val="00384996"/>
    <w:rsid w:val="003A153D"/>
    <w:rsid w:val="003A4043"/>
    <w:rsid w:val="003B6508"/>
    <w:rsid w:val="003C0D25"/>
    <w:rsid w:val="003C6AA4"/>
    <w:rsid w:val="003D254D"/>
    <w:rsid w:val="003E1E96"/>
    <w:rsid w:val="003E2F63"/>
    <w:rsid w:val="003E6304"/>
    <w:rsid w:val="003F0D92"/>
    <w:rsid w:val="004002A5"/>
    <w:rsid w:val="00422AD3"/>
    <w:rsid w:val="0044238D"/>
    <w:rsid w:val="004438BA"/>
    <w:rsid w:val="00465ACB"/>
    <w:rsid w:val="00471686"/>
    <w:rsid w:val="00475996"/>
    <w:rsid w:val="00476E34"/>
    <w:rsid w:val="00482A33"/>
    <w:rsid w:val="004835B8"/>
    <w:rsid w:val="004E0A84"/>
    <w:rsid w:val="004E5A8F"/>
    <w:rsid w:val="004F0349"/>
    <w:rsid w:val="004F67B4"/>
    <w:rsid w:val="004F789C"/>
    <w:rsid w:val="005103D2"/>
    <w:rsid w:val="00515C3D"/>
    <w:rsid w:val="00557388"/>
    <w:rsid w:val="00562645"/>
    <w:rsid w:val="00570D18"/>
    <w:rsid w:val="00580D74"/>
    <w:rsid w:val="005813F9"/>
    <w:rsid w:val="005819AF"/>
    <w:rsid w:val="00581D82"/>
    <w:rsid w:val="005946EF"/>
    <w:rsid w:val="00594BA8"/>
    <w:rsid w:val="0059571A"/>
    <w:rsid w:val="005957AA"/>
    <w:rsid w:val="005B48B2"/>
    <w:rsid w:val="005C0126"/>
    <w:rsid w:val="005C293A"/>
    <w:rsid w:val="005C6521"/>
    <w:rsid w:val="005C6F67"/>
    <w:rsid w:val="005D05F3"/>
    <w:rsid w:val="005E1929"/>
    <w:rsid w:val="005E6139"/>
    <w:rsid w:val="005E68B8"/>
    <w:rsid w:val="005F13E5"/>
    <w:rsid w:val="005F1B1E"/>
    <w:rsid w:val="005F2A95"/>
    <w:rsid w:val="005F7B75"/>
    <w:rsid w:val="0060758E"/>
    <w:rsid w:val="00624840"/>
    <w:rsid w:val="00627AC4"/>
    <w:rsid w:val="00631647"/>
    <w:rsid w:val="006367A8"/>
    <w:rsid w:val="006401AE"/>
    <w:rsid w:val="006439A9"/>
    <w:rsid w:val="00651BE3"/>
    <w:rsid w:val="00657CC3"/>
    <w:rsid w:val="006631E8"/>
    <w:rsid w:val="00680E4C"/>
    <w:rsid w:val="00690E59"/>
    <w:rsid w:val="00690FCF"/>
    <w:rsid w:val="006A0AFE"/>
    <w:rsid w:val="006A3A0D"/>
    <w:rsid w:val="006E627D"/>
    <w:rsid w:val="006F26F4"/>
    <w:rsid w:val="00700A75"/>
    <w:rsid w:val="0070269E"/>
    <w:rsid w:val="00705499"/>
    <w:rsid w:val="00710D7E"/>
    <w:rsid w:val="0071538A"/>
    <w:rsid w:val="007210BE"/>
    <w:rsid w:val="00721E61"/>
    <w:rsid w:val="007276A6"/>
    <w:rsid w:val="00735B81"/>
    <w:rsid w:val="00742EB3"/>
    <w:rsid w:val="00745420"/>
    <w:rsid w:val="00750255"/>
    <w:rsid w:val="00752BE4"/>
    <w:rsid w:val="007571FC"/>
    <w:rsid w:val="007666A1"/>
    <w:rsid w:val="00774A87"/>
    <w:rsid w:val="00787019"/>
    <w:rsid w:val="00790CFA"/>
    <w:rsid w:val="00792A24"/>
    <w:rsid w:val="00793DD3"/>
    <w:rsid w:val="007958E5"/>
    <w:rsid w:val="00795C25"/>
    <w:rsid w:val="007A52B6"/>
    <w:rsid w:val="007A58CB"/>
    <w:rsid w:val="007A77F0"/>
    <w:rsid w:val="007B4E4D"/>
    <w:rsid w:val="007C058D"/>
    <w:rsid w:val="007C32D5"/>
    <w:rsid w:val="007C7A22"/>
    <w:rsid w:val="007E5AFC"/>
    <w:rsid w:val="007E6D6D"/>
    <w:rsid w:val="00804590"/>
    <w:rsid w:val="00811FDC"/>
    <w:rsid w:val="00813A1B"/>
    <w:rsid w:val="00817683"/>
    <w:rsid w:val="008248E2"/>
    <w:rsid w:val="00842C02"/>
    <w:rsid w:val="0085582E"/>
    <w:rsid w:val="008609B0"/>
    <w:rsid w:val="00867D1F"/>
    <w:rsid w:val="008716E4"/>
    <w:rsid w:val="008A108B"/>
    <w:rsid w:val="008C0A33"/>
    <w:rsid w:val="008C18ED"/>
    <w:rsid w:val="008F2B94"/>
    <w:rsid w:val="009122F6"/>
    <w:rsid w:val="00914DE4"/>
    <w:rsid w:val="00930739"/>
    <w:rsid w:val="00935327"/>
    <w:rsid w:val="00946432"/>
    <w:rsid w:val="00961333"/>
    <w:rsid w:val="00963A29"/>
    <w:rsid w:val="0096532C"/>
    <w:rsid w:val="00973FBF"/>
    <w:rsid w:val="0097552B"/>
    <w:rsid w:val="009818C4"/>
    <w:rsid w:val="00983AD9"/>
    <w:rsid w:val="009B5C8C"/>
    <w:rsid w:val="009C0AE9"/>
    <w:rsid w:val="009D5B94"/>
    <w:rsid w:val="009F0EDA"/>
    <w:rsid w:val="009F4431"/>
    <w:rsid w:val="00A01F71"/>
    <w:rsid w:val="00A02E12"/>
    <w:rsid w:val="00A14734"/>
    <w:rsid w:val="00A313E1"/>
    <w:rsid w:val="00A337DD"/>
    <w:rsid w:val="00A341A5"/>
    <w:rsid w:val="00A34384"/>
    <w:rsid w:val="00A40551"/>
    <w:rsid w:val="00A42A6C"/>
    <w:rsid w:val="00A57BED"/>
    <w:rsid w:val="00A57CCD"/>
    <w:rsid w:val="00A704F8"/>
    <w:rsid w:val="00A71F53"/>
    <w:rsid w:val="00A84357"/>
    <w:rsid w:val="00A85EF0"/>
    <w:rsid w:val="00AA1213"/>
    <w:rsid w:val="00AB5E77"/>
    <w:rsid w:val="00AB75D9"/>
    <w:rsid w:val="00AC04F8"/>
    <w:rsid w:val="00AD2784"/>
    <w:rsid w:val="00B01AE4"/>
    <w:rsid w:val="00B03AEF"/>
    <w:rsid w:val="00B24E9F"/>
    <w:rsid w:val="00B3642E"/>
    <w:rsid w:val="00B37040"/>
    <w:rsid w:val="00B47169"/>
    <w:rsid w:val="00B53617"/>
    <w:rsid w:val="00B709D6"/>
    <w:rsid w:val="00B72334"/>
    <w:rsid w:val="00B77D72"/>
    <w:rsid w:val="00B8066E"/>
    <w:rsid w:val="00B87E69"/>
    <w:rsid w:val="00B94FEA"/>
    <w:rsid w:val="00B9715E"/>
    <w:rsid w:val="00BB4D14"/>
    <w:rsid w:val="00BD6CCC"/>
    <w:rsid w:val="00BE5A19"/>
    <w:rsid w:val="00BE63C3"/>
    <w:rsid w:val="00BF69C3"/>
    <w:rsid w:val="00BF7818"/>
    <w:rsid w:val="00BF7AE9"/>
    <w:rsid w:val="00C13E68"/>
    <w:rsid w:val="00C218F5"/>
    <w:rsid w:val="00C24C95"/>
    <w:rsid w:val="00C3158B"/>
    <w:rsid w:val="00C42F40"/>
    <w:rsid w:val="00C54A7D"/>
    <w:rsid w:val="00C628DE"/>
    <w:rsid w:val="00C828BD"/>
    <w:rsid w:val="00C942B2"/>
    <w:rsid w:val="00CA42D9"/>
    <w:rsid w:val="00CC0190"/>
    <w:rsid w:val="00CC7B74"/>
    <w:rsid w:val="00CD3417"/>
    <w:rsid w:val="00CD4193"/>
    <w:rsid w:val="00CD4BB4"/>
    <w:rsid w:val="00CE1FD7"/>
    <w:rsid w:val="00CF0432"/>
    <w:rsid w:val="00CF4AA7"/>
    <w:rsid w:val="00D14813"/>
    <w:rsid w:val="00D35735"/>
    <w:rsid w:val="00D55DCE"/>
    <w:rsid w:val="00D62F5B"/>
    <w:rsid w:val="00D72238"/>
    <w:rsid w:val="00D74E40"/>
    <w:rsid w:val="00D80ABA"/>
    <w:rsid w:val="00D810AC"/>
    <w:rsid w:val="00D92F8D"/>
    <w:rsid w:val="00D9550D"/>
    <w:rsid w:val="00DA7195"/>
    <w:rsid w:val="00DA7774"/>
    <w:rsid w:val="00DB0640"/>
    <w:rsid w:val="00DB4B27"/>
    <w:rsid w:val="00DC105B"/>
    <w:rsid w:val="00DE0C13"/>
    <w:rsid w:val="00DE217F"/>
    <w:rsid w:val="00E05C4F"/>
    <w:rsid w:val="00E11973"/>
    <w:rsid w:val="00E25E76"/>
    <w:rsid w:val="00E26787"/>
    <w:rsid w:val="00E31E2B"/>
    <w:rsid w:val="00E32866"/>
    <w:rsid w:val="00E350A5"/>
    <w:rsid w:val="00E35A1F"/>
    <w:rsid w:val="00E45264"/>
    <w:rsid w:val="00E525F0"/>
    <w:rsid w:val="00E55E63"/>
    <w:rsid w:val="00E6283C"/>
    <w:rsid w:val="00E85411"/>
    <w:rsid w:val="00E86D43"/>
    <w:rsid w:val="00E91DBB"/>
    <w:rsid w:val="00E94F47"/>
    <w:rsid w:val="00EC05ED"/>
    <w:rsid w:val="00EC237D"/>
    <w:rsid w:val="00ED4166"/>
    <w:rsid w:val="00EE3BEC"/>
    <w:rsid w:val="00EF0DE9"/>
    <w:rsid w:val="00EF2CE1"/>
    <w:rsid w:val="00EF3A0E"/>
    <w:rsid w:val="00EF3A3A"/>
    <w:rsid w:val="00F06C8B"/>
    <w:rsid w:val="00F112BA"/>
    <w:rsid w:val="00F440C6"/>
    <w:rsid w:val="00F508C2"/>
    <w:rsid w:val="00F54E51"/>
    <w:rsid w:val="00F57B9E"/>
    <w:rsid w:val="00F64E51"/>
    <w:rsid w:val="00F6502E"/>
    <w:rsid w:val="00F72E6A"/>
    <w:rsid w:val="00F779F5"/>
    <w:rsid w:val="00F80665"/>
    <w:rsid w:val="00F8630E"/>
    <w:rsid w:val="00FB6EB9"/>
    <w:rsid w:val="00FD210D"/>
    <w:rsid w:val="00FD7601"/>
    <w:rsid w:val="00FE126E"/>
    <w:rsid w:val="00FE71F1"/>
    <w:rsid w:val="00FF469F"/>
    <w:rsid w:val="00FF57E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21CF79"/>
  <w15:docId w15:val="{79F26BDE-E427-4BF9-ABB1-6F5346C12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3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AABFBE-FCCA-4D26-A249-148D302CE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Pages>4</Pages>
  <Words>1198</Words>
  <Characters>6833</Characters>
  <Application>Microsoft Office Word</Application>
  <DocSecurity>0</DocSecurity>
  <Lines>56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8015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Work</cp:lastModifiedBy>
  <cp:revision>58</cp:revision>
  <cp:lastPrinted>2020-09-10T12:35:00Z</cp:lastPrinted>
  <dcterms:created xsi:type="dcterms:W3CDTF">2016-10-19T09:45:00Z</dcterms:created>
  <dcterms:modified xsi:type="dcterms:W3CDTF">2021-10-12T07:44:00Z</dcterms:modified>
</cp:coreProperties>
</file>