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5B2C58">
        <w:rPr>
          <w:b/>
          <w:sz w:val="52"/>
          <w:szCs w:val="52"/>
        </w:rPr>
        <w:t xml:space="preserve"> GORTVA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</w:t>
      </w:r>
      <w:r w:rsidR="00CF1A79">
        <w:rPr>
          <w:b/>
          <w:sz w:val="52"/>
          <w:szCs w:val="52"/>
        </w:rPr>
        <w:t>20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 w:rsidR="00E561D4">
        <w:t xml:space="preserve">oslanie, vízie, ciele 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E561D4">
        <w:t>ná charakteristika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561D4">
        <w:t>.1.  Geografické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E561D4">
        <w:t>2.  Demografické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E561D4">
        <w:t>5.3.  Ekonomické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</w:t>
      </w:r>
      <w:r w:rsidR="00E561D4">
        <w:t xml:space="preserve">   5.4.  Symboly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:rsidR="00844F91" w:rsidRPr="003F7577" w:rsidRDefault="00E561D4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</w:t>
      </w:r>
      <w:r w:rsidR="007862AE">
        <w:t xml:space="preserve">  5.6.  História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:rsidR="00844F91" w:rsidRDefault="00844F91" w:rsidP="00844F91">
      <w:pPr>
        <w:spacing w:line="360" w:lineRule="auto"/>
        <w:jc w:val="both"/>
      </w:pPr>
      <w:r>
        <w:t xml:space="preserve">    5.8.  </w:t>
      </w:r>
      <w:r w:rsidR="007862AE">
        <w:t>Významné osobnosti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</w:t>
      </w:r>
      <w:r w:rsidR="007862AE">
        <w:t>. Výchova a vzdelávanie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862AE" w:rsidP="00844F91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</w:t>
      </w:r>
      <w:r w:rsidR="007862AE">
        <w:t>. Sociálne zabezpečenie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7862AE">
        <w:t xml:space="preserve">    6.5. Hospodárstvo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7862AE">
        <w:tab/>
        <w:t>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F1A79">
        <w:t>2020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</w:t>
      </w:r>
      <w:r w:rsidR="00CF1A79">
        <w:t>20</w:t>
      </w:r>
      <w:r w:rsidR="007862AE">
        <w:tab/>
      </w:r>
      <w:r w:rsidR="007862AE">
        <w:tab/>
      </w:r>
      <w:r w:rsidR="007862AE">
        <w:tab/>
      </w:r>
      <w:r w:rsidR="007862AE">
        <w:tab/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2020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2022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7862AE">
        <w:t>1</w:t>
      </w:r>
    </w:p>
    <w:p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7862AE">
        <w:t xml:space="preserve"> 8.2.  Zdroje krytia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11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7862AE">
        <w:t xml:space="preserve">    8.3.  Pohľadávky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 w:rsidR="007862AE">
        <w:t xml:space="preserve"> Záväzky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CF1A79">
        <w:t>2020</w:t>
      </w:r>
      <w:r w:rsidR="007862AE">
        <w:t xml:space="preserve"> - vývoj nákladov a výnosov</w:t>
      </w:r>
      <w:r w:rsidR="007862AE">
        <w:tab/>
      </w:r>
      <w:r w:rsidR="007862AE">
        <w:tab/>
      </w:r>
      <w:r w:rsidR="007862AE">
        <w:tab/>
        <w:t>12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7862AE">
        <w:t>né dôležité informácie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7862AE">
        <w:t>até granty a transfery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</w:t>
      </w:r>
      <w:r w:rsidR="00CF1A79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7862AE">
        <w:t xml:space="preserve"> skončení účtovného obdobia</w:t>
      </w:r>
      <w:r w:rsidR="007862AE">
        <w:tab/>
      </w:r>
      <w:r w:rsidR="007862AE">
        <w:tab/>
      </w:r>
      <w:r w:rsidR="007862AE">
        <w:tab/>
        <w:t>15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7862AE">
        <w:t xml:space="preserve"> účtovná jednotka vystavená </w:t>
      </w:r>
      <w:r w:rsidR="007862AE">
        <w:tab/>
      </w:r>
      <w:r w:rsidR="007862AE"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43192F" w:rsidRDefault="008D58E6" w:rsidP="007862AE">
      <w:pPr>
        <w:spacing w:line="360" w:lineRule="auto"/>
        <w:jc w:val="both"/>
      </w:pPr>
      <w:r>
        <w:t>Starostom obce som od decembra 2014, v novembri 2018 ma zvolili znova, postupne som sa oboznamoval s problematikou výkonu funkcie starostu obce. Pred zvolením za starostu obce som vykonával funkciu po</w:t>
      </w:r>
      <w:r w:rsidR="009A408E">
        <w:t>slanca obecného zastupiteľstva jedno</w:t>
      </w:r>
      <w:r>
        <w:t xml:space="preserve"> volebné obdobie. </w:t>
      </w:r>
    </w:p>
    <w:p w:rsidR="008D58E6" w:rsidRDefault="008D58E6" w:rsidP="007862AE">
      <w:pPr>
        <w:spacing w:line="360" w:lineRule="auto"/>
        <w:jc w:val="both"/>
      </w:pPr>
      <w:r>
        <w:t>Individuálna výročná správa obce Gortva za rok 20</w:t>
      </w:r>
      <w:r w:rsidR="00CF1A79">
        <w:t>20</w:t>
      </w:r>
      <w:r w:rsidR="001B58E7">
        <w:t xml:space="preserve"> je zostavená na základe výsledkov ekonomických uka</w:t>
      </w:r>
      <w:r w:rsidR="00CF1A79">
        <w:t>zovateľov počas celého roka 2020</w:t>
      </w:r>
      <w:r w:rsidR="001B58E7">
        <w:t>. Obec sa zameriavala hlavne na plnenie zákonom daných povinností obce s cieľom vychádzať v ústrety požiadavkám občanov obce, konanie akcií pre občanov hlavne za účelom dobrého spolunažívania občanov v rámci obce.</w:t>
      </w:r>
    </w:p>
    <w:p w:rsidR="001B58E7" w:rsidRPr="008D58E6" w:rsidRDefault="001B58E7" w:rsidP="009C4CE9">
      <w:pPr>
        <w:spacing w:line="360" w:lineRule="auto"/>
        <w:jc w:val="both"/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1B58E7">
        <w:t xml:space="preserve">  Gortva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1B58E7">
        <w:t xml:space="preserve">  Gortva č. 138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1B58E7">
        <w:t xml:space="preserve">  00318728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9A408E">
        <w:t xml:space="preserve">  starosta obce a</w:t>
      </w:r>
      <w:r w:rsidR="001B58E7">
        <w:t xml:space="preserve"> obecné zastupiteľstvo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1B58E7">
        <w:t xml:space="preserve">  047/569 83 93</w:t>
      </w:r>
    </w:p>
    <w:p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CF1A79">
        <w:t xml:space="preserve">  obecnyuradgortva@gmail.com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1B58E7">
        <w:t xml:space="preserve">  </w:t>
      </w:r>
      <w:proofErr w:type="spellStart"/>
      <w:r w:rsidR="001B58E7">
        <w:t>gortva.webyportal.sk</w:t>
      </w:r>
      <w:proofErr w:type="spellEnd"/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1B58E7">
        <w:t xml:space="preserve">  Gejza Balog</w:t>
      </w:r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1B58E7">
        <w:t xml:space="preserve">  Gejza </w:t>
      </w:r>
      <w:proofErr w:type="spellStart"/>
      <w:r w:rsidR="001B58E7">
        <w:t>Brenkus</w:t>
      </w:r>
      <w:proofErr w:type="spellEnd"/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1B58E7">
        <w:t xml:space="preserve">  Ladislav </w:t>
      </w:r>
      <w:proofErr w:type="spellStart"/>
      <w:r w:rsidR="001B58E7">
        <w:t>Kisfaludi</w:t>
      </w:r>
      <w:proofErr w:type="spellEnd"/>
      <w:r w:rsidR="00CF1A79">
        <w:t xml:space="preserve"> – do 3</w:t>
      </w:r>
      <w:r w:rsidR="00A42E0F">
        <w:t>1</w:t>
      </w:r>
      <w:r w:rsidR="00CF1A79">
        <w:t>.</w:t>
      </w:r>
      <w:r w:rsidR="00A42E0F">
        <w:t>1</w:t>
      </w:r>
      <w:r w:rsidR="00CF1A79">
        <w:t>0.2020</w:t>
      </w:r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1B58E7">
        <w:t xml:space="preserve">  </w:t>
      </w:r>
      <w:proofErr w:type="spellStart"/>
      <w:r w:rsidR="001B58E7">
        <w:t>Árpád</w:t>
      </w:r>
      <w:proofErr w:type="spellEnd"/>
      <w:r w:rsidR="001B58E7">
        <w:t xml:space="preserve"> Cibuľa, Ladislav </w:t>
      </w:r>
      <w:proofErr w:type="spellStart"/>
      <w:r w:rsidR="001B58E7">
        <w:t>Kalocsai</w:t>
      </w:r>
      <w:proofErr w:type="spellEnd"/>
      <w:r w:rsidR="001B58E7">
        <w:t xml:space="preserve">, Ing. Miroslav </w:t>
      </w:r>
      <w:proofErr w:type="spellStart"/>
      <w:r w:rsidR="001B58E7">
        <w:t>Loub</w:t>
      </w:r>
      <w:proofErr w:type="spellEnd"/>
      <w:r w:rsidR="001B58E7">
        <w:t xml:space="preserve">, Alžbeta </w:t>
      </w:r>
      <w:proofErr w:type="spellStart"/>
      <w:r w:rsidR="001B58E7">
        <w:t>Resutíková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Komisie:</w:t>
      </w:r>
      <w:r w:rsidR="001B58E7">
        <w:t xml:space="preserve">  komisia verejného poriadku</w:t>
      </w:r>
    </w:p>
    <w:p w:rsidR="003D376D" w:rsidRDefault="003D376D" w:rsidP="000F2439">
      <w:pPr>
        <w:spacing w:line="360" w:lineRule="auto"/>
        <w:jc w:val="both"/>
      </w:pPr>
      <w:r>
        <w:t>Obecný úrad:</w:t>
      </w:r>
      <w:r w:rsidR="001B58E7">
        <w:t xml:space="preserve">  úrad je výkonným orgánom obecného zastupiteľstva a starostu obce, zabezpečuje organizačné a administratívne práce</w:t>
      </w:r>
      <w:r w:rsidR="00F64E85">
        <w:t xml:space="preserve">. Prácu obecného úradu organizuje starosta, pracovníčky úradu sú Ing. </w:t>
      </w:r>
      <w:proofErr w:type="spellStart"/>
      <w:r w:rsidR="00F64E85">
        <w:t>Ibolya</w:t>
      </w:r>
      <w:proofErr w:type="spellEnd"/>
      <w:r w:rsidR="00F64E85">
        <w:t xml:space="preserve"> </w:t>
      </w:r>
      <w:proofErr w:type="spellStart"/>
      <w:r w:rsidR="00F64E85">
        <w:t>Veresová</w:t>
      </w:r>
      <w:proofErr w:type="spellEnd"/>
      <w:r w:rsidR="00F64E85">
        <w:t xml:space="preserve"> a Eleonóra </w:t>
      </w:r>
      <w:proofErr w:type="spellStart"/>
      <w:r w:rsidR="00F64E85">
        <w:t>Juhászová</w:t>
      </w:r>
      <w:proofErr w:type="spellEnd"/>
      <w:r w:rsidR="00F64E85">
        <w:t>.</w:t>
      </w:r>
    </w:p>
    <w:p w:rsidR="00F64E85" w:rsidRDefault="00F64E85" w:rsidP="000F2439">
      <w:pPr>
        <w:spacing w:line="360" w:lineRule="auto"/>
        <w:jc w:val="both"/>
      </w:pPr>
      <w:r>
        <w:lastRenderedPageBreak/>
        <w:t xml:space="preserve">Obec Gortva nemá zriadené svoje </w:t>
      </w:r>
      <w:r w:rsidRPr="00F64E85">
        <w:t>r</w:t>
      </w:r>
      <w:r w:rsidR="003D376D" w:rsidRPr="00F64E85">
        <w:t>ozpočtové organizácie</w:t>
      </w:r>
      <w:r w:rsidRPr="00F64E85">
        <w:t>, p</w:t>
      </w:r>
      <w:r w:rsidR="003D376D" w:rsidRPr="00F64E85">
        <w:t>ríspevkové organizácie</w:t>
      </w:r>
      <w:r w:rsidRPr="00F64E85">
        <w:t>, n</w:t>
      </w:r>
      <w:r w:rsidR="003D376D" w:rsidRPr="00F64E85">
        <w:t>eziskové organizácie</w:t>
      </w:r>
      <w:r w:rsidRPr="00F64E85">
        <w:t>, o</w:t>
      </w:r>
      <w:r w:rsidR="003D376D" w:rsidRPr="00F64E85">
        <w:t>bchodné spoločnosti</w:t>
      </w:r>
      <w:r w:rsidRPr="00F64E85">
        <w:t>.</w:t>
      </w:r>
    </w:p>
    <w:p w:rsidR="00F64E85" w:rsidRDefault="00F64E85" w:rsidP="000F2439">
      <w:pPr>
        <w:spacing w:line="360" w:lineRule="auto"/>
        <w:jc w:val="both"/>
      </w:pPr>
      <w:r>
        <w:t xml:space="preserve">Obec je zriaďovateľom Základnej školy s vyučovacím jazykom maďarským, riaditeľkou je Mgr. Elena </w:t>
      </w:r>
      <w:proofErr w:type="spellStart"/>
      <w:r>
        <w:t>Bódiová</w:t>
      </w:r>
      <w:proofErr w:type="spellEnd"/>
      <w:r>
        <w:t xml:space="preserve">, učiteľkou Mgr. Renáta Balogová, vychovávateľka v ŠKD je Judita Molnárová, a zriaďovateľom Materskej školy so školskou jedálňou, riaditeľkou MŠ je Zuzana </w:t>
      </w:r>
      <w:proofErr w:type="spellStart"/>
      <w:r>
        <w:t>Czetnerová</w:t>
      </w:r>
      <w:proofErr w:type="spellEnd"/>
      <w:r>
        <w:t xml:space="preserve">, učiteľkou Klaudia Balogová, vedúcou ŠJ Andrea </w:t>
      </w:r>
      <w:proofErr w:type="spellStart"/>
      <w:r>
        <w:t>Perencseiová</w:t>
      </w:r>
      <w:proofErr w:type="spellEnd"/>
      <w:r>
        <w:t>, kuchárkou Henrieta Balogová.</w:t>
      </w:r>
    </w:p>
    <w:p w:rsidR="00F64E85" w:rsidRDefault="00CF1A79" w:rsidP="000F2439">
      <w:pPr>
        <w:spacing w:line="360" w:lineRule="auto"/>
        <w:jc w:val="both"/>
      </w:pPr>
      <w:r>
        <w:t xml:space="preserve">V obci funguje kancelária TSP, zatiaľ s pracovníčkou TP Máriou </w:t>
      </w:r>
      <w:proofErr w:type="spellStart"/>
      <w:r>
        <w:t>Danyiovou</w:t>
      </w:r>
      <w:proofErr w:type="spellEnd"/>
      <w:r>
        <w:t>, funkciu TSP napriek otvorenému výberovému konaniu sa nepodarilo obsadiť.</w:t>
      </w:r>
      <w:r w:rsidR="00F64E85">
        <w:t xml:space="preserve"> Pri zabezpečovaní čistoty verejných priestranstiev obce, cintorína</w:t>
      </w:r>
      <w:r w:rsidR="008D454C">
        <w:t>, okolia verejných budov sú v obci nápomocní pracovníci aktivačných prác.</w:t>
      </w:r>
    </w:p>
    <w:p w:rsidR="00F64E85" w:rsidRPr="00F64E85" w:rsidRDefault="00F64E85" w:rsidP="000F2439">
      <w:pPr>
        <w:spacing w:line="360" w:lineRule="auto"/>
        <w:jc w:val="both"/>
      </w:pPr>
    </w:p>
    <w:p w:rsidR="003D376D" w:rsidRPr="003C41C4" w:rsidRDefault="00F64E85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2B4419" w:rsidRPr="003C41C4">
        <w:rPr>
          <w:b/>
          <w:sz w:val="28"/>
          <w:szCs w:val="28"/>
        </w:rPr>
        <w:t xml:space="preserve">oslanie, vízie, ciele </w:t>
      </w:r>
    </w:p>
    <w:p w:rsidR="002B4419" w:rsidRDefault="002B4419" w:rsidP="009A408E">
      <w:pPr>
        <w:spacing w:line="360" w:lineRule="auto"/>
        <w:jc w:val="both"/>
      </w:pPr>
      <w:r w:rsidRPr="003C41C4">
        <w:t>Poslanie obce:</w:t>
      </w:r>
      <w:r w:rsidR="008D454C">
        <w:t xml:space="preserve">  Základnou úlohou obce pri výkone samosprávy je starostlivosť o všestranný rozvoj jej územia a o potreby jej obyvateľov. Obec financuje svoje potreby predovšetkým z vlastných príjmov z miestnych daní a poplatkov, z podielových daní, z dotácií so ŠR a zo zdrojov od ostatných subjektov. Na plnenie svojich úloh môže použiť návratné zdroje financovania, mimorozpočtové zdroje.</w:t>
      </w:r>
    </w:p>
    <w:p w:rsidR="008D454C" w:rsidRDefault="008D454C" w:rsidP="008D454C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samosprávy a o zmene a doplnení niektorých zákonov.</w:t>
      </w:r>
    </w:p>
    <w:p w:rsidR="008D454C" w:rsidRDefault="008D454C" w:rsidP="008D454C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:rsidR="008D454C" w:rsidRDefault="008D454C" w:rsidP="008D454C">
      <w:pPr>
        <w:pStyle w:val="Standard"/>
        <w:spacing w:line="360" w:lineRule="auto"/>
        <w:jc w:val="both"/>
      </w:pPr>
      <w:r>
        <w:lastRenderedPageBreak/>
        <w:t>Obec ako samostatný územný samosprávny celok sa riadi zákonom č. 369/1990 Zb. o obecnom zriadení v znení neskorších zmien a doplnkov a Ústavou Slovenskej republiky. Základnými dokumentmi strategic</w:t>
      </w:r>
      <w:r w:rsidR="00CF1A79">
        <w:t>kého plánovania Obce Gortva je Ú</w:t>
      </w:r>
      <w:r>
        <w:t>zemný plán obce a Program hospodárskeho a sociálneho rozvoja obce Gortva ako strednodobé strategické dokumenty, ktoré určujú smerovanie samosprávy.</w:t>
      </w:r>
    </w:p>
    <w:p w:rsidR="002B4419" w:rsidRDefault="002B4419" w:rsidP="002B4419">
      <w:pPr>
        <w:spacing w:line="360" w:lineRule="auto"/>
      </w:pPr>
      <w:r w:rsidRPr="003C41C4">
        <w:t>Vízie obce:</w:t>
      </w:r>
      <w:r w:rsidR="008D454C">
        <w:t xml:space="preserve">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   a ekonomické zdroje na zvýšenie kvality života občanov obce,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   a ostatným subjektom,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♦ Individuálnym prístupom starostu obce a poslancov OZ zvyšovať záujem a zapojenie     </w:t>
      </w:r>
      <w:r w:rsidR="00CF1A79">
        <w:t xml:space="preserve">              </w:t>
      </w:r>
      <w:r>
        <w:t>občanov do riešenia vecí verejných,</w:t>
      </w:r>
    </w:p>
    <w:p w:rsidR="008D454C" w:rsidRDefault="008D454C" w:rsidP="008D454C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:rsidR="008D454C" w:rsidRDefault="008D454C" w:rsidP="008D454C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:rsidR="002B4419" w:rsidRPr="003C41C4" w:rsidRDefault="002B4419" w:rsidP="002B4419">
      <w:pPr>
        <w:spacing w:line="360" w:lineRule="auto"/>
      </w:pPr>
      <w:r w:rsidRPr="003C41C4">
        <w:t>Ciele obce:</w:t>
      </w:r>
      <w:r w:rsidR="008D454C">
        <w:t xml:space="preserve">  predovšetkým udržať dobré medziľudské vzťahy a skrášliť, zveľadiť obec</w:t>
      </w: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>obce</w:t>
      </w:r>
      <w:r>
        <w:t xml:space="preserve">: </w:t>
      </w:r>
      <w:r w:rsidR="008D454C">
        <w:t>obec leží na brehu riečky Gortva</w:t>
      </w:r>
    </w:p>
    <w:p w:rsidR="00915579" w:rsidRDefault="00050B95" w:rsidP="008E28BF">
      <w:pPr>
        <w:spacing w:line="360" w:lineRule="auto"/>
        <w:jc w:val="both"/>
      </w:pPr>
      <w:r>
        <w:t>Susedné mestá a obce:  Hodejovec, Jesenské, Hodejov</w:t>
      </w:r>
    </w:p>
    <w:p w:rsidR="00915579" w:rsidRDefault="00050B95" w:rsidP="008E28BF">
      <w:pPr>
        <w:spacing w:line="360" w:lineRule="auto"/>
        <w:jc w:val="both"/>
      </w:pPr>
      <w:r>
        <w:t>Celková rozloha obce: 963 ha</w:t>
      </w:r>
    </w:p>
    <w:p w:rsidR="00915579" w:rsidRPr="00915579" w:rsidRDefault="00050B95" w:rsidP="008E28BF">
      <w:pPr>
        <w:spacing w:line="360" w:lineRule="auto"/>
        <w:jc w:val="both"/>
      </w:pPr>
      <w:r>
        <w:t xml:space="preserve">Nadmorská výška: 188 m </w:t>
      </w:r>
      <w:proofErr w:type="spellStart"/>
      <w:r>
        <w:t>n.m</w:t>
      </w:r>
      <w:proofErr w:type="spellEnd"/>
      <w:r>
        <w:t>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050B95" w:rsidP="008E28BF">
      <w:pPr>
        <w:spacing w:line="360" w:lineRule="auto"/>
        <w:jc w:val="both"/>
      </w:pPr>
      <w:r>
        <w:t>Hustota a počet obyvateľov: 4</w:t>
      </w:r>
      <w:r w:rsidR="00A42E0F">
        <w:t>88</w:t>
      </w:r>
      <w:r>
        <w:t xml:space="preserve"> obyvateľov</w:t>
      </w:r>
      <w:r w:rsidR="00A42E0F">
        <w:t xml:space="preserve"> </w:t>
      </w:r>
      <w:r w:rsidR="00974697">
        <w:t>k 31.12.2020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050B95">
        <w:t xml:space="preserve">: </w:t>
      </w:r>
      <w:r w:rsidR="00050B95">
        <w:tab/>
        <w:t>slovenská – 49,7 %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maďarská – 47,7</w:t>
      </w:r>
      <w:r w:rsidR="009A408E">
        <w:t>4</w:t>
      </w:r>
      <w:r>
        <w:t xml:space="preserve">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česká – 0,99 %</w:t>
      </w:r>
    </w:p>
    <w:p w:rsidR="00050B95" w:rsidRDefault="00050B95" w:rsidP="008E28BF">
      <w:pPr>
        <w:spacing w:line="360" w:lineRule="auto"/>
        <w:jc w:val="both"/>
      </w:pPr>
      <w:r>
        <w:lastRenderedPageBreak/>
        <w:tab/>
      </w:r>
      <w:r>
        <w:tab/>
      </w:r>
      <w:r>
        <w:tab/>
      </w:r>
      <w:r>
        <w:tab/>
        <w:t>ukrajinská – 0,39 %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iná – 1,18 %</w:t>
      </w: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050B95">
        <w:t xml:space="preserve"> rímskokatolícke a reformované</w:t>
      </w:r>
    </w:p>
    <w:p w:rsidR="005A0DDA" w:rsidRDefault="005A0DDA" w:rsidP="00050B95">
      <w:pPr>
        <w:pStyle w:val="Standard"/>
        <w:spacing w:line="360" w:lineRule="auto"/>
        <w:jc w:val="both"/>
      </w:pPr>
      <w:r>
        <w:t>Vývoj počtu obyvateľov :</w:t>
      </w:r>
      <w:r w:rsidR="00050B95">
        <w:t xml:space="preserve"> Od roku 2011, keď podľa sčítania mala obec 493 obyvateľov s trvalý</w:t>
      </w:r>
      <w:r w:rsidR="00A42E0F">
        <w:t>m pobytom, počet obyvateľov celkovo klesá</w:t>
      </w:r>
      <w:r w:rsidR="00050B95">
        <w:t>; oproti roku 2011 je nárast obyvateľov o </w:t>
      </w:r>
      <w:r w:rsidR="00A42E0F">
        <w:t>5</w:t>
      </w:r>
      <w:r w:rsidR="00050B95">
        <w:t xml:space="preserve"> obyvateľov, vývoj ukazuje raz stúpajúcu, raz klesajúcu tendenciu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050B95">
        <w:t xml:space="preserve">  80 % a nemá stúpajúce hodnoty.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694503">
        <w:t xml:space="preserve">  20</w:t>
      </w:r>
      <w:r w:rsidR="00D03DAB">
        <w:t>,</w:t>
      </w:r>
      <w:r w:rsidR="00694503">
        <w:t>26</w:t>
      </w:r>
      <w:r w:rsidR="00D03DAB">
        <w:t xml:space="preserve"> %</w:t>
      </w:r>
    </w:p>
    <w:p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</w:t>
      </w:r>
      <w:r w:rsidR="00694503">
        <w:t>v obci</w:t>
      </w:r>
      <w:r w:rsidR="005A0DDA">
        <w:t xml:space="preserve">: </w:t>
      </w:r>
      <w:r w:rsidR="00D03DAB">
        <w:t>pomaly klesajúci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D03DAB" w:rsidRDefault="003045EE" w:rsidP="00D03DAB">
      <w:pPr>
        <w:pStyle w:val="Standard"/>
        <w:spacing w:line="360" w:lineRule="auto"/>
        <w:jc w:val="both"/>
      </w:pPr>
      <w:r>
        <w:t>Erb obce :</w:t>
      </w:r>
      <w:r w:rsidR="00D03DAB">
        <w:t xml:space="preserve"> modrý štít, v ktorom po zelenej pažiti kráča strieborný /biely/ lev so striebornou /bielou/ šabľou v pravej prednej končatine. Rukoväť šable zlatá /žltá/. Pred levom z pažite vyrastá jeden, za ním tri žlté klasy</w:t>
      </w:r>
    </w:p>
    <w:p w:rsidR="003045EE" w:rsidRDefault="003045EE" w:rsidP="008E28BF">
      <w:pPr>
        <w:spacing w:line="360" w:lineRule="auto"/>
        <w:jc w:val="both"/>
      </w:pPr>
      <w:r>
        <w:t>Vlajka obce :</w:t>
      </w:r>
      <w:r w:rsidR="00D03DAB">
        <w:t xml:space="preserve"> pozostáva zo štyroch pozdĺžnych pruhov vo farbách  bielej (1/6), žltej (1/6), zelenej (1/6) a modrej (2/6). Vlajka má pomer strán 2:3, ukončená je troma cípmi, t.j. dvoma </w:t>
      </w:r>
      <w:proofErr w:type="spellStart"/>
      <w:r w:rsidR="00D03DAB">
        <w:t>zástrihmi</w:t>
      </w:r>
      <w:proofErr w:type="spellEnd"/>
      <w:r w:rsidR="00D03DAB">
        <w:t>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D03DAB">
        <w:rPr>
          <w:b/>
        </w:rPr>
        <w:t xml:space="preserve"> </w:t>
      </w:r>
      <w:r w:rsidR="00D03DAB">
        <w:t>Ako vzor obecnej pečate je použité staré pečatidlo z r. 1819.</w:t>
      </w:r>
    </w:p>
    <w:p w:rsidR="003045EE" w:rsidRDefault="003045EE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Default="00D03DAB" w:rsidP="008E28BF">
      <w:pPr>
        <w:spacing w:line="360" w:lineRule="auto"/>
        <w:jc w:val="both"/>
      </w:pPr>
      <w:r>
        <w:t>Obec, ako svoje logo, používa erb obce.</w:t>
      </w:r>
    </w:p>
    <w:p w:rsidR="00D03DAB" w:rsidRPr="00D03DAB" w:rsidRDefault="00D03DAB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3045EE" w:rsidRPr="00D03DAB" w:rsidRDefault="00D03DAB" w:rsidP="008E28BF">
      <w:pPr>
        <w:spacing w:line="360" w:lineRule="auto"/>
        <w:jc w:val="both"/>
      </w:pPr>
      <w:r>
        <w:t xml:space="preserve">Prvýkrát sa spomína v roku 1407 ako majetok </w:t>
      </w:r>
      <w:proofErr w:type="spellStart"/>
      <w:r>
        <w:t>Mikófalvyovcov</w:t>
      </w:r>
      <w:proofErr w:type="spellEnd"/>
      <w:r>
        <w:t xml:space="preserve">. Po nich sa tu vystriedalo viacero zemianskych rodov. V 16.storočí sa kvôli tureckým nájazdom na krátky čas vyľudnila a v roku 1846 takmer celá vyhorela. V roku 1845 Gortvu navštívil maďarský básnik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Petőfi</w:t>
      </w:r>
      <w:proofErr w:type="spellEnd"/>
      <w:r>
        <w:t xml:space="preserve"> na pozvanie miestneho rodáka, spisovateľa a právnika, Baltazára </w:t>
      </w:r>
      <w:proofErr w:type="spellStart"/>
      <w:r>
        <w:t>Adorjána</w:t>
      </w:r>
      <w:proofErr w:type="spellEnd"/>
      <w:r>
        <w:t>.</w:t>
      </w:r>
      <w:r>
        <w:br/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D03DAB" w:rsidRDefault="00D03DAB" w:rsidP="00D03DAB">
      <w:pPr>
        <w:pStyle w:val="Standard"/>
        <w:spacing w:line="360" w:lineRule="auto"/>
        <w:jc w:val="both"/>
      </w:pPr>
      <w:r>
        <w:t>Klasicistický reformovaný kostol z roku 1790, v roku 1911 bol obnovený v neoklasicistickom štýle.</w:t>
      </w:r>
    </w:p>
    <w:p w:rsidR="003045EE" w:rsidRPr="00D03DAB" w:rsidRDefault="003045EE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D03DAB" w:rsidRDefault="00D03DAB" w:rsidP="00D03DAB">
      <w:pPr>
        <w:pStyle w:val="Standard"/>
        <w:spacing w:line="360" w:lineRule="auto"/>
        <w:jc w:val="both"/>
      </w:pPr>
      <w:r>
        <w:t xml:space="preserve">miestny rodák, spisovateľ a právnik Baltazár </w:t>
      </w:r>
      <w:proofErr w:type="spellStart"/>
      <w:r>
        <w:t>Adorján</w:t>
      </w:r>
      <w:proofErr w:type="spellEnd"/>
      <w:r>
        <w:t>.</w:t>
      </w:r>
    </w:p>
    <w:p w:rsidR="003045EE" w:rsidRPr="00D03DAB" w:rsidRDefault="003045EE" w:rsidP="008E28BF">
      <w:pPr>
        <w:spacing w:line="360" w:lineRule="auto"/>
        <w:jc w:val="both"/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D03DAB">
        <w:t xml:space="preserve"> s vyučovacím jazykom maďarským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D03DAB">
        <w:t xml:space="preserve"> </w:t>
      </w:r>
    </w:p>
    <w:p w:rsidR="006F14DD" w:rsidRDefault="006F14DD" w:rsidP="008E28BF">
      <w:pPr>
        <w:spacing w:line="360" w:lineRule="auto"/>
        <w:ind w:left="435"/>
        <w:jc w:val="both"/>
      </w:pPr>
      <w:r>
        <w:t>Na m</w:t>
      </w:r>
      <w:r w:rsidR="00D03DAB">
        <w:t>imoškolské aktivity sú zriadené krúžky v priestoroch základnej školy</w:t>
      </w:r>
      <w:r w:rsidR="00694503">
        <w:t>, ktoré však z dôvodu pandémie COVID-19 sa v roku 2020 nekonali.</w:t>
      </w:r>
    </w:p>
    <w:p w:rsidR="00F94FED" w:rsidRDefault="006F14DD" w:rsidP="008E28BF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orientovať na : </w:t>
      </w:r>
      <w:r w:rsidR="00D03DAB">
        <w:t>zvyšovanie kompetencií skvalitňovanie výchovno-vzdelávacieho procesu.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D03DAB" w:rsidRDefault="00D03DAB" w:rsidP="00D03DAB">
      <w:pPr>
        <w:pStyle w:val="Standard"/>
        <w:spacing w:line="360" w:lineRule="auto"/>
        <w:jc w:val="both"/>
      </w:pPr>
      <w:r>
        <w:t xml:space="preserve">Zdravotná starostlivosť v obci nie je, zdravotnú starostlivosť poskytuje </w:t>
      </w:r>
      <w:proofErr w:type="spellStart"/>
      <w:r>
        <w:t>Mudr</w:t>
      </w:r>
      <w:proofErr w:type="spellEnd"/>
      <w:r>
        <w:t xml:space="preserve">. Oliver Dudáš a MUDr. Slavomíra </w:t>
      </w:r>
      <w:proofErr w:type="spellStart"/>
      <w:r>
        <w:t>Hasarová</w:t>
      </w:r>
      <w:proofErr w:type="spellEnd"/>
      <w:r>
        <w:t xml:space="preserve"> pre dospelých a MUDr. Edita </w:t>
      </w:r>
      <w:proofErr w:type="spellStart"/>
      <w:r>
        <w:t>Patakiová</w:t>
      </w:r>
      <w:proofErr w:type="spellEnd"/>
      <w:r>
        <w:t xml:space="preserve"> a MUDr. Darina </w:t>
      </w:r>
      <w:proofErr w:type="spellStart"/>
      <w:r>
        <w:t>Ramajová</w:t>
      </w:r>
      <w:proofErr w:type="spellEnd"/>
      <w:r>
        <w:t xml:space="preserve"> pre dorast na ambulancii v Jesenskom. Dostupná je aj Nemocnica s poliklinikou v Rimavskej Sobote. </w:t>
      </w:r>
    </w:p>
    <w:p w:rsidR="00D03DAB" w:rsidRDefault="00D03DAB" w:rsidP="00D03DAB">
      <w:pPr>
        <w:pStyle w:val="Standard"/>
        <w:spacing w:line="360" w:lineRule="auto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:rsidR="00092635" w:rsidRDefault="00092635" w:rsidP="00D03DAB">
      <w:pPr>
        <w:spacing w:line="360" w:lineRule="auto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7064CD" w:rsidP="008E28BF">
      <w:pPr>
        <w:spacing w:line="360" w:lineRule="auto"/>
        <w:jc w:val="both"/>
      </w:pPr>
      <w:r>
        <w:t xml:space="preserve">Na základe analýzy doterajšieho vývoja možno očakávať, že rozvoj sociálnych </w:t>
      </w:r>
      <w:r w:rsidR="00D03DAB">
        <w:t xml:space="preserve">služieb sa bude orientovať na poskytovanie opatrovateľskej služby občanom, ktorí o službu </w:t>
      </w:r>
      <w:r w:rsidR="00862CD9">
        <w:t>požiadajú, posúdením zdravotného stavu zmluvným lekárom, vydanie rozhodnutia na poskytovanie opatrovateľskej služby.</w:t>
      </w:r>
    </w:p>
    <w:p w:rsidR="00862CD9" w:rsidRDefault="00862CD9" w:rsidP="008E28BF">
      <w:pPr>
        <w:spacing w:line="360" w:lineRule="auto"/>
        <w:jc w:val="both"/>
      </w:pPr>
    </w:p>
    <w:p w:rsidR="00145189" w:rsidRDefault="00C11D22" w:rsidP="00862C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694503" w:rsidRDefault="00862CD9" w:rsidP="00694503">
      <w:pPr>
        <w:spacing w:line="360" w:lineRule="auto"/>
        <w:ind w:left="435"/>
        <w:jc w:val="both"/>
      </w:pPr>
      <w:r>
        <w:t>Spoločenský a kultúrny život v obci zabezpečuje obec Gortva organizovaním kultúrnych a spoločenských akcií – karneval pre deti, posedenie pre dôchodcov, akcie pre deti pred prázdninami, Vianočné a Veľkonočné vystúpenie detí, v lete deň obce</w:t>
      </w:r>
      <w:r w:rsidR="00694503">
        <w:t xml:space="preserve"> -</w:t>
      </w:r>
      <w:r w:rsidR="00694503" w:rsidRPr="00694503">
        <w:t xml:space="preserve"> </w:t>
      </w:r>
      <w:r w:rsidR="00694503">
        <w:t>z dôvodu pandémie COVID-19 sa v roku 2020 nekonali žiadne spoločenské aktivity.</w:t>
      </w:r>
    </w:p>
    <w:p w:rsidR="00862CD9" w:rsidRDefault="00862CD9" w:rsidP="00862CD9">
      <w:pPr>
        <w:pStyle w:val="Standard"/>
        <w:spacing w:line="360" w:lineRule="auto"/>
        <w:jc w:val="both"/>
      </w:pPr>
      <w:r>
        <w:lastRenderedPageBreak/>
        <w:t>Na základe analýzy doterajšieho vývoja možno očakávať, že kultúrny a spoločenský život sa bude orientovať na rozmanitosť kultúrnych a športových akcií pre detí, dospelých, i pre starých občanov, spolkovú činnosť a pod. za účelom kultúrneho a športového využitia a napomáhania aktívnemu využitiu voľného času.</w:t>
      </w:r>
    </w:p>
    <w:p w:rsidR="00862CD9" w:rsidRDefault="00862CD9" w:rsidP="00862CD9">
      <w:pPr>
        <w:pStyle w:val="Standard"/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862CD9" w:rsidRDefault="00862CD9" w:rsidP="00862CD9">
      <w:pPr>
        <w:pStyle w:val="Standard"/>
        <w:spacing w:line="360" w:lineRule="auto"/>
      </w:pPr>
      <w:r w:rsidRPr="00DC7307">
        <w:t>Služby v obci poskytujú:</w:t>
      </w:r>
      <w:r>
        <w:t xml:space="preserve"> </w:t>
      </w:r>
    </w:p>
    <w:p w:rsidR="00862CD9" w:rsidRDefault="00862CD9" w:rsidP="00862CD9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 Súkromný obchod so zmiešaným tovarom </w:t>
      </w:r>
      <w:proofErr w:type="spellStart"/>
      <w:r w:rsidRPr="00956C5B">
        <w:t>Fresh</w:t>
      </w:r>
      <w:proofErr w:type="spellEnd"/>
    </w:p>
    <w:p w:rsidR="00862CD9" w:rsidRDefault="00862CD9" w:rsidP="00862CD9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– </w:t>
      </w:r>
      <w:proofErr w:type="spellStart"/>
      <w:r>
        <w:t>Pigagro</w:t>
      </w:r>
      <w:proofErr w:type="spellEnd"/>
      <w:r>
        <w:t xml:space="preserve">, Chov oviec – SHR Jozef </w:t>
      </w:r>
      <w:proofErr w:type="spellStart"/>
      <w:r>
        <w:t>Pavlenka</w:t>
      </w:r>
      <w:proofErr w:type="spellEnd"/>
    </w:p>
    <w:p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hospodársky život v obci sa bude orientovať na poľnohospodársku výrobu, i na vytváranie podmienok na rozvoj malého a stredného podnikania.</w:t>
      </w:r>
    </w:p>
    <w:p w:rsidR="00862CD9" w:rsidRDefault="00862CD9" w:rsidP="00862CD9">
      <w:pPr>
        <w:pStyle w:val="Standard"/>
        <w:spacing w:line="360" w:lineRule="auto"/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694503">
        <w:t>2020.</w:t>
      </w:r>
    </w:p>
    <w:p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694503">
        <w:t>2020</w:t>
      </w:r>
      <w:r w:rsidRPr="00FA75CD">
        <w:t xml:space="preserve"> bol zostavený ako </w:t>
      </w:r>
      <w:r w:rsidR="00694503">
        <w:t>prebytkový</w:t>
      </w:r>
      <w:r w:rsidRPr="00FA75CD">
        <w:t xml:space="preserve">. Bežný </w:t>
      </w:r>
      <w:r w:rsidRPr="00BA2498">
        <w:t>rozpočet bol zostavený ako prebytkový</w:t>
      </w:r>
      <w:r w:rsidR="009A408E">
        <w:t xml:space="preserve">, </w:t>
      </w:r>
      <w:r w:rsidR="00320F55">
        <w:t xml:space="preserve"> kapitálový   rozpočet nebol plánovaný, finančné operácie boli plánované iba vo výdavkoch kvôli splátkam úveru.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320F55">
        <w:t>2020.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Rozpočet obce bol schválený obecným zastupiteľstvom dňa </w:t>
      </w:r>
      <w:r w:rsidR="00BA2498">
        <w:t>1</w:t>
      </w:r>
      <w:r w:rsidR="00320F55">
        <w:t>1</w:t>
      </w:r>
      <w:r w:rsidR="00BA2498">
        <w:t>.12.201</w:t>
      </w:r>
      <w:r w:rsidR="00320F55">
        <w:t>9</w:t>
      </w:r>
      <w:r w:rsidR="00BA2498">
        <w:t xml:space="preserve"> U</w:t>
      </w:r>
      <w:r w:rsidRPr="00FA75CD">
        <w:t>znesením č.</w:t>
      </w:r>
      <w:r w:rsidR="00BA2498">
        <w:t xml:space="preserve"> </w:t>
      </w:r>
      <w:r w:rsidR="00A42E0F">
        <w:t>31</w:t>
      </w:r>
      <w:r w:rsidR="00BA2498">
        <w:t>/201</w:t>
      </w:r>
      <w:r w:rsidR="00320F55">
        <w:t>9</w:t>
      </w:r>
    </w:p>
    <w:p w:rsidR="004D01E5" w:rsidRPr="00FA75CD" w:rsidRDefault="00A42E0F" w:rsidP="00A42E0F">
      <w:pPr>
        <w:spacing w:line="360" w:lineRule="auto"/>
        <w:jc w:val="both"/>
      </w:pPr>
      <w:r>
        <w:t>Rozpočet bol zmenený jeden</w:t>
      </w:r>
      <w:r w:rsidR="004D01E5" w:rsidRPr="00FA75CD">
        <w:t>krát:</w:t>
      </w:r>
      <w:r>
        <w:t xml:space="preserve"> </w:t>
      </w:r>
      <w:r w:rsidR="004D01E5" w:rsidRPr="00FA75CD">
        <w:t xml:space="preserve">zmena   schválená dňa </w:t>
      </w:r>
      <w:r>
        <w:t>16</w:t>
      </w:r>
      <w:r w:rsidR="00320F55">
        <w:t>.1</w:t>
      </w:r>
      <w:r>
        <w:t>2</w:t>
      </w:r>
      <w:r w:rsidR="00320F55">
        <w:t xml:space="preserve">.2020 </w:t>
      </w:r>
    </w:p>
    <w:p w:rsidR="008F61E8" w:rsidRDefault="008F61E8" w:rsidP="004D01E5">
      <w:pPr>
        <w:spacing w:line="360" w:lineRule="auto"/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320F55">
        <w:rPr>
          <w:b/>
        </w:rPr>
        <w:t>2020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9A408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448.483</w:t>
            </w:r>
            <w:r w:rsidR="00157CF2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320F55" w:rsidP="00157C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616.116,80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567.894,34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862AE" w:rsidP="00385E3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385E31">
              <w:rPr>
                <w:b/>
              </w:rPr>
              <w:t>2</w:t>
            </w:r>
            <w:r>
              <w:rPr>
                <w:b/>
              </w:rPr>
              <w:t>,</w:t>
            </w:r>
            <w:r w:rsidR="00385E31">
              <w:rPr>
                <w:b/>
              </w:rPr>
              <w:t>1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</w:pPr>
            <w:r>
              <w:t>448.483,00</w:t>
            </w:r>
          </w:p>
        </w:tc>
        <w:tc>
          <w:tcPr>
            <w:tcW w:w="1984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448.483,00</w:t>
            </w:r>
          </w:p>
        </w:tc>
        <w:tc>
          <w:tcPr>
            <w:tcW w:w="1843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401.760,54</w:t>
            </w:r>
          </w:p>
        </w:tc>
        <w:tc>
          <w:tcPr>
            <w:tcW w:w="1231" w:type="dxa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</w:pPr>
            <w:r>
              <w:t>89,6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jc w:val="center"/>
              <w:outlineLvl w:val="0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167.633,80</w:t>
            </w:r>
          </w:p>
        </w:tc>
        <w:tc>
          <w:tcPr>
            <w:tcW w:w="1843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166.133,80</w:t>
            </w:r>
          </w:p>
        </w:tc>
        <w:tc>
          <w:tcPr>
            <w:tcW w:w="1231" w:type="dxa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</w:pPr>
            <w:r>
              <w:t>99,1</w:t>
            </w:r>
          </w:p>
        </w:tc>
      </w:tr>
      <w:tr w:rsidR="00327A39" w:rsidRPr="007862AE" w:rsidTr="002C2B8C">
        <w:tc>
          <w:tcPr>
            <w:tcW w:w="2410" w:type="dxa"/>
          </w:tcPr>
          <w:p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 xml:space="preserve">Príjmy RO s právnou </w:t>
            </w:r>
          </w:p>
          <w:p w:rsidR="00327A39" w:rsidRPr="007862AE" w:rsidRDefault="00327A39" w:rsidP="00327A39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437.608,00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494.070,86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378.546,82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76,6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</w:pPr>
            <w:r>
              <w:t>420.808,00</w:t>
            </w:r>
          </w:p>
        </w:tc>
        <w:tc>
          <w:tcPr>
            <w:tcW w:w="1984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440.009,06</w:t>
            </w:r>
          </w:p>
        </w:tc>
        <w:tc>
          <w:tcPr>
            <w:tcW w:w="1843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327.968,47</w:t>
            </w:r>
          </w:p>
        </w:tc>
        <w:tc>
          <w:tcPr>
            <w:tcW w:w="1231" w:type="dxa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</w:pPr>
            <w:r>
              <w:t>74,5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34.633,80</w:t>
            </w:r>
          </w:p>
        </w:tc>
        <w:tc>
          <w:tcPr>
            <w:tcW w:w="1843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34.633,80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320F55" w:rsidP="00FB7423">
            <w:pPr>
              <w:tabs>
                <w:tab w:val="right" w:pos="8460"/>
              </w:tabs>
              <w:jc w:val="center"/>
            </w:pPr>
            <w:r>
              <w:t>16.800,00</w:t>
            </w:r>
          </w:p>
        </w:tc>
        <w:tc>
          <w:tcPr>
            <w:tcW w:w="1984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19.428,00</w:t>
            </w:r>
          </w:p>
        </w:tc>
        <w:tc>
          <w:tcPr>
            <w:tcW w:w="1843" w:type="dxa"/>
          </w:tcPr>
          <w:p w:rsidR="00327A39" w:rsidRPr="00B70817" w:rsidRDefault="00CC05F1" w:rsidP="00FB7423">
            <w:pPr>
              <w:tabs>
                <w:tab w:val="right" w:pos="8460"/>
              </w:tabs>
              <w:jc w:val="center"/>
            </w:pPr>
            <w:r>
              <w:t>15.944,55</w:t>
            </w:r>
          </w:p>
        </w:tc>
        <w:tc>
          <w:tcPr>
            <w:tcW w:w="1231" w:type="dxa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</w:pPr>
            <w:r>
              <w:t>82,06</w:t>
            </w:r>
          </w:p>
        </w:tc>
      </w:tr>
      <w:tr w:rsidR="00327A39" w:rsidRPr="007862AE" w:rsidTr="002C2B8C">
        <w:tc>
          <w:tcPr>
            <w:tcW w:w="2410" w:type="dxa"/>
          </w:tcPr>
          <w:p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</w:t>
            </w:r>
            <w:r w:rsidR="00BD5F58" w:rsidRPr="007862AE">
              <w:rPr>
                <w:sz w:val="20"/>
                <w:szCs w:val="20"/>
              </w:rPr>
              <w:t xml:space="preserve"> </w:t>
            </w:r>
            <w:r w:rsidRPr="007862AE">
              <w:rPr>
                <w:sz w:val="20"/>
                <w:szCs w:val="20"/>
              </w:rPr>
              <w:t>s právnou</w:t>
            </w:r>
          </w:p>
          <w:p w:rsidR="00327A39" w:rsidRPr="007862AE" w:rsidRDefault="00327A39" w:rsidP="00FB7423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122.045,94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189.347,52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85E3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155,1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320F55">
        <w:rPr>
          <w:b/>
        </w:rPr>
        <w:t>2020</w:t>
      </w:r>
    </w:p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AF77C1" w:rsidRPr="00D12AA6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jc w:val="center"/>
              <w:rPr>
                <w:rStyle w:val="Siln"/>
              </w:rPr>
            </w:pPr>
          </w:p>
          <w:p w:rsidR="00AF77C1" w:rsidRPr="00D12AA6" w:rsidRDefault="00AF77C1" w:rsidP="000A14F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20F55">
              <w:rPr>
                <w:b/>
              </w:rPr>
              <w:t>20</w:t>
            </w:r>
            <w:r w:rsidRPr="00D12AA6">
              <w:rPr>
                <w:b/>
              </w:rPr>
              <w:t xml:space="preserve"> v EUR</w:t>
            </w:r>
          </w:p>
          <w:p w:rsidR="00AF77C1" w:rsidRPr="00D12AA6" w:rsidRDefault="00AF77C1" w:rsidP="000A14F4">
            <w:pPr>
              <w:jc w:val="center"/>
            </w:pP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385E31" w:rsidP="000A14F4">
            <w:pPr>
              <w:jc w:val="right"/>
            </w:pPr>
            <w:r>
              <w:t>567.894,34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385E31" w:rsidP="00385E3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401.760,54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7B6CA1" w:rsidP="00385E31">
            <w:pPr>
              <w:jc w:val="right"/>
            </w:pPr>
            <w:r>
              <w:t>378.546,82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7B6CA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327.968,47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7B6CA1" w:rsidP="000A14F4">
            <w:pPr>
              <w:jc w:val="right"/>
            </w:pPr>
            <w:r>
              <w:t>+189.347,52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7B6CA1" w:rsidP="000A14F4">
            <w:pPr>
              <w:jc w:val="right"/>
            </w:pPr>
            <w:r>
              <w:t>0,00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7B6CA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7B6CA1" w:rsidP="000A14F4">
            <w:pPr>
              <w:jc w:val="right"/>
            </w:pPr>
            <w:r>
              <w:t>34.633,80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7C1" w:rsidRPr="007C4D02" w:rsidRDefault="007B6CA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34.633,80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7B6CA1" w:rsidP="000A14F4">
            <w:pPr>
              <w:jc w:val="right"/>
            </w:pPr>
            <w:r>
              <w:t>-34.633,80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AE531C" w:rsidRDefault="007B6CA1" w:rsidP="000A14F4">
            <w:pPr>
              <w:jc w:val="right"/>
              <w:rPr>
                <w:b/>
              </w:rPr>
            </w:pPr>
            <w:r>
              <w:rPr>
                <w:b/>
              </w:rPr>
              <w:t>+154.713,72</w:t>
            </w:r>
          </w:p>
        </w:tc>
      </w:tr>
      <w:tr w:rsidR="00AF77C1" w:rsidRPr="0081007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81007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340EC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340EC6" w:rsidRDefault="00AF77C1" w:rsidP="000A14F4">
            <w:pPr>
              <w:jc w:val="right"/>
              <w:rPr>
                <w:b/>
              </w:rPr>
            </w:pPr>
            <w:r w:rsidRPr="00340EC6">
              <w:rPr>
                <w:b/>
              </w:rPr>
              <w:t>0,00</w:t>
            </w:r>
          </w:p>
        </w:tc>
      </w:tr>
      <w:tr w:rsidR="00AF77C1" w:rsidRPr="0081007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810072" w:rsidRDefault="00AF77C1" w:rsidP="000A14F4">
            <w:r w:rsidRPr="00810072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810072" w:rsidRDefault="007B6CA1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166.133,80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8100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7B6CA1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15.944,55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7B6CA1" w:rsidP="000A14F4">
            <w:pPr>
              <w:jc w:val="right"/>
              <w:rPr>
                <w:b/>
              </w:rPr>
            </w:pPr>
            <w:r>
              <w:rPr>
                <w:b/>
              </w:rPr>
              <w:t>+150.189,25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4B3181" w:rsidRDefault="007B6CA1" w:rsidP="000A14F4">
            <w:pPr>
              <w:ind w:right="-51"/>
              <w:jc w:val="right"/>
            </w:pPr>
            <w:r>
              <w:t>567.894,34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7B6CA1" w:rsidP="000A14F4">
            <w:pPr>
              <w:ind w:right="-51"/>
              <w:jc w:val="right"/>
            </w:pPr>
            <w:r>
              <w:t>378.546,82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AF77C1" w:rsidRPr="004B3181" w:rsidRDefault="007B6CA1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+189.347,52</w:t>
            </w:r>
          </w:p>
        </w:tc>
      </w:tr>
      <w:tr w:rsidR="00AF77C1" w:rsidRPr="0081007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81007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F77C1" w:rsidRPr="004B3181" w:rsidRDefault="00AF77C1" w:rsidP="000A14F4">
            <w:pPr>
              <w:ind w:right="-51"/>
              <w:jc w:val="right"/>
              <w:rPr>
                <w:b/>
              </w:rPr>
            </w:pPr>
            <w:r w:rsidRPr="004B3181">
              <w:rPr>
                <w:b/>
              </w:rPr>
              <w:t>0,00</w:t>
            </w:r>
          </w:p>
        </w:tc>
      </w:tr>
    </w:tbl>
    <w:p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:rsidR="007C2F5E" w:rsidRPr="00810072" w:rsidRDefault="007B6CA1" w:rsidP="00952845">
      <w:pPr>
        <w:jc w:val="both"/>
      </w:pPr>
      <w:r>
        <w:t>Prebytok rozpočtu v sume 189</w:t>
      </w:r>
      <w:r w:rsidR="00810072">
        <w:t>.</w:t>
      </w:r>
      <w:r>
        <w:t>347,52</w:t>
      </w:r>
      <w:r w:rsidR="00810072">
        <w:t xml:space="preserve"> € sa má použiť na tvorbu rezervného fondu v sume </w:t>
      </w:r>
      <w:r>
        <w:t>1.000</w:t>
      </w:r>
      <w:r w:rsidR="00810072">
        <w:t>,</w:t>
      </w:r>
      <w:r>
        <w:t>00</w:t>
      </w:r>
      <w:r w:rsidR="00810072">
        <w:t xml:space="preserve"> € a na </w:t>
      </w:r>
      <w:proofErr w:type="spellStart"/>
      <w:r w:rsidR="00810072">
        <w:t>vysporiadanie</w:t>
      </w:r>
      <w:proofErr w:type="spellEnd"/>
      <w:r w:rsidR="00810072">
        <w:t xml:space="preserve"> zostatku finančných operácií v sume </w:t>
      </w:r>
      <w:r>
        <w:t>18</w:t>
      </w:r>
      <w:r w:rsidR="008B5FAF">
        <w:t>8.</w:t>
      </w:r>
      <w:r>
        <w:t>347,52</w:t>
      </w:r>
      <w:r w:rsidR="008B5FAF">
        <w:t xml:space="preserve"> €.</w:t>
      </w:r>
    </w:p>
    <w:p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2020</w:t>
      </w:r>
      <w:r w:rsidR="003C24EE" w:rsidRPr="00CB0D3F">
        <w:rPr>
          <w:b/>
        </w:rPr>
        <w:t xml:space="preserve"> - </w:t>
      </w:r>
      <w:r w:rsidR="002A5FD8">
        <w:rPr>
          <w:b/>
        </w:rPr>
        <w:t>2022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5B556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567.894,34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448.483,00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417.725,00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428.225,00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401.760,54</w:t>
            </w:r>
          </w:p>
        </w:tc>
        <w:tc>
          <w:tcPr>
            <w:tcW w:w="1890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448.483,00</w:t>
            </w:r>
          </w:p>
        </w:tc>
        <w:tc>
          <w:tcPr>
            <w:tcW w:w="1843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417.725,00</w:t>
            </w:r>
          </w:p>
        </w:tc>
        <w:tc>
          <w:tcPr>
            <w:tcW w:w="1722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428.225,00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166.133,80</w:t>
            </w:r>
          </w:p>
        </w:tc>
        <w:tc>
          <w:tcPr>
            <w:tcW w:w="1890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84737" w:rsidRPr="007862AE" w:rsidTr="007D0ABE">
        <w:tc>
          <w:tcPr>
            <w:tcW w:w="2138" w:type="dxa"/>
          </w:tcPr>
          <w:p w:rsidR="00784737" w:rsidRPr="007862AE" w:rsidRDefault="00784737" w:rsidP="00B37E98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90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2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378.546,82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437.608,00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398.613,00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403.493,00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327.968,47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420.808,00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381.813,00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386.693,00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34.633,80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15.944,55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</w:tr>
      <w:tr w:rsidR="00784737" w:rsidRPr="007862AE" w:rsidTr="007D0ABE">
        <w:tc>
          <w:tcPr>
            <w:tcW w:w="2138" w:type="dxa"/>
          </w:tcPr>
          <w:p w:rsidR="00784737" w:rsidRPr="007862AE" w:rsidRDefault="00784737" w:rsidP="00B37E98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621A22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E17DF0" w:rsidRPr="00BD5F58">
        <w:rPr>
          <w:b/>
          <w:sz w:val="28"/>
          <w:szCs w:val="28"/>
        </w:rPr>
        <w:lastRenderedPageBreak/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5B55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</w:t>
            </w:r>
            <w:r w:rsidR="005B556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5B55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5B556F">
              <w:rPr>
                <w:b/>
                <w:sz w:val="22"/>
                <w:szCs w:val="22"/>
              </w:rPr>
              <w:t>20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D35709" w:rsidRPr="0066599E" w:rsidRDefault="005B556F" w:rsidP="008B5F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605.448,02</w:t>
            </w:r>
          </w:p>
        </w:tc>
        <w:tc>
          <w:tcPr>
            <w:tcW w:w="2693" w:type="dxa"/>
            <w:shd w:val="clear" w:color="auto" w:fill="D9D9D9"/>
          </w:tcPr>
          <w:p w:rsidR="00D35709" w:rsidRPr="0066599E" w:rsidRDefault="0081341D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736.338,13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570.349,10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525.801,03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481.881,10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437.333,03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88.468,00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88.468,00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34.636,54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210.074,72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34.291,22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209.351,71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345,32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723,01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</w:t>
            </w:r>
            <w:r w:rsidR="0081341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81341D">
              <w:rPr>
                <w:b/>
                <w:sz w:val="22"/>
                <w:szCs w:val="22"/>
              </w:rPr>
              <w:t>20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35709" w:rsidRPr="00324E85" w:rsidRDefault="0081341D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605.448,02</w:t>
            </w:r>
          </w:p>
        </w:tc>
        <w:tc>
          <w:tcPr>
            <w:tcW w:w="2693" w:type="dxa"/>
            <w:shd w:val="clear" w:color="auto" w:fill="D9D9D9"/>
          </w:tcPr>
          <w:p w:rsidR="00D35709" w:rsidRPr="00324E85" w:rsidRDefault="0081341D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736.338,13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74.029,99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12.277,40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74.029,99</w:t>
            </w:r>
          </w:p>
        </w:tc>
        <w:tc>
          <w:tcPr>
            <w:tcW w:w="2693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12.277,40</w:t>
            </w:r>
          </w:p>
        </w:tc>
      </w:tr>
      <w:tr w:rsidR="00D35709" w:rsidRPr="00A92B52" w:rsidTr="00D35709">
        <w:trPr>
          <w:trHeight w:val="452"/>
        </w:trPr>
        <w:tc>
          <w:tcPr>
            <w:tcW w:w="3686" w:type="dxa"/>
          </w:tcPr>
          <w:p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D35709" w:rsidRPr="00BC0F20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207.240,26</w:t>
            </w:r>
          </w:p>
        </w:tc>
        <w:tc>
          <w:tcPr>
            <w:tcW w:w="2693" w:type="dxa"/>
          </w:tcPr>
          <w:p w:rsidR="00D35709" w:rsidRPr="00BC0F20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418.660,85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2.261,60</w:t>
            </w:r>
          </w:p>
        </w:tc>
        <w:tc>
          <w:tcPr>
            <w:tcW w:w="2693" w:type="dxa"/>
          </w:tcPr>
          <w:p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4.363,20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44.442,14</w:t>
            </w:r>
          </w:p>
        </w:tc>
        <w:tc>
          <w:tcPr>
            <w:tcW w:w="2693" w:type="dxa"/>
          </w:tcPr>
          <w:p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43.693,95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34.729,66</w:t>
            </w:r>
          </w:p>
        </w:tc>
        <w:tc>
          <w:tcPr>
            <w:tcW w:w="2693" w:type="dxa"/>
          </w:tcPr>
          <w:p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97.264,06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</w:t>
            </w:r>
            <w:r w:rsidR="0081341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výpomoci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125.806,86</w:t>
            </w:r>
          </w:p>
        </w:tc>
        <w:tc>
          <w:tcPr>
            <w:tcW w:w="2693" w:type="dxa"/>
          </w:tcPr>
          <w:p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273.339,64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324.177,77</w:t>
            </w:r>
          </w:p>
        </w:tc>
        <w:tc>
          <w:tcPr>
            <w:tcW w:w="2693" w:type="dxa"/>
          </w:tcPr>
          <w:p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305.399,88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BC0F20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BC0F20">
        <w:t>Analýza významných položiek z účtovnej závierky:</w:t>
      </w:r>
    </w:p>
    <w:p w:rsidR="00D833EC" w:rsidRDefault="008024B1" w:rsidP="00040CEA">
      <w:pPr>
        <w:numPr>
          <w:ilvl w:val="0"/>
          <w:numId w:val="6"/>
        </w:numPr>
        <w:spacing w:line="360" w:lineRule="auto"/>
        <w:jc w:val="both"/>
      </w:pPr>
      <w:r>
        <w:t>p</w:t>
      </w:r>
      <w:r w:rsidR="00485B64">
        <w:t>rijatý</w:t>
      </w:r>
      <w:r w:rsidR="00397C05" w:rsidRPr="00040CEA">
        <w:t xml:space="preserve"> dlhodobý bankový</w:t>
      </w:r>
      <w:r w:rsidR="00485B64">
        <w:t xml:space="preserve"> úver</w:t>
      </w:r>
      <w:r w:rsidR="00397C05" w:rsidRPr="00040CEA">
        <w:t xml:space="preserve"> </w:t>
      </w:r>
      <w:r w:rsidR="00485B64">
        <w:t xml:space="preserve">bezúčelový </w:t>
      </w:r>
      <w:r w:rsidR="0018644E">
        <w:t xml:space="preserve">v sume </w:t>
      </w:r>
      <w:r w:rsidR="008E0354">
        <w:t xml:space="preserve"> 75.000,00</w:t>
      </w:r>
      <w:r w:rsidR="00485B64">
        <w:t>.-</w:t>
      </w:r>
      <w:r w:rsidR="008E0354">
        <w:t xml:space="preserve"> </w:t>
      </w:r>
      <w:r w:rsidR="00485B64">
        <w:t>€</w:t>
      </w:r>
    </w:p>
    <w:p w:rsidR="00485B64" w:rsidRDefault="00485B64" w:rsidP="00040CEA">
      <w:pPr>
        <w:numPr>
          <w:ilvl w:val="0"/>
          <w:numId w:val="6"/>
        </w:numPr>
        <w:spacing w:line="360" w:lineRule="auto"/>
        <w:jc w:val="both"/>
      </w:pPr>
      <w:r>
        <w:t>prijatý dlhodobý bankový úver kapitálový v sume  34.633,80</w:t>
      </w:r>
      <w:r w:rsidR="008E0354">
        <w:t>.-</w:t>
      </w:r>
      <w:r>
        <w:t xml:space="preserve"> €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</w:t>
            </w:r>
            <w:r w:rsidR="008024B1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8024B1">
              <w:rPr>
                <w:b/>
                <w:sz w:val="20"/>
                <w:szCs w:val="20"/>
              </w:rPr>
              <w:t>20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8024B1" w:rsidP="0018644E">
            <w:pPr>
              <w:spacing w:line="360" w:lineRule="auto"/>
              <w:jc w:val="center"/>
            </w:pPr>
            <w:r>
              <w:t>34.291,22</w:t>
            </w:r>
          </w:p>
        </w:tc>
        <w:tc>
          <w:tcPr>
            <w:tcW w:w="1984" w:type="dxa"/>
          </w:tcPr>
          <w:p w:rsidR="00F7457B" w:rsidRDefault="008024B1" w:rsidP="0018644E">
            <w:pPr>
              <w:spacing w:line="360" w:lineRule="auto"/>
              <w:jc w:val="center"/>
            </w:pPr>
            <w:r>
              <w:t>209.351,71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</w:tr>
    </w:tbl>
    <w:p w:rsidR="00F7457B" w:rsidRDefault="008024B1" w:rsidP="00F7457B">
      <w:r>
        <w:tab/>
      </w:r>
    </w:p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</w:t>
            </w:r>
            <w:r w:rsidR="008024B1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8024B1">
              <w:rPr>
                <w:b/>
                <w:sz w:val="20"/>
                <w:szCs w:val="20"/>
              </w:rPr>
              <w:t>20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8024B1" w:rsidP="0018644E">
            <w:pPr>
              <w:spacing w:line="360" w:lineRule="auto"/>
              <w:jc w:val="center"/>
            </w:pPr>
            <w:r>
              <w:t>79.171,80</w:t>
            </w:r>
          </w:p>
        </w:tc>
        <w:tc>
          <w:tcPr>
            <w:tcW w:w="1984" w:type="dxa"/>
          </w:tcPr>
          <w:p w:rsidR="00F7457B" w:rsidRDefault="007126CE" w:rsidP="007126CE">
            <w:pPr>
              <w:spacing w:line="360" w:lineRule="auto"/>
              <w:jc w:val="center"/>
            </w:pPr>
            <w:r>
              <w:t>97.264,06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 xml:space="preserve">významný </w:t>
      </w:r>
      <w:r w:rsidR="0018644E">
        <w:t>nárast</w:t>
      </w:r>
      <w:r w:rsidR="00F7457B" w:rsidRPr="00040CEA">
        <w:t xml:space="preserve"> pohľadávok</w:t>
      </w:r>
      <w:r w:rsidR="0018644E">
        <w:t xml:space="preserve">: </w:t>
      </w:r>
      <w:r w:rsidR="000C734E">
        <w:t>pohľadávky voči zamestnancom Ú335 = 195.971,05</w:t>
      </w:r>
      <w:r w:rsidR="0018644E">
        <w:t xml:space="preserve"> €</w:t>
      </w:r>
    </w:p>
    <w:p w:rsidR="00F7457B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>významný</w:t>
      </w:r>
      <w:r w:rsidRPr="00040CEA">
        <w:t xml:space="preserve"> </w:t>
      </w:r>
      <w:r w:rsidR="007126CE">
        <w:t>nárast</w:t>
      </w:r>
      <w:r w:rsidR="00F7457B" w:rsidRPr="00040CEA">
        <w:t xml:space="preserve"> záväzkov</w:t>
      </w:r>
      <w:r w:rsidR="007126CE">
        <w:t xml:space="preserve">: </w:t>
      </w:r>
      <w:r w:rsidR="007126CE">
        <w:tab/>
        <w:t>dodávatelia Ú321 = 30.334,83</w:t>
      </w:r>
    </w:p>
    <w:p w:rsidR="007126CE" w:rsidRDefault="007126CE" w:rsidP="007126CE">
      <w:pPr>
        <w:spacing w:line="360" w:lineRule="auto"/>
        <w:ind w:left="3540"/>
        <w:jc w:val="both"/>
      </w:pPr>
      <w:r>
        <w:t>zamestnanci Ú331 = 9.902,65</w:t>
      </w:r>
    </w:p>
    <w:p w:rsidR="007126CE" w:rsidRDefault="007126CE" w:rsidP="007126CE">
      <w:pPr>
        <w:spacing w:line="360" w:lineRule="auto"/>
        <w:ind w:left="3540"/>
        <w:jc w:val="both"/>
      </w:pPr>
      <w:r>
        <w:t>zúčtovanie s orgánmi SP a ZP Ú336 = 41.822,21</w:t>
      </w:r>
    </w:p>
    <w:p w:rsidR="007126CE" w:rsidRDefault="007126CE" w:rsidP="007126CE">
      <w:pPr>
        <w:spacing w:line="360" w:lineRule="auto"/>
        <w:ind w:left="3540"/>
        <w:jc w:val="both"/>
      </w:pPr>
      <w:r>
        <w:t>ostatné priame dane Ú342 = 10.549,81</w:t>
      </w:r>
    </w:p>
    <w:p w:rsidR="007126CE" w:rsidRPr="00040CEA" w:rsidRDefault="007126CE" w:rsidP="007126CE">
      <w:pPr>
        <w:spacing w:line="360" w:lineRule="auto"/>
        <w:ind w:left="3540"/>
        <w:jc w:val="both"/>
      </w:pPr>
      <w:r>
        <w:tab/>
      </w: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126CE">
        <w:rPr>
          <w:b/>
          <w:sz w:val="28"/>
          <w:szCs w:val="28"/>
        </w:rPr>
        <w:t>2020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</w:t>
            </w:r>
            <w:r w:rsidR="007126C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7126CE">
              <w:rPr>
                <w:b/>
                <w:sz w:val="22"/>
                <w:szCs w:val="22"/>
              </w:rPr>
              <w:t>20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2281F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480.353,57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F2281F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465.564,45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40.775,88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29.997,89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40.435,75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62.748,25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362.061,64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297.605,67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968,70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433,00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 xml:space="preserve">55 – Odpisy, rezervy a OP z prevádzkovej a finančnej činnosti </w:t>
            </w:r>
            <w:r>
              <w:lastRenderedPageBreak/>
              <w:t>a zúčtovanie časového rozlíšenia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lastRenderedPageBreak/>
              <w:t>12.078,51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49.335,90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lastRenderedPageBreak/>
              <w:t>56 – Finančné náklady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8.472,97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7.695,46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15.560,12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17.748,28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442.873,81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403.617,86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8.846,87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3.068,84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218.237,67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213.821,35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7.410,87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6.788,42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360,00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750,00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208.018,40</w:t>
            </w:r>
          </w:p>
        </w:tc>
        <w:tc>
          <w:tcPr>
            <w:tcW w:w="2693" w:type="dxa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179.189,25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-37.479,76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F2281F" w:rsidP="0069738A">
            <w:pPr>
              <w:spacing w:line="360" w:lineRule="auto"/>
              <w:jc w:val="center"/>
            </w:pPr>
            <w:r>
              <w:t>-61.946,59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záporný v sume </w:t>
      </w:r>
      <w:r w:rsidR="00F2281F">
        <w:t>61.946,59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F2281F">
        <w:t>2020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3"/>
        <w:gridCol w:w="4961"/>
        <w:gridCol w:w="2016"/>
      </w:tblGrid>
      <w:tr w:rsidR="00903A8E" w:rsidTr="00784C28">
        <w:tc>
          <w:tcPr>
            <w:tcW w:w="1843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961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016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016" w:type="dxa"/>
          </w:tcPr>
          <w:p w:rsidR="00903A8E" w:rsidRDefault="00865913" w:rsidP="00C960E8">
            <w:pPr>
              <w:spacing w:line="360" w:lineRule="auto"/>
              <w:jc w:val="center"/>
            </w:pPr>
            <w:r>
              <w:t>18.885,36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Školské potreby v ZŠ a</w:t>
            </w:r>
            <w:r w:rsidR="00E561D4">
              <w:t> </w:t>
            </w:r>
            <w:r>
              <w:t>MŠ</w:t>
            </w:r>
          </w:p>
        </w:tc>
        <w:tc>
          <w:tcPr>
            <w:tcW w:w="2016" w:type="dxa"/>
          </w:tcPr>
          <w:p w:rsidR="00C960E8" w:rsidRDefault="00865913" w:rsidP="00C960E8">
            <w:pPr>
              <w:spacing w:line="360" w:lineRule="auto"/>
              <w:jc w:val="center"/>
            </w:pPr>
            <w:r>
              <w:t>398,40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Strava pre deti v</w:t>
            </w:r>
            <w:r w:rsidR="00E561D4">
              <w:t> </w:t>
            </w:r>
            <w:r>
              <w:t>HN</w:t>
            </w:r>
          </w:p>
        </w:tc>
        <w:tc>
          <w:tcPr>
            <w:tcW w:w="2016" w:type="dxa"/>
          </w:tcPr>
          <w:p w:rsidR="00C960E8" w:rsidRDefault="00865913" w:rsidP="00C960E8">
            <w:pPr>
              <w:spacing w:line="360" w:lineRule="auto"/>
              <w:jc w:val="center"/>
            </w:pPr>
            <w:r>
              <w:t>4.363,20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016" w:type="dxa"/>
          </w:tcPr>
          <w:p w:rsidR="00903A8E" w:rsidRDefault="00865913" w:rsidP="00C960E8">
            <w:pPr>
              <w:spacing w:line="360" w:lineRule="auto"/>
              <w:jc w:val="center"/>
            </w:pPr>
            <w:r>
              <w:t>317,00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lastRenderedPageBreak/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Učebnice</w:t>
            </w:r>
          </w:p>
        </w:tc>
        <w:tc>
          <w:tcPr>
            <w:tcW w:w="2016" w:type="dxa"/>
          </w:tcPr>
          <w:p w:rsidR="00903A8E" w:rsidRDefault="00865913" w:rsidP="00C960E8">
            <w:pPr>
              <w:spacing w:line="360" w:lineRule="auto"/>
              <w:jc w:val="center"/>
            </w:pPr>
            <w:r>
              <w:t>1.533,78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016" w:type="dxa"/>
          </w:tcPr>
          <w:p w:rsidR="00903A8E" w:rsidRDefault="00865913" w:rsidP="00C960E8">
            <w:pPr>
              <w:spacing w:line="360" w:lineRule="auto"/>
              <w:jc w:val="center"/>
            </w:pPr>
            <w:r>
              <w:t>749,00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Príspevok na 5 r. deti MŠ</w:t>
            </w:r>
          </w:p>
        </w:tc>
        <w:tc>
          <w:tcPr>
            <w:tcW w:w="2016" w:type="dxa"/>
          </w:tcPr>
          <w:p w:rsidR="00C960E8" w:rsidRDefault="00865913" w:rsidP="00C960E8">
            <w:pPr>
              <w:spacing w:line="360" w:lineRule="auto"/>
              <w:jc w:val="center"/>
            </w:pPr>
            <w:r>
              <w:t>1.853,00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016" w:type="dxa"/>
          </w:tcPr>
          <w:p w:rsidR="00C960E8" w:rsidRDefault="00865913" w:rsidP="00C960E8">
            <w:pPr>
              <w:spacing w:line="360" w:lineRule="auto"/>
              <w:jc w:val="center"/>
            </w:pPr>
            <w:r>
              <w:t>1</w:t>
            </w:r>
            <w:r w:rsidR="00C960E8">
              <w:t>.750,00</w:t>
            </w:r>
          </w:p>
        </w:tc>
      </w:tr>
      <w:tr w:rsidR="00431AE6" w:rsidTr="00784C28">
        <w:tc>
          <w:tcPr>
            <w:tcW w:w="1843" w:type="dxa"/>
          </w:tcPr>
          <w:p w:rsidR="00431AE6" w:rsidRDefault="00431AE6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431AE6" w:rsidRDefault="00431AE6" w:rsidP="00B37E98">
            <w:pPr>
              <w:spacing w:line="360" w:lineRule="auto"/>
              <w:jc w:val="both"/>
            </w:pPr>
            <w:proofErr w:type="spellStart"/>
            <w:r>
              <w:t>Normatíva</w:t>
            </w:r>
            <w:proofErr w:type="spellEnd"/>
            <w:r>
              <w:t xml:space="preserve"> v ZŠ</w:t>
            </w:r>
          </w:p>
        </w:tc>
        <w:tc>
          <w:tcPr>
            <w:tcW w:w="2016" w:type="dxa"/>
          </w:tcPr>
          <w:p w:rsidR="00431AE6" w:rsidRDefault="00431AE6" w:rsidP="00C960E8">
            <w:pPr>
              <w:spacing w:line="360" w:lineRule="auto"/>
              <w:jc w:val="center"/>
            </w:pPr>
            <w:r>
              <w:t>86.234,00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IA MPSVR SR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Refundácia TSP</w:t>
            </w:r>
          </w:p>
        </w:tc>
        <w:tc>
          <w:tcPr>
            <w:tcW w:w="2016" w:type="dxa"/>
          </w:tcPr>
          <w:p w:rsidR="00C960E8" w:rsidRDefault="00431AE6" w:rsidP="00C960E8">
            <w:pPr>
              <w:spacing w:line="360" w:lineRule="auto"/>
              <w:jc w:val="center"/>
            </w:pPr>
            <w:r>
              <w:t>8.468,98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MV SR – IMRK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Refundácia MOPS</w:t>
            </w:r>
          </w:p>
        </w:tc>
        <w:tc>
          <w:tcPr>
            <w:tcW w:w="2016" w:type="dxa"/>
          </w:tcPr>
          <w:p w:rsidR="00C960E8" w:rsidRDefault="00431AE6" w:rsidP="00C960E8">
            <w:pPr>
              <w:spacing w:line="360" w:lineRule="auto"/>
              <w:jc w:val="center"/>
            </w:pPr>
            <w:r>
              <w:t>17.290,90</w:t>
            </w:r>
          </w:p>
        </w:tc>
      </w:tr>
      <w:tr w:rsidR="00C960E8" w:rsidTr="00784C28">
        <w:tc>
          <w:tcPr>
            <w:tcW w:w="1843" w:type="dxa"/>
          </w:tcPr>
          <w:p w:rsidR="00C960E8" w:rsidRDefault="00431AE6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961" w:type="dxa"/>
          </w:tcPr>
          <w:p w:rsidR="00C960E8" w:rsidRDefault="00431AE6" w:rsidP="00B37E98">
            <w:pPr>
              <w:spacing w:line="360" w:lineRule="auto"/>
              <w:jc w:val="both"/>
            </w:pPr>
            <w:r>
              <w:t>Voľby do NR SR</w:t>
            </w:r>
          </w:p>
        </w:tc>
        <w:tc>
          <w:tcPr>
            <w:tcW w:w="2016" w:type="dxa"/>
          </w:tcPr>
          <w:p w:rsidR="00C960E8" w:rsidRDefault="00431AE6" w:rsidP="00C960E8">
            <w:pPr>
              <w:spacing w:line="360" w:lineRule="auto"/>
              <w:jc w:val="center"/>
            </w:pPr>
            <w:r>
              <w:t>1.101,46</w:t>
            </w:r>
          </w:p>
        </w:tc>
      </w:tr>
      <w:tr w:rsidR="00C960E8" w:rsidTr="00784C28">
        <w:tc>
          <w:tcPr>
            <w:tcW w:w="1843" w:type="dxa"/>
          </w:tcPr>
          <w:p w:rsidR="00C960E8" w:rsidRDefault="00784C28" w:rsidP="00B37E98">
            <w:pPr>
              <w:spacing w:line="360" w:lineRule="auto"/>
              <w:jc w:val="both"/>
            </w:pPr>
            <w:r>
              <w:t>OÚ R. S.</w:t>
            </w:r>
          </w:p>
        </w:tc>
        <w:tc>
          <w:tcPr>
            <w:tcW w:w="4961" w:type="dxa"/>
          </w:tcPr>
          <w:p w:rsidR="00C960E8" w:rsidRDefault="00784C28" w:rsidP="00B37E98">
            <w:pPr>
              <w:spacing w:line="360" w:lineRule="auto"/>
              <w:jc w:val="both"/>
            </w:pPr>
            <w:r>
              <w:t>Prenesené kompetencie</w:t>
            </w:r>
          </w:p>
        </w:tc>
        <w:tc>
          <w:tcPr>
            <w:tcW w:w="2016" w:type="dxa"/>
          </w:tcPr>
          <w:p w:rsidR="00C960E8" w:rsidRDefault="00431AE6" w:rsidP="00C960E8">
            <w:pPr>
              <w:spacing w:line="360" w:lineRule="auto"/>
              <w:jc w:val="center"/>
            </w:pPr>
            <w:r>
              <w:t>249,33</w:t>
            </w:r>
          </w:p>
        </w:tc>
      </w:tr>
      <w:tr w:rsidR="00784C28" w:rsidTr="00784C28">
        <w:tc>
          <w:tcPr>
            <w:tcW w:w="1843" w:type="dxa"/>
          </w:tcPr>
          <w:p w:rsidR="00784C28" w:rsidRDefault="00784C28" w:rsidP="00B37E98">
            <w:pPr>
              <w:spacing w:line="360" w:lineRule="auto"/>
              <w:jc w:val="both"/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4961" w:type="dxa"/>
          </w:tcPr>
          <w:p w:rsidR="00784C28" w:rsidRDefault="00784C28" w:rsidP="00B37E98">
            <w:pPr>
              <w:spacing w:line="360" w:lineRule="auto"/>
              <w:jc w:val="both"/>
            </w:pPr>
            <w:r>
              <w:t>Prenesené kompetencie na miestne komunikácie</w:t>
            </w:r>
          </w:p>
        </w:tc>
        <w:tc>
          <w:tcPr>
            <w:tcW w:w="2016" w:type="dxa"/>
          </w:tcPr>
          <w:p w:rsidR="00784C28" w:rsidRDefault="00431AE6" w:rsidP="00C960E8">
            <w:pPr>
              <w:spacing w:line="360" w:lineRule="auto"/>
              <w:jc w:val="center"/>
            </w:pPr>
            <w:r>
              <w:t>23,03</w:t>
            </w:r>
          </w:p>
        </w:tc>
      </w:tr>
      <w:tr w:rsidR="00431AE6" w:rsidTr="00784C28">
        <w:tc>
          <w:tcPr>
            <w:tcW w:w="1843" w:type="dxa"/>
          </w:tcPr>
          <w:p w:rsidR="00431AE6" w:rsidRDefault="00431AE6" w:rsidP="00B37E98">
            <w:pPr>
              <w:spacing w:line="360" w:lineRule="auto"/>
              <w:jc w:val="both"/>
            </w:pPr>
            <w:r>
              <w:t xml:space="preserve">Štatistický úrad </w:t>
            </w:r>
          </w:p>
        </w:tc>
        <w:tc>
          <w:tcPr>
            <w:tcW w:w="4961" w:type="dxa"/>
          </w:tcPr>
          <w:p w:rsidR="00431AE6" w:rsidRDefault="00431AE6" w:rsidP="00B37E98">
            <w:pPr>
              <w:spacing w:line="360" w:lineRule="auto"/>
              <w:jc w:val="both"/>
            </w:pPr>
            <w:r>
              <w:t xml:space="preserve">SODB </w:t>
            </w:r>
          </w:p>
        </w:tc>
        <w:tc>
          <w:tcPr>
            <w:tcW w:w="2016" w:type="dxa"/>
          </w:tcPr>
          <w:p w:rsidR="00431AE6" w:rsidRDefault="00431AE6" w:rsidP="00431AE6">
            <w:pPr>
              <w:spacing w:line="360" w:lineRule="auto"/>
              <w:jc w:val="center"/>
            </w:pPr>
            <w:r>
              <w:t>1.648,00</w:t>
            </w:r>
          </w:p>
        </w:tc>
      </w:tr>
      <w:tr w:rsidR="00431AE6" w:rsidTr="00784C28">
        <w:tc>
          <w:tcPr>
            <w:tcW w:w="1843" w:type="dxa"/>
          </w:tcPr>
          <w:p w:rsidR="00431AE6" w:rsidRDefault="00431AE6" w:rsidP="00B37E98">
            <w:pPr>
              <w:spacing w:line="360" w:lineRule="auto"/>
              <w:jc w:val="both"/>
            </w:pPr>
            <w:r>
              <w:t>OÚ R. S.</w:t>
            </w:r>
          </w:p>
        </w:tc>
        <w:tc>
          <w:tcPr>
            <w:tcW w:w="4961" w:type="dxa"/>
          </w:tcPr>
          <w:p w:rsidR="00431AE6" w:rsidRDefault="00431AE6" w:rsidP="00B37E98">
            <w:pPr>
              <w:spacing w:line="360" w:lineRule="auto"/>
              <w:jc w:val="both"/>
            </w:pPr>
            <w:r>
              <w:t>Dotácia na COVID-19</w:t>
            </w:r>
          </w:p>
        </w:tc>
        <w:tc>
          <w:tcPr>
            <w:tcW w:w="2016" w:type="dxa"/>
          </w:tcPr>
          <w:p w:rsidR="00431AE6" w:rsidRDefault="00431AE6" w:rsidP="00431AE6">
            <w:pPr>
              <w:spacing w:line="360" w:lineRule="auto"/>
              <w:jc w:val="center"/>
            </w:pPr>
            <w:r>
              <w:t>890,44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784C28" w:rsidP="00FA5F33">
      <w:pPr>
        <w:spacing w:line="360" w:lineRule="auto"/>
        <w:jc w:val="both"/>
      </w:pPr>
      <w:r>
        <w:t>N</w:t>
      </w:r>
      <w:r w:rsidR="00B61F88">
        <w:t>ajvýznamnej</w:t>
      </w:r>
      <w:r w:rsidR="001A6D45">
        <w:t>ší</w:t>
      </w:r>
      <w:r>
        <w:t>m</w:t>
      </w:r>
      <w:r w:rsidR="001A6D45">
        <w:t xml:space="preserve"> </w:t>
      </w:r>
      <w:r w:rsidR="008E0354">
        <w:t>prijatým</w:t>
      </w:r>
      <w:r w:rsidR="00115900">
        <w:t xml:space="preserve"> </w:t>
      </w:r>
      <w:r>
        <w:t>tr</w:t>
      </w:r>
      <w:r w:rsidR="001A6D45">
        <w:t>a</w:t>
      </w:r>
      <w:r w:rsidR="00706BB1">
        <w:t>nsfero</w:t>
      </w:r>
      <w:r w:rsidR="00431AE6">
        <w:t xml:space="preserve">m pre obec boli </w:t>
      </w:r>
      <w:proofErr w:type="spellStart"/>
      <w:r w:rsidR="00431AE6">
        <w:t>normatíva</w:t>
      </w:r>
      <w:proofErr w:type="spellEnd"/>
      <w:r w:rsidR="00431AE6">
        <w:t xml:space="preserve"> pre ZŠ a refundácia na nezamestnanosť.</w:t>
      </w:r>
    </w:p>
    <w:p w:rsidR="00784C28" w:rsidRDefault="00784C28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431AE6">
        <w:t>2020</w:t>
      </w:r>
      <w:r w:rsidRPr="000E3E59">
        <w:t xml:space="preserve"> obec </w:t>
      </w:r>
      <w:r w:rsidR="00784C28">
        <w:t>ne</w:t>
      </w:r>
      <w:r w:rsidRPr="000E3E59">
        <w:t>poskytla zo svojho</w:t>
      </w:r>
      <w:r w:rsidR="00784C28">
        <w:t xml:space="preserve"> rozpočtu dotácie v zmysle VZN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784C28">
        <w:t>tovaní dotácií z rozpočtu obce.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431AE6">
        <w:rPr>
          <w:b/>
        </w:rPr>
        <w:t>2020</w:t>
      </w:r>
    </w:p>
    <w:p w:rsidR="00431AE6" w:rsidRDefault="00784C28" w:rsidP="00431AE6">
      <w:pPr>
        <w:spacing w:line="360" w:lineRule="auto"/>
        <w:jc w:val="both"/>
      </w:pPr>
      <w:r>
        <w:t>V roku 20</w:t>
      </w:r>
      <w:r w:rsidR="00431AE6">
        <w:t>20</w:t>
      </w:r>
      <w:r>
        <w:t xml:space="preserve"> obec </w:t>
      </w:r>
      <w:r w:rsidR="00431AE6">
        <w:t>ne</w:t>
      </w:r>
      <w:r>
        <w:t>mala významnú investičnú akciu</w:t>
      </w:r>
      <w:r w:rsidR="00431AE6">
        <w:t>.</w:t>
      </w:r>
    </w:p>
    <w:p w:rsidR="00431AE6" w:rsidRDefault="00431AE6" w:rsidP="00431AE6">
      <w:pPr>
        <w:spacing w:line="360" w:lineRule="auto"/>
        <w:jc w:val="both"/>
      </w:pPr>
    </w:p>
    <w:p w:rsidR="000E3E59" w:rsidRDefault="000E3E59" w:rsidP="00431AE6">
      <w:pPr>
        <w:spacing w:line="360" w:lineRule="auto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Rekonštrukcia materskej školy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proofErr w:type="spellStart"/>
      <w:r>
        <w:t>Vysporiadanie</w:t>
      </w:r>
      <w:proofErr w:type="spellEnd"/>
      <w:r>
        <w:t xml:space="preserve"> vlastníckych vzťahov k </w:t>
      </w:r>
      <w:proofErr w:type="spellStart"/>
      <w:r>
        <w:t>nevysporiadaným</w:t>
      </w:r>
      <w:proofErr w:type="spellEnd"/>
      <w:r>
        <w:t xml:space="preserve"> pozemkom obce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Zaobstaranie vhodných preliezačiek a športových pomôcok pre materskú školu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kotla v</w:t>
      </w:r>
      <w:r w:rsidR="00431AE6">
        <w:t> </w:t>
      </w:r>
      <w:r>
        <w:t>ZŠ</w:t>
      </w:r>
    </w:p>
    <w:p w:rsidR="00431AE6" w:rsidRDefault="00431AE6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žumpy pri sociálnych bytoch</w:t>
      </w:r>
    </w:p>
    <w:p w:rsidR="000E3E59" w:rsidRDefault="000E3E59" w:rsidP="002B2EA5">
      <w:pPr>
        <w:spacing w:line="360" w:lineRule="auto"/>
        <w:ind w:left="795"/>
        <w:jc w:val="both"/>
      </w:pPr>
    </w:p>
    <w:p w:rsidR="008E0354" w:rsidRDefault="008E0354" w:rsidP="002B2EA5">
      <w:pPr>
        <w:spacing w:line="360" w:lineRule="auto"/>
        <w:ind w:left="795"/>
        <w:jc w:val="both"/>
      </w:pPr>
    </w:p>
    <w:p w:rsidR="008E0354" w:rsidRDefault="008E0354" w:rsidP="002B2EA5">
      <w:pPr>
        <w:spacing w:line="360" w:lineRule="auto"/>
        <w:ind w:left="795"/>
        <w:jc w:val="both"/>
      </w:pPr>
    </w:p>
    <w:p w:rsidR="002B2EA5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Udalosti osobitného významu po skončení účtovného obdobia </w:t>
      </w:r>
    </w:p>
    <w:p w:rsidR="00E62D4F" w:rsidRPr="002B2EA5" w:rsidRDefault="00E62D4F" w:rsidP="002B2EA5">
      <w:pPr>
        <w:spacing w:line="360" w:lineRule="auto"/>
        <w:ind w:left="567"/>
        <w:jc w:val="both"/>
        <w:rPr>
          <w:b/>
        </w:rPr>
      </w:pPr>
      <w:r>
        <w:t>Obec nezaznamenala žiadnu udalosť osobitného významu po skončení účtovného obdobia</w:t>
      </w:r>
      <w:r w:rsidR="009F4A08">
        <w:t>, za ktoré sa vyhotovuje výročná správa.</w:t>
      </w:r>
      <w:r>
        <w:t xml:space="preserve">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2B2EA5" w:rsidP="00FA5F33">
      <w:pPr>
        <w:spacing w:line="360" w:lineRule="auto"/>
        <w:jc w:val="both"/>
      </w:pPr>
      <w:r>
        <w:t xml:space="preserve">Obec vedie súdny spor 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2B2EA5">
        <w:t xml:space="preserve"> </w:t>
      </w:r>
      <w:r w:rsidR="003917DC">
        <w:tab/>
      </w:r>
      <w:r w:rsidR="002B2EA5">
        <w:t xml:space="preserve">Eleonóra </w:t>
      </w:r>
      <w:proofErr w:type="spellStart"/>
      <w:r w:rsidR="002B2EA5">
        <w:t>Juhászová</w:t>
      </w:r>
      <w:proofErr w:type="spellEnd"/>
      <w:r w:rsidR="00B61F88">
        <w:t xml:space="preserve">                                                </w:t>
      </w:r>
      <w:r w:rsidR="00981A3B">
        <w:t>Schválil</w:t>
      </w:r>
      <w:r w:rsidR="00B61F88">
        <w:t>:</w:t>
      </w:r>
      <w:r w:rsidR="002B2EA5">
        <w:t xml:space="preserve"> Gejza Balog</w:t>
      </w:r>
    </w:p>
    <w:p w:rsidR="003A00E2" w:rsidRDefault="002B2EA5" w:rsidP="00FA5F33">
      <w:pPr>
        <w:spacing w:line="360" w:lineRule="auto"/>
        <w:jc w:val="both"/>
      </w:pPr>
      <w:r>
        <w:tab/>
      </w:r>
      <w:r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  <w:t>starosta obce</w:t>
      </w: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</w:t>
      </w:r>
      <w:r w:rsidR="00C61C62">
        <w:t xml:space="preserve"> Gortve, dňa </w:t>
      </w:r>
      <w:r w:rsidR="00431AE6">
        <w:t>10</w:t>
      </w:r>
      <w:r w:rsidR="00C61C62">
        <w:t>.12.202</w:t>
      </w:r>
      <w:r w:rsidR="00431AE6">
        <w:t>1</w:t>
      </w:r>
    </w:p>
    <w:p w:rsidR="005B0344" w:rsidRDefault="005B0344" w:rsidP="000E3E59">
      <w:pPr>
        <w:spacing w:line="360" w:lineRule="auto"/>
        <w:jc w:val="both"/>
      </w:pPr>
    </w:p>
    <w:p w:rsidR="000F6DA0" w:rsidRPr="00C61C62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61C6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C61C62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C61C62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61C6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C61C6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61C6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C61C62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C61C62" w:rsidRDefault="000F6DA0" w:rsidP="00C61C62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F6DA0" w:rsidRPr="00C61C62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CCF" w:rsidRDefault="00532CCF">
      <w:r>
        <w:separator/>
      </w:r>
    </w:p>
  </w:endnote>
  <w:endnote w:type="continuationSeparator" w:id="0">
    <w:p w:rsidR="00532CCF" w:rsidRDefault="00532C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42E0F" w:rsidRDefault="00A42E0F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4697">
      <w:rPr>
        <w:rStyle w:val="slostrany"/>
        <w:noProof/>
      </w:rPr>
      <w:t>8</w:t>
    </w:r>
    <w:r>
      <w:rPr>
        <w:rStyle w:val="slostrany"/>
      </w:rPr>
      <w:fldChar w:fldCharType="end"/>
    </w:r>
  </w:p>
  <w:p w:rsidR="00A42E0F" w:rsidRDefault="00A42E0F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CCF" w:rsidRDefault="00532CCF">
      <w:r>
        <w:separator/>
      </w:r>
    </w:p>
  </w:footnote>
  <w:footnote w:type="continuationSeparator" w:id="0">
    <w:p w:rsidR="00532CCF" w:rsidRDefault="00532C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0B95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C734E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5F0"/>
    <w:rsid w:val="00123E84"/>
    <w:rsid w:val="001259C2"/>
    <w:rsid w:val="0012715B"/>
    <w:rsid w:val="00135D64"/>
    <w:rsid w:val="00143669"/>
    <w:rsid w:val="00145189"/>
    <w:rsid w:val="00150DE0"/>
    <w:rsid w:val="00151624"/>
    <w:rsid w:val="0015568E"/>
    <w:rsid w:val="00157CF2"/>
    <w:rsid w:val="00163229"/>
    <w:rsid w:val="00163988"/>
    <w:rsid w:val="00165A95"/>
    <w:rsid w:val="00171690"/>
    <w:rsid w:val="0018126E"/>
    <w:rsid w:val="00183F9B"/>
    <w:rsid w:val="00185C54"/>
    <w:rsid w:val="0018644E"/>
    <w:rsid w:val="00192D22"/>
    <w:rsid w:val="00193020"/>
    <w:rsid w:val="00197E14"/>
    <w:rsid w:val="001A0C0A"/>
    <w:rsid w:val="001A5359"/>
    <w:rsid w:val="001A6D45"/>
    <w:rsid w:val="001B58E7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5FD8"/>
    <w:rsid w:val="002B2EA5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0F55"/>
    <w:rsid w:val="003242E8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5E31"/>
    <w:rsid w:val="00386E99"/>
    <w:rsid w:val="003917DC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79D"/>
    <w:rsid w:val="00403318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31AE6"/>
    <w:rsid w:val="00455155"/>
    <w:rsid w:val="00461825"/>
    <w:rsid w:val="004639DB"/>
    <w:rsid w:val="00464B05"/>
    <w:rsid w:val="00475E34"/>
    <w:rsid w:val="00485B64"/>
    <w:rsid w:val="00486E20"/>
    <w:rsid w:val="00487712"/>
    <w:rsid w:val="00491FCF"/>
    <w:rsid w:val="00494320"/>
    <w:rsid w:val="004A3FB0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2CCF"/>
    <w:rsid w:val="005347CF"/>
    <w:rsid w:val="00536DF8"/>
    <w:rsid w:val="00536FB1"/>
    <w:rsid w:val="00542E0B"/>
    <w:rsid w:val="00543126"/>
    <w:rsid w:val="00554D99"/>
    <w:rsid w:val="00555013"/>
    <w:rsid w:val="00556887"/>
    <w:rsid w:val="0056471F"/>
    <w:rsid w:val="00567B53"/>
    <w:rsid w:val="00581748"/>
    <w:rsid w:val="00593837"/>
    <w:rsid w:val="005A0DDA"/>
    <w:rsid w:val="005A1CA3"/>
    <w:rsid w:val="005B0344"/>
    <w:rsid w:val="005B2C58"/>
    <w:rsid w:val="005B3CA7"/>
    <w:rsid w:val="005B556F"/>
    <w:rsid w:val="005C0BE0"/>
    <w:rsid w:val="005C1CCC"/>
    <w:rsid w:val="005C37A2"/>
    <w:rsid w:val="005D54F9"/>
    <w:rsid w:val="005E2A90"/>
    <w:rsid w:val="005F1214"/>
    <w:rsid w:val="005F20E4"/>
    <w:rsid w:val="0060770C"/>
    <w:rsid w:val="00617A28"/>
    <w:rsid w:val="00621A22"/>
    <w:rsid w:val="006229E1"/>
    <w:rsid w:val="00625178"/>
    <w:rsid w:val="006438EE"/>
    <w:rsid w:val="00656B5A"/>
    <w:rsid w:val="0066061B"/>
    <w:rsid w:val="006636B4"/>
    <w:rsid w:val="0066599E"/>
    <w:rsid w:val="00665EDF"/>
    <w:rsid w:val="00667FD2"/>
    <w:rsid w:val="0068089C"/>
    <w:rsid w:val="00681DE0"/>
    <w:rsid w:val="00687A9D"/>
    <w:rsid w:val="00694503"/>
    <w:rsid w:val="0069738A"/>
    <w:rsid w:val="006A14DE"/>
    <w:rsid w:val="006A38A4"/>
    <w:rsid w:val="006A5179"/>
    <w:rsid w:val="006A51AF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D9C"/>
    <w:rsid w:val="007064CD"/>
    <w:rsid w:val="00706BB1"/>
    <w:rsid w:val="007126CE"/>
    <w:rsid w:val="00714B3C"/>
    <w:rsid w:val="00717A0A"/>
    <w:rsid w:val="00724C56"/>
    <w:rsid w:val="00725D61"/>
    <w:rsid w:val="00726E73"/>
    <w:rsid w:val="0072781E"/>
    <w:rsid w:val="00733B77"/>
    <w:rsid w:val="00737CD3"/>
    <w:rsid w:val="00742392"/>
    <w:rsid w:val="00744EC5"/>
    <w:rsid w:val="00746158"/>
    <w:rsid w:val="007567EA"/>
    <w:rsid w:val="00784737"/>
    <w:rsid w:val="00784C28"/>
    <w:rsid w:val="007862AE"/>
    <w:rsid w:val="00790E92"/>
    <w:rsid w:val="00792AA2"/>
    <w:rsid w:val="007968F5"/>
    <w:rsid w:val="007978D3"/>
    <w:rsid w:val="007B363E"/>
    <w:rsid w:val="007B38EC"/>
    <w:rsid w:val="007B6CA1"/>
    <w:rsid w:val="007C2F5E"/>
    <w:rsid w:val="007C3588"/>
    <w:rsid w:val="007D0ABE"/>
    <w:rsid w:val="007D514A"/>
    <w:rsid w:val="007D6F4A"/>
    <w:rsid w:val="007E1831"/>
    <w:rsid w:val="007F3C1D"/>
    <w:rsid w:val="008024B1"/>
    <w:rsid w:val="00810072"/>
    <w:rsid w:val="008134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62CD9"/>
    <w:rsid w:val="00865913"/>
    <w:rsid w:val="008A7FBA"/>
    <w:rsid w:val="008B2804"/>
    <w:rsid w:val="008B3386"/>
    <w:rsid w:val="008B3C35"/>
    <w:rsid w:val="008B4882"/>
    <w:rsid w:val="008B5FAF"/>
    <w:rsid w:val="008C31D0"/>
    <w:rsid w:val="008C5973"/>
    <w:rsid w:val="008D454C"/>
    <w:rsid w:val="008D58E6"/>
    <w:rsid w:val="008E0354"/>
    <w:rsid w:val="008E0541"/>
    <w:rsid w:val="008E056A"/>
    <w:rsid w:val="008E1EA6"/>
    <w:rsid w:val="008E28BF"/>
    <w:rsid w:val="008E7D08"/>
    <w:rsid w:val="008F2FC6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249D"/>
    <w:rsid w:val="00952845"/>
    <w:rsid w:val="0096294E"/>
    <w:rsid w:val="00970A19"/>
    <w:rsid w:val="00971DA9"/>
    <w:rsid w:val="00974697"/>
    <w:rsid w:val="0097562D"/>
    <w:rsid w:val="009756FD"/>
    <w:rsid w:val="00976CD9"/>
    <w:rsid w:val="00981A3B"/>
    <w:rsid w:val="00983C51"/>
    <w:rsid w:val="00994410"/>
    <w:rsid w:val="009A22BE"/>
    <w:rsid w:val="009A3E53"/>
    <w:rsid w:val="009A408E"/>
    <w:rsid w:val="009A5866"/>
    <w:rsid w:val="009B5AB6"/>
    <w:rsid w:val="009C0550"/>
    <w:rsid w:val="009C4CE9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14BE4"/>
    <w:rsid w:val="00A250FD"/>
    <w:rsid w:val="00A3387E"/>
    <w:rsid w:val="00A37157"/>
    <w:rsid w:val="00A42E0F"/>
    <w:rsid w:val="00A4387F"/>
    <w:rsid w:val="00A46922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475D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2498"/>
    <w:rsid w:val="00BA608B"/>
    <w:rsid w:val="00BB67CB"/>
    <w:rsid w:val="00BC0F20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6054D"/>
    <w:rsid w:val="00C61C62"/>
    <w:rsid w:val="00C64B6E"/>
    <w:rsid w:val="00C65337"/>
    <w:rsid w:val="00C66BCB"/>
    <w:rsid w:val="00C7581F"/>
    <w:rsid w:val="00C8262B"/>
    <w:rsid w:val="00C84642"/>
    <w:rsid w:val="00C9128B"/>
    <w:rsid w:val="00C91309"/>
    <w:rsid w:val="00C960E8"/>
    <w:rsid w:val="00CA18C6"/>
    <w:rsid w:val="00CA6524"/>
    <w:rsid w:val="00CA7B77"/>
    <w:rsid w:val="00CB0D3F"/>
    <w:rsid w:val="00CB1739"/>
    <w:rsid w:val="00CB235D"/>
    <w:rsid w:val="00CB636C"/>
    <w:rsid w:val="00CC05F1"/>
    <w:rsid w:val="00CC5883"/>
    <w:rsid w:val="00CD5854"/>
    <w:rsid w:val="00CD5864"/>
    <w:rsid w:val="00CE07BB"/>
    <w:rsid w:val="00CE22AC"/>
    <w:rsid w:val="00CF1A2E"/>
    <w:rsid w:val="00CF1A79"/>
    <w:rsid w:val="00D015B5"/>
    <w:rsid w:val="00D0223C"/>
    <w:rsid w:val="00D03DAB"/>
    <w:rsid w:val="00D1142D"/>
    <w:rsid w:val="00D11ACB"/>
    <w:rsid w:val="00D11B72"/>
    <w:rsid w:val="00D241D6"/>
    <w:rsid w:val="00D35709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A744C"/>
    <w:rsid w:val="00DB12AD"/>
    <w:rsid w:val="00DC5291"/>
    <w:rsid w:val="00DC664F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E23"/>
    <w:rsid w:val="00E04DB0"/>
    <w:rsid w:val="00E07D65"/>
    <w:rsid w:val="00E12EA2"/>
    <w:rsid w:val="00E17DF0"/>
    <w:rsid w:val="00E36DC3"/>
    <w:rsid w:val="00E52382"/>
    <w:rsid w:val="00E54125"/>
    <w:rsid w:val="00E561D4"/>
    <w:rsid w:val="00E60F05"/>
    <w:rsid w:val="00E62D4F"/>
    <w:rsid w:val="00E633FA"/>
    <w:rsid w:val="00E750BB"/>
    <w:rsid w:val="00E857C5"/>
    <w:rsid w:val="00E90482"/>
    <w:rsid w:val="00E9166C"/>
    <w:rsid w:val="00E9600F"/>
    <w:rsid w:val="00EA76A8"/>
    <w:rsid w:val="00EC0AD6"/>
    <w:rsid w:val="00EC40B7"/>
    <w:rsid w:val="00EC7B72"/>
    <w:rsid w:val="00ED2762"/>
    <w:rsid w:val="00EE5A97"/>
    <w:rsid w:val="00EE5EF6"/>
    <w:rsid w:val="00EE7E16"/>
    <w:rsid w:val="00EF0BA2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281F"/>
    <w:rsid w:val="00F40197"/>
    <w:rsid w:val="00F43EC9"/>
    <w:rsid w:val="00F6164E"/>
    <w:rsid w:val="00F6204F"/>
    <w:rsid w:val="00F63720"/>
    <w:rsid w:val="00F64E85"/>
    <w:rsid w:val="00F65514"/>
    <w:rsid w:val="00F6567E"/>
    <w:rsid w:val="00F665AF"/>
    <w:rsid w:val="00F7457B"/>
    <w:rsid w:val="00F81D67"/>
    <w:rsid w:val="00F81EDE"/>
    <w:rsid w:val="00F84E07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596A"/>
    <w:rsid w:val="00FF4089"/>
    <w:rsid w:val="00FF6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2E2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D454C"/>
    <w:pPr>
      <w:suppressAutoHyphens/>
      <w:autoSpaceDN w:val="0"/>
      <w:textAlignment w:val="baseline"/>
    </w:pPr>
    <w:rPr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2B2EA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3095</Words>
  <Characters>17643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20697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Konyvelo</cp:lastModifiedBy>
  <cp:revision>9</cp:revision>
  <cp:lastPrinted>2020-12-22T11:44:00Z</cp:lastPrinted>
  <dcterms:created xsi:type="dcterms:W3CDTF">2021-12-10T12:02:00Z</dcterms:created>
  <dcterms:modified xsi:type="dcterms:W3CDTF">2021-12-13T09:57:00Z</dcterms:modified>
</cp:coreProperties>
</file>