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5D0C96" w14:textId="77777777" w:rsidR="00B51C94" w:rsidRDefault="00B51C94" w:rsidP="00B51C94">
      <w:pPr>
        <w:pStyle w:val="Pta"/>
        <w:jc w:val="center"/>
        <w:rPr>
          <w:rFonts w:ascii="Times New Roman" w:eastAsia="Times New Roman" w:hAnsi="Times New Roman" w:cs="Times New Roman"/>
          <w:b/>
          <w:sz w:val="52"/>
          <w:szCs w:val="52"/>
        </w:rPr>
      </w:pPr>
    </w:p>
    <w:p w14:paraId="0BF070FE" w14:textId="77777777" w:rsidR="00B51C94" w:rsidRDefault="00B51C94" w:rsidP="00B51C94">
      <w:pPr>
        <w:pStyle w:val="Pta"/>
        <w:jc w:val="center"/>
        <w:rPr>
          <w:rFonts w:ascii="Times New Roman" w:eastAsia="Times New Roman" w:hAnsi="Times New Roman" w:cs="Times New Roman"/>
          <w:b/>
          <w:sz w:val="52"/>
          <w:szCs w:val="52"/>
        </w:rPr>
      </w:pPr>
    </w:p>
    <w:p w14:paraId="7757E62E" w14:textId="77777777" w:rsidR="00B51C94" w:rsidRDefault="00B51C94" w:rsidP="00B51C94">
      <w:pPr>
        <w:pStyle w:val="Pta"/>
        <w:jc w:val="center"/>
        <w:rPr>
          <w:rFonts w:ascii="Times New Roman" w:eastAsia="Times New Roman" w:hAnsi="Times New Roman" w:cs="Times New Roman"/>
          <w:b/>
          <w:sz w:val="52"/>
          <w:szCs w:val="52"/>
        </w:rPr>
      </w:pPr>
    </w:p>
    <w:p w14:paraId="14D1B243" w14:textId="77777777" w:rsidR="00B51C94" w:rsidRPr="003E27C4" w:rsidRDefault="00B51C94" w:rsidP="00B51C94">
      <w:pPr>
        <w:pStyle w:val="Pta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85D819F" w14:textId="02265D30" w:rsidR="00B51C94" w:rsidRPr="001E61FF" w:rsidRDefault="00B51C94" w:rsidP="00B51C94">
      <w:pPr>
        <w:pStyle w:val="Pta"/>
        <w:jc w:val="center"/>
        <w:rPr>
          <w:rFonts w:ascii="Arial Black" w:hAnsi="Arial Black"/>
          <w:sz w:val="28"/>
          <w:szCs w:val="28"/>
        </w:rPr>
      </w:pPr>
      <w:r w:rsidRPr="001E61FF">
        <w:rPr>
          <w:rFonts w:ascii="Arial Black" w:eastAsia="Times New Roman" w:hAnsi="Arial Black" w:cs="Times New Roman"/>
          <w:b/>
          <w:sz w:val="28"/>
          <w:szCs w:val="28"/>
        </w:rPr>
        <w:t>Individuálna výro</w:t>
      </w:r>
      <w:r w:rsidRPr="001E61FF">
        <w:rPr>
          <w:rFonts w:ascii="Arial Black" w:eastAsia="Times New Roman" w:hAnsi="Arial Black" w:cs="Calibri"/>
          <w:b/>
          <w:sz w:val="28"/>
          <w:szCs w:val="28"/>
        </w:rPr>
        <w:t>č</w:t>
      </w:r>
      <w:r w:rsidRPr="001E61FF">
        <w:rPr>
          <w:rFonts w:ascii="Arial Black" w:eastAsia="Times New Roman" w:hAnsi="Arial Black" w:cs="Times New Roman"/>
          <w:b/>
          <w:sz w:val="28"/>
          <w:szCs w:val="28"/>
        </w:rPr>
        <w:t>n</w:t>
      </w:r>
      <w:r w:rsidRPr="001E61FF">
        <w:rPr>
          <w:rFonts w:ascii="Arial Black" w:eastAsia="Times New Roman" w:hAnsi="Arial Black" w:cs="Arial Rounded MT Bold"/>
          <w:b/>
          <w:sz w:val="28"/>
          <w:szCs w:val="28"/>
        </w:rPr>
        <w:t>á</w:t>
      </w:r>
      <w:r w:rsidRPr="001E61FF">
        <w:rPr>
          <w:rFonts w:ascii="Arial Black" w:eastAsia="Times New Roman" w:hAnsi="Arial Black" w:cs="Times New Roman"/>
          <w:b/>
          <w:sz w:val="28"/>
          <w:szCs w:val="28"/>
        </w:rPr>
        <w:t xml:space="preserve"> spr</w:t>
      </w:r>
      <w:r w:rsidRPr="001E61FF">
        <w:rPr>
          <w:rFonts w:ascii="Arial Black" w:eastAsia="Times New Roman" w:hAnsi="Arial Black" w:cs="Arial Rounded MT Bold"/>
          <w:b/>
          <w:sz w:val="28"/>
          <w:szCs w:val="28"/>
        </w:rPr>
        <w:t>á</w:t>
      </w:r>
      <w:r w:rsidRPr="001E61FF">
        <w:rPr>
          <w:rFonts w:ascii="Arial Black" w:eastAsia="Times New Roman" w:hAnsi="Arial Black" w:cs="Times New Roman"/>
          <w:b/>
          <w:sz w:val="28"/>
          <w:szCs w:val="28"/>
        </w:rPr>
        <w:t>va</w:t>
      </w:r>
    </w:p>
    <w:p w14:paraId="1642A8F3" w14:textId="77777777" w:rsidR="00B51C94" w:rsidRPr="001E61FF" w:rsidRDefault="00B51C94" w:rsidP="00B51C94">
      <w:pPr>
        <w:pStyle w:val="Pta"/>
        <w:jc w:val="center"/>
        <w:rPr>
          <w:rFonts w:ascii="Arial Black" w:hAnsi="Arial Black"/>
          <w:sz w:val="28"/>
          <w:szCs w:val="28"/>
        </w:rPr>
      </w:pPr>
    </w:p>
    <w:p w14:paraId="1658333E" w14:textId="77777777" w:rsidR="00B51C94" w:rsidRPr="001E61FF" w:rsidRDefault="00B51C94" w:rsidP="00B51C94">
      <w:pPr>
        <w:pStyle w:val="Pta"/>
        <w:jc w:val="center"/>
        <w:rPr>
          <w:rFonts w:ascii="Arial Black" w:hAnsi="Arial Black"/>
          <w:sz w:val="28"/>
          <w:szCs w:val="28"/>
        </w:rPr>
      </w:pPr>
      <w:r w:rsidRPr="001E61FF">
        <w:rPr>
          <w:rFonts w:ascii="Arial Black" w:eastAsia="Times New Roman" w:hAnsi="Arial Black" w:cs="Times New Roman"/>
          <w:b/>
          <w:sz w:val="28"/>
          <w:szCs w:val="28"/>
        </w:rPr>
        <w:t>Obce Zlatá Idka</w:t>
      </w:r>
    </w:p>
    <w:p w14:paraId="50B29781" w14:textId="77777777" w:rsidR="00B51C94" w:rsidRPr="001E61FF" w:rsidRDefault="00B51C94" w:rsidP="00B51C94">
      <w:pPr>
        <w:pStyle w:val="Pta"/>
        <w:jc w:val="center"/>
        <w:rPr>
          <w:rFonts w:ascii="Arial Black" w:hAnsi="Arial Black"/>
          <w:sz w:val="28"/>
          <w:szCs w:val="28"/>
        </w:rPr>
      </w:pPr>
    </w:p>
    <w:p w14:paraId="6E6B22BA" w14:textId="2B59497D" w:rsidR="00B51C94" w:rsidRPr="001E61FF" w:rsidRDefault="00B51C94" w:rsidP="00B51C94">
      <w:pPr>
        <w:pStyle w:val="Pta"/>
        <w:jc w:val="center"/>
        <w:rPr>
          <w:rFonts w:ascii="Arial Black" w:hAnsi="Arial Black"/>
          <w:sz w:val="28"/>
          <w:szCs w:val="28"/>
        </w:rPr>
      </w:pPr>
      <w:r w:rsidRPr="001E61FF">
        <w:rPr>
          <w:rFonts w:ascii="Arial Black" w:eastAsia="Times New Roman" w:hAnsi="Arial Black" w:cs="Times New Roman"/>
          <w:b/>
          <w:sz w:val="28"/>
          <w:szCs w:val="28"/>
        </w:rPr>
        <w:t>rok 2020</w:t>
      </w:r>
    </w:p>
    <w:p w14:paraId="1F2024DF" w14:textId="77777777" w:rsidR="00B51C94" w:rsidRPr="001E61FF" w:rsidRDefault="00B51C94" w:rsidP="00B51C94">
      <w:pPr>
        <w:pStyle w:val="Pta"/>
        <w:jc w:val="center"/>
        <w:rPr>
          <w:rFonts w:ascii="Arial Black" w:hAnsi="Arial Black"/>
          <w:sz w:val="28"/>
          <w:szCs w:val="28"/>
        </w:rPr>
      </w:pPr>
    </w:p>
    <w:p w14:paraId="2F3336AF" w14:textId="77777777" w:rsidR="00B51C94" w:rsidRPr="003E27C4" w:rsidRDefault="00B51C94" w:rsidP="00B51C94">
      <w:pPr>
        <w:pStyle w:val="Pta"/>
        <w:jc w:val="center"/>
        <w:rPr>
          <w:rFonts w:ascii="Arial Narrow" w:hAnsi="Arial Narrow"/>
          <w:sz w:val="28"/>
          <w:szCs w:val="28"/>
        </w:rPr>
      </w:pPr>
    </w:p>
    <w:p w14:paraId="5AC5AFD7" w14:textId="11C7209C" w:rsidR="00B51C94" w:rsidRPr="00964881" w:rsidRDefault="00B51C94" w:rsidP="00B51C94">
      <w:pPr>
        <w:pStyle w:val="Pta"/>
        <w:jc w:val="center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noProof/>
          <w:sz w:val="20"/>
          <w:szCs w:val="20"/>
        </w:rPr>
        <w:drawing>
          <wp:inline distT="0" distB="0" distL="0" distR="0" wp14:anchorId="3805FA3B" wp14:editId="6E319606">
            <wp:extent cx="1809750" cy="18097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F7A3E5" w14:textId="77777777" w:rsidR="00B51C94" w:rsidRPr="00964881" w:rsidRDefault="00B51C94" w:rsidP="00B51C94">
      <w:pPr>
        <w:pStyle w:val="Pta"/>
        <w:jc w:val="center"/>
        <w:rPr>
          <w:rFonts w:ascii="Arial Narrow" w:hAnsi="Arial Narrow"/>
          <w:sz w:val="20"/>
          <w:szCs w:val="20"/>
        </w:rPr>
      </w:pPr>
    </w:p>
    <w:p w14:paraId="73576B65" w14:textId="77777777" w:rsidR="00B51C94" w:rsidRPr="00964881" w:rsidRDefault="00B51C94" w:rsidP="00B51C94">
      <w:pPr>
        <w:pStyle w:val="Pta"/>
        <w:jc w:val="center"/>
        <w:rPr>
          <w:rFonts w:ascii="Arial Narrow" w:hAnsi="Arial Narrow"/>
          <w:sz w:val="20"/>
          <w:szCs w:val="20"/>
        </w:rPr>
      </w:pPr>
    </w:p>
    <w:p w14:paraId="7BBFEE69" w14:textId="77777777" w:rsidR="00B51C94" w:rsidRPr="00964881" w:rsidRDefault="00B51C94" w:rsidP="00B51C94">
      <w:pPr>
        <w:pStyle w:val="Pta"/>
        <w:tabs>
          <w:tab w:val="right" w:pos="8820"/>
        </w:tabs>
        <w:jc w:val="both"/>
        <w:rPr>
          <w:rFonts w:ascii="Arial Narrow" w:hAnsi="Arial Narrow"/>
          <w:sz w:val="20"/>
          <w:szCs w:val="20"/>
        </w:rPr>
      </w:pPr>
    </w:p>
    <w:p w14:paraId="0D2A2191" w14:textId="77777777" w:rsidR="00B51C94" w:rsidRPr="00964881" w:rsidRDefault="00B51C94" w:rsidP="00B51C94">
      <w:pPr>
        <w:pStyle w:val="Pta"/>
        <w:tabs>
          <w:tab w:val="right" w:pos="8820"/>
        </w:tabs>
        <w:jc w:val="both"/>
        <w:rPr>
          <w:rFonts w:ascii="Arial Narrow" w:hAnsi="Arial Narrow"/>
          <w:sz w:val="20"/>
          <w:szCs w:val="20"/>
        </w:rPr>
      </w:pPr>
    </w:p>
    <w:p w14:paraId="24566F0D" w14:textId="77777777" w:rsidR="00B51C94" w:rsidRPr="00A23407" w:rsidRDefault="00B51C94" w:rsidP="00B51C94">
      <w:pPr>
        <w:pStyle w:val="Pta"/>
        <w:tabs>
          <w:tab w:val="right" w:pos="8820"/>
        </w:tabs>
        <w:jc w:val="both"/>
        <w:rPr>
          <w:rFonts w:ascii="Arial Narrow" w:eastAsia="Times New Roman" w:hAnsi="Arial Narrow" w:cs="Times New Roman"/>
          <w:b/>
          <w:sz w:val="32"/>
          <w:szCs w:val="32"/>
        </w:rPr>
      </w:pPr>
      <w:r w:rsidRPr="00964881">
        <w:rPr>
          <w:rFonts w:ascii="Arial Narrow" w:eastAsia="Times New Roman" w:hAnsi="Arial Narrow" w:cs="Times New Roman"/>
          <w:b/>
          <w:sz w:val="20"/>
          <w:szCs w:val="20"/>
        </w:rPr>
        <w:t xml:space="preserve">               </w:t>
      </w:r>
    </w:p>
    <w:p w14:paraId="22EF021E" w14:textId="41801A93" w:rsidR="00B51C94" w:rsidRPr="001E61FF" w:rsidRDefault="00B51C94" w:rsidP="00A23407">
      <w:pPr>
        <w:pStyle w:val="Pta"/>
        <w:tabs>
          <w:tab w:val="right" w:pos="8820"/>
        </w:tabs>
        <w:jc w:val="center"/>
        <w:rPr>
          <w:rFonts w:ascii="Arial Black" w:hAnsi="Arial Black"/>
          <w:sz w:val="32"/>
          <w:szCs w:val="32"/>
        </w:rPr>
      </w:pPr>
      <w:r w:rsidRPr="001E61FF">
        <w:rPr>
          <w:rFonts w:ascii="Arial Black" w:eastAsia="Times New Roman" w:hAnsi="Arial Black" w:cs="Times New Roman"/>
          <w:b/>
          <w:sz w:val="32"/>
          <w:szCs w:val="32"/>
        </w:rPr>
        <w:t>Roman Beličák</w:t>
      </w:r>
    </w:p>
    <w:p w14:paraId="4630FBCF" w14:textId="07EBE5DC" w:rsidR="00B51C94" w:rsidRPr="001E61FF" w:rsidRDefault="00B51C94" w:rsidP="00A23407">
      <w:pPr>
        <w:pStyle w:val="Pta"/>
        <w:tabs>
          <w:tab w:val="right" w:pos="8820"/>
        </w:tabs>
        <w:jc w:val="center"/>
        <w:rPr>
          <w:rFonts w:ascii="Arial Black" w:hAnsi="Arial Black"/>
          <w:sz w:val="32"/>
          <w:szCs w:val="32"/>
        </w:rPr>
      </w:pPr>
      <w:r w:rsidRPr="001E61FF">
        <w:rPr>
          <w:rFonts w:ascii="Arial Black" w:eastAsia="Times New Roman" w:hAnsi="Arial Black" w:cs="Times New Roman"/>
          <w:b/>
          <w:sz w:val="32"/>
          <w:szCs w:val="32"/>
        </w:rPr>
        <w:t>starosta obce</w:t>
      </w:r>
    </w:p>
    <w:p w14:paraId="1E77EEB6" w14:textId="7FDDD3DA" w:rsidR="00B51C94" w:rsidRPr="00A23407" w:rsidRDefault="00B51C94" w:rsidP="00A23407">
      <w:pPr>
        <w:jc w:val="center"/>
        <w:rPr>
          <w:rFonts w:ascii="Arial Narrow" w:hAnsi="Arial Narrow"/>
          <w:sz w:val="32"/>
          <w:szCs w:val="32"/>
        </w:rPr>
      </w:pPr>
    </w:p>
    <w:p w14:paraId="7C155577" w14:textId="597CBF6C" w:rsidR="00B51C94" w:rsidRPr="00964881" w:rsidRDefault="00B51C94" w:rsidP="00A23407">
      <w:pPr>
        <w:jc w:val="center"/>
        <w:rPr>
          <w:rFonts w:ascii="Arial Narrow" w:hAnsi="Arial Narrow"/>
          <w:sz w:val="20"/>
          <w:szCs w:val="20"/>
        </w:rPr>
      </w:pPr>
    </w:p>
    <w:p w14:paraId="21C8828E" w14:textId="24453FC7" w:rsidR="00B51C94" w:rsidRPr="00964881" w:rsidRDefault="00B51C94" w:rsidP="00B51C94">
      <w:pPr>
        <w:jc w:val="center"/>
        <w:rPr>
          <w:rFonts w:ascii="Arial Narrow" w:hAnsi="Arial Narrow"/>
          <w:sz w:val="20"/>
          <w:szCs w:val="20"/>
        </w:rPr>
      </w:pPr>
    </w:p>
    <w:p w14:paraId="0FAC85FE" w14:textId="689D2CCD" w:rsidR="00B51C94" w:rsidRPr="00964881" w:rsidRDefault="00B51C94" w:rsidP="00B51C94">
      <w:pPr>
        <w:jc w:val="center"/>
        <w:rPr>
          <w:rFonts w:ascii="Arial Narrow" w:hAnsi="Arial Narrow"/>
          <w:sz w:val="20"/>
          <w:szCs w:val="20"/>
        </w:rPr>
      </w:pPr>
    </w:p>
    <w:p w14:paraId="70CC91E8" w14:textId="73065E86" w:rsidR="00B51C94" w:rsidRPr="00964881" w:rsidRDefault="00B51C94" w:rsidP="00B51C94">
      <w:pPr>
        <w:jc w:val="center"/>
        <w:rPr>
          <w:rFonts w:ascii="Arial Narrow" w:hAnsi="Arial Narrow"/>
          <w:sz w:val="20"/>
          <w:szCs w:val="20"/>
        </w:rPr>
      </w:pPr>
    </w:p>
    <w:p w14:paraId="56653496" w14:textId="039F4CB7" w:rsidR="00B51C94" w:rsidRPr="00964881" w:rsidRDefault="00B51C94" w:rsidP="00B51C94">
      <w:pPr>
        <w:jc w:val="center"/>
        <w:rPr>
          <w:rFonts w:ascii="Arial Narrow" w:hAnsi="Arial Narrow"/>
          <w:sz w:val="20"/>
          <w:szCs w:val="20"/>
        </w:rPr>
      </w:pPr>
    </w:p>
    <w:p w14:paraId="114EC361" w14:textId="235B6A0B" w:rsidR="00B51C94" w:rsidRDefault="00B51C94" w:rsidP="00B51C94">
      <w:pPr>
        <w:jc w:val="center"/>
        <w:rPr>
          <w:rFonts w:ascii="Arial Narrow" w:hAnsi="Arial Narrow"/>
          <w:sz w:val="20"/>
          <w:szCs w:val="20"/>
        </w:rPr>
      </w:pPr>
    </w:p>
    <w:p w14:paraId="04FFE01F" w14:textId="6745BA9C" w:rsidR="00A23407" w:rsidRDefault="00A23407" w:rsidP="00B51C94">
      <w:pPr>
        <w:jc w:val="center"/>
        <w:rPr>
          <w:rFonts w:ascii="Arial Narrow" w:hAnsi="Arial Narrow"/>
          <w:sz w:val="20"/>
          <w:szCs w:val="20"/>
        </w:rPr>
      </w:pPr>
    </w:p>
    <w:p w14:paraId="7914D918" w14:textId="2FD97989" w:rsidR="00A23407" w:rsidRDefault="00A23407" w:rsidP="00B51C94">
      <w:pPr>
        <w:jc w:val="center"/>
        <w:rPr>
          <w:rFonts w:ascii="Arial Narrow" w:hAnsi="Arial Narrow"/>
          <w:sz w:val="20"/>
          <w:szCs w:val="20"/>
        </w:rPr>
      </w:pPr>
    </w:p>
    <w:p w14:paraId="45185483" w14:textId="516EF3F7" w:rsidR="00A23407" w:rsidRDefault="00A23407" w:rsidP="00B51C94">
      <w:pPr>
        <w:jc w:val="center"/>
        <w:rPr>
          <w:rFonts w:ascii="Arial Narrow" w:hAnsi="Arial Narrow"/>
          <w:sz w:val="20"/>
          <w:szCs w:val="20"/>
        </w:rPr>
      </w:pPr>
    </w:p>
    <w:p w14:paraId="2892246C" w14:textId="098C06F9" w:rsidR="00A23407" w:rsidRDefault="00A23407" w:rsidP="00B51C94">
      <w:pPr>
        <w:jc w:val="center"/>
        <w:rPr>
          <w:rFonts w:ascii="Arial Narrow" w:hAnsi="Arial Narrow"/>
          <w:sz w:val="20"/>
          <w:szCs w:val="20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-975751024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2D00CB48" w14:textId="0412DE71" w:rsidR="00531FA8" w:rsidRPr="00531FA8" w:rsidRDefault="00531FA8">
          <w:pPr>
            <w:pStyle w:val="Hlavikaobsahu"/>
            <w:rPr>
              <w:sz w:val="20"/>
              <w:szCs w:val="20"/>
            </w:rPr>
          </w:pPr>
          <w:r w:rsidRPr="00531FA8">
            <w:rPr>
              <w:sz w:val="20"/>
              <w:szCs w:val="20"/>
            </w:rPr>
            <w:t>Obsah</w:t>
          </w:r>
        </w:p>
        <w:p w14:paraId="032966A7" w14:textId="56C6F415" w:rsidR="00531FA8" w:rsidRPr="00531FA8" w:rsidRDefault="00531FA8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r w:rsidRPr="00531FA8">
            <w:rPr>
              <w:sz w:val="20"/>
              <w:szCs w:val="20"/>
            </w:rPr>
            <w:fldChar w:fldCharType="begin"/>
          </w:r>
          <w:r w:rsidRPr="00531FA8">
            <w:rPr>
              <w:sz w:val="20"/>
              <w:szCs w:val="20"/>
            </w:rPr>
            <w:instrText xml:space="preserve"> TOC \o "1-3" \h \z \u </w:instrText>
          </w:r>
          <w:r w:rsidRPr="00531FA8">
            <w:rPr>
              <w:sz w:val="20"/>
              <w:szCs w:val="20"/>
            </w:rPr>
            <w:fldChar w:fldCharType="separate"/>
          </w:r>
          <w:hyperlink w:anchor="_Toc74047025" w:history="1">
            <w:r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1. Úvodné slovo starostu obce</w:t>
            </w:r>
            <w:r w:rsidRPr="00531FA8">
              <w:rPr>
                <w:noProof/>
                <w:webHidden/>
                <w:sz w:val="20"/>
                <w:szCs w:val="20"/>
              </w:rPr>
              <w:tab/>
            </w:r>
            <w:r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Pr="00531FA8">
              <w:rPr>
                <w:noProof/>
                <w:webHidden/>
                <w:sz w:val="20"/>
                <w:szCs w:val="20"/>
              </w:rPr>
              <w:instrText xml:space="preserve"> PAGEREF _Toc74047025 \h </w:instrText>
            </w:r>
            <w:r w:rsidRPr="00531FA8">
              <w:rPr>
                <w:noProof/>
                <w:webHidden/>
                <w:sz w:val="20"/>
                <w:szCs w:val="20"/>
              </w:rPr>
            </w:r>
            <w:r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3</w:t>
            </w:r>
            <w:r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653C991" w14:textId="2DBCFBC8" w:rsidR="00531FA8" w:rsidRPr="00531FA8" w:rsidRDefault="00574FC6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26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2. Identifikačné údaje obce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_Toc74047026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4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434F5DA" w14:textId="753FD3F6" w:rsidR="00531FA8" w:rsidRPr="00531FA8" w:rsidRDefault="00574FC6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27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3. Organizačná štruktúra obce a identifikácia vedúcich</w:t>
            </w:r>
            <w:r w:rsid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 xml:space="preserve"> predstaviteľov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_Toc74047027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4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EC87879" w14:textId="54890547" w:rsidR="00531FA8" w:rsidRPr="00531FA8" w:rsidRDefault="00574FC6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29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4. Poslanie, vízie, ciele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_Toc74047029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4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2BC2905A" w14:textId="50122E91" w:rsidR="00531FA8" w:rsidRPr="00531FA8" w:rsidRDefault="00574FC6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30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 Základná charakteristika obce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_Toc74047030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5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22890BA" w14:textId="4092A1F7" w:rsidR="00531FA8" w:rsidRPr="00531FA8" w:rsidRDefault="00574FC6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1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5.1. Geografické údaje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_Toc74047031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5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9452D13" w14:textId="0B2CBBB8" w:rsidR="00531FA8" w:rsidRPr="00531FA8" w:rsidRDefault="00574FC6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2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5.2. Demografické údaje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_Toc74047032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5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DDF1541" w14:textId="61D20232" w:rsidR="00531FA8" w:rsidRPr="00531FA8" w:rsidRDefault="00574FC6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3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5.3. Ekonomické údaje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_Toc74047033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6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23F5945" w14:textId="4E139550" w:rsidR="00531FA8" w:rsidRPr="00531FA8" w:rsidRDefault="00574FC6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4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5.4. Symboly obce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_Toc74047034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6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350933F" w14:textId="6C781264" w:rsidR="00531FA8" w:rsidRPr="00531FA8" w:rsidRDefault="00574FC6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5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5.5. História obce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_Toc74047035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7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52D9002" w14:textId="68DE7721" w:rsidR="00531FA8" w:rsidRPr="00531FA8" w:rsidRDefault="00574FC6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6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5.6. Pamiatky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_Toc74047036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7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FFA7870" w14:textId="45584100" w:rsidR="00531FA8" w:rsidRPr="00531FA8" w:rsidRDefault="00574FC6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37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  <w:lang w:eastAsia="sk-SK"/>
              </w:rPr>
              <w:t>6. Plnenie funkcií obce (prenesené kompetencie, originálne kompetencie)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_Toc74047037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7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6EB5E1E" w14:textId="1CDCE5CF" w:rsidR="00531FA8" w:rsidRPr="00531FA8" w:rsidRDefault="00574FC6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8" w:history="1">
            <w:r w:rsidR="00531FA8" w:rsidRPr="00531FA8">
              <w:rPr>
                <w:rStyle w:val="Hypertextovprepojenie"/>
                <w:rFonts w:ascii="Arial Narrow" w:eastAsia="Times New Roman" w:hAnsi="Arial Narrow"/>
                <w:noProof/>
                <w:sz w:val="20"/>
                <w:szCs w:val="20"/>
              </w:rPr>
              <w:t>6.1. Výchova a vzdelávanie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_Toc74047038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7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E86816F" w14:textId="70445F30" w:rsidR="00531FA8" w:rsidRPr="00531FA8" w:rsidRDefault="00574FC6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9" w:history="1">
            <w:r w:rsidR="00531FA8" w:rsidRPr="00531FA8">
              <w:rPr>
                <w:rStyle w:val="Hypertextovprepojenie"/>
                <w:rFonts w:ascii="Arial Narrow" w:eastAsia="Times New Roman" w:hAnsi="Arial Narrow"/>
                <w:noProof/>
                <w:sz w:val="20"/>
                <w:szCs w:val="20"/>
              </w:rPr>
              <w:t>6.2. Zdravotníctvo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_Toc74047039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7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192065AE" w14:textId="66AF1AAB" w:rsidR="00531FA8" w:rsidRPr="00531FA8" w:rsidRDefault="00574FC6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40" w:history="1">
            <w:r w:rsidR="00531FA8" w:rsidRPr="00531FA8">
              <w:rPr>
                <w:rStyle w:val="Hypertextovprepojenie"/>
                <w:rFonts w:ascii="Arial Narrow" w:eastAsia="Times New Roman" w:hAnsi="Arial Narrow"/>
                <w:noProof/>
                <w:sz w:val="20"/>
                <w:szCs w:val="20"/>
              </w:rPr>
              <w:t>6.3. Sociálne zabezpečenie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_Toc74047040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7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AE97C56" w14:textId="30907848" w:rsidR="00531FA8" w:rsidRPr="00531FA8" w:rsidRDefault="00574FC6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41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6.4. Kultúra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_Toc74047041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8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A53A498" w14:textId="2C55D62E" w:rsidR="00531FA8" w:rsidRPr="00531FA8" w:rsidRDefault="00574FC6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42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6.5 Hospodárstvo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_Toc74047042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8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5DE1B49" w14:textId="757BB310" w:rsidR="00531FA8" w:rsidRPr="00531FA8" w:rsidRDefault="00574FC6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43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7. Informácia o vývoji obce z pohľadu rozpočtovníctva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_Toc74047043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8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10AFE43" w14:textId="55F217E6" w:rsidR="00531FA8" w:rsidRPr="003A0CA5" w:rsidRDefault="00574FC6" w:rsidP="003A0CA5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44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7.1. Plnenie príjmov za rok 2020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_Toc74047044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9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53D5C1C" w14:textId="0978E695" w:rsidR="00531FA8" w:rsidRPr="00531FA8" w:rsidRDefault="00574FC6" w:rsidP="00531FA8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46" w:history="1">
            <w:r w:rsidR="00531FA8" w:rsidRPr="00531FA8">
              <w:rPr>
                <w:rStyle w:val="Hypertextovprepojenie"/>
                <w:rFonts w:ascii="Arial Narrow" w:hAnsi="Arial Narrow" w:cs="Arial"/>
                <w:i/>
                <w:iCs/>
                <w:caps/>
                <w:noProof/>
                <w:sz w:val="20"/>
                <w:szCs w:val="20"/>
              </w:rPr>
              <w:t>7.2. Čerpanie výdavkov za rok 2020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_Toc74047046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10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2E0374F1" w14:textId="779040A0" w:rsidR="00531FA8" w:rsidRPr="00531FA8" w:rsidRDefault="00574FC6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52" w:history="1">
            <w:r w:rsidR="00531FA8" w:rsidRPr="00531FA8">
              <w:rPr>
                <w:rStyle w:val="Hypertextovprepojenie"/>
                <w:rFonts w:ascii="Arial Narrow" w:hAnsi="Arial Narrow" w:cs="Arial"/>
                <w:i/>
                <w:iCs/>
                <w:caps/>
                <w:noProof/>
                <w:sz w:val="20"/>
                <w:szCs w:val="20"/>
              </w:rPr>
              <w:t>7.3. Prebytok/ schodok rozpočtového hospodárenia za rok 2020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_Toc74047052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12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5AA0210" w14:textId="2ED4CF5F" w:rsidR="00531FA8" w:rsidRPr="00531FA8" w:rsidRDefault="00574FC6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53" w:history="1">
            <w:r w:rsidR="00531FA8" w:rsidRPr="00531FA8">
              <w:rPr>
                <w:rStyle w:val="Hypertextovprepojenie"/>
                <w:rFonts w:ascii="Arial Narrow" w:hAnsi="Arial Narrow" w:cs="Arial"/>
                <w:noProof/>
                <w:sz w:val="20"/>
                <w:szCs w:val="20"/>
              </w:rPr>
              <w:t>8. Vývoj hodnoty majetku a zdrojov jeho krytia za uplynulé roky vyjadrujú nasledovné tabuľky: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_Toc74047053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13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61E08B6" w14:textId="1CE3464C" w:rsidR="00531FA8" w:rsidRPr="00531FA8" w:rsidRDefault="00574FC6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54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9. Hospodársky výsledok  za rok 2020 – Vývoj nákladov a výnosov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_Toc74047054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14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9411358" w14:textId="237FF2F2" w:rsidR="00531FA8" w:rsidRPr="00531FA8" w:rsidRDefault="00574FC6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55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10. Ostatné dôležité informácie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_Toc74047055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16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0900018" w14:textId="6DD43455" w:rsidR="00531FA8" w:rsidRPr="00531FA8" w:rsidRDefault="00574FC6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56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10.1 Prijaté granty a transfery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_Toc74047056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16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F606C90" w14:textId="4A39D56D" w:rsidR="00531FA8" w:rsidRPr="00531FA8" w:rsidRDefault="00574FC6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57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10.2 Poskytnuté dotácie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_Toc74047057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17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131B3F7" w14:textId="39AAE150" w:rsidR="00531FA8" w:rsidRPr="00531FA8" w:rsidRDefault="00574FC6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58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10.3 Významné investičné akcie v roku 2020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_Toc74047058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18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1AD1FAE7" w14:textId="06D549C7" w:rsidR="00531FA8" w:rsidRPr="00531FA8" w:rsidRDefault="00574FC6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59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10.4 Predpokladaný budúci vývoj činností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_Toc74047059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18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4932040" w14:textId="22408E7D" w:rsidR="00531FA8" w:rsidRPr="00531FA8" w:rsidRDefault="00574FC6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60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10.5 Udalosti osobitného významu po ukončení účtovného obdobia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_Toc74047060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18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1B48F0CC" w14:textId="639F30C0" w:rsidR="00531FA8" w:rsidRPr="00531FA8" w:rsidRDefault="00574FC6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61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10.6 Významné riziká a neistoty, ktorým je účtovná jednotka vystavená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_Toc74047061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9E3001">
              <w:rPr>
                <w:noProof/>
                <w:webHidden/>
                <w:sz w:val="20"/>
                <w:szCs w:val="20"/>
              </w:rPr>
              <w:t>18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12835031" w14:textId="56B39FE9" w:rsidR="00531FA8" w:rsidRDefault="00531FA8" w:rsidP="003A0CA5">
          <w:pPr>
            <w:tabs>
              <w:tab w:val="left" w:pos="1230"/>
            </w:tabs>
          </w:pPr>
          <w:r w:rsidRPr="00531FA8">
            <w:rPr>
              <w:sz w:val="20"/>
              <w:szCs w:val="20"/>
            </w:rPr>
            <w:fldChar w:fldCharType="end"/>
          </w:r>
          <w:r w:rsidR="003A0CA5">
            <w:rPr>
              <w:sz w:val="20"/>
              <w:szCs w:val="20"/>
            </w:rPr>
            <w:tab/>
          </w:r>
        </w:p>
      </w:sdtContent>
    </w:sdt>
    <w:p w14:paraId="5BF439B9" w14:textId="77777777" w:rsidR="00A23407" w:rsidRPr="00964881" w:rsidRDefault="00A23407" w:rsidP="00531FA8">
      <w:pPr>
        <w:rPr>
          <w:rFonts w:ascii="Arial Narrow" w:hAnsi="Arial Narrow"/>
          <w:sz w:val="20"/>
          <w:szCs w:val="20"/>
        </w:rPr>
      </w:pPr>
    </w:p>
    <w:p w14:paraId="65BE9620" w14:textId="77777777" w:rsidR="00691ECD" w:rsidRPr="00964881" w:rsidRDefault="00691ECD" w:rsidP="00B51C94">
      <w:pPr>
        <w:spacing w:before="474" w:after="0"/>
        <w:ind w:left="131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513A8EC8" w14:textId="4E84601A" w:rsidR="00964881" w:rsidRDefault="00964881" w:rsidP="00531FA8">
      <w:pPr>
        <w:spacing w:before="474" w:after="0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63633E50" w14:textId="052FC401" w:rsidR="00B51C94" w:rsidRPr="00857A43" w:rsidRDefault="00B51C94" w:rsidP="00805122">
      <w:pPr>
        <w:pStyle w:val="Nadpis1"/>
        <w:rPr>
          <w:rFonts w:ascii="Arial Narrow" w:hAnsi="Arial Narrow"/>
          <w:sz w:val="24"/>
          <w:szCs w:val="24"/>
        </w:rPr>
      </w:pPr>
      <w:bookmarkStart w:id="0" w:name="_Toc74047025"/>
      <w:r w:rsidRPr="00857A43">
        <w:rPr>
          <w:rFonts w:ascii="Arial Narrow" w:hAnsi="Arial Narrow"/>
          <w:color w:val="000000"/>
          <w:sz w:val="24"/>
          <w:szCs w:val="24"/>
        </w:rPr>
        <w:lastRenderedPageBreak/>
        <w:t>1. Úvodné slovo starost</w:t>
      </w:r>
      <w:r w:rsidR="00691ECD" w:rsidRPr="00857A43">
        <w:rPr>
          <w:rFonts w:ascii="Arial Narrow" w:hAnsi="Arial Narrow"/>
          <w:color w:val="000000"/>
          <w:sz w:val="24"/>
          <w:szCs w:val="24"/>
        </w:rPr>
        <w:t>u</w:t>
      </w:r>
      <w:r w:rsidRPr="00857A43">
        <w:rPr>
          <w:rFonts w:ascii="Arial Narrow" w:hAnsi="Arial Narrow"/>
          <w:color w:val="000000"/>
          <w:sz w:val="24"/>
          <w:szCs w:val="24"/>
        </w:rPr>
        <w:t xml:space="preserve"> obce</w:t>
      </w:r>
      <w:bookmarkEnd w:id="0"/>
      <w:r w:rsidRPr="00857A43">
        <w:rPr>
          <w:rFonts w:ascii="Arial Narrow" w:hAnsi="Arial Narrow"/>
          <w:color w:val="000000"/>
          <w:sz w:val="24"/>
          <w:szCs w:val="24"/>
        </w:rPr>
        <w:t> </w:t>
      </w:r>
    </w:p>
    <w:p w14:paraId="715A7806" w14:textId="77777777" w:rsidR="00B51C94" w:rsidRPr="00964881" w:rsidRDefault="00B51C94" w:rsidP="00B51C94">
      <w:pPr>
        <w:spacing w:before="570" w:after="0"/>
        <w:ind w:left="823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color w:val="000000"/>
          <w:sz w:val="20"/>
          <w:szCs w:val="20"/>
        </w:rPr>
        <w:t>Vážení spoluobčania,  </w:t>
      </w:r>
    </w:p>
    <w:p w14:paraId="36BB6CC6" w14:textId="4A579A63" w:rsidR="00B51C94" w:rsidRPr="00964881" w:rsidRDefault="00B51C94" w:rsidP="00B51C94">
      <w:pPr>
        <w:spacing w:before="135" w:after="0"/>
        <w:ind w:left="113" w:right="230" w:firstLine="707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color w:val="000000"/>
          <w:sz w:val="20"/>
          <w:szCs w:val="20"/>
        </w:rPr>
        <w:t>predkladám Vám výročnú správu obce za rok 20</w:t>
      </w:r>
      <w:r w:rsidR="00691ECD" w:rsidRPr="00964881">
        <w:rPr>
          <w:rFonts w:ascii="Arial Narrow" w:hAnsi="Arial Narrow"/>
          <w:color w:val="000000"/>
          <w:sz w:val="20"/>
          <w:szCs w:val="20"/>
        </w:rPr>
        <w:t>20</w:t>
      </w:r>
      <w:r w:rsidRPr="00964881">
        <w:rPr>
          <w:rFonts w:ascii="Arial Narrow" w:hAnsi="Arial Narrow"/>
          <w:color w:val="000000"/>
          <w:sz w:val="20"/>
          <w:szCs w:val="20"/>
        </w:rPr>
        <w:t xml:space="preserve">, ktorá zobrazuje aktuálny stav našej  obce, je zostavená na základe výsledkov ekonomických ukazovateľov a výsledkov, ktoré sme  v uplynulom roku dosiahli. Poskytuje podrobný opis stavu a činností vykonávaných obcou a  verne zachytáva stav hospodárenia obce pri zabezpečovaní základných činností a  uspokojovania potrieb občanov. Pre obec </w:t>
      </w:r>
      <w:r w:rsidR="005F5DF7" w:rsidRPr="00964881">
        <w:rPr>
          <w:rFonts w:ascii="Arial Narrow" w:hAnsi="Arial Narrow"/>
          <w:color w:val="000000"/>
          <w:sz w:val="20"/>
          <w:szCs w:val="20"/>
        </w:rPr>
        <w:t>Zlatá Idka</w:t>
      </w:r>
      <w:r w:rsidRPr="00964881">
        <w:rPr>
          <w:rFonts w:ascii="Arial Narrow" w:hAnsi="Arial Narrow"/>
          <w:color w:val="000000"/>
          <w:sz w:val="20"/>
          <w:szCs w:val="20"/>
        </w:rPr>
        <w:t xml:space="preserve"> je občan na prvom mieste a všetky služby  samosprávy sú občanom poskytované na najvyššej profesionálnej a operatívnej úrovni.  Samozrejme, najlepšie posúdiť kvalitu odvedenej práce môžu len samotní občania obce.  </w:t>
      </w:r>
    </w:p>
    <w:p w14:paraId="35D3ED84" w14:textId="5F30FDCC" w:rsidR="005F5DF7" w:rsidRPr="00964881" w:rsidRDefault="00691ECD" w:rsidP="005F5DF7">
      <w:pPr>
        <w:spacing w:before="30" w:after="0"/>
        <w:ind w:left="113" w:right="229" w:firstLine="710"/>
        <w:jc w:val="both"/>
        <w:rPr>
          <w:rFonts w:ascii="Arial Narrow" w:hAnsi="Arial Narrow"/>
          <w:color w:val="000000"/>
          <w:sz w:val="20"/>
          <w:szCs w:val="20"/>
        </w:rPr>
      </w:pPr>
      <w:r w:rsidRPr="00964881">
        <w:rPr>
          <w:rFonts w:ascii="Arial Narrow" w:hAnsi="Arial Narrow"/>
          <w:color w:val="000000"/>
          <w:sz w:val="20"/>
          <w:szCs w:val="20"/>
        </w:rPr>
        <w:t>C</w:t>
      </w:r>
      <w:r w:rsidR="00B51C94" w:rsidRPr="00964881">
        <w:rPr>
          <w:rFonts w:ascii="Arial Narrow" w:hAnsi="Arial Narrow"/>
          <w:color w:val="000000"/>
          <w:sz w:val="20"/>
          <w:szCs w:val="20"/>
        </w:rPr>
        <w:t xml:space="preserve">ieľom </w:t>
      </w:r>
      <w:r w:rsidRPr="00964881">
        <w:rPr>
          <w:rFonts w:ascii="Arial Narrow" w:hAnsi="Arial Narrow"/>
          <w:color w:val="000000"/>
          <w:sz w:val="20"/>
          <w:szCs w:val="20"/>
        </w:rPr>
        <w:t xml:space="preserve">obce je </w:t>
      </w:r>
      <w:r w:rsidR="00B51C94" w:rsidRPr="00964881">
        <w:rPr>
          <w:rFonts w:ascii="Arial Narrow" w:hAnsi="Arial Narrow"/>
          <w:color w:val="000000"/>
          <w:sz w:val="20"/>
          <w:szCs w:val="20"/>
        </w:rPr>
        <w:t>zabezpečiť trvalo udržateľný  rozvoj za účelom plnenia jej základných funkcií, priebežného budovania chýbajúcej  infraštruktúry a vytvárania vhodných podmienok pre život obyvateľov. Okrem zabezpečovania  administratívneho chodu obecného úradu, údržby a opráv objektov bolo potrebné sa každodenne starať o údržbu a opravy verejných priestranstiev, verejnej zelene,  miestnych komunikácií, verejného osvetlenia či miestneho  rozhlasu, zabezpečovanie vývozu a separovania odpadov</w:t>
      </w:r>
      <w:r w:rsidR="00EF4196" w:rsidRPr="00964881">
        <w:rPr>
          <w:rFonts w:ascii="Arial Narrow" w:hAnsi="Arial Narrow"/>
          <w:color w:val="000000"/>
          <w:sz w:val="20"/>
          <w:szCs w:val="20"/>
        </w:rPr>
        <w:t xml:space="preserve"> </w:t>
      </w:r>
      <w:r w:rsidR="00B51C94" w:rsidRPr="00964881">
        <w:rPr>
          <w:rFonts w:ascii="Arial Narrow" w:hAnsi="Arial Narrow"/>
          <w:color w:val="000000"/>
          <w:sz w:val="20"/>
          <w:szCs w:val="20"/>
        </w:rPr>
        <w:t>a mnoho ďalších každodenných aktivít</w:t>
      </w:r>
      <w:r w:rsidR="005F5DF7" w:rsidRPr="00964881">
        <w:rPr>
          <w:rFonts w:ascii="Arial Narrow" w:hAnsi="Arial Narrow"/>
          <w:color w:val="000000"/>
          <w:sz w:val="20"/>
          <w:szCs w:val="20"/>
        </w:rPr>
        <w:t>.</w:t>
      </w:r>
    </w:p>
    <w:p w14:paraId="74359F14" w14:textId="5B8265D7" w:rsidR="001A07C3" w:rsidRPr="00964881" w:rsidRDefault="005F5DF7" w:rsidP="001A07C3">
      <w:pPr>
        <w:spacing w:before="28" w:after="0"/>
        <w:ind w:left="113" w:right="229" w:firstLine="712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color w:val="000000"/>
          <w:sz w:val="20"/>
          <w:szCs w:val="20"/>
        </w:rPr>
        <w:t xml:space="preserve"> Z investičných aktivít </w:t>
      </w:r>
      <w:r w:rsidR="001A07C3" w:rsidRPr="00964881">
        <w:rPr>
          <w:rFonts w:ascii="Arial Narrow" w:hAnsi="Arial Narrow"/>
          <w:color w:val="000000"/>
          <w:sz w:val="20"/>
          <w:szCs w:val="20"/>
        </w:rPr>
        <w:t>bola</w:t>
      </w:r>
      <w:r w:rsidRPr="00964881">
        <w:rPr>
          <w:rFonts w:ascii="Arial Narrow" w:hAnsi="Arial Narrow"/>
          <w:color w:val="000000"/>
          <w:sz w:val="20"/>
          <w:szCs w:val="20"/>
        </w:rPr>
        <w:t xml:space="preserve"> zrealizovaná oprava miestnych komunikácii</w:t>
      </w:r>
      <w:r w:rsidR="001A07C3" w:rsidRPr="00964881">
        <w:rPr>
          <w:rFonts w:ascii="Arial Narrow" w:hAnsi="Arial Narrow"/>
          <w:color w:val="000000"/>
          <w:sz w:val="20"/>
          <w:szCs w:val="20"/>
        </w:rPr>
        <w:t xml:space="preserve"> a výstavba náučného chodníka. Ďalšie významné projekty </w:t>
      </w:r>
      <w:r w:rsidR="007B23F2" w:rsidRPr="00964881">
        <w:rPr>
          <w:rFonts w:ascii="Arial Narrow" w:hAnsi="Arial Narrow"/>
          <w:color w:val="000000"/>
          <w:sz w:val="20"/>
          <w:szCs w:val="20"/>
        </w:rPr>
        <w:t xml:space="preserve">ktoré </w:t>
      </w:r>
      <w:r w:rsidR="001A07C3" w:rsidRPr="00964881">
        <w:rPr>
          <w:rFonts w:ascii="Arial Narrow" w:hAnsi="Arial Narrow"/>
          <w:color w:val="000000"/>
          <w:sz w:val="20"/>
          <w:szCs w:val="20"/>
        </w:rPr>
        <w:t xml:space="preserve">máme naplánované </w:t>
      </w:r>
      <w:r w:rsidR="007B23F2" w:rsidRPr="00964881">
        <w:rPr>
          <w:rFonts w:ascii="Arial Narrow" w:hAnsi="Arial Narrow"/>
          <w:color w:val="000000"/>
          <w:sz w:val="20"/>
          <w:szCs w:val="20"/>
        </w:rPr>
        <w:t xml:space="preserve">je </w:t>
      </w:r>
      <w:r w:rsidR="001A07C3" w:rsidRPr="00964881">
        <w:rPr>
          <w:rFonts w:ascii="Arial Narrow" w:hAnsi="Arial Narrow"/>
          <w:color w:val="000000"/>
          <w:sz w:val="20"/>
          <w:szCs w:val="20"/>
        </w:rPr>
        <w:t>rozšírenie kanalizácie a úpravy územného plánu. Je samozrejmé, že sa  budeme v rámci možností zapájať do ďalších výziev na nenávratné finančné prostriedky, aby  sme mohli opraviť a zhodnotiť technický stav ďalších objektov patriacim obci.  </w:t>
      </w:r>
    </w:p>
    <w:p w14:paraId="0C7C82B9" w14:textId="5B7E03A5" w:rsidR="00B51C94" w:rsidRPr="00964881" w:rsidRDefault="00B51C94" w:rsidP="001A07C3">
      <w:pPr>
        <w:spacing w:before="28" w:after="0"/>
        <w:ind w:left="113" w:right="229" w:firstLine="712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color w:val="000000"/>
          <w:sz w:val="20"/>
          <w:szCs w:val="20"/>
        </w:rPr>
        <w:t xml:space="preserve">Kultúra, šport a duchovná oblasť sú neoddeliteľnou súčasťou obce. K tým tradičným  podujatiam </w:t>
      </w:r>
      <w:r w:rsidR="001A07C3" w:rsidRPr="00964881">
        <w:rPr>
          <w:rFonts w:ascii="Arial Narrow" w:hAnsi="Arial Narrow"/>
          <w:color w:val="000000"/>
          <w:sz w:val="20"/>
          <w:szCs w:val="20"/>
        </w:rPr>
        <w:t xml:space="preserve">ktoré organizuje obec </w:t>
      </w:r>
      <w:r w:rsidRPr="00964881">
        <w:rPr>
          <w:rFonts w:ascii="Arial Narrow" w:hAnsi="Arial Narrow"/>
          <w:color w:val="000000"/>
          <w:sz w:val="20"/>
          <w:szCs w:val="20"/>
        </w:rPr>
        <w:t xml:space="preserve">patria deň </w:t>
      </w:r>
      <w:r w:rsidR="005F5DF7" w:rsidRPr="00964881">
        <w:rPr>
          <w:rFonts w:ascii="Arial Narrow" w:hAnsi="Arial Narrow"/>
          <w:color w:val="000000"/>
          <w:sz w:val="20"/>
          <w:szCs w:val="20"/>
        </w:rPr>
        <w:t>obce, Mikuláš pre deti, posedenie pre dôchodcov</w:t>
      </w:r>
      <w:r w:rsidR="001A07C3" w:rsidRPr="00964881">
        <w:rPr>
          <w:rFonts w:ascii="Arial Narrow" w:hAnsi="Arial Narrow"/>
          <w:color w:val="000000"/>
          <w:sz w:val="20"/>
          <w:szCs w:val="20"/>
        </w:rPr>
        <w:t>.</w:t>
      </w:r>
    </w:p>
    <w:p w14:paraId="1FAF9B85" w14:textId="7FA96336" w:rsidR="00B51C94" w:rsidRPr="00964881" w:rsidRDefault="00B51C94" w:rsidP="00EF4196">
      <w:pPr>
        <w:spacing w:before="28" w:after="0"/>
        <w:ind w:left="113" w:right="232" w:firstLine="712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color w:val="000000"/>
          <w:sz w:val="20"/>
          <w:szCs w:val="20"/>
        </w:rPr>
        <w:t xml:space="preserve">Dobrovoľní hasiči </w:t>
      </w:r>
      <w:r w:rsidR="00EF4196" w:rsidRPr="00964881">
        <w:rPr>
          <w:rFonts w:ascii="Arial Narrow" w:hAnsi="Arial Narrow"/>
          <w:color w:val="000000"/>
          <w:sz w:val="20"/>
          <w:szCs w:val="20"/>
        </w:rPr>
        <w:t xml:space="preserve">si plnia svoje povinnosti vyplývajúce z činnosti dobrovoľného hasičského zboru  obce. Postupne vylepšujeme ich materiálno-technické vybavenie. </w:t>
      </w:r>
      <w:r w:rsidRPr="00964881">
        <w:rPr>
          <w:rFonts w:ascii="Arial Narrow" w:hAnsi="Arial Narrow"/>
          <w:color w:val="000000"/>
          <w:sz w:val="20"/>
          <w:szCs w:val="20"/>
        </w:rPr>
        <w:t xml:space="preserve">Rovnako sú súčasťou podujatí organizovaných obcou. </w:t>
      </w:r>
    </w:p>
    <w:p w14:paraId="2EEE0C84" w14:textId="6CA47CA4" w:rsidR="00B51C94" w:rsidRPr="00964881" w:rsidRDefault="007B23F2" w:rsidP="00B51C94">
      <w:pPr>
        <w:spacing w:before="30" w:after="0"/>
        <w:ind w:left="112" w:right="231" w:firstLine="724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color w:val="000000"/>
          <w:sz w:val="20"/>
          <w:szCs w:val="20"/>
        </w:rPr>
        <w:t>Súčasná s</w:t>
      </w:r>
      <w:r w:rsidR="00B51C94" w:rsidRPr="00964881">
        <w:rPr>
          <w:rFonts w:ascii="Arial Narrow" w:hAnsi="Arial Narrow"/>
          <w:color w:val="000000"/>
          <w:sz w:val="20"/>
          <w:szCs w:val="20"/>
        </w:rPr>
        <w:t>poločenská, ekonomická a sociálna situácia prináša každodenne veľa prekážok a  problémov pre organizácie, firmy a v neposlednom rade pre občanov. Zmierniť túto situáciu  môžeme, ak si budeme navzájom pomáhať, vychádzať si v ústrety, aby sme vytvorili pokojné a  vyhovujúce podmienky pre život v našej obci života. </w:t>
      </w:r>
    </w:p>
    <w:p w14:paraId="7D62FD90" w14:textId="77777777" w:rsidR="00B51C94" w:rsidRPr="00964881" w:rsidRDefault="00B51C94" w:rsidP="00B51C94">
      <w:pPr>
        <w:spacing w:before="441" w:after="0"/>
        <w:ind w:left="836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color w:val="000000"/>
          <w:sz w:val="20"/>
          <w:szCs w:val="20"/>
        </w:rPr>
        <w:t>S úctou </w:t>
      </w:r>
    </w:p>
    <w:p w14:paraId="648E72A9" w14:textId="3EB115DD" w:rsidR="00B51C94" w:rsidRDefault="00EF4196" w:rsidP="00B51C94">
      <w:pPr>
        <w:spacing w:before="133" w:after="0"/>
        <w:ind w:right="2352"/>
        <w:jc w:val="right"/>
        <w:rPr>
          <w:rFonts w:ascii="Arial Narrow" w:hAnsi="Arial Narrow"/>
          <w:color w:val="000000"/>
          <w:sz w:val="20"/>
          <w:szCs w:val="20"/>
        </w:rPr>
      </w:pPr>
      <w:r w:rsidRPr="00964881">
        <w:rPr>
          <w:rFonts w:ascii="Arial Narrow" w:hAnsi="Arial Narrow"/>
          <w:color w:val="000000"/>
          <w:sz w:val="20"/>
          <w:szCs w:val="20"/>
        </w:rPr>
        <w:t>Roman Beličák</w:t>
      </w:r>
      <w:r w:rsidR="007B23F2" w:rsidRPr="00964881">
        <w:rPr>
          <w:rFonts w:ascii="Arial Narrow" w:hAnsi="Arial Narrow"/>
          <w:color w:val="000000"/>
          <w:sz w:val="20"/>
          <w:szCs w:val="20"/>
        </w:rPr>
        <w:t xml:space="preserve"> -</w:t>
      </w:r>
      <w:r w:rsidRPr="00964881">
        <w:rPr>
          <w:rFonts w:ascii="Arial Narrow" w:hAnsi="Arial Narrow"/>
          <w:color w:val="000000"/>
          <w:sz w:val="20"/>
          <w:szCs w:val="20"/>
        </w:rPr>
        <w:t xml:space="preserve"> </w:t>
      </w:r>
      <w:r w:rsidR="00B51C94" w:rsidRPr="00964881">
        <w:rPr>
          <w:rFonts w:ascii="Arial Narrow" w:hAnsi="Arial Narrow"/>
          <w:color w:val="000000"/>
          <w:sz w:val="20"/>
          <w:szCs w:val="20"/>
        </w:rPr>
        <w:t>starostka obce</w:t>
      </w:r>
    </w:p>
    <w:p w14:paraId="2AA0977A" w14:textId="0A25A821" w:rsidR="00F00A85" w:rsidRDefault="00F00A85" w:rsidP="00B51C94">
      <w:pPr>
        <w:spacing w:before="133" w:after="0"/>
        <w:ind w:right="2352"/>
        <w:jc w:val="right"/>
        <w:rPr>
          <w:rFonts w:ascii="Arial Narrow" w:hAnsi="Arial Narrow"/>
          <w:color w:val="000000"/>
          <w:sz w:val="20"/>
          <w:szCs w:val="20"/>
        </w:rPr>
      </w:pPr>
    </w:p>
    <w:p w14:paraId="43CC4D68" w14:textId="0FC254D8" w:rsidR="00F00A85" w:rsidRDefault="00F00A85" w:rsidP="00B51C94">
      <w:pPr>
        <w:spacing w:before="133" w:after="0"/>
        <w:ind w:right="2352"/>
        <w:jc w:val="right"/>
        <w:rPr>
          <w:rFonts w:ascii="Arial Narrow" w:hAnsi="Arial Narrow"/>
          <w:color w:val="000000"/>
          <w:sz w:val="20"/>
          <w:szCs w:val="20"/>
        </w:rPr>
      </w:pPr>
    </w:p>
    <w:p w14:paraId="2D3D8F94" w14:textId="660AC6EC" w:rsidR="00F00A85" w:rsidRDefault="00F00A85" w:rsidP="00B51C94">
      <w:pPr>
        <w:spacing w:before="133" w:after="0"/>
        <w:ind w:right="2352"/>
        <w:jc w:val="right"/>
        <w:rPr>
          <w:rFonts w:ascii="Arial Narrow" w:hAnsi="Arial Narrow"/>
          <w:sz w:val="20"/>
          <w:szCs w:val="20"/>
        </w:rPr>
      </w:pPr>
    </w:p>
    <w:p w14:paraId="467E4112" w14:textId="74933A9C" w:rsidR="00805122" w:rsidRDefault="00805122" w:rsidP="00B51C94">
      <w:pPr>
        <w:spacing w:before="133" w:after="0"/>
        <w:ind w:right="2352"/>
        <w:jc w:val="right"/>
        <w:rPr>
          <w:rFonts w:ascii="Arial Narrow" w:hAnsi="Arial Narrow"/>
          <w:sz w:val="20"/>
          <w:szCs w:val="20"/>
        </w:rPr>
      </w:pPr>
    </w:p>
    <w:p w14:paraId="4F3C622A" w14:textId="77777777" w:rsidR="00805122" w:rsidRPr="00964881" w:rsidRDefault="00805122" w:rsidP="00B51C94">
      <w:pPr>
        <w:spacing w:before="133" w:after="0"/>
        <w:ind w:right="2352"/>
        <w:jc w:val="right"/>
        <w:rPr>
          <w:rFonts w:ascii="Arial Narrow" w:hAnsi="Arial Narrow"/>
          <w:sz w:val="20"/>
          <w:szCs w:val="20"/>
        </w:rPr>
      </w:pPr>
    </w:p>
    <w:p w14:paraId="623E2C08" w14:textId="5A8EC9E3" w:rsidR="00D770E6" w:rsidRDefault="00D770E6" w:rsidP="00964881">
      <w:pPr>
        <w:spacing w:before="1324" w:after="0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32E3E122" w14:textId="77777777" w:rsidR="00805122" w:rsidRDefault="00805122" w:rsidP="00964881">
      <w:pPr>
        <w:spacing w:before="1324" w:after="0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11870FAE" w14:textId="062C1E8E" w:rsidR="007B23F2" w:rsidRPr="00857A43" w:rsidRDefault="007B23F2" w:rsidP="00805122">
      <w:pPr>
        <w:pStyle w:val="Nadpis1"/>
        <w:rPr>
          <w:rFonts w:ascii="Arial Narrow" w:hAnsi="Arial Narrow"/>
          <w:i/>
          <w:iCs/>
          <w:color w:val="000000"/>
          <w:sz w:val="24"/>
          <w:szCs w:val="24"/>
        </w:rPr>
      </w:pPr>
      <w:bookmarkStart w:id="1" w:name="_Toc74047026"/>
      <w:r w:rsidRPr="00857A43">
        <w:rPr>
          <w:rFonts w:ascii="Arial Narrow" w:hAnsi="Arial Narrow"/>
          <w:color w:val="000000"/>
          <w:sz w:val="24"/>
          <w:szCs w:val="24"/>
        </w:rPr>
        <w:lastRenderedPageBreak/>
        <w:t>2. Identifikačné údaje obce</w:t>
      </w:r>
      <w:bookmarkEnd w:id="1"/>
    </w:p>
    <w:p w14:paraId="2DA53062" w14:textId="4456D77F" w:rsidR="00C52672" w:rsidRPr="00964881" w:rsidRDefault="003E27C4" w:rsidP="003E27C4">
      <w:pPr>
        <w:spacing w:before="570" w:after="0" w:line="240" w:lineRule="auto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  </w:t>
      </w:r>
      <w:r w:rsidR="00C52672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Názov: Obec Zlatá Idka</w:t>
      </w:r>
    </w:p>
    <w:p w14:paraId="353DF71E" w14:textId="686F9910" w:rsidR="00C52672" w:rsidRPr="00964881" w:rsidRDefault="00C52672" w:rsidP="00C52672">
      <w:pPr>
        <w:spacing w:before="135" w:after="0" w:line="240" w:lineRule="auto"/>
        <w:ind w:left="128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Sídlo: Zlatá Idka 159. 044 61</w:t>
      </w:r>
    </w:p>
    <w:p w14:paraId="253E19BC" w14:textId="37295F14" w:rsidR="00C52672" w:rsidRPr="00964881" w:rsidRDefault="00C52672" w:rsidP="00C52672">
      <w:pPr>
        <w:spacing w:before="133" w:after="0" w:line="240" w:lineRule="auto"/>
        <w:ind w:left="119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IČO:  00324957</w:t>
      </w:r>
    </w:p>
    <w:p w14:paraId="5A6E00FC" w14:textId="2B9A23BE" w:rsidR="00C52672" w:rsidRPr="00964881" w:rsidRDefault="00C52672" w:rsidP="00C52672">
      <w:pPr>
        <w:spacing w:before="135" w:after="0" w:line="240" w:lineRule="auto"/>
        <w:ind w:left="117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DIČ: 2021245182</w:t>
      </w:r>
    </w:p>
    <w:p w14:paraId="4928AC85" w14:textId="77777777" w:rsidR="00C52672" w:rsidRPr="00964881" w:rsidRDefault="00C52672" w:rsidP="00C52672">
      <w:pPr>
        <w:spacing w:before="133" w:after="0" w:line="240" w:lineRule="auto"/>
        <w:ind w:left="128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Štatutárny orgán obce: starosta </w:t>
      </w:r>
    </w:p>
    <w:p w14:paraId="386F5683" w14:textId="1458C0CC" w:rsidR="00C52672" w:rsidRPr="00964881" w:rsidRDefault="00C52672" w:rsidP="00C52672">
      <w:pPr>
        <w:spacing w:before="135" w:after="0" w:line="240" w:lineRule="auto"/>
        <w:ind w:left="120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Telefón: 0554669111</w:t>
      </w:r>
    </w:p>
    <w:p w14:paraId="2256C485" w14:textId="1C0A80AF" w:rsidR="00C52672" w:rsidRPr="00964881" w:rsidRDefault="00C52672" w:rsidP="00C52672">
      <w:pPr>
        <w:spacing w:before="133" w:after="0" w:line="240" w:lineRule="auto"/>
        <w:ind w:left="118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E-mail: zlataidka@zlataidka. sk </w:t>
      </w:r>
    </w:p>
    <w:p w14:paraId="75BDEF7D" w14:textId="5AD723F1" w:rsidR="00C52672" w:rsidRDefault="00C52672" w:rsidP="00C52672">
      <w:pPr>
        <w:spacing w:before="135" w:after="0" w:line="240" w:lineRule="auto"/>
        <w:ind w:left="116"/>
        <w:rPr>
          <w:rFonts w:ascii="Arial Narrow" w:eastAsia="Times New Roman" w:hAnsi="Arial Narrow" w:cs="Times New Roman"/>
          <w:color w:val="0000FF"/>
          <w:sz w:val="20"/>
          <w:szCs w:val="20"/>
          <w:u w:val="single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Webová stránka: </w:t>
      </w:r>
      <w:hyperlink r:id="rId9" w:history="1">
        <w:r w:rsidR="00964881" w:rsidRPr="00BC0CE1">
          <w:rPr>
            <w:rStyle w:val="mw-editsection-bracket"/>
            <w:rFonts w:ascii="Arial Narrow" w:eastAsia="Times New Roman" w:hAnsi="Arial Narrow" w:cs="Times New Roman"/>
            <w:sz w:val="20"/>
            <w:szCs w:val="20"/>
            <w:lang w:eastAsia="sk-SK"/>
          </w:rPr>
          <w:t>www.obeczlataidka.sk</w:t>
        </w:r>
      </w:hyperlink>
    </w:p>
    <w:p w14:paraId="12233F85" w14:textId="77777777" w:rsidR="00964881" w:rsidRPr="00964881" w:rsidRDefault="00964881" w:rsidP="003E27C4">
      <w:pPr>
        <w:spacing w:before="135" w:after="0" w:line="240" w:lineRule="auto"/>
        <w:rPr>
          <w:rFonts w:ascii="Arial Narrow" w:eastAsia="Times New Roman" w:hAnsi="Arial Narrow" w:cs="Times New Roman"/>
          <w:sz w:val="20"/>
          <w:szCs w:val="20"/>
          <w:lang w:eastAsia="sk-SK"/>
        </w:rPr>
      </w:pPr>
    </w:p>
    <w:p w14:paraId="2EF7256B" w14:textId="1D6230FE" w:rsidR="00C52672" w:rsidRPr="00964881" w:rsidRDefault="00C52672" w:rsidP="00C52672">
      <w:pPr>
        <w:spacing w:before="133" w:after="0" w:line="240" w:lineRule="auto"/>
        <w:ind w:right="2816"/>
        <w:jc w:val="right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 </w:t>
      </w:r>
    </w:p>
    <w:p w14:paraId="311238DF" w14:textId="78312751" w:rsidR="007B23F2" w:rsidRPr="00857A43" w:rsidRDefault="00C52672" w:rsidP="00805122">
      <w:pPr>
        <w:pStyle w:val="Nadpis1"/>
        <w:rPr>
          <w:rFonts w:ascii="Arial Narrow" w:hAnsi="Arial Narrow"/>
          <w:b w:val="0"/>
          <w:bCs w:val="0"/>
          <w:color w:val="000000"/>
          <w:sz w:val="24"/>
          <w:szCs w:val="24"/>
        </w:rPr>
      </w:pPr>
      <w:bookmarkStart w:id="2" w:name="_Toc74047027"/>
      <w:r w:rsidRPr="00857A43">
        <w:rPr>
          <w:rFonts w:ascii="Arial Narrow" w:hAnsi="Arial Narrow"/>
          <w:color w:val="000000"/>
          <w:sz w:val="24"/>
          <w:szCs w:val="24"/>
        </w:rPr>
        <w:t>3. Organizačná štruktúra obce a identifikácia vedúcich</w:t>
      </w:r>
      <w:bookmarkEnd w:id="2"/>
      <w:r w:rsidRPr="00857A43">
        <w:rPr>
          <w:rFonts w:ascii="Arial Narrow" w:hAnsi="Arial Narrow"/>
          <w:color w:val="000000"/>
          <w:sz w:val="24"/>
          <w:szCs w:val="24"/>
        </w:rPr>
        <w:t xml:space="preserve"> </w:t>
      </w:r>
      <w:bookmarkStart w:id="3" w:name="_Toc74047028"/>
      <w:r w:rsidRPr="00857A43">
        <w:rPr>
          <w:rFonts w:ascii="Arial Narrow" w:hAnsi="Arial Narrow"/>
          <w:color w:val="000000"/>
          <w:sz w:val="24"/>
          <w:szCs w:val="24"/>
        </w:rPr>
        <w:t>predstaviteľov</w:t>
      </w:r>
      <w:bookmarkEnd w:id="3"/>
      <w:r w:rsidRPr="00857A43">
        <w:rPr>
          <w:rFonts w:ascii="Arial Narrow" w:hAnsi="Arial Narrow"/>
          <w:color w:val="000000"/>
          <w:sz w:val="24"/>
          <w:szCs w:val="24"/>
        </w:rPr>
        <w:t xml:space="preserve"> </w:t>
      </w:r>
    </w:p>
    <w:p w14:paraId="135D22F0" w14:textId="10BE500E" w:rsidR="00964881" w:rsidRDefault="00964881" w:rsidP="00F433B3">
      <w:pPr>
        <w:spacing w:after="0"/>
        <w:ind w:right="675"/>
        <w:rPr>
          <w:rFonts w:ascii="Arial Narrow" w:hAnsi="Arial Narrow"/>
          <w:color w:val="000000"/>
          <w:sz w:val="20"/>
          <w:szCs w:val="20"/>
        </w:rPr>
      </w:pPr>
    </w:p>
    <w:p w14:paraId="7011E5DA" w14:textId="79ABC1F2" w:rsidR="00F433B3" w:rsidRDefault="00F433B3" w:rsidP="00F433B3">
      <w:pPr>
        <w:spacing w:after="0"/>
        <w:ind w:right="675"/>
        <w:rPr>
          <w:rFonts w:ascii="Arial Narrow" w:hAnsi="Arial Narrow"/>
          <w:color w:val="000000"/>
          <w:sz w:val="20"/>
          <w:szCs w:val="20"/>
        </w:rPr>
      </w:pPr>
    </w:p>
    <w:p w14:paraId="4D3C5487" w14:textId="77777777" w:rsidR="00F433B3" w:rsidRPr="00964881" w:rsidRDefault="00F433B3" w:rsidP="00F433B3">
      <w:pPr>
        <w:spacing w:after="0"/>
        <w:ind w:right="675"/>
        <w:rPr>
          <w:rFonts w:ascii="Arial Narrow" w:hAnsi="Arial Narrow"/>
          <w:color w:val="000000"/>
          <w:sz w:val="20"/>
          <w:szCs w:val="20"/>
        </w:rPr>
      </w:pPr>
    </w:p>
    <w:p w14:paraId="76785EB8" w14:textId="723305E2" w:rsidR="007B23F2" w:rsidRPr="00964881" w:rsidRDefault="007B23F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>Starosta obce:                       Roman Beličák</w:t>
      </w:r>
    </w:p>
    <w:p w14:paraId="02D69EAD" w14:textId="2A7591B4" w:rsidR="007B23F2" w:rsidRPr="00964881" w:rsidRDefault="007B23F2" w:rsidP="007B23F2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                                             Poverený zastupovaním starostu obce:         </w:t>
      </w:r>
    </w:p>
    <w:p w14:paraId="422EF9A8" w14:textId="5499E43B" w:rsidR="007B23F2" w:rsidRPr="00964881" w:rsidRDefault="007B23F2" w:rsidP="007B23F2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  <w:r w:rsidRPr="00964881">
        <w:rPr>
          <w:rFonts w:ascii="Arial Narrow" w:hAnsi="Arial Narrow" w:cs="Times New Roman"/>
          <w:sz w:val="20"/>
          <w:szCs w:val="20"/>
        </w:rPr>
        <w:t xml:space="preserve">                                              </w:t>
      </w:r>
      <w:r w:rsidR="005561F3">
        <w:rPr>
          <w:rFonts w:ascii="Arial Narrow" w:hAnsi="Arial Narrow" w:cs="Times New Roman"/>
          <w:sz w:val="20"/>
          <w:szCs w:val="20"/>
        </w:rPr>
        <w:t xml:space="preserve">Ing. </w:t>
      </w:r>
      <w:r w:rsidRPr="00964881">
        <w:rPr>
          <w:rFonts w:ascii="Arial Narrow" w:hAnsi="Arial Narrow" w:cs="Times New Roman"/>
          <w:sz w:val="20"/>
          <w:szCs w:val="20"/>
        </w:rPr>
        <w:t>Dávid Molnár</w:t>
      </w:r>
    </w:p>
    <w:p w14:paraId="1F2C726E" w14:textId="77777777" w:rsidR="007B23F2" w:rsidRPr="00964881" w:rsidRDefault="007B23F2" w:rsidP="007B23F2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</w:p>
    <w:p w14:paraId="072EBBFB" w14:textId="06B26FCE" w:rsidR="007B23F2" w:rsidRPr="00964881" w:rsidRDefault="007B23F2" w:rsidP="007B23F2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Hlavný kontrolór obce:        </w:t>
      </w:r>
      <w:r w:rsidR="005561F3">
        <w:rPr>
          <w:rFonts w:ascii="Arial Narrow" w:eastAsia="Times New Roman" w:hAnsi="Arial Narrow" w:cs="Times New Roman"/>
          <w:sz w:val="20"/>
          <w:szCs w:val="20"/>
        </w:rPr>
        <w:t xml:space="preserve">  </w:t>
      </w: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JUDr. Svetlana  Pavlíková </w:t>
      </w:r>
    </w:p>
    <w:p w14:paraId="26EE53BE" w14:textId="77777777" w:rsidR="007B23F2" w:rsidRPr="00964881" w:rsidRDefault="007B23F2" w:rsidP="007B23F2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</w:p>
    <w:p w14:paraId="200F6569" w14:textId="77777777" w:rsidR="007B23F2" w:rsidRPr="00964881" w:rsidRDefault="007B23F2" w:rsidP="007B23F2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>Obecné zastupiteľstvo:         Ing. Roland Filčák</w:t>
      </w:r>
    </w:p>
    <w:p w14:paraId="09B22844" w14:textId="77777777" w:rsidR="007B23F2" w:rsidRPr="00964881" w:rsidRDefault="007B23F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                                             Ing. Peter Novák</w:t>
      </w:r>
    </w:p>
    <w:p w14:paraId="12BF783F" w14:textId="77777777" w:rsidR="007B23F2" w:rsidRPr="00964881" w:rsidRDefault="007B23F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                                             Slávka Rusnáková</w:t>
      </w:r>
    </w:p>
    <w:p w14:paraId="57990B63" w14:textId="752032A7" w:rsidR="007B23F2" w:rsidRPr="00964881" w:rsidRDefault="007B23F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                                          </w:t>
      </w:r>
      <w:r w:rsidR="005561F3">
        <w:rPr>
          <w:rFonts w:ascii="Arial Narrow" w:eastAsia="Times New Roman" w:hAnsi="Arial Narrow" w:cs="Times New Roman"/>
          <w:sz w:val="20"/>
          <w:szCs w:val="20"/>
        </w:rPr>
        <w:t xml:space="preserve"> </w:t>
      </w: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 </w:t>
      </w:r>
      <w:r w:rsidR="005561F3">
        <w:rPr>
          <w:rFonts w:ascii="Arial Narrow" w:eastAsia="Times New Roman" w:hAnsi="Arial Narrow" w:cs="Times New Roman"/>
          <w:sz w:val="20"/>
          <w:szCs w:val="20"/>
        </w:rPr>
        <w:t>Ing.</w:t>
      </w: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Dávid  Molnár</w:t>
      </w:r>
    </w:p>
    <w:p w14:paraId="2556B925" w14:textId="085C915E" w:rsidR="007B23F2" w:rsidRPr="00964881" w:rsidRDefault="007B23F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                                             </w:t>
      </w:r>
      <w:r w:rsidR="005561F3">
        <w:rPr>
          <w:rFonts w:ascii="Arial Narrow" w:eastAsia="Times New Roman" w:hAnsi="Arial Narrow" w:cs="Times New Roman"/>
          <w:sz w:val="20"/>
          <w:szCs w:val="20"/>
        </w:rPr>
        <w:t xml:space="preserve"> Bc. </w:t>
      </w: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Lukáš Molnár                                                              </w:t>
      </w:r>
    </w:p>
    <w:p w14:paraId="0B0994AA" w14:textId="77777777" w:rsidR="007B23F2" w:rsidRPr="00964881" w:rsidRDefault="007B23F2" w:rsidP="007B23F2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</w:p>
    <w:p w14:paraId="0998F788" w14:textId="484C1925" w:rsidR="007B23F2" w:rsidRPr="00964881" w:rsidRDefault="007B23F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>Obecný úrad:                        Eva Martinčková</w:t>
      </w:r>
    </w:p>
    <w:p w14:paraId="2A6D794F" w14:textId="541769E3" w:rsidR="007B23F2" w:rsidRPr="00964881" w:rsidRDefault="007B23F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                                             Od:</w:t>
      </w:r>
      <w:r w:rsidR="00750783" w:rsidRPr="00964881">
        <w:rPr>
          <w:rFonts w:ascii="Arial Narrow" w:eastAsia="Times New Roman" w:hAnsi="Arial Narrow" w:cs="Times New Roman"/>
          <w:sz w:val="20"/>
          <w:szCs w:val="20"/>
        </w:rPr>
        <w:t xml:space="preserve"> 5.5.202</w:t>
      </w:r>
      <w:r w:rsidR="005E2717">
        <w:rPr>
          <w:rFonts w:ascii="Arial Narrow" w:eastAsia="Times New Roman" w:hAnsi="Arial Narrow" w:cs="Times New Roman"/>
          <w:sz w:val="20"/>
          <w:szCs w:val="20"/>
        </w:rPr>
        <w:t>0</w:t>
      </w:r>
      <w:r w:rsidR="00750783" w:rsidRPr="00964881">
        <w:rPr>
          <w:rFonts w:ascii="Arial Narrow" w:eastAsia="Times New Roman" w:hAnsi="Arial Narrow" w:cs="Times New Roman"/>
          <w:sz w:val="20"/>
          <w:szCs w:val="20"/>
        </w:rPr>
        <w:t xml:space="preserve"> </w:t>
      </w:r>
      <w:r w:rsidRPr="00964881">
        <w:rPr>
          <w:rFonts w:ascii="Arial Narrow" w:eastAsia="Times New Roman" w:hAnsi="Arial Narrow" w:cs="Times New Roman"/>
          <w:sz w:val="20"/>
          <w:szCs w:val="20"/>
        </w:rPr>
        <w:t>Martina Idesová</w:t>
      </w:r>
    </w:p>
    <w:p w14:paraId="59886339" w14:textId="60535C38" w:rsidR="00C52672" w:rsidRPr="00964881" w:rsidRDefault="00C5267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</w:p>
    <w:p w14:paraId="7905BA5D" w14:textId="6BCB82CF" w:rsidR="00C52672" w:rsidRPr="00964881" w:rsidRDefault="00C5267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</w:p>
    <w:p w14:paraId="3C265903" w14:textId="77777777" w:rsidR="00F433B3" w:rsidRDefault="00C52672" w:rsidP="00F433B3">
      <w:pPr>
        <w:pStyle w:val="Nadpis1"/>
        <w:rPr>
          <w:rFonts w:ascii="Arial Narrow" w:hAnsi="Arial Narrow"/>
          <w:color w:val="000000"/>
          <w:sz w:val="24"/>
          <w:szCs w:val="24"/>
        </w:rPr>
      </w:pPr>
      <w:bookmarkStart w:id="4" w:name="_Toc74047029"/>
      <w:r w:rsidRPr="00857A43">
        <w:rPr>
          <w:rFonts w:ascii="Arial Narrow" w:hAnsi="Arial Narrow"/>
          <w:color w:val="000000"/>
          <w:sz w:val="24"/>
          <w:szCs w:val="24"/>
        </w:rPr>
        <w:t>4. Poslanie, vízie, ciele</w:t>
      </w:r>
      <w:bookmarkEnd w:id="4"/>
      <w:r w:rsidRPr="00857A43">
        <w:rPr>
          <w:rFonts w:ascii="Arial Narrow" w:hAnsi="Arial Narrow"/>
          <w:color w:val="000000"/>
          <w:sz w:val="24"/>
          <w:szCs w:val="24"/>
        </w:rPr>
        <w:t xml:space="preserve"> </w:t>
      </w:r>
    </w:p>
    <w:p w14:paraId="597CD4DD" w14:textId="77777777" w:rsidR="00F433B3" w:rsidRDefault="00F433B3" w:rsidP="00F433B3">
      <w:pPr>
        <w:pStyle w:val="Nadpis1"/>
        <w:rPr>
          <w:rFonts w:ascii="Arial Narrow" w:hAnsi="Arial Narrow"/>
          <w:color w:val="000000"/>
          <w:sz w:val="24"/>
          <w:szCs w:val="24"/>
        </w:rPr>
      </w:pPr>
    </w:p>
    <w:p w14:paraId="3A8A9EC9" w14:textId="2631A467" w:rsidR="00C52672" w:rsidRPr="00F433B3" w:rsidRDefault="00C52672" w:rsidP="00F433B3">
      <w:pPr>
        <w:pStyle w:val="Nadpis1"/>
        <w:rPr>
          <w:rFonts w:ascii="Arial Narrow" w:hAnsi="Arial Narrow"/>
          <w:b w:val="0"/>
          <w:bCs w:val="0"/>
          <w:color w:val="000000"/>
          <w:sz w:val="24"/>
          <w:szCs w:val="24"/>
        </w:rPr>
      </w:pPr>
      <w:r w:rsidRPr="00964881">
        <w:rPr>
          <w:rFonts w:ascii="Arial Narrow" w:hAnsi="Arial Narrow"/>
          <w:i/>
          <w:iCs/>
          <w:color w:val="000000"/>
          <w:sz w:val="20"/>
          <w:szCs w:val="20"/>
          <w:lang w:eastAsia="sk-SK"/>
        </w:rPr>
        <w:t>P</w:t>
      </w:r>
      <w:r w:rsidRPr="00964881">
        <w:rPr>
          <w:rFonts w:ascii="Arial Narrow" w:hAnsi="Arial Narrow"/>
          <w:i/>
          <w:iCs/>
          <w:color w:val="000000"/>
          <w:sz w:val="20"/>
          <w:szCs w:val="20"/>
          <w:u w:val="single"/>
          <w:lang w:eastAsia="sk-SK"/>
        </w:rPr>
        <w:t>oslanie obce:</w:t>
      </w:r>
      <w:r w:rsidRPr="00964881">
        <w:rPr>
          <w:rFonts w:ascii="Arial Narrow" w:hAnsi="Arial Narrow"/>
          <w:i/>
          <w:iCs/>
          <w:color w:val="000000"/>
          <w:sz w:val="20"/>
          <w:szCs w:val="20"/>
          <w:lang w:eastAsia="sk-SK"/>
        </w:rPr>
        <w:t> </w:t>
      </w:r>
    </w:p>
    <w:p w14:paraId="72FA690C" w14:textId="2601392A" w:rsidR="00C52672" w:rsidRPr="00964881" w:rsidRDefault="00C52672" w:rsidP="00C52672">
      <w:pPr>
        <w:spacing w:before="128" w:after="0" w:line="240" w:lineRule="auto"/>
        <w:ind w:left="95" w:right="229" w:firstLine="735"/>
        <w:jc w:val="both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Obec Zlatá Idka je samostatný územný samosprávny a správny celok Slovenskej republiky.  Združuje osoby, ktoré majú na jej území trvalý pobyt. Obec je právnickou osobou, ktorá za  podmienok ustanovených zákonom samostatne hospodári s vlastným majetkom a s vlastnými  príjmami. Základnou úlohou obce pri výkone samosprávy je starostlivosť o všestranný rozvoj  jej územia a potreby jej obyvateľov.  </w:t>
      </w:r>
    </w:p>
    <w:p w14:paraId="0B9CDE02" w14:textId="6EC73805" w:rsidR="00C52672" w:rsidRDefault="00C52672" w:rsidP="00C52672">
      <w:pPr>
        <w:spacing w:before="31" w:after="0" w:line="240" w:lineRule="auto"/>
        <w:ind w:left="95" w:right="232" w:firstLine="22"/>
        <w:jc w:val="both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Poslaním obce je slúžiť všetkým obyvateľom, ktorým ponúkame jedinečné služby, vytvárať  podmienky pre vyvážený rozvoj obce, chrániť všetkých jej obyvateľov, ale aj okolitú prírodu a  jej zdroje. Obyvatelia obce, ktorí žijú alebo pracujú v obci predstavujú prioritu. </w:t>
      </w:r>
    </w:p>
    <w:p w14:paraId="6BBD0B34" w14:textId="4E63BF9A" w:rsidR="003E27C4" w:rsidRDefault="003E27C4" w:rsidP="00C52672">
      <w:pPr>
        <w:spacing w:before="31" w:after="0" w:line="240" w:lineRule="auto"/>
        <w:ind w:left="95" w:right="232" w:firstLine="22"/>
        <w:jc w:val="both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</w:p>
    <w:p w14:paraId="63BA5E92" w14:textId="0677F487" w:rsidR="003E27C4" w:rsidRDefault="003E27C4" w:rsidP="00C52672">
      <w:pPr>
        <w:spacing w:before="31" w:after="0" w:line="240" w:lineRule="auto"/>
        <w:ind w:left="95" w:right="232" w:firstLine="22"/>
        <w:jc w:val="both"/>
        <w:rPr>
          <w:rFonts w:ascii="Arial Narrow" w:eastAsia="Times New Roman" w:hAnsi="Arial Narrow" w:cs="Times New Roman"/>
          <w:sz w:val="20"/>
          <w:szCs w:val="20"/>
          <w:lang w:eastAsia="sk-SK"/>
        </w:rPr>
      </w:pPr>
    </w:p>
    <w:p w14:paraId="42EC857B" w14:textId="77777777" w:rsidR="005561F3" w:rsidRPr="00964881" w:rsidRDefault="005561F3" w:rsidP="00C52672">
      <w:pPr>
        <w:spacing w:before="31" w:after="0" w:line="240" w:lineRule="auto"/>
        <w:ind w:left="95" w:right="232" w:firstLine="22"/>
        <w:jc w:val="both"/>
        <w:rPr>
          <w:rFonts w:ascii="Arial Narrow" w:eastAsia="Times New Roman" w:hAnsi="Arial Narrow" w:cs="Times New Roman"/>
          <w:sz w:val="20"/>
          <w:szCs w:val="20"/>
          <w:lang w:eastAsia="sk-SK"/>
        </w:rPr>
      </w:pPr>
    </w:p>
    <w:p w14:paraId="1BFDB4E4" w14:textId="77777777" w:rsidR="00C52672" w:rsidRPr="00964881" w:rsidRDefault="00C52672" w:rsidP="00C52672">
      <w:pPr>
        <w:spacing w:before="448" w:after="0" w:line="240" w:lineRule="auto"/>
        <w:ind w:left="141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b/>
          <w:bCs/>
          <w:i/>
          <w:iCs/>
          <w:color w:val="000000"/>
          <w:sz w:val="20"/>
          <w:szCs w:val="20"/>
          <w:u w:val="single"/>
          <w:lang w:eastAsia="sk-SK"/>
        </w:rPr>
        <w:lastRenderedPageBreak/>
        <w:t>Vízie obce:</w:t>
      </w:r>
      <w:r w:rsidRPr="00964881">
        <w:rPr>
          <w:rFonts w:ascii="Arial Narrow" w:eastAsia="Times New Roman" w:hAnsi="Arial Narrow" w:cs="Times New Roman"/>
          <w:b/>
          <w:bCs/>
          <w:i/>
          <w:iCs/>
          <w:color w:val="000000"/>
          <w:sz w:val="20"/>
          <w:szCs w:val="20"/>
          <w:lang w:eastAsia="sk-SK"/>
        </w:rPr>
        <w:t> </w:t>
      </w:r>
    </w:p>
    <w:p w14:paraId="5BEFAF58" w14:textId="60125049" w:rsidR="00C52672" w:rsidRPr="00964881" w:rsidRDefault="00C52672" w:rsidP="00C52672">
      <w:pPr>
        <w:spacing w:before="128" w:after="0" w:line="240" w:lineRule="auto"/>
        <w:ind w:left="114" w:right="229" w:firstLine="711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Rozvíjať aktivity v obci, ktoré vedú k spokojnému životu všetkých občanov a  zabezpečovať neustály ekonomický, sociálny, kultúrny a spoločenský rast obce. Obec Zlatá Idka je obcou, ktorá sa stará o rovnovážne zabezpečenie verejných služieb, ktoré sú  nevyhnutné pre plnohodnotný život jej obyvateľov. V obci sa úspešne rozvíja podnikanie a tým sú vytvorené podmienky pre zamestnanie miestnych obyvateľov. </w:t>
      </w:r>
    </w:p>
    <w:p w14:paraId="1526A6B4" w14:textId="77777777" w:rsidR="00C52672" w:rsidRPr="00964881" w:rsidRDefault="00C52672" w:rsidP="00C52672">
      <w:pPr>
        <w:spacing w:before="448" w:after="0" w:line="240" w:lineRule="auto"/>
        <w:ind w:left="128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b/>
          <w:bCs/>
          <w:i/>
          <w:iCs/>
          <w:color w:val="000000"/>
          <w:sz w:val="20"/>
          <w:szCs w:val="20"/>
          <w:u w:val="single"/>
          <w:lang w:eastAsia="sk-SK"/>
        </w:rPr>
        <w:t>Ciele obce:</w:t>
      </w:r>
      <w:r w:rsidRPr="00964881">
        <w:rPr>
          <w:rFonts w:ascii="Arial Narrow" w:eastAsia="Times New Roman" w:hAnsi="Arial Narrow" w:cs="Times New Roman"/>
          <w:b/>
          <w:bCs/>
          <w:i/>
          <w:iCs/>
          <w:color w:val="000000"/>
          <w:sz w:val="20"/>
          <w:szCs w:val="20"/>
          <w:lang w:eastAsia="sk-SK"/>
        </w:rPr>
        <w:t> </w:t>
      </w:r>
    </w:p>
    <w:p w14:paraId="443CDF20" w14:textId="2917259B" w:rsidR="00C52672" w:rsidRPr="00964881" w:rsidRDefault="00C52672" w:rsidP="000C4D45">
      <w:pPr>
        <w:spacing w:before="130" w:after="0" w:line="240" w:lineRule="auto"/>
        <w:ind w:left="113" w:right="229" w:firstLine="711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Zabezpečiť trvalo udržateľný rozvoj obce </w:t>
      </w:r>
      <w:r w:rsidR="000C4D45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Zlatá Idka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, po ekonomickej, sociálnej, kultúrnej  stránke. Ekonomický, kultúrny a spoločenský rast bude zabezpečený prostredníctvom  disponibilného potenciálu nachádzajúceho sa v ľudských, prírodných a ekonomických  zdrojoch. Zabezpečiť ochranu životného prostredia a jeho zveľaďovanie. Posilniť vybavenosť  územia obce vybudovaním technickej, environmentálnej infraštruktúry a infraštruktúry  cestovného ruchu podporujúcej rozvoj obce, budovanie občianskej a sociálnej infraštruktúry.  Zlepšiť stav obecného majetku budovaním a rekonštrukciou miestnej infraštruktúry. </w:t>
      </w:r>
    </w:p>
    <w:p w14:paraId="7966374E" w14:textId="6D57EE30" w:rsidR="00C52672" w:rsidRPr="00964881" w:rsidRDefault="00C52672" w:rsidP="007B23F2">
      <w:pPr>
        <w:pStyle w:val="Pta"/>
        <w:jc w:val="both"/>
        <w:rPr>
          <w:rFonts w:ascii="Arial Narrow" w:hAnsi="Arial Narrow" w:cs="Times New Roman"/>
          <w:b/>
          <w:bCs/>
          <w:sz w:val="20"/>
          <w:szCs w:val="20"/>
        </w:rPr>
      </w:pPr>
    </w:p>
    <w:p w14:paraId="61598792" w14:textId="42B2C7AD" w:rsidR="000C4D45" w:rsidRPr="00964881" w:rsidRDefault="000C4D45" w:rsidP="007B23F2">
      <w:pPr>
        <w:pStyle w:val="Pta"/>
        <w:jc w:val="both"/>
        <w:rPr>
          <w:rFonts w:ascii="Arial Narrow" w:hAnsi="Arial Narrow" w:cs="Times New Roman"/>
          <w:b/>
          <w:bCs/>
          <w:sz w:val="20"/>
          <w:szCs w:val="20"/>
        </w:rPr>
      </w:pPr>
    </w:p>
    <w:p w14:paraId="2BA59818" w14:textId="77777777" w:rsidR="00F00A85" w:rsidRPr="00857A43" w:rsidRDefault="000C4D45" w:rsidP="00805122">
      <w:pPr>
        <w:pStyle w:val="Nadpis1"/>
        <w:rPr>
          <w:rFonts w:ascii="Arial Narrow" w:hAnsi="Arial Narrow"/>
          <w:b w:val="0"/>
          <w:bCs w:val="0"/>
          <w:color w:val="000000"/>
          <w:sz w:val="24"/>
          <w:szCs w:val="24"/>
        </w:rPr>
      </w:pPr>
      <w:bookmarkStart w:id="5" w:name="_Toc74047030"/>
      <w:r w:rsidRPr="00857A43">
        <w:rPr>
          <w:rFonts w:ascii="Arial Narrow" w:hAnsi="Arial Narrow"/>
          <w:color w:val="000000"/>
          <w:sz w:val="24"/>
          <w:szCs w:val="24"/>
        </w:rPr>
        <w:t>5. Základná charakteristika obce</w:t>
      </w:r>
      <w:bookmarkEnd w:id="5"/>
      <w:r w:rsidRPr="00857A43">
        <w:rPr>
          <w:rFonts w:ascii="Arial Narrow" w:hAnsi="Arial Narrow"/>
          <w:color w:val="000000"/>
          <w:sz w:val="24"/>
          <w:szCs w:val="24"/>
        </w:rPr>
        <w:t xml:space="preserve"> </w:t>
      </w:r>
    </w:p>
    <w:p w14:paraId="4C0546FF" w14:textId="77777777" w:rsidR="00F00A85" w:rsidRDefault="00F00A85" w:rsidP="00F00A85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3F2400F8" w14:textId="75AFCC1A" w:rsidR="000C4D45" w:rsidRPr="00F00A85" w:rsidRDefault="00F00A85" w:rsidP="00F00A85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  <w:r>
        <w:rPr>
          <w:rFonts w:ascii="Arial Narrow" w:hAnsi="Arial Narrow"/>
          <w:b/>
          <w:bCs/>
          <w:color w:val="000000"/>
          <w:sz w:val="20"/>
          <w:szCs w:val="20"/>
        </w:rPr>
        <w:t xml:space="preserve">               </w:t>
      </w:r>
      <w:r w:rsidR="000C4D45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Podľa §1 zákona č. 369/1990 Zb. o obecnom zriadení je obec „samostatný územný  samosprávny a správny celok Slovenskej republiky, združuje osoby ktoré majú na jej území  trvalý pobyt. Obec je právnickou osobou, ktorá za podmienok ustanovených zákonom  samostatne hospodári s vlastným majetkom a s vlastnými príjmami. Základnou úlohou obce pri  výkone samosprávy je starostlivosť o všestranný rozvoj jej územia a o potreby jej obyvateľov“.  </w:t>
      </w:r>
    </w:p>
    <w:p w14:paraId="450ACA56" w14:textId="77777777" w:rsidR="00D770E6" w:rsidRDefault="00D770E6" w:rsidP="000C4D45">
      <w:pPr>
        <w:spacing w:after="0"/>
        <w:ind w:left="113" w:right="675" w:firstLine="9"/>
        <w:rPr>
          <w:rFonts w:ascii="Arial Narrow" w:eastAsia="Times New Roman" w:hAnsi="Arial Narrow" w:cs="Times New Roman"/>
          <w:sz w:val="20"/>
          <w:szCs w:val="20"/>
          <w:lang w:eastAsia="sk-SK"/>
        </w:rPr>
      </w:pPr>
    </w:p>
    <w:p w14:paraId="0EC1F4EA" w14:textId="4C67CC05" w:rsidR="000C4D45" w:rsidRPr="00964881" w:rsidRDefault="000C4D45" w:rsidP="000C4D45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  <w:r w:rsidRPr="00964881">
        <w:rPr>
          <w:rFonts w:ascii="Arial Narrow" w:hAnsi="Arial Narrow"/>
          <w:b/>
          <w:bCs/>
          <w:color w:val="000000"/>
          <w:sz w:val="20"/>
          <w:szCs w:val="20"/>
        </w:rPr>
        <w:t xml:space="preserve">  </w:t>
      </w:r>
    </w:p>
    <w:p w14:paraId="291CAEB8" w14:textId="77120329" w:rsidR="000C4D45" w:rsidRPr="00857A43" w:rsidRDefault="000C4D45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6" w:name="_Toc74047031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5.1. Geografické údaje</w:t>
      </w:r>
      <w:bookmarkEnd w:id="6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09104205" w14:textId="77777777" w:rsidR="00964881" w:rsidRPr="00857A43" w:rsidRDefault="00964881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5F35AC37" w14:textId="77777777" w:rsidR="000C4D45" w:rsidRPr="00964881" w:rsidRDefault="000C4D45" w:rsidP="000C4D45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5359A795" w14:textId="6DA4620C" w:rsidR="00282A32" w:rsidRPr="00964881" w:rsidRDefault="00282A32" w:rsidP="00282A32">
      <w:pPr>
        <w:spacing w:before="128" w:after="0" w:line="240" w:lineRule="auto"/>
        <w:ind w:left="115" w:right="234" w:firstLine="709"/>
        <w:jc w:val="both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Z administratívneho hľadiska je obec začlenená do okresu Košice - okolie  a Košického samosprávneho kraja.</w:t>
      </w:r>
      <w:r w:rsidR="00F00A85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Región – Abov.</w:t>
      </w:r>
    </w:p>
    <w:p w14:paraId="317EE4CF" w14:textId="44E0826D" w:rsidR="00282A32" w:rsidRPr="00964881" w:rsidRDefault="00282A32" w:rsidP="00F00A85">
      <w:pPr>
        <w:spacing w:before="27" w:after="0" w:line="240" w:lineRule="auto"/>
        <w:ind w:left="115" w:right="229"/>
        <w:jc w:val="both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Z hľadiska výškovej polohy patrí kataster obce Zlatá Idka do nízkej vysočiny. Nadmorská výška obce Zlatá Idka je 668 m.n.m. </w:t>
      </w:r>
    </w:p>
    <w:p w14:paraId="54C7BCC6" w14:textId="51F49653" w:rsidR="00DB7BDB" w:rsidRPr="00964881" w:rsidRDefault="00282A32" w:rsidP="00282A3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  Kataster obce susedí</w:t>
      </w:r>
      <w:r w:rsidR="00DB7BDB" w:rsidRPr="00964881">
        <w:rPr>
          <w:rFonts w:ascii="Arial Narrow" w:eastAsia="Times New Roman" w:hAnsi="Arial Narrow" w:cs="Times New Roman"/>
          <w:sz w:val="20"/>
          <w:szCs w:val="20"/>
        </w:rPr>
        <w:t>:</w:t>
      </w: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mesto Košice, </w:t>
      </w:r>
    </w:p>
    <w:p w14:paraId="39FE3FEC" w14:textId="3FEF1A41" w:rsidR="00853BD9" w:rsidRPr="00964881" w:rsidRDefault="00DB7BDB" w:rsidP="00853BD9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                                      </w:t>
      </w:r>
      <w:r w:rsidR="00282A32" w:rsidRPr="00964881">
        <w:rPr>
          <w:rFonts w:ascii="Arial Narrow" w:eastAsia="Times New Roman" w:hAnsi="Arial Narrow" w:cs="Times New Roman"/>
          <w:sz w:val="20"/>
          <w:szCs w:val="20"/>
        </w:rPr>
        <w:t>obce: Hýľov,</w:t>
      </w: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</w:t>
      </w:r>
      <w:r w:rsidR="00282A32" w:rsidRPr="00964881">
        <w:rPr>
          <w:rFonts w:ascii="Arial Narrow" w:eastAsia="Times New Roman" w:hAnsi="Arial Narrow" w:cs="Times New Roman"/>
          <w:sz w:val="20"/>
          <w:szCs w:val="20"/>
        </w:rPr>
        <w:t>Vyšný Klátov, Nižný Klátov,</w:t>
      </w:r>
      <w:r w:rsidR="00282A32" w:rsidRPr="00964881">
        <w:rPr>
          <w:rFonts w:ascii="Arial Narrow" w:hAnsi="Arial Narrow" w:cs="Times New Roman"/>
          <w:sz w:val="20"/>
          <w:szCs w:val="20"/>
        </w:rPr>
        <w:t xml:space="preserve"> Rudník, Jasov, </w:t>
      </w:r>
      <w:r w:rsidR="00853BD9" w:rsidRPr="00964881">
        <w:rPr>
          <w:rFonts w:ascii="Arial Narrow" w:hAnsi="Arial Narrow" w:cs="Times New Roman"/>
          <w:sz w:val="20"/>
          <w:szCs w:val="20"/>
        </w:rPr>
        <w:t xml:space="preserve"> </w:t>
      </w:r>
      <w:r w:rsidR="00282A32" w:rsidRPr="00964881">
        <w:rPr>
          <w:rFonts w:ascii="Arial Narrow" w:hAnsi="Arial Narrow" w:cs="Times New Roman"/>
          <w:sz w:val="20"/>
          <w:szCs w:val="20"/>
        </w:rPr>
        <w:t>Poproč</w:t>
      </w:r>
    </w:p>
    <w:p w14:paraId="5FA3174E" w14:textId="666B0290" w:rsidR="000C4D45" w:rsidRPr="00964881" w:rsidRDefault="00282A32" w:rsidP="00853BD9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Rozloha katastrálneho územia obce je </w:t>
      </w:r>
      <w:r w:rsidR="00853BD9" w:rsidRPr="00964881">
        <w:rPr>
          <w:rFonts w:ascii="Arial Narrow" w:eastAsia="Times New Roman" w:hAnsi="Arial Narrow" w:cs="Times New Roman"/>
          <w:sz w:val="20"/>
          <w:szCs w:val="20"/>
        </w:rPr>
        <w:t>1687</w:t>
      </w: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ha. </w:t>
      </w:r>
    </w:p>
    <w:p w14:paraId="00AB5531" w14:textId="565269B5" w:rsidR="00853BD9" w:rsidRDefault="00853BD9" w:rsidP="00853BD9">
      <w:pPr>
        <w:spacing w:after="0"/>
        <w:ind w:left="113" w:right="675" w:firstLine="9"/>
        <w:rPr>
          <w:rFonts w:ascii="Arial Narrow" w:hAnsi="Arial Narrow"/>
          <w:color w:val="000000"/>
          <w:sz w:val="20"/>
          <w:szCs w:val="20"/>
        </w:rPr>
      </w:pPr>
    </w:p>
    <w:p w14:paraId="32AE2EA1" w14:textId="77777777" w:rsidR="00F00A85" w:rsidRPr="00964881" w:rsidRDefault="00F00A85" w:rsidP="00853BD9">
      <w:pPr>
        <w:spacing w:after="0"/>
        <w:ind w:left="113" w:right="675" w:firstLine="9"/>
        <w:rPr>
          <w:rFonts w:ascii="Arial Narrow" w:hAnsi="Arial Narrow"/>
          <w:color w:val="000000"/>
          <w:sz w:val="20"/>
          <w:szCs w:val="20"/>
        </w:rPr>
      </w:pPr>
    </w:p>
    <w:p w14:paraId="47EFDD37" w14:textId="06C7C49F" w:rsidR="00853BD9" w:rsidRPr="00857A43" w:rsidRDefault="00853BD9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7" w:name="_Toc74047032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5.2. Demografické údaje</w:t>
      </w:r>
      <w:bookmarkEnd w:id="7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38CECF05" w14:textId="70E8C2B0" w:rsidR="00853BD9" w:rsidRPr="00857A43" w:rsidRDefault="00853BD9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2C81CBE8" w14:textId="0A784167" w:rsidR="00853BD9" w:rsidRPr="00964881" w:rsidRDefault="00853BD9" w:rsidP="00853BD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62A6AB21" w14:textId="24FF0D23" w:rsidR="002C1600" w:rsidRDefault="00853BD9" w:rsidP="00853BD9">
      <w:pPr>
        <w:spacing w:before="128" w:after="0" w:line="240" w:lineRule="auto"/>
        <w:ind w:left="118" w:right="229" w:firstLine="712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Obec </w:t>
      </w:r>
      <w:r w:rsidR="00CE718C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Zlatá Idka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patrí do kategórie malých obcí. Podľa Štatistického úradu SR k 31.12.201</w:t>
      </w:r>
      <w:r w:rsidR="00C701A2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20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žilo v obci </w:t>
      </w:r>
      <w:r w:rsidR="00C701A2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401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obyvateľov prihlásený</w:t>
      </w:r>
      <w:r w:rsidR="002C1600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ch na trvalý pobyt</w:t>
      </w:r>
      <w:r w:rsidR="00633C4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</w:t>
      </w:r>
      <w:r w:rsidR="004418C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(muži- 211, ženy 190</w:t>
      </w:r>
      <w:r w:rsidR="00633C4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).</w:t>
      </w:r>
    </w:p>
    <w:p w14:paraId="3B9166B3" w14:textId="77777777" w:rsidR="00D770E6" w:rsidRPr="00964881" w:rsidRDefault="00D770E6" w:rsidP="00F433B3">
      <w:pPr>
        <w:spacing w:before="128" w:after="0" w:line="240" w:lineRule="auto"/>
        <w:ind w:right="229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</w:p>
    <w:p w14:paraId="149359F6" w14:textId="1557C17E" w:rsidR="00853BD9" w:rsidRPr="00964881" w:rsidRDefault="00853BD9" w:rsidP="002C1600">
      <w:pPr>
        <w:spacing w:before="128" w:after="0" w:line="240" w:lineRule="auto"/>
        <w:ind w:right="229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Vekové  zloženie obyvateľstva je nasledujúce:  </w:t>
      </w:r>
    </w:p>
    <w:tbl>
      <w:tblPr>
        <w:tblW w:w="718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"/>
        <w:gridCol w:w="469"/>
        <w:gridCol w:w="469"/>
        <w:gridCol w:w="656"/>
        <w:gridCol w:w="749"/>
        <w:gridCol w:w="656"/>
        <w:gridCol w:w="656"/>
        <w:gridCol w:w="656"/>
        <w:gridCol w:w="656"/>
        <w:gridCol w:w="656"/>
        <w:gridCol w:w="656"/>
      </w:tblGrid>
      <w:tr w:rsidR="00633C4F" w:rsidRPr="00F00A85" w14:paraId="24B7B9C3" w14:textId="77777777" w:rsidTr="00A23407">
        <w:trPr>
          <w:trHeight w:val="20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3EEEF22" w14:textId="66ACABAB" w:rsidR="00853BD9" w:rsidRPr="005E2717" w:rsidRDefault="00853BD9" w:rsidP="00A23407">
            <w:pPr>
              <w:spacing w:after="0" w:line="240" w:lineRule="auto"/>
              <w:ind w:right="107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Veková</w:t>
            </w:r>
          </w:p>
          <w:p w14:paraId="3058D11B" w14:textId="77777777" w:rsidR="00853BD9" w:rsidRPr="005E2717" w:rsidRDefault="00853BD9" w:rsidP="00A23407">
            <w:pPr>
              <w:spacing w:before="113"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skupina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A5AC60F" w14:textId="09429D3C" w:rsidR="00853BD9" w:rsidRPr="005E2717" w:rsidRDefault="00853BD9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0-</w:t>
            </w:r>
            <w:r w:rsidR="006A6A69"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6D11B4" w14:textId="5B96BFAB" w:rsidR="00853BD9" w:rsidRPr="005E2717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5-9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E4D0194" w14:textId="4143D7CA" w:rsidR="00853BD9" w:rsidRPr="005E2717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10</w:t>
            </w:r>
            <w:r w:rsidR="00853BD9"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-14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B4266C7" w14:textId="62BA43F6" w:rsidR="00853BD9" w:rsidRPr="005E2717" w:rsidRDefault="00853BD9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15 - 19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D6DBC3B" w14:textId="49D36734" w:rsidR="00853BD9" w:rsidRPr="005E2717" w:rsidRDefault="00853BD9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2</w:t>
            </w:r>
            <w:r w:rsidR="002C1600"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0-24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5DAF868" w14:textId="1ECE1D92" w:rsidR="00853BD9" w:rsidRPr="005E2717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25-29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C786082" w14:textId="64511E69" w:rsidR="00853BD9" w:rsidRPr="005E2717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30-34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1B33F0" w14:textId="1708A113" w:rsidR="00853BD9" w:rsidRPr="005E2717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35-39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BA480CA" w14:textId="41182434" w:rsidR="00853BD9" w:rsidRPr="005E2717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40-44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0ED8FF0" w14:textId="5C35DD2E" w:rsidR="00853BD9" w:rsidRPr="005E2717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45-49</w:t>
            </w:r>
          </w:p>
        </w:tc>
      </w:tr>
      <w:tr w:rsidR="00633C4F" w:rsidRPr="00F00A85" w14:paraId="22A7D7A3" w14:textId="77777777" w:rsidTr="00A23407">
        <w:trPr>
          <w:trHeight w:val="547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0704A1" w14:textId="77777777" w:rsidR="00AE3751" w:rsidRPr="005E2717" w:rsidRDefault="00853BD9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Počet</w:t>
            </w:r>
          </w:p>
          <w:p w14:paraId="306EE4BB" w14:textId="5ACB1E79" w:rsidR="00AE3751" w:rsidRPr="005E2717" w:rsidRDefault="00633C4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m</w:t>
            </w:r>
            <w:r w:rsidR="00AE3751"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uži</w:t>
            </w:r>
          </w:p>
          <w:p w14:paraId="375E43EF" w14:textId="5631B19C" w:rsidR="00853BD9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ženy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742C12F" w14:textId="77777777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18</w:t>
            </w:r>
          </w:p>
          <w:p w14:paraId="6799E119" w14:textId="77777777" w:rsidR="00853BD9" w:rsidRPr="005E2717" w:rsidRDefault="006A6A69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9</w:t>
            </w:r>
          </w:p>
          <w:p w14:paraId="3660F65A" w14:textId="155D6E20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8737CD6" w14:textId="77777777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17</w:t>
            </w:r>
          </w:p>
          <w:p w14:paraId="5E77D9DA" w14:textId="77777777" w:rsidR="00853BD9" w:rsidRPr="005E2717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8</w:t>
            </w:r>
          </w:p>
          <w:p w14:paraId="40D79BF5" w14:textId="36ED7AB4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F7EBFE" w14:textId="77777777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32</w:t>
            </w:r>
          </w:p>
          <w:p w14:paraId="5B4C3B45" w14:textId="77777777" w:rsidR="00AE3751" w:rsidRPr="005E2717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20</w:t>
            </w:r>
          </w:p>
          <w:p w14:paraId="2A86E7DD" w14:textId="4B779BE4" w:rsidR="00853BD9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A6C1EB2" w14:textId="77777777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21</w:t>
            </w:r>
          </w:p>
          <w:p w14:paraId="742C6677" w14:textId="77777777" w:rsidR="00AE3751" w:rsidRPr="005E2717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11</w:t>
            </w:r>
          </w:p>
          <w:p w14:paraId="1479C54E" w14:textId="46A45B16" w:rsidR="00853BD9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CCC69A" w14:textId="77777777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17</w:t>
            </w:r>
          </w:p>
          <w:p w14:paraId="583F5A34" w14:textId="77777777" w:rsidR="00853BD9" w:rsidRPr="005E2717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10</w:t>
            </w:r>
          </w:p>
          <w:p w14:paraId="1E9307C5" w14:textId="11746FFC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5FA6C6C" w14:textId="77777777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17</w:t>
            </w:r>
          </w:p>
          <w:p w14:paraId="756B19D9" w14:textId="2A472BFE" w:rsidR="00853BD9" w:rsidRPr="005E2717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13</w:t>
            </w:r>
          </w:p>
          <w:p w14:paraId="099DE085" w14:textId="28CB9996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DA606F7" w14:textId="77777777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27</w:t>
            </w:r>
          </w:p>
          <w:p w14:paraId="327C8778" w14:textId="77777777" w:rsidR="00853BD9" w:rsidRPr="005E2717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16</w:t>
            </w:r>
          </w:p>
          <w:p w14:paraId="08BAFA87" w14:textId="52ADF309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BFE4F8" w14:textId="77777777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22</w:t>
            </w:r>
          </w:p>
          <w:p w14:paraId="2D78E4D9" w14:textId="076F7051" w:rsidR="00853BD9" w:rsidRPr="005E2717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7</w:t>
            </w:r>
          </w:p>
          <w:p w14:paraId="0829C6F7" w14:textId="43AFE65E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4AECABA" w14:textId="59347A03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42</w:t>
            </w:r>
          </w:p>
          <w:p w14:paraId="0FC0E030" w14:textId="77777777" w:rsidR="00853BD9" w:rsidRPr="005E2717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24</w:t>
            </w:r>
          </w:p>
          <w:p w14:paraId="45C2B4DE" w14:textId="4B00006F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18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0BB72B7" w14:textId="77777777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31</w:t>
            </w:r>
          </w:p>
          <w:p w14:paraId="3B2806CA" w14:textId="77777777" w:rsidR="00853BD9" w:rsidRPr="005E2717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15</w:t>
            </w:r>
          </w:p>
          <w:p w14:paraId="59A178E5" w14:textId="57122DF3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16</w:t>
            </w:r>
          </w:p>
        </w:tc>
      </w:tr>
    </w:tbl>
    <w:p w14:paraId="1C085804" w14:textId="77777777" w:rsidR="00853BD9" w:rsidRPr="00F00A85" w:rsidRDefault="00853BD9" w:rsidP="00633C4F">
      <w:pPr>
        <w:spacing w:after="240" w:line="240" w:lineRule="auto"/>
        <w:jc w:val="center"/>
        <w:rPr>
          <w:rFonts w:ascii="Arial Narrow" w:eastAsia="Times New Roman" w:hAnsi="Arial Narrow" w:cs="Times New Roman"/>
          <w:i/>
          <w:iCs/>
          <w:sz w:val="20"/>
          <w:szCs w:val="20"/>
          <w:lang w:eastAsia="sk-SK"/>
        </w:rPr>
      </w:pPr>
    </w:p>
    <w:tbl>
      <w:tblPr>
        <w:tblW w:w="545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94"/>
        <w:gridCol w:w="791"/>
        <w:gridCol w:w="791"/>
        <w:gridCol w:w="784"/>
        <w:gridCol w:w="664"/>
        <w:gridCol w:w="664"/>
        <w:gridCol w:w="664"/>
      </w:tblGrid>
      <w:tr w:rsidR="002C1600" w:rsidRPr="00964881" w14:paraId="64B966EA" w14:textId="5C6C6332" w:rsidTr="00A23407">
        <w:trPr>
          <w:trHeight w:val="303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7255617" w14:textId="4D39B3D5" w:rsidR="002C1600" w:rsidRPr="00F00A85" w:rsidRDefault="002C1600" w:rsidP="00633C4F">
            <w:pPr>
              <w:spacing w:after="0" w:line="240" w:lineRule="auto"/>
              <w:ind w:right="107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lastRenderedPageBreak/>
              <w:t>Veková</w:t>
            </w:r>
          </w:p>
          <w:p w14:paraId="3E647284" w14:textId="77777777" w:rsidR="002C1600" w:rsidRPr="00F00A85" w:rsidRDefault="002C1600" w:rsidP="00633C4F">
            <w:pPr>
              <w:spacing w:before="111"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skupina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E8A1AB4" w14:textId="39B4DE0D" w:rsidR="002C1600" w:rsidRPr="00F00A85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50-54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32F42B0" w14:textId="53BB9398" w:rsidR="002C1600" w:rsidRPr="00F00A85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55-59</w:t>
            </w:r>
          </w:p>
        </w:tc>
        <w:tc>
          <w:tcPr>
            <w:tcW w:w="7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19B322" w14:textId="25FB4773" w:rsidR="002C1600" w:rsidRPr="00F00A85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60-64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1DFE81" w14:textId="07FADAA3" w:rsidR="002C1600" w:rsidRPr="00F00A85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65-69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942C2F" w14:textId="5E4C8D5A" w:rsidR="002C1600" w:rsidRPr="00F00A85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70-79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265C6A" w14:textId="17097D0F" w:rsidR="002C1600" w:rsidRPr="00F00A85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80+</w:t>
            </w:r>
          </w:p>
        </w:tc>
      </w:tr>
      <w:tr w:rsidR="002C1600" w:rsidRPr="00964881" w14:paraId="3E7B5F24" w14:textId="6BB433E2" w:rsidTr="00A23407">
        <w:trPr>
          <w:trHeight w:val="223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9D7BF31" w14:textId="6AB7733C" w:rsidR="002C1600" w:rsidRPr="00F00A85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Počet</w:t>
            </w:r>
          </w:p>
          <w:p w14:paraId="44B0A4FE" w14:textId="07A1CA3E" w:rsidR="00AE3751" w:rsidRPr="00F00A85" w:rsidRDefault="00633C4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m</w:t>
            </w:r>
            <w:r w:rsidR="00AE3751"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uži</w:t>
            </w:r>
          </w:p>
          <w:p w14:paraId="37AE1DDD" w14:textId="1339D734" w:rsidR="00AE3751" w:rsidRPr="00F00A85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ženy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35BBACA" w14:textId="77777777" w:rsidR="00AE3751" w:rsidRPr="00F00A85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34</w:t>
            </w:r>
          </w:p>
          <w:p w14:paraId="3453BB11" w14:textId="1ACCAED3" w:rsidR="002C1600" w:rsidRPr="00F00A85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20</w:t>
            </w:r>
          </w:p>
          <w:p w14:paraId="2DBC6E9E" w14:textId="244E6F5C" w:rsidR="00AE3751" w:rsidRPr="00F00A85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21E33FC" w14:textId="77777777" w:rsidR="00AE3751" w:rsidRPr="00F00A85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37</w:t>
            </w:r>
          </w:p>
          <w:p w14:paraId="209E2F9D" w14:textId="77777777" w:rsidR="002C1600" w:rsidRPr="00F00A85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19</w:t>
            </w:r>
          </w:p>
          <w:p w14:paraId="30EC7A3E" w14:textId="4D63F0EB" w:rsidR="00AE3751" w:rsidRPr="00F00A85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18</w:t>
            </w:r>
          </w:p>
        </w:tc>
        <w:tc>
          <w:tcPr>
            <w:tcW w:w="7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74C5D5" w14:textId="77777777" w:rsidR="00AE3751" w:rsidRPr="00F00A85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26</w:t>
            </w:r>
          </w:p>
          <w:p w14:paraId="38E98F9A" w14:textId="77777777" w:rsidR="002C1600" w:rsidRPr="00F00A85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18</w:t>
            </w:r>
          </w:p>
          <w:p w14:paraId="3A1CD487" w14:textId="7336D624" w:rsidR="00AE3751" w:rsidRPr="00F00A85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01B125C" w14:textId="77777777" w:rsidR="00AE3751" w:rsidRPr="00F00A85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17</w:t>
            </w:r>
          </w:p>
          <w:p w14:paraId="47C7B337" w14:textId="77777777" w:rsidR="002C1600" w:rsidRPr="00F00A85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9</w:t>
            </w:r>
          </w:p>
          <w:p w14:paraId="7B1A6400" w14:textId="53332ABB" w:rsidR="00AE3751" w:rsidRPr="00F00A85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C7793A" w14:textId="77777777" w:rsidR="00AE3751" w:rsidRPr="00F00A85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25</w:t>
            </w:r>
          </w:p>
          <w:p w14:paraId="7D228E5E" w14:textId="77777777" w:rsidR="002C1600" w:rsidRPr="00F00A85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6</w:t>
            </w:r>
          </w:p>
          <w:p w14:paraId="086FBC04" w14:textId="2F9CB9E4" w:rsidR="00AE3751" w:rsidRPr="00F00A85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19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91931E" w14:textId="77777777" w:rsidR="00AE3751" w:rsidRPr="00F00A85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15</w:t>
            </w:r>
          </w:p>
          <w:p w14:paraId="101F6D35" w14:textId="1E4C29E2" w:rsidR="002C1600" w:rsidRPr="00F00A85" w:rsidRDefault="00633C4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5</w:t>
            </w:r>
          </w:p>
          <w:p w14:paraId="7B375C16" w14:textId="03A42F67" w:rsidR="00AE3751" w:rsidRPr="00F00A85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</w:t>
            </w:r>
            <w:r w:rsidR="00633C4F"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0</w:t>
            </w:r>
          </w:p>
        </w:tc>
      </w:tr>
    </w:tbl>
    <w:p w14:paraId="1DFDCDC2" w14:textId="77777777" w:rsidR="00853BD9" w:rsidRPr="00964881" w:rsidRDefault="00853BD9" w:rsidP="00633C4F">
      <w:pPr>
        <w:spacing w:after="240" w:line="240" w:lineRule="auto"/>
        <w:jc w:val="center"/>
        <w:rPr>
          <w:rFonts w:ascii="Arial Narrow" w:eastAsia="Times New Roman" w:hAnsi="Arial Narrow" w:cs="Times New Roman"/>
          <w:sz w:val="20"/>
          <w:szCs w:val="20"/>
          <w:lang w:eastAsia="sk-SK"/>
        </w:rPr>
      </w:pPr>
    </w:p>
    <w:p w14:paraId="2CCB519C" w14:textId="77777777" w:rsidR="00853BD9" w:rsidRPr="00964881" w:rsidRDefault="00853BD9" w:rsidP="00853BD9">
      <w:pPr>
        <w:spacing w:after="0" w:line="240" w:lineRule="auto"/>
        <w:ind w:left="113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  <w:t>Zdroj: Štatistický úrad Slovenskej republiky </w:t>
      </w:r>
    </w:p>
    <w:p w14:paraId="0F06A81D" w14:textId="77777777" w:rsidR="00853BD9" w:rsidRPr="00964881" w:rsidRDefault="00853BD9" w:rsidP="00853BD9">
      <w:pPr>
        <w:spacing w:before="461" w:after="0" w:line="240" w:lineRule="auto"/>
        <w:ind w:left="104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b/>
          <w:bCs/>
          <w:i/>
          <w:iCs/>
          <w:color w:val="000000"/>
          <w:sz w:val="20"/>
          <w:szCs w:val="20"/>
          <w:lang w:eastAsia="sk-SK"/>
        </w:rPr>
        <w:t>D</w:t>
      </w:r>
      <w:r w:rsidRPr="00964881">
        <w:rPr>
          <w:rFonts w:ascii="Arial Narrow" w:eastAsia="Times New Roman" w:hAnsi="Arial Narrow" w:cs="Times New Roman"/>
          <w:b/>
          <w:bCs/>
          <w:i/>
          <w:iCs/>
          <w:color w:val="000000"/>
          <w:sz w:val="20"/>
          <w:szCs w:val="20"/>
          <w:u w:val="single"/>
          <w:lang w:eastAsia="sk-SK"/>
        </w:rPr>
        <w:t>emografický vývoj obce:</w:t>
      </w:r>
    </w:p>
    <w:tbl>
      <w:tblPr>
        <w:tblW w:w="920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76"/>
        <w:gridCol w:w="722"/>
        <w:gridCol w:w="722"/>
        <w:gridCol w:w="722"/>
        <w:gridCol w:w="722"/>
        <w:gridCol w:w="722"/>
        <w:gridCol w:w="722"/>
        <w:gridCol w:w="722"/>
        <w:gridCol w:w="670"/>
      </w:tblGrid>
      <w:tr w:rsidR="00853BD9" w:rsidRPr="00964881" w14:paraId="2BC2209E" w14:textId="77777777" w:rsidTr="00A23407">
        <w:trPr>
          <w:trHeight w:val="137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D6C1D3B" w14:textId="77777777" w:rsidR="00853BD9" w:rsidRPr="00F00A85" w:rsidRDefault="00853BD9" w:rsidP="00853BD9">
            <w:pPr>
              <w:spacing w:after="0" w:line="240" w:lineRule="auto"/>
              <w:ind w:left="107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Rok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7AA18DC" w14:textId="55A7CCE8" w:rsidR="00853BD9" w:rsidRPr="00F00A85" w:rsidRDefault="00853BD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201</w:t>
            </w:r>
            <w:r w:rsidR="00C701A2"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3885AC8" w14:textId="63D0E18F" w:rsidR="00853BD9" w:rsidRPr="00F00A85" w:rsidRDefault="00853BD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201</w:t>
            </w:r>
            <w:r w:rsidR="00C701A2"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4</w:t>
            </w: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10F8099" w14:textId="063FF1C4" w:rsidR="00853BD9" w:rsidRPr="00F00A85" w:rsidRDefault="00853BD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201</w:t>
            </w:r>
            <w:r w:rsidR="00C701A2"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5</w:t>
            </w: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AC55489" w14:textId="2689ED5F" w:rsidR="00853BD9" w:rsidRPr="00F00A85" w:rsidRDefault="00853BD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201</w:t>
            </w:r>
            <w:r w:rsidR="00C701A2"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6</w:t>
            </w: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48D546" w14:textId="62488390" w:rsidR="00853BD9" w:rsidRPr="00F00A85" w:rsidRDefault="00853BD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201</w:t>
            </w:r>
            <w:r w:rsidR="00C701A2"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7</w:t>
            </w: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82ABF8A" w14:textId="083D24EA" w:rsidR="00853BD9" w:rsidRPr="00F00A85" w:rsidRDefault="00853BD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201</w:t>
            </w:r>
            <w:r w:rsidR="00C701A2"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8</w:t>
            </w: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B02D431" w14:textId="0B4371EB" w:rsidR="00853BD9" w:rsidRPr="00F00A85" w:rsidRDefault="00853BD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201</w:t>
            </w:r>
            <w:r w:rsidR="00C701A2"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9</w:t>
            </w: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934B72" w14:textId="53EC4F8A" w:rsidR="00853BD9" w:rsidRPr="00F00A85" w:rsidRDefault="00853BD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</w:t>
            </w:r>
            <w:r w:rsidR="00C701A2"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</w:t>
            </w:r>
          </w:p>
        </w:tc>
      </w:tr>
      <w:tr w:rsidR="00853BD9" w:rsidRPr="00964881" w14:paraId="29BC7FF8" w14:textId="77777777" w:rsidTr="00A23407">
        <w:trPr>
          <w:trHeight w:val="16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16A1CD2" w14:textId="43664690" w:rsidR="00853BD9" w:rsidRPr="00F00A85" w:rsidRDefault="00853BD9" w:rsidP="00853BD9">
            <w:pPr>
              <w:spacing w:after="0" w:line="240" w:lineRule="auto"/>
              <w:ind w:left="107" w:right="288" w:hanging="7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Počet obyvateľov  k 1.1.20</w:t>
            </w:r>
            <w:r w:rsidR="00964881"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EE092CE" w14:textId="1A920B94" w:rsidR="00853BD9" w:rsidRPr="00F00A85" w:rsidRDefault="00C701A2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403</w:t>
            </w:r>
            <w:r w:rsidR="00853BD9"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86CE5F8" w14:textId="72F8EB81" w:rsidR="00853BD9" w:rsidRPr="00F00A85" w:rsidRDefault="00C701A2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399</w:t>
            </w:r>
            <w:r w:rsidR="00853BD9"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BF1BC2" w14:textId="6D232A7D" w:rsidR="00853BD9" w:rsidRPr="00F00A85" w:rsidRDefault="00C701A2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405</w:t>
            </w:r>
            <w:r w:rsidR="00853BD9"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98B1F2" w14:textId="43E44D15" w:rsidR="00853BD9" w:rsidRPr="00F00A85" w:rsidRDefault="00C701A2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400</w:t>
            </w:r>
            <w:r w:rsidR="00853BD9"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6EF9443" w14:textId="22289531" w:rsidR="00853BD9" w:rsidRPr="00F00A85" w:rsidRDefault="00C701A2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396</w:t>
            </w:r>
            <w:r w:rsidR="00853BD9"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17B837" w14:textId="272BD993" w:rsidR="00853BD9" w:rsidRPr="00F00A85" w:rsidRDefault="00C701A2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410</w:t>
            </w:r>
            <w:r w:rsidR="00853BD9"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902E2B4" w14:textId="6EE81495" w:rsidR="00853BD9" w:rsidRPr="00F00A85" w:rsidRDefault="00C701A2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396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EC01397" w14:textId="085EA38E" w:rsidR="00853BD9" w:rsidRPr="00F00A85" w:rsidRDefault="00C701A2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401</w:t>
            </w:r>
          </w:p>
        </w:tc>
      </w:tr>
      <w:tr w:rsidR="00750783" w:rsidRPr="00964881" w14:paraId="30789350" w14:textId="77777777" w:rsidTr="00A23407">
        <w:trPr>
          <w:trHeight w:val="16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659582" w14:textId="308133EE" w:rsidR="00750783" w:rsidRPr="00F00A85" w:rsidRDefault="00750783" w:rsidP="00853BD9">
            <w:pPr>
              <w:spacing w:after="0" w:line="240" w:lineRule="auto"/>
              <w:ind w:left="107" w:right="288" w:hanging="7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Narodení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256F52" w14:textId="67B206F4" w:rsidR="00750783" w:rsidRPr="00F00A85" w:rsidRDefault="00750783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2C877C" w14:textId="33C1A225" w:rsidR="00750783" w:rsidRPr="00F00A85" w:rsidRDefault="00750783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569311" w14:textId="267647AD" w:rsidR="00750783" w:rsidRPr="00F00A85" w:rsidRDefault="00750783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549FB0" w14:textId="22A87059" w:rsidR="00750783" w:rsidRPr="00F00A85" w:rsidRDefault="00750783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7ED25E" w14:textId="32EAB829" w:rsidR="00750783" w:rsidRPr="00F00A85" w:rsidRDefault="00750783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59392A" w14:textId="71A7CEB7" w:rsidR="00750783" w:rsidRPr="00F00A85" w:rsidRDefault="00750783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F2D202" w14:textId="4DB229CE" w:rsidR="00750783" w:rsidRPr="00F00A85" w:rsidRDefault="00750783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6F50B9" w14:textId="46FAB042" w:rsidR="00750783" w:rsidRPr="00F00A85" w:rsidRDefault="00750783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5</w:t>
            </w:r>
          </w:p>
        </w:tc>
      </w:tr>
      <w:tr w:rsidR="006A6A69" w:rsidRPr="00964881" w14:paraId="6F8DE6E2" w14:textId="77777777" w:rsidTr="00A23407">
        <w:trPr>
          <w:trHeight w:val="16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716E88" w14:textId="2D471FBB" w:rsidR="006A6A69" w:rsidRPr="00F00A85" w:rsidRDefault="006A6A69" w:rsidP="00853BD9">
            <w:pPr>
              <w:spacing w:after="0" w:line="240" w:lineRule="auto"/>
              <w:ind w:left="107" w:right="288" w:hanging="7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Zomretí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A9FB4C" w14:textId="1C991A03" w:rsidR="006A6A69" w:rsidRPr="00F00A85" w:rsidRDefault="006A6A6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1A6CAD" w14:textId="3887951F" w:rsidR="006A6A69" w:rsidRPr="00F00A85" w:rsidRDefault="006A6A6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C7E90F" w14:textId="44708A4C" w:rsidR="006A6A69" w:rsidRPr="00F00A85" w:rsidRDefault="006A6A6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44D7D6" w14:textId="2C765CC1" w:rsidR="006A6A69" w:rsidRPr="00F00A85" w:rsidRDefault="006A6A6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192274" w14:textId="1723811B" w:rsidR="006A6A69" w:rsidRPr="00F00A85" w:rsidRDefault="006A6A6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4BA3C4" w14:textId="481CA98C" w:rsidR="006A6A69" w:rsidRPr="00F00A85" w:rsidRDefault="006A6A6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D6780F" w14:textId="59D35DD6" w:rsidR="006A6A69" w:rsidRPr="00F00A85" w:rsidRDefault="006A6A6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C8B9D5" w14:textId="47F97CBD" w:rsidR="006A6A69" w:rsidRPr="00F00A85" w:rsidRDefault="006A6A6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2</w:t>
            </w:r>
          </w:p>
        </w:tc>
      </w:tr>
      <w:tr w:rsidR="00750783" w:rsidRPr="00964881" w14:paraId="7D1E4EBF" w14:textId="77777777" w:rsidTr="00A23407">
        <w:trPr>
          <w:trHeight w:val="16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765A0C" w14:textId="220E0BD7" w:rsidR="00750783" w:rsidRPr="00F00A85" w:rsidRDefault="00750783" w:rsidP="00853BD9">
            <w:pPr>
              <w:spacing w:after="0" w:line="240" w:lineRule="auto"/>
              <w:ind w:left="107" w:right="288" w:hanging="7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Prisťahovaní na trvalý pobyt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695D4B" w14:textId="5509A87A" w:rsidR="00750783" w:rsidRPr="00F00A85" w:rsidRDefault="00750783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2CE567" w14:textId="07BF3C71" w:rsidR="00750783" w:rsidRPr="00F00A85" w:rsidRDefault="00750783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69947B" w14:textId="787CEC20" w:rsidR="00750783" w:rsidRPr="00F00A85" w:rsidRDefault="00750783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721A62" w14:textId="7D785D5D" w:rsidR="00750783" w:rsidRPr="00F00A85" w:rsidRDefault="00750783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6B0A6D" w14:textId="0DA2A68F" w:rsidR="00750783" w:rsidRPr="00F00A85" w:rsidRDefault="00750783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7BD5DB" w14:textId="2B46B34A" w:rsidR="00750783" w:rsidRPr="00F00A85" w:rsidRDefault="00750783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C81FBB" w14:textId="5258D88D" w:rsidR="00750783" w:rsidRPr="00F00A85" w:rsidRDefault="00750783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76155C" w14:textId="6A2D8F9C" w:rsidR="00750783" w:rsidRPr="00F00A85" w:rsidRDefault="00750783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12</w:t>
            </w:r>
          </w:p>
        </w:tc>
      </w:tr>
      <w:tr w:rsidR="00633C4F" w:rsidRPr="00964881" w14:paraId="43330F12" w14:textId="77777777" w:rsidTr="00A23407">
        <w:trPr>
          <w:trHeight w:val="16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97C3D9" w14:textId="1F45E68E" w:rsidR="00633C4F" w:rsidRPr="00F00A85" w:rsidRDefault="00633C4F" w:rsidP="00853BD9">
            <w:pPr>
              <w:spacing w:after="0" w:line="240" w:lineRule="auto"/>
              <w:ind w:left="107" w:right="288" w:hanging="7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Vysťahovaní z trvalého pobytu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4134C5" w14:textId="18D5F39E" w:rsidR="00633C4F" w:rsidRPr="00F00A85" w:rsidRDefault="00633C4F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925AB5" w14:textId="2094BC34" w:rsidR="00633C4F" w:rsidRPr="00F00A85" w:rsidRDefault="00633C4F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AEB661" w14:textId="0504D0AA" w:rsidR="00633C4F" w:rsidRPr="00F00A85" w:rsidRDefault="00633C4F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97A546" w14:textId="24C5BEF5" w:rsidR="00633C4F" w:rsidRPr="00F00A85" w:rsidRDefault="00633C4F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AC0FA0" w14:textId="513B957E" w:rsidR="00633C4F" w:rsidRPr="00F00A85" w:rsidRDefault="00633C4F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E03282" w14:textId="75E2F077" w:rsidR="00633C4F" w:rsidRPr="00F00A85" w:rsidRDefault="00633C4F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FE86B6" w14:textId="32DA4A3F" w:rsidR="00633C4F" w:rsidRPr="00F00A85" w:rsidRDefault="00633C4F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82B3A8" w14:textId="0A32F08D" w:rsidR="00633C4F" w:rsidRPr="00F00A85" w:rsidRDefault="00633C4F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10</w:t>
            </w:r>
          </w:p>
        </w:tc>
      </w:tr>
    </w:tbl>
    <w:p w14:paraId="5206F0BE" w14:textId="77777777" w:rsidR="00853BD9" w:rsidRPr="00964881" w:rsidRDefault="00853BD9" w:rsidP="00853BD9">
      <w:pPr>
        <w:spacing w:after="240" w:line="240" w:lineRule="auto"/>
        <w:rPr>
          <w:rFonts w:ascii="Arial Narrow" w:eastAsia="Times New Roman" w:hAnsi="Arial Narrow" w:cs="Times New Roman"/>
          <w:i/>
          <w:iCs/>
          <w:sz w:val="20"/>
          <w:szCs w:val="20"/>
          <w:lang w:eastAsia="sk-SK"/>
        </w:rPr>
      </w:pPr>
    </w:p>
    <w:p w14:paraId="2A5C2452" w14:textId="77777777" w:rsidR="00853BD9" w:rsidRPr="00964881" w:rsidRDefault="00853BD9" w:rsidP="00853BD9">
      <w:pPr>
        <w:spacing w:after="0" w:line="240" w:lineRule="auto"/>
        <w:ind w:left="113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  <w:t>Zdroj: Štatistický úrad Slovenskej republiky </w:t>
      </w:r>
    </w:p>
    <w:p w14:paraId="4271AFC9" w14:textId="498253C3" w:rsidR="00853BD9" w:rsidRPr="00964881" w:rsidRDefault="00853BD9" w:rsidP="00853BD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15D69B2B" w14:textId="77777777" w:rsidR="00297DE0" w:rsidRPr="00964881" w:rsidRDefault="00297DE0" w:rsidP="00853BD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620EE041" w14:textId="77777777" w:rsidR="00633C4F" w:rsidRPr="00857A43" w:rsidRDefault="00633C4F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8" w:name="_Toc74047033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5.3. Ekonomické údaje</w:t>
      </w:r>
      <w:bookmarkEnd w:id="8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44A3FC32" w14:textId="04992194" w:rsidR="00633C4F" w:rsidRPr="00857A43" w:rsidRDefault="00633C4F" w:rsidP="00853BD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01A9CBF7" w14:textId="6A0261C0" w:rsidR="00633C4F" w:rsidRPr="00964881" w:rsidRDefault="00633C4F" w:rsidP="00853BD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3A1CAF60" w14:textId="1C900FFC" w:rsidR="00633C4F" w:rsidRPr="00964881" w:rsidRDefault="00633C4F" w:rsidP="00633C4F">
      <w:pPr>
        <w:spacing w:before="128" w:after="0" w:line="240" w:lineRule="auto"/>
        <w:ind w:left="121" w:right="229" w:firstLine="704"/>
        <w:jc w:val="both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Registrovaná mierna nezamestnanosti okresu </w:t>
      </w:r>
      <w:r w:rsidR="00297DE0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Košice – okolie 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predstavovala </w:t>
      </w:r>
      <w:r w:rsidR="00D555A9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</w:t>
      </w:r>
      <w:r w:rsidR="00297DE0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12,26 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% za rok 20</w:t>
      </w:r>
      <w:r w:rsidR="00297DE0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20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.  </w:t>
      </w:r>
    </w:p>
    <w:p w14:paraId="385EAD13" w14:textId="77777777" w:rsidR="00633C4F" w:rsidRPr="00964881" w:rsidRDefault="00633C4F" w:rsidP="00765DB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  <w:t>Zdroj: Štatistický úrad Slovenskej republiky </w:t>
      </w:r>
    </w:p>
    <w:p w14:paraId="1BBD79E4" w14:textId="76CE236B" w:rsidR="00212EB9" w:rsidRPr="00964881" w:rsidRDefault="00633C4F" w:rsidP="00212EB9">
      <w:pPr>
        <w:spacing w:before="526" w:after="0" w:line="240" w:lineRule="auto"/>
        <w:ind w:left="115" w:right="231" w:firstLine="714"/>
        <w:jc w:val="both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Obec</w:t>
      </w:r>
      <w:r w:rsidR="00297DE0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Zlatá Idka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sa snaží ponúknuť prácu nezamestnaným občanom prostredníctvom  menších obecných služieb s cieľom, aby obdobie, kedy nemôžu nájsť uplatnenie na trhu práce  využili na udržiavanie svojich doterajších zručností a pracovných návykov a zároveň zlepšovať  životné prostredie, ekonomické a sociálne podmienky v obci.</w:t>
      </w:r>
    </w:p>
    <w:p w14:paraId="132814A2" w14:textId="77777777" w:rsidR="00F26690" w:rsidRPr="00964881" w:rsidRDefault="00F26690" w:rsidP="00F433B3">
      <w:pPr>
        <w:spacing w:before="526" w:after="0" w:line="240" w:lineRule="auto"/>
        <w:ind w:right="231"/>
        <w:jc w:val="both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</w:p>
    <w:p w14:paraId="5A151B88" w14:textId="5CE543C8" w:rsidR="00212EB9" w:rsidRPr="00857A43" w:rsidRDefault="00212EB9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9" w:name="_Toc74047034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5.4. Symboly obce</w:t>
      </w:r>
      <w:bookmarkEnd w:id="9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6266376E" w14:textId="066966C2" w:rsidR="00212EB9" w:rsidRPr="00857A43" w:rsidRDefault="00212EB9" w:rsidP="00212EB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38AAC304" w14:textId="77777777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hAnsi="Arial Narrow"/>
          <w:sz w:val="20"/>
          <w:szCs w:val="20"/>
        </w:rPr>
      </w:pPr>
    </w:p>
    <w:p w14:paraId="0A08402E" w14:textId="6A1D76F3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eastAsia="Times New Roman" w:hAnsi="Arial Narrow" w:cs="Times New Roman"/>
          <w:b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Erb obce :   </w:t>
      </w:r>
      <w:r w:rsidRPr="00964881">
        <w:rPr>
          <w:rFonts w:ascii="Arial Narrow" w:eastAsia="Times New Roman" w:hAnsi="Arial Narrow" w:cs="Times New Roman"/>
          <w:b/>
          <w:sz w:val="20"/>
          <w:szCs w:val="20"/>
        </w:rPr>
        <w:t xml:space="preserve"> </w:t>
      </w:r>
      <w:r w:rsidRPr="00964881">
        <w:rPr>
          <w:rFonts w:ascii="Arial Narrow" w:eastAsia="Times New Roman" w:hAnsi="Arial Narrow" w:cs="Times New Roman"/>
          <w:b/>
          <w:noProof/>
          <w:sz w:val="20"/>
          <w:szCs w:val="20"/>
        </w:rPr>
        <w:drawing>
          <wp:inline distT="0" distB="0" distL="0" distR="0" wp14:anchorId="1FB688CC" wp14:editId="1F114FDC">
            <wp:extent cx="552450" cy="55245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08E8AD" w14:textId="55DECE37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14:paraId="5F99FE3A" w14:textId="31BAF21B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14:paraId="129E0504" w14:textId="668A4653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 w:cs="Times New Roman"/>
          <w:sz w:val="20"/>
          <w:szCs w:val="20"/>
        </w:rPr>
        <w:t>Vlajka obce</w:t>
      </w:r>
      <w:r w:rsidRPr="00964881">
        <w:rPr>
          <w:rFonts w:ascii="Arial Narrow" w:hAnsi="Arial Narrow"/>
          <w:sz w:val="20"/>
          <w:szCs w:val="20"/>
        </w:rPr>
        <w:t xml:space="preserve">: </w:t>
      </w:r>
      <w:r w:rsidRPr="00964881">
        <w:rPr>
          <w:rFonts w:ascii="Arial Narrow" w:hAnsi="Arial Narrow"/>
          <w:noProof/>
          <w:sz w:val="20"/>
          <w:szCs w:val="20"/>
        </w:rPr>
        <w:drawing>
          <wp:inline distT="0" distB="0" distL="0" distR="0" wp14:anchorId="5C478941" wp14:editId="0B58C7C3">
            <wp:extent cx="638608" cy="561975"/>
            <wp:effectExtent l="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846" cy="573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802016" w14:textId="77777777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hAnsi="Arial Narrow"/>
          <w:sz w:val="20"/>
          <w:szCs w:val="20"/>
        </w:rPr>
      </w:pPr>
    </w:p>
    <w:p w14:paraId="5485F90C" w14:textId="199791DE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hAnsi="Arial Narrow"/>
          <w:sz w:val="20"/>
          <w:szCs w:val="20"/>
        </w:rPr>
      </w:pPr>
    </w:p>
    <w:p w14:paraId="7ADC0BB5" w14:textId="2D5BE47A" w:rsidR="00212EB9" w:rsidRPr="00857A43" w:rsidRDefault="00212EB9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10" w:name="_Toc74047035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lastRenderedPageBreak/>
        <w:t>5.5. História obce</w:t>
      </w:r>
      <w:bookmarkEnd w:id="10"/>
    </w:p>
    <w:p w14:paraId="677B454D" w14:textId="77777777" w:rsidR="0008229F" w:rsidRDefault="0008229F" w:rsidP="005B7C87">
      <w:pPr>
        <w:shd w:val="clear" w:color="auto" w:fill="FFFFFF"/>
        <w:spacing w:before="30" w:after="30" w:line="240" w:lineRule="auto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752A721D" w14:textId="1D32412B" w:rsidR="00212EB9" w:rsidRPr="00964881" w:rsidRDefault="0008229F" w:rsidP="005B7C87">
      <w:pPr>
        <w:shd w:val="clear" w:color="auto" w:fill="FFFFFF"/>
        <w:spacing w:before="30" w:after="30" w:line="240" w:lineRule="auto"/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</w:pPr>
      <w:r>
        <w:rPr>
          <w:rFonts w:ascii="Arial Narrow" w:hAnsi="Arial Narrow"/>
          <w:b/>
          <w:bCs/>
          <w:color w:val="000000"/>
          <w:sz w:val="20"/>
          <w:szCs w:val="20"/>
        </w:rPr>
        <w:t xml:space="preserve">          </w:t>
      </w:r>
      <w:r w:rsidR="00DE328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 xml:space="preserve"> </w:t>
      </w:r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Názov obce je doložený z roku 1349 ako Ida, z roku 1459 ako Arany-Yda, v roku 1612 ako Gulden-Eidten, v roku 1630 ako Arany Ida, v rokoch 1808 ako Zlatá Idka; po maďarsky Arany-idka,</w:t>
      </w:r>
      <w:r w:rsidR="005B7C87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 xml:space="preserve">, </w:t>
      </w:r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Aranyida.</w:t>
      </w:r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br/>
        <w:t>Obec bola administratívne začlenená pod Abovsko-turniansku župu; pred rokom 1960 pod okres Moldava nad Bodvou, kraj Košice; po roku 1960 pod okres Košice-vidiek, kraj Východoslovenský.</w:t>
      </w:r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br/>
        <w:t xml:space="preserve">Obec s richtárom, kráľovskou baňou na zlato a striebro a obyvateľstvom deleným na „občanov, hostí a baníkov“ sa spomína z roku 1349. Obec aj s právom dolovať prešla v roku 1459 z kráľovského majetku do vlastníctva mesta Košice. V 2. polovici 16. storočia baníctvo upadlo.  </w:t>
      </w:r>
      <w:r w:rsidR="00DE328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V</w:t>
      </w:r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 roku 1715 – 20 mala 5 domácností. V</w:t>
      </w:r>
      <w:r w:rsidR="00DE328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 xml:space="preserve"> </w:t>
      </w:r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roku 1767 sa dostala do rúk eráru, ktorý začal dolovať meď a postavil 2 hámre.V roku 1772 tu bývalo 26 poddanských rodín, v roku 1828 mala 96 domov a 724 obyvateľov. V usadlosti Reka pracovala do roku 1807 medená huta. V rokoch 1807 – 1891 odkryli do 20 nových šachiet, v roku 1823/4 začala pracovať amalgámová huta, ktorá bola v činnosti do I. svetovej vojny. Po zastavení ťažby v baniach väčšina obyvateľov pracovala v lesnom hospodárstve. Obec bola v rokoch 1938-44 pripojenou k Maďarsku. V roku 1943 časť vyhorela. V jej chotári v rokoch 1943-44 pôsobila partizánska skupina Petőfi. JRD, založené v roku 1960, bolo v roku 1963 zlúčené s JRD Hýľov. Je tu lesný závod. Značná časť obyvateľstva pracuje v priemyselných podnikoch v Košiciach.</w:t>
      </w:r>
    </w:p>
    <w:p w14:paraId="7868C3A2" w14:textId="77777777" w:rsidR="00212EB9" w:rsidRPr="00964881" w:rsidRDefault="00212EB9" w:rsidP="00DE3289">
      <w:pPr>
        <w:shd w:val="clear" w:color="auto" w:fill="FFFFFF"/>
        <w:spacing w:before="30" w:after="30" w:line="240" w:lineRule="auto"/>
        <w:jc w:val="both"/>
        <w:rPr>
          <w:rFonts w:ascii="Arial Narrow" w:eastAsia="Times New Roman" w:hAnsi="Arial Narrow" w:cs="Times New Roman"/>
          <w:i/>
          <w:iCs/>
          <w:color w:val="333333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i/>
          <w:iCs/>
          <w:color w:val="333333"/>
          <w:sz w:val="20"/>
          <w:szCs w:val="20"/>
          <w:lang w:eastAsia="sk-SK"/>
        </w:rPr>
        <w:t>Zdroj: Vlastivedný slovník obcí na Slovensku, 3. časť</w:t>
      </w:r>
    </w:p>
    <w:p w14:paraId="3B01A3B1" w14:textId="77777777" w:rsidR="00212EB9" w:rsidRPr="00964881" w:rsidRDefault="00212EB9" w:rsidP="00DE3289">
      <w:pPr>
        <w:spacing w:after="0"/>
        <w:ind w:left="113" w:right="675" w:firstLine="9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754784F1" w14:textId="134775C3" w:rsidR="00DE3289" w:rsidRPr="00857A43" w:rsidRDefault="00DE3289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11" w:name="_Toc74047036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5.6. Pamiatky</w:t>
      </w:r>
      <w:bookmarkEnd w:id="11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42757433" w14:textId="4880CE71" w:rsidR="00DE3289" w:rsidRPr="00857A43" w:rsidRDefault="00DE3289" w:rsidP="00DE3289">
      <w:pPr>
        <w:shd w:val="clear" w:color="auto" w:fill="FFFFFF"/>
        <w:spacing w:before="72" w:after="0" w:line="240" w:lineRule="auto"/>
        <w:outlineLvl w:val="2"/>
        <w:rPr>
          <w:rFonts w:ascii="Arial Narrow" w:eastAsia="Times New Roman" w:hAnsi="Arial Narrow" w:cs="Arial"/>
          <w:b/>
          <w:bCs/>
          <w:color w:val="000000"/>
          <w:sz w:val="24"/>
          <w:szCs w:val="24"/>
          <w:lang w:eastAsia="sk-SK"/>
        </w:rPr>
      </w:pPr>
      <w:r w:rsidRPr="00857A43">
        <w:rPr>
          <w:rFonts w:ascii="Arial Narrow" w:eastAsia="Times New Roman" w:hAnsi="Arial Narrow" w:cs="Arial"/>
          <w:b/>
          <w:bCs/>
          <w:color w:val="000000"/>
          <w:sz w:val="24"/>
          <w:szCs w:val="24"/>
          <w:lang w:eastAsia="sk-SK"/>
        </w:rPr>
        <w:t xml:space="preserve"> </w:t>
      </w:r>
    </w:p>
    <w:p w14:paraId="1B138276" w14:textId="5680A63B" w:rsidR="0046099F" w:rsidRPr="00964881" w:rsidRDefault="00574FC6" w:rsidP="00DE3289">
      <w:pPr>
        <w:shd w:val="clear" w:color="auto" w:fill="FFFFFF"/>
        <w:spacing w:before="100" w:beforeAutospacing="1" w:after="24" w:line="240" w:lineRule="auto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hyperlink r:id="rId12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u w:val="single"/>
            <w:lang w:eastAsia="sk-SK"/>
          </w:rPr>
          <w:t>Rímskokatolícky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u w:val="single"/>
          <w:lang w:eastAsia="sk-SK"/>
        </w:rPr>
        <w:t> kostol Všetkých svätých,</w:t>
      </w:r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 xml:space="preserve"> jednoloďová </w:t>
      </w:r>
      <w:hyperlink r:id="rId13" w:tooltip="Rímskokatolícka cirkev na Slovensku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barokovo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-</w:t>
      </w:r>
      <w:hyperlink r:id="rId14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klasicistická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 stavba s polygonálne ukončeným </w:t>
      </w:r>
      <w:hyperlink r:id="rId15" w:tooltip="Presbytérium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presbytériom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 a vežou tvoriacou súčasť jej hmoty z roku </w:t>
      </w:r>
      <w:hyperlink r:id="rId16" w:tooltip="1768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1768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. Úpravami prešiel v roku </w:t>
      </w:r>
      <w:hyperlink r:id="rId17" w:tooltip="1830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1830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 a po požiari v roku </w:t>
      </w:r>
      <w:hyperlink r:id="rId18" w:tooltip="1853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1853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. Fasády kostola sú hladké, veža je ukončená zvonovitou helmicou</w:t>
      </w:r>
      <w:r w:rsidR="0046099F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.</w:t>
      </w:r>
    </w:p>
    <w:p w14:paraId="6BF1CF45" w14:textId="2F3C2932" w:rsidR="00DE3289" w:rsidRPr="00964881" w:rsidRDefault="00DE3289" w:rsidP="00DE3289">
      <w:pPr>
        <w:shd w:val="clear" w:color="auto" w:fill="FFFFFF"/>
        <w:spacing w:before="100" w:beforeAutospacing="1" w:after="24" w:line="240" w:lineRule="auto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sz w:val="20"/>
          <w:szCs w:val="20"/>
          <w:u w:val="single"/>
          <w:lang w:eastAsia="sk-SK"/>
        </w:rPr>
        <w:t>Dedinská zvonica</w:t>
      </w:r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 xml:space="preserve"> v časti Rieka, jednoduchá trojpodlažná kamenná stavba na pôdoryse štvorca z roku </w:t>
      </w:r>
      <w:hyperlink r:id="rId19" w:tooltip="1823" w:history="1">
        <w:r w:rsidRPr="00964881">
          <w:rPr>
            <w:rFonts w:ascii="Arial Narrow" w:eastAsia="Times New Roman" w:hAnsi="Arial Narrow" w:cs="Times New Roman"/>
            <w:sz w:val="20"/>
            <w:szCs w:val="20"/>
            <w:u w:val="single"/>
            <w:lang w:eastAsia="sk-SK"/>
          </w:rPr>
          <w:t>1823</w:t>
        </w:r>
      </w:hyperlink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.</w:t>
      </w:r>
      <w:hyperlink r:id="rId20" w:anchor="cite_note-5" w:history="1">
        <w:r w:rsidRPr="00964881">
          <w:rPr>
            <w:rFonts w:ascii="Arial Narrow" w:eastAsia="Times New Roman" w:hAnsi="Arial Narrow" w:cs="Times New Roman"/>
            <w:sz w:val="20"/>
            <w:szCs w:val="20"/>
            <w:u w:val="single"/>
            <w:vertAlign w:val="superscript"/>
            <w:lang w:eastAsia="sk-SK"/>
          </w:rPr>
          <w:t>]</w:t>
        </w:r>
      </w:hyperlink>
      <w:r w:rsidR="00964881">
        <w:rPr>
          <w:rFonts w:ascii="Arial Narrow" w:eastAsia="Times New Roman" w:hAnsi="Arial Narrow" w:cs="Times New Roman"/>
          <w:sz w:val="20"/>
          <w:szCs w:val="20"/>
          <w:u w:val="single"/>
          <w:vertAlign w:val="superscript"/>
          <w:lang w:eastAsia="sk-SK"/>
        </w:rPr>
        <w:t xml:space="preserve"> </w:t>
      </w:r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Fasáda zvonice je z neomietaného lomového kameňa, ukončená je šindľovou ihlancovou strechou.</w:t>
      </w:r>
    </w:p>
    <w:p w14:paraId="36A96A0D" w14:textId="5B5522C4" w:rsidR="00DE3289" w:rsidRPr="00964881" w:rsidRDefault="00DE3289" w:rsidP="00DE3289">
      <w:pPr>
        <w:shd w:val="clear" w:color="auto" w:fill="FFFFFF"/>
        <w:spacing w:before="100" w:beforeAutospacing="1" w:after="24" w:line="240" w:lineRule="auto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sz w:val="20"/>
          <w:szCs w:val="20"/>
          <w:u w:val="single"/>
          <w:lang w:eastAsia="sk-SK"/>
        </w:rPr>
        <w:t>Budova správy baní, prícestný hostinec</w:t>
      </w:r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, dvojpodlažná trojtraktová bloková baroková stavba s manzardovou strechou z roku </w:t>
      </w:r>
      <w:hyperlink r:id="rId21" w:tooltip="1767" w:history="1">
        <w:r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1767</w:t>
        </w:r>
      </w:hyperlink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. Úpravami prešiel v prvej polovici </w:t>
      </w:r>
      <w:hyperlink r:id="rId22" w:tooltip="19. storočie" w:history="1">
        <w:r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19. storočia</w:t>
        </w:r>
      </w:hyperlink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. Nachádza sa v časti Rieka.</w:t>
      </w:r>
    </w:p>
    <w:p w14:paraId="2D200F69" w14:textId="47F1F941" w:rsidR="0046099F" w:rsidRPr="00964881" w:rsidRDefault="0046099F" w:rsidP="0046099F">
      <w:pPr>
        <w:spacing w:after="0" w:line="240" w:lineRule="auto"/>
        <w:ind w:left="113"/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  <w:t>Zdroj: Wikipédia</w:t>
      </w:r>
    </w:p>
    <w:p w14:paraId="28F40EDA" w14:textId="35EA8BAD" w:rsidR="0046099F" w:rsidRPr="00964881" w:rsidRDefault="0046099F" w:rsidP="0046099F">
      <w:pPr>
        <w:spacing w:after="0" w:line="240" w:lineRule="auto"/>
        <w:ind w:left="113"/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</w:pPr>
    </w:p>
    <w:p w14:paraId="441C1E3B" w14:textId="77777777" w:rsidR="006A39BD" w:rsidRDefault="0046099F" w:rsidP="00805122">
      <w:pPr>
        <w:pStyle w:val="Nadpis1"/>
        <w:rPr>
          <w:rFonts w:ascii="Arial Narrow" w:hAnsi="Arial Narrow"/>
          <w:sz w:val="24"/>
          <w:szCs w:val="24"/>
          <w:lang w:eastAsia="sk-SK"/>
        </w:rPr>
      </w:pPr>
      <w:bookmarkStart w:id="12" w:name="_Toc74047037"/>
      <w:r w:rsidRPr="00857A43">
        <w:rPr>
          <w:rFonts w:ascii="Arial Narrow" w:hAnsi="Arial Narrow"/>
          <w:color w:val="000000"/>
          <w:sz w:val="24"/>
          <w:szCs w:val="24"/>
          <w:lang w:eastAsia="sk-SK"/>
        </w:rPr>
        <w:t>6. Plnenie funkcií obce (prenesené kompetencie, originálne kompetencie)</w:t>
      </w:r>
      <w:bookmarkEnd w:id="12"/>
      <w:r w:rsidRPr="00857A43">
        <w:rPr>
          <w:rFonts w:ascii="Arial Narrow" w:hAnsi="Arial Narrow"/>
          <w:color w:val="000000"/>
          <w:sz w:val="24"/>
          <w:szCs w:val="24"/>
          <w:lang w:eastAsia="sk-SK"/>
        </w:rPr>
        <w:t>  </w:t>
      </w:r>
    </w:p>
    <w:p w14:paraId="23C31289" w14:textId="15283F96" w:rsidR="0046099F" w:rsidRPr="00857A43" w:rsidRDefault="0046099F" w:rsidP="00805122">
      <w:pPr>
        <w:pStyle w:val="Nadpis2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bookmarkStart w:id="13" w:name="_Toc74047038"/>
      <w:r w:rsidRPr="00857A43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  <w:t>6.1. Výchova a vzdelávanie</w:t>
      </w:r>
      <w:bookmarkEnd w:id="13"/>
      <w:r w:rsidRPr="00857A43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  <w:t>  </w:t>
      </w:r>
    </w:p>
    <w:p w14:paraId="6EDF58E8" w14:textId="76467E75" w:rsidR="0046099F" w:rsidRPr="00964881" w:rsidRDefault="0008229F" w:rsidP="0046099F">
      <w:pPr>
        <w:spacing w:before="443" w:after="0" w:line="240" w:lineRule="auto"/>
        <w:ind w:left="117" w:right="229" w:firstLine="11"/>
        <w:jc w:val="both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         </w:t>
      </w:r>
      <w:r w:rsidR="0046099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Školopovinné deti z obce navštevujú základné školy v</w:t>
      </w:r>
      <w:r w:rsidR="00B66CE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 Nižnom Klátove a Košiciach</w:t>
      </w:r>
      <w:r w:rsidR="0046099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. Najbližšie stredné školy, ktoré študenti navštevujú sú v</w:t>
      </w:r>
      <w:r w:rsidR="00B66CE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 </w:t>
      </w:r>
      <w:r w:rsidR="0046099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K</w:t>
      </w:r>
      <w:r w:rsidR="00B66CE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ošiciach. Predškolské zariadenia navštevujú deti v obci Hyľov, Rudník a v meste Košice.</w:t>
      </w:r>
    </w:p>
    <w:p w14:paraId="267C072E" w14:textId="77777777" w:rsidR="00F433B3" w:rsidRDefault="00F433B3" w:rsidP="00805122">
      <w:pPr>
        <w:pStyle w:val="Nadpis2"/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</w:pPr>
      <w:bookmarkStart w:id="14" w:name="_Toc74047039"/>
    </w:p>
    <w:p w14:paraId="41E01504" w14:textId="7F2C4640" w:rsidR="0008229F" w:rsidRDefault="0046099F" w:rsidP="00805122">
      <w:pPr>
        <w:pStyle w:val="Nadpis2"/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</w:pPr>
      <w:r w:rsidRPr="00857A43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  <w:t>6.2. Zdravotníctvo</w:t>
      </w:r>
      <w:bookmarkEnd w:id="14"/>
      <w:r w:rsidRPr="00857A43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  <w:t> </w:t>
      </w:r>
    </w:p>
    <w:p w14:paraId="7C26C455" w14:textId="77777777" w:rsidR="006A39BD" w:rsidRPr="00857A43" w:rsidRDefault="006A39BD" w:rsidP="00805122">
      <w:pPr>
        <w:pStyle w:val="Nadpis2"/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</w:pPr>
    </w:p>
    <w:p w14:paraId="2C390EF8" w14:textId="40BAB923" w:rsidR="0046099F" w:rsidRPr="00964881" w:rsidRDefault="0008229F" w:rsidP="006A39BD">
      <w:pPr>
        <w:spacing w:before="128" w:after="0" w:line="240" w:lineRule="auto"/>
        <w:ind w:right="229"/>
        <w:jc w:val="both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         </w:t>
      </w:r>
      <w:r w:rsidR="00B66CE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Z</w:t>
      </w:r>
      <w:r w:rsidR="0046099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ákladná a odborná  zdravotná starostlivosť je zabezpečovaná v</w:t>
      </w:r>
      <w:r w:rsidR="00B66CE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 Košiciach a Moldave nad Bodvou</w:t>
      </w:r>
      <w:r w:rsidR="0046099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, ktorá je zabezpečovaná prostredníctvom  siete zdravotníckych zariadení pre obyvateľov regiónu. </w:t>
      </w:r>
    </w:p>
    <w:p w14:paraId="159FCA2D" w14:textId="77777777" w:rsidR="00F433B3" w:rsidRDefault="00F433B3" w:rsidP="00805122">
      <w:pPr>
        <w:pStyle w:val="Nadpis2"/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</w:pPr>
      <w:bookmarkStart w:id="15" w:name="_Toc74047040"/>
    </w:p>
    <w:p w14:paraId="24001511" w14:textId="0F00328B" w:rsidR="0046099F" w:rsidRPr="00857A43" w:rsidRDefault="0046099F" w:rsidP="00805122">
      <w:pPr>
        <w:pStyle w:val="Nadpis2"/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</w:pPr>
      <w:r w:rsidRPr="00857A43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  <w:t>6.3. Sociálne zabezpečenie</w:t>
      </w:r>
      <w:bookmarkEnd w:id="15"/>
      <w:r w:rsidRPr="00857A43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  <w:t> </w:t>
      </w:r>
    </w:p>
    <w:p w14:paraId="7D942B2A" w14:textId="77777777" w:rsidR="005E1F83" w:rsidRPr="00964881" w:rsidRDefault="005E1F83" w:rsidP="00805122">
      <w:pPr>
        <w:pStyle w:val="Nadpis2"/>
        <w:rPr>
          <w:rFonts w:ascii="Arial Narrow" w:eastAsia="Times New Roman" w:hAnsi="Arial Narrow" w:cs="Times New Roman"/>
          <w:sz w:val="20"/>
          <w:szCs w:val="20"/>
          <w:lang w:eastAsia="sk-SK"/>
        </w:rPr>
      </w:pPr>
    </w:p>
    <w:p w14:paraId="3221CC5A" w14:textId="7F2818F7" w:rsidR="005E1F83" w:rsidRPr="00964881" w:rsidRDefault="00886D3D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sz w:val="20"/>
          <w:szCs w:val="20"/>
        </w:rPr>
        <w:t xml:space="preserve">         </w:t>
      </w:r>
      <w:r w:rsidR="005E1F83" w:rsidRPr="00964881">
        <w:rPr>
          <w:rFonts w:ascii="Arial Narrow" w:hAnsi="Arial Narrow"/>
          <w:sz w:val="20"/>
          <w:szCs w:val="20"/>
        </w:rPr>
        <w:t>V súčasnosti obec Zlatá Idka neposkytuje, nezabezpečuje a nemá zapísanú sociálnu</w:t>
      </w:r>
      <w:r w:rsidRPr="00964881">
        <w:rPr>
          <w:rFonts w:ascii="Arial Narrow" w:hAnsi="Arial Narrow"/>
          <w:sz w:val="20"/>
          <w:szCs w:val="20"/>
        </w:rPr>
        <w:t xml:space="preserve"> </w:t>
      </w:r>
      <w:r w:rsidR="005E1F83" w:rsidRPr="00964881">
        <w:rPr>
          <w:rFonts w:ascii="Arial Narrow" w:hAnsi="Arial Narrow"/>
          <w:sz w:val="20"/>
          <w:szCs w:val="20"/>
        </w:rPr>
        <w:t>službu v Registri poskytovateľov sociálnych služieb Košického samosprávneho kraja.</w:t>
      </w:r>
    </w:p>
    <w:p w14:paraId="55A95E14" w14:textId="77777777" w:rsidR="005E1F83" w:rsidRPr="00964881" w:rsidRDefault="005E1F83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sz w:val="20"/>
          <w:szCs w:val="20"/>
        </w:rPr>
        <w:t>Obec v prípade potreby podporuje:</w:t>
      </w:r>
    </w:p>
    <w:p w14:paraId="398EB34A" w14:textId="3588B706" w:rsidR="005E1F83" w:rsidRPr="00964881" w:rsidRDefault="005E1F83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sz w:val="20"/>
          <w:szCs w:val="20"/>
        </w:rPr>
        <w:t>- poskytovanie sociálnych služieb s verejnými a neverejnými poskytovateľmi pr</w:t>
      </w:r>
      <w:r w:rsidR="00A23407">
        <w:rPr>
          <w:rFonts w:ascii="Arial Narrow" w:hAnsi="Arial Narrow"/>
          <w:sz w:val="20"/>
          <w:szCs w:val="20"/>
        </w:rPr>
        <w:t xml:space="preserve">e </w:t>
      </w:r>
      <w:r w:rsidRPr="00964881">
        <w:rPr>
          <w:rFonts w:ascii="Arial Narrow" w:hAnsi="Arial Narrow"/>
          <w:sz w:val="20"/>
          <w:szCs w:val="20"/>
        </w:rPr>
        <w:t>potreby obce na základe zmluvy s poskytovateľom.</w:t>
      </w:r>
    </w:p>
    <w:p w14:paraId="3DA5182A" w14:textId="77777777" w:rsidR="00886D3D" w:rsidRPr="00964881" w:rsidRDefault="00886D3D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</w:p>
    <w:p w14:paraId="3280F8EC" w14:textId="136D447B" w:rsidR="005E1F83" w:rsidRPr="00964881" w:rsidRDefault="005E1F83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sz w:val="20"/>
          <w:szCs w:val="20"/>
        </w:rPr>
        <w:lastRenderedPageBreak/>
        <w:t>Zoznam poskytovateľov sociálnych služieb v územnom obvode obce Zlatá Idka:</w:t>
      </w:r>
    </w:p>
    <w:p w14:paraId="18DA43D0" w14:textId="14184813" w:rsidR="005E1F83" w:rsidRPr="00A23407" w:rsidRDefault="005E1F83" w:rsidP="00A23407">
      <w:pPr>
        <w:pStyle w:val="Odsekzoznamu"/>
        <w:numPr>
          <w:ilvl w:val="0"/>
          <w:numId w:val="40"/>
        </w:numPr>
        <w:ind w:right="675"/>
        <w:jc w:val="both"/>
        <w:rPr>
          <w:rFonts w:ascii="Arial Narrow" w:hAnsi="Arial Narrow"/>
          <w:sz w:val="20"/>
          <w:szCs w:val="20"/>
        </w:rPr>
      </w:pPr>
      <w:r w:rsidRPr="00A23407">
        <w:rPr>
          <w:rFonts w:ascii="Arial Narrow" w:hAnsi="Arial Narrow"/>
          <w:sz w:val="20"/>
          <w:szCs w:val="20"/>
        </w:rPr>
        <w:t>V súčasnosti nie je registrovaný iný verejný alebo neverejný poskytovateľ sociálnej</w:t>
      </w:r>
    </w:p>
    <w:p w14:paraId="08684062" w14:textId="77777777" w:rsidR="005E1F83" w:rsidRPr="00964881" w:rsidRDefault="005E1F83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sz w:val="20"/>
          <w:szCs w:val="20"/>
        </w:rPr>
        <w:t>služby v územnom obvode obce Zlatá Idka a žiadny subjekt neponúkol spoluprácu</w:t>
      </w:r>
    </w:p>
    <w:p w14:paraId="227A9D76" w14:textId="1D347E79" w:rsidR="005E1F83" w:rsidRPr="00964881" w:rsidRDefault="005E1F83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sz w:val="20"/>
          <w:szCs w:val="20"/>
        </w:rPr>
        <w:t>pri poskytovaní potrebných sociálnych služieb v územnom obvode obce Zlatá Idka.</w:t>
      </w:r>
    </w:p>
    <w:p w14:paraId="01E4A447" w14:textId="3B7EF3BC" w:rsidR="00886D3D" w:rsidRPr="00964881" w:rsidRDefault="00886D3D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</w:p>
    <w:p w14:paraId="10595921" w14:textId="4EBD0BB2" w:rsidR="00886D3D" w:rsidRPr="00964881" w:rsidRDefault="00886D3D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</w:p>
    <w:p w14:paraId="722B3228" w14:textId="5B1FFF34" w:rsidR="00886D3D" w:rsidRPr="00857A43" w:rsidRDefault="00886D3D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  </w:t>
      </w:r>
      <w:bookmarkStart w:id="16" w:name="_Toc74047041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6.4. Kultúra</w:t>
      </w:r>
      <w:bookmarkEnd w:id="16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 </w:t>
      </w:r>
    </w:p>
    <w:p w14:paraId="758E5B0F" w14:textId="7148413D" w:rsidR="00886D3D" w:rsidRPr="00964881" w:rsidRDefault="00886D3D" w:rsidP="00886D3D">
      <w:pPr>
        <w:spacing w:before="6" w:after="0"/>
        <w:ind w:right="757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7BFBA57C" w14:textId="00088EA5" w:rsidR="00886D3D" w:rsidRPr="00964881" w:rsidRDefault="00886D3D" w:rsidP="00886D3D">
      <w:pPr>
        <w:spacing w:before="6" w:after="0"/>
        <w:ind w:right="757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63550883" w14:textId="27861C81" w:rsidR="00886D3D" w:rsidRPr="00964881" w:rsidRDefault="00A86E68" w:rsidP="00A86E68">
      <w:pPr>
        <w:spacing w:before="6" w:after="0"/>
        <w:ind w:right="757"/>
        <w:jc w:val="both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 xml:space="preserve">           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>V obci sa nachádza kultúrny dom, ktorý slúži na organizov</w:t>
      </w:r>
      <w:r w:rsidR="005B7C87" w:rsidRPr="00964881">
        <w:rPr>
          <w:rFonts w:ascii="Arial Narrow" w:hAnsi="Arial Narrow"/>
          <w:color w:val="000000"/>
          <w:sz w:val="20"/>
          <w:szCs w:val="20"/>
        </w:rPr>
        <w:t>a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nie  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rôznych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 kultúrnych 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podujatí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, 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rodinných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 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osláv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 a stretnutí. O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bec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 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organizuje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 kultúrne podujatia ako D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eň obce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 , 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Mikuláš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 pre deti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 xml:space="preserve"> a Posedenie z dôchodcami.</w:t>
      </w:r>
    </w:p>
    <w:p w14:paraId="45769B28" w14:textId="77777777" w:rsidR="00886D3D" w:rsidRPr="00964881" w:rsidRDefault="00886D3D" w:rsidP="00886D3D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</w:p>
    <w:p w14:paraId="1497D441" w14:textId="70D7FCFF" w:rsidR="00212EB9" w:rsidRPr="00857A43" w:rsidRDefault="005A39AB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17" w:name="_Toc74047042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6.5 Hospodárstvo</w:t>
      </w:r>
      <w:bookmarkEnd w:id="17"/>
    </w:p>
    <w:p w14:paraId="0BA6B110" w14:textId="14E35C1A" w:rsidR="005A39AB" w:rsidRPr="00964881" w:rsidRDefault="005A39AB" w:rsidP="00805122">
      <w:pPr>
        <w:pStyle w:val="Nadpis2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4411FE60" w14:textId="541DA3B6" w:rsidR="005A39AB" w:rsidRDefault="005A39AB" w:rsidP="005A39AB">
      <w:pPr>
        <w:spacing w:before="128" w:after="0" w:line="240" w:lineRule="auto"/>
        <w:ind w:left="110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Najvýznamnejšie podnikateľské subjekty v obci sú : </w:t>
      </w:r>
    </w:p>
    <w:p w14:paraId="101E7049" w14:textId="569720EC" w:rsidR="00D770E6" w:rsidRDefault="00D770E6" w:rsidP="00D770E6">
      <w:pPr>
        <w:pStyle w:val="Odsekzoznamu"/>
        <w:numPr>
          <w:ilvl w:val="0"/>
          <w:numId w:val="40"/>
        </w:numPr>
        <w:spacing w:before="128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>K</w:t>
      </w:r>
      <w:r w:rsidR="00857A43">
        <w:rPr>
          <w:rFonts w:ascii="Arial Narrow" w:hAnsi="Arial Narrow"/>
          <w:color w:val="000000"/>
          <w:sz w:val="20"/>
          <w:szCs w:val="20"/>
        </w:rPr>
        <w:t>OREKT PLUS</w:t>
      </w:r>
      <w:r>
        <w:rPr>
          <w:rFonts w:ascii="Arial Narrow" w:hAnsi="Arial Narrow"/>
          <w:color w:val="000000"/>
          <w:sz w:val="20"/>
          <w:szCs w:val="20"/>
        </w:rPr>
        <w:t xml:space="preserve"> s.r.o.</w:t>
      </w:r>
    </w:p>
    <w:p w14:paraId="0203E14B" w14:textId="35BC4B0B" w:rsidR="005A39AB" w:rsidRPr="00857A43" w:rsidRDefault="00D770E6" w:rsidP="00857A43">
      <w:pPr>
        <w:pStyle w:val="Odsekzoznamu"/>
        <w:numPr>
          <w:ilvl w:val="0"/>
          <w:numId w:val="40"/>
        </w:numPr>
        <w:spacing w:before="128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>C</w:t>
      </w:r>
      <w:r w:rsidR="00857A43">
        <w:rPr>
          <w:rFonts w:ascii="Arial Narrow" w:hAnsi="Arial Narrow"/>
          <w:color w:val="000000"/>
          <w:sz w:val="20"/>
          <w:szCs w:val="20"/>
        </w:rPr>
        <w:t>HEMAKO</w:t>
      </w:r>
      <w:r>
        <w:rPr>
          <w:rFonts w:ascii="Arial Narrow" w:hAnsi="Arial Narrow"/>
          <w:color w:val="000000"/>
          <w:sz w:val="20"/>
          <w:szCs w:val="20"/>
        </w:rPr>
        <w:t xml:space="preserve"> s.r.o.</w:t>
      </w:r>
    </w:p>
    <w:p w14:paraId="748D9FF5" w14:textId="77777777" w:rsidR="00F00A85" w:rsidRPr="00857A43" w:rsidRDefault="005A39AB" w:rsidP="00805122">
      <w:pPr>
        <w:pStyle w:val="Nadpis1"/>
        <w:rPr>
          <w:rFonts w:ascii="Arial Narrow" w:hAnsi="Arial Narrow"/>
          <w:sz w:val="24"/>
          <w:szCs w:val="24"/>
        </w:rPr>
      </w:pPr>
      <w:bookmarkStart w:id="18" w:name="_Toc74047043"/>
      <w:r w:rsidRPr="00857A43">
        <w:rPr>
          <w:rFonts w:ascii="Arial Narrow" w:hAnsi="Arial Narrow"/>
          <w:color w:val="000000"/>
          <w:sz w:val="24"/>
          <w:szCs w:val="24"/>
        </w:rPr>
        <w:t>7. Informácia o vývoji obce z pohľadu rozpočtovníctva</w:t>
      </w:r>
      <w:bookmarkEnd w:id="18"/>
      <w:r w:rsidRPr="00857A43">
        <w:rPr>
          <w:rFonts w:ascii="Arial Narrow" w:hAnsi="Arial Narrow"/>
          <w:color w:val="000000"/>
          <w:sz w:val="24"/>
          <w:szCs w:val="24"/>
        </w:rPr>
        <w:t> </w:t>
      </w:r>
    </w:p>
    <w:p w14:paraId="198545F9" w14:textId="36C13432" w:rsidR="005A39AB" w:rsidRPr="00F00A85" w:rsidRDefault="00A86E68" w:rsidP="00A86E68">
      <w:pPr>
        <w:spacing w:before="474" w:after="0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        </w:t>
      </w:r>
      <w:r w:rsidR="005A39AB" w:rsidRPr="00964881">
        <w:rPr>
          <w:rFonts w:ascii="Arial Narrow" w:hAnsi="Arial Narrow" w:cs="Arial"/>
          <w:sz w:val="20"/>
          <w:szCs w:val="20"/>
        </w:rPr>
        <w:t>Základným   nástrojom  finančného  hospodárenia  obce  bol   rozpočet   obce   na  rok   2020.</w:t>
      </w:r>
    </w:p>
    <w:p w14:paraId="52FA1422" w14:textId="77777777" w:rsidR="005A39AB" w:rsidRPr="00964881" w:rsidRDefault="005A39AB" w:rsidP="00A86E68">
      <w:pPr>
        <w:jc w:val="both"/>
        <w:rPr>
          <w:rFonts w:ascii="Arial Narrow" w:hAnsi="Arial Narrow" w:cs="Arial"/>
          <w:bCs/>
          <w:sz w:val="20"/>
          <w:szCs w:val="20"/>
        </w:rPr>
      </w:pPr>
      <w:r w:rsidRPr="00964881">
        <w:rPr>
          <w:rFonts w:ascii="Arial Narrow" w:hAnsi="Arial Narrow" w:cs="Arial"/>
          <w:bCs/>
          <w:sz w:val="20"/>
          <w:szCs w:val="20"/>
        </w:rPr>
        <w:t xml:space="preserve">Vzhľadom  k tomu, že do 31.12.2019 nebol obecným zastupiteľstvom schválený rozpočet na rok 2020 obec hospodárila  od 1.1.2020 podľa rozpočtu roka 2019. Obec bola v rozpočtovom provizóriu do 21.2.2020 . </w:t>
      </w:r>
    </w:p>
    <w:p w14:paraId="5EE32C00" w14:textId="77777777" w:rsidR="005A39AB" w:rsidRPr="00964881" w:rsidRDefault="005A39AB" w:rsidP="00A86E68">
      <w:pPr>
        <w:jc w:val="both"/>
        <w:rPr>
          <w:rFonts w:ascii="Arial Narrow" w:hAnsi="Arial Narrow" w:cs="Arial"/>
          <w:bCs/>
          <w:sz w:val="20"/>
          <w:szCs w:val="20"/>
        </w:rPr>
      </w:pPr>
      <w:r w:rsidRPr="00964881">
        <w:rPr>
          <w:rFonts w:ascii="Arial Narrow" w:hAnsi="Arial Narrow" w:cs="Arial"/>
          <w:bCs/>
          <w:sz w:val="20"/>
          <w:szCs w:val="20"/>
        </w:rPr>
        <w:t>Obecné zastupiteľstvo schválilo rozpočet na rok 2020 na svojom zasadnutí uznesením č.15/2020 dňa 21.2.2020.</w:t>
      </w:r>
    </w:p>
    <w:p w14:paraId="63630537" w14:textId="77777777" w:rsidR="005A39AB" w:rsidRPr="00964881" w:rsidRDefault="005A39AB" w:rsidP="00A86E68">
      <w:pPr>
        <w:jc w:val="both"/>
        <w:rPr>
          <w:rFonts w:ascii="Arial Narrow" w:hAnsi="Arial Narrow" w:cs="Arial"/>
          <w:sz w:val="20"/>
          <w:szCs w:val="20"/>
        </w:rPr>
      </w:pPr>
      <w:r w:rsidRPr="00964881">
        <w:rPr>
          <w:rFonts w:ascii="Arial Narrow" w:hAnsi="Arial Narrow" w:cs="Arial"/>
          <w:sz w:val="20"/>
          <w:szCs w:val="20"/>
        </w:rPr>
        <w:t>Obec v roku 2020 zostavila rozpočet podľa ustanovenia § 10 odsek 7) zákona č.583/2004 Z.z. o rozpočtových pravidlách územnej samosprávy a o zmene a doplnení niektorých zákonov v znení neskorších predpisov. Rozpočet obce na rok 2020 bol zostavený ako prebytkový. Bežný rozpočet bol zostavený ako prebytkový a kapitálový rozpočet bol zostavený ako schodkový.</w:t>
      </w:r>
    </w:p>
    <w:p w14:paraId="73CED984" w14:textId="6CA30A02" w:rsidR="005A39AB" w:rsidRPr="00964881" w:rsidRDefault="005A39AB" w:rsidP="00A86E68">
      <w:pPr>
        <w:jc w:val="both"/>
        <w:rPr>
          <w:rFonts w:ascii="Arial Narrow" w:hAnsi="Arial Narrow" w:cs="Arial"/>
          <w:sz w:val="20"/>
          <w:szCs w:val="20"/>
        </w:rPr>
      </w:pPr>
      <w:r w:rsidRPr="00964881">
        <w:rPr>
          <w:rFonts w:ascii="Arial Narrow" w:hAnsi="Arial Narrow" w:cs="Arial"/>
          <w:sz w:val="20"/>
          <w:szCs w:val="20"/>
        </w:rPr>
        <w:t>Vývoj rozpočtového hospodárenia v roku 2020 si vyžiadal úpravu výdavkových položiek.</w:t>
      </w:r>
    </w:p>
    <w:p w14:paraId="617B9117" w14:textId="77777777" w:rsidR="005A39AB" w:rsidRPr="00964881" w:rsidRDefault="005A39AB" w:rsidP="005A39AB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5C7A0E2C" w14:textId="77777777" w:rsidR="005A39AB" w:rsidRPr="00964881" w:rsidRDefault="005A39AB" w:rsidP="00F00A85">
      <w:pPr>
        <w:jc w:val="both"/>
        <w:rPr>
          <w:rFonts w:ascii="Arial Narrow" w:hAnsi="Arial Narrow" w:cs="Arial"/>
          <w:sz w:val="20"/>
          <w:szCs w:val="20"/>
        </w:rPr>
      </w:pPr>
      <w:r w:rsidRPr="00964881">
        <w:rPr>
          <w:rFonts w:ascii="Arial Narrow" w:hAnsi="Arial Narrow" w:cs="Arial"/>
          <w:sz w:val="20"/>
          <w:szCs w:val="20"/>
        </w:rPr>
        <w:t>1.    rozpočtovým opatrením č. 1 schválené starostom obce dňa 27.1.2020</w:t>
      </w:r>
    </w:p>
    <w:p w14:paraId="46EBE25A" w14:textId="45C3EB42" w:rsidR="005A39AB" w:rsidRPr="00964881" w:rsidRDefault="005A39AB" w:rsidP="006A39BD">
      <w:pPr>
        <w:jc w:val="both"/>
        <w:rPr>
          <w:rFonts w:ascii="Arial Narrow" w:hAnsi="Arial Narrow" w:cs="Arial"/>
          <w:sz w:val="20"/>
          <w:szCs w:val="20"/>
        </w:rPr>
      </w:pPr>
      <w:r w:rsidRPr="00964881">
        <w:rPr>
          <w:rFonts w:ascii="Arial Narrow" w:hAnsi="Arial Narrow" w:cs="Arial"/>
          <w:sz w:val="20"/>
          <w:szCs w:val="20"/>
        </w:rPr>
        <w:t>2.    I. zmena schválená Obecným zastupiteľstvom uznesením 64/2020 dňa16.12.2020</w:t>
      </w:r>
    </w:p>
    <w:p w14:paraId="62576DD6" w14:textId="2452A4E9" w:rsidR="005A39AB" w:rsidRPr="00964881" w:rsidRDefault="005A39AB" w:rsidP="005A39AB">
      <w:pPr>
        <w:tabs>
          <w:tab w:val="left" w:pos="2355"/>
          <w:tab w:val="center" w:pos="4536"/>
        </w:tabs>
        <w:rPr>
          <w:rFonts w:ascii="Arial Narrow" w:hAnsi="Arial Narrow" w:cs="Arial"/>
          <w:b/>
          <w:sz w:val="20"/>
          <w:szCs w:val="20"/>
        </w:rPr>
      </w:pPr>
      <w:r w:rsidRPr="00964881">
        <w:rPr>
          <w:rFonts w:ascii="Arial Narrow" w:hAnsi="Arial Narrow" w:cs="Arial"/>
          <w:b/>
          <w:sz w:val="20"/>
          <w:szCs w:val="20"/>
        </w:rPr>
        <w:t xml:space="preserve">Rozpočet obce na rok 2020 v €:    </w:t>
      </w:r>
    </w:p>
    <w:p w14:paraId="4F1DA519" w14:textId="77777777" w:rsidR="005A39AB" w:rsidRPr="00964881" w:rsidRDefault="005A39AB" w:rsidP="005A39AB">
      <w:pPr>
        <w:tabs>
          <w:tab w:val="left" w:pos="2355"/>
          <w:tab w:val="center" w:pos="4536"/>
        </w:tabs>
        <w:rPr>
          <w:rFonts w:ascii="Arial Narrow" w:hAnsi="Arial Narrow" w:cs="Arial"/>
          <w:b/>
          <w:sz w:val="20"/>
          <w:szCs w:val="20"/>
        </w:rPr>
      </w:pPr>
    </w:p>
    <w:tbl>
      <w:tblPr>
        <w:tblW w:w="906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6"/>
        <w:gridCol w:w="1607"/>
        <w:gridCol w:w="1508"/>
        <w:gridCol w:w="1628"/>
        <w:gridCol w:w="1453"/>
      </w:tblGrid>
      <w:tr w:rsidR="005A39AB" w:rsidRPr="00964881" w14:paraId="5B593154" w14:textId="4C58AFE5" w:rsidTr="005A39AB">
        <w:trPr>
          <w:trHeight w:val="517"/>
          <w:jc w:val="right"/>
        </w:trPr>
        <w:tc>
          <w:tcPr>
            <w:tcW w:w="2866" w:type="dxa"/>
            <w:shd w:val="clear" w:color="auto" w:fill="D9D9D9"/>
          </w:tcPr>
          <w:p w14:paraId="3F53A1AC" w14:textId="77777777" w:rsidR="005A39AB" w:rsidRPr="00F00A85" w:rsidRDefault="005A39AB" w:rsidP="00EE67C1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607" w:type="dxa"/>
            <w:shd w:val="clear" w:color="auto" w:fill="D9D9D9"/>
          </w:tcPr>
          <w:p w14:paraId="066E2B6A" w14:textId="77777777" w:rsidR="005A39AB" w:rsidRPr="00F00A85" w:rsidRDefault="005A39AB" w:rsidP="00EE67C1">
            <w:pPr>
              <w:tabs>
                <w:tab w:val="left" w:pos="2355"/>
                <w:tab w:val="center" w:pos="4536"/>
              </w:tabs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Schválený</w:t>
            </w:r>
          </w:p>
          <w:p w14:paraId="4B843283" w14:textId="77777777" w:rsidR="005A39AB" w:rsidRPr="00F00A85" w:rsidRDefault="005A39AB" w:rsidP="00EE67C1">
            <w:pPr>
              <w:tabs>
                <w:tab w:val="left" w:pos="2355"/>
                <w:tab w:val="center" w:pos="4536"/>
              </w:tabs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2020</w:t>
            </w:r>
          </w:p>
        </w:tc>
        <w:tc>
          <w:tcPr>
            <w:tcW w:w="1508" w:type="dxa"/>
            <w:shd w:val="clear" w:color="auto" w:fill="D9D9D9"/>
          </w:tcPr>
          <w:p w14:paraId="29929D7D" w14:textId="77777777" w:rsidR="005A39AB" w:rsidRPr="00F00A85" w:rsidRDefault="005A39AB" w:rsidP="00EE67C1">
            <w:pPr>
              <w:tabs>
                <w:tab w:val="left" w:pos="2355"/>
                <w:tab w:val="center" w:pos="4536"/>
              </w:tabs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Upravený k</w:t>
            </w:r>
          </w:p>
          <w:p w14:paraId="78B08C57" w14:textId="77777777" w:rsidR="005A39AB" w:rsidRPr="00F00A85" w:rsidRDefault="005A39AB" w:rsidP="00EE67C1">
            <w:pPr>
              <w:tabs>
                <w:tab w:val="left" w:pos="2355"/>
                <w:tab w:val="center" w:pos="4536"/>
              </w:tabs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31.12.2020</w:t>
            </w:r>
          </w:p>
        </w:tc>
        <w:tc>
          <w:tcPr>
            <w:tcW w:w="1628" w:type="dxa"/>
            <w:shd w:val="clear" w:color="auto" w:fill="D9D9D9"/>
          </w:tcPr>
          <w:p w14:paraId="2804CDD5" w14:textId="77777777" w:rsidR="005A39AB" w:rsidRPr="00F00A85" w:rsidRDefault="005A39AB" w:rsidP="005E2717">
            <w:pPr>
              <w:tabs>
                <w:tab w:val="left" w:pos="2355"/>
                <w:tab w:val="center" w:pos="4536"/>
              </w:tabs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Skutočnosť</w:t>
            </w:r>
          </w:p>
        </w:tc>
        <w:tc>
          <w:tcPr>
            <w:tcW w:w="1453" w:type="dxa"/>
            <w:shd w:val="clear" w:color="auto" w:fill="D9D9D9"/>
          </w:tcPr>
          <w:p w14:paraId="0160CE72" w14:textId="1E260326" w:rsidR="005A39AB" w:rsidRPr="00F00A85" w:rsidRDefault="005E2717" w:rsidP="005E2717">
            <w:pPr>
              <w:tabs>
                <w:tab w:val="left" w:pos="2355"/>
                <w:tab w:val="center" w:pos="4536"/>
              </w:tabs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%  plnenia</w:t>
            </w:r>
          </w:p>
        </w:tc>
      </w:tr>
      <w:tr w:rsidR="005A39AB" w:rsidRPr="00964881" w14:paraId="5606BAF1" w14:textId="79DC8E41" w:rsidTr="005A39AB">
        <w:trPr>
          <w:trHeight w:val="257"/>
          <w:jc w:val="right"/>
        </w:trPr>
        <w:tc>
          <w:tcPr>
            <w:tcW w:w="2866" w:type="dxa"/>
            <w:shd w:val="clear" w:color="auto" w:fill="auto"/>
          </w:tcPr>
          <w:p w14:paraId="07C65243" w14:textId="77777777" w:rsidR="005A39AB" w:rsidRPr="00F00A85" w:rsidRDefault="005A39AB" w:rsidP="00EE67C1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Bežné príjmy celkom</w:t>
            </w:r>
          </w:p>
        </w:tc>
        <w:tc>
          <w:tcPr>
            <w:tcW w:w="1607" w:type="dxa"/>
            <w:shd w:val="clear" w:color="auto" w:fill="auto"/>
          </w:tcPr>
          <w:p w14:paraId="5E4E99A6" w14:textId="77777777" w:rsidR="005A39AB" w:rsidRPr="00F00A85" w:rsidRDefault="005A39AB" w:rsidP="00EE67C1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215 256,00</w:t>
            </w:r>
          </w:p>
        </w:tc>
        <w:tc>
          <w:tcPr>
            <w:tcW w:w="1508" w:type="dxa"/>
            <w:shd w:val="clear" w:color="auto" w:fill="auto"/>
          </w:tcPr>
          <w:p w14:paraId="08694FD2" w14:textId="77777777" w:rsidR="005A39AB" w:rsidRPr="00F00A85" w:rsidRDefault="005A39AB" w:rsidP="00EE67C1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215 256,00</w:t>
            </w:r>
          </w:p>
        </w:tc>
        <w:tc>
          <w:tcPr>
            <w:tcW w:w="1628" w:type="dxa"/>
            <w:shd w:val="clear" w:color="auto" w:fill="auto"/>
          </w:tcPr>
          <w:p w14:paraId="4B27EEF3" w14:textId="77777777" w:rsidR="005A39AB" w:rsidRPr="00F00A85" w:rsidRDefault="005A39AB" w:rsidP="00EE67C1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171 838,65</w:t>
            </w:r>
          </w:p>
        </w:tc>
        <w:tc>
          <w:tcPr>
            <w:tcW w:w="1453" w:type="dxa"/>
          </w:tcPr>
          <w:p w14:paraId="1D4A3F37" w14:textId="6D90DBC3" w:rsidR="005A39AB" w:rsidRPr="00F00A85" w:rsidRDefault="003E27C4" w:rsidP="00EE67C1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79,83</w:t>
            </w:r>
          </w:p>
        </w:tc>
      </w:tr>
      <w:tr w:rsidR="005A39AB" w:rsidRPr="00964881" w14:paraId="2D0D2AC0" w14:textId="4467D9B4" w:rsidTr="005A39AB">
        <w:trPr>
          <w:trHeight w:val="257"/>
          <w:jc w:val="right"/>
        </w:trPr>
        <w:tc>
          <w:tcPr>
            <w:tcW w:w="2866" w:type="dxa"/>
            <w:shd w:val="clear" w:color="auto" w:fill="auto"/>
          </w:tcPr>
          <w:p w14:paraId="5B3E8125" w14:textId="77777777" w:rsidR="005A39AB" w:rsidRPr="00F00A85" w:rsidRDefault="005A39AB" w:rsidP="00EE67C1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Bežné výdavky celkom</w:t>
            </w:r>
          </w:p>
        </w:tc>
        <w:tc>
          <w:tcPr>
            <w:tcW w:w="1607" w:type="dxa"/>
            <w:shd w:val="clear" w:color="auto" w:fill="auto"/>
          </w:tcPr>
          <w:p w14:paraId="07ED613B" w14:textId="77777777" w:rsidR="005A39AB" w:rsidRPr="00F00A85" w:rsidRDefault="005A39AB" w:rsidP="00EE67C1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140 900,00</w:t>
            </w:r>
          </w:p>
        </w:tc>
        <w:tc>
          <w:tcPr>
            <w:tcW w:w="1508" w:type="dxa"/>
            <w:shd w:val="clear" w:color="auto" w:fill="auto"/>
          </w:tcPr>
          <w:p w14:paraId="38B7C06B" w14:textId="77777777" w:rsidR="005A39AB" w:rsidRPr="00F00A85" w:rsidRDefault="005A39AB" w:rsidP="00EE67C1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141 840,00</w:t>
            </w:r>
          </w:p>
        </w:tc>
        <w:tc>
          <w:tcPr>
            <w:tcW w:w="1628" w:type="dxa"/>
            <w:shd w:val="clear" w:color="auto" w:fill="auto"/>
          </w:tcPr>
          <w:p w14:paraId="7C5D943F" w14:textId="77777777" w:rsidR="005A39AB" w:rsidRPr="00F00A85" w:rsidRDefault="005A39AB" w:rsidP="00EE67C1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142 254,46</w:t>
            </w:r>
          </w:p>
        </w:tc>
        <w:tc>
          <w:tcPr>
            <w:tcW w:w="1453" w:type="dxa"/>
          </w:tcPr>
          <w:p w14:paraId="5F17951F" w14:textId="3EFBE251" w:rsidR="005A39AB" w:rsidRPr="00F00A85" w:rsidRDefault="003E27C4" w:rsidP="00EE67C1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100,29</w:t>
            </w:r>
          </w:p>
        </w:tc>
      </w:tr>
      <w:tr w:rsidR="005A39AB" w:rsidRPr="00964881" w14:paraId="31B5C594" w14:textId="26C0B216" w:rsidTr="005A39AB">
        <w:trPr>
          <w:trHeight w:val="257"/>
          <w:jc w:val="right"/>
        </w:trPr>
        <w:tc>
          <w:tcPr>
            <w:tcW w:w="2866" w:type="dxa"/>
            <w:shd w:val="clear" w:color="auto" w:fill="D9E2F3"/>
          </w:tcPr>
          <w:p w14:paraId="6D2DD6F2" w14:textId="77777777" w:rsidR="005A39AB" w:rsidRPr="00F00A85" w:rsidRDefault="005A39AB" w:rsidP="00EE67C1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Sumár bežného rozpočtu</w:t>
            </w:r>
          </w:p>
        </w:tc>
        <w:tc>
          <w:tcPr>
            <w:tcW w:w="1607" w:type="dxa"/>
            <w:shd w:val="clear" w:color="auto" w:fill="D9E2F3"/>
          </w:tcPr>
          <w:p w14:paraId="129C01E5" w14:textId="77777777" w:rsidR="005A39AB" w:rsidRPr="00F00A85" w:rsidRDefault="005A39AB" w:rsidP="00EE67C1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74 356,00</w:t>
            </w:r>
          </w:p>
        </w:tc>
        <w:tc>
          <w:tcPr>
            <w:tcW w:w="1508" w:type="dxa"/>
            <w:shd w:val="clear" w:color="auto" w:fill="D9E2F3"/>
          </w:tcPr>
          <w:p w14:paraId="06016AF6" w14:textId="77777777" w:rsidR="005A39AB" w:rsidRPr="00F00A85" w:rsidRDefault="005A39AB" w:rsidP="00EE67C1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73 416,00</w:t>
            </w:r>
          </w:p>
        </w:tc>
        <w:tc>
          <w:tcPr>
            <w:tcW w:w="1628" w:type="dxa"/>
            <w:shd w:val="clear" w:color="auto" w:fill="D9E2F3"/>
          </w:tcPr>
          <w:p w14:paraId="7F711EC1" w14:textId="77777777" w:rsidR="005A39AB" w:rsidRPr="00F00A85" w:rsidRDefault="005A39AB" w:rsidP="00EE67C1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29 584,19</w:t>
            </w:r>
          </w:p>
        </w:tc>
        <w:tc>
          <w:tcPr>
            <w:tcW w:w="1453" w:type="dxa"/>
            <w:shd w:val="clear" w:color="auto" w:fill="D9E2F3"/>
          </w:tcPr>
          <w:p w14:paraId="497CB814" w14:textId="3D8FE64E" w:rsidR="005A39AB" w:rsidRPr="00F00A85" w:rsidRDefault="005A39AB" w:rsidP="00EE67C1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6A39BD" w:rsidRPr="00964881" w14:paraId="39B4227E" w14:textId="7B0B627B" w:rsidTr="005A39AB">
        <w:trPr>
          <w:trHeight w:val="242"/>
          <w:jc w:val="right"/>
        </w:trPr>
        <w:tc>
          <w:tcPr>
            <w:tcW w:w="2866" w:type="dxa"/>
            <w:shd w:val="clear" w:color="auto" w:fill="auto"/>
          </w:tcPr>
          <w:p w14:paraId="1E2A0ACF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Kapitálové príjmy celkom</w:t>
            </w:r>
          </w:p>
        </w:tc>
        <w:tc>
          <w:tcPr>
            <w:tcW w:w="1607" w:type="dxa"/>
            <w:shd w:val="clear" w:color="auto" w:fill="auto"/>
          </w:tcPr>
          <w:p w14:paraId="4DED5847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67 100,00</w:t>
            </w:r>
          </w:p>
        </w:tc>
        <w:tc>
          <w:tcPr>
            <w:tcW w:w="1508" w:type="dxa"/>
            <w:shd w:val="clear" w:color="auto" w:fill="auto"/>
          </w:tcPr>
          <w:p w14:paraId="256074A9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67 100,00</w:t>
            </w:r>
          </w:p>
        </w:tc>
        <w:tc>
          <w:tcPr>
            <w:tcW w:w="1628" w:type="dxa"/>
            <w:shd w:val="clear" w:color="auto" w:fill="auto"/>
          </w:tcPr>
          <w:p w14:paraId="00683B35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33 853,40</w:t>
            </w:r>
          </w:p>
        </w:tc>
        <w:tc>
          <w:tcPr>
            <w:tcW w:w="1453" w:type="dxa"/>
          </w:tcPr>
          <w:p w14:paraId="7ECDFE9E" w14:textId="6F6901C9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50,45</w:t>
            </w:r>
          </w:p>
        </w:tc>
      </w:tr>
      <w:tr w:rsidR="006A39BD" w:rsidRPr="00964881" w14:paraId="1B9730A1" w14:textId="3FADF001" w:rsidTr="005A39AB">
        <w:trPr>
          <w:trHeight w:val="257"/>
          <w:jc w:val="right"/>
        </w:trPr>
        <w:tc>
          <w:tcPr>
            <w:tcW w:w="2866" w:type="dxa"/>
            <w:shd w:val="clear" w:color="auto" w:fill="auto"/>
          </w:tcPr>
          <w:p w14:paraId="4E9C0521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Kapitálové výdavky celkom</w:t>
            </w:r>
          </w:p>
        </w:tc>
        <w:tc>
          <w:tcPr>
            <w:tcW w:w="1607" w:type="dxa"/>
            <w:shd w:val="clear" w:color="auto" w:fill="auto"/>
          </w:tcPr>
          <w:p w14:paraId="527DA48B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141 000,00</w:t>
            </w:r>
          </w:p>
        </w:tc>
        <w:tc>
          <w:tcPr>
            <w:tcW w:w="1508" w:type="dxa"/>
            <w:shd w:val="clear" w:color="auto" w:fill="auto"/>
          </w:tcPr>
          <w:p w14:paraId="391E555E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141 000,00</w:t>
            </w:r>
          </w:p>
        </w:tc>
        <w:tc>
          <w:tcPr>
            <w:tcW w:w="1628" w:type="dxa"/>
            <w:shd w:val="clear" w:color="auto" w:fill="auto"/>
          </w:tcPr>
          <w:p w14:paraId="5BBDCE10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122 675,25</w:t>
            </w:r>
          </w:p>
        </w:tc>
        <w:tc>
          <w:tcPr>
            <w:tcW w:w="1453" w:type="dxa"/>
          </w:tcPr>
          <w:p w14:paraId="0EDD32E7" w14:textId="10D50B53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87,00</w:t>
            </w:r>
          </w:p>
        </w:tc>
      </w:tr>
      <w:tr w:rsidR="006A39BD" w:rsidRPr="00964881" w14:paraId="4A71BAEE" w14:textId="56F687E8" w:rsidTr="005A39AB">
        <w:trPr>
          <w:trHeight w:val="257"/>
          <w:jc w:val="right"/>
        </w:trPr>
        <w:tc>
          <w:tcPr>
            <w:tcW w:w="2866" w:type="dxa"/>
            <w:shd w:val="clear" w:color="auto" w:fill="D9E2F3"/>
          </w:tcPr>
          <w:p w14:paraId="12314AC9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Sumár kapitálového rozpočtu</w:t>
            </w:r>
          </w:p>
        </w:tc>
        <w:tc>
          <w:tcPr>
            <w:tcW w:w="1607" w:type="dxa"/>
            <w:shd w:val="clear" w:color="auto" w:fill="D9E2F3"/>
          </w:tcPr>
          <w:p w14:paraId="080EC0A3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-73 900,00</w:t>
            </w:r>
          </w:p>
        </w:tc>
        <w:tc>
          <w:tcPr>
            <w:tcW w:w="1508" w:type="dxa"/>
            <w:shd w:val="clear" w:color="auto" w:fill="D9E2F3"/>
          </w:tcPr>
          <w:p w14:paraId="3900E8DC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-73 900,00</w:t>
            </w:r>
          </w:p>
        </w:tc>
        <w:tc>
          <w:tcPr>
            <w:tcW w:w="1628" w:type="dxa"/>
            <w:shd w:val="clear" w:color="auto" w:fill="D9E2F3"/>
          </w:tcPr>
          <w:p w14:paraId="72F209E0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-88 821,85</w:t>
            </w:r>
          </w:p>
        </w:tc>
        <w:tc>
          <w:tcPr>
            <w:tcW w:w="1453" w:type="dxa"/>
            <w:shd w:val="clear" w:color="auto" w:fill="D9E2F3"/>
          </w:tcPr>
          <w:p w14:paraId="4AC8ADC4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6A39BD" w:rsidRPr="00964881" w14:paraId="00C78A49" w14:textId="0FBF13EB" w:rsidTr="005A39AB">
        <w:trPr>
          <w:trHeight w:val="257"/>
          <w:jc w:val="right"/>
        </w:trPr>
        <w:tc>
          <w:tcPr>
            <w:tcW w:w="2866" w:type="dxa"/>
            <w:shd w:val="clear" w:color="auto" w:fill="auto"/>
          </w:tcPr>
          <w:p w14:paraId="081D0D50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607" w:type="dxa"/>
            <w:shd w:val="clear" w:color="auto" w:fill="auto"/>
          </w:tcPr>
          <w:p w14:paraId="5D94692A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508" w:type="dxa"/>
            <w:shd w:val="clear" w:color="auto" w:fill="auto"/>
          </w:tcPr>
          <w:p w14:paraId="21934574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628" w:type="dxa"/>
            <w:shd w:val="clear" w:color="auto" w:fill="auto"/>
          </w:tcPr>
          <w:p w14:paraId="29DC3AC6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453" w:type="dxa"/>
          </w:tcPr>
          <w:p w14:paraId="306BDE70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6A39BD" w:rsidRPr="00964881" w14:paraId="0A5E8D15" w14:textId="35412DC7" w:rsidTr="005A39AB">
        <w:trPr>
          <w:trHeight w:val="257"/>
          <w:jc w:val="right"/>
        </w:trPr>
        <w:tc>
          <w:tcPr>
            <w:tcW w:w="2866" w:type="dxa"/>
            <w:shd w:val="clear" w:color="auto" w:fill="auto"/>
          </w:tcPr>
          <w:p w14:paraId="0210C985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lastRenderedPageBreak/>
              <w:t>Finančné operácie príjmové</w:t>
            </w:r>
          </w:p>
        </w:tc>
        <w:tc>
          <w:tcPr>
            <w:tcW w:w="1607" w:type="dxa"/>
            <w:shd w:val="clear" w:color="auto" w:fill="auto"/>
          </w:tcPr>
          <w:p w14:paraId="590FB33B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151 700,00</w:t>
            </w:r>
          </w:p>
        </w:tc>
        <w:tc>
          <w:tcPr>
            <w:tcW w:w="1508" w:type="dxa"/>
            <w:shd w:val="clear" w:color="auto" w:fill="auto"/>
          </w:tcPr>
          <w:p w14:paraId="4A5BC173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151 700,00</w:t>
            </w:r>
          </w:p>
        </w:tc>
        <w:tc>
          <w:tcPr>
            <w:tcW w:w="1628" w:type="dxa"/>
            <w:shd w:val="clear" w:color="auto" w:fill="auto"/>
          </w:tcPr>
          <w:p w14:paraId="3D19304B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154 721,04</w:t>
            </w:r>
          </w:p>
        </w:tc>
        <w:tc>
          <w:tcPr>
            <w:tcW w:w="1453" w:type="dxa"/>
          </w:tcPr>
          <w:p w14:paraId="208602E3" w14:textId="03C59D83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101,99</w:t>
            </w:r>
          </w:p>
        </w:tc>
      </w:tr>
      <w:tr w:rsidR="006A39BD" w:rsidRPr="00964881" w14:paraId="68FC14E3" w14:textId="50297EE7" w:rsidTr="005A39AB">
        <w:trPr>
          <w:trHeight w:val="257"/>
          <w:jc w:val="right"/>
        </w:trPr>
        <w:tc>
          <w:tcPr>
            <w:tcW w:w="2866" w:type="dxa"/>
            <w:shd w:val="clear" w:color="auto" w:fill="auto"/>
          </w:tcPr>
          <w:p w14:paraId="68571E51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Finančné operácie výdavkové</w:t>
            </w:r>
          </w:p>
        </w:tc>
        <w:tc>
          <w:tcPr>
            <w:tcW w:w="1607" w:type="dxa"/>
            <w:shd w:val="clear" w:color="auto" w:fill="auto"/>
          </w:tcPr>
          <w:p w14:paraId="7132F266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8 200,00</w:t>
            </w:r>
          </w:p>
        </w:tc>
        <w:tc>
          <w:tcPr>
            <w:tcW w:w="1508" w:type="dxa"/>
            <w:shd w:val="clear" w:color="auto" w:fill="auto"/>
          </w:tcPr>
          <w:p w14:paraId="4A8A1F40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8 200,00</w:t>
            </w:r>
          </w:p>
        </w:tc>
        <w:tc>
          <w:tcPr>
            <w:tcW w:w="1628" w:type="dxa"/>
            <w:shd w:val="clear" w:color="auto" w:fill="auto"/>
          </w:tcPr>
          <w:p w14:paraId="2FDDBF2E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7 788,60</w:t>
            </w:r>
          </w:p>
        </w:tc>
        <w:tc>
          <w:tcPr>
            <w:tcW w:w="1453" w:type="dxa"/>
          </w:tcPr>
          <w:p w14:paraId="62F645D9" w14:textId="6E760682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94,98</w:t>
            </w:r>
          </w:p>
        </w:tc>
      </w:tr>
      <w:tr w:rsidR="006A39BD" w:rsidRPr="00964881" w14:paraId="06BE6581" w14:textId="1CE27F2F" w:rsidTr="005A39AB">
        <w:trPr>
          <w:trHeight w:val="257"/>
          <w:jc w:val="right"/>
        </w:trPr>
        <w:tc>
          <w:tcPr>
            <w:tcW w:w="2866" w:type="dxa"/>
            <w:shd w:val="clear" w:color="auto" w:fill="D9E2F3"/>
          </w:tcPr>
          <w:p w14:paraId="29BA25C1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Sumár finančných operácii</w:t>
            </w:r>
          </w:p>
        </w:tc>
        <w:tc>
          <w:tcPr>
            <w:tcW w:w="1607" w:type="dxa"/>
            <w:shd w:val="clear" w:color="auto" w:fill="D9E2F3"/>
          </w:tcPr>
          <w:p w14:paraId="6547160F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143 500,00</w:t>
            </w:r>
          </w:p>
        </w:tc>
        <w:tc>
          <w:tcPr>
            <w:tcW w:w="1508" w:type="dxa"/>
            <w:shd w:val="clear" w:color="auto" w:fill="D9E2F3"/>
          </w:tcPr>
          <w:p w14:paraId="73261915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143 500,00</w:t>
            </w:r>
          </w:p>
        </w:tc>
        <w:tc>
          <w:tcPr>
            <w:tcW w:w="1628" w:type="dxa"/>
            <w:shd w:val="clear" w:color="auto" w:fill="D9E2F3"/>
          </w:tcPr>
          <w:p w14:paraId="179D4074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146 932,44</w:t>
            </w:r>
          </w:p>
        </w:tc>
        <w:tc>
          <w:tcPr>
            <w:tcW w:w="1453" w:type="dxa"/>
            <w:shd w:val="clear" w:color="auto" w:fill="D9E2F3"/>
          </w:tcPr>
          <w:p w14:paraId="3835F063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6A39BD" w:rsidRPr="00964881" w14:paraId="2684A872" w14:textId="0853D64B" w:rsidTr="005A39AB">
        <w:trPr>
          <w:trHeight w:val="242"/>
          <w:jc w:val="right"/>
        </w:trPr>
        <w:tc>
          <w:tcPr>
            <w:tcW w:w="2866" w:type="dxa"/>
            <w:shd w:val="clear" w:color="auto" w:fill="auto"/>
          </w:tcPr>
          <w:p w14:paraId="5148C4A7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607" w:type="dxa"/>
            <w:shd w:val="clear" w:color="auto" w:fill="auto"/>
          </w:tcPr>
          <w:p w14:paraId="6FAD1CBF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508" w:type="dxa"/>
            <w:shd w:val="clear" w:color="auto" w:fill="auto"/>
          </w:tcPr>
          <w:p w14:paraId="5F34C2AC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628" w:type="dxa"/>
            <w:shd w:val="clear" w:color="auto" w:fill="auto"/>
          </w:tcPr>
          <w:p w14:paraId="061D20EC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453" w:type="dxa"/>
          </w:tcPr>
          <w:p w14:paraId="1350A3EF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6A39BD" w:rsidRPr="00964881" w14:paraId="0A4F17F2" w14:textId="17ADD381" w:rsidTr="005A39AB">
        <w:trPr>
          <w:trHeight w:val="257"/>
          <w:jc w:val="right"/>
        </w:trPr>
        <w:tc>
          <w:tcPr>
            <w:tcW w:w="2866" w:type="dxa"/>
            <w:shd w:val="clear" w:color="auto" w:fill="auto"/>
          </w:tcPr>
          <w:p w14:paraId="4A3EE56B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Celkové príjmy spolu</w:t>
            </w:r>
          </w:p>
        </w:tc>
        <w:tc>
          <w:tcPr>
            <w:tcW w:w="1607" w:type="dxa"/>
            <w:shd w:val="clear" w:color="auto" w:fill="auto"/>
          </w:tcPr>
          <w:p w14:paraId="69F42910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434 056,00</w:t>
            </w:r>
          </w:p>
        </w:tc>
        <w:tc>
          <w:tcPr>
            <w:tcW w:w="1508" w:type="dxa"/>
            <w:shd w:val="clear" w:color="auto" w:fill="auto"/>
          </w:tcPr>
          <w:p w14:paraId="56D839EE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434 056,00</w:t>
            </w:r>
          </w:p>
        </w:tc>
        <w:tc>
          <w:tcPr>
            <w:tcW w:w="1628" w:type="dxa"/>
            <w:shd w:val="clear" w:color="auto" w:fill="auto"/>
          </w:tcPr>
          <w:p w14:paraId="4033479D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360 413,09</w:t>
            </w:r>
          </w:p>
        </w:tc>
        <w:tc>
          <w:tcPr>
            <w:tcW w:w="1453" w:type="dxa"/>
          </w:tcPr>
          <w:p w14:paraId="0297C0E0" w14:textId="361211D2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83,03</w:t>
            </w:r>
          </w:p>
        </w:tc>
      </w:tr>
      <w:tr w:rsidR="006A39BD" w:rsidRPr="00964881" w14:paraId="04DE8E45" w14:textId="12CF1005" w:rsidTr="005A39AB">
        <w:trPr>
          <w:trHeight w:val="257"/>
          <w:jc w:val="right"/>
        </w:trPr>
        <w:tc>
          <w:tcPr>
            <w:tcW w:w="2866" w:type="dxa"/>
            <w:shd w:val="clear" w:color="auto" w:fill="auto"/>
          </w:tcPr>
          <w:p w14:paraId="17566473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Celkové výdavky spolu</w:t>
            </w:r>
          </w:p>
        </w:tc>
        <w:tc>
          <w:tcPr>
            <w:tcW w:w="1607" w:type="dxa"/>
            <w:shd w:val="clear" w:color="auto" w:fill="auto"/>
          </w:tcPr>
          <w:p w14:paraId="685858D5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290 100,00</w:t>
            </w:r>
          </w:p>
        </w:tc>
        <w:tc>
          <w:tcPr>
            <w:tcW w:w="1508" w:type="dxa"/>
            <w:shd w:val="clear" w:color="auto" w:fill="auto"/>
          </w:tcPr>
          <w:p w14:paraId="2054C10B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291 040,00</w:t>
            </w:r>
          </w:p>
        </w:tc>
        <w:tc>
          <w:tcPr>
            <w:tcW w:w="1628" w:type="dxa"/>
            <w:shd w:val="clear" w:color="auto" w:fill="auto"/>
          </w:tcPr>
          <w:p w14:paraId="6E7E786B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272 718,31</w:t>
            </w:r>
          </w:p>
        </w:tc>
        <w:tc>
          <w:tcPr>
            <w:tcW w:w="1453" w:type="dxa"/>
          </w:tcPr>
          <w:p w14:paraId="2CA63D9A" w14:textId="57CA04BD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93,70</w:t>
            </w:r>
          </w:p>
        </w:tc>
      </w:tr>
      <w:tr w:rsidR="006A39BD" w:rsidRPr="00964881" w14:paraId="2F6A4DF3" w14:textId="009606C1" w:rsidTr="005A39AB">
        <w:trPr>
          <w:trHeight w:val="257"/>
          <w:jc w:val="right"/>
        </w:trPr>
        <w:tc>
          <w:tcPr>
            <w:tcW w:w="2866" w:type="dxa"/>
            <w:shd w:val="clear" w:color="auto" w:fill="D9E2F3"/>
          </w:tcPr>
          <w:p w14:paraId="6904A808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Účtovný prebytok/schodok</w:t>
            </w:r>
          </w:p>
        </w:tc>
        <w:tc>
          <w:tcPr>
            <w:tcW w:w="1607" w:type="dxa"/>
            <w:shd w:val="clear" w:color="auto" w:fill="D9E2F3"/>
          </w:tcPr>
          <w:p w14:paraId="72AF393C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143 956,00</w:t>
            </w:r>
          </w:p>
        </w:tc>
        <w:tc>
          <w:tcPr>
            <w:tcW w:w="1508" w:type="dxa"/>
            <w:shd w:val="clear" w:color="auto" w:fill="D9E2F3"/>
          </w:tcPr>
          <w:p w14:paraId="47339614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143 016,00</w:t>
            </w:r>
          </w:p>
        </w:tc>
        <w:tc>
          <w:tcPr>
            <w:tcW w:w="1628" w:type="dxa"/>
            <w:shd w:val="clear" w:color="auto" w:fill="D9E2F3"/>
          </w:tcPr>
          <w:p w14:paraId="21114AAB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87 694,78</w:t>
            </w:r>
          </w:p>
        </w:tc>
        <w:tc>
          <w:tcPr>
            <w:tcW w:w="1453" w:type="dxa"/>
            <w:shd w:val="clear" w:color="auto" w:fill="D9E2F3"/>
          </w:tcPr>
          <w:p w14:paraId="168DCA5F" w14:textId="77777777" w:rsidR="006A39BD" w:rsidRPr="00F00A85" w:rsidRDefault="006A39BD" w:rsidP="006A39B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</w:tbl>
    <w:p w14:paraId="1C3D363A" w14:textId="77777777" w:rsidR="005A39AB" w:rsidRPr="00964881" w:rsidRDefault="005A39AB" w:rsidP="005A39AB">
      <w:pPr>
        <w:tabs>
          <w:tab w:val="left" w:pos="2355"/>
          <w:tab w:val="center" w:pos="4536"/>
        </w:tabs>
        <w:rPr>
          <w:rFonts w:ascii="Arial Narrow" w:hAnsi="Arial Narrow" w:cs="Arial"/>
          <w:b/>
          <w:sz w:val="20"/>
          <w:szCs w:val="20"/>
        </w:rPr>
      </w:pPr>
    </w:p>
    <w:p w14:paraId="73560577" w14:textId="77777777" w:rsidR="005A39AB" w:rsidRPr="00964881" w:rsidRDefault="005A39AB" w:rsidP="005A39AB">
      <w:pPr>
        <w:tabs>
          <w:tab w:val="left" w:pos="2355"/>
          <w:tab w:val="center" w:pos="4536"/>
        </w:tabs>
        <w:rPr>
          <w:rFonts w:ascii="Arial Narrow" w:hAnsi="Arial Narrow" w:cs="Arial"/>
          <w:b/>
          <w:sz w:val="20"/>
          <w:szCs w:val="20"/>
        </w:rPr>
      </w:pPr>
      <w:r w:rsidRPr="00964881">
        <w:rPr>
          <w:rFonts w:ascii="Arial Narrow" w:hAnsi="Arial Narrow" w:cs="Arial"/>
          <w:b/>
          <w:sz w:val="20"/>
          <w:szCs w:val="20"/>
        </w:rPr>
        <w:t xml:space="preserve">                               </w:t>
      </w:r>
    </w:p>
    <w:p w14:paraId="711AB82E" w14:textId="77777777" w:rsidR="005A39AB" w:rsidRPr="005029EE" w:rsidRDefault="005A39AB" w:rsidP="005A39AB">
      <w:pPr>
        <w:spacing w:before="128" w:after="0" w:line="240" w:lineRule="auto"/>
        <w:ind w:left="110"/>
        <w:rPr>
          <w:rFonts w:ascii="Arial Narrow" w:eastAsia="Times New Roman" w:hAnsi="Arial Narrow" w:cs="Times New Roman"/>
          <w:color w:val="C00000"/>
          <w:sz w:val="20"/>
          <w:szCs w:val="20"/>
          <w:lang w:eastAsia="sk-SK"/>
        </w:rPr>
      </w:pPr>
    </w:p>
    <w:p w14:paraId="7B7D85A8" w14:textId="435E3CA9" w:rsidR="00DC19C0" w:rsidRPr="00805122" w:rsidRDefault="00DC19C0" w:rsidP="00805122">
      <w:pPr>
        <w:pStyle w:val="Nadpis2"/>
        <w:rPr>
          <w:rFonts w:ascii="Arial Narrow" w:hAnsi="Arial Narrow"/>
          <w:b/>
          <w:bCs/>
          <w:color w:val="auto"/>
          <w:sz w:val="24"/>
          <w:szCs w:val="24"/>
        </w:rPr>
      </w:pPr>
      <w:bookmarkStart w:id="19" w:name="_Toc74047044"/>
      <w:r w:rsidRPr="00805122">
        <w:rPr>
          <w:rFonts w:ascii="Arial Narrow" w:hAnsi="Arial Narrow"/>
          <w:b/>
          <w:bCs/>
          <w:color w:val="auto"/>
          <w:sz w:val="24"/>
          <w:szCs w:val="24"/>
        </w:rPr>
        <w:t>7.1. Plnenie príjmov za rok 20</w:t>
      </w:r>
      <w:r w:rsidR="000D075C" w:rsidRPr="00805122">
        <w:rPr>
          <w:rFonts w:ascii="Arial Narrow" w:hAnsi="Arial Narrow"/>
          <w:b/>
          <w:bCs/>
          <w:color w:val="auto"/>
          <w:sz w:val="24"/>
          <w:szCs w:val="24"/>
        </w:rPr>
        <w:t>20</w:t>
      </w:r>
      <w:bookmarkEnd w:id="19"/>
    </w:p>
    <w:p w14:paraId="71510824" w14:textId="5283537B" w:rsidR="005A39AB" w:rsidRPr="001E61FF" w:rsidRDefault="005A39AB" w:rsidP="00805122">
      <w:pPr>
        <w:pStyle w:val="Nadpis2"/>
        <w:rPr>
          <w:rFonts w:ascii="Arial Narrow" w:hAnsi="Arial Narrow"/>
          <w:b/>
          <w:bCs/>
          <w:sz w:val="20"/>
          <w:szCs w:val="20"/>
        </w:rPr>
      </w:pPr>
    </w:p>
    <w:p w14:paraId="2ED7EDFE" w14:textId="05238B81" w:rsidR="005A39AB" w:rsidRPr="001E61FF" w:rsidRDefault="005A39AB" w:rsidP="00B2675B">
      <w:pPr>
        <w:spacing w:after="0"/>
        <w:ind w:right="675"/>
        <w:jc w:val="both"/>
        <w:rPr>
          <w:rFonts w:ascii="Arial Narrow" w:hAnsi="Arial Narrow"/>
          <w:b/>
          <w:bCs/>
          <w:sz w:val="20"/>
          <w:szCs w:val="20"/>
        </w:rPr>
      </w:pPr>
    </w:p>
    <w:p w14:paraId="360EB171" w14:textId="05F309B1" w:rsidR="00DC19C0" w:rsidRPr="000D075C" w:rsidRDefault="00DC19C0" w:rsidP="00B2675B">
      <w:pPr>
        <w:rPr>
          <w:rFonts w:ascii="Arial Narrow" w:hAnsi="Arial Narrow" w:cs="Arial"/>
          <w:bCs/>
          <w:sz w:val="20"/>
          <w:szCs w:val="20"/>
        </w:rPr>
      </w:pPr>
      <w:r w:rsidRPr="00EB3CB9">
        <w:rPr>
          <w:rFonts w:ascii="Arial Narrow" w:hAnsi="Arial Narrow" w:cs="Arial"/>
          <w:bCs/>
          <w:sz w:val="20"/>
          <w:szCs w:val="20"/>
        </w:rPr>
        <w:t xml:space="preserve">Za rok 2020 boli dosiahnuté </w:t>
      </w:r>
      <w:r w:rsidRPr="00EB3CB9">
        <w:rPr>
          <w:rFonts w:ascii="Arial Narrow" w:hAnsi="Arial Narrow" w:cs="Arial"/>
          <w:b/>
          <w:sz w:val="20"/>
          <w:szCs w:val="20"/>
        </w:rPr>
        <w:t>celkové príjmy spolu s finančnými operáciami</w:t>
      </w:r>
      <w:r w:rsidRPr="00EB3CB9">
        <w:rPr>
          <w:rFonts w:ascii="Arial Narrow" w:hAnsi="Arial Narrow" w:cs="Arial"/>
          <w:bCs/>
          <w:sz w:val="20"/>
          <w:szCs w:val="20"/>
        </w:rPr>
        <w:t xml:space="preserve"> v sume 360 413,09 eur čo predstavuje 83</w:t>
      </w:r>
      <w:r w:rsidR="00F433B3">
        <w:rPr>
          <w:rFonts w:ascii="Arial Narrow" w:hAnsi="Arial Narrow" w:cs="Arial"/>
          <w:bCs/>
          <w:sz w:val="20"/>
          <w:szCs w:val="20"/>
        </w:rPr>
        <w:t>,03</w:t>
      </w:r>
      <w:r w:rsidRPr="00EB3CB9">
        <w:rPr>
          <w:rFonts w:ascii="Arial Narrow" w:hAnsi="Arial Narrow" w:cs="Arial"/>
          <w:bCs/>
          <w:sz w:val="20"/>
          <w:szCs w:val="20"/>
        </w:rPr>
        <w:t>% plnenie rozpočtu.</w:t>
      </w:r>
    </w:p>
    <w:tbl>
      <w:tblPr>
        <w:tblW w:w="878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4"/>
        <w:gridCol w:w="3071"/>
        <w:gridCol w:w="1934"/>
      </w:tblGrid>
      <w:tr w:rsidR="00DC19C0" w:rsidRPr="00F00A85" w14:paraId="0D772192" w14:textId="77777777" w:rsidTr="00B2675B">
        <w:trPr>
          <w:trHeight w:val="340"/>
        </w:trPr>
        <w:tc>
          <w:tcPr>
            <w:tcW w:w="378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CBA016F" w14:textId="77777777" w:rsidR="00DC19C0" w:rsidRPr="00F00A85" w:rsidRDefault="00DC19C0" w:rsidP="006A4184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 xml:space="preserve">          Rozpočet na rok 2020</w:t>
            </w:r>
          </w:p>
        </w:tc>
        <w:tc>
          <w:tcPr>
            <w:tcW w:w="3071" w:type="dxa"/>
            <w:shd w:val="clear" w:color="auto" w:fill="D9D9D9"/>
            <w:vAlign w:val="center"/>
          </w:tcPr>
          <w:p w14:paraId="36D5E0CF" w14:textId="77777777" w:rsidR="00DC19C0" w:rsidRPr="00F00A85" w:rsidRDefault="00DC19C0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Skutočnosť k 31.12.2020</w:t>
            </w:r>
          </w:p>
        </w:tc>
        <w:tc>
          <w:tcPr>
            <w:tcW w:w="1934" w:type="dxa"/>
            <w:shd w:val="clear" w:color="auto" w:fill="D9D9D9"/>
            <w:vAlign w:val="center"/>
          </w:tcPr>
          <w:p w14:paraId="461E24D0" w14:textId="77777777" w:rsidR="00DC19C0" w:rsidRPr="00F00A85" w:rsidRDefault="00DC19C0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%  plnenia</w:t>
            </w:r>
          </w:p>
        </w:tc>
      </w:tr>
      <w:tr w:rsidR="00DC19C0" w:rsidRPr="00F00A85" w14:paraId="64A43002" w14:textId="77777777" w:rsidTr="00B2675B">
        <w:trPr>
          <w:trHeight w:val="340"/>
        </w:trPr>
        <w:tc>
          <w:tcPr>
            <w:tcW w:w="3784" w:type="dxa"/>
            <w:shd w:val="clear" w:color="auto" w:fill="auto"/>
            <w:vAlign w:val="center"/>
          </w:tcPr>
          <w:p w14:paraId="2E4FA7FF" w14:textId="77777777" w:rsidR="00DC19C0" w:rsidRPr="00F00A85" w:rsidRDefault="00DC19C0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sz w:val="18"/>
                <w:szCs w:val="18"/>
              </w:rPr>
              <w:t xml:space="preserve">                   434 056,00</w:t>
            </w:r>
          </w:p>
        </w:tc>
        <w:tc>
          <w:tcPr>
            <w:tcW w:w="3071" w:type="dxa"/>
            <w:vAlign w:val="center"/>
          </w:tcPr>
          <w:p w14:paraId="40EC9FD4" w14:textId="77777777" w:rsidR="00DC19C0" w:rsidRPr="00F00A85" w:rsidRDefault="00DC19C0" w:rsidP="006A418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sz w:val="18"/>
                <w:szCs w:val="18"/>
              </w:rPr>
              <w:t>360 413,09</w:t>
            </w:r>
          </w:p>
        </w:tc>
        <w:tc>
          <w:tcPr>
            <w:tcW w:w="1934" w:type="dxa"/>
            <w:vAlign w:val="center"/>
          </w:tcPr>
          <w:p w14:paraId="50BC58B6" w14:textId="77777777" w:rsidR="00DC19C0" w:rsidRPr="00F00A85" w:rsidRDefault="00DC19C0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83,03</w:t>
            </w:r>
          </w:p>
        </w:tc>
      </w:tr>
    </w:tbl>
    <w:p w14:paraId="4A89D919" w14:textId="255A72A5" w:rsidR="005A39AB" w:rsidRPr="00F00A85" w:rsidRDefault="005A39AB" w:rsidP="00886D3D">
      <w:pPr>
        <w:spacing w:after="0"/>
        <w:ind w:left="113" w:right="675" w:firstLine="9"/>
        <w:jc w:val="both"/>
        <w:rPr>
          <w:rFonts w:ascii="Arial Narrow" w:hAnsi="Arial Narrow"/>
          <w:b/>
          <w:bCs/>
          <w:color w:val="000000"/>
          <w:sz w:val="18"/>
          <w:szCs w:val="18"/>
        </w:rPr>
      </w:pPr>
    </w:p>
    <w:p w14:paraId="19ECE043" w14:textId="77777777" w:rsidR="005A39AB" w:rsidRPr="00964881" w:rsidRDefault="005A39AB" w:rsidP="00886D3D">
      <w:pPr>
        <w:spacing w:after="0"/>
        <w:ind w:left="113" w:right="675" w:firstLine="9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6532ABD8" w14:textId="35B26C72" w:rsidR="00DC19C0" w:rsidRPr="00A05DF0" w:rsidRDefault="005029EE" w:rsidP="00B2675B">
      <w:pPr>
        <w:rPr>
          <w:rFonts w:ascii="Arial Narrow" w:hAnsi="Arial Narrow" w:cs="Arial"/>
          <w:b/>
          <w:i/>
          <w:iCs/>
          <w:caps/>
          <w:sz w:val="20"/>
          <w:szCs w:val="20"/>
        </w:rPr>
      </w:pPr>
      <w:r w:rsidRPr="00A05DF0">
        <w:rPr>
          <w:rFonts w:ascii="Arial Narrow" w:hAnsi="Arial Narrow" w:cs="Arial"/>
          <w:b/>
          <w:i/>
          <w:iCs/>
          <w:caps/>
          <w:sz w:val="20"/>
          <w:szCs w:val="20"/>
        </w:rPr>
        <w:t>1.</w:t>
      </w:r>
      <w:r w:rsidR="00DC19C0" w:rsidRPr="00A05DF0">
        <w:rPr>
          <w:rFonts w:ascii="Arial Narrow" w:hAnsi="Arial Narrow" w:cs="Arial"/>
          <w:b/>
          <w:i/>
          <w:iCs/>
          <w:caps/>
          <w:sz w:val="20"/>
          <w:szCs w:val="20"/>
        </w:rPr>
        <w:t xml:space="preserve">Bežné príjmy </w:t>
      </w:r>
    </w:p>
    <w:tbl>
      <w:tblPr>
        <w:tblW w:w="878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4"/>
        <w:gridCol w:w="3071"/>
        <w:gridCol w:w="1934"/>
      </w:tblGrid>
      <w:tr w:rsidR="005029EE" w:rsidRPr="00F00A85" w14:paraId="2DF2566E" w14:textId="77777777" w:rsidTr="00F00A85">
        <w:trPr>
          <w:trHeight w:val="340"/>
        </w:trPr>
        <w:tc>
          <w:tcPr>
            <w:tcW w:w="3784" w:type="dxa"/>
            <w:shd w:val="clear" w:color="auto" w:fill="D9D9D9"/>
            <w:vAlign w:val="center"/>
          </w:tcPr>
          <w:p w14:paraId="63F77A26" w14:textId="77777777" w:rsidR="00DC19C0" w:rsidRPr="00F00A85" w:rsidRDefault="00DC19C0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Rozpočet na rok 2020</w:t>
            </w:r>
          </w:p>
        </w:tc>
        <w:tc>
          <w:tcPr>
            <w:tcW w:w="3071" w:type="dxa"/>
            <w:shd w:val="clear" w:color="auto" w:fill="D9D9D9"/>
            <w:vAlign w:val="center"/>
          </w:tcPr>
          <w:p w14:paraId="2815E73C" w14:textId="77777777" w:rsidR="00DC19C0" w:rsidRPr="00F00A85" w:rsidRDefault="00DC19C0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Skutočnosť k 31.12.2020</w:t>
            </w:r>
          </w:p>
        </w:tc>
        <w:tc>
          <w:tcPr>
            <w:tcW w:w="1934" w:type="dxa"/>
            <w:shd w:val="clear" w:color="auto" w:fill="D9D9D9"/>
            <w:vAlign w:val="center"/>
          </w:tcPr>
          <w:p w14:paraId="6B54C40F" w14:textId="77777777" w:rsidR="00DC19C0" w:rsidRPr="00F00A85" w:rsidRDefault="00DC19C0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% plnenia</w:t>
            </w:r>
          </w:p>
        </w:tc>
      </w:tr>
      <w:tr w:rsidR="005029EE" w:rsidRPr="00F00A85" w14:paraId="0A712169" w14:textId="77777777" w:rsidTr="00F00A85">
        <w:trPr>
          <w:trHeight w:val="340"/>
        </w:trPr>
        <w:tc>
          <w:tcPr>
            <w:tcW w:w="3784" w:type="dxa"/>
            <w:vAlign w:val="center"/>
          </w:tcPr>
          <w:p w14:paraId="44EA91DA" w14:textId="77777777" w:rsidR="00DC19C0" w:rsidRPr="00F00A85" w:rsidRDefault="00DC19C0" w:rsidP="006A41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00A85">
              <w:rPr>
                <w:rFonts w:ascii="Arial Narrow" w:hAnsi="Arial Narrow"/>
                <w:sz w:val="18"/>
                <w:szCs w:val="18"/>
              </w:rPr>
              <w:t>215 256,00</w:t>
            </w:r>
          </w:p>
        </w:tc>
        <w:tc>
          <w:tcPr>
            <w:tcW w:w="3071" w:type="dxa"/>
            <w:vAlign w:val="center"/>
          </w:tcPr>
          <w:p w14:paraId="75EA3481" w14:textId="77777777" w:rsidR="00DC19C0" w:rsidRPr="00F00A85" w:rsidRDefault="00DC19C0" w:rsidP="006A41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00A85">
              <w:rPr>
                <w:rFonts w:ascii="Arial Narrow" w:hAnsi="Arial Narrow"/>
                <w:sz w:val="18"/>
                <w:szCs w:val="18"/>
              </w:rPr>
              <w:t>171 838,65</w:t>
            </w:r>
          </w:p>
        </w:tc>
        <w:tc>
          <w:tcPr>
            <w:tcW w:w="1934" w:type="dxa"/>
            <w:vAlign w:val="center"/>
          </w:tcPr>
          <w:p w14:paraId="34ED30AD" w14:textId="77777777" w:rsidR="00DC19C0" w:rsidRPr="00F00A85" w:rsidRDefault="00DC19C0" w:rsidP="006A418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00A85">
              <w:rPr>
                <w:rFonts w:ascii="Arial Narrow" w:hAnsi="Arial Narrow"/>
                <w:b/>
                <w:sz w:val="18"/>
                <w:szCs w:val="18"/>
              </w:rPr>
              <w:t>79,83</w:t>
            </w:r>
          </w:p>
        </w:tc>
      </w:tr>
    </w:tbl>
    <w:p w14:paraId="054AF41E" w14:textId="01CF5F73" w:rsidR="00DC19C0" w:rsidRPr="006A39BD" w:rsidRDefault="00D75E01" w:rsidP="00DC19C0">
      <w:pPr>
        <w:rPr>
          <w:rFonts w:ascii="Arial Narrow" w:hAnsi="Arial Narrow" w:cs="Arial"/>
          <w:bCs/>
          <w:sz w:val="18"/>
          <w:szCs w:val="18"/>
        </w:rPr>
      </w:pPr>
      <w:r w:rsidRPr="00F00A85">
        <w:rPr>
          <w:rFonts w:ascii="Arial Narrow" w:hAnsi="Arial Narrow" w:cs="Arial"/>
          <w:bCs/>
          <w:sz w:val="18"/>
          <w:szCs w:val="18"/>
        </w:rPr>
        <w:t xml:space="preserve"> Z toho:</w:t>
      </w:r>
    </w:p>
    <w:p w14:paraId="5183BA87" w14:textId="2081597E" w:rsidR="00DC19C0" w:rsidRPr="00F433B3" w:rsidRDefault="00D75E01" w:rsidP="005029EE">
      <w:pPr>
        <w:pStyle w:val="Odsekzoznamu"/>
        <w:numPr>
          <w:ilvl w:val="0"/>
          <w:numId w:val="39"/>
        </w:numPr>
        <w:rPr>
          <w:rFonts w:ascii="Arial Narrow" w:hAnsi="Arial Narrow" w:cs="Arial"/>
          <w:b/>
          <w:i/>
          <w:iCs/>
          <w:sz w:val="20"/>
          <w:szCs w:val="20"/>
        </w:rPr>
      </w:pPr>
      <w:r w:rsidRPr="00F433B3">
        <w:rPr>
          <w:rFonts w:ascii="Arial Narrow" w:hAnsi="Arial Narrow" w:cs="Arial"/>
          <w:b/>
          <w:i/>
          <w:iCs/>
          <w:sz w:val="20"/>
          <w:szCs w:val="20"/>
        </w:rPr>
        <w:t>Bežné príjmy - d</w:t>
      </w:r>
      <w:r w:rsidR="00DC19C0" w:rsidRPr="00F433B3">
        <w:rPr>
          <w:rFonts w:ascii="Arial Narrow" w:hAnsi="Arial Narrow" w:cs="Arial"/>
          <w:b/>
          <w:i/>
          <w:iCs/>
          <w:sz w:val="20"/>
          <w:szCs w:val="20"/>
        </w:rPr>
        <w:t xml:space="preserve">aňové </w:t>
      </w:r>
    </w:p>
    <w:tbl>
      <w:tblPr>
        <w:tblW w:w="878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4"/>
        <w:gridCol w:w="3071"/>
        <w:gridCol w:w="1934"/>
      </w:tblGrid>
      <w:tr w:rsidR="005029EE" w:rsidRPr="005029EE" w14:paraId="286ADB03" w14:textId="77777777" w:rsidTr="00286881">
        <w:trPr>
          <w:trHeight w:val="340"/>
        </w:trPr>
        <w:tc>
          <w:tcPr>
            <w:tcW w:w="3784" w:type="dxa"/>
            <w:shd w:val="clear" w:color="auto" w:fill="D9D9D9"/>
            <w:vAlign w:val="center"/>
          </w:tcPr>
          <w:p w14:paraId="4597B199" w14:textId="77777777" w:rsidR="00DC19C0" w:rsidRPr="00F00A85" w:rsidRDefault="00DC19C0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Rozpočet na rok 2020</w:t>
            </w:r>
          </w:p>
        </w:tc>
        <w:tc>
          <w:tcPr>
            <w:tcW w:w="3071" w:type="dxa"/>
            <w:shd w:val="clear" w:color="auto" w:fill="D9D9D9"/>
            <w:vAlign w:val="center"/>
          </w:tcPr>
          <w:p w14:paraId="67850B47" w14:textId="77777777" w:rsidR="00DC19C0" w:rsidRPr="00F00A85" w:rsidRDefault="00DC19C0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Skutočnosť k 31.12.2020</w:t>
            </w:r>
          </w:p>
        </w:tc>
        <w:tc>
          <w:tcPr>
            <w:tcW w:w="1934" w:type="dxa"/>
            <w:shd w:val="clear" w:color="auto" w:fill="D9D9D9"/>
            <w:vAlign w:val="center"/>
          </w:tcPr>
          <w:p w14:paraId="760E94AE" w14:textId="77777777" w:rsidR="00DC19C0" w:rsidRPr="00F00A85" w:rsidRDefault="00DC19C0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% plnenia</w:t>
            </w:r>
          </w:p>
        </w:tc>
      </w:tr>
      <w:tr w:rsidR="005029EE" w:rsidRPr="005029EE" w14:paraId="6FEE8426" w14:textId="77777777" w:rsidTr="00286881">
        <w:trPr>
          <w:trHeight w:val="340"/>
        </w:trPr>
        <w:tc>
          <w:tcPr>
            <w:tcW w:w="3784" w:type="dxa"/>
            <w:vAlign w:val="center"/>
          </w:tcPr>
          <w:p w14:paraId="2660C90C" w14:textId="77777777" w:rsidR="00DC19C0" w:rsidRPr="00F00A85" w:rsidRDefault="00DC19C0" w:rsidP="006A41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00A85">
              <w:rPr>
                <w:rFonts w:ascii="Arial Narrow" w:hAnsi="Arial Narrow"/>
                <w:sz w:val="18"/>
                <w:szCs w:val="18"/>
              </w:rPr>
              <w:t>159 220,00</w:t>
            </w:r>
          </w:p>
        </w:tc>
        <w:tc>
          <w:tcPr>
            <w:tcW w:w="3071" w:type="dxa"/>
            <w:vAlign w:val="center"/>
          </w:tcPr>
          <w:p w14:paraId="6A0DABB8" w14:textId="77777777" w:rsidR="00DC19C0" w:rsidRPr="00F00A85" w:rsidRDefault="00DC19C0" w:rsidP="006A41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00A85">
              <w:rPr>
                <w:rFonts w:ascii="Arial Narrow" w:hAnsi="Arial Narrow"/>
                <w:sz w:val="18"/>
                <w:szCs w:val="18"/>
              </w:rPr>
              <w:t>153 616,00</w:t>
            </w:r>
          </w:p>
        </w:tc>
        <w:tc>
          <w:tcPr>
            <w:tcW w:w="1934" w:type="dxa"/>
            <w:vAlign w:val="center"/>
          </w:tcPr>
          <w:p w14:paraId="2981B44C" w14:textId="77777777" w:rsidR="00DC19C0" w:rsidRPr="00F00A85" w:rsidRDefault="00DC19C0" w:rsidP="006A418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00A85">
              <w:rPr>
                <w:rFonts w:ascii="Arial Narrow" w:hAnsi="Arial Narrow"/>
                <w:b/>
                <w:sz w:val="18"/>
                <w:szCs w:val="18"/>
              </w:rPr>
              <w:t>96,48</w:t>
            </w:r>
          </w:p>
        </w:tc>
      </w:tr>
    </w:tbl>
    <w:p w14:paraId="2799A7E3" w14:textId="212A77F6" w:rsidR="005E2717" w:rsidRDefault="005E2717" w:rsidP="006A39BD">
      <w:pPr>
        <w:jc w:val="both"/>
        <w:rPr>
          <w:rFonts w:ascii="Arial Narrow" w:hAnsi="Arial Narrow" w:cs="Arial"/>
          <w:b/>
          <w:i/>
          <w:sz w:val="20"/>
          <w:szCs w:val="20"/>
        </w:rPr>
      </w:pPr>
    </w:p>
    <w:p w14:paraId="7548D5F5" w14:textId="7B2D9E6B" w:rsidR="00531FA8" w:rsidRDefault="00531FA8" w:rsidP="006A39BD">
      <w:pPr>
        <w:jc w:val="both"/>
        <w:rPr>
          <w:rFonts w:ascii="Arial Narrow" w:hAnsi="Arial Narrow" w:cs="Arial"/>
          <w:b/>
          <w:i/>
          <w:sz w:val="20"/>
          <w:szCs w:val="20"/>
        </w:rPr>
      </w:pPr>
    </w:p>
    <w:p w14:paraId="202364E3" w14:textId="77777777" w:rsidR="00F433B3" w:rsidRPr="005029EE" w:rsidRDefault="00F433B3" w:rsidP="006A39BD">
      <w:pPr>
        <w:jc w:val="both"/>
        <w:rPr>
          <w:rFonts w:ascii="Arial Narrow" w:hAnsi="Arial Narrow" w:cs="Arial"/>
          <w:b/>
          <w:i/>
          <w:sz w:val="20"/>
          <w:szCs w:val="20"/>
        </w:rPr>
      </w:pPr>
    </w:p>
    <w:p w14:paraId="7B47B8A4" w14:textId="500AE5EC" w:rsidR="00D75E01" w:rsidRPr="00F433B3" w:rsidRDefault="00D75E01" w:rsidP="005029EE">
      <w:pPr>
        <w:pStyle w:val="Odsekzoznamu"/>
        <w:numPr>
          <w:ilvl w:val="0"/>
          <w:numId w:val="39"/>
        </w:numPr>
        <w:rPr>
          <w:rFonts w:ascii="Arial Narrow" w:hAnsi="Arial Narrow" w:cs="Arial"/>
          <w:b/>
          <w:i/>
          <w:iCs/>
          <w:sz w:val="20"/>
          <w:szCs w:val="20"/>
        </w:rPr>
      </w:pPr>
      <w:r w:rsidRPr="00F433B3">
        <w:rPr>
          <w:rFonts w:ascii="Arial Narrow" w:hAnsi="Arial Narrow" w:cs="Arial"/>
          <w:b/>
          <w:caps/>
          <w:sz w:val="20"/>
          <w:szCs w:val="20"/>
        </w:rPr>
        <w:t xml:space="preserve"> </w:t>
      </w:r>
      <w:r w:rsidRPr="00F433B3">
        <w:rPr>
          <w:rFonts w:ascii="Arial Narrow" w:hAnsi="Arial Narrow" w:cs="Arial"/>
          <w:b/>
          <w:i/>
          <w:iCs/>
          <w:sz w:val="20"/>
          <w:szCs w:val="20"/>
        </w:rPr>
        <w:t xml:space="preserve">Bežné príjmy - nedaňové </w:t>
      </w:r>
    </w:p>
    <w:tbl>
      <w:tblPr>
        <w:tblW w:w="878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4"/>
        <w:gridCol w:w="3071"/>
        <w:gridCol w:w="1934"/>
      </w:tblGrid>
      <w:tr w:rsidR="005029EE" w:rsidRPr="005029EE" w14:paraId="44F3377A" w14:textId="77777777" w:rsidTr="00286881">
        <w:trPr>
          <w:trHeight w:val="340"/>
        </w:trPr>
        <w:tc>
          <w:tcPr>
            <w:tcW w:w="3784" w:type="dxa"/>
            <w:shd w:val="clear" w:color="auto" w:fill="D9D9D9"/>
            <w:vAlign w:val="center"/>
          </w:tcPr>
          <w:p w14:paraId="0983687D" w14:textId="77777777" w:rsidR="00D75E01" w:rsidRPr="005029EE" w:rsidRDefault="00D75E01" w:rsidP="006A4184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029EE">
              <w:rPr>
                <w:rFonts w:ascii="Arial Narrow" w:hAnsi="Arial Narrow"/>
                <w:b/>
                <w:sz w:val="20"/>
                <w:szCs w:val="20"/>
              </w:rPr>
              <w:t>Rozpočet na rok 2020</w:t>
            </w:r>
          </w:p>
        </w:tc>
        <w:tc>
          <w:tcPr>
            <w:tcW w:w="3071" w:type="dxa"/>
            <w:shd w:val="clear" w:color="auto" w:fill="D9D9D9"/>
            <w:vAlign w:val="center"/>
          </w:tcPr>
          <w:p w14:paraId="114C2F19" w14:textId="77777777" w:rsidR="00D75E01" w:rsidRPr="005029EE" w:rsidRDefault="00D75E01" w:rsidP="006A4184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029EE">
              <w:rPr>
                <w:rFonts w:ascii="Arial Narrow" w:hAnsi="Arial Narrow"/>
                <w:b/>
                <w:sz w:val="20"/>
                <w:szCs w:val="20"/>
              </w:rPr>
              <w:t>Skutočnosť k 31.12.2020</w:t>
            </w:r>
          </w:p>
        </w:tc>
        <w:tc>
          <w:tcPr>
            <w:tcW w:w="1934" w:type="dxa"/>
            <w:shd w:val="clear" w:color="auto" w:fill="D9D9D9"/>
            <w:vAlign w:val="center"/>
          </w:tcPr>
          <w:p w14:paraId="32B78196" w14:textId="77777777" w:rsidR="00D75E01" w:rsidRPr="005029EE" w:rsidRDefault="00D75E01" w:rsidP="006A4184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029EE">
              <w:rPr>
                <w:rFonts w:ascii="Arial Narrow" w:hAnsi="Arial Narrow"/>
                <w:b/>
                <w:sz w:val="20"/>
                <w:szCs w:val="20"/>
              </w:rPr>
              <w:t>% plnenia</w:t>
            </w:r>
          </w:p>
        </w:tc>
      </w:tr>
      <w:tr w:rsidR="005029EE" w:rsidRPr="005029EE" w14:paraId="305DC45A" w14:textId="77777777" w:rsidTr="00286881">
        <w:trPr>
          <w:trHeight w:val="340"/>
        </w:trPr>
        <w:tc>
          <w:tcPr>
            <w:tcW w:w="3784" w:type="dxa"/>
            <w:vAlign w:val="center"/>
          </w:tcPr>
          <w:p w14:paraId="41A410F2" w14:textId="77777777" w:rsidR="00D75E01" w:rsidRPr="005029EE" w:rsidRDefault="00D75E01" w:rsidP="006A418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029EE">
              <w:rPr>
                <w:rFonts w:ascii="Arial Narrow" w:hAnsi="Arial Narrow"/>
                <w:sz w:val="20"/>
                <w:szCs w:val="20"/>
              </w:rPr>
              <w:t>5 000,00</w:t>
            </w:r>
          </w:p>
        </w:tc>
        <w:tc>
          <w:tcPr>
            <w:tcW w:w="3071" w:type="dxa"/>
            <w:vAlign w:val="center"/>
          </w:tcPr>
          <w:p w14:paraId="4E2AF4A5" w14:textId="77777777" w:rsidR="00D75E01" w:rsidRPr="005029EE" w:rsidRDefault="00D75E01" w:rsidP="006A418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029EE">
              <w:rPr>
                <w:rFonts w:ascii="Arial Narrow" w:hAnsi="Arial Narrow"/>
                <w:sz w:val="20"/>
                <w:szCs w:val="20"/>
              </w:rPr>
              <w:t>9 368,39</w:t>
            </w:r>
          </w:p>
        </w:tc>
        <w:tc>
          <w:tcPr>
            <w:tcW w:w="1934" w:type="dxa"/>
            <w:vAlign w:val="center"/>
          </w:tcPr>
          <w:p w14:paraId="60F84AE3" w14:textId="77777777" w:rsidR="00D75E01" w:rsidRPr="005029EE" w:rsidRDefault="00D75E01" w:rsidP="006A4184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029EE">
              <w:rPr>
                <w:rFonts w:ascii="Arial Narrow" w:hAnsi="Arial Narrow"/>
                <w:b/>
                <w:sz w:val="20"/>
                <w:szCs w:val="20"/>
              </w:rPr>
              <w:t>187,37</w:t>
            </w:r>
          </w:p>
        </w:tc>
      </w:tr>
    </w:tbl>
    <w:p w14:paraId="18427B07" w14:textId="263165F2" w:rsidR="00D75E01" w:rsidRPr="005029EE" w:rsidRDefault="00D75E01" w:rsidP="00D75E01">
      <w:pPr>
        <w:ind w:left="709"/>
        <w:rPr>
          <w:rFonts w:ascii="Arial Narrow" w:hAnsi="Arial Narrow" w:cs="Arial"/>
          <w:b/>
          <w:i/>
          <w:sz w:val="20"/>
          <w:szCs w:val="20"/>
        </w:rPr>
      </w:pPr>
    </w:p>
    <w:p w14:paraId="1708DC34" w14:textId="39E6349E" w:rsidR="00D75E01" w:rsidRPr="00F433B3" w:rsidRDefault="005029EE" w:rsidP="005029EE">
      <w:pPr>
        <w:pStyle w:val="Odsekzoznamu"/>
        <w:numPr>
          <w:ilvl w:val="0"/>
          <w:numId w:val="39"/>
        </w:numPr>
        <w:jc w:val="both"/>
        <w:rPr>
          <w:rFonts w:ascii="Arial Narrow" w:hAnsi="Arial Narrow" w:cs="Arial"/>
          <w:b/>
          <w:bCs/>
          <w:i/>
          <w:iCs/>
          <w:sz w:val="20"/>
          <w:szCs w:val="20"/>
        </w:rPr>
      </w:pPr>
      <w:r w:rsidRPr="00F433B3">
        <w:rPr>
          <w:rFonts w:ascii="Arial Narrow" w:hAnsi="Arial Narrow" w:cs="Arial"/>
          <w:b/>
          <w:bCs/>
          <w:i/>
          <w:iCs/>
          <w:sz w:val="20"/>
          <w:szCs w:val="20"/>
        </w:rPr>
        <w:t>Bežné príjmy-</w:t>
      </w:r>
      <w:r w:rsidR="00D75E01" w:rsidRPr="00F433B3">
        <w:rPr>
          <w:rFonts w:ascii="Arial Narrow" w:hAnsi="Arial Narrow" w:cs="Arial"/>
          <w:b/>
          <w:bCs/>
          <w:i/>
          <w:iCs/>
          <w:sz w:val="20"/>
          <w:szCs w:val="20"/>
        </w:rPr>
        <w:t xml:space="preserve"> </w:t>
      </w:r>
      <w:r w:rsidRPr="00F433B3">
        <w:rPr>
          <w:rFonts w:ascii="Arial Narrow" w:hAnsi="Arial Narrow" w:cs="Arial"/>
          <w:b/>
          <w:bCs/>
          <w:i/>
          <w:iCs/>
          <w:sz w:val="20"/>
          <w:szCs w:val="20"/>
        </w:rPr>
        <w:t>g</w:t>
      </w:r>
      <w:r w:rsidR="00D75E01" w:rsidRPr="00F433B3">
        <w:rPr>
          <w:rFonts w:ascii="Arial Narrow" w:hAnsi="Arial Narrow" w:cs="Arial"/>
          <w:b/>
          <w:bCs/>
          <w:i/>
          <w:iCs/>
          <w:sz w:val="20"/>
          <w:szCs w:val="20"/>
        </w:rPr>
        <w:t>ranty a transfery</w:t>
      </w:r>
    </w:p>
    <w:tbl>
      <w:tblPr>
        <w:tblW w:w="878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4"/>
        <w:gridCol w:w="3071"/>
        <w:gridCol w:w="1934"/>
      </w:tblGrid>
      <w:tr w:rsidR="00D75E01" w:rsidRPr="00B62943" w14:paraId="1D830BA4" w14:textId="77777777" w:rsidTr="00286881">
        <w:trPr>
          <w:trHeight w:val="340"/>
        </w:trPr>
        <w:tc>
          <w:tcPr>
            <w:tcW w:w="3784" w:type="dxa"/>
            <w:shd w:val="clear" w:color="auto" w:fill="D9D9D9"/>
            <w:vAlign w:val="center"/>
          </w:tcPr>
          <w:p w14:paraId="49F47AB3" w14:textId="77777777" w:rsidR="00D75E01" w:rsidRPr="00B62943" w:rsidRDefault="00D75E01" w:rsidP="006A4184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B62943">
              <w:rPr>
                <w:rFonts w:ascii="Arial Narrow" w:hAnsi="Arial Narrow" w:cs="Arial"/>
                <w:b/>
                <w:sz w:val="20"/>
                <w:szCs w:val="20"/>
              </w:rPr>
              <w:t>Rozpočet na rok 20</w:t>
            </w:r>
            <w:r>
              <w:rPr>
                <w:rFonts w:ascii="Arial Narrow" w:hAnsi="Arial Narrow" w:cs="Arial"/>
                <w:b/>
                <w:sz w:val="20"/>
                <w:szCs w:val="20"/>
              </w:rPr>
              <w:t>20</w:t>
            </w:r>
          </w:p>
        </w:tc>
        <w:tc>
          <w:tcPr>
            <w:tcW w:w="3071" w:type="dxa"/>
            <w:shd w:val="clear" w:color="auto" w:fill="D9D9D9"/>
            <w:vAlign w:val="center"/>
          </w:tcPr>
          <w:p w14:paraId="43140DA1" w14:textId="77777777" w:rsidR="00D75E01" w:rsidRPr="00B62943" w:rsidRDefault="00D75E01" w:rsidP="006A4184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B62943">
              <w:rPr>
                <w:rFonts w:ascii="Arial Narrow" w:hAnsi="Arial Narrow" w:cs="Arial"/>
                <w:b/>
                <w:sz w:val="20"/>
                <w:szCs w:val="20"/>
              </w:rPr>
              <w:t>Skutočnosť k 31.12.20</w:t>
            </w:r>
            <w:r>
              <w:rPr>
                <w:rFonts w:ascii="Arial Narrow" w:hAnsi="Arial Narrow" w:cs="Arial"/>
                <w:b/>
                <w:sz w:val="20"/>
                <w:szCs w:val="20"/>
              </w:rPr>
              <w:t>20</w:t>
            </w:r>
          </w:p>
        </w:tc>
        <w:tc>
          <w:tcPr>
            <w:tcW w:w="1934" w:type="dxa"/>
            <w:shd w:val="clear" w:color="auto" w:fill="D9D9D9"/>
            <w:vAlign w:val="center"/>
          </w:tcPr>
          <w:p w14:paraId="735BA2D7" w14:textId="77777777" w:rsidR="00D75E01" w:rsidRPr="00B62943" w:rsidRDefault="00D75E01" w:rsidP="006A4184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B62943">
              <w:rPr>
                <w:rFonts w:ascii="Arial Narrow" w:hAnsi="Arial Narrow" w:cs="Arial"/>
                <w:b/>
                <w:sz w:val="20"/>
                <w:szCs w:val="20"/>
              </w:rPr>
              <w:t>% plnenia</w:t>
            </w:r>
          </w:p>
        </w:tc>
      </w:tr>
      <w:tr w:rsidR="00D75E01" w:rsidRPr="00175156" w14:paraId="06C1CAC3" w14:textId="77777777" w:rsidTr="00286881">
        <w:trPr>
          <w:trHeight w:val="340"/>
        </w:trPr>
        <w:tc>
          <w:tcPr>
            <w:tcW w:w="3784" w:type="dxa"/>
            <w:vAlign w:val="center"/>
          </w:tcPr>
          <w:p w14:paraId="47625E08" w14:textId="77777777" w:rsidR="00D75E01" w:rsidRPr="00175156" w:rsidRDefault="00D75E01" w:rsidP="006A41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75156">
              <w:rPr>
                <w:rFonts w:ascii="Arial Narrow" w:hAnsi="Arial Narrow"/>
                <w:sz w:val="18"/>
                <w:szCs w:val="18"/>
              </w:rPr>
              <w:t>51 036,00</w:t>
            </w:r>
          </w:p>
        </w:tc>
        <w:tc>
          <w:tcPr>
            <w:tcW w:w="3071" w:type="dxa"/>
            <w:vAlign w:val="center"/>
          </w:tcPr>
          <w:p w14:paraId="23BE2F60" w14:textId="77777777" w:rsidR="00D75E01" w:rsidRPr="00175156" w:rsidRDefault="00D75E01" w:rsidP="006A41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75156">
              <w:rPr>
                <w:rFonts w:ascii="Arial Narrow" w:hAnsi="Arial Narrow"/>
                <w:sz w:val="18"/>
                <w:szCs w:val="18"/>
              </w:rPr>
              <w:t>8 854,26</w:t>
            </w:r>
          </w:p>
        </w:tc>
        <w:tc>
          <w:tcPr>
            <w:tcW w:w="1934" w:type="dxa"/>
            <w:vAlign w:val="center"/>
          </w:tcPr>
          <w:p w14:paraId="522C40E1" w14:textId="77777777" w:rsidR="00D75E01" w:rsidRPr="00175156" w:rsidRDefault="00D75E01" w:rsidP="006A418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75156">
              <w:rPr>
                <w:rFonts w:ascii="Arial Narrow" w:hAnsi="Arial Narrow"/>
                <w:b/>
                <w:sz w:val="18"/>
                <w:szCs w:val="18"/>
              </w:rPr>
              <w:t>17,35%</w:t>
            </w:r>
          </w:p>
        </w:tc>
      </w:tr>
    </w:tbl>
    <w:p w14:paraId="538C5835" w14:textId="77777777" w:rsidR="00D75E01" w:rsidRPr="00175156" w:rsidRDefault="00D75E01" w:rsidP="00D75E01">
      <w:pPr>
        <w:ind w:left="1069"/>
        <w:rPr>
          <w:rFonts w:ascii="Arial Narrow" w:hAnsi="Arial Narrow"/>
          <w:sz w:val="18"/>
          <w:szCs w:val="18"/>
        </w:rPr>
      </w:pPr>
    </w:p>
    <w:p w14:paraId="4A20BA07" w14:textId="77777777" w:rsidR="00D75E01" w:rsidRPr="00175156" w:rsidRDefault="00D75E01" w:rsidP="00D75E01">
      <w:pPr>
        <w:outlineLvl w:val="0"/>
        <w:rPr>
          <w:rFonts w:ascii="Arial Narrow" w:hAnsi="Arial Narrow" w:cs="Arial"/>
          <w:b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</w:t>
      </w:r>
      <w:bookmarkStart w:id="20" w:name="_Toc74047045"/>
      <w:r w:rsidRPr="00175156">
        <w:rPr>
          <w:rFonts w:ascii="Arial Narrow" w:hAnsi="Arial Narrow" w:cs="Arial"/>
          <w:b/>
          <w:sz w:val="18"/>
          <w:szCs w:val="18"/>
        </w:rPr>
        <w:t>Obec prijala nasledovné granty a transfery :</w:t>
      </w:r>
      <w:bookmarkEnd w:id="20"/>
      <w:r w:rsidRPr="00175156">
        <w:rPr>
          <w:rFonts w:ascii="Arial Narrow" w:hAnsi="Arial Narrow" w:cs="Arial"/>
          <w:b/>
          <w:sz w:val="18"/>
          <w:szCs w:val="18"/>
        </w:rPr>
        <w:t xml:space="preserve"> </w:t>
      </w:r>
    </w:p>
    <w:p w14:paraId="648D710A" w14:textId="77777777" w:rsidR="00D75E01" w:rsidRPr="00175156" w:rsidRDefault="00D75E01" w:rsidP="00D75E01">
      <w:pPr>
        <w:ind w:left="709"/>
        <w:outlineLvl w:val="0"/>
        <w:rPr>
          <w:rFonts w:ascii="Arial Narrow" w:hAnsi="Arial Narrow" w:cs="Arial"/>
          <w:b/>
          <w:sz w:val="18"/>
          <w:szCs w:val="18"/>
        </w:rPr>
      </w:pPr>
    </w:p>
    <w:tbl>
      <w:tblPr>
        <w:tblW w:w="878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990"/>
        <w:gridCol w:w="1773"/>
        <w:gridCol w:w="2491"/>
      </w:tblGrid>
      <w:tr w:rsidR="00D75E01" w:rsidRPr="00175156" w14:paraId="5632C2E6" w14:textId="77777777" w:rsidTr="00286881">
        <w:trPr>
          <w:trHeight w:val="340"/>
          <w:tblHeader/>
        </w:trPr>
        <w:tc>
          <w:tcPr>
            <w:tcW w:w="1535" w:type="dxa"/>
            <w:shd w:val="clear" w:color="auto" w:fill="D9D9D9"/>
            <w:vAlign w:val="center"/>
          </w:tcPr>
          <w:p w14:paraId="213665F3" w14:textId="77777777" w:rsidR="00D75E01" w:rsidRPr="00175156" w:rsidRDefault="00D75E01" w:rsidP="006A4184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b/>
                <w:sz w:val="18"/>
                <w:szCs w:val="18"/>
              </w:rPr>
              <w:lastRenderedPageBreak/>
              <w:t>P.č.</w:t>
            </w:r>
          </w:p>
        </w:tc>
        <w:tc>
          <w:tcPr>
            <w:tcW w:w="2990" w:type="dxa"/>
            <w:shd w:val="clear" w:color="auto" w:fill="D9D9D9"/>
            <w:vAlign w:val="center"/>
          </w:tcPr>
          <w:p w14:paraId="3EF1E289" w14:textId="77777777" w:rsidR="00D75E01" w:rsidRPr="00175156" w:rsidRDefault="00D75E01" w:rsidP="006A4184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b/>
                <w:sz w:val="18"/>
                <w:szCs w:val="18"/>
              </w:rPr>
              <w:t xml:space="preserve">Poskytovateľ  </w:t>
            </w:r>
          </w:p>
        </w:tc>
        <w:tc>
          <w:tcPr>
            <w:tcW w:w="1773" w:type="dxa"/>
            <w:shd w:val="clear" w:color="auto" w:fill="D9D9D9"/>
            <w:vAlign w:val="center"/>
          </w:tcPr>
          <w:p w14:paraId="608C71A4" w14:textId="77777777" w:rsidR="00D75E01" w:rsidRPr="00175156" w:rsidRDefault="00D75E01" w:rsidP="006A4184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b/>
                <w:sz w:val="18"/>
                <w:szCs w:val="18"/>
              </w:rPr>
              <w:t>Suma v €</w:t>
            </w:r>
          </w:p>
        </w:tc>
        <w:tc>
          <w:tcPr>
            <w:tcW w:w="2491" w:type="dxa"/>
            <w:shd w:val="clear" w:color="auto" w:fill="D9D9D9"/>
            <w:vAlign w:val="center"/>
          </w:tcPr>
          <w:p w14:paraId="06F0928C" w14:textId="77777777" w:rsidR="00D75E01" w:rsidRPr="00175156" w:rsidRDefault="00D75E01" w:rsidP="006A4184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b/>
                <w:sz w:val="18"/>
                <w:szCs w:val="18"/>
              </w:rPr>
              <w:t xml:space="preserve">Účel </w:t>
            </w:r>
          </w:p>
        </w:tc>
      </w:tr>
      <w:tr w:rsidR="00D75E01" w:rsidRPr="00175156" w14:paraId="4703725C" w14:textId="77777777" w:rsidTr="00286881">
        <w:trPr>
          <w:trHeight w:val="340"/>
        </w:trPr>
        <w:tc>
          <w:tcPr>
            <w:tcW w:w="1535" w:type="dxa"/>
            <w:vAlign w:val="center"/>
          </w:tcPr>
          <w:p w14:paraId="746BDAAD" w14:textId="77777777" w:rsidR="00D75E01" w:rsidRPr="00175156" w:rsidRDefault="00D75E01" w:rsidP="00D75E01">
            <w:pPr>
              <w:numPr>
                <w:ilvl w:val="0"/>
                <w:numId w:val="24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68B118FB" w14:textId="77777777" w:rsidR="00D75E01" w:rsidRPr="00175156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Min.dopravy ,výst. a RR SR</w:t>
            </w:r>
          </w:p>
        </w:tc>
        <w:tc>
          <w:tcPr>
            <w:tcW w:w="1773" w:type="dxa"/>
            <w:vAlign w:val="center"/>
          </w:tcPr>
          <w:p w14:paraId="6D183204" w14:textId="77777777" w:rsidR="00D75E01" w:rsidRPr="00175156" w:rsidRDefault="00D75E01" w:rsidP="006A4184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2491" w:type="dxa"/>
            <w:vAlign w:val="center"/>
          </w:tcPr>
          <w:p w14:paraId="5443C5AD" w14:textId="77777777" w:rsidR="00D75E01" w:rsidRPr="00175156" w:rsidRDefault="00D75E01" w:rsidP="0028688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Dotácia na pren.výkon štát.správy</w:t>
            </w:r>
          </w:p>
        </w:tc>
      </w:tr>
      <w:tr w:rsidR="00D75E01" w:rsidRPr="00175156" w14:paraId="07AE6DB7" w14:textId="77777777" w:rsidTr="00286881">
        <w:trPr>
          <w:trHeight w:val="340"/>
        </w:trPr>
        <w:tc>
          <w:tcPr>
            <w:tcW w:w="1535" w:type="dxa"/>
            <w:vAlign w:val="center"/>
          </w:tcPr>
          <w:p w14:paraId="6A471E91" w14:textId="77777777" w:rsidR="00D75E01" w:rsidRPr="00175156" w:rsidRDefault="00D75E01" w:rsidP="00D75E01">
            <w:pPr>
              <w:numPr>
                <w:ilvl w:val="0"/>
                <w:numId w:val="24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456C9723" w14:textId="77777777" w:rsidR="00D75E01" w:rsidRPr="00175156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Kraj. Úr. Pre cest. Dopr. poz. Kom.</w:t>
            </w:r>
          </w:p>
        </w:tc>
        <w:tc>
          <w:tcPr>
            <w:tcW w:w="1773" w:type="dxa"/>
            <w:vAlign w:val="center"/>
          </w:tcPr>
          <w:p w14:paraId="71EEFA38" w14:textId="77777777" w:rsidR="00D75E01" w:rsidRPr="00175156" w:rsidRDefault="00D75E01" w:rsidP="006A4184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2491" w:type="dxa"/>
            <w:vAlign w:val="center"/>
          </w:tcPr>
          <w:p w14:paraId="780234BF" w14:textId="77777777" w:rsidR="00D75E01" w:rsidRPr="00175156" w:rsidRDefault="00D75E01" w:rsidP="0028688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Dotácia na pren.výkon štát.správy</w:t>
            </w:r>
          </w:p>
        </w:tc>
      </w:tr>
      <w:tr w:rsidR="00D75E01" w:rsidRPr="00175156" w14:paraId="5C2D327C" w14:textId="77777777" w:rsidTr="00286881">
        <w:trPr>
          <w:trHeight w:val="340"/>
        </w:trPr>
        <w:tc>
          <w:tcPr>
            <w:tcW w:w="1535" w:type="dxa"/>
            <w:vAlign w:val="center"/>
          </w:tcPr>
          <w:p w14:paraId="49B3AF5D" w14:textId="77777777" w:rsidR="00D75E01" w:rsidRPr="00175156" w:rsidRDefault="00D75E01" w:rsidP="00D75E01">
            <w:pPr>
              <w:numPr>
                <w:ilvl w:val="0"/>
                <w:numId w:val="24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0D5B713C" w14:textId="77777777" w:rsidR="00D75E01" w:rsidRPr="00175156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Min. život.prostredia SR</w:t>
            </w:r>
          </w:p>
        </w:tc>
        <w:tc>
          <w:tcPr>
            <w:tcW w:w="1773" w:type="dxa"/>
            <w:vAlign w:val="center"/>
          </w:tcPr>
          <w:p w14:paraId="0813B43C" w14:textId="77777777" w:rsidR="00D75E01" w:rsidRPr="00175156" w:rsidRDefault="00D75E01" w:rsidP="006A4184">
            <w:pPr>
              <w:tabs>
                <w:tab w:val="decimal" w:pos="1351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38,95</w:t>
            </w:r>
          </w:p>
        </w:tc>
        <w:tc>
          <w:tcPr>
            <w:tcW w:w="2491" w:type="dxa"/>
            <w:vAlign w:val="center"/>
          </w:tcPr>
          <w:p w14:paraId="76F6266E" w14:textId="77777777" w:rsidR="00D75E01" w:rsidRPr="00175156" w:rsidRDefault="00D75E01" w:rsidP="0028688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Dotácia na pren.výkon štát.spravy</w:t>
            </w:r>
          </w:p>
        </w:tc>
      </w:tr>
      <w:tr w:rsidR="00D75E01" w:rsidRPr="00175156" w14:paraId="30B2B6D3" w14:textId="77777777" w:rsidTr="00286881">
        <w:trPr>
          <w:trHeight w:val="340"/>
        </w:trPr>
        <w:tc>
          <w:tcPr>
            <w:tcW w:w="1535" w:type="dxa"/>
            <w:vAlign w:val="center"/>
          </w:tcPr>
          <w:p w14:paraId="4CF6A7DF" w14:textId="77777777" w:rsidR="00D75E01" w:rsidRPr="00175156" w:rsidRDefault="00D75E01" w:rsidP="00D75E01">
            <w:pPr>
              <w:numPr>
                <w:ilvl w:val="0"/>
                <w:numId w:val="24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2D92F446" w14:textId="77777777" w:rsidR="00D75E01" w:rsidRPr="00175156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Obvodný úrad Košice</w:t>
            </w:r>
          </w:p>
        </w:tc>
        <w:tc>
          <w:tcPr>
            <w:tcW w:w="1773" w:type="dxa"/>
            <w:vAlign w:val="center"/>
          </w:tcPr>
          <w:p w14:paraId="79B1E83C" w14:textId="77777777" w:rsidR="00D75E01" w:rsidRPr="00175156" w:rsidRDefault="00D75E01" w:rsidP="006A4184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135,30</w:t>
            </w:r>
          </w:p>
        </w:tc>
        <w:tc>
          <w:tcPr>
            <w:tcW w:w="2491" w:type="dxa"/>
            <w:vAlign w:val="center"/>
          </w:tcPr>
          <w:p w14:paraId="39273896" w14:textId="77777777" w:rsidR="00D75E01" w:rsidRPr="00175156" w:rsidRDefault="00D75E01" w:rsidP="0028688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Dotácia REGOB</w:t>
            </w:r>
          </w:p>
        </w:tc>
      </w:tr>
      <w:tr w:rsidR="00D75E01" w:rsidRPr="00175156" w14:paraId="78068298" w14:textId="77777777" w:rsidTr="00286881">
        <w:trPr>
          <w:trHeight w:val="340"/>
        </w:trPr>
        <w:tc>
          <w:tcPr>
            <w:tcW w:w="1535" w:type="dxa"/>
            <w:vAlign w:val="center"/>
          </w:tcPr>
          <w:p w14:paraId="531C7872" w14:textId="77777777" w:rsidR="00D75E01" w:rsidRPr="00175156" w:rsidRDefault="00D75E01" w:rsidP="00D75E01">
            <w:pPr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0645854F" w14:textId="77777777" w:rsidR="00D75E01" w:rsidRPr="00175156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 xml:space="preserve">Obvodný úrad Košice  </w:t>
            </w:r>
          </w:p>
        </w:tc>
        <w:tc>
          <w:tcPr>
            <w:tcW w:w="1773" w:type="dxa"/>
            <w:vAlign w:val="center"/>
          </w:tcPr>
          <w:p w14:paraId="3417DDA6" w14:textId="77777777" w:rsidR="00D75E01" w:rsidRPr="00175156" w:rsidRDefault="00D75E01" w:rsidP="006A4184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719,50</w:t>
            </w:r>
          </w:p>
        </w:tc>
        <w:tc>
          <w:tcPr>
            <w:tcW w:w="2491" w:type="dxa"/>
            <w:vAlign w:val="center"/>
          </w:tcPr>
          <w:p w14:paraId="129EFAC1" w14:textId="77777777" w:rsidR="00D75E01" w:rsidRPr="00175156" w:rsidRDefault="00D75E01" w:rsidP="0028688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Voľby</w:t>
            </w:r>
          </w:p>
        </w:tc>
      </w:tr>
      <w:tr w:rsidR="00D75E01" w:rsidRPr="00175156" w14:paraId="7859A5C2" w14:textId="77777777" w:rsidTr="00286881">
        <w:trPr>
          <w:trHeight w:val="340"/>
        </w:trPr>
        <w:tc>
          <w:tcPr>
            <w:tcW w:w="1535" w:type="dxa"/>
            <w:vAlign w:val="center"/>
          </w:tcPr>
          <w:p w14:paraId="2CCD022C" w14:textId="77777777" w:rsidR="00D75E01" w:rsidRPr="00175156" w:rsidRDefault="00D75E01" w:rsidP="00D75E01">
            <w:pPr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4FD91CB0" w14:textId="77777777" w:rsidR="00D75E01" w:rsidRPr="00175156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Obvodný úrad Košice</w:t>
            </w:r>
          </w:p>
        </w:tc>
        <w:tc>
          <w:tcPr>
            <w:tcW w:w="1773" w:type="dxa"/>
            <w:vAlign w:val="center"/>
          </w:tcPr>
          <w:p w14:paraId="572E6972" w14:textId="77777777" w:rsidR="00D75E01" w:rsidRPr="00175156" w:rsidRDefault="00D75E01" w:rsidP="006A4184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26,00</w:t>
            </w:r>
          </w:p>
        </w:tc>
        <w:tc>
          <w:tcPr>
            <w:tcW w:w="2491" w:type="dxa"/>
            <w:vAlign w:val="center"/>
          </w:tcPr>
          <w:p w14:paraId="2A902EA1" w14:textId="77777777" w:rsidR="00D75E01" w:rsidRPr="00175156" w:rsidRDefault="00D75E01" w:rsidP="0028688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Dotácia register adries</w:t>
            </w:r>
          </w:p>
        </w:tc>
      </w:tr>
      <w:tr w:rsidR="00D75E01" w:rsidRPr="00175156" w14:paraId="75F364A0" w14:textId="77777777" w:rsidTr="00286881">
        <w:trPr>
          <w:trHeight w:val="340"/>
        </w:trPr>
        <w:tc>
          <w:tcPr>
            <w:tcW w:w="1535" w:type="dxa"/>
            <w:vAlign w:val="center"/>
          </w:tcPr>
          <w:p w14:paraId="22390A6D" w14:textId="77777777" w:rsidR="00D75E01" w:rsidRPr="00175156" w:rsidRDefault="00D75E01" w:rsidP="00D75E01">
            <w:pPr>
              <w:numPr>
                <w:ilvl w:val="0"/>
                <w:numId w:val="24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0151B053" w14:textId="77777777" w:rsidR="00D75E01" w:rsidRPr="00175156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Dobrovoľná  požiar. ochrana  SR</w:t>
            </w:r>
          </w:p>
        </w:tc>
        <w:tc>
          <w:tcPr>
            <w:tcW w:w="1773" w:type="dxa"/>
            <w:vAlign w:val="center"/>
          </w:tcPr>
          <w:p w14:paraId="35E60086" w14:textId="77777777" w:rsidR="00D75E01" w:rsidRPr="00175156" w:rsidRDefault="00D75E01" w:rsidP="006A4184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3 000,00</w:t>
            </w:r>
          </w:p>
        </w:tc>
        <w:tc>
          <w:tcPr>
            <w:tcW w:w="2491" w:type="dxa"/>
            <w:vAlign w:val="center"/>
          </w:tcPr>
          <w:p w14:paraId="53AEDA23" w14:textId="77777777" w:rsidR="00D75E01" w:rsidRPr="00175156" w:rsidRDefault="00D75E01" w:rsidP="0028688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Dotácia pre požiarnu ochranu v obci</w:t>
            </w:r>
          </w:p>
        </w:tc>
      </w:tr>
      <w:tr w:rsidR="00D75E01" w:rsidRPr="00175156" w14:paraId="6677D64F" w14:textId="77777777" w:rsidTr="00286881">
        <w:trPr>
          <w:trHeight w:val="340"/>
        </w:trPr>
        <w:tc>
          <w:tcPr>
            <w:tcW w:w="1535" w:type="dxa"/>
            <w:vAlign w:val="center"/>
          </w:tcPr>
          <w:p w14:paraId="15684E41" w14:textId="77777777" w:rsidR="00D75E01" w:rsidRPr="00175156" w:rsidRDefault="00D75E01" w:rsidP="00D75E01">
            <w:pPr>
              <w:numPr>
                <w:ilvl w:val="0"/>
                <w:numId w:val="24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5D8EDE77" w14:textId="77777777" w:rsidR="00D75E01" w:rsidRPr="00175156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Úrad práce, soc. vecí a rod.</w:t>
            </w:r>
          </w:p>
        </w:tc>
        <w:tc>
          <w:tcPr>
            <w:tcW w:w="1773" w:type="dxa"/>
            <w:vAlign w:val="center"/>
          </w:tcPr>
          <w:p w14:paraId="4CF966AD" w14:textId="77777777" w:rsidR="00D75E01" w:rsidRPr="00175156" w:rsidRDefault="00D75E01" w:rsidP="006A4184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1 558,66</w:t>
            </w:r>
          </w:p>
        </w:tc>
        <w:tc>
          <w:tcPr>
            <w:tcW w:w="2491" w:type="dxa"/>
            <w:vAlign w:val="center"/>
          </w:tcPr>
          <w:p w14:paraId="16E4E6D2" w14:textId="77777777" w:rsidR="00D75E01" w:rsidRPr="00175156" w:rsidRDefault="00D75E01" w:rsidP="0028688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Refundácia mzdy</w:t>
            </w:r>
          </w:p>
        </w:tc>
      </w:tr>
      <w:tr w:rsidR="00D75E01" w:rsidRPr="00175156" w14:paraId="6E0872CF" w14:textId="77777777" w:rsidTr="00286881">
        <w:trPr>
          <w:trHeight w:val="340"/>
        </w:trPr>
        <w:tc>
          <w:tcPr>
            <w:tcW w:w="1535" w:type="dxa"/>
            <w:vAlign w:val="center"/>
          </w:tcPr>
          <w:p w14:paraId="1E65949B" w14:textId="77777777" w:rsidR="00D75E01" w:rsidRPr="00175156" w:rsidRDefault="00D75E01" w:rsidP="00D75E01">
            <w:pPr>
              <w:numPr>
                <w:ilvl w:val="0"/>
                <w:numId w:val="24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3A02B41C" w14:textId="77777777" w:rsidR="00D75E01" w:rsidRPr="00175156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1773" w:type="dxa"/>
            <w:vAlign w:val="center"/>
          </w:tcPr>
          <w:p w14:paraId="14C459AF" w14:textId="77777777" w:rsidR="00D75E01" w:rsidRPr="00175156" w:rsidRDefault="00D75E01" w:rsidP="006A4184">
            <w:pPr>
              <w:tabs>
                <w:tab w:val="decimal" w:pos="1351"/>
              </w:tabs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936,78</w:t>
            </w:r>
          </w:p>
        </w:tc>
        <w:tc>
          <w:tcPr>
            <w:tcW w:w="2491" w:type="dxa"/>
            <w:vAlign w:val="center"/>
          </w:tcPr>
          <w:p w14:paraId="4BB15B4D" w14:textId="77777777" w:rsidR="00D75E01" w:rsidRPr="00175156" w:rsidRDefault="00D75E01" w:rsidP="0028688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Dotácia covid19</w:t>
            </w:r>
          </w:p>
        </w:tc>
      </w:tr>
      <w:tr w:rsidR="00D75E01" w:rsidRPr="00175156" w14:paraId="4F77A00C" w14:textId="77777777" w:rsidTr="00286881">
        <w:trPr>
          <w:trHeight w:val="340"/>
        </w:trPr>
        <w:tc>
          <w:tcPr>
            <w:tcW w:w="1535" w:type="dxa"/>
            <w:vAlign w:val="center"/>
          </w:tcPr>
          <w:p w14:paraId="5529673C" w14:textId="77777777" w:rsidR="00D75E01" w:rsidRPr="00175156" w:rsidRDefault="00D75E01" w:rsidP="00D75E01">
            <w:pPr>
              <w:numPr>
                <w:ilvl w:val="0"/>
                <w:numId w:val="24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306A4256" w14:textId="77777777" w:rsidR="00D75E01" w:rsidRPr="00175156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Štatistický úrad SR</w:t>
            </w:r>
          </w:p>
        </w:tc>
        <w:tc>
          <w:tcPr>
            <w:tcW w:w="1773" w:type="dxa"/>
            <w:vAlign w:val="center"/>
          </w:tcPr>
          <w:p w14:paraId="777FB967" w14:textId="77777777" w:rsidR="00D75E01" w:rsidRPr="00175156" w:rsidRDefault="00D75E01" w:rsidP="006A4184">
            <w:pPr>
              <w:tabs>
                <w:tab w:val="decimal" w:pos="1351"/>
              </w:tabs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1 700,00</w:t>
            </w:r>
          </w:p>
        </w:tc>
        <w:tc>
          <w:tcPr>
            <w:tcW w:w="2491" w:type="dxa"/>
            <w:vAlign w:val="center"/>
          </w:tcPr>
          <w:p w14:paraId="79F88E4A" w14:textId="77777777" w:rsidR="00D75E01" w:rsidRPr="00175156" w:rsidRDefault="00D75E01" w:rsidP="0028688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Dotácia Sčítanie domov a obyvateľov</w:t>
            </w:r>
          </w:p>
        </w:tc>
      </w:tr>
      <w:tr w:rsidR="00D75E01" w:rsidRPr="00175156" w14:paraId="5E56B805" w14:textId="77777777" w:rsidTr="00286881">
        <w:trPr>
          <w:trHeight w:val="340"/>
        </w:trPr>
        <w:tc>
          <w:tcPr>
            <w:tcW w:w="1535" w:type="dxa"/>
            <w:vAlign w:val="center"/>
          </w:tcPr>
          <w:p w14:paraId="3B43CD3E" w14:textId="77777777" w:rsidR="00D75E01" w:rsidRPr="00175156" w:rsidRDefault="00D75E01" w:rsidP="00D75E01">
            <w:pPr>
              <w:numPr>
                <w:ilvl w:val="0"/>
                <w:numId w:val="24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3325980B" w14:textId="77777777" w:rsidR="00D75E01" w:rsidRPr="00175156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NOREK spol s.r.o.</w:t>
            </w:r>
          </w:p>
        </w:tc>
        <w:tc>
          <w:tcPr>
            <w:tcW w:w="1773" w:type="dxa"/>
            <w:vAlign w:val="center"/>
          </w:tcPr>
          <w:p w14:paraId="4446B3A4" w14:textId="77777777" w:rsidR="00D75E01" w:rsidRPr="00175156" w:rsidRDefault="00D75E01" w:rsidP="006A4184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500,00</w:t>
            </w:r>
          </w:p>
        </w:tc>
        <w:tc>
          <w:tcPr>
            <w:tcW w:w="2491" w:type="dxa"/>
            <w:vAlign w:val="center"/>
          </w:tcPr>
          <w:p w14:paraId="676665A7" w14:textId="77777777" w:rsidR="00D75E01" w:rsidRPr="00175156" w:rsidRDefault="00D75E01" w:rsidP="0028688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Dar Deň obce</w:t>
            </w:r>
          </w:p>
        </w:tc>
      </w:tr>
      <w:tr w:rsidR="00D75E01" w:rsidRPr="00175156" w14:paraId="0C0A7858" w14:textId="77777777" w:rsidTr="00286881">
        <w:trPr>
          <w:trHeight w:val="340"/>
        </w:trPr>
        <w:tc>
          <w:tcPr>
            <w:tcW w:w="1535" w:type="dxa"/>
            <w:vAlign w:val="center"/>
          </w:tcPr>
          <w:p w14:paraId="3FDE776D" w14:textId="77777777" w:rsidR="00D75E01" w:rsidRPr="00175156" w:rsidRDefault="00D75E01" w:rsidP="00D75E01">
            <w:pPr>
              <w:numPr>
                <w:ilvl w:val="0"/>
                <w:numId w:val="24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549861BE" w14:textId="77777777" w:rsidR="00D75E01" w:rsidRPr="00175156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Obec Nižný klátov</w:t>
            </w:r>
          </w:p>
        </w:tc>
        <w:tc>
          <w:tcPr>
            <w:tcW w:w="1773" w:type="dxa"/>
            <w:vAlign w:val="center"/>
          </w:tcPr>
          <w:p w14:paraId="74EAAB5C" w14:textId="77777777" w:rsidR="00D75E01" w:rsidRPr="00175156" w:rsidRDefault="00D75E01" w:rsidP="006A4184">
            <w:pPr>
              <w:tabs>
                <w:tab w:val="decimal" w:pos="1351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239,07</w:t>
            </w:r>
          </w:p>
        </w:tc>
        <w:tc>
          <w:tcPr>
            <w:tcW w:w="2491" w:type="dxa"/>
            <w:vAlign w:val="center"/>
          </w:tcPr>
          <w:p w14:paraId="69BCD37E" w14:textId="77777777" w:rsidR="00D75E01" w:rsidRPr="00175156" w:rsidRDefault="00D75E01" w:rsidP="00286881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Transfer Požiarna ochrana</w:t>
            </w:r>
          </w:p>
        </w:tc>
      </w:tr>
    </w:tbl>
    <w:p w14:paraId="04B0D771" w14:textId="77777777" w:rsidR="00D75E01" w:rsidRPr="00B62943" w:rsidRDefault="00D75E01" w:rsidP="00B2675B">
      <w:pPr>
        <w:jc w:val="both"/>
        <w:rPr>
          <w:rFonts w:ascii="Arial Narrow" w:hAnsi="Arial Narrow" w:cs="Arial"/>
          <w:noProof/>
          <w:sz w:val="20"/>
        </w:rPr>
      </w:pPr>
      <w:r w:rsidRPr="00B62943">
        <w:rPr>
          <w:rFonts w:ascii="Arial Narrow" w:hAnsi="Arial Narrow" w:cs="Arial"/>
          <w:noProof/>
          <w:sz w:val="20"/>
        </w:rPr>
        <w:t xml:space="preserve">Granty a transfery boli účelovo viazané a boli použité v súlade s ich účelom. </w:t>
      </w:r>
    </w:p>
    <w:p w14:paraId="7ECFF4E1" w14:textId="77777777" w:rsidR="00D75E01" w:rsidRPr="00B62943" w:rsidRDefault="00D75E01" w:rsidP="000D075C">
      <w:pPr>
        <w:rPr>
          <w:rFonts w:ascii="Arial Narrow" w:hAnsi="Arial Narrow" w:cs="Arial"/>
          <w:b/>
          <w:caps/>
          <w:sz w:val="20"/>
        </w:rPr>
      </w:pPr>
    </w:p>
    <w:p w14:paraId="28989289" w14:textId="751BFE8A" w:rsidR="00D75E01" w:rsidRPr="00A23407" w:rsidRDefault="00D75E01" w:rsidP="005029EE">
      <w:pPr>
        <w:rPr>
          <w:rFonts w:ascii="Arial Narrow" w:hAnsi="Arial Narrow" w:cs="Arial"/>
          <w:b/>
          <w:i/>
          <w:iCs/>
          <w:caps/>
          <w:color w:val="C00000"/>
        </w:rPr>
      </w:pPr>
      <w:r w:rsidRPr="00AE5D77">
        <w:rPr>
          <w:rFonts w:ascii="Arial Narrow" w:hAnsi="Arial Narrow" w:cs="Arial"/>
          <w:b/>
          <w:caps/>
          <w:color w:val="C00000"/>
          <w:sz w:val="18"/>
          <w:szCs w:val="18"/>
        </w:rPr>
        <w:t xml:space="preserve"> </w:t>
      </w:r>
      <w:r w:rsidRPr="005029EE">
        <w:rPr>
          <w:rFonts w:ascii="Arial Narrow" w:hAnsi="Arial Narrow" w:cs="Arial"/>
          <w:b/>
          <w:i/>
          <w:iCs/>
          <w:caps/>
        </w:rPr>
        <w:t>2</w:t>
      </w:r>
      <w:r w:rsidR="000D075C" w:rsidRPr="005561F3">
        <w:rPr>
          <w:rFonts w:ascii="Arial Narrow" w:hAnsi="Arial Narrow" w:cs="Arial"/>
          <w:b/>
          <w:i/>
          <w:iCs/>
          <w:caps/>
          <w:sz w:val="20"/>
          <w:szCs w:val="20"/>
        </w:rPr>
        <w:t>.</w:t>
      </w:r>
      <w:r w:rsidRPr="005561F3">
        <w:rPr>
          <w:rFonts w:ascii="Arial Narrow" w:hAnsi="Arial Narrow" w:cs="Arial"/>
          <w:b/>
          <w:i/>
          <w:iCs/>
          <w:caps/>
          <w:sz w:val="20"/>
          <w:szCs w:val="20"/>
        </w:rPr>
        <w:t xml:space="preserve">  Kapitálové  príjmy</w:t>
      </w:r>
      <w:r w:rsidRPr="005029EE">
        <w:rPr>
          <w:rFonts w:ascii="Arial Narrow" w:hAnsi="Arial Narrow" w:cs="Arial"/>
          <w:b/>
          <w:i/>
          <w:iCs/>
          <w:caps/>
        </w:rPr>
        <w:t xml:space="preserve">                    </w:t>
      </w:r>
      <w:r w:rsidRPr="006506E6">
        <w:rPr>
          <w:rFonts w:ascii="Arial Narrow" w:hAnsi="Arial Narrow" w:cs="Arial"/>
          <w:b/>
          <w:i/>
          <w:iCs/>
          <w:caps/>
          <w:color w:val="C00000"/>
        </w:rPr>
        <w:t xml:space="preserve">                    </w:t>
      </w:r>
    </w:p>
    <w:tbl>
      <w:tblPr>
        <w:tblW w:w="864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4"/>
        <w:gridCol w:w="3071"/>
        <w:gridCol w:w="1792"/>
      </w:tblGrid>
      <w:tr w:rsidR="00D75E01" w:rsidRPr="00EB3CB9" w14:paraId="22D59768" w14:textId="77777777" w:rsidTr="005561F3">
        <w:trPr>
          <w:trHeight w:val="340"/>
        </w:trPr>
        <w:tc>
          <w:tcPr>
            <w:tcW w:w="3784" w:type="dxa"/>
            <w:shd w:val="clear" w:color="auto" w:fill="D9D9D9"/>
            <w:vAlign w:val="center"/>
          </w:tcPr>
          <w:p w14:paraId="003A5536" w14:textId="77777777" w:rsidR="00D75E01" w:rsidRPr="00EB3CB9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Rozpočet na rok 2020</w:t>
            </w:r>
          </w:p>
        </w:tc>
        <w:tc>
          <w:tcPr>
            <w:tcW w:w="3071" w:type="dxa"/>
            <w:shd w:val="clear" w:color="auto" w:fill="D9D9D9"/>
            <w:vAlign w:val="center"/>
          </w:tcPr>
          <w:p w14:paraId="58E39803" w14:textId="77777777" w:rsidR="00D75E01" w:rsidRPr="00EB3CB9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Skutočnosť k 31.12.2020</w:t>
            </w:r>
          </w:p>
        </w:tc>
        <w:tc>
          <w:tcPr>
            <w:tcW w:w="1792" w:type="dxa"/>
            <w:shd w:val="clear" w:color="auto" w:fill="D9D9D9"/>
            <w:vAlign w:val="center"/>
          </w:tcPr>
          <w:p w14:paraId="2E4B890E" w14:textId="77777777" w:rsidR="00D75E01" w:rsidRPr="00EB3CB9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% plnenia</w:t>
            </w:r>
          </w:p>
        </w:tc>
      </w:tr>
      <w:tr w:rsidR="00D75E01" w:rsidRPr="00EB3CB9" w14:paraId="7D4593E9" w14:textId="77777777" w:rsidTr="005561F3">
        <w:trPr>
          <w:trHeight w:val="340"/>
        </w:trPr>
        <w:tc>
          <w:tcPr>
            <w:tcW w:w="3784" w:type="dxa"/>
            <w:vAlign w:val="center"/>
          </w:tcPr>
          <w:p w14:paraId="771E48E5" w14:textId="77777777" w:rsidR="00D75E01" w:rsidRPr="00EB3CB9" w:rsidRDefault="00D75E01" w:rsidP="006A418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67 100,00</w:t>
            </w:r>
          </w:p>
        </w:tc>
        <w:tc>
          <w:tcPr>
            <w:tcW w:w="3071" w:type="dxa"/>
            <w:vAlign w:val="center"/>
          </w:tcPr>
          <w:p w14:paraId="5FDF6A68" w14:textId="77777777" w:rsidR="00D75E01" w:rsidRPr="00EB3CB9" w:rsidRDefault="00D75E01" w:rsidP="006A418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33 853,40</w:t>
            </w:r>
          </w:p>
        </w:tc>
        <w:tc>
          <w:tcPr>
            <w:tcW w:w="1792" w:type="dxa"/>
            <w:vAlign w:val="center"/>
          </w:tcPr>
          <w:p w14:paraId="1902034E" w14:textId="77777777" w:rsidR="00D75E01" w:rsidRPr="00EB3CB9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50,45</w:t>
            </w:r>
          </w:p>
        </w:tc>
      </w:tr>
    </w:tbl>
    <w:p w14:paraId="5475B9DD" w14:textId="77777777" w:rsidR="00D75E01" w:rsidRDefault="00D75E01" w:rsidP="00D75E01">
      <w:pPr>
        <w:ind w:left="709"/>
        <w:rPr>
          <w:rFonts w:ascii="Arial Narrow" w:hAnsi="Arial Narrow" w:cs="Arial"/>
          <w:sz w:val="20"/>
        </w:rPr>
      </w:pPr>
    </w:p>
    <w:p w14:paraId="43682C4D" w14:textId="77777777" w:rsidR="00D75E01" w:rsidRPr="005029EE" w:rsidRDefault="00D75E01" w:rsidP="00D75E01">
      <w:pPr>
        <w:ind w:left="709"/>
        <w:rPr>
          <w:rFonts w:ascii="Arial Narrow" w:hAnsi="Arial Narrow" w:cs="Arial"/>
          <w:sz w:val="20"/>
        </w:rPr>
      </w:pPr>
    </w:p>
    <w:p w14:paraId="6E276878" w14:textId="14ADB414" w:rsidR="00A05DF0" w:rsidRPr="005561F3" w:rsidRDefault="00D75E01" w:rsidP="00286881">
      <w:pPr>
        <w:rPr>
          <w:rFonts w:ascii="Arial Narrow" w:hAnsi="Arial Narrow" w:cs="Arial"/>
          <w:b/>
          <w:i/>
          <w:iCs/>
          <w:caps/>
          <w:sz w:val="20"/>
          <w:szCs w:val="20"/>
        </w:rPr>
      </w:pPr>
      <w:r w:rsidRPr="005561F3">
        <w:rPr>
          <w:rFonts w:ascii="Arial Narrow" w:hAnsi="Arial Narrow" w:cs="Arial"/>
          <w:b/>
          <w:i/>
          <w:iCs/>
          <w:caps/>
          <w:sz w:val="20"/>
          <w:szCs w:val="20"/>
        </w:rPr>
        <w:t>3</w:t>
      </w:r>
      <w:r w:rsidR="00A05DF0" w:rsidRPr="005561F3">
        <w:rPr>
          <w:rFonts w:ascii="Arial Narrow" w:hAnsi="Arial Narrow" w:cs="Arial"/>
          <w:b/>
          <w:i/>
          <w:iCs/>
          <w:caps/>
          <w:sz w:val="20"/>
          <w:szCs w:val="20"/>
        </w:rPr>
        <w:t>.</w:t>
      </w:r>
      <w:r w:rsidRPr="005561F3">
        <w:rPr>
          <w:rFonts w:ascii="Arial Narrow" w:hAnsi="Arial Narrow" w:cs="Arial"/>
          <w:b/>
          <w:i/>
          <w:iCs/>
          <w:caps/>
          <w:sz w:val="20"/>
          <w:szCs w:val="20"/>
        </w:rPr>
        <w:t xml:space="preserve"> Príjmové finančné operácie    </w:t>
      </w:r>
    </w:p>
    <w:tbl>
      <w:tblPr>
        <w:tblW w:w="864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4"/>
        <w:gridCol w:w="3071"/>
        <w:gridCol w:w="1792"/>
      </w:tblGrid>
      <w:tr w:rsidR="00D75E01" w:rsidRPr="00B62943" w14:paraId="7DBF32D2" w14:textId="77777777" w:rsidTr="00676D0F">
        <w:trPr>
          <w:trHeight w:val="340"/>
        </w:trPr>
        <w:tc>
          <w:tcPr>
            <w:tcW w:w="3784" w:type="dxa"/>
            <w:shd w:val="clear" w:color="auto" w:fill="D9D9D9"/>
            <w:vAlign w:val="center"/>
          </w:tcPr>
          <w:p w14:paraId="7D9FC4C3" w14:textId="77777777" w:rsidR="00D75E01" w:rsidRPr="00EB3CB9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Rozpočet na rok 2020</w:t>
            </w:r>
          </w:p>
        </w:tc>
        <w:tc>
          <w:tcPr>
            <w:tcW w:w="3071" w:type="dxa"/>
            <w:shd w:val="clear" w:color="auto" w:fill="D9D9D9"/>
            <w:vAlign w:val="center"/>
          </w:tcPr>
          <w:p w14:paraId="754C5BA8" w14:textId="77777777" w:rsidR="00D75E01" w:rsidRPr="00EB3CB9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Skutočnosť k 31.12.2020</w:t>
            </w:r>
          </w:p>
        </w:tc>
        <w:tc>
          <w:tcPr>
            <w:tcW w:w="1792" w:type="dxa"/>
            <w:shd w:val="clear" w:color="auto" w:fill="D9D9D9"/>
            <w:vAlign w:val="center"/>
          </w:tcPr>
          <w:p w14:paraId="0D652EC0" w14:textId="77777777" w:rsidR="00D75E01" w:rsidRPr="00EB3CB9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% plnenia</w:t>
            </w:r>
          </w:p>
        </w:tc>
      </w:tr>
      <w:tr w:rsidR="00D75E01" w:rsidRPr="00B62943" w14:paraId="445F688B" w14:textId="77777777" w:rsidTr="00676D0F">
        <w:trPr>
          <w:trHeight w:val="340"/>
        </w:trPr>
        <w:tc>
          <w:tcPr>
            <w:tcW w:w="3784" w:type="dxa"/>
            <w:vAlign w:val="center"/>
          </w:tcPr>
          <w:p w14:paraId="2B0D8F89" w14:textId="77777777" w:rsidR="00D75E01" w:rsidRPr="00EB3CB9" w:rsidRDefault="00D75E01" w:rsidP="006A418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151 700,00</w:t>
            </w:r>
          </w:p>
        </w:tc>
        <w:tc>
          <w:tcPr>
            <w:tcW w:w="3071" w:type="dxa"/>
            <w:vAlign w:val="center"/>
          </w:tcPr>
          <w:p w14:paraId="42484E51" w14:textId="77777777" w:rsidR="00D75E01" w:rsidRPr="00EB3CB9" w:rsidRDefault="00D75E01" w:rsidP="006A418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154 721,04</w:t>
            </w:r>
          </w:p>
        </w:tc>
        <w:tc>
          <w:tcPr>
            <w:tcW w:w="1792" w:type="dxa"/>
            <w:vAlign w:val="center"/>
          </w:tcPr>
          <w:p w14:paraId="6AF14134" w14:textId="77777777" w:rsidR="00D75E01" w:rsidRPr="00EB3CB9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101,99</w:t>
            </w:r>
          </w:p>
        </w:tc>
      </w:tr>
    </w:tbl>
    <w:p w14:paraId="54F4DB99" w14:textId="77777777" w:rsidR="005029EE" w:rsidRDefault="005029EE" w:rsidP="005029EE">
      <w:pPr>
        <w:spacing w:after="0" w:line="240" w:lineRule="auto"/>
        <w:rPr>
          <w:rFonts w:ascii="Arial Narrow" w:hAnsi="Arial Narrow"/>
          <w:sz w:val="20"/>
          <w:szCs w:val="20"/>
        </w:rPr>
      </w:pPr>
    </w:p>
    <w:p w14:paraId="71E446EE" w14:textId="77777777" w:rsidR="00676D0F" w:rsidRDefault="00D75E01" w:rsidP="00676D0F">
      <w:pPr>
        <w:spacing w:after="0" w:line="240" w:lineRule="auto"/>
        <w:rPr>
          <w:rFonts w:ascii="Arial Narrow" w:hAnsi="Arial Narrow" w:cs="Arial"/>
          <w:sz w:val="20"/>
          <w:szCs w:val="20"/>
        </w:rPr>
      </w:pPr>
      <w:r w:rsidRPr="0036394E">
        <w:rPr>
          <w:rFonts w:ascii="Arial Narrow" w:hAnsi="Arial Narrow"/>
          <w:sz w:val="20"/>
          <w:szCs w:val="20"/>
        </w:rPr>
        <w:t>Súčasťou príjmových finančných operácií sú aj prijaté finančné zábezpeky, ktoré v roku 20</w:t>
      </w:r>
      <w:r>
        <w:rPr>
          <w:rFonts w:ascii="Arial Narrow" w:hAnsi="Arial Narrow"/>
          <w:sz w:val="20"/>
          <w:szCs w:val="20"/>
        </w:rPr>
        <w:t>20</w:t>
      </w:r>
      <w:r w:rsidRPr="0036394E">
        <w:rPr>
          <w:rFonts w:ascii="Arial Narrow" w:hAnsi="Arial Narrow"/>
          <w:sz w:val="20"/>
          <w:szCs w:val="20"/>
        </w:rPr>
        <w:t xml:space="preserve"> dosiahli sumu </w:t>
      </w:r>
      <w:r>
        <w:rPr>
          <w:rFonts w:ascii="Arial Narrow" w:hAnsi="Arial Narrow"/>
          <w:sz w:val="20"/>
          <w:szCs w:val="20"/>
        </w:rPr>
        <w:t>3 500</w:t>
      </w:r>
      <w:r w:rsidRPr="0036394E">
        <w:rPr>
          <w:rFonts w:ascii="Arial Narrow" w:hAnsi="Arial Narrow"/>
          <w:sz w:val="20"/>
          <w:szCs w:val="20"/>
        </w:rPr>
        <w:t xml:space="preserve"> €. </w:t>
      </w:r>
      <w:r w:rsidRPr="00175156">
        <w:rPr>
          <w:rFonts w:ascii="Arial Narrow" w:hAnsi="Arial Narrow" w:cs="Arial"/>
          <w:sz w:val="20"/>
          <w:szCs w:val="20"/>
        </w:rPr>
        <w:t>eur od  Žišková development  s.r.o. - obstaranie územno plánovacej dokumentácie – Územný plán</w:t>
      </w:r>
      <w:r w:rsidR="005029EE">
        <w:rPr>
          <w:rFonts w:ascii="Arial Narrow" w:hAnsi="Arial Narrow" w:cs="Arial"/>
          <w:sz w:val="20"/>
          <w:szCs w:val="20"/>
        </w:rPr>
        <w:t xml:space="preserve"> </w:t>
      </w:r>
      <w:r w:rsidRPr="00175156">
        <w:rPr>
          <w:rFonts w:ascii="Arial Narrow" w:hAnsi="Arial Narrow" w:cs="Arial"/>
          <w:sz w:val="20"/>
          <w:szCs w:val="20"/>
        </w:rPr>
        <w:t>obce doplnok</w:t>
      </w:r>
      <w:r>
        <w:rPr>
          <w:rFonts w:ascii="Arial Narrow" w:hAnsi="Arial Narrow" w:cs="Arial"/>
          <w:sz w:val="20"/>
          <w:szCs w:val="20"/>
        </w:rPr>
        <w:t>.</w:t>
      </w:r>
    </w:p>
    <w:p w14:paraId="7CE3A730" w14:textId="19B11D0A" w:rsidR="00D75E01" w:rsidRPr="005E2717" w:rsidRDefault="00D75E01" w:rsidP="00286881">
      <w:pPr>
        <w:spacing w:after="0" w:line="240" w:lineRule="auto"/>
        <w:rPr>
          <w:rFonts w:ascii="Arial Narrow" w:hAnsi="Arial Narrow" w:cs="Arial"/>
          <w:sz w:val="20"/>
          <w:szCs w:val="20"/>
        </w:rPr>
      </w:pPr>
      <w:r w:rsidRPr="005E2717">
        <w:rPr>
          <w:rFonts w:ascii="Arial Narrow" w:hAnsi="Arial Narrow" w:cs="Arial"/>
          <w:caps/>
          <w:sz w:val="20"/>
          <w:szCs w:val="20"/>
        </w:rPr>
        <w:t xml:space="preserve"> </w:t>
      </w:r>
      <w:r w:rsidRPr="005E2717">
        <w:rPr>
          <w:rFonts w:ascii="Arial Narrow" w:hAnsi="Arial Narrow"/>
          <w:sz w:val="20"/>
          <w:szCs w:val="20"/>
        </w:rPr>
        <w:t>Z hľadiska stanovenia výsledku rozpočtového hospodárenia</w:t>
      </w:r>
      <w:r w:rsidRPr="005E2717">
        <w:t xml:space="preserve"> </w:t>
      </w:r>
      <w:r w:rsidRPr="005E2717">
        <w:rPr>
          <w:rFonts w:ascii="Arial Narrow" w:hAnsi="Arial Narrow"/>
          <w:sz w:val="20"/>
          <w:szCs w:val="20"/>
        </w:rPr>
        <w:t>obce sa prijaté finančné zábezpeky považujú za cudzie prostriedky a preto nie sú súčasťou príjmov pre zistenie výsledku rozpočtového hospodárenia obce.</w:t>
      </w:r>
    </w:p>
    <w:p w14:paraId="1F6E152C" w14:textId="77777777" w:rsidR="00531FA8" w:rsidRPr="00084BEB" w:rsidRDefault="00531FA8" w:rsidP="000D075C">
      <w:pPr>
        <w:spacing w:line="240" w:lineRule="auto"/>
        <w:rPr>
          <w:rFonts w:ascii="Arial Narrow" w:hAnsi="Arial Narrow"/>
          <w:b/>
          <w:bCs/>
          <w:sz w:val="20"/>
          <w:szCs w:val="20"/>
        </w:rPr>
      </w:pPr>
    </w:p>
    <w:p w14:paraId="02F772B5" w14:textId="273A76AE" w:rsidR="00D75E01" w:rsidRPr="00531FA8" w:rsidRDefault="000D075C" w:rsidP="00531FA8">
      <w:pPr>
        <w:pStyle w:val="Nadpis2"/>
        <w:rPr>
          <w:rFonts w:ascii="Arial Narrow" w:hAnsi="Arial Narrow" w:cs="Arial"/>
          <w:b/>
          <w:i/>
          <w:iCs/>
          <w:caps/>
          <w:color w:val="auto"/>
        </w:rPr>
      </w:pPr>
      <w:bookmarkStart w:id="21" w:name="_Toc74047046"/>
      <w:r w:rsidRPr="00531FA8">
        <w:rPr>
          <w:rFonts w:ascii="Arial Narrow" w:hAnsi="Arial Narrow" w:cs="Arial"/>
          <w:b/>
          <w:i/>
          <w:iCs/>
          <w:caps/>
          <w:color w:val="auto"/>
        </w:rPr>
        <w:t>7.2. Čerpanie výdavkov za rok 2020</w:t>
      </w:r>
      <w:bookmarkEnd w:id="21"/>
    </w:p>
    <w:p w14:paraId="1136AEED" w14:textId="66E20E59" w:rsidR="00D75E01" w:rsidRPr="00A23407" w:rsidRDefault="00D75E01" w:rsidP="00676D0F">
      <w:pPr>
        <w:rPr>
          <w:rFonts w:ascii="Arial Narrow" w:hAnsi="Arial Narrow" w:cs="Arial"/>
          <w:bCs/>
          <w:sz w:val="20"/>
          <w:szCs w:val="20"/>
        </w:rPr>
      </w:pPr>
      <w:r w:rsidRPr="00EB3CB9">
        <w:rPr>
          <w:rFonts w:ascii="Arial Narrow" w:hAnsi="Arial Narrow" w:cs="Arial"/>
          <w:bCs/>
          <w:sz w:val="20"/>
          <w:szCs w:val="20"/>
        </w:rPr>
        <w:t xml:space="preserve">Za rok 2020 sa realizovali </w:t>
      </w:r>
      <w:r w:rsidRPr="00EB3CB9">
        <w:rPr>
          <w:rFonts w:ascii="Arial Narrow" w:hAnsi="Arial Narrow" w:cs="Arial"/>
          <w:b/>
          <w:sz w:val="20"/>
          <w:szCs w:val="20"/>
        </w:rPr>
        <w:t>celkové výdavky spolu s finančnými operáciami</w:t>
      </w:r>
      <w:r w:rsidRPr="00EB3CB9">
        <w:rPr>
          <w:rFonts w:ascii="Arial Narrow" w:hAnsi="Arial Narrow" w:cs="Arial"/>
          <w:bCs/>
          <w:sz w:val="20"/>
          <w:szCs w:val="20"/>
        </w:rPr>
        <w:t xml:space="preserve"> v úhrnom objeme  272 718,31 eur čo predstavuje 94% plnenie rozpočtu.</w:t>
      </w:r>
    </w:p>
    <w:tbl>
      <w:tblPr>
        <w:tblW w:w="864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30"/>
        <w:gridCol w:w="2155"/>
        <w:gridCol w:w="2461"/>
        <w:gridCol w:w="901"/>
      </w:tblGrid>
      <w:tr w:rsidR="00D75E01" w:rsidRPr="00B62943" w14:paraId="3EF96ABC" w14:textId="77777777" w:rsidTr="00676D0F">
        <w:trPr>
          <w:trHeight w:val="340"/>
        </w:trPr>
        <w:tc>
          <w:tcPr>
            <w:tcW w:w="3130" w:type="dxa"/>
            <w:shd w:val="clear" w:color="auto" w:fill="D9D9D9"/>
            <w:vAlign w:val="center"/>
          </w:tcPr>
          <w:p w14:paraId="79E16447" w14:textId="77777777" w:rsidR="00D75E01" w:rsidRPr="00EB3CB9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bookmarkStart w:id="22" w:name="_Hlk482792431"/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Rozpočet na rok 2020</w:t>
            </w:r>
          </w:p>
        </w:tc>
        <w:tc>
          <w:tcPr>
            <w:tcW w:w="2155" w:type="dxa"/>
            <w:shd w:val="clear" w:color="auto" w:fill="D9D9D9"/>
          </w:tcPr>
          <w:p w14:paraId="56D1021C" w14:textId="77777777" w:rsidR="00D75E01" w:rsidRPr="00EB3CB9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Upravený rozpočet 2020</w:t>
            </w:r>
          </w:p>
        </w:tc>
        <w:tc>
          <w:tcPr>
            <w:tcW w:w="2461" w:type="dxa"/>
            <w:shd w:val="clear" w:color="auto" w:fill="D9D9D9"/>
            <w:vAlign w:val="center"/>
          </w:tcPr>
          <w:p w14:paraId="2B4AD200" w14:textId="77777777" w:rsidR="00D75E01" w:rsidRPr="00EB3CB9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Skutočnosť k 31.12.2020</w:t>
            </w:r>
          </w:p>
        </w:tc>
        <w:tc>
          <w:tcPr>
            <w:tcW w:w="901" w:type="dxa"/>
            <w:shd w:val="clear" w:color="auto" w:fill="D9D9D9"/>
            <w:vAlign w:val="center"/>
          </w:tcPr>
          <w:p w14:paraId="70671E11" w14:textId="77777777" w:rsidR="00D75E01" w:rsidRPr="00EB3CB9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% skutočné plnenia</w:t>
            </w:r>
          </w:p>
        </w:tc>
      </w:tr>
      <w:tr w:rsidR="00D75E01" w:rsidRPr="00B62943" w14:paraId="68D20FEE" w14:textId="77777777" w:rsidTr="00676D0F">
        <w:trPr>
          <w:trHeight w:val="340"/>
        </w:trPr>
        <w:tc>
          <w:tcPr>
            <w:tcW w:w="3130" w:type="dxa"/>
            <w:vAlign w:val="center"/>
          </w:tcPr>
          <w:p w14:paraId="0180922E" w14:textId="77777777" w:rsidR="00D75E01" w:rsidRPr="00EB3CB9" w:rsidRDefault="00D75E01" w:rsidP="006A418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290 100,00</w:t>
            </w:r>
          </w:p>
        </w:tc>
        <w:tc>
          <w:tcPr>
            <w:tcW w:w="2155" w:type="dxa"/>
            <w:vAlign w:val="center"/>
          </w:tcPr>
          <w:p w14:paraId="3C74A70F" w14:textId="77777777" w:rsidR="00D75E01" w:rsidRPr="00EB3CB9" w:rsidRDefault="00D75E01" w:rsidP="006A418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291 040,00</w:t>
            </w:r>
          </w:p>
        </w:tc>
        <w:tc>
          <w:tcPr>
            <w:tcW w:w="2461" w:type="dxa"/>
            <w:vAlign w:val="center"/>
          </w:tcPr>
          <w:p w14:paraId="6239B4B4" w14:textId="77777777" w:rsidR="00D75E01" w:rsidRPr="00EB3CB9" w:rsidRDefault="00D75E01" w:rsidP="006A418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272 718,31</w:t>
            </w:r>
          </w:p>
        </w:tc>
        <w:tc>
          <w:tcPr>
            <w:tcW w:w="901" w:type="dxa"/>
            <w:vAlign w:val="center"/>
          </w:tcPr>
          <w:p w14:paraId="5AD642EB" w14:textId="77777777" w:rsidR="00D75E01" w:rsidRPr="00EB3CB9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93,70</w:t>
            </w:r>
          </w:p>
        </w:tc>
      </w:tr>
      <w:bookmarkEnd w:id="22"/>
    </w:tbl>
    <w:p w14:paraId="7E7C50FD" w14:textId="20C1A9CA" w:rsidR="00D75E01" w:rsidRDefault="00D75E01" w:rsidP="00A23407">
      <w:pPr>
        <w:rPr>
          <w:rFonts w:ascii="Arial Narrow" w:hAnsi="Arial Narrow" w:cs="Arial"/>
          <w:b/>
          <w:i/>
          <w:iCs/>
          <w:caps/>
        </w:rPr>
      </w:pPr>
    </w:p>
    <w:p w14:paraId="409B73AA" w14:textId="26B10CF6" w:rsidR="00F433B3" w:rsidRDefault="00F433B3" w:rsidP="00A23407">
      <w:pPr>
        <w:rPr>
          <w:rFonts w:ascii="Arial Narrow" w:hAnsi="Arial Narrow" w:cs="Arial"/>
          <w:b/>
          <w:i/>
          <w:iCs/>
          <w:caps/>
        </w:rPr>
      </w:pPr>
    </w:p>
    <w:p w14:paraId="714B08CA" w14:textId="77777777" w:rsidR="00F433B3" w:rsidRPr="006506E6" w:rsidRDefault="00F433B3" w:rsidP="00A23407">
      <w:pPr>
        <w:rPr>
          <w:rFonts w:ascii="Arial Narrow" w:hAnsi="Arial Narrow" w:cs="Arial"/>
          <w:b/>
          <w:i/>
          <w:iCs/>
          <w:caps/>
        </w:rPr>
      </w:pPr>
    </w:p>
    <w:p w14:paraId="2297C1EE" w14:textId="35485ED5" w:rsidR="00D75E01" w:rsidRPr="002815D2" w:rsidRDefault="00A23407" w:rsidP="00A23407">
      <w:pPr>
        <w:rPr>
          <w:rFonts w:ascii="Arial Narrow" w:hAnsi="Arial Narrow" w:cs="Arial"/>
          <w:b/>
          <w:i/>
          <w:iCs/>
          <w:caps/>
          <w:sz w:val="20"/>
          <w:szCs w:val="20"/>
        </w:rPr>
      </w:pPr>
      <w:r w:rsidRPr="002815D2">
        <w:rPr>
          <w:rFonts w:ascii="Arial Narrow" w:hAnsi="Arial Narrow" w:cs="Arial"/>
          <w:b/>
          <w:i/>
          <w:iCs/>
          <w:caps/>
          <w:sz w:val="20"/>
          <w:szCs w:val="20"/>
        </w:rPr>
        <w:lastRenderedPageBreak/>
        <w:t xml:space="preserve">            </w:t>
      </w:r>
      <w:r w:rsidR="000D075C" w:rsidRPr="002815D2">
        <w:rPr>
          <w:rFonts w:ascii="Arial Narrow" w:hAnsi="Arial Narrow" w:cs="Arial"/>
          <w:b/>
          <w:i/>
          <w:iCs/>
          <w:caps/>
          <w:sz w:val="20"/>
          <w:szCs w:val="20"/>
        </w:rPr>
        <w:t>1.</w:t>
      </w:r>
      <w:r w:rsidRPr="002815D2">
        <w:rPr>
          <w:rFonts w:ascii="Arial Narrow" w:hAnsi="Arial Narrow" w:cs="Arial"/>
          <w:b/>
          <w:i/>
          <w:iCs/>
          <w:caps/>
          <w:sz w:val="20"/>
          <w:szCs w:val="20"/>
        </w:rPr>
        <w:t xml:space="preserve"> </w:t>
      </w:r>
      <w:r w:rsidR="00D75E01" w:rsidRPr="002815D2">
        <w:rPr>
          <w:rFonts w:ascii="Arial Narrow" w:hAnsi="Arial Narrow" w:cs="Arial"/>
          <w:b/>
          <w:i/>
          <w:iCs/>
          <w:caps/>
          <w:sz w:val="20"/>
          <w:szCs w:val="20"/>
        </w:rPr>
        <w:t xml:space="preserve"> Bežné výdavky </w:t>
      </w:r>
    </w:p>
    <w:tbl>
      <w:tblPr>
        <w:tblW w:w="864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2193"/>
        <w:gridCol w:w="2470"/>
        <w:gridCol w:w="865"/>
      </w:tblGrid>
      <w:tr w:rsidR="00D75E01" w:rsidRPr="000A38CD" w14:paraId="411CC7B8" w14:textId="77777777" w:rsidTr="00676D0F">
        <w:trPr>
          <w:trHeight w:val="340"/>
        </w:trPr>
        <w:tc>
          <w:tcPr>
            <w:tcW w:w="3181" w:type="dxa"/>
            <w:shd w:val="clear" w:color="auto" w:fill="D9D9D9"/>
            <w:vAlign w:val="center"/>
          </w:tcPr>
          <w:p w14:paraId="32F78C9F" w14:textId="77777777" w:rsidR="00D75E01" w:rsidRPr="000A38CD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b/>
                <w:sz w:val="18"/>
                <w:szCs w:val="18"/>
              </w:rPr>
              <w:t xml:space="preserve"> Rozpočet na rok 2020</w:t>
            </w:r>
          </w:p>
        </w:tc>
        <w:tc>
          <w:tcPr>
            <w:tcW w:w="2227" w:type="dxa"/>
            <w:shd w:val="clear" w:color="auto" w:fill="D9D9D9"/>
          </w:tcPr>
          <w:p w14:paraId="5DDA7C56" w14:textId="77777777" w:rsidR="00D75E01" w:rsidRPr="000A38CD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b/>
                <w:sz w:val="18"/>
                <w:szCs w:val="18"/>
              </w:rPr>
              <w:t>Upravený rozpočet 2020</w:t>
            </w:r>
          </w:p>
        </w:tc>
        <w:tc>
          <w:tcPr>
            <w:tcW w:w="2509" w:type="dxa"/>
            <w:shd w:val="clear" w:color="auto" w:fill="D9D9D9"/>
            <w:vAlign w:val="center"/>
          </w:tcPr>
          <w:p w14:paraId="21E0E183" w14:textId="77777777" w:rsidR="00D75E01" w:rsidRPr="000A38CD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b/>
                <w:sz w:val="18"/>
                <w:szCs w:val="18"/>
              </w:rPr>
              <w:t>Skutočnosť k 31.12.2020</w:t>
            </w:r>
          </w:p>
        </w:tc>
        <w:tc>
          <w:tcPr>
            <w:tcW w:w="730" w:type="dxa"/>
            <w:shd w:val="clear" w:color="auto" w:fill="D9D9D9"/>
            <w:vAlign w:val="center"/>
          </w:tcPr>
          <w:p w14:paraId="4B381224" w14:textId="77777777" w:rsidR="00D75E01" w:rsidRPr="000A38CD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b/>
                <w:sz w:val="18"/>
                <w:szCs w:val="18"/>
              </w:rPr>
              <w:t>% skutočné plnenia</w:t>
            </w:r>
          </w:p>
        </w:tc>
      </w:tr>
      <w:tr w:rsidR="00D75E01" w:rsidRPr="000A38CD" w14:paraId="7CE45C0F" w14:textId="77777777" w:rsidTr="00676D0F">
        <w:trPr>
          <w:trHeight w:val="340"/>
        </w:trPr>
        <w:tc>
          <w:tcPr>
            <w:tcW w:w="3181" w:type="dxa"/>
            <w:vAlign w:val="center"/>
          </w:tcPr>
          <w:p w14:paraId="0826B31E" w14:textId="77777777" w:rsidR="00D75E01" w:rsidRPr="000A38CD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 xml:space="preserve">                  140 900,00</w:t>
            </w:r>
          </w:p>
        </w:tc>
        <w:tc>
          <w:tcPr>
            <w:tcW w:w="2227" w:type="dxa"/>
            <w:vAlign w:val="center"/>
          </w:tcPr>
          <w:p w14:paraId="4FB22E22" w14:textId="77777777" w:rsidR="00D75E01" w:rsidRPr="000A38CD" w:rsidRDefault="00D75E01" w:rsidP="006A418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141 840,00</w:t>
            </w:r>
          </w:p>
        </w:tc>
        <w:tc>
          <w:tcPr>
            <w:tcW w:w="2509" w:type="dxa"/>
            <w:vAlign w:val="center"/>
          </w:tcPr>
          <w:p w14:paraId="01A0BCF3" w14:textId="77777777" w:rsidR="00D75E01" w:rsidRPr="000A38CD" w:rsidRDefault="00D75E01" w:rsidP="006A418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142 254,46</w:t>
            </w:r>
          </w:p>
        </w:tc>
        <w:tc>
          <w:tcPr>
            <w:tcW w:w="730" w:type="dxa"/>
            <w:vAlign w:val="center"/>
          </w:tcPr>
          <w:p w14:paraId="0E7D6DA7" w14:textId="77777777" w:rsidR="00D75E01" w:rsidRPr="000A38CD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b/>
                <w:sz w:val="18"/>
                <w:szCs w:val="18"/>
              </w:rPr>
              <w:t>100,29</w:t>
            </w:r>
          </w:p>
        </w:tc>
      </w:tr>
    </w:tbl>
    <w:p w14:paraId="5FACA039" w14:textId="77777777" w:rsidR="00D75E01" w:rsidRPr="000A38CD" w:rsidRDefault="00D75E01" w:rsidP="00D75E01">
      <w:pPr>
        <w:ind w:left="709"/>
        <w:jc w:val="both"/>
        <w:rPr>
          <w:rFonts w:ascii="Arial Narrow" w:hAnsi="Arial Narrow" w:cs="Arial"/>
          <w:sz w:val="18"/>
          <w:szCs w:val="18"/>
        </w:rPr>
      </w:pPr>
    </w:p>
    <w:p w14:paraId="7C8B9B2C" w14:textId="000C1A9F" w:rsidR="00D75E01" w:rsidRPr="000A38CD" w:rsidRDefault="00D75E01" w:rsidP="00D75E01">
      <w:pPr>
        <w:tabs>
          <w:tab w:val="center" w:pos="6480"/>
        </w:tabs>
        <w:ind w:left="709"/>
        <w:jc w:val="both"/>
        <w:rPr>
          <w:rFonts w:ascii="Arial Narrow" w:hAnsi="Arial Narrow" w:cs="Arial"/>
          <w:b/>
          <w:sz w:val="18"/>
          <w:szCs w:val="18"/>
        </w:rPr>
      </w:pPr>
      <w:r w:rsidRPr="000A38CD">
        <w:rPr>
          <w:rFonts w:ascii="Arial Narrow" w:hAnsi="Arial Narrow" w:cs="Arial"/>
          <w:b/>
          <w:sz w:val="18"/>
          <w:szCs w:val="18"/>
        </w:rPr>
        <w:t xml:space="preserve">v tom :   </w:t>
      </w:r>
      <w:r w:rsidRPr="000A38CD">
        <w:rPr>
          <w:rFonts w:ascii="Arial Narrow" w:hAnsi="Arial Narrow" w:cs="Arial"/>
          <w:b/>
          <w:sz w:val="18"/>
          <w:szCs w:val="18"/>
        </w:rPr>
        <w:tab/>
      </w:r>
    </w:p>
    <w:tbl>
      <w:tblPr>
        <w:tblW w:w="864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1701"/>
        <w:gridCol w:w="1276"/>
        <w:gridCol w:w="1134"/>
      </w:tblGrid>
      <w:tr w:rsidR="00D75E01" w:rsidRPr="000A38CD" w14:paraId="505E486F" w14:textId="77777777" w:rsidTr="00676D0F">
        <w:trPr>
          <w:trHeight w:val="340"/>
        </w:trPr>
        <w:tc>
          <w:tcPr>
            <w:tcW w:w="4536" w:type="dxa"/>
            <w:shd w:val="clear" w:color="auto" w:fill="D9D9D9"/>
            <w:vAlign w:val="center"/>
          </w:tcPr>
          <w:p w14:paraId="12CCD97A" w14:textId="77777777" w:rsidR="00D75E01" w:rsidRPr="000A38CD" w:rsidRDefault="00D75E01" w:rsidP="006A4184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b/>
                <w:sz w:val="18"/>
                <w:szCs w:val="18"/>
              </w:rPr>
              <w:t xml:space="preserve">Funkčná klasifikácia </w:t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57BFE5C6" w14:textId="77777777" w:rsidR="00D75E01" w:rsidRPr="000A38CD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b/>
                <w:sz w:val="18"/>
                <w:szCs w:val="18"/>
              </w:rPr>
              <w:t xml:space="preserve">Upravený </w:t>
            </w:r>
          </w:p>
          <w:p w14:paraId="77DECF91" w14:textId="77777777" w:rsidR="00D75E01" w:rsidRPr="000A38CD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b/>
                <w:sz w:val="18"/>
                <w:szCs w:val="18"/>
              </w:rPr>
              <w:t>rozpočet</w:t>
            </w:r>
          </w:p>
        </w:tc>
        <w:tc>
          <w:tcPr>
            <w:tcW w:w="1276" w:type="dxa"/>
            <w:shd w:val="clear" w:color="auto" w:fill="D9D9D9"/>
            <w:vAlign w:val="center"/>
          </w:tcPr>
          <w:p w14:paraId="39CDEA6F" w14:textId="77777777" w:rsidR="00D75E01" w:rsidRPr="000A38CD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b/>
                <w:sz w:val="18"/>
                <w:szCs w:val="18"/>
              </w:rPr>
              <w:t>Skutočnosť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2BA76870" w14:textId="77777777" w:rsidR="00D75E01" w:rsidRPr="000A38CD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b/>
                <w:sz w:val="18"/>
                <w:szCs w:val="18"/>
              </w:rPr>
              <w:t>% plnenia</w:t>
            </w:r>
          </w:p>
        </w:tc>
      </w:tr>
      <w:tr w:rsidR="00D75E01" w:rsidRPr="000A38CD" w14:paraId="1C00CD8F" w14:textId="77777777" w:rsidTr="00676D0F">
        <w:trPr>
          <w:trHeight w:val="340"/>
        </w:trPr>
        <w:tc>
          <w:tcPr>
            <w:tcW w:w="4536" w:type="dxa"/>
            <w:vAlign w:val="center"/>
          </w:tcPr>
          <w:p w14:paraId="4C0DA98F" w14:textId="77777777" w:rsidR="00D75E01" w:rsidRPr="000A38CD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01.1.1. Výkonné a zákon. orgány – obce</w:t>
            </w:r>
          </w:p>
        </w:tc>
        <w:tc>
          <w:tcPr>
            <w:tcW w:w="1701" w:type="dxa"/>
            <w:vAlign w:val="center"/>
          </w:tcPr>
          <w:p w14:paraId="432EA79E" w14:textId="77777777" w:rsidR="00D75E01" w:rsidRPr="000A38CD" w:rsidRDefault="00D75E01" w:rsidP="006A4184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104 400,00</w:t>
            </w:r>
          </w:p>
        </w:tc>
        <w:tc>
          <w:tcPr>
            <w:tcW w:w="1276" w:type="dxa"/>
            <w:vAlign w:val="center"/>
          </w:tcPr>
          <w:p w14:paraId="6FE13BFA" w14:textId="77777777" w:rsidR="00D75E01" w:rsidRPr="000A38CD" w:rsidRDefault="00D75E01" w:rsidP="006A4184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107 851,38</w:t>
            </w:r>
          </w:p>
        </w:tc>
        <w:tc>
          <w:tcPr>
            <w:tcW w:w="1134" w:type="dxa"/>
            <w:vAlign w:val="center"/>
          </w:tcPr>
          <w:p w14:paraId="2EC6CF05" w14:textId="77777777" w:rsidR="00D75E01" w:rsidRPr="000A38CD" w:rsidRDefault="00D75E01" w:rsidP="006A4184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103,31</w:t>
            </w:r>
          </w:p>
        </w:tc>
      </w:tr>
      <w:tr w:rsidR="00D75E01" w:rsidRPr="000A38CD" w14:paraId="06708682" w14:textId="77777777" w:rsidTr="00676D0F">
        <w:trPr>
          <w:trHeight w:val="340"/>
        </w:trPr>
        <w:tc>
          <w:tcPr>
            <w:tcW w:w="4536" w:type="dxa"/>
            <w:vAlign w:val="center"/>
          </w:tcPr>
          <w:p w14:paraId="65DA9926" w14:textId="77777777" w:rsidR="00D75E01" w:rsidRPr="000A38CD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01.6.0 Všeobecné  verejné  služby -voľby</w:t>
            </w:r>
          </w:p>
        </w:tc>
        <w:tc>
          <w:tcPr>
            <w:tcW w:w="1701" w:type="dxa"/>
            <w:vAlign w:val="center"/>
          </w:tcPr>
          <w:p w14:paraId="0E323B79" w14:textId="77777777" w:rsidR="00D75E01" w:rsidRPr="000A38CD" w:rsidRDefault="00D75E01" w:rsidP="006A418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1 040,00</w:t>
            </w:r>
          </w:p>
        </w:tc>
        <w:tc>
          <w:tcPr>
            <w:tcW w:w="1276" w:type="dxa"/>
            <w:vAlign w:val="center"/>
          </w:tcPr>
          <w:p w14:paraId="47DD1448" w14:textId="7C258DE4" w:rsidR="00D75E01" w:rsidRPr="000A38CD" w:rsidRDefault="00D75E01" w:rsidP="00D770E6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623,65</w:t>
            </w:r>
          </w:p>
        </w:tc>
        <w:tc>
          <w:tcPr>
            <w:tcW w:w="1134" w:type="dxa"/>
            <w:vAlign w:val="center"/>
          </w:tcPr>
          <w:p w14:paraId="075FEF6B" w14:textId="562247B3" w:rsidR="00D75E01" w:rsidRPr="000A38CD" w:rsidRDefault="00D75E01" w:rsidP="006A4184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 xml:space="preserve">           59,97            </w:t>
            </w:r>
          </w:p>
        </w:tc>
      </w:tr>
      <w:tr w:rsidR="00D75E01" w:rsidRPr="000A38CD" w14:paraId="25312F71" w14:textId="77777777" w:rsidTr="00676D0F">
        <w:trPr>
          <w:trHeight w:val="340"/>
        </w:trPr>
        <w:tc>
          <w:tcPr>
            <w:tcW w:w="4536" w:type="dxa"/>
            <w:vAlign w:val="center"/>
          </w:tcPr>
          <w:p w14:paraId="25E4EA44" w14:textId="77777777" w:rsidR="00D75E01" w:rsidRPr="000A38CD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04.5.1 Cestná doprava</w:t>
            </w:r>
          </w:p>
        </w:tc>
        <w:tc>
          <w:tcPr>
            <w:tcW w:w="1701" w:type="dxa"/>
            <w:vAlign w:val="center"/>
          </w:tcPr>
          <w:p w14:paraId="59FBFFA7" w14:textId="77777777" w:rsidR="00D75E01" w:rsidRPr="000A38CD" w:rsidRDefault="00D75E01" w:rsidP="006A418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38B986A" w14:textId="77777777" w:rsidR="00D75E01" w:rsidRPr="000A38CD" w:rsidRDefault="00D75E01" w:rsidP="006A4184">
            <w:pPr>
              <w:tabs>
                <w:tab w:val="decimal" w:pos="1317"/>
              </w:tabs>
              <w:rPr>
                <w:rFonts w:ascii="Arial Narrow" w:hAnsi="Arial Narrow"/>
                <w:sz w:val="18"/>
                <w:szCs w:val="18"/>
              </w:rPr>
            </w:pPr>
            <w:r w:rsidRPr="000A38C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0D62DFD2" w14:textId="77777777" w:rsidR="00D75E01" w:rsidRPr="000A38CD" w:rsidRDefault="00D75E01" w:rsidP="006A4184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D75E01" w:rsidRPr="000A38CD" w14:paraId="5F9C3E44" w14:textId="77777777" w:rsidTr="00676D0F">
        <w:trPr>
          <w:trHeight w:val="340"/>
        </w:trPr>
        <w:tc>
          <w:tcPr>
            <w:tcW w:w="4536" w:type="dxa"/>
            <w:vAlign w:val="center"/>
          </w:tcPr>
          <w:p w14:paraId="6AF5C5B5" w14:textId="77777777" w:rsidR="00D75E01" w:rsidRPr="000A38CD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05.1.0 Nakladanie s odpadmi</w:t>
            </w:r>
          </w:p>
        </w:tc>
        <w:tc>
          <w:tcPr>
            <w:tcW w:w="1701" w:type="dxa"/>
            <w:vAlign w:val="center"/>
          </w:tcPr>
          <w:p w14:paraId="71AEB1C7" w14:textId="77777777" w:rsidR="00D75E01" w:rsidRPr="000A38CD" w:rsidRDefault="00D75E01" w:rsidP="006A418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11 300,00</w:t>
            </w:r>
          </w:p>
        </w:tc>
        <w:tc>
          <w:tcPr>
            <w:tcW w:w="1276" w:type="dxa"/>
            <w:vAlign w:val="center"/>
          </w:tcPr>
          <w:p w14:paraId="55E71767" w14:textId="77777777" w:rsidR="00D75E01" w:rsidRPr="000A38CD" w:rsidRDefault="00D75E01" w:rsidP="006A418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10 256,50</w:t>
            </w:r>
          </w:p>
        </w:tc>
        <w:tc>
          <w:tcPr>
            <w:tcW w:w="1134" w:type="dxa"/>
            <w:vAlign w:val="center"/>
          </w:tcPr>
          <w:p w14:paraId="1D79AADA" w14:textId="77777777" w:rsidR="00D75E01" w:rsidRPr="000A38CD" w:rsidRDefault="00D75E01" w:rsidP="006A4184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90,77</w:t>
            </w:r>
          </w:p>
        </w:tc>
      </w:tr>
      <w:tr w:rsidR="00D75E01" w:rsidRPr="000A38CD" w14:paraId="1F95C049" w14:textId="77777777" w:rsidTr="00676D0F">
        <w:trPr>
          <w:trHeight w:val="340"/>
        </w:trPr>
        <w:tc>
          <w:tcPr>
            <w:tcW w:w="4536" w:type="dxa"/>
            <w:vAlign w:val="center"/>
          </w:tcPr>
          <w:p w14:paraId="080DA514" w14:textId="77777777" w:rsidR="00D75E01" w:rsidRPr="000A38CD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05.2.0 Nakladanie s odpadovými vodami</w:t>
            </w:r>
          </w:p>
        </w:tc>
        <w:tc>
          <w:tcPr>
            <w:tcW w:w="1701" w:type="dxa"/>
            <w:vAlign w:val="center"/>
          </w:tcPr>
          <w:p w14:paraId="0E8292BC" w14:textId="77777777" w:rsidR="00D75E01" w:rsidRPr="000A38CD" w:rsidRDefault="00D75E01" w:rsidP="006A418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243FF0D" w14:textId="77777777" w:rsidR="00D75E01" w:rsidRPr="000A38CD" w:rsidRDefault="00D75E01" w:rsidP="006A418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459C7DDF" w14:textId="77777777" w:rsidR="00D75E01" w:rsidRPr="000A38CD" w:rsidRDefault="00D75E01" w:rsidP="006A4184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D75E01" w:rsidRPr="000A38CD" w14:paraId="1D0A4AD0" w14:textId="77777777" w:rsidTr="00676D0F">
        <w:trPr>
          <w:trHeight w:val="340"/>
        </w:trPr>
        <w:tc>
          <w:tcPr>
            <w:tcW w:w="4536" w:type="dxa"/>
            <w:vAlign w:val="center"/>
          </w:tcPr>
          <w:p w14:paraId="4EFE760D" w14:textId="77777777" w:rsidR="00D75E01" w:rsidRPr="000A38CD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06.4.0 Verejné osvetlenie</w:t>
            </w:r>
          </w:p>
        </w:tc>
        <w:tc>
          <w:tcPr>
            <w:tcW w:w="1701" w:type="dxa"/>
            <w:vAlign w:val="center"/>
          </w:tcPr>
          <w:p w14:paraId="1303C025" w14:textId="77777777" w:rsidR="00D75E01" w:rsidRPr="000A38CD" w:rsidRDefault="00D75E01" w:rsidP="006A418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8 900,00</w:t>
            </w:r>
          </w:p>
        </w:tc>
        <w:tc>
          <w:tcPr>
            <w:tcW w:w="1276" w:type="dxa"/>
            <w:vAlign w:val="center"/>
          </w:tcPr>
          <w:p w14:paraId="11EF02BE" w14:textId="77777777" w:rsidR="00D75E01" w:rsidRPr="000A38CD" w:rsidRDefault="00D75E01" w:rsidP="006A4184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8 815,42</w:t>
            </w:r>
          </w:p>
        </w:tc>
        <w:tc>
          <w:tcPr>
            <w:tcW w:w="1134" w:type="dxa"/>
            <w:vAlign w:val="center"/>
          </w:tcPr>
          <w:p w14:paraId="1948E873" w14:textId="77777777" w:rsidR="00D75E01" w:rsidRPr="000A38CD" w:rsidRDefault="00D75E01" w:rsidP="006A4184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99,05</w:t>
            </w:r>
          </w:p>
        </w:tc>
      </w:tr>
      <w:tr w:rsidR="00D75E01" w:rsidRPr="000A38CD" w14:paraId="1FD50EC4" w14:textId="77777777" w:rsidTr="00676D0F">
        <w:trPr>
          <w:trHeight w:val="340"/>
        </w:trPr>
        <w:tc>
          <w:tcPr>
            <w:tcW w:w="4536" w:type="dxa"/>
            <w:vAlign w:val="center"/>
          </w:tcPr>
          <w:p w14:paraId="2EE4C888" w14:textId="77777777" w:rsidR="00D75E01" w:rsidRPr="000A38CD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08.1.0 Rekreačné a športové služby</w:t>
            </w:r>
          </w:p>
        </w:tc>
        <w:tc>
          <w:tcPr>
            <w:tcW w:w="1701" w:type="dxa"/>
            <w:vAlign w:val="center"/>
          </w:tcPr>
          <w:p w14:paraId="19EDE160" w14:textId="77777777" w:rsidR="00D75E01" w:rsidRPr="000A38CD" w:rsidRDefault="00D75E01" w:rsidP="006A418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4 000,00</w:t>
            </w:r>
          </w:p>
        </w:tc>
        <w:tc>
          <w:tcPr>
            <w:tcW w:w="1276" w:type="dxa"/>
            <w:vAlign w:val="center"/>
          </w:tcPr>
          <w:p w14:paraId="55EBDCCA" w14:textId="77777777" w:rsidR="00D75E01" w:rsidRPr="000A38CD" w:rsidRDefault="00D75E01" w:rsidP="006A418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2000,00</w:t>
            </w:r>
          </w:p>
        </w:tc>
        <w:tc>
          <w:tcPr>
            <w:tcW w:w="1134" w:type="dxa"/>
            <w:vAlign w:val="center"/>
          </w:tcPr>
          <w:p w14:paraId="54822512" w14:textId="77777777" w:rsidR="00D75E01" w:rsidRPr="000A38CD" w:rsidRDefault="00D75E01" w:rsidP="006A4184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50,00</w:t>
            </w:r>
          </w:p>
        </w:tc>
      </w:tr>
      <w:tr w:rsidR="00D75E01" w:rsidRPr="000A38CD" w14:paraId="3538661A" w14:textId="77777777" w:rsidTr="00676D0F">
        <w:trPr>
          <w:trHeight w:val="340"/>
        </w:trPr>
        <w:tc>
          <w:tcPr>
            <w:tcW w:w="4536" w:type="dxa"/>
            <w:vAlign w:val="center"/>
          </w:tcPr>
          <w:p w14:paraId="4BA425E8" w14:textId="77777777" w:rsidR="00D75E01" w:rsidRPr="000A38CD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03.2.0 Požiarna ochrana</w:t>
            </w:r>
          </w:p>
        </w:tc>
        <w:tc>
          <w:tcPr>
            <w:tcW w:w="1701" w:type="dxa"/>
            <w:vAlign w:val="center"/>
          </w:tcPr>
          <w:p w14:paraId="734F11AA" w14:textId="77777777" w:rsidR="00D75E01" w:rsidRPr="000A38CD" w:rsidRDefault="00D75E01" w:rsidP="006A418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5 500,00</w:t>
            </w:r>
          </w:p>
        </w:tc>
        <w:tc>
          <w:tcPr>
            <w:tcW w:w="1276" w:type="dxa"/>
            <w:vAlign w:val="center"/>
          </w:tcPr>
          <w:p w14:paraId="3B65A589" w14:textId="77777777" w:rsidR="00D75E01" w:rsidRPr="000A38CD" w:rsidRDefault="00D75E01" w:rsidP="006A418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6 293,88</w:t>
            </w:r>
          </w:p>
        </w:tc>
        <w:tc>
          <w:tcPr>
            <w:tcW w:w="1134" w:type="dxa"/>
            <w:vAlign w:val="center"/>
          </w:tcPr>
          <w:p w14:paraId="458C5F7F" w14:textId="77777777" w:rsidR="00D75E01" w:rsidRPr="000A38CD" w:rsidRDefault="00D75E01" w:rsidP="006A4184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114,43</w:t>
            </w:r>
          </w:p>
        </w:tc>
      </w:tr>
      <w:tr w:rsidR="00D75E01" w:rsidRPr="000A38CD" w14:paraId="02BFB0DF" w14:textId="77777777" w:rsidTr="00676D0F">
        <w:trPr>
          <w:trHeight w:val="419"/>
        </w:trPr>
        <w:tc>
          <w:tcPr>
            <w:tcW w:w="4536" w:type="dxa"/>
            <w:vAlign w:val="center"/>
          </w:tcPr>
          <w:p w14:paraId="4FB1BA8D" w14:textId="77777777" w:rsidR="00D75E01" w:rsidRPr="000A38CD" w:rsidRDefault="00D75E01" w:rsidP="000D075C">
            <w:pPr>
              <w:spacing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04.1.2 Verejne prospešné práce</w:t>
            </w:r>
          </w:p>
        </w:tc>
        <w:tc>
          <w:tcPr>
            <w:tcW w:w="1701" w:type="dxa"/>
            <w:vAlign w:val="center"/>
          </w:tcPr>
          <w:p w14:paraId="704E9B85" w14:textId="77777777" w:rsidR="00D75E01" w:rsidRPr="000A38CD" w:rsidRDefault="00D75E01" w:rsidP="000D075C">
            <w:pPr>
              <w:tabs>
                <w:tab w:val="decimal" w:pos="1317"/>
              </w:tabs>
              <w:spacing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2B13787" w14:textId="77777777" w:rsidR="00D75E01" w:rsidRPr="000A38CD" w:rsidRDefault="00D75E01" w:rsidP="000D075C">
            <w:pPr>
              <w:tabs>
                <w:tab w:val="decimal" w:pos="1317"/>
              </w:tabs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9,75</w:t>
            </w:r>
          </w:p>
        </w:tc>
        <w:tc>
          <w:tcPr>
            <w:tcW w:w="1134" w:type="dxa"/>
            <w:vAlign w:val="center"/>
          </w:tcPr>
          <w:p w14:paraId="66A5D3EA" w14:textId="736CFADF" w:rsidR="00D75E01" w:rsidRPr="000A38CD" w:rsidRDefault="00D75E01" w:rsidP="00D770E6">
            <w:pPr>
              <w:spacing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 xml:space="preserve"> 0</w:t>
            </w:r>
          </w:p>
        </w:tc>
      </w:tr>
      <w:tr w:rsidR="00D75E01" w:rsidRPr="000A38CD" w14:paraId="2620869A" w14:textId="77777777" w:rsidTr="00676D0F">
        <w:trPr>
          <w:trHeight w:val="340"/>
        </w:trPr>
        <w:tc>
          <w:tcPr>
            <w:tcW w:w="4536" w:type="dxa"/>
            <w:vAlign w:val="center"/>
          </w:tcPr>
          <w:p w14:paraId="0EF10DF7" w14:textId="77777777" w:rsidR="00D75E01" w:rsidRPr="000A38CD" w:rsidRDefault="00D75E01" w:rsidP="006A4184">
            <w:pPr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01.1.2 Poplatky banke a splátka DÚ- úver</w:t>
            </w:r>
          </w:p>
        </w:tc>
        <w:tc>
          <w:tcPr>
            <w:tcW w:w="1701" w:type="dxa"/>
            <w:vAlign w:val="center"/>
          </w:tcPr>
          <w:p w14:paraId="50B183FD" w14:textId="77777777" w:rsidR="00D75E01" w:rsidRPr="000A38CD" w:rsidRDefault="00D75E01" w:rsidP="006A418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600,00</w:t>
            </w:r>
          </w:p>
        </w:tc>
        <w:tc>
          <w:tcPr>
            <w:tcW w:w="1276" w:type="dxa"/>
            <w:vAlign w:val="center"/>
          </w:tcPr>
          <w:p w14:paraId="452167C9" w14:textId="77777777" w:rsidR="00D75E01" w:rsidRPr="000A38CD" w:rsidRDefault="00D75E01" w:rsidP="006A418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280,31</w:t>
            </w:r>
          </w:p>
        </w:tc>
        <w:tc>
          <w:tcPr>
            <w:tcW w:w="1134" w:type="dxa"/>
            <w:vAlign w:val="center"/>
          </w:tcPr>
          <w:p w14:paraId="2D9772EC" w14:textId="77777777" w:rsidR="00D75E01" w:rsidRPr="000A38CD" w:rsidRDefault="00D75E01" w:rsidP="006A4184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46,72</w:t>
            </w:r>
          </w:p>
        </w:tc>
      </w:tr>
      <w:tr w:rsidR="00D75E01" w:rsidRPr="000A38CD" w14:paraId="755567D9" w14:textId="77777777" w:rsidTr="00676D0F">
        <w:trPr>
          <w:trHeight w:val="340"/>
        </w:trPr>
        <w:tc>
          <w:tcPr>
            <w:tcW w:w="4536" w:type="dxa"/>
            <w:vAlign w:val="center"/>
          </w:tcPr>
          <w:p w14:paraId="48D884A2" w14:textId="77777777" w:rsidR="00D75E01" w:rsidRPr="000A38CD" w:rsidRDefault="00D75E01" w:rsidP="006A4184">
            <w:pPr>
              <w:rPr>
                <w:rFonts w:ascii="Arial Narrow" w:hAnsi="Arial Narrow" w:cs="Arial"/>
                <w:bCs/>
                <w:caps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bCs/>
                <w:caps/>
                <w:sz w:val="18"/>
                <w:szCs w:val="18"/>
              </w:rPr>
              <w:t>01.8.0 Prísp. ZMOS, RUDOHORIE, spol. OcÚ</w:t>
            </w:r>
          </w:p>
        </w:tc>
        <w:tc>
          <w:tcPr>
            <w:tcW w:w="1701" w:type="dxa"/>
            <w:vAlign w:val="center"/>
          </w:tcPr>
          <w:p w14:paraId="356507A7" w14:textId="77777777" w:rsidR="00D75E01" w:rsidRPr="000A38CD" w:rsidRDefault="00D75E01" w:rsidP="006A418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4 000,00</w:t>
            </w:r>
          </w:p>
        </w:tc>
        <w:tc>
          <w:tcPr>
            <w:tcW w:w="1276" w:type="dxa"/>
            <w:vAlign w:val="center"/>
          </w:tcPr>
          <w:p w14:paraId="7FE37279" w14:textId="77777777" w:rsidR="00D75E01" w:rsidRPr="000A38CD" w:rsidRDefault="00D75E01" w:rsidP="006A418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4 096,26</w:t>
            </w:r>
          </w:p>
        </w:tc>
        <w:tc>
          <w:tcPr>
            <w:tcW w:w="1134" w:type="dxa"/>
            <w:vAlign w:val="center"/>
          </w:tcPr>
          <w:p w14:paraId="53AB7FDF" w14:textId="77777777" w:rsidR="00D75E01" w:rsidRPr="000A38CD" w:rsidRDefault="00D75E01" w:rsidP="006A4184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102,41</w:t>
            </w:r>
          </w:p>
        </w:tc>
      </w:tr>
      <w:tr w:rsidR="00D75E01" w:rsidRPr="000A38CD" w14:paraId="2C75D23B" w14:textId="77777777" w:rsidTr="00676D0F">
        <w:trPr>
          <w:trHeight w:val="340"/>
        </w:trPr>
        <w:tc>
          <w:tcPr>
            <w:tcW w:w="4536" w:type="dxa"/>
            <w:vAlign w:val="center"/>
          </w:tcPr>
          <w:p w14:paraId="687DE7DD" w14:textId="77777777" w:rsidR="00D75E01" w:rsidRPr="000A38CD" w:rsidRDefault="00D75E01" w:rsidP="006A4184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bCs/>
                <w:sz w:val="18"/>
                <w:szCs w:val="18"/>
              </w:rPr>
              <w:t>08.2.0 Kultúra</w:t>
            </w:r>
          </w:p>
        </w:tc>
        <w:tc>
          <w:tcPr>
            <w:tcW w:w="1701" w:type="dxa"/>
            <w:vAlign w:val="center"/>
          </w:tcPr>
          <w:p w14:paraId="41350930" w14:textId="77777777" w:rsidR="00D75E01" w:rsidRPr="000A38CD" w:rsidRDefault="00D75E01" w:rsidP="006A4184">
            <w:pPr>
              <w:tabs>
                <w:tab w:val="decimal" w:pos="1332"/>
              </w:tabs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bCs/>
                <w:sz w:val="18"/>
                <w:szCs w:val="18"/>
              </w:rPr>
              <w:t>2 100,00</w:t>
            </w:r>
          </w:p>
        </w:tc>
        <w:tc>
          <w:tcPr>
            <w:tcW w:w="1276" w:type="dxa"/>
            <w:vAlign w:val="center"/>
          </w:tcPr>
          <w:p w14:paraId="2AAE529A" w14:textId="77777777" w:rsidR="00D75E01" w:rsidRPr="000A38CD" w:rsidRDefault="00D75E01" w:rsidP="006A4184">
            <w:pPr>
              <w:tabs>
                <w:tab w:val="decimal" w:pos="1332"/>
              </w:tabs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bCs/>
                <w:sz w:val="18"/>
                <w:szCs w:val="18"/>
              </w:rPr>
              <w:t>2 027,31</w:t>
            </w:r>
          </w:p>
        </w:tc>
        <w:tc>
          <w:tcPr>
            <w:tcW w:w="1134" w:type="dxa"/>
            <w:vAlign w:val="center"/>
          </w:tcPr>
          <w:p w14:paraId="7CA3A174" w14:textId="77777777" w:rsidR="00D75E01" w:rsidRPr="000A38CD" w:rsidRDefault="00D75E01" w:rsidP="006A4184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 xml:space="preserve">96,54                </w:t>
            </w:r>
          </w:p>
        </w:tc>
      </w:tr>
      <w:tr w:rsidR="00D75E01" w:rsidRPr="000A38CD" w14:paraId="3E689CD9" w14:textId="77777777" w:rsidTr="00676D0F">
        <w:trPr>
          <w:trHeight w:val="340"/>
        </w:trPr>
        <w:tc>
          <w:tcPr>
            <w:tcW w:w="4536" w:type="dxa"/>
            <w:vAlign w:val="center"/>
          </w:tcPr>
          <w:p w14:paraId="3F0EFB46" w14:textId="77777777" w:rsidR="00D75E01" w:rsidRPr="000A38CD" w:rsidRDefault="00D75E01" w:rsidP="006A4184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bCs/>
                <w:sz w:val="18"/>
                <w:szCs w:val="18"/>
              </w:rPr>
              <w:t xml:space="preserve">10.7.0  Prídavky na dieťa </w:t>
            </w:r>
          </w:p>
        </w:tc>
        <w:tc>
          <w:tcPr>
            <w:tcW w:w="1701" w:type="dxa"/>
            <w:vAlign w:val="center"/>
          </w:tcPr>
          <w:p w14:paraId="3CCA7E1A" w14:textId="77777777" w:rsidR="00D75E01" w:rsidRPr="000A38CD" w:rsidRDefault="00D75E01" w:rsidP="006A4184">
            <w:pPr>
              <w:tabs>
                <w:tab w:val="decimal" w:pos="1332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bCs/>
                <w:sz w:val="18"/>
                <w:szCs w:val="18"/>
              </w:rPr>
              <w:t xml:space="preserve">0  </w:t>
            </w:r>
          </w:p>
        </w:tc>
        <w:tc>
          <w:tcPr>
            <w:tcW w:w="1276" w:type="dxa"/>
            <w:vAlign w:val="center"/>
          </w:tcPr>
          <w:p w14:paraId="3F5484D6" w14:textId="77777777" w:rsidR="00D75E01" w:rsidRPr="000A38CD" w:rsidRDefault="00D75E01" w:rsidP="006A4184">
            <w:pPr>
              <w:tabs>
                <w:tab w:val="decimal" w:pos="1332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2878D3F8" w14:textId="77777777" w:rsidR="00D75E01" w:rsidRPr="000A38CD" w:rsidRDefault="00D75E01" w:rsidP="006A4184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D75E01" w:rsidRPr="000A38CD" w14:paraId="342295EE" w14:textId="77777777" w:rsidTr="00676D0F">
        <w:trPr>
          <w:trHeight w:val="340"/>
        </w:trPr>
        <w:tc>
          <w:tcPr>
            <w:tcW w:w="4536" w:type="dxa"/>
            <w:vAlign w:val="center"/>
          </w:tcPr>
          <w:p w14:paraId="4E55FCCF" w14:textId="77777777" w:rsidR="00D75E01" w:rsidRPr="000A38CD" w:rsidRDefault="00D75E01" w:rsidP="006A4184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b/>
                <w:sz w:val="18"/>
                <w:szCs w:val="18"/>
              </w:rPr>
              <w:t>Spolu</w:t>
            </w:r>
          </w:p>
        </w:tc>
        <w:tc>
          <w:tcPr>
            <w:tcW w:w="1701" w:type="dxa"/>
            <w:vAlign w:val="center"/>
          </w:tcPr>
          <w:p w14:paraId="53D07215" w14:textId="77777777" w:rsidR="00D75E01" w:rsidRPr="000A38CD" w:rsidRDefault="00D75E01" w:rsidP="006A4184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b/>
                <w:sz w:val="18"/>
                <w:szCs w:val="18"/>
              </w:rPr>
              <w:t>141 840,00</w:t>
            </w:r>
          </w:p>
        </w:tc>
        <w:tc>
          <w:tcPr>
            <w:tcW w:w="1276" w:type="dxa"/>
            <w:vAlign w:val="center"/>
          </w:tcPr>
          <w:p w14:paraId="7EB56425" w14:textId="77777777" w:rsidR="00D75E01" w:rsidRPr="000A38CD" w:rsidRDefault="00D75E01" w:rsidP="006A4184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0A38CD">
              <w:rPr>
                <w:rFonts w:ascii="Arial Narrow" w:hAnsi="Arial Narrow" w:cs="Arial"/>
                <w:b/>
                <w:sz w:val="18"/>
                <w:szCs w:val="18"/>
              </w:rPr>
              <w:t>142 254,46</w:t>
            </w:r>
          </w:p>
        </w:tc>
        <w:tc>
          <w:tcPr>
            <w:tcW w:w="1134" w:type="dxa"/>
            <w:vAlign w:val="center"/>
          </w:tcPr>
          <w:p w14:paraId="0FCFDB73" w14:textId="77777777" w:rsidR="00D75E01" w:rsidRPr="000A38CD" w:rsidRDefault="00D75E01" w:rsidP="006A4184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</w:tbl>
    <w:p w14:paraId="4782EF17" w14:textId="77777777" w:rsidR="006A39BD" w:rsidRPr="00947BF1" w:rsidRDefault="006A39BD" w:rsidP="00D75E01">
      <w:pPr>
        <w:rPr>
          <w:rFonts w:ascii="Arial Narrow" w:hAnsi="Arial Narrow" w:cs="Arial"/>
          <w:sz w:val="20"/>
          <w:szCs w:val="20"/>
        </w:rPr>
      </w:pPr>
    </w:p>
    <w:p w14:paraId="462E7013" w14:textId="48FA1456" w:rsidR="00D75E01" w:rsidRPr="002815D2" w:rsidRDefault="00A23407" w:rsidP="00F00A85">
      <w:pPr>
        <w:rPr>
          <w:rFonts w:ascii="Arial Narrow" w:hAnsi="Arial Narrow" w:cs="Arial"/>
          <w:b/>
          <w:i/>
          <w:iCs/>
          <w:caps/>
          <w:sz w:val="20"/>
          <w:szCs w:val="20"/>
        </w:rPr>
      </w:pPr>
      <w:r w:rsidRPr="002815D2">
        <w:rPr>
          <w:rFonts w:ascii="Arial Narrow" w:hAnsi="Arial Narrow" w:cs="Arial"/>
          <w:b/>
          <w:sz w:val="20"/>
          <w:szCs w:val="20"/>
        </w:rPr>
        <w:t xml:space="preserve">   </w:t>
      </w:r>
      <w:r w:rsidR="00531FA8">
        <w:rPr>
          <w:rFonts w:ascii="Arial Narrow" w:hAnsi="Arial Narrow" w:cs="Arial"/>
          <w:b/>
          <w:sz w:val="20"/>
          <w:szCs w:val="20"/>
        </w:rPr>
        <w:t xml:space="preserve">        </w:t>
      </w:r>
      <w:r w:rsidR="00D75E01" w:rsidRPr="002815D2">
        <w:rPr>
          <w:rFonts w:ascii="Arial Narrow" w:hAnsi="Arial Narrow" w:cs="Arial"/>
          <w:b/>
          <w:i/>
          <w:iCs/>
          <w:caps/>
          <w:sz w:val="20"/>
          <w:szCs w:val="20"/>
        </w:rPr>
        <w:t>2</w:t>
      </w:r>
      <w:r w:rsidRPr="002815D2">
        <w:rPr>
          <w:rFonts w:ascii="Arial Narrow" w:hAnsi="Arial Narrow" w:cs="Arial"/>
          <w:b/>
          <w:i/>
          <w:iCs/>
          <w:caps/>
          <w:sz w:val="20"/>
          <w:szCs w:val="20"/>
        </w:rPr>
        <w:t>.</w:t>
      </w:r>
      <w:r w:rsidR="00D75E01" w:rsidRPr="002815D2">
        <w:rPr>
          <w:rFonts w:ascii="Arial Narrow" w:hAnsi="Arial Narrow" w:cs="Arial"/>
          <w:b/>
          <w:i/>
          <w:iCs/>
          <w:caps/>
          <w:sz w:val="20"/>
          <w:szCs w:val="20"/>
        </w:rPr>
        <w:t xml:space="preserve"> Kapitálové Výdavky </w:t>
      </w:r>
      <w:r w:rsidR="00D75E01" w:rsidRPr="002815D2">
        <w:rPr>
          <w:rFonts w:ascii="Arial Narrow" w:hAnsi="Arial Narrow" w:cs="Arial"/>
          <w:b/>
          <w:sz w:val="20"/>
          <w:szCs w:val="20"/>
        </w:rPr>
        <w:tab/>
      </w:r>
      <w:r w:rsidR="00D75E01" w:rsidRPr="002815D2">
        <w:rPr>
          <w:rFonts w:ascii="Arial Narrow" w:hAnsi="Arial Narrow" w:cs="Arial"/>
          <w:b/>
          <w:sz w:val="20"/>
          <w:szCs w:val="20"/>
        </w:rPr>
        <w:tab/>
      </w:r>
    </w:p>
    <w:tbl>
      <w:tblPr>
        <w:tblW w:w="864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4"/>
        <w:gridCol w:w="3071"/>
        <w:gridCol w:w="1792"/>
      </w:tblGrid>
      <w:tr w:rsidR="00D75E01" w:rsidRPr="00B62943" w14:paraId="271B8DFF" w14:textId="77777777" w:rsidTr="00676D0F">
        <w:trPr>
          <w:trHeight w:val="340"/>
        </w:trPr>
        <w:tc>
          <w:tcPr>
            <w:tcW w:w="3784" w:type="dxa"/>
            <w:shd w:val="clear" w:color="auto" w:fill="D9D9D9"/>
            <w:vAlign w:val="center"/>
          </w:tcPr>
          <w:p w14:paraId="7E8E6A61" w14:textId="77777777" w:rsidR="00D75E01" w:rsidRPr="00F00A85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Rozpočet na rok 2020</w:t>
            </w:r>
          </w:p>
        </w:tc>
        <w:tc>
          <w:tcPr>
            <w:tcW w:w="3071" w:type="dxa"/>
            <w:shd w:val="clear" w:color="auto" w:fill="D9D9D9"/>
            <w:vAlign w:val="center"/>
          </w:tcPr>
          <w:p w14:paraId="38941781" w14:textId="77777777" w:rsidR="00D75E01" w:rsidRPr="00F00A85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Skutočnosť k 31.12.2020</w:t>
            </w:r>
          </w:p>
        </w:tc>
        <w:tc>
          <w:tcPr>
            <w:tcW w:w="1792" w:type="dxa"/>
            <w:shd w:val="clear" w:color="auto" w:fill="D9D9D9"/>
            <w:vAlign w:val="center"/>
          </w:tcPr>
          <w:p w14:paraId="24568AE7" w14:textId="77777777" w:rsidR="00D75E01" w:rsidRPr="00F00A85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% plnenia</w:t>
            </w:r>
          </w:p>
        </w:tc>
      </w:tr>
      <w:tr w:rsidR="00D75E01" w:rsidRPr="00B62943" w14:paraId="6155CF26" w14:textId="77777777" w:rsidTr="00676D0F">
        <w:trPr>
          <w:trHeight w:val="340"/>
        </w:trPr>
        <w:tc>
          <w:tcPr>
            <w:tcW w:w="3784" w:type="dxa"/>
            <w:vAlign w:val="center"/>
          </w:tcPr>
          <w:p w14:paraId="67232D73" w14:textId="77777777" w:rsidR="00D75E01" w:rsidRPr="00F00A85" w:rsidRDefault="00D75E01" w:rsidP="006A418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sz w:val="18"/>
                <w:szCs w:val="18"/>
              </w:rPr>
              <w:t>141 000,00</w:t>
            </w:r>
          </w:p>
        </w:tc>
        <w:tc>
          <w:tcPr>
            <w:tcW w:w="3071" w:type="dxa"/>
            <w:shd w:val="clear" w:color="auto" w:fill="auto"/>
            <w:vAlign w:val="center"/>
          </w:tcPr>
          <w:p w14:paraId="4B938F5C" w14:textId="77777777" w:rsidR="00D75E01" w:rsidRPr="00F00A85" w:rsidRDefault="00D75E01" w:rsidP="006A418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sz w:val="18"/>
                <w:szCs w:val="18"/>
              </w:rPr>
              <w:t>122 675,25</w:t>
            </w:r>
          </w:p>
        </w:tc>
        <w:tc>
          <w:tcPr>
            <w:tcW w:w="1792" w:type="dxa"/>
            <w:vAlign w:val="center"/>
          </w:tcPr>
          <w:p w14:paraId="76EF9C8D" w14:textId="77777777" w:rsidR="00D75E01" w:rsidRPr="00F00A85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87,00</w:t>
            </w:r>
          </w:p>
        </w:tc>
      </w:tr>
    </w:tbl>
    <w:p w14:paraId="33F8BD72" w14:textId="77777777" w:rsidR="00D75E01" w:rsidRDefault="00D75E01" w:rsidP="00D75E01">
      <w:pPr>
        <w:ind w:left="709"/>
        <w:outlineLvl w:val="0"/>
        <w:rPr>
          <w:rFonts w:ascii="Arial Narrow" w:hAnsi="Arial Narrow" w:cs="Arial"/>
          <w:sz w:val="20"/>
          <w:szCs w:val="20"/>
        </w:rPr>
      </w:pPr>
    </w:p>
    <w:p w14:paraId="688893AE" w14:textId="77777777" w:rsidR="00D75E01" w:rsidRPr="0037181C" w:rsidRDefault="00D75E01" w:rsidP="00A86E68">
      <w:pPr>
        <w:spacing w:after="0" w:line="240" w:lineRule="auto"/>
        <w:outlineLvl w:val="0"/>
        <w:rPr>
          <w:rFonts w:ascii="Arial Narrow" w:hAnsi="Arial Narrow" w:cs="Arial"/>
          <w:sz w:val="20"/>
          <w:szCs w:val="20"/>
        </w:rPr>
      </w:pPr>
      <w:bookmarkStart w:id="23" w:name="_Toc74047047"/>
      <w:r>
        <w:rPr>
          <w:rFonts w:ascii="Arial Narrow" w:hAnsi="Arial Narrow" w:cs="Arial"/>
          <w:sz w:val="20"/>
          <w:szCs w:val="20"/>
        </w:rPr>
        <w:t>Kapitálové výdavky:</w:t>
      </w:r>
      <w:bookmarkEnd w:id="23"/>
      <w:r>
        <w:rPr>
          <w:rFonts w:ascii="Arial Narrow" w:hAnsi="Arial Narrow" w:cs="Arial"/>
          <w:sz w:val="20"/>
          <w:szCs w:val="20"/>
        </w:rPr>
        <w:t xml:space="preserve"> </w:t>
      </w:r>
    </w:p>
    <w:p w14:paraId="5A966F2C" w14:textId="77777777" w:rsidR="00D75E01" w:rsidRPr="0037181C" w:rsidRDefault="00D75E01" w:rsidP="00A86E68">
      <w:pPr>
        <w:spacing w:after="0" w:line="240" w:lineRule="auto"/>
        <w:outlineLvl w:val="0"/>
        <w:rPr>
          <w:rFonts w:ascii="Arial Narrow" w:hAnsi="Arial Narrow" w:cs="Arial"/>
          <w:sz w:val="20"/>
          <w:szCs w:val="20"/>
        </w:rPr>
      </w:pPr>
      <w:bookmarkStart w:id="24" w:name="_Toc74047048"/>
      <w:r w:rsidRPr="0037181C">
        <w:rPr>
          <w:rFonts w:ascii="Arial Narrow" w:hAnsi="Arial Narrow" w:cs="Arial"/>
          <w:sz w:val="20"/>
          <w:szCs w:val="20"/>
        </w:rPr>
        <w:t>Oprava miestnych komunikácií 107 529,65 eur</w:t>
      </w:r>
      <w:bookmarkEnd w:id="24"/>
    </w:p>
    <w:p w14:paraId="5833D994" w14:textId="77777777" w:rsidR="00D75E01" w:rsidRPr="0037181C" w:rsidRDefault="00D75E01" w:rsidP="00A86E68">
      <w:pPr>
        <w:spacing w:after="0" w:line="240" w:lineRule="auto"/>
        <w:outlineLvl w:val="0"/>
        <w:rPr>
          <w:rFonts w:ascii="Arial Narrow" w:hAnsi="Arial Narrow" w:cs="Arial"/>
          <w:sz w:val="20"/>
          <w:szCs w:val="20"/>
        </w:rPr>
      </w:pPr>
      <w:bookmarkStart w:id="25" w:name="_Toc74047049"/>
      <w:r w:rsidRPr="0037181C">
        <w:rPr>
          <w:rFonts w:ascii="Arial Narrow" w:hAnsi="Arial Narrow" w:cs="Arial"/>
          <w:sz w:val="20"/>
          <w:szCs w:val="20"/>
        </w:rPr>
        <w:t>Výstavba náučný chodník 4 265,60 eur</w:t>
      </w:r>
      <w:bookmarkEnd w:id="25"/>
    </w:p>
    <w:p w14:paraId="582EE080" w14:textId="77777777" w:rsidR="00D75E01" w:rsidRPr="0037181C" w:rsidRDefault="00D75E01" w:rsidP="00A86E68">
      <w:pPr>
        <w:spacing w:after="0" w:line="240" w:lineRule="auto"/>
        <w:outlineLvl w:val="0"/>
        <w:rPr>
          <w:rFonts w:ascii="Arial Narrow" w:hAnsi="Arial Narrow" w:cs="Arial"/>
          <w:sz w:val="20"/>
          <w:szCs w:val="20"/>
        </w:rPr>
      </w:pPr>
      <w:bookmarkStart w:id="26" w:name="_Toc74047050"/>
      <w:r w:rsidRPr="0037181C">
        <w:rPr>
          <w:rFonts w:ascii="Arial Narrow" w:hAnsi="Arial Narrow" w:cs="Arial"/>
          <w:sz w:val="20"/>
          <w:szCs w:val="20"/>
        </w:rPr>
        <w:t>Kanalizácia 8 880 ,00 eur</w:t>
      </w:r>
      <w:bookmarkEnd w:id="26"/>
    </w:p>
    <w:p w14:paraId="19677142" w14:textId="77777777" w:rsidR="00D75E01" w:rsidRPr="0037181C" w:rsidRDefault="00D75E01" w:rsidP="00A86E68">
      <w:pPr>
        <w:spacing w:after="0" w:line="240" w:lineRule="auto"/>
        <w:outlineLvl w:val="0"/>
        <w:rPr>
          <w:rFonts w:ascii="Arial Narrow" w:hAnsi="Arial Narrow" w:cs="Arial"/>
          <w:sz w:val="20"/>
          <w:szCs w:val="20"/>
        </w:rPr>
      </w:pPr>
      <w:bookmarkStart w:id="27" w:name="_Toc74047051"/>
      <w:r w:rsidRPr="0037181C">
        <w:rPr>
          <w:rFonts w:ascii="Arial Narrow" w:hAnsi="Arial Narrow" w:cs="Arial"/>
          <w:sz w:val="20"/>
          <w:szCs w:val="20"/>
        </w:rPr>
        <w:t>Zmeny a doplnky územného plánu 2000,00 eur</w:t>
      </w:r>
      <w:bookmarkEnd w:id="27"/>
    </w:p>
    <w:p w14:paraId="3070B3E4" w14:textId="77777777" w:rsidR="00D75E01" w:rsidRPr="00A23407" w:rsidRDefault="00D75E01" w:rsidP="00D75E01">
      <w:pPr>
        <w:ind w:left="709"/>
        <w:outlineLvl w:val="0"/>
        <w:rPr>
          <w:rFonts w:ascii="Arial Narrow" w:hAnsi="Arial Narrow" w:cs="Arial"/>
          <w:sz w:val="18"/>
          <w:szCs w:val="18"/>
        </w:rPr>
      </w:pPr>
    </w:p>
    <w:p w14:paraId="5ABA0769" w14:textId="5CF818B3" w:rsidR="00D75E01" w:rsidRPr="002815D2" w:rsidRDefault="00531FA8" w:rsidP="00676D0F">
      <w:pPr>
        <w:rPr>
          <w:rFonts w:ascii="Arial Narrow" w:hAnsi="Arial Narrow" w:cs="Arial"/>
          <w:b/>
          <w:i/>
          <w:iCs/>
          <w:caps/>
          <w:color w:val="C00000"/>
          <w:sz w:val="20"/>
          <w:szCs w:val="20"/>
        </w:rPr>
      </w:pPr>
      <w:r>
        <w:rPr>
          <w:rFonts w:ascii="Arial Narrow" w:hAnsi="Arial Narrow" w:cs="Arial"/>
          <w:b/>
          <w:i/>
          <w:iCs/>
          <w:caps/>
          <w:sz w:val="20"/>
          <w:szCs w:val="20"/>
        </w:rPr>
        <w:t xml:space="preserve">         </w:t>
      </w:r>
      <w:r w:rsidR="00D75E01" w:rsidRPr="002815D2">
        <w:rPr>
          <w:rFonts w:ascii="Arial Narrow" w:hAnsi="Arial Narrow" w:cs="Arial"/>
          <w:b/>
          <w:i/>
          <w:iCs/>
          <w:caps/>
          <w:sz w:val="20"/>
          <w:szCs w:val="20"/>
        </w:rPr>
        <w:t>3</w:t>
      </w:r>
      <w:r w:rsidR="00A23407" w:rsidRPr="002815D2">
        <w:rPr>
          <w:rFonts w:ascii="Arial Narrow" w:hAnsi="Arial Narrow" w:cs="Arial"/>
          <w:b/>
          <w:i/>
          <w:iCs/>
          <w:caps/>
          <w:sz w:val="20"/>
          <w:szCs w:val="20"/>
        </w:rPr>
        <w:t>.</w:t>
      </w:r>
      <w:r w:rsidR="00D75E01" w:rsidRPr="002815D2">
        <w:rPr>
          <w:rFonts w:ascii="Arial Narrow" w:hAnsi="Arial Narrow" w:cs="Arial"/>
          <w:b/>
          <w:i/>
          <w:iCs/>
          <w:caps/>
          <w:sz w:val="20"/>
          <w:szCs w:val="20"/>
        </w:rPr>
        <w:t xml:space="preserve"> Výdavkové finančné operácie   </w:t>
      </w:r>
      <w:r w:rsidR="00D75E01" w:rsidRPr="002815D2">
        <w:rPr>
          <w:rFonts w:ascii="Arial Narrow" w:hAnsi="Arial Narrow" w:cs="Arial"/>
          <w:b/>
          <w:i/>
          <w:iCs/>
          <w:caps/>
          <w:color w:val="C00000"/>
          <w:sz w:val="20"/>
          <w:szCs w:val="20"/>
        </w:rPr>
        <w:t xml:space="preserve"> </w:t>
      </w:r>
    </w:p>
    <w:tbl>
      <w:tblPr>
        <w:tblW w:w="864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4"/>
        <w:gridCol w:w="3071"/>
        <w:gridCol w:w="1792"/>
      </w:tblGrid>
      <w:tr w:rsidR="00D75E01" w:rsidRPr="00F00A85" w14:paraId="259F83C9" w14:textId="77777777" w:rsidTr="00676D0F">
        <w:trPr>
          <w:trHeight w:val="340"/>
        </w:trPr>
        <w:tc>
          <w:tcPr>
            <w:tcW w:w="3784" w:type="dxa"/>
            <w:shd w:val="clear" w:color="auto" w:fill="D9D9D9"/>
            <w:vAlign w:val="center"/>
          </w:tcPr>
          <w:p w14:paraId="2DBB281A" w14:textId="77777777" w:rsidR="00D75E01" w:rsidRPr="00F00A85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Rozpočet na rok 2020</w:t>
            </w:r>
          </w:p>
        </w:tc>
        <w:tc>
          <w:tcPr>
            <w:tcW w:w="3071" w:type="dxa"/>
            <w:shd w:val="clear" w:color="auto" w:fill="D9D9D9"/>
            <w:vAlign w:val="center"/>
          </w:tcPr>
          <w:p w14:paraId="7FFE48EE" w14:textId="77777777" w:rsidR="00D75E01" w:rsidRPr="00F00A85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Skutočnosť k 31.12.2020</w:t>
            </w:r>
          </w:p>
        </w:tc>
        <w:tc>
          <w:tcPr>
            <w:tcW w:w="1792" w:type="dxa"/>
            <w:shd w:val="clear" w:color="auto" w:fill="D9D9D9"/>
            <w:vAlign w:val="center"/>
          </w:tcPr>
          <w:p w14:paraId="5940CA58" w14:textId="77777777" w:rsidR="00D75E01" w:rsidRPr="00F00A85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% plnenia</w:t>
            </w:r>
          </w:p>
        </w:tc>
      </w:tr>
      <w:tr w:rsidR="00D75E01" w:rsidRPr="00F00A85" w14:paraId="0E4BB1A6" w14:textId="77777777" w:rsidTr="00676D0F">
        <w:trPr>
          <w:trHeight w:val="340"/>
        </w:trPr>
        <w:tc>
          <w:tcPr>
            <w:tcW w:w="3784" w:type="dxa"/>
            <w:vAlign w:val="center"/>
          </w:tcPr>
          <w:p w14:paraId="738F8C7C" w14:textId="77777777" w:rsidR="00D75E01" w:rsidRPr="00F00A85" w:rsidRDefault="00D75E01" w:rsidP="006A418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sz w:val="18"/>
                <w:szCs w:val="18"/>
              </w:rPr>
              <w:t>8 200,00</w:t>
            </w:r>
          </w:p>
        </w:tc>
        <w:tc>
          <w:tcPr>
            <w:tcW w:w="3071" w:type="dxa"/>
            <w:vAlign w:val="center"/>
          </w:tcPr>
          <w:p w14:paraId="650D6269" w14:textId="77777777" w:rsidR="00D75E01" w:rsidRPr="00F00A85" w:rsidRDefault="00D75E01" w:rsidP="006A418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sz w:val="18"/>
                <w:szCs w:val="18"/>
              </w:rPr>
              <w:t>7 788,60</w:t>
            </w:r>
          </w:p>
        </w:tc>
        <w:tc>
          <w:tcPr>
            <w:tcW w:w="1792" w:type="dxa"/>
            <w:vAlign w:val="center"/>
          </w:tcPr>
          <w:p w14:paraId="4D854F9A" w14:textId="77777777" w:rsidR="00D75E01" w:rsidRPr="00F00A85" w:rsidRDefault="00D75E01" w:rsidP="006A418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94,98</w:t>
            </w:r>
          </w:p>
        </w:tc>
      </w:tr>
    </w:tbl>
    <w:p w14:paraId="1F6E4629" w14:textId="3E81D74D" w:rsidR="00A86E68" w:rsidRDefault="00D75E01" w:rsidP="00A86E68">
      <w:pPr>
        <w:jc w:val="both"/>
        <w:rPr>
          <w:rFonts w:ascii="Arial Narrow" w:hAnsi="Arial Narrow" w:cs="Arial"/>
          <w:sz w:val="18"/>
          <w:szCs w:val="18"/>
        </w:rPr>
      </w:pPr>
      <w:r w:rsidRPr="00F00A85">
        <w:rPr>
          <w:rFonts w:ascii="Arial Narrow" w:hAnsi="Arial Narrow" w:cs="Arial"/>
          <w:sz w:val="18"/>
          <w:szCs w:val="18"/>
        </w:rPr>
        <w:t xml:space="preserve">Ide o splátky úveru Slovenská sporiteľná z rozpočtovaných 8 200 eur bolo skutočne čerpané 7 788,60 eur. </w:t>
      </w:r>
      <w:bookmarkStart w:id="28" w:name="_Toc74047052"/>
    </w:p>
    <w:p w14:paraId="162D6FC1" w14:textId="17356D6C" w:rsidR="00A86E68" w:rsidRDefault="00A86E68" w:rsidP="00A86E68">
      <w:pPr>
        <w:jc w:val="both"/>
        <w:rPr>
          <w:rFonts w:ascii="Arial Narrow" w:hAnsi="Arial Narrow" w:cs="Arial"/>
          <w:sz w:val="18"/>
          <w:szCs w:val="18"/>
        </w:rPr>
      </w:pPr>
    </w:p>
    <w:p w14:paraId="77B37351" w14:textId="77777777" w:rsidR="00A86E68" w:rsidRDefault="00A86E68" w:rsidP="00A86E68">
      <w:pPr>
        <w:jc w:val="both"/>
        <w:rPr>
          <w:rFonts w:ascii="Arial Narrow" w:hAnsi="Arial Narrow" w:cs="Arial"/>
          <w:sz w:val="18"/>
          <w:szCs w:val="18"/>
        </w:rPr>
      </w:pPr>
    </w:p>
    <w:p w14:paraId="16F2390A" w14:textId="6D242A0E" w:rsidR="00D75E01" w:rsidRPr="00A86E68" w:rsidRDefault="005F32AF" w:rsidP="00A86E68">
      <w:pPr>
        <w:jc w:val="both"/>
        <w:rPr>
          <w:rFonts w:ascii="Arial Narrow" w:hAnsi="Arial Narrow" w:cs="Arial"/>
          <w:sz w:val="18"/>
          <w:szCs w:val="18"/>
        </w:rPr>
      </w:pPr>
      <w:r w:rsidRPr="00531FA8">
        <w:rPr>
          <w:rFonts w:ascii="Arial Narrow" w:hAnsi="Arial Narrow" w:cs="Arial"/>
          <w:b/>
          <w:i/>
          <w:iCs/>
          <w:caps/>
        </w:rPr>
        <w:lastRenderedPageBreak/>
        <w:t>7.3</w:t>
      </w:r>
      <w:r w:rsidR="00D75E01" w:rsidRPr="00531FA8">
        <w:rPr>
          <w:rFonts w:ascii="Arial Narrow" w:hAnsi="Arial Narrow" w:cs="Arial"/>
          <w:b/>
          <w:i/>
          <w:iCs/>
          <w:caps/>
        </w:rPr>
        <w:t>. Prebytok/ schodok rozpočtového hospodárenia za rok 2020</w:t>
      </w:r>
      <w:bookmarkEnd w:id="28"/>
    </w:p>
    <w:p w14:paraId="6582EEA0" w14:textId="77777777" w:rsidR="00D75E01" w:rsidRPr="001E61FF" w:rsidRDefault="00D75E01" w:rsidP="00D75E01">
      <w:pPr>
        <w:jc w:val="both"/>
        <w:rPr>
          <w:rFonts w:ascii="Arial Narrow" w:hAnsi="Arial Narrow" w:cs="Arial"/>
          <w:b/>
          <w:sz w:val="20"/>
          <w:szCs w:val="20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5"/>
        <w:gridCol w:w="3722"/>
      </w:tblGrid>
      <w:tr w:rsidR="00D75E01" w:rsidRPr="00F00A85" w14:paraId="5514E5C9" w14:textId="77777777" w:rsidTr="00676D0F">
        <w:tc>
          <w:tcPr>
            <w:tcW w:w="4925" w:type="dxa"/>
            <w:shd w:val="clear" w:color="auto" w:fill="D9D9D9"/>
          </w:tcPr>
          <w:p w14:paraId="6B096097" w14:textId="77777777" w:rsidR="00D75E01" w:rsidRPr="00F00A85" w:rsidRDefault="00D75E01" w:rsidP="006A4184">
            <w:pPr>
              <w:jc w:val="center"/>
              <w:rPr>
                <w:rFonts w:ascii="Arial Narrow" w:hAnsi="Arial Narrow" w:cs="Arial"/>
                <w:b/>
                <w:i/>
                <w:i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i/>
                <w:iCs/>
                <w:sz w:val="18"/>
                <w:szCs w:val="18"/>
              </w:rPr>
              <w:t>HOSPODÁRENIE OBCE</w:t>
            </w:r>
          </w:p>
        </w:tc>
        <w:tc>
          <w:tcPr>
            <w:tcW w:w="3722" w:type="dxa"/>
            <w:shd w:val="clear" w:color="auto" w:fill="D9D9D9"/>
          </w:tcPr>
          <w:p w14:paraId="61CB7358" w14:textId="77777777" w:rsidR="00D75E01" w:rsidRPr="00F00A85" w:rsidRDefault="00D75E01" w:rsidP="006A4184">
            <w:pPr>
              <w:jc w:val="center"/>
              <w:rPr>
                <w:rFonts w:ascii="Arial Narrow" w:hAnsi="Arial Narrow" w:cs="Arial"/>
                <w:b/>
                <w:i/>
                <w:i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i/>
                <w:iCs/>
                <w:sz w:val="18"/>
                <w:szCs w:val="18"/>
              </w:rPr>
              <w:t>Skutočnosť k 31.12.2020</w:t>
            </w:r>
          </w:p>
        </w:tc>
      </w:tr>
      <w:tr w:rsidR="00D75E01" w:rsidRPr="00F00A85" w14:paraId="2CCBC06B" w14:textId="77777777" w:rsidTr="00676D0F">
        <w:tc>
          <w:tcPr>
            <w:tcW w:w="4925" w:type="dxa"/>
            <w:shd w:val="clear" w:color="auto" w:fill="auto"/>
          </w:tcPr>
          <w:p w14:paraId="1DC042AA" w14:textId="77777777" w:rsidR="00D75E01" w:rsidRPr="00F00A85" w:rsidRDefault="00D75E01" w:rsidP="006A4184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Bežné príjmy spolu</w:t>
            </w:r>
          </w:p>
        </w:tc>
        <w:tc>
          <w:tcPr>
            <w:tcW w:w="3722" w:type="dxa"/>
            <w:shd w:val="clear" w:color="auto" w:fill="auto"/>
          </w:tcPr>
          <w:p w14:paraId="73CA23C9" w14:textId="77777777" w:rsidR="00D75E01" w:rsidRPr="00F00A85" w:rsidRDefault="00D75E01" w:rsidP="006A4184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171 838,65</w:t>
            </w:r>
          </w:p>
        </w:tc>
      </w:tr>
      <w:tr w:rsidR="00D75E01" w:rsidRPr="00F00A85" w14:paraId="72C0C7B5" w14:textId="77777777" w:rsidTr="00676D0F">
        <w:tc>
          <w:tcPr>
            <w:tcW w:w="4925" w:type="dxa"/>
            <w:shd w:val="clear" w:color="auto" w:fill="auto"/>
          </w:tcPr>
          <w:p w14:paraId="1FA1A004" w14:textId="77777777" w:rsidR="00D75E01" w:rsidRPr="00F00A85" w:rsidRDefault="00D75E01" w:rsidP="006A4184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Bežné výdavky spolu</w:t>
            </w:r>
          </w:p>
        </w:tc>
        <w:tc>
          <w:tcPr>
            <w:tcW w:w="3722" w:type="dxa"/>
            <w:shd w:val="clear" w:color="auto" w:fill="auto"/>
          </w:tcPr>
          <w:p w14:paraId="16847673" w14:textId="77777777" w:rsidR="00D75E01" w:rsidRPr="00F00A85" w:rsidRDefault="00D75E01" w:rsidP="006A4184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142 254,46</w:t>
            </w:r>
          </w:p>
        </w:tc>
      </w:tr>
      <w:tr w:rsidR="00D75E01" w:rsidRPr="00F00A85" w14:paraId="78CFD6DD" w14:textId="77777777" w:rsidTr="00676D0F">
        <w:tc>
          <w:tcPr>
            <w:tcW w:w="4925" w:type="dxa"/>
            <w:shd w:val="clear" w:color="auto" w:fill="D9E2F3"/>
          </w:tcPr>
          <w:p w14:paraId="68BA51DA" w14:textId="77777777" w:rsidR="00D75E01" w:rsidRPr="00F00A85" w:rsidRDefault="00D75E01" w:rsidP="006A4184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Bežný rozpočet</w:t>
            </w:r>
          </w:p>
        </w:tc>
        <w:tc>
          <w:tcPr>
            <w:tcW w:w="3722" w:type="dxa"/>
            <w:shd w:val="clear" w:color="auto" w:fill="D9E2F3"/>
          </w:tcPr>
          <w:p w14:paraId="4EE31600" w14:textId="77777777" w:rsidR="00D75E01" w:rsidRPr="00F00A85" w:rsidRDefault="00D75E01" w:rsidP="006A4184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29 584,19</w:t>
            </w:r>
          </w:p>
        </w:tc>
      </w:tr>
      <w:tr w:rsidR="00D75E01" w:rsidRPr="00F00A85" w14:paraId="62343808" w14:textId="77777777" w:rsidTr="00676D0F">
        <w:tc>
          <w:tcPr>
            <w:tcW w:w="4925" w:type="dxa"/>
            <w:shd w:val="clear" w:color="auto" w:fill="FFFFFF"/>
          </w:tcPr>
          <w:p w14:paraId="5872C675" w14:textId="77777777" w:rsidR="00D75E01" w:rsidRPr="00F00A85" w:rsidRDefault="00D75E01" w:rsidP="006A4184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3722" w:type="dxa"/>
            <w:shd w:val="clear" w:color="auto" w:fill="FFFFFF"/>
          </w:tcPr>
          <w:p w14:paraId="46345F2E" w14:textId="77777777" w:rsidR="00D75E01" w:rsidRPr="00F00A85" w:rsidRDefault="00D75E01" w:rsidP="006A4184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D75E01" w:rsidRPr="00F00A85" w14:paraId="14C3E19B" w14:textId="77777777" w:rsidTr="00676D0F">
        <w:tc>
          <w:tcPr>
            <w:tcW w:w="4925" w:type="dxa"/>
            <w:shd w:val="clear" w:color="auto" w:fill="auto"/>
          </w:tcPr>
          <w:p w14:paraId="08568053" w14:textId="77777777" w:rsidR="00D75E01" w:rsidRPr="00F00A85" w:rsidRDefault="00D75E01" w:rsidP="006A4184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Kapitálové príjmy spolu</w:t>
            </w:r>
          </w:p>
        </w:tc>
        <w:tc>
          <w:tcPr>
            <w:tcW w:w="3722" w:type="dxa"/>
            <w:shd w:val="clear" w:color="auto" w:fill="auto"/>
          </w:tcPr>
          <w:p w14:paraId="79859577" w14:textId="77777777" w:rsidR="00D75E01" w:rsidRPr="00F00A85" w:rsidRDefault="00D75E01" w:rsidP="006A4184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33 853,40</w:t>
            </w:r>
          </w:p>
        </w:tc>
      </w:tr>
      <w:tr w:rsidR="00D75E01" w:rsidRPr="00F00A85" w14:paraId="016C154B" w14:textId="77777777" w:rsidTr="00676D0F">
        <w:tc>
          <w:tcPr>
            <w:tcW w:w="4925" w:type="dxa"/>
            <w:shd w:val="clear" w:color="auto" w:fill="auto"/>
          </w:tcPr>
          <w:p w14:paraId="39B2B606" w14:textId="77777777" w:rsidR="00D75E01" w:rsidRPr="00F00A85" w:rsidRDefault="00D75E01" w:rsidP="006A4184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Kapitálové výdavky spolu</w:t>
            </w:r>
          </w:p>
        </w:tc>
        <w:tc>
          <w:tcPr>
            <w:tcW w:w="3722" w:type="dxa"/>
            <w:shd w:val="clear" w:color="auto" w:fill="auto"/>
          </w:tcPr>
          <w:p w14:paraId="17FDDF4C" w14:textId="77777777" w:rsidR="00D75E01" w:rsidRPr="00F00A85" w:rsidRDefault="00D75E01" w:rsidP="006A4184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122 675,25</w:t>
            </w:r>
          </w:p>
        </w:tc>
      </w:tr>
      <w:tr w:rsidR="00D75E01" w:rsidRPr="00F00A85" w14:paraId="06B8EC8F" w14:textId="77777777" w:rsidTr="00676D0F">
        <w:tc>
          <w:tcPr>
            <w:tcW w:w="4925" w:type="dxa"/>
            <w:shd w:val="clear" w:color="auto" w:fill="D9E2F3"/>
          </w:tcPr>
          <w:p w14:paraId="2A7997F1" w14:textId="77777777" w:rsidR="00D75E01" w:rsidRPr="00F00A85" w:rsidRDefault="00D75E01" w:rsidP="006A4184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Kapitálový rozpočet</w:t>
            </w:r>
          </w:p>
        </w:tc>
        <w:tc>
          <w:tcPr>
            <w:tcW w:w="3722" w:type="dxa"/>
            <w:shd w:val="clear" w:color="auto" w:fill="D9E2F3"/>
          </w:tcPr>
          <w:p w14:paraId="15C6CD26" w14:textId="77777777" w:rsidR="00D75E01" w:rsidRPr="00F00A85" w:rsidRDefault="00D75E01" w:rsidP="006A4184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-88 821,85</w:t>
            </w:r>
          </w:p>
        </w:tc>
      </w:tr>
      <w:tr w:rsidR="00D75E01" w:rsidRPr="00F00A85" w14:paraId="2F1381AC" w14:textId="77777777" w:rsidTr="00676D0F">
        <w:tc>
          <w:tcPr>
            <w:tcW w:w="4925" w:type="dxa"/>
            <w:shd w:val="clear" w:color="auto" w:fill="FFFFFF"/>
          </w:tcPr>
          <w:p w14:paraId="7F57D930" w14:textId="77777777" w:rsidR="00D75E01" w:rsidRPr="00F00A85" w:rsidRDefault="00D75E01" w:rsidP="006A4184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3722" w:type="dxa"/>
            <w:shd w:val="clear" w:color="auto" w:fill="FFFFFF"/>
          </w:tcPr>
          <w:p w14:paraId="68340793" w14:textId="77777777" w:rsidR="00D75E01" w:rsidRPr="00F00A85" w:rsidRDefault="00D75E01" w:rsidP="006A4184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D75E01" w:rsidRPr="00F00A85" w14:paraId="3C7A62CE" w14:textId="77777777" w:rsidTr="00676D0F">
        <w:tc>
          <w:tcPr>
            <w:tcW w:w="4925" w:type="dxa"/>
            <w:shd w:val="clear" w:color="auto" w:fill="D9E2F3"/>
          </w:tcPr>
          <w:p w14:paraId="1A627336" w14:textId="77777777" w:rsidR="00D75E01" w:rsidRPr="00F00A85" w:rsidRDefault="00D75E01" w:rsidP="006A4184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Prebytok/schodok bežného a kapitálového rozpočtu</w:t>
            </w:r>
          </w:p>
        </w:tc>
        <w:tc>
          <w:tcPr>
            <w:tcW w:w="3722" w:type="dxa"/>
            <w:shd w:val="clear" w:color="auto" w:fill="D9E2F3"/>
          </w:tcPr>
          <w:p w14:paraId="4DEA9C48" w14:textId="77777777" w:rsidR="00D75E01" w:rsidRPr="00F00A85" w:rsidRDefault="00D75E01" w:rsidP="006A4184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-59 237,66</w:t>
            </w:r>
          </w:p>
        </w:tc>
      </w:tr>
      <w:tr w:rsidR="00D75E01" w:rsidRPr="00F00A85" w14:paraId="320FA67A" w14:textId="77777777" w:rsidTr="00676D0F">
        <w:tc>
          <w:tcPr>
            <w:tcW w:w="4925" w:type="dxa"/>
            <w:shd w:val="clear" w:color="auto" w:fill="FFFFFF"/>
          </w:tcPr>
          <w:p w14:paraId="3E2D3AD9" w14:textId="77777777" w:rsidR="00D75E01" w:rsidRPr="00F00A85" w:rsidRDefault="00D75E01" w:rsidP="006A4184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3722" w:type="dxa"/>
            <w:shd w:val="clear" w:color="auto" w:fill="FFFFFF"/>
          </w:tcPr>
          <w:p w14:paraId="683771A5" w14:textId="77777777" w:rsidR="00D75E01" w:rsidRPr="00F00A85" w:rsidRDefault="00D75E01" w:rsidP="006A4184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D75E01" w:rsidRPr="00F00A85" w14:paraId="65976EEA" w14:textId="77777777" w:rsidTr="00676D0F">
        <w:tc>
          <w:tcPr>
            <w:tcW w:w="4925" w:type="dxa"/>
            <w:shd w:val="clear" w:color="auto" w:fill="auto"/>
          </w:tcPr>
          <w:p w14:paraId="1D726080" w14:textId="77777777" w:rsidR="00D75E01" w:rsidRPr="00F00A85" w:rsidRDefault="00D75E01" w:rsidP="006A4184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Príjmové finančné operácie</w:t>
            </w:r>
          </w:p>
        </w:tc>
        <w:tc>
          <w:tcPr>
            <w:tcW w:w="3722" w:type="dxa"/>
            <w:shd w:val="clear" w:color="auto" w:fill="auto"/>
          </w:tcPr>
          <w:p w14:paraId="47ECE198" w14:textId="77777777" w:rsidR="00D75E01" w:rsidRPr="00F00A85" w:rsidRDefault="00D75E01" w:rsidP="006A4184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154 721,04</w:t>
            </w:r>
          </w:p>
        </w:tc>
      </w:tr>
      <w:tr w:rsidR="00D75E01" w:rsidRPr="00F00A85" w14:paraId="340D47AB" w14:textId="77777777" w:rsidTr="00676D0F">
        <w:tc>
          <w:tcPr>
            <w:tcW w:w="4925" w:type="dxa"/>
            <w:shd w:val="clear" w:color="auto" w:fill="auto"/>
          </w:tcPr>
          <w:p w14:paraId="7D86FA05" w14:textId="77777777" w:rsidR="00D75E01" w:rsidRPr="00F00A85" w:rsidRDefault="00D75E01" w:rsidP="006A4184">
            <w:pPr>
              <w:jc w:val="both"/>
              <w:rPr>
                <w:rFonts w:ascii="Arial Narrow" w:hAnsi="Arial Narrow" w:cs="Arial"/>
                <w:bCs/>
                <w:i/>
                <w:i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i/>
                <w:iCs/>
                <w:sz w:val="18"/>
                <w:szCs w:val="18"/>
              </w:rPr>
              <w:t>Vylúčenie zábezpek – cudzie zdroje</w:t>
            </w:r>
          </w:p>
        </w:tc>
        <w:tc>
          <w:tcPr>
            <w:tcW w:w="3722" w:type="dxa"/>
            <w:shd w:val="clear" w:color="auto" w:fill="auto"/>
          </w:tcPr>
          <w:p w14:paraId="3E328B0D" w14:textId="77777777" w:rsidR="00D75E01" w:rsidRPr="00F00A85" w:rsidRDefault="00D75E01" w:rsidP="006A4184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-3 500,00</w:t>
            </w:r>
          </w:p>
        </w:tc>
      </w:tr>
      <w:tr w:rsidR="00D75E01" w:rsidRPr="00F00A85" w14:paraId="19A7EAF2" w14:textId="77777777" w:rsidTr="00676D0F">
        <w:tc>
          <w:tcPr>
            <w:tcW w:w="4925" w:type="dxa"/>
            <w:shd w:val="clear" w:color="auto" w:fill="auto"/>
          </w:tcPr>
          <w:p w14:paraId="7C832BB5" w14:textId="77777777" w:rsidR="00D75E01" w:rsidRPr="00F00A85" w:rsidRDefault="00D75E01" w:rsidP="006A4184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Príjmové finančné operácie bez cudzích zdrojov</w:t>
            </w:r>
          </w:p>
        </w:tc>
        <w:tc>
          <w:tcPr>
            <w:tcW w:w="3722" w:type="dxa"/>
            <w:shd w:val="clear" w:color="auto" w:fill="auto"/>
          </w:tcPr>
          <w:p w14:paraId="4F30AE9F" w14:textId="77777777" w:rsidR="00D75E01" w:rsidRPr="00F00A85" w:rsidRDefault="00D75E01" w:rsidP="006A4184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151 221,04</w:t>
            </w:r>
          </w:p>
        </w:tc>
      </w:tr>
      <w:tr w:rsidR="00D75E01" w:rsidRPr="00F00A85" w14:paraId="1369B17B" w14:textId="77777777" w:rsidTr="00676D0F">
        <w:tc>
          <w:tcPr>
            <w:tcW w:w="4925" w:type="dxa"/>
            <w:shd w:val="clear" w:color="auto" w:fill="auto"/>
          </w:tcPr>
          <w:p w14:paraId="59ED0FF1" w14:textId="77777777" w:rsidR="00D75E01" w:rsidRPr="00F00A85" w:rsidRDefault="00D75E01" w:rsidP="006A4184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Výdavkové finančné operácie</w:t>
            </w:r>
          </w:p>
        </w:tc>
        <w:tc>
          <w:tcPr>
            <w:tcW w:w="3722" w:type="dxa"/>
            <w:shd w:val="clear" w:color="auto" w:fill="auto"/>
          </w:tcPr>
          <w:p w14:paraId="76897C12" w14:textId="77777777" w:rsidR="00D75E01" w:rsidRPr="00F00A85" w:rsidRDefault="00D75E01" w:rsidP="006A4184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7 788,60</w:t>
            </w:r>
          </w:p>
        </w:tc>
      </w:tr>
      <w:tr w:rsidR="00D75E01" w:rsidRPr="00F00A85" w14:paraId="07A5C535" w14:textId="77777777" w:rsidTr="00676D0F">
        <w:tc>
          <w:tcPr>
            <w:tcW w:w="4925" w:type="dxa"/>
            <w:shd w:val="clear" w:color="auto" w:fill="D9E2F3"/>
          </w:tcPr>
          <w:p w14:paraId="58CA87BC" w14:textId="77777777" w:rsidR="00D75E01" w:rsidRPr="00F00A85" w:rsidRDefault="00D75E01" w:rsidP="006A4184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Rozdiel finančných operácií</w:t>
            </w:r>
          </w:p>
        </w:tc>
        <w:tc>
          <w:tcPr>
            <w:tcW w:w="3722" w:type="dxa"/>
            <w:shd w:val="clear" w:color="auto" w:fill="D9E2F3"/>
          </w:tcPr>
          <w:p w14:paraId="6CC61F25" w14:textId="77777777" w:rsidR="00D75E01" w:rsidRPr="00F00A85" w:rsidRDefault="00D75E01" w:rsidP="006A4184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143 432,44</w:t>
            </w:r>
          </w:p>
        </w:tc>
      </w:tr>
      <w:tr w:rsidR="00D75E01" w:rsidRPr="00F00A85" w14:paraId="62911D2A" w14:textId="77777777" w:rsidTr="00676D0F">
        <w:tc>
          <w:tcPr>
            <w:tcW w:w="4925" w:type="dxa"/>
            <w:shd w:val="clear" w:color="auto" w:fill="auto"/>
          </w:tcPr>
          <w:p w14:paraId="7D8B31FB" w14:textId="77777777" w:rsidR="00D75E01" w:rsidRPr="00F00A85" w:rsidRDefault="00D75E01" w:rsidP="006A4184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 xml:space="preserve">PRÍJMY SPOLU </w:t>
            </w:r>
          </w:p>
        </w:tc>
        <w:tc>
          <w:tcPr>
            <w:tcW w:w="3722" w:type="dxa"/>
            <w:shd w:val="clear" w:color="auto" w:fill="auto"/>
          </w:tcPr>
          <w:p w14:paraId="60095F12" w14:textId="77777777" w:rsidR="00D75E01" w:rsidRPr="00F00A85" w:rsidRDefault="00D75E01" w:rsidP="006A4184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356 913,09</w:t>
            </w:r>
          </w:p>
        </w:tc>
      </w:tr>
      <w:tr w:rsidR="00D75E01" w:rsidRPr="00F00A85" w14:paraId="2ED2F5E1" w14:textId="77777777" w:rsidTr="00676D0F">
        <w:tc>
          <w:tcPr>
            <w:tcW w:w="4925" w:type="dxa"/>
            <w:shd w:val="clear" w:color="auto" w:fill="auto"/>
          </w:tcPr>
          <w:p w14:paraId="7418B61C" w14:textId="77777777" w:rsidR="00D75E01" w:rsidRPr="00F00A85" w:rsidRDefault="00D75E01" w:rsidP="006A4184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VÝDAVKY SPOLU</w:t>
            </w:r>
          </w:p>
        </w:tc>
        <w:tc>
          <w:tcPr>
            <w:tcW w:w="3722" w:type="dxa"/>
            <w:shd w:val="clear" w:color="auto" w:fill="auto"/>
          </w:tcPr>
          <w:p w14:paraId="730F58EA" w14:textId="77777777" w:rsidR="00D75E01" w:rsidRPr="00F00A85" w:rsidRDefault="00D75E01" w:rsidP="006A4184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sz w:val="18"/>
                <w:szCs w:val="18"/>
              </w:rPr>
              <w:t>272 718,31</w:t>
            </w:r>
          </w:p>
        </w:tc>
      </w:tr>
      <w:tr w:rsidR="00D75E01" w:rsidRPr="00F00A85" w14:paraId="5A5E2F3B" w14:textId="77777777" w:rsidTr="00676D0F">
        <w:tc>
          <w:tcPr>
            <w:tcW w:w="4925" w:type="dxa"/>
            <w:shd w:val="clear" w:color="auto" w:fill="D9E2F3"/>
          </w:tcPr>
          <w:p w14:paraId="6E2F8FBA" w14:textId="77777777" w:rsidR="00D75E01" w:rsidRPr="00F00A85" w:rsidRDefault="00D75E01" w:rsidP="006A4184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Hospodárenie obce</w:t>
            </w:r>
          </w:p>
        </w:tc>
        <w:tc>
          <w:tcPr>
            <w:tcW w:w="3722" w:type="dxa"/>
            <w:shd w:val="clear" w:color="auto" w:fill="D9E2F3"/>
          </w:tcPr>
          <w:p w14:paraId="31A9CE5A" w14:textId="77777777" w:rsidR="00D75E01" w:rsidRPr="00F00A85" w:rsidRDefault="00D75E01" w:rsidP="006A4184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84 194,78</w:t>
            </w:r>
          </w:p>
        </w:tc>
      </w:tr>
      <w:tr w:rsidR="00D75E01" w:rsidRPr="00F00A85" w14:paraId="44756993" w14:textId="77777777" w:rsidTr="00676D0F">
        <w:tc>
          <w:tcPr>
            <w:tcW w:w="4925" w:type="dxa"/>
            <w:shd w:val="clear" w:color="auto" w:fill="auto"/>
          </w:tcPr>
          <w:p w14:paraId="6A46D0C9" w14:textId="77777777" w:rsidR="00D75E01" w:rsidRPr="00F00A85" w:rsidRDefault="00D75E01" w:rsidP="006A4184">
            <w:pPr>
              <w:jc w:val="both"/>
              <w:rPr>
                <w:rFonts w:ascii="Arial Narrow" w:hAnsi="Arial Narrow" w:cs="Arial"/>
                <w:bCs/>
                <w:i/>
                <w:iCs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Cs/>
                <w:i/>
                <w:iCs/>
                <w:sz w:val="18"/>
                <w:szCs w:val="18"/>
              </w:rPr>
              <w:t>Vylúčenie z prebytku/ Úprava schodku</w:t>
            </w:r>
          </w:p>
        </w:tc>
        <w:tc>
          <w:tcPr>
            <w:tcW w:w="3722" w:type="dxa"/>
            <w:shd w:val="clear" w:color="auto" w:fill="auto"/>
          </w:tcPr>
          <w:p w14:paraId="39C48D81" w14:textId="77777777" w:rsidR="00D75E01" w:rsidRPr="00F00A85" w:rsidRDefault="00D75E01" w:rsidP="006A4184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-600,00</w:t>
            </w:r>
          </w:p>
        </w:tc>
      </w:tr>
      <w:tr w:rsidR="00D75E01" w:rsidRPr="00F00A85" w14:paraId="214CB730" w14:textId="77777777" w:rsidTr="00676D0F">
        <w:tc>
          <w:tcPr>
            <w:tcW w:w="4925" w:type="dxa"/>
            <w:shd w:val="clear" w:color="auto" w:fill="D9E2F3"/>
          </w:tcPr>
          <w:p w14:paraId="676012D4" w14:textId="77777777" w:rsidR="00D75E01" w:rsidRPr="00F00A85" w:rsidRDefault="00D75E01" w:rsidP="006A4184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UPRAVENÉ HOSPODÁRENIE OBCE</w:t>
            </w:r>
          </w:p>
        </w:tc>
        <w:tc>
          <w:tcPr>
            <w:tcW w:w="3722" w:type="dxa"/>
            <w:shd w:val="clear" w:color="auto" w:fill="D9E2F3"/>
          </w:tcPr>
          <w:p w14:paraId="6BBF3477" w14:textId="77777777" w:rsidR="00D75E01" w:rsidRPr="00F00A85" w:rsidRDefault="00D75E01" w:rsidP="006A4184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00A85">
              <w:rPr>
                <w:rFonts w:ascii="Arial Narrow" w:hAnsi="Arial Narrow" w:cs="Arial"/>
                <w:b/>
                <w:sz w:val="18"/>
                <w:szCs w:val="18"/>
              </w:rPr>
              <w:t>83 594,78</w:t>
            </w:r>
          </w:p>
        </w:tc>
      </w:tr>
    </w:tbl>
    <w:p w14:paraId="699E125B" w14:textId="00C2A9D3" w:rsidR="00D75E01" w:rsidRPr="00F00A85" w:rsidRDefault="00D75E01" w:rsidP="00A86E68">
      <w:pPr>
        <w:ind w:left="709"/>
        <w:jc w:val="both"/>
        <w:rPr>
          <w:rFonts w:ascii="Arial Narrow" w:hAnsi="Arial Narrow" w:cs="Arial"/>
          <w:b/>
          <w:sz w:val="18"/>
          <w:szCs w:val="18"/>
        </w:rPr>
      </w:pPr>
      <w:r w:rsidRPr="00F00A85">
        <w:rPr>
          <w:rFonts w:ascii="Arial Narrow" w:hAnsi="Arial Narrow" w:cs="Arial"/>
          <w:b/>
          <w:sz w:val="18"/>
          <w:szCs w:val="18"/>
        </w:rPr>
        <w:t xml:space="preserve">                                                       </w:t>
      </w:r>
    </w:p>
    <w:p w14:paraId="703320F8" w14:textId="77777777" w:rsidR="00D75E01" w:rsidRDefault="00D75E01" w:rsidP="00D75E01">
      <w:pPr>
        <w:ind w:right="500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  <w:r w:rsidRPr="00240D38">
        <w:rPr>
          <w:rFonts w:ascii="Arial Narrow" w:hAnsi="Arial Narrow"/>
          <w:color w:val="000000"/>
          <w:sz w:val="20"/>
          <w:szCs w:val="20"/>
        </w:rPr>
        <w:t xml:space="preserve">Bilancia bežných príjmov a bežných výdavkov je dosiahnutý </w:t>
      </w:r>
      <w:r w:rsidRPr="00240D38">
        <w:rPr>
          <w:rFonts w:ascii="Arial Narrow" w:hAnsi="Arial Narrow"/>
          <w:b/>
          <w:bCs/>
          <w:color w:val="000000"/>
          <w:sz w:val="20"/>
          <w:szCs w:val="20"/>
        </w:rPr>
        <w:t>prebytok bežného rozpočtu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 vo výške </w:t>
      </w:r>
      <w:r w:rsidRPr="00240D38">
        <w:rPr>
          <w:rFonts w:ascii="Arial Narrow" w:hAnsi="Arial Narrow"/>
          <w:b/>
          <w:bCs/>
          <w:color w:val="000000"/>
          <w:sz w:val="20"/>
          <w:szCs w:val="20"/>
        </w:rPr>
        <w:t>29 584,19 €.</w:t>
      </w:r>
    </w:p>
    <w:p w14:paraId="7484CA38" w14:textId="77777777" w:rsidR="00D75E01" w:rsidRDefault="00D75E01" w:rsidP="00D75E01">
      <w:pPr>
        <w:ind w:right="500"/>
        <w:jc w:val="both"/>
        <w:rPr>
          <w:rFonts w:ascii="Arial Narrow" w:hAnsi="Arial Narrow"/>
          <w:color w:val="000000"/>
          <w:sz w:val="20"/>
          <w:szCs w:val="20"/>
        </w:rPr>
      </w:pPr>
      <w:r w:rsidRPr="00240D38">
        <w:rPr>
          <w:rFonts w:ascii="Arial Narrow" w:hAnsi="Arial Narrow"/>
          <w:color w:val="000000"/>
          <w:sz w:val="20"/>
          <w:szCs w:val="20"/>
        </w:rPr>
        <w:t xml:space="preserve">Bilancia kapitálových príjmov a kapitálových výdavkov </w:t>
      </w:r>
      <w:r w:rsidRPr="00240D38">
        <w:rPr>
          <w:rFonts w:ascii="Arial Narrow" w:hAnsi="Arial Narrow"/>
          <w:b/>
          <w:bCs/>
          <w:color w:val="000000"/>
          <w:sz w:val="20"/>
          <w:szCs w:val="20"/>
        </w:rPr>
        <w:t xml:space="preserve">je schodok kapitálového rozpočtu 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vo výške </w:t>
      </w:r>
      <w:r w:rsidRPr="00240D38">
        <w:rPr>
          <w:rFonts w:ascii="Arial Narrow" w:hAnsi="Arial Narrow"/>
          <w:b/>
          <w:bCs/>
          <w:color w:val="000000"/>
          <w:sz w:val="20"/>
          <w:szCs w:val="20"/>
        </w:rPr>
        <w:t>88 821,85 €.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 Schodok kapitálového rozpočtu je krytý čerpaním prostriedkov cez príjmové finančné operácie</w:t>
      </w:r>
      <w:r>
        <w:rPr>
          <w:rFonts w:ascii="Arial Narrow" w:hAnsi="Arial Narrow"/>
          <w:color w:val="000000"/>
          <w:sz w:val="20"/>
          <w:szCs w:val="20"/>
        </w:rPr>
        <w:t xml:space="preserve"> a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 prebytkom bežného rozpočtu </w:t>
      </w:r>
      <w:r>
        <w:rPr>
          <w:rFonts w:ascii="Arial Narrow" w:hAnsi="Arial Narrow"/>
          <w:color w:val="000000"/>
          <w:sz w:val="20"/>
          <w:szCs w:val="20"/>
        </w:rPr>
        <w:t xml:space="preserve">spolu </w:t>
      </w:r>
      <w:r w:rsidRPr="00240D38">
        <w:rPr>
          <w:rFonts w:ascii="Arial Narrow" w:hAnsi="Arial Narrow"/>
          <w:color w:val="000000"/>
          <w:sz w:val="20"/>
          <w:szCs w:val="20"/>
        </w:rPr>
        <w:t>vo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výške </w:t>
      </w:r>
      <w:r>
        <w:rPr>
          <w:rFonts w:ascii="Arial Narrow" w:hAnsi="Arial Narrow"/>
          <w:color w:val="000000"/>
          <w:sz w:val="20"/>
          <w:szCs w:val="20"/>
        </w:rPr>
        <w:t>59 237,66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 €. </w:t>
      </w:r>
    </w:p>
    <w:p w14:paraId="254EB790" w14:textId="77777777" w:rsidR="00D75E01" w:rsidRPr="00240D38" w:rsidRDefault="00D75E01" w:rsidP="00D75E01">
      <w:pPr>
        <w:ind w:right="500"/>
        <w:jc w:val="both"/>
        <w:rPr>
          <w:rFonts w:ascii="Arial Narrow" w:hAnsi="Arial Narrow"/>
          <w:color w:val="000000"/>
          <w:sz w:val="20"/>
          <w:szCs w:val="20"/>
        </w:rPr>
      </w:pPr>
      <w:r w:rsidRPr="00240D38">
        <w:rPr>
          <w:rFonts w:ascii="Arial Narrow" w:hAnsi="Arial Narrow"/>
          <w:color w:val="000000"/>
          <w:sz w:val="20"/>
          <w:szCs w:val="20"/>
        </w:rPr>
        <w:t>Podľa § 10 ods.6 zákona č. 583/2004 Z.z. o rozpočtových pravidlách územnej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240D38">
        <w:rPr>
          <w:rFonts w:ascii="Arial Narrow" w:hAnsi="Arial Narrow"/>
          <w:color w:val="000000"/>
          <w:sz w:val="20"/>
          <w:szCs w:val="20"/>
        </w:rPr>
        <w:t>samosprávy a o zmene a doplnení niektorých zákonov v znení neskorších predpisov súčasťou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240D38">
        <w:rPr>
          <w:rFonts w:ascii="Arial Narrow" w:hAnsi="Arial Narrow"/>
          <w:color w:val="000000"/>
          <w:sz w:val="20"/>
          <w:szCs w:val="20"/>
        </w:rPr>
        <w:t>rozpočtu sú finančné operácie, ktorými sa vykonávajú prevody prostriedkov peňažných fondov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240D38">
        <w:rPr>
          <w:rFonts w:ascii="Arial Narrow" w:hAnsi="Arial Narrow"/>
          <w:color w:val="000000"/>
          <w:sz w:val="20"/>
          <w:szCs w:val="20"/>
        </w:rPr>
        <w:t>a realizujú sa návratné zdroje financovania a ich splácanie.</w:t>
      </w:r>
    </w:p>
    <w:p w14:paraId="57E4D478" w14:textId="77777777" w:rsidR="00D75E01" w:rsidRPr="00240D38" w:rsidRDefault="00D75E01" w:rsidP="00D75E01">
      <w:pPr>
        <w:ind w:right="500"/>
        <w:jc w:val="both"/>
        <w:rPr>
          <w:rFonts w:ascii="Arial Narrow" w:hAnsi="Arial Narrow"/>
          <w:color w:val="000000"/>
          <w:sz w:val="20"/>
          <w:szCs w:val="20"/>
        </w:rPr>
      </w:pPr>
      <w:r w:rsidRPr="00240D38">
        <w:rPr>
          <w:rFonts w:ascii="Arial Narrow" w:hAnsi="Arial Narrow"/>
          <w:color w:val="000000"/>
          <w:sz w:val="20"/>
          <w:szCs w:val="20"/>
        </w:rPr>
        <w:t xml:space="preserve">Bilancia finančných operácií </w:t>
      </w:r>
      <w:r w:rsidRPr="006C3D87">
        <w:rPr>
          <w:rFonts w:ascii="Arial Narrow" w:hAnsi="Arial Narrow"/>
          <w:b/>
          <w:bCs/>
          <w:color w:val="000000"/>
          <w:sz w:val="20"/>
          <w:szCs w:val="20"/>
        </w:rPr>
        <w:t>je kladný zostatok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 z finančných operácií vo výške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7D41A8">
        <w:rPr>
          <w:rFonts w:ascii="Arial Narrow" w:hAnsi="Arial Narrow"/>
          <w:b/>
          <w:bCs/>
          <w:color w:val="000000"/>
          <w:sz w:val="20"/>
          <w:szCs w:val="20"/>
        </w:rPr>
        <w:t>143 432,44 €,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 bol v priebehu roka použitý na financovanie schodku rozpočtu. Schodok rozpočtu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bol v roku </w:t>
      </w:r>
      <w:r>
        <w:rPr>
          <w:rFonts w:ascii="Arial Narrow" w:hAnsi="Arial Narrow"/>
          <w:color w:val="000000"/>
          <w:sz w:val="20"/>
          <w:szCs w:val="20"/>
        </w:rPr>
        <w:t xml:space="preserve">2020 </w:t>
      </w:r>
      <w:r w:rsidRPr="00240D38">
        <w:rPr>
          <w:rFonts w:ascii="Arial Narrow" w:hAnsi="Arial Narrow"/>
          <w:color w:val="000000"/>
          <w:sz w:val="20"/>
          <w:szCs w:val="20"/>
        </w:rPr>
        <w:t>financovaný z</w:t>
      </w:r>
      <w:r>
        <w:rPr>
          <w:rFonts w:ascii="Arial Narrow" w:hAnsi="Arial Narrow"/>
          <w:color w:val="000000"/>
          <w:sz w:val="20"/>
          <w:szCs w:val="20"/>
        </w:rPr>
        <w:t> príjmových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 finančn</w:t>
      </w:r>
      <w:r>
        <w:rPr>
          <w:rFonts w:ascii="Arial Narrow" w:hAnsi="Arial Narrow"/>
          <w:color w:val="000000"/>
          <w:sz w:val="20"/>
          <w:szCs w:val="20"/>
        </w:rPr>
        <w:t>ých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 operáci</w:t>
      </w:r>
      <w:r>
        <w:rPr>
          <w:rFonts w:ascii="Arial Narrow" w:hAnsi="Arial Narrow"/>
          <w:color w:val="000000"/>
          <w:sz w:val="20"/>
          <w:szCs w:val="20"/>
        </w:rPr>
        <w:t>ách -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 nevyčerpané prostriedky z</w:t>
      </w:r>
      <w:r>
        <w:rPr>
          <w:rFonts w:ascii="Arial Narrow" w:hAnsi="Arial Narrow"/>
          <w:color w:val="000000"/>
          <w:sz w:val="20"/>
          <w:szCs w:val="20"/>
        </w:rPr>
        <w:t> minulých rokov.</w:t>
      </w:r>
    </w:p>
    <w:p w14:paraId="00B7F28A" w14:textId="77777777" w:rsidR="00D75E01" w:rsidRPr="00BC6878" w:rsidRDefault="00D75E01" w:rsidP="00D75E01">
      <w:pPr>
        <w:ind w:right="500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  <w:r w:rsidRPr="00240D38">
        <w:rPr>
          <w:rFonts w:ascii="Arial Narrow" w:hAnsi="Arial Narrow"/>
          <w:color w:val="000000"/>
          <w:sz w:val="20"/>
          <w:szCs w:val="20"/>
        </w:rPr>
        <w:t>V zmysle ustanovenia § 16 ods. 6 a 7 zákona č. 583/2004 Z.z. o</w:t>
      </w:r>
      <w:r>
        <w:rPr>
          <w:rFonts w:ascii="Arial Narrow" w:hAnsi="Arial Narrow"/>
          <w:color w:val="000000"/>
          <w:sz w:val="20"/>
          <w:szCs w:val="20"/>
        </w:rPr>
        <w:t> </w:t>
      </w:r>
      <w:r w:rsidRPr="00240D38">
        <w:rPr>
          <w:rFonts w:ascii="Arial Narrow" w:hAnsi="Arial Narrow"/>
          <w:color w:val="000000"/>
          <w:sz w:val="20"/>
          <w:szCs w:val="20"/>
        </w:rPr>
        <w:t>rozpočtových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240D38">
        <w:rPr>
          <w:rFonts w:ascii="Arial Narrow" w:hAnsi="Arial Narrow"/>
          <w:color w:val="000000"/>
          <w:sz w:val="20"/>
          <w:szCs w:val="20"/>
        </w:rPr>
        <w:t>pravidlách územnej samosprávy a o zmene a doplnení niektorých zákonov v znení neskorších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240D38">
        <w:rPr>
          <w:rFonts w:ascii="Arial Narrow" w:hAnsi="Arial Narrow"/>
          <w:color w:val="000000"/>
          <w:sz w:val="20"/>
          <w:szCs w:val="20"/>
        </w:rPr>
        <w:t>predpisov, ak možno použiť v rozpočtovom roku v súlade s osobitným predpisom nevyčerpané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240D38">
        <w:rPr>
          <w:rFonts w:ascii="Arial Narrow" w:hAnsi="Arial Narrow"/>
          <w:color w:val="000000"/>
          <w:sz w:val="20"/>
          <w:szCs w:val="20"/>
        </w:rPr>
        <w:t>účelovo určené prostriedky poskytnuté prostriedky v predchádzajúcom rozpočtovom roku zo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štátneho rozpočtu, z rozpočtu EÚ, alebo na základe osobitného predpisu, </w:t>
      </w:r>
      <w:r w:rsidRPr="00BC6878">
        <w:rPr>
          <w:rFonts w:ascii="Arial Narrow" w:hAnsi="Arial Narrow"/>
          <w:b/>
          <w:bCs/>
          <w:color w:val="000000"/>
          <w:sz w:val="20"/>
          <w:szCs w:val="20"/>
        </w:rPr>
        <w:t xml:space="preserve">tieto nevyčerpané prostriedky sa na účely tvorby peňažných fondov </w:t>
      </w:r>
      <w:r>
        <w:rPr>
          <w:rFonts w:ascii="Arial Narrow" w:hAnsi="Arial Narrow"/>
          <w:b/>
          <w:bCs/>
          <w:color w:val="000000"/>
          <w:sz w:val="20"/>
          <w:szCs w:val="20"/>
        </w:rPr>
        <w:t xml:space="preserve">a </w:t>
      </w:r>
      <w:r w:rsidRPr="00BC6878">
        <w:rPr>
          <w:rFonts w:ascii="Arial Narrow" w:hAnsi="Arial Narrow"/>
          <w:b/>
          <w:bCs/>
          <w:color w:val="000000"/>
          <w:sz w:val="20"/>
          <w:szCs w:val="20"/>
        </w:rPr>
        <w:t>pri usporiadaní prebytku</w:t>
      </w:r>
      <w:r>
        <w:rPr>
          <w:rFonts w:ascii="Arial Narrow" w:hAnsi="Arial Narrow"/>
          <w:b/>
          <w:bCs/>
          <w:color w:val="000000"/>
          <w:sz w:val="20"/>
          <w:szCs w:val="20"/>
        </w:rPr>
        <w:t>/schodku</w:t>
      </w:r>
      <w:r w:rsidRPr="00BC6878">
        <w:rPr>
          <w:rFonts w:ascii="Arial Narrow" w:hAnsi="Arial Narrow"/>
          <w:b/>
          <w:bCs/>
          <w:color w:val="000000"/>
          <w:sz w:val="20"/>
          <w:szCs w:val="20"/>
        </w:rPr>
        <w:t xml:space="preserve"> rozpočtu z tohto prebytku</w:t>
      </w:r>
      <w:r>
        <w:rPr>
          <w:rFonts w:ascii="Arial Narrow" w:hAnsi="Arial Narrow"/>
          <w:b/>
          <w:bCs/>
          <w:color w:val="000000"/>
          <w:sz w:val="20"/>
          <w:szCs w:val="20"/>
        </w:rPr>
        <w:t>/schodku</w:t>
      </w:r>
      <w:r w:rsidRPr="00BC6878">
        <w:rPr>
          <w:rFonts w:ascii="Arial Narrow" w:hAnsi="Arial Narrow"/>
          <w:b/>
          <w:bCs/>
          <w:color w:val="000000"/>
          <w:sz w:val="20"/>
          <w:szCs w:val="20"/>
        </w:rPr>
        <w:t xml:space="preserve"> vylučujú.</w:t>
      </w:r>
    </w:p>
    <w:p w14:paraId="2BE03DAC" w14:textId="77777777" w:rsidR="00D75E01" w:rsidRDefault="00D75E01" w:rsidP="009E3001">
      <w:pPr>
        <w:ind w:right="500"/>
        <w:jc w:val="both"/>
        <w:rPr>
          <w:rFonts w:ascii="Arial Narrow" w:hAnsi="Arial Narrow"/>
          <w:color w:val="000000"/>
          <w:sz w:val="20"/>
          <w:szCs w:val="20"/>
        </w:rPr>
      </w:pPr>
      <w:r w:rsidRPr="00240D38">
        <w:rPr>
          <w:rFonts w:ascii="Arial Narrow" w:hAnsi="Arial Narrow"/>
          <w:color w:val="000000"/>
          <w:sz w:val="20"/>
          <w:szCs w:val="20"/>
        </w:rPr>
        <w:lastRenderedPageBreak/>
        <w:t>V roku 20</w:t>
      </w:r>
      <w:r>
        <w:rPr>
          <w:rFonts w:ascii="Arial Narrow" w:hAnsi="Arial Narrow"/>
          <w:color w:val="000000"/>
          <w:sz w:val="20"/>
          <w:szCs w:val="20"/>
        </w:rPr>
        <w:t>20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 ide o nevyčerpané účelovo určené prostriedky vo výške </w:t>
      </w:r>
      <w:r>
        <w:rPr>
          <w:rFonts w:ascii="Arial Narrow" w:hAnsi="Arial Narrow"/>
          <w:color w:val="000000"/>
          <w:sz w:val="20"/>
          <w:szCs w:val="20"/>
        </w:rPr>
        <w:t>600,00</w:t>
      </w:r>
      <w:r w:rsidRPr="00240D38">
        <w:rPr>
          <w:rFonts w:ascii="Arial Narrow" w:hAnsi="Arial Narrow"/>
          <w:color w:val="000000"/>
          <w:sz w:val="20"/>
          <w:szCs w:val="20"/>
        </w:rPr>
        <w:t>€, ktoré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240D38">
        <w:rPr>
          <w:rFonts w:ascii="Arial Narrow" w:hAnsi="Arial Narrow"/>
          <w:color w:val="000000"/>
          <w:sz w:val="20"/>
          <w:szCs w:val="20"/>
        </w:rPr>
        <w:t>možno použiť v nasledujúcom rozpočtovom roku a ktoré sa z tohto zostatku vylučujú:</w:t>
      </w:r>
    </w:p>
    <w:p w14:paraId="54AAC966" w14:textId="77777777" w:rsidR="00D75E01" w:rsidRDefault="00D75E01" w:rsidP="009E3001">
      <w:pPr>
        <w:ind w:right="500"/>
        <w:jc w:val="both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>-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nevyčerpané prostriedky zo ŠR účelovo </w:t>
      </w:r>
      <w:r>
        <w:rPr>
          <w:rFonts w:ascii="Arial Narrow" w:hAnsi="Arial Narrow"/>
          <w:color w:val="000000"/>
          <w:sz w:val="20"/>
          <w:szCs w:val="20"/>
        </w:rPr>
        <w:t>určené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 v sume </w:t>
      </w:r>
      <w:r>
        <w:rPr>
          <w:rFonts w:ascii="Arial Narrow" w:hAnsi="Arial Narrow"/>
          <w:color w:val="000000"/>
          <w:sz w:val="20"/>
          <w:szCs w:val="20"/>
        </w:rPr>
        <w:t>600,00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 €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7E0D94">
        <w:rPr>
          <w:rFonts w:ascii="Arial Narrow" w:hAnsi="Arial Narrow"/>
          <w:b/>
          <w:bCs/>
          <w:color w:val="000000"/>
          <w:sz w:val="20"/>
          <w:szCs w:val="20"/>
        </w:rPr>
        <w:t xml:space="preserve"> </w:t>
      </w:r>
      <w:r w:rsidRPr="000F5764">
        <w:rPr>
          <w:rFonts w:ascii="Arial Narrow" w:hAnsi="Arial Narrow"/>
          <w:b/>
          <w:bCs/>
          <w:color w:val="000000"/>
          <w:sz w:val="20"/>
          <w:szCs w:val="20"/>
        </w:rPr>
        <w:t>z</w:t>
      </w:r>
      <w:r>
        <w:rPr>
          <w:rFonts w:ascii="Arial Narrow" w:hAnsi="Arial Narrow"/>
          <w:b/>
          <w:bCs/>
          <w:color w:val="000000"/>
          <w:sz w:val="20"/>
          <w:szCs w:val="20"/>
        </w:rPr>
        <w:t> dotácie SDaB – Sčítanie domov a bytov</w:t>
      </w:r>
      <w:r w:rsidRPr="000F5764">
        <w:rPr>
          <w:rFonts w:ascii="Arial Narrow" w:hAnsi="Arial Narrow"/>
          <w:b/>
          <w:bCs/>
          <w:color w:val="000000"/>
          <w:sz w:val="20"/>
          <w:szCs w:val="20"/>
        </w:rPr>
        <w:t xml:space="preserve"> </w:t>
      </w:r>
      <w:r w:rsidRPr="000F5764">
        <w:rPr>
          <w:rFonts w:ascii="Arial Narrow" w:hAnsi="Arial Narrow"/>
          <w:color w:val="000000"/>
          <w:sz w:val="20"/>
          <w:szCs w:val="20"/>
        </w:rPr>
        <w:t xml:space="preserve"> </w:t>
      </w:r>
    </w:p>
    <w:p w14:paraId="36FD3232" w14:textId="697E697F" w:rsidR="00D75E01" w:rsidRDefault="00D75E01" w:rsidP="009E3001">
      <w:pPr>
        <w:spacing w:after="0"/>
        <w:ind w:right="500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  <w:r>
        <w:rPr>
          <w:rFonts w:ascii="Arial Narrow" w:hAnsi="Arial Narrow"/>
          <w:b/>
          <w:bCs/>
          <w:color w:val="000000"/>
          <w:sz w:val="20"/>
          <w:szCs w:val="20"/>
        </w:rPr>
        <w:t xml:space="preserve">Výsledok hospodárenia </w:t>
      </w:r>
      <w:r w:rsidRPr="00521A7F">
        <w:rPr>
          <w:rFonts w:ascii="Arial Narrow" w:hAnsi="Arial Narrow"/>
          <w:color w:val="000000"/>
          <w:sz w:val="20"/>
          <w:szCs w:val="20"/>
        </w:rPr>
        <w:t>podľa §2 písm. b) a c) a §10 ods.3 písm. a) a b) zákona č. 583/2004 o rozpočtových pravidlách územnej samosprávy v znení neskorších predpisov</w:t>
      </w:r>
      <w:r>
        <w:rPr>
          <w:rFonts w:ascii="Arial Narrow" w:hAnsi="Arial Narrow"/>
          <w:b/>
          <w:bCs/>
          <w:color w:val="000000"/>
          <w:sz w:val="20"/>
          <w:szCs w:val="20"/>
        </w:rPr>
        <w:t xml:space="preserve"> je schodok vo výške 59 237,66</w:t>
      </w:r>
      <w:r w:rsidRPr="000F5764">
        <w:rPr>
          <w:rFonts w:ascii="Arial Narrow" w:hAnsi="Arial Narrow"/>
          <w:color w:val="000000"/>
          <w:sz w:val="20"/>
          <w:szCs w:val="20"/>
        </w:rPr>
        <w:t xml:space="preserve">, </w:t>
      </w:r>
      <w:r w:rsidRPr="000F5764">
        <w:rPr>
          <w:rFonts w:ascii="Arial Narrow" w:hAnsi="Arial Narrow"/>
          <w:b/>
          <w:bCs/>
          <w:color w:val="000000"/>
          <w:sz w:val="20"/>
          <w:szCs w:val="20"/>
        </w:rPr>
        <w:t xml:space="preserve">upravený </w:t>
      </w:r>
      <w:r w:rsidRPr="000F5764">
        <w:rPr>
          <w:rFonts w:ascii="Arial Narrow" w:hAnsi="Arial Narrow"/>
          <w:color w:val="000000"/>
          <w:sz w:val="20"/>
          <w:szCs w:val="20"/>
        </w:rPr>
        <w:t xml:space="preserve">o nevyčerpané prostriedky </w:t>
      </w:r>
      <w:r>
        <w:rPr>
          <w:rFonts w:ascii="Arial Narrow" w:hAnsi="Arial Narrow"/>
          <w:color w:val="000000"/>
          <w:sz w:val="20"/>
          <w:szCs w:val="20"/>
        </w:rPr>
        <w:t xml:space="preserve">zo ŠR </w:t>
      </w:r>
      <w:r w:rsidRPr="000F5764">
        <w:rPr>
          <w:rFonts w:ascii="Arial Narrow" w:hAnsi="Arial Narrow"/>
          <w:color w:val="000000"/>
          <w:sz w:val="20"/>
          <w:szCs w:val="20"/>
        </w:rPr>
        <w:t xml:space="preserve">podľa  osobitných predpisov v sume </w:t>
      </w:r>
      <w:r>
        <w:rPr>
          <w:rFonts w:ascii="Arial Narrow" w:hAnsi="Arial Narrow"/>
          <w:b/>
          <w:bCs/>
          <w:color w:val="000000"/>
          <w:sz w:val="20"/>
          <w:szCs w:val="20"/>
        </w:rPr>
        <w:t>59 837,66.</w:t>
      </w:r>
    </w:p>
    <w:p w14:paraId="05262D94" w14:textId="0257D629" w:rsidR="009E3001" w:rsidRPr="006C3D87" w:rsidRDefault="009E3001" w:rsidP="009E3001">
      <w:pPr>
        <w:pStyle w:val="Normlnywebov"/>
        <w:tabs>
          <w:tab w:val="right" w:pos="8572"/>
        </w:tabs>
        <w:ind w:right="500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6C3D87">
        <w:rPr>
          <w:rFonts w:ascii="Arial Narrow" w:hAnsi="Arial Narrow"/>
          <w:b/>
          <w:bCs/>
          <w:color w:val="000000"/>
          <w:sz w:val="20"/>
          <w:szCs w:val="20"/>
        </w:rPr>
        <w:t>Z titulu dosiahnutého schodku rozpočtu obci nevyplýva zákonná povinnosť tvorby rezervného fondu.</w:t>
      </w:r>
      <w:r>
        <w:rPr>
          <w:rFonts w:ascii="Arial Narrow" w:hAnsi="Arial Narrow"/>
          <w:b/>
          <w:bCs/>
          <w:color w:val="000000"/>
          <w:sz w:val="20"/>
          <w:szCs w:val="20"/>
        </w:rPr>
        <w:tab/>
      </w:r>
    </w:p>
    <w:p w14:paraId="3037249B" w14:textId="77777777" w:rsidR="009E3001" w:rsidRPr="000F5764" w:rsidRDefault="009E3001" w:rsidP="009E3001">
      <w:pPr>
        <w:pStyle w:val="Normlnywebov"/>
        <w:spacing w:before="282" w:beforeAutospacing="0" w:after="0" w:afterAutospacing="0"/>
        <w:ind w:right="503"/>
        <w:jc w:val="both"/>
        <w:rPr>
          <w:rFonts w:ascii="Arial Narrow" w:hAnsi="Arial Narrow"/>
          <w:sz w:val="20"/>
          <w:szCs w:val="20"/>
        </w:rPr>
      </w:pPr>
      <w:r w:rsidRPr="000F5764">
        <w:rPr>
          <w:rFonts w:ascii="Arial Narrow" w:hAnsi="Arial Narrow"/>
          <w:b/>
          <w:bCs/>
          <w:color w:val="000000"/>
          <w:sz w:val="20"/>
          <w:szCs w:val="20"/>
        </w:rPr>
        <w:t xml:space="preserve">Zostatok finančných operácií v sume </w:t>
      </w:r>
      <w:r w:rsidRPr="000F5764">
        <w:rPr>
          <w:rFonts w:ascii="Arial Narrow" w:hAnsi="Arial Narrow"/>
          <w:color w:val="000000"/>
          <w:sz w:val="20"/>
          <w:szCs w:val="20"/>
        </w:rPr>
        <w:t xml:space="preserve">podľa § 15 ods. 1 písm. c) zákona č. 583/2004 Z.z.  o rozpočtových pravidlách územnej samosprávy a o zmene a doplnení niektorých zákonov  v znení neskorších predpisov v sume </w:t>
      </w:r>
      <w:r>
        <w:rPr>
          <w:rFonts w:ascii="Arial Narrow" w:hAnsi="Arial Narrow"/>
          <w:color w:val="000000"/>
          <w:sz w:val="20"/>
          <w:szCs w:val="20"/>
        </w:rPr>
        <w:t xml:space="preserve">88 444,60 </w:t>
      </w:r>
      <w:r w:rsidRPr="00170F32">
        <w:rPr>
          <w:rFonts w:ascii="Arial Narrow" w:hAnsi="Arial Narrow"/>
          <w:color w:val="000000"/>
          <w:sz w:val="20"/>
          <w:szCs w:val="20"/>
        </w:rPr>
        <w:t>€, po vylúčení zostatku rezervného fondu a cudzích prostriedkov</w:t>
      </w:r>
      <w:r>
        <w:rPr>
          <w:rFonts w:ascii="Arial Narrow" w:hAnsi="Arial Narrow"/>
          <w:b/>
          <w:bCs/>
          <w:color w:val="000000"/>
          <w:sz w:val="20"/>
          <w:szCs w:val="20"/>
        </w:rPr>
        <w:t xml:space="preserve"> </w:t>
      </w:r>
      <w:r w:rsidRPr="000F5764">
        <w:rPr>
          <w:rFonts w:ascii="Arial Narrow" w:hAnsi="Arial Narrow"/>
          <w:color w:val="000000"/>
          <w:sz w:val="20"/>
          <w:szCs w:val="20"/>
        </w:rPr>
        <w:t>navrhujeme použiť na : - tvorbu rezervnéh</w:t>
      </w:r>
      <w:r>
        <w:rPr>
          <w:rFonts w:ascii="Arial Narrow" w:hAnsi="Arial Narrow"/>
          <w:color w:val="000000"/>
          <w:sz w:val="20"/>
          <w:szCs w:val="20"/>
        </w:rPr>
        <w:t>o fondu</w:t>
      </w:r>
      <w:r w:rsidRPr="000F5764">
        <w:rPr>
          <w:rFonts w:ascii="Arial Narrow" w:hAnsi="Arial Narrow"/>
          <w:color w:val="000000"/>
          <w:sz w:val="20"/>
          <w:szCs w:val="20"/>
        </w:rPr>
        <w:t xml:space="preserve"> </w:t>
      </w:r>
    </w:p>
    <w:p w14:paraId="24B21B2A" w14:textId="77777777" w:rsidR="009E3001" w:rsidRPr="009E3001" w:rsidRDefault="009E3001" w:rsidP="009E3001">
      <w:pPr>
        <w:pStyle w:val="Normlnywebov"/>
        <w:spacing w:before="286" w:beforeAutospacing="0" w:after="0" w:afterAutospacing="0"/>
        <w:ind w:right="500"/>
        <w:jc w:val="both"/>
        <w:rPr>
          <w:rFonts w:ascii="Arial Narrow" w:hAnsi="Arial Narrow" w:cs="Arial"/>
          <w:b/>
          <w:bCs/>
          <w:sz w:val="20"/>
          <w:szCs w:val="20"/>
        </w:rPr>
      </w:pPr>
      <w:r w:rsidRPr="009E3001">
        <w:rPr>
          <w:rFonts w:ascii="Arial Narrow" w:hAnsi="Arial Narrow"/>
          <w:b/>
          <w:bCs/>
          <w:sz w:val="20"/>
          <w:szCs w:val="20"/>
        </w:rPr>
        <w:t>Na základe uvedených skutočností navrhujem na tvorbu rezervného fondu za rok 2020 použiť finančné prostriedky vo výške 51 524,35€.</w:t>
      </w:r>
    </w:p>
    <w:p w14:paraId="5FC8DF7D" w14:textId="77777777" w:rsidR="009E3001" w:rsidRPr="009E3001" w:rsidRDefault="009E3001" w:rsidP="009E3001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6D380846" w14:textId="304B8544" w:rsidR="00B2675B" w:rsidRPr="001E61FF" w:rsidRDefault="000C016B" w:rsidP="00531FA8">
      <w:pPr>
        <w:pStyle w:val="Nadpis1"/>
        <w:rPr>
          <w:rFonts w:ascii="Arial Narrow" w:hAnsi="Arial Narrow" w:cs="Arial"/>
          <w:b w:val="0"/>
          <w:bCs w:val="0"/>
          <w:sz w:val="24"/>
          <w:szCs w:val="24"/>
        </w:rPr>
      </w:pPr>
      <w:bookmarkStart w:id="29" w:name="_Toc74047053"/>
      <w:r w:rsidRPr="001E61FF">
        <w:rPr>
          <w:rFonts w:ascii="Arial Narrow" w:hAnsi="Arial Narrow" w:cs="Arial"/>
          <w:sz w:val="24"/>
          <w:szCs w:val="24"/>
        </w:rPr>
        <w:t xml:space="preserve">8. </w:t>
      </w:r>
      <w:r w:rsidR="005F32AF" w:rsidRPr="001E61FF">
        <w:rPr>
          <w:rFonts w:ascii="Arial Narrow" w:hAnsi="Arial Narrow" w:cs="Arial"/>
          <w:sz w:val="24"/>
          <w:szCs w:val="24"/>
        </w:rPr>
        <w:t>Vývoj hodnoty majetku a zdrojov jeho krytia za uplynulé roky vyjadrujú nasledovné tabuľky:</w:t>
      </w:r>
      <w:bookmarkEnd w:id="29"/>
    </w:p>
    <w:p w14:paraId="5C445AA4" w14:textId="77777777" w:rsidR="00337D53" w:rsidRPr="002815D2" w:rsidRDefault="00337D53" w:rsidP="005F32AF">
      <w:pPr>
        <w:jc w:val="both"/>
        <w:rPr>
          <w:rFonts w:ascii="Arial Narrow" w:hAnsi="Arial Narrow" w:cs="Arial"/>
          <w:b/>
          <w:bCs/>
          <w:color w:val="C00000"/>
          <w:sz w:val="24"/>
          <w:szCs w:val="24"/>
        </w:rPr>
      </w:pPr>
    </w:p>
    <w:p w14:paraId="643EB9AB" w14:textId="0721833E" w:rsidR="005F32AF" w:rsidRPr="001E61FF" w:rsidRDefault="007C49CA" w:rsidP="009F49C1">
      <w:pPr>
        <w:spacing w:before="120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  <w:b/>
          <w:sz w:val="20"/>
          <w:szCs w:val="20"/>
        </w:rPr>
        <w:t xml:space="preserve">    </w:t>
      </w:r>
      <w:r w:rsidR="009F49C1" w:rsidRPr="001E61FF">
        <w:rPr>
          <w:rFonts w:ascii="Arial Narrow" w:hAnsi="Arial Narrow" w:cs="Arial"/>
          <w:bCs/>
        </w:rPr>
        <w:t>1</w:t>
      </w:r>
      <w:r w:rsidRPr="001E61FF">
        <w:rPr>
          <w:rFonts w:ascii="Arial Narrow" w:hAnsi="Arial Narrow" w:cs="Arial"/>
          <w:bCs/>
        </w:rPr>
        <w:t>.</w:t>
      </w:r>
      <w:r w:rsidR="009F49C1" w:rsidRPr="001E61FF">
        <w:rPr>
          <w:rFonts w:ascii="Arial Narrow" w:hAnsi="Arial Narrow" w:cs="Arial"/>
          <w:bCs/>
        </w:rPr>
        <w:t xml:space="preserve">   </w:t>
      </w:r>
      <w:r w:rsidR="005F32AF" w:rsidRPr="001E61FF">
        <w:rPr>
          <w:rFonts w:ascii="Arial Narrow" w:hAnsi="Arial Narrow" w:cs="Arial"/>
          <w:bCs/>
        </w:rPr>
        <w:t>A</w:t>
      </w:r>
      <w:r w:rsidR="002815D2" w:rsidRPr="001E61FF">
        <w:rPr>
          <w:rFonts w:ascii="Arial Narrow" w:hAnsi="Arial Narrow" w:cs="Arial"/>
          <w:bCs/>
        </w:rPr>
        <w:t>ktíva</w:t>
      </w:r>
      <w:r w:rsidR="005F32AF" w:rsidRPr="001E61FF">
        <w:rPr>
          <w:rFonts w:ascii="Arial Narrow" w:hAnsi="Arial Narrow" w:cs="Arial"/>
          <w:bCs/>
        </w:rPr>
        <w:t xml:space="preserve">   </w:t>
      </w: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0"/>
        <w:gridCol w:w="2193"/>
        <w:gridCol w:w="1701"/>
      </w:tblGrid>
      <w:tr w:rsidR="005F32AF" w:rsidRPr="00EB3CB9" w14:paraId="122D7466" w14:textId="77777777" w:rsidTr="00F96012">
        <w:trPr>
          <w:trHeight w:hRule="exact" w:val="284"/>
        </w:trPr>
        <w:tc>
          <w:tcPr>
            <w:tcW w:w="5320" w:type="dxa"/>
            <w:shd w:val="clear" w:color="auto" w:fill="D9D9D9"/>
            <w:vAlign w:val="center"/>
          </w:tcPr>
          <w:p w14:paraId="5565B421" w14:textId="77777777" w:rsidR="005F32AF" w:rsidRPr="00EB3CB9" w:rsidRDefault="005F32AF" w:rsidP="003C06C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Názov</w:t>
            </w:r>
          </w:p>
        </w:tc>
        <w:tc>
          <w:tcPr>
            <w:tcW w:w="2193" w:type="dxa"/>
            <w:shd w:val="clear" w:color="auto" w:fill="D9D9D9"/>
            <w:vAlign w:val="center"/>
          </w:tcPr>
          <w:p w14:paraId="39BC3C1E" w14:textId="77777777" w:rsidR="005F32AF" w:rsidRPr="00EB3CB9" w:rsidRDefault="005F32AF" w:rsidP="003C06C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KZ  k  1.1.2020</w:t>
            </w:r>
          </w:p>
        </w:tc>
        <w:tc>
          <w:tcPr>
            <w:tcW w:w="1701" w:type="dxa"/>
            <w:shd w:val="clear" w:color="auto" w:fill="D9D9D9"/>
          </w:tcPr>
          <w:p w14:paraId="055B147B" w14:textId="77777777" w:rsidR="005F32AF" w:rsidRPr="00EB3CB9" w:rsidRDefault="005F32AF" w:rsidP="003C06C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KZ k 31.12.2020</w:t>
            </w:r>
          </w:p>
        </w:tc>
      </w:tr>
      <w:tr w:rsidR="005F32AF" w:rsidRPr="00EB3CB9" w14:paraId="5881ED39" w14:textId="77777777" w:rsidTr="00F96012">
        <w:trPr>
          <w:trHeight w:hRule="exact" w:val="284"/>
        </w:trPr>
        <w:tc>
          <w:tcPr>
            <w:tcW w:w="5320" w:type="dxa"/>
            <w:shd w:val="clear" w:color="auto" w:fill="D9D9D9"/>
            <w:vAlign w:val="center"/>
          </w:tcPr>
          <w:p w14:paraId="74D72BFE" w14:textId="77777777" w:rsidR="005F32AF" w:rsidRPr="00EB3CB9" w:rsidRDefault="005F32AF" w:rsidP="003C06C8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SPOLU MAJETOK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DBF9F4A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951 825,52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B4EC901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969 240,72</w:t>
            </w:r>
          </w:p>
        </w:tc>
      </w:tr>
      <w:tr w:rsidR="005F32AF" w:rsidRPr="00EB3CB9" w14:paraId="0A054413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0B7696F3" w14:textId="77777777" w:rsidR="005F32AF" w:rsidRPr="00EB3CB9" w:rsidRDefault="005F32AF" w:rsidP="003C06C8">
            <w:pPr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A. Neobežný majetok spolu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5F89A9B0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797 762,01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3F3FB4BB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875 499,18</w:t>
            </w:r>
          </w:p>
        </w:tc>
      </w:tr>
      <w:tr w:rsidR="005F32AF" w:rsidRPr="00EB3CB9" w14:paraId="7328AAD2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07115417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A.I  Dlhodobý nehmotný. majetok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3ED398E6" w14:textId="09CA1D05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569D7F47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2 000,00</w:t>
            </w:r>
          </w:p>
        </w:tc>
      </w:tr>
      <w:tr w:rsidR="005F32AF" w:rsidRPr="00EB3CB9" w14:paraId="7462BECA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7A2E26EF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A.II Dlhodobý hmotný majetok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57988759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724 611,25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118D4A29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800 348,42</w:t>
            </w:r>
          </w:p>
        </w:tc>
      </w:tr>
      <w:tr w:rsidR="005F32AF" w:rsidRPr="00EB3CB9" w14:paraId="36A2BBEB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0B3E388F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A.III Dlhodobý finančný majetok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6D0C6C16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73 150,76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109B734B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73 150,76</w:t>
            </w:r>
          </w:p>
        </w:tc>
      </w:tr>
      <w:tr w:rsidR="005F32AF" w:rsidRPr="00EB3CB9" w14:paraId="51E6D865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1C0FFEA4" w14:textId="77777777" w:rsidR="005F32AF" w:rsidRPr="00EB3CB9" w:rsidRDefault="005F32AF" w:rsidP="003C06C8">
            <w:pPr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B. Obežný majetok spolu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2CA88C02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153 599,17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590FE591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92 743,26</w:t>
            </w:r>
          </w:p>
        </w:tc>
      </w:tr>
      <w:tr w:rsidR="005F32AF" w:rsidRPr="00EB3CB9" w14:paraId="3007AC74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20088A0A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  Zásoby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02A451F7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4E92A46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55,66</w:t>
            </w:r>
          </w:p>
        </w:tc>
      </w:tr>
      <w:tr w:rsidR="005F32AF" w:rsidRPr="00EB3CB9" w14:paraId="3DAEBFBE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316FB3A3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B.II zúčtovanie medzi subjektami ver. správy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254B315C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50B1524A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  <w:tr w:rsidR="005F32AF" w:rsidRPr="00EB3CB9" w14:paraId="10D38C75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73FEB436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B.III Dlhodobé pohľadávky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0D5473CE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BEB66CC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  <w:tr w:rsidR="005F32AF" w:rsidRPr="00EB3CB9" w14:paraId="5EB40FA1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1EC03128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B.IV Krátkodobé pohľadávky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4E2A9E67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1 613,49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540BAB36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4 243,00</w:t>
            </w:r>
          </w:p>
        </w:tc>
      </w:tr>
      <w:tr w:rsidR="005F32AF" w:rsidRPr="00EB3CB9" w14:paraId="5C2B903B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3CC88B99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B.V Finančné účty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74A04CF0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151 985,68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44B483A8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88 444,60</w:t>
            </w:r>
          </w:p>
        </w:tc>
      </w:tr>
      <w:tr w:rsidR="005F32AF" w:rsidRPr="00EB3CB9" w14:paraId="497BCD99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0E491D39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B.VI Poskytnuté návratné fin. výpomoci dlhodobé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25F2DBDD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0E9840D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  <w:tr w:rsidR="005F32AF" w:rsidRPr="00EB3CB9" w14:paraId="477526AB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2D8B4F8F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 B.VII Poskytnuté návratné fin. výpomoci krátkodobé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5477E6C8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16DD6B96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  <w:tr w:rsidR="005F32AF" w:rsidRPr="00EB3CB9" w14:paraId="4B9C3CBB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74594B67" w14:textId="77777777" w:rsidR="005F32AF" w:rsidRPr="00EB3CB9" w:rsidRDefault="005F32AF" w:rsidP="003C06C8">
            <w:pPr>
              <w:tabs>
                <w:tab w:val="left" w:pos="330"/>
              </w:tabs>
              <w:ind w:left="5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C. Časové rozlíšenie</w:t>
            </w:r>
          </w:p>
        </w:tc>
        <w:tc>
          <w:tcPr>
            <w:tcW w:w="2193" w:type="dxa"/>
            <w:vAlign w:val="center"/>
          </w:tcPr>
          <w:p w14:paraId="20AEB418" w14:textId="77777777" w:rsidR="005F32AF" w:rsidRPr="00EB3CB9" w:rsidRDefault="005F32AF" w:rsidP="003C06C8">
            <w:pPr>
              <w:tabs>
                <w:tab w:val="decimal" w:pos="2199"/>
              </w:tabs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464,34</w:t>
            </w:r>
          </w:p>
        </w:tc>
        <w:tc>
          <w:tcPr>
            <w:tcW w:w="1701" w:type="dxa"/>
            <w:vAlign w:val="center"/>
          </w:tcPr>
          <w:p w14:paraId="693FB1FE" w14:textId="77777777" w:rsidR="005F32AF" w:rsidRPr="00EB3CB9" w:rsidRDefault="005F32AF" w:rsidP="003C06C8">
            <w:pPr>
              <w:tabs>
                <w:tab w:val="decimal" w:pos="2199"/>
              </w:tabs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998,28</w:t>
            </w:r>
          </w:p>
        </w:tc>
      </w:tr>
      <w:tr w:rsidR="005F32AF" w:rsidRPr="00EB3CB9" w14:paraId="5049110C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43D2BB82" w14:textId="77777777" w:rsidR="005F32AF" w:rsidRPr="00EB3CB9" w:rsidRDefault="005F32AF" w:rsidP="003C06C8">
            <w:pPr>
              <w:tabs>
                <w:tab w:val="left" w:pos="330"/>
              </w:tabs>
              <w:ind w:left="5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D. Vzťahy k účtom klientov štátnej pokladnice</w:t>
            </w:r>
          </w:p>
        </w:tc>
        <w:tc>
          <w:tcPr>
            <w:tcW w:w="2193" w:type="dxa"/>
            <w:vAlign w:val="center"/>
          </w:tcPr>
          <w:p w14:paraId="06704172" w14:textId="77777777" w:rsidR="005F32AF" w:rsidRPr="00EB3CB9" w:rsidRDefault="005F32AF" w:rsidP="003C06C8">
            <w:pPr>
              <w:tabs>
                <w:tab w:val="decimal" w:pos="2199"/>
              </w:tabs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1B8B7660" w14:textId="77777777" w:rsidR="005F32AF" w:rsidRPr="00EB3CB9" w:rsidRDefault="005F32AF" w:rsidP="003C06C8">
            <w:pPr>
              <w:tabs>
                <w:tab w:val="decimal" w:pos="2199"/>
              </w:tabs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0</w:t>
            </w:r>
          </w:p>
        </w:tc>
      </w:tr>
    </w:tbl>
    <w:p w14:paraId="1E1FE0D6" w14:textId="4E5C3FCB" w:rsidR="005F32AF" w:rsidRPr="001E61FF" w:rsidRDefault="009F49C1" w:rsidP="009F49C1">
      <w:pPr>
        <w:spacing w:before="200"/>
        <w:jc w:val="both"/>
        <w:rPr>
          <w:rFonts w:ascii="Arial Narrow" w:hAnsi="Arial Narrow" w:cs="Arial"/>
          <w:bCs/>
        </w:rPr>
      </w:pPr>
      <w:r w:rsidRPr="001E61FF">
        <w:rPr>
          <w:rFonts w:ascii="Arial Narrow" w:hAnsi="Arial Narrow" w:cs="Arial"/>
          <w:bCs/>
        </w:rPr>
        <w:t>2</w:t>
      </w:r>
      <w:r w:rsidR="007C49CA" w:rsidRPr="001E61FF">
        <w:rPr>
          <w:rFonts w:ascii="Arial Narrow" w:hAnsi="Arial Narrow" w:cs="Arial"/>
          <w:bCs/>
        </w:rPr>
        <w:t>.</w:t>
      </w:r>
      <w:r w:rsidRPr="001E61FF">
        <w:rPr>
          <w:rFonts w:ascii="Arial Narrow" w:hAnsi="Arial Narrow" w:cs="Arial"/>
          <w:bCs/>
        </w:rPr>
        <w:t xml:space="preserve">     </w:t>
      </w:r>
      <w:r w:rsidR="005F32AF" w:rsidRPr="001E61FF">
        <w:rPr>
          <w:rFonts w:ascii="Arial Narrow" w:hAnsi="Arial Narrow" w:cs="Arial"/>
          <w:bCs/>
        </w:rPr>
        <w:t>P</w:t>
      </w:r>
      <w:r w:rsidR="002815D2" w:rsidRPr="001E61FF">
        <w:rPr>
          <w:rFonts w:ascii="Arial Narrow" w:hAnsi="Arial Narrow" w:cs="Arial"/>
          <w:bCs/>
        </w:rPr>
        <w:t>asíva</w:t>
      </w:r>
      <w:r w:rsidR="005F32AF" w:rsidRPr="001E61FF">
        <w:rPr>
          <w:rFonts w:ascii="Arial Narrow" w:hAnsi="Arial Narrow" w:cs="Arial"/>
          <w:bCs/>
        </w:rPr>
        <w:t xml:space="preserve"> </w:t>
      </w: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0"/>
        <w:gridCol w:w="2193"/>
        <w:gridCol w:w="1701"/>
      </w:tblGrid>
      <w:tr w:rsidR="005F32AF" w:rsidRPr="00EB3CB9" w14:paraId="04825DA5" w14:textId="77777777" w:rsidTr="00F96012">
        <w:trPr>
          <w:trHeight w:hRule="exact" w:val="312"/>
        </w:trPr>
        <w:tc>
          <w:tcPr>
            <w:tcW w:w="5320" w:type="dxa"/>
            <w:shd w:val="clear" w:color="auto" w:fill="D9D9D9"/>
            <w:vAlign w:val="center"/>
          </w:tcPr>
          <w:p w14:paraId="480145A9" w14:textId="77777777" w:rsidR="005F32AF" w:rsidRPr="00EB3CB9" w:rsidRDefault="005F32AF" w:rsidP="003C06C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Názov</w:t>
            </w:r>
          </w:p>
        </w:tc>
        <w:tc>
          <w:tcPr>
            <w:tcW w:w="2193" w:type="dxa"/>
            <w:shd w:val="clear" w:color="auto" w:fill="D9D9D9"/>
            <w:vAlign w:val="center"/>
          </w:tcPr>
          <w:p w14:paraId="73DA4F04" w14:textId="554C81CA" w:rsidR="005F32AF" w:rsidRPr="00EB3CB9" w:rsidRDefault="005F32AF" w:rsidP="003C06C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KZ  k  1.1.20</w:t>
            </w:r>
            <w:r w:rsidR="002E468A">
              <w:rPr>
                <w:rFonts w:ascii="Arial Narrow" w:hAnsi="Arial Narrow" w:cs="Arial"/>
                <w:b/>
                <w:sz w:val="18"/>
                <w:szCs w:val="18"/>
              </w:rPr>
              <w:t>20</w:t>
            </w:r>
          </w:p>
        </w:tc>
        <w:tc>
          <w:tcPr>
            <w:tcW w:w="1701" w:type="dxa"/>
            <w:shd w:val="clear" w:color="auto" w:fill="D9D9D9"/>
          </w:tcPr>
          <w:p w14:paraId="19163881" w14:textId="516014B2" w:rsidR="005F32AF" w:rsidRPr="00EB3CB9" w:rsidRDefault="005F32AF" w:rsidP="003C06C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KZ k 31.12.20</w:t>
            </w:r>
            <w:r w:rsidR="002E468A">
              <w:rPr>
                <w:rFonts w:ascii="Arial Narrow" w:hAnsi="Arial Narrow" w:cs="Arial"/>
                <w:b/>
                <w:sz w:val="18"/>
                <w:szCs w:val="18"/>
              </w:rPr>
              <w:t>20</w:t>
            </w:r>
          </w:p>
        </w:tc>
      </w:tr>
      <w:tr w:rsidR="005F32AF" w:rsidRPr="00EB3CB9" w14:paraId="3349AD71" w14:textId="77777777" w:rsidTr="00F96012">
        <w:trPr>
          <w:trHeight w:hRule="exact" w:val="312"/>
        </w:trPr>
        <w:tc>
          <w:tcPr>
            <w:tcW w:w="5320" w:type="dxa"/>
            <w:shd w:val="clear" w:color="auto" w:fill="D9D9D9"/>
            <w:vAlign w:val="center"/>
          </w:tcPr>
          <w:p w14:paraId="184F3FF0" w14:textId="77777777" w:rsidR="005F32AF" w:rsidRPr="00EB3CB9" w:rsidRDefault="005F32AF" w:rsidP="003C06C8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 xml:space="preserve">VLASTNÉ IMANIE A ZÁVAZKY 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354881F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951 825,52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D9D9D9"/>
          </w:tcPr>
          <w:p w14:paraId="4CF6CE00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969 240,72</w:t>
            </w:r>
          </w:p>
        </w:tc>
      </w:tr>
      <w:tr w:rsidR="005F32AF" w:rsidRPr="00EB3CB9" w14:paraId="5F81726A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2C8FA0EB" w14:textId="77777777" w:rsidR="005F32AF" w:rsidRPr="00EB3CB9" w:rsidRDefault="005F32AF" w:rsidP="003C06C8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 xml:space="preserve">A. Vlastné imanie </w:t>
            </w:r>
          </w:p>
        </w:tc>
        <w:tc>
          <w:tcPr>
            <w:tcW w:w="2193" w:type="dxa"/>
            <w:vAlign w:val="center"/>
          </w:tcPr>
          <w:p w14:paraId="1D1D1B2F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627 807,31</w:t>
            </w:r>
          </w:p>
        </w:tc>
        <w:tc>
          <w:tcPr>
            <w:tcW w:w="1701" w:type="dxa"/>
          </w:tcPr>
          <w:p w14:paraId="00A89C51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660 142,83</w:t>
            </w:r>
          </w:p>
        </w:tc>
      </w:tr>
      <w:tr w:rsidR="005F32AF" w:rsidRPr="00EB3CB9" w14:paraId="62F75261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040F460C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A.I Oceňované rozdiely</w:t>
            </w:r>
          </w:p>
        </w:tc>
        <w:tc>
          <w:tcPr>
            <w:tcW w:w="2193" w:type="dxa"/>
            <w:vAlign w:val="center"/>
          </w:tcPr>
          <w:p w14:paraId="58FEEAC3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  <w:tc>
          <w:tcPr>
            <w:tcW w:w="1701" w:type="dxa"/>
          </w:tcPr>
          <w:p w14:paraId="468121B7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</w:tr>
      <w:tr w:rsidR="005F32AF" w:rsidRPr="00EB3CB9" w14:paraId="5FD15BD0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45203877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A.II Fondy súčet</w:t>
            </w:r>
          </w:p>
        </w:tc>
        <w:tc>
          <w:tcPr>
            <w:tcW w:w="2193" w:type="dxa"/>
            <w:vAlign w:val="center"/>
          </w:tcPr>
          <w:p w14:paraId="00231649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  <w:tc>
          <w:tcPr>
            <w:tcW w:w="1701" w:type="dxa"/>
          </w:tcPr>
          <w:p w14:paraId="5D1A94F5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</w:tr>
      <w:tr w:rsidR="005F32AF" w:rsidRPr="00EB3CB9" w14:paraId="3C0D9F08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7DBC167F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A.III Výsledok hospodárenia</w:t>
            </w:r>
          </w:p>
        </w:tc>
        <w:tc>
          <w:tcPr>
            <w:tcW w:w="2193" w:type="dxa"/>
            <w:vAlign w:val="center"/>
          </w:tcPr>
          <w:p w14:paraId="33B80178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627 807,31</w:t>
            </w:r>
          </w:p>
        </w:tc>
        <w:tc>
          <w:tcPr>
            <w:tcW w:w="1701" w:type="dxa"/>
          </w:tcPr>
          <w:p w14:paraId="351D31D6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660 142,83</w:t>
            </w:r>
          </w:p>
        </w:tc>
      </w:tr>
      <w:tr w:rsidR="005F32AF" w:rsidRPr="00EB3CB9" w14:paraId="2DAD1284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719AC9E6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     A.III.1. Nevypriadaný výsledok hos. minulých rokov</w:t>
            </w:r>
          </w:p>
        </w:tc>
        <w:tc>
          <w:tcPr>
            <w:tcW w:w="2193" w:type="dxa"/>
            <w:vAlign w:val="center"/>
          </w:tcPr>
          <w:p w14:paraId="5A406E25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540 908,47</w:t>
            </w:r>
          </w:p>
        </w:tc>
        <w:tc>
          <w:tcPr>
            <w:tcW w:w="1701" w:type="dxa"/>
          </w:tcPr>
          <w:p w14:paraId="74CE695D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627 807,31</w:t>
            </w:r>
          </w:p>
        </w:tc>
      </w:tr>
      <w:tr w:rsidR="005F32AF" w:rsidRPr="00EB3CB9" w14:paraId="1011197B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63AC23FF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     A.III.2 Výsledok hospodárenia  za účtovné obdobie</w:t>
            </w:r>
          </w:p>
        </w:tc>
        <w:tc>
          <w:tcPr>
            <w:tcW w:w="2193" w:type="dxa"/>
            <w:vAlign w:val="center"/>
          </w:tcPr>
          <w:p w14:paraId="5DEDE9DE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86 898,84</w:t>
            </w:r>
          </w:p>
        </w:tc>
        <w:tc>
          <w:tcPr>
            <w:tcW w:w="1701" w:type="dxa"/>
          </w:tcPr>
          <w:p w14:paraId="0B31C9A3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32 335,52</w:t>
            </w:r>
          </w:p>
        </w:tc>
      </w:tr>
      <w:tr w:rsidR="005F32AF" w:rsidRPr="00EB3CB9" w14:paraId="12BAE9E0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7B0B3E0D" w14:textId="77777777" w:rsidR="005F32AF" w:rsidRPr="00EB3CB9" w:rsidRDefault="005F32AF" w:rsidP="003C06C8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 xml:space="preserve">B. Záväzky </w:t>
            </w:r>
          </w:p>
        </w:tc>
        <w:tc>
          <w:tcPr>
            <w:tcW w:w="2193" w:type="dxa"/>
            <w:vAlign w:val="center"/>
          </w:tcPr>
          <w:p w14:paraId="795865AA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18 505,43</w:t>
            </w:r>
          </w:p>
        </w:tc>
        <w:tc>
          <w:tcPr>
            <w:tcW w:w="1701" w:type="dxa"/>
          </w:tcPr>
          <w:p w14:paraId="4F412F28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17 236,38</w:t>
            </w:r>
          </w:p>
        </w:tc>
      </w:tr>
      <w:tr w:rsidR="005F32AF" w:rsidRPr="00EB3CB9" w14:paraId="1E70DCE1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27AAEFC6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lastRenderedPageBreak/>
              <w:t xml:space="preserve">     B.I Rezervy súčet</w:t>
            </w:r>
          </w:p>
        </w:tc>
        <w:tc>
          <w:tcPr>
            <w:tcW w:w="2193" w:type="dxa"/>
            <w:vAlign w:val="center"/>
          </w:tcPr>
          <w:p w14:paraId="63BD37A6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600,00</w:t>
            </w:r>
          </w:p>
        </w:tc>
        <w:tc>
          <w:tcPr>
            <w:tcW w:w="1701" w:type="dxa"/>
          </w:tcPr>
          <w:p w14:paraId="6D0CC866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600,00</w:t>
            </w:r>
          </w:p>
        </w:tc>
      </w:tr>
      <w:tr w:rsidR="005F32AF" w:rsidRPr="00EB3CB9" w14:paraId="5D480F28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6AD665E6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B.II Zúčtovanie medzi subjektami verejnej správy</w:t>
            </w:r>
          </w:p>
        </w:tc>
        <w:tc>
          <w:tcPr>
            <w:tcW w:w="2193" w:type="dxa"/>
            <w:vAlign w:val="center"/>
          </w:tcPr>
          <w:p w14:paraId="3E10114E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  <w:tc>
          <w:tcPr>
            <w:tcW w:w="1701" w:type="dxa"/>
          </w:tcPr>
          <w:p w14:paraId="0974B4C8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239,07</w:t>
            </w:r>
          </w:p>
        </w:tc>
      </w:tr>
      <w:tr w:rsidR="005F32AF" w:rsidRPr="00EB3CB9" w14:paraId="35BC38A9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307A5BB5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B.III Dlhodobé záväzky </w:t>
            </w:r>
          </w:p>
        </w:tc>
        <w:tc>
          <w:tcPr>
            <w:tcW w:w="2193" w:type="dxa"/>
            <w:vAlign w:val="center"/>
          </w:tcPr>
          <w:p w14:paraId="611CF0FD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  <w:tc>
          <w:tcPr>
            <w:tcW w:w="1701" w:type="dxa"/>
          </w:tcPr>
          <w:p w14:paraId="2E5609A1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308,74</w:t>
            </w:r>
          </w:p>
        </w:tc>
      </w:tr>
      <w:tr w:rsidR="005F32AF" w:rsidRPr="00EB3CB9" w14:paraId="6313EE6F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10D676B3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B.IV Krátkodobé záväzky súčet</w:t>
            </w:r>
          </w:p>
        </w:tc>
        <w:tc>
          <w:tcPr>
            <w:tcW w:w="2193" w:type="dxa"/>
            <w:vAlign w:val="center"/>
          </w:tcPr>
          <w:p w14:paraId="0E947990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10 116,83</w:t>
            </w:r>
          </w:p>
        </w:tc>
        <w:tc>
          <w:tcPr>
            <w:tcW w:w="1701" w:type="dxa"/>
          </w:tcPr>
          <w:p w14:paraId="71083631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16 088,57</w:t>
            </w:r>
          </w:p>
        </w:tc>
      </w:tr>
      <w:tr w:rsidR="005F32AF" w:rsidRPr="00EB3CB9" w14:paraId="4D5E34BA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0EAF0340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B.V Bankové úvery</w:t>
            </w:r>
          </w:p>
        </w:tc>
        <w:tc>
          <w:tcPr>
            <w:tcW w:w="2193" w:type="dxa"/>
            <w:vAlign w:val="center"/>
          </w:tcPr>
          <w:p w14:paraId="6B1C6971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7 788,60</w:t>
            </w:r>
          </w:p>
        </w:tc>
        <w:tc>
          <w:tcPr>
            <w:tcW w:w="1701" w:type="dxa"/>
          </w:tcPr>
          <w:p w14:paraId="3C0600EC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</w:tr>
      <w:tr w:rsidR="005F32AF" w:rsidRPr="00EB3CB9" w14:paraId="3A9BDAB0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321998FD" w14:textId="77777777" w:rsidR="005F32AF" w:rsidRPr="00EB3CB9" w:rsidRDefault="005F32AF" w:rsidP="003C06C8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C. Časové rozlíšenie</w:t>
            </w:r>
          </w:p>
        </w:tc>
        <w:tc>
          <w:tcPr>
            <w:tcW w:w="2193" w:type="dxa"/>
            <w:vAlign w:val="center"/>
          </w:tcPr>
          <w:p w14:paraId="1B0EFE73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305 512,78</w:t>
            </w:r>
          </w:p>
        </w:tc>
        <w:tc>
          <w:tcPr>
            <w:tcW w:w="1701" w:type="dxa"/>
          </w:tcPr>
          <w:p w14:paraId="294441C5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291 861,51</w:t>
            </w:r>
          </w:p>
        </w:tc>
      </w:tr>
    </w:tbl>
    <w:p w14:paraId="42E48C08" w14:textId="54DCDB08" w:rsidR="000C016B" w:rsidRDefault="000C016B" w:rsidP="00D75E01">
      <w:pPr>
        <w:spacing w:after="0"/>
        <w:ind w:right="500"/>
        <w:jc w:val="both"/>
        <w:rPr>
          <w:rFonts w:ascii="Arial Narrow" w:hAnsi="Arial Narrow"/>
          <w:color w:val="000000"/>
          <w:sz w:val="20"/>
          <w:szCs w:val="20"/>
        </w:rPr>
      </w:pPr>
    </w:p>
    <w:p w14:paraId="37CBB0BA" w14:textId="39A75892" w:rsidR="000C016B" w:rsidRPr="001E61FF" w:rsidRDefault="009F49C1" w:rsidP="00D75E01">
      <w:pPr>
        <w:spacing w:after="0"/>
        <w:ind w:right="500"/>
        <w:jc w:val="both"/>
        <w:rPr>
          <w:rFonts w:ascii="Arial Narrow" w:hAnsi="Arial Narrow"/>
          <w:color w:val="000000"/>
        </w:rPr>
      </w:pPr>
      <w:r w:rsidRPr="001E61FF">
        <w:rPr>
          <w:rFonts w:ascii="Arial Narrow" w:hAnsi="Arial Narrow"/>
          <w:color w:val="000000"/>
        </w:rPr>
        <w:t>3</w:t>
      </w:r>
      <w:r w:rsidR="007C49CA" w:rsidRPr="001E61FF">
        <w:rPr>
          <w:rFonts w:ascii="Arial Narrow" w:hAnsi="Arial Narrow"/>
          <w:color w:val="000000"/>
        </w:rPr>
        <w:t>.</w:t>
      </w:r>
      <w:r w:rsidRPr="001E61FF">
        <w:rPr>
          <w:rFonts w:ascii="Arial Narrow" w:hAnsi="Arial Narrow"/>
          <w:color w:val="000000"/>
        </w:rPr>
        <w:t xml:space="preserve">   Vývoj pohľadávok a záväzkov v eurách</w:t>
      </w:r>
    </w:p>
    <w:p w14:paraId="624A4425" w14:textId="5625257E" w:rsidR="009F49C1" w:rsidRPr="001E61FF" w:rsidRDefault="009F49C1" w:rsidP="00D75E01">
      <w:pPr>
        <w:spacing w:after="0"/>
        <w:ind w:right="500"/>
        <w:jc w:val="both"/>
        <w:rPr>
          <w:rFonts w:ascii="Arial Narrow" w:hAnsi="Arial Narrow"/>
          <w:color w:val="000000"/>
          <w:sz w:val="20"/>
          <w:szCs w:val="20"/>
        </w:rPr>
      </w:pP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0"/>
        <w:gridCol w:w="2193"/>
        <w:gridCol w:w="1701"/>
      </w:tblGrid>
      <w:tr w:rsidR="009F49C1" w:rsidRPr="00EB3CB9" w14:paraId="76164267" w14:textId="77777777" w:rsidTr="00386714">
        <w:trPr>
          <w:trHeight w:hRule="exact" w:val="312"/>
        </w:trPr>
        <w:tc>
          <w:tcPr>
            <w:tcW w:w="5320" w:type="dxa"/>
            <w:shd w:val="clear" w:color="auto" w:fill="D9D9D9" w:themeFill="background1" w:themeFillShade="D9"/>
            <w:vAlign w:val="center"/>
          </w:tcPr>
          <w:p w14:paraId="7E19E024" w14:textId="5AB11129" w:rsidR="009F49C1" w:rsidRPr="00386714" w:rsidRDefault="009F49C1" w:rsidP="00A94664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86714">
              <w:rPr>
                <w:rFonts w:ascii="Arial Narrow" w:hAnsi="Arial Narrow" w:cs="Arial"/>
                <w:b/>
                <w:sz w:val="18"/>
                <w:szCs w:val="18"/>
              </w:rPr>
              <w:t>Pohľadávky</w:t>
            </w:r>
          </w:p>
        </w:tc>
        <w:tc>
          <w:tcPr>
            <w:tcW w:w="2193" w:type="dxa"/>
            <w:shd w:val="clear" w:color="auto" w:fill="D9D9D9" w:themeFill="background1" w:themeFillShade="D9"/>
            <w:vAlign w:val="center"/>
          </w:tcPr>
          <w:p w14:paraId="41B8CAAD" w14:textId="4C74E59F" w:rsidR="009F49C1" w:rsidRPr="00386714" w:rsidRDefault="003C5331" w:rsidP="00A94664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86714">
              <w:rPr>
                <w:rFonts w:ascii="Arial Narrow" w:hAnsi="Arial Narrow" w:cs="Arial"/>
                <w:b/>
                <w:sz w:val="18"/>
                <w:szCs w:val="18"/>
              </w:rPr>
              <w:t>KZ k 1.1.2020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69442397" w14:textId="20572271" w:rsidR="009F49C1" w:rsidRPr="00386714" w:rsidRDefault="003C5331" w:rsidP="00A94664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86714">
              <w:rPr>
                <w:rFonts w:ascii="Arial Narrow" w:hAnsi="Arial Narrow" w:cs="Arial"/>
                <w:b/>
                <w:sz w:val="18"/>
                <w:szCs w:val="18"/>
              </w:rPr>
              <w:t>KZ k 31.12.2020</w:t>
            </w:r>
          </w:p>
        </w:tc>
      </w:tr>
      <w:tr w:rsidR="009F49C1" w:rsidRPr="00EB3CB9" w14:paraId="6C51D669" w14:textId="77777777" w:rsidTr="00C9529F">
        <w:trPr>
          <w:trHeight w:hRule="exact" w:val="312"/>
        </w:trPr>
        <w:tc>
          <w:tcPr>
            <w:tcW w:w="5320" w:type="dxa"/>
            <w:vAlign w:val="center"/>
          </w:tcPr>
          <w:p w14:paraId="582CFA95" w14:textId="32089EBF" w:rsidR="009F49C1" w:rsidRPr="00EB3CB9" w:rsidRDefault="009F49C1" w:rsidP="00A94664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Pohľadávky do lehoty splatnosti</w:t>
            </w:r>
          </w:p>
        </w:tc>
        <w:tc>
          <w:tcPr>
            <w:tcW w:w="2193" w:type="dxa"/>
            <w:vAlign w:val="center"/>
          </w:tcPr>
          <w:p w14:paraId="50960B0E" w14:textId="00F106F6" w:rsidR="009F49C1" w:rsidRPr="00EB3CB9" w:rsidRDefault="008E4EE2" w:rsidP="00A94664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1 613,49</w:t>
            </w:r>
          </w:p>
        </w:tc>
        <w:tc>
          <w:tcPr>
            <w:tcW w:w="1701" w:type="dxa"/>
          </w:tcPr>
          <w:p w14:paraId="27330BA1" w14:textId="7E7F6C97" w:rsidR="009F49C1" w:rsidRPr="00EB3CB9" w:rsidRDefault="008E4EE2" w:rsidP="00A94664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4 24</w:t>
            </w:r>
            <w:r w:rsidR="000B2B7A">
              <w:rPr>
                <w:rFonts w:ascii="Arial Narrow" w:hAnsi="Arial Narrow" w:cs="Arial"/>
                <w:bCs/>
                <w:sz w:val="18"/>
                <w:szCs w:val="18"/>
              </w:rPr>
              <w:t>3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,00</w:t>
            </w:r>
          </w:p>
        </w:tc>
      </w:tr>
      <w:tr w:rsidR="009F49C1" w:rsidRPr="009F49C1" w14:paraId="2E499E53" w14:textId="77777777" w:rsidTr="00C9529F">
        <w:trPr>
          <w:trHeight w:hRule="exact" w:val="312"/>
        </w:trPr>
        <w:tc>
          <w:tcPr>
            <w:tcW w:w="5320" w:type="dxa"/>
            <w:vAlign w:val="center"/>
          </w:tcPr>
          <w:p w14:paraId="1A9B5975" w14:textId="092E1314" w:rsidR="009F49C1" w:rsidRPr="009F49C1" w:rsidRDefault="009F49C1" w:rsidP="00A94664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F49C1">
              <w:rPr>
                <w:rFonts w:ascii="Arial Narrow" w:hAnsi="Arial Narrow" w:cs="Arial"/>
                <w:bCs/>
                <w:sz w:val="18"/>
                <w:szCs w:val="18"/>
              </w:rPr>
              <w:t>Pohľadávky po lehote splatnosti</w:t>
            </w:r>
          </w:p>
        </w:tc>
        <w:tc>
          <w:tcPr>
            <w:tcW w:w="2193" w:type="dxa"/>
            <w:vAlign w:val="center"/>
          </w:tcPr>
          <w:p w14:paraId="54C392C7" w14:textId="140D7458" w:rsidR="009F49C1" w:rsidRPr="009F49C1" w:rsidRDefault="008E4EE2" w:rsidP="00A94664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  <w:tc>
          <w:tcPr>
            <w:tcW w:w="1701" w:type="dxa"/>
          </w:tcPr>
          <w:p w14:paraId="6DE2BBC0" w14:textId="7DDF3D4C" w:rsidR="009F49C1" w:rsidRPr="009F49C1" w:rsidRDefault="008E4EE2" w:rsidP="00A94664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</w:tr>
    </w:tbl>
    <w:p w14:paraId="594BAD71" w14:textId="35C5EC7A" w:rsidR="009F49C1" w:rsidRDefault="009F49C1" w:rsidP="00C9529F">
      <w:pPr>
        <w:pStyle w:val="Odsekzoznamu"/>
        <w:ind w:left="1065" w:right="500"/>
        <w:jc w:val="both"/>
        <w:rPr>
          <w:rFonts w:ascii="Arial Narrow" w:hAnsi="Arial Narrow"/>
          <w:bCs/>
          <w:color w:val="000000"/>
          <w:sz w:val="20"/>
          <w:szCs w:val="20"/>
        </w:rPr>
      </w:pPr>
    </w:p>
    <w:p w14:paraId="050DE043" w14:textId="006118F3" w:rsidR="00C9529F" w:rsidRDefault="00C9529F" w:rsidP="00C9529F">
      <w:pPr>
        <w:pStyle w:val="Odsekzoznamu"/>
        <w:ind w:left="1065" w:right="500"/>
        <w:jc w:val="both"/>
        <w:rPr>
          <w:rFonts w:ascii="Arial Narrow" w:hAnsi="Arial Narrow"/>
          <w:bCs/>
          <w:color w:val="000000"/>
          <w:sz w:val="20"/>
          <w:szCs w:val="20"/>
        </w:rPr>
      </w:pPr>
    </w:p>
    <w:p w14:paraId="18DB96B0" w14:textId="77777777" w:rsidR="00386714" w:rsidRPr="00C9529F" w:rsidRDefault="00386714" w:rsidP="00386714">
      <w:pPr>
        <w:pStyle w:val="Odsekzoznamu"/>
        <w:ind w:left="1065" w:right="500"/>
        <w:jc w:val="both"/>
        <w:rPr>
          <w:rFonts w:ascii="Arial Narrow" w:hAnsi="Arial Narrow"/>
          <w:bCs/>
          <w:color w:val="000000"/>
          <w:sz w:val="20"/>
          <w:szCs w:val="20"/>
        </w:rPr>
      </w:pP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0"/>
        <w:gridCol w:w="2193"/>
        <w:gridCol w:w="1701"/>
      </w:tblGrid>
      <w:tr w:rsidR="003C5331" w:rsidRPr="00EB3CB9" w14:paraId="3AF050C7" w14:textId="77777777" w:rsidTr="00386714">
        <w:trPr>
          <w:trHeight w:hRule="exact" w:val="312"/>
        </w:trPr>
        <w:tc>
          <w:tcPr>
            <w:tcW w:w="5320" w:type="dxa"/>
            <w:shd w:val="clear" w:color="auto" w:fill="D9D9D9" w:themeFill="background1" w:themeFillShade="D9"/>
            <w:vAlign w:val="center"/>
          </w:tcPr>
          <w:p w14:paraId="1B415152" w14:textId="7CA64900" w:rsidR="003C5331" w:rsidRPr="00386714" w:rsidRDefault="003C5331" w:rsidP="00A94664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86714">
              <w:rPr>
                <w:rFonts w:ascii="Arial Narrow" w:hAnsi="Arial Narrow" w:cs="Arial"/>
                <w:b/>
                <w:sz w:val="18"/>
                <w:szCs w:val="18"/>
              </w:rPr>
              <w:t>Záväzky</w:t>
            </w:r>
          </w:p>
        </w:tc>
        <w:tc>
          <w:tcPr>
            <w:tcW w:w="2193" w:type="dxa"/>
            <w:shd w:val="clear" w:color="auto" w:fill="D9D9D9" w:themeFill="background1" w:themeFillShade="D9"/>
            <w:vAlign w:val="center"/>
          </w:tcPr>
          <w:p w14:paraId="33D97FD8" w14:textId="77777777" w:rsidR="003C5331" w:rsidRPr="00386714" w:rsidRDefault="003C5331" w:rsidP="00A94664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86714">
              <w:rPr>
                <w:rFonts w:ascii="Arial Narrow" w:hAnsi="Arial Narrow" w:cs="Arial"/>
                <w:b/>
                <w:sz w:val="18"/>
                <w:szCs w:val="18"/>
              </w:rPr>
              <w:t>KZ k 1.1.2020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3A0A5F21" w14:textId="77777777" w:rsidR="003C5331" w:rsidRPr="00386714" w:rsidRDefault="003C5331" w:rsidP="00A94664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86714">
              <w:rPr>
                <w:rFonts w:ascii="Arial Narrow" w:hAnsi="Arial Narrow" w:cs="Arial"/>
                <w:b/>
                <w:sz w:val="18"/>
                <w:szCs w:val="18"/>
              </w:rPr>
              <w:t>KZ k 31.12.2020</w:t>
            </w:r>
          </w:p>
        </w:tc>
      </w:tr>
      <w:tr w:rsidR="003C5331" w:rsidRPr="00EB3CB9" w14:paraId="3F11D55F" w14:textId="77777777" w:rsidTr="00A94664">
        <w:trPr>
          <w:trHeight w:hRule="exact" w:val="312"/>
        </w:trPr>
        <w:tc>
          <w:tcPr>
            <w:tcW w:w="5320" w:type="dxa"/>
            <w:vAlign w:val="center"/>
          </w:tcPr>
          <w:p w14:paraId="3057A954" w14:textId="1CD1B2CF" w:rsidR="003C5331" w:rsidRPr="00EB3CB9" w:rsidRDefault="003C5331" w:rsidP="00A94664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Záväzky do lehoty splatnosti</w:t>
            </w:r>
          </w:p>
        </w:tc>
        <w:tc>
          <w:tcPr>
            <w:tcW w:w="2193" w:type="dxa"/>
            <w:vAlign w:val="center"/>
          </w:tcPr>
          <w:p w14:paraId="2E07B67C" w14:textId="09ABE890" w:rsidR="003C5331" w:rsidRPr="00EB3CB9" w:rsidRDefault="00540AB4" w:rsidP="00A94664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18 505,43</w:t>
            </w:r>
          </w:p>
        </w:tc>
        <w:tc>
          <w:tcPr>
            <w:tcW w:w="1701" w:type="dxa"/>
          </w:tcPr>
          <w:p w14:paraId="78F08B02" w14:textId="1E377535" w:rsidR="003C5331" w:rsidRPr="00EB3CB9" w:rsidRDefault="00540AB4" w:rsidP="00A94664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17  236,38</w:t>
            </w:r>
          </w:p>
        </w:tc>
      </w:tr>
      <w:tr w:rsidR="003C5331" w:rsidRPr="009F49C1" w14:paraId="521EDEB3" w14:textId="77777777" w:rsidTr="00A94664">
        <w:trPr>
          <w:trHeight w:hRule="exact" w:val="312"/>
        </w:trPr>
        <w:tc>
          <w:tcPr>
            <w:tcW w:w="5320" w:type="dxa"/>
            <w:vAlign w:val="center"/>
          </w:tcPr>
          <w:p w14:paraId="2A336AEA" w14:textId="3B1322B8" w:rsidR="003C5331" w:rsidRPr="009F49C1" w:rsidRDefault="003C5331" w:rsidP="00A94664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Záväzky </w:t>
            </w:r>
            <w:r w:rsidRPr="009F49C1">
              <w:rPr>
                <w:rFonts w:ascii="Arial Narrow" w:hAnsi="Arial Narrow" w:cs="Arial"/>
                <w:bCs/>
                <w:sz w:val="18"/>
                <w:szCs w:val="18"/>
              </w:rPr>
              <w:t xml:space="preserve"> po lehote splatnosti</w:t>
            </w:r>
          </w:p>
        </w:tc>
        <w:tc>
          <w:tcPr>
            <w:tcW w:w="2193" w:type="dxa"/>
            <w:vAlign w:val="center"/>
          </w:tcPr>
          <w:p w14:paraId="11995ED7" w14:textId="6452143E" w:rsidR="003C5331" w:rsidRPr="009F49C1" w:rsidRDefault="003C5331" w:rsidP="00A94664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  <w:tc>
          <w:tcPr>
            <w:tcW w:w="1701" w:type="dxa"/>
          </w:tcPr>
          <w:p w14:paraId="43D80AB0" w14:textId="380A2153" w:rsidR="003C5331" w:rsidRPr="009F49C1" w:rsidRDefault="003C5331" w:rsidP="00A94664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</w:tr>
    </w:tbl>
    <w:p w14:paraId="3307FE8C" w14:textId="77777777" w:rsidR="00A24411" w:rsidRDefault="00A24411" w:rsidP="00A24411">
      <w:pPr>
        <w:pStyle w:val="Odsekzoznamu"/>
        <w:ind w:left="1429"/>
        <w:rPr>
          <w:rFonts w:ascii="Arial Narrow" w:hAnsi="Arial Narrow" w:cs="Arial"/>
          <w:sz w:val="20"/>
          <w:szCs w:val="20"/>
        </w:rPr>
      </w:pPr>
    </w:p>
    <w:p w14:paraId="5FF0EE61" w14:textId="365DAB46" w:rsidR="000C016B" w:rsidRPr="001E61FF" w:rsidRDefault="000C016B" w:rsidP="00531FA8">
      <w:pPr>
        <w:pStyle w:val="Nadpis1"/>
        <w:rPr>
          <w:rFonts w:ascii="Arial Narrow" w:hAnsi="Arial Narrow"/>
          <w:b w:val="0"/>
          <w:bCs w:val="0"/>
          <w:sz w:val="24"/>
          <w:szCs w:val="24"/>
        </w:rPr>
      </w:pPr>
      <w:bookmarkStart w:id="30" w:name="_Toc74047054"/>
      <w:r w:rsidRPr="001E61FF">
        <w:rPr>
          <w:rFonts w:ascii="Arial Narrow" w:hAnsi="Arial Narrow"/>
          <w:sz w:val="24"/>
          <w:szCs w:val="24"/>
        </w:rPr>
        <w:t>9. Hospodársky výsledok  za rok 2020 – Vývoj nákladov a</w:t>
      </w:r>
      <w:r w:rsidR="00F96012" w:rsidRPr="001E61FF">
        <w:rPr>
          <w:rFonts w:ascii="Arial Narrow" w:hAnsi="Arial Narrow"/>
          <w:sz w:val="24"/>
          <w:szCs w:val="24"/>
        </w:rPr>
        <w:t> </w:t>
      </w:r>
      <w:r w:rsidRPr="001E61FF">
        <w:rPr>
          <w:rFonts w:ascii="Arial Narrow" w:hAnsi="Arial Narrow"/>
          <w:sz w:val="24"/>
          <w:szCs w:val="24"/>
        </w:rPr>
        <w:t>výnosov</w:t>
      </w:r>
      <w:bookmarkEnd w:id="30"/>
    </w:p>
    <w:p w14:paraId="46DB3A74" w14:textId="42807FC9" w:rsidR="00F96012" w:rsidRPr="002815D2" w:rsidRDefault="00F96012" w:rsidP="00D75E01">
      <w:pPr>
        <w:spacing w:after="0"/>
        <w:ind w:right="500"/>
        <w:jc w:val="both"/>
        <w:rPr>
          <w:rFonts w:ascii="Arial Narrow" w:hAnsi="Arial Narrow"/>
          <w:b/>
          <w:bCs/>
          <w:color w:val="C00000"/>
          <w:sz w:val="24"/>
          <w:szCs w:val="24"/>
        </w:rPr>
      </w:pPr>
    </w:p>
    <w:p w14:paraId="56B31650" w14:textId="77777777" w:rsidR="00F96012" w:rsidRPr="000C016B" w:rsidRDefault="00F96012" w:rsidP="00D75E01">
      <w:pPr>
        <w:spacing w:after="0"/>
        <w:ind w:right="500"/>
        <w:jc w:val="both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755BDA6E" w14:textId="77777777" w:rsidR="00676D0F" w:rsidRDefault="00676D0F" w:rsidP="00676D0F">
      <w:pPr>
        <w:numPr>
          <w:ilvl w:val="0"/>
          <w:numId w:val="41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F96012">
        <w:rPr>
          <w:bCs/>
          <w:sz w:val="20"/>
          <w:szCs w:val="20"/>
        </w:rPr>
        <w:t>Výnosy - popis a výška významných položiek výnosov</w:t>
      </w: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2410"/>
        <w:gridCol w:w="1559"/>
      </w:tblGrid>
      <w:tr w:rsidR="009203DC" w:rsidRPr="005B62EE" w14:paraId="68084FF2" w14:textId="77777777" w:rsidTr="00A86E68">
        <w:tc>
          <w:tcPr>
            <w:tcW w:w="5245" w:type="dxa"/>
            <w:shd w:val="clear" w:color="auto" w:fill="D9D9D9" w:themeFill="background1" w:themeFillShade="D9"/>
          </w:tcPr>
          <w:p w14:paraId="5FD7A5B2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 xml:space="preserve">Popis /číslo účtu a názov/ 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35F2B00D" w14:textId="4E9A8898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K 31.12.2019</w:t>
            </w:r>
            <w:r w:rsidR="00AA3561">
              <w:rPr>
                <w:rFonts w:ascii="Arial Narrow" w:hAnsi="Arial Narrow"/>
                <w:b/>
                <w:sz w:val="18"/>
                <w:szCs w:val="18"/>
              </w:rPr>
              <w:t xml:space="preserve"> euro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6EFC81B1" w14:textId="197719EB" w:rsidR="009203DC" w:rsidRPr="005B62EE" w:rsidRDefault="00BB1E69" w:rsidP="00BB1E69">
            <w:pPr>
              <w:spacing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K 31.12.2020</w:t>
            </w:r>
            <w:r w:rsidR="009203DC" w:rsidRPr="005B62E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AA3561">
              <w:rPr>
                <w:rFonts w:ascii="Arial Narrow" w:hAnsi="Arial Narrow"/>
                <w:b/>
                <w:sz w:val="18"/>
                <w:szCs w:val="18"/>
              </w:rPr>
              <w:t xml:space="preserve"> euro</w:t>
            </w:r>
          </w:p>
        </w:tc>
      </w:tr>
      <w:tr w:rsidR="009203DC" w:rsidRPr="005B62EE" w14:paraId="7B2603FA" w14:textId="77777777" w:rsidTr="00A86E68">
        <w:tc>
          <w:tcPr>
            <w:tcW w:w="5245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21EFDF71" w14:textId="05C59165" w:rsidR="009203DC" w:rsidRPr="005B62EE" w:rsidRDefault="009203DC" w:rsidP="00066842">
            <w:pPr>
              <w:numPr>
                <w:ilvl w:val="0"/>
                <w:numId w:val="43"/>
              </w:numPr>
              <w:spacing w:after="0" w:line="240" w:lineRule="auto"/>
              <w:ind w:left="185" w:hanging="185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tržby za vlastné výkony  a tovar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79101470" w14:textId="65FFC405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2 470,28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0A5BB471" w14:textId="368F78EB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522,68</w:t>
            </w:r>
          </w:p>
        </w:tc>
      </w:tr>
      <w:tr w:rsidR="009203DC" w:rsidRPr="005B62EE" w14:paraId="27165C7A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75E04796" w14:textId="726B05B1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602 - Tržby z predaja služieb-Nájom kultúrnej sály a kopírovacie služby</w:t>
            </w:r>
          </w:p>
          <w:p w14:paraId="52063950" w14:textId="769CEE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604 -  Tržby za tovar</w:t>
            </w:r>
          </w:p>
        </w:tc>
        <w:tc>
          <w:tcPr>
            <w:tcW w:w="2410" w:type="dxa"/>
          </w:tcPr>
          <w:p w14:paraId="4DB96BF8" w14:textId="77777777" w:rsidR="007C49CA" w:rsidRDefault="009203DC" w:rsidP="007C49CA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2 432,18</w:t>
            </w:r>
          </w:p>
          <w:p w14:paraId="393F76B6" w14:textId="6B2035B6" w:rsidR="00F96012" w:rsidRPr="005B62EE" w:rsidRDefault="00F96012" w:rsidP="007C49CA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53D18AED" w14:textId="66039E83" w:rsidR="009203DC" w:rsidRPr="005B62EE" w:rsidRDefault="009203DC" w:rsidP="00A86E6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75,68  </w:t>
            </w:r>
          </w:p>
          <w:p w14:paraId="246A8FAB" w14:textId="35D6FD77" w:rsidR="009203DC" w:rsidRPr="005B62EE" w:rsidRDefault="007C49CA" w:rsidP="00A86E6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       </w:t>
            </w:r>
            <w:r w:rsidR="009203DC" w:rsidRPr="005B62EE">
              <w:rPr>
                <w:rFonts w:ascii="Arial Narrow" w:hAnsi="Arial Narrow"/>
                <w:sz w:val="18"/>
                <w:szCs w:val="18"/>
              </w:rPr>
              <w:t xml:space="preserve">447,00 </w:t>
            </w:r>
          </w:p>
        </w:tc>
      </w:tr>
      <w:tr w:rsidR="009203DC" w:rsidRPr="005B62EE" w14:paraId="1FEA9FCC" w14:textId="77777777" w:rsidTr="00A86E68">
        <w:tc>
          <w:tcPr>
            <w:tcW w:w="5245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1FE6877E" w14:textId="484A8405" w:rsidR="009203DC" w:rsidRPr="005B62EE" w:rsidRDefault="009203DC" w:rsidP="00066842">
            <w:pPr>
              <w:numPr>
                <w:ilvl w:val="0"/>
                <w:numId w:val="43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zmena stavu vnútroorganizačných zásob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42D502BF" w14:textId="472044BA" w:rsidR="009203DC" w:rsidRPr="005B62EE" w:rsidRDefault="00F9601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69E8B813" w14:textId="40C71BC9" w:rsidR="009203DC" w:rsidRPr="005B62EE" w:rsidRDefault="00F96012" w:rsidP="00A86E6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13846A4B" w14:textId="77777777" w:rsidTr="00A86E68">
        <w:tc>
          <w:tcPr>
            <w:tcW w:w="5245" w:type="dxa"/>
            <w:tcBorders>
              <w:left w:val="single" w:sz="4" w:space="0" w:color="auto"/>
            </w:tcBorders>
            <w:shd w:val="clear" w:color="auto" w:fill="F2F2F2"/>
          </w:tcPr>
          <w:p w14:paraId="0701285C" w14:textId="6DB79333" w:rsidR="009203DC" w:rsidRPr="005B62EE" w:rsidRDefault="009203DC" w:rsidP="00066842">
            <w:pPr>
              <w:numPr>
                <w:ilvl w:val="0"/>
                <w:numId w:val="43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aktivácia</w:t>
            </w:r>
          </w:p>
        </w:tc>
        <w:tc>
          <w:tcPr>
            <w:tcW w:w="2410" w:type="dxa"/>
          </w:tcPr>
          <w:p w14:paraId="5BCC3E9E" w14:textId="4F57AC35" w:rsidR="009203DC" w:rsidRPr="005B62EE" w:rsidRDefault="00F9601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5275FD54" w14:textId="73400BDC" w:rsidR="009203DC" w:rsidRPr="005B62EE" w:rsidRDefault="00F9601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70F1E033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59EE6C80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624 - Aktivácia DHM</w:t>
            </w:r>
          </w:p>
        </w:tc>
        <w:tc>
          <w:tcPr>
            <w:tcW w:w="2410" w:type="dxa"/>
          </w:tcPr>
          <w:p w14:paraId="06D788A4" w14:textId="46AE2514" w:rsidR="009203DC" w:rsidRPr="005B62EE" w:rsidRDefault="007C49CA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2AC55F9D" w14:textId="2B689C07" w:rsidR="009203DC" w:rsidRPr="005B62EE" w:rsidRDefault="007C49CA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17A058ED" w14:textId="77777777" w:rsidTr="00A86E68">
        <w:tc>
          <w:tcPr>
            <w:tcW w:w="5245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3DFBA962" w14:textId="3696EE22" w:rsidR="009203DC" w:rsidRPr="005B62EE" w:rsidRDefault="009203DC" w:rsidP="00066842">
            <w:pPr>
              <w:numPr>
                <w:ilvl w:val="0"/>
                <w:numId w:val="43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daňové a colné výnosy a výnosy z poplatkov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7410BCEC" w14:textId="0BF57836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157 386,79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7A9DED2A" w14:textId="313F33C0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158 913,00</w:t>
            </w:r>
          </w:p>
        </w:tc>
      </w:tr>
      <w:tr w:rsidR="009203DC" w:rsidRPr="005B62EE" w14:paraId="5BD0C2D7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5947D755" w14:textId="77777777" w:rsidR="009203DC" w:rsidRDefault="009203DC" w:rsidP="009203DC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632 - Daňové výnosy samosprávy</w:t>
            </w:r>
          </w:p>
          <w:p w14:paraId="389FB83B" w14:textId="11FDF6FD" w:rsidR="009203DC" w:rsidRPr="009203DC" w:rsidRDefault="009203DC" w:rsidP="009203DC">
            <w:pPr>
              <w:pStyle w:val="Odsekzoznamu"/>
              <w:numPr>
                <w:ilvl w:val="0"/>
                <w:numId w:val="42"/>
              </w:numPr>
              <w:rPr>
                <w:rFonts w:ascii="Arial Narrow" w:hAnsi="Arial Narrow"/>
                <w:sz w:val="18"/>
                <w:szCs w:val="18"/>
              </w:rPr>
            </w:pPr>
            <w:r w:rsidRPr="009203DC">
              <w:rPr>
                <w:rFonts w:ascii="Arial Narrow" w:hAnsi="Arial Narrow"/>
                <w:sz w:val="18"/>
                <w:szCs w:val="18"/>
              </w:rPr>
              <w:t>podielové dane</w:t>
            </w:r>
          </w:p>
          <w:p w14:paraId="626B8C91" w14:textId="573A69B0" w:rsidR="009203DC" w:rsidRPr="005B62EE" w:rsidRDefault="009203DC" w:rsidP="00066842">
            <w:pPr>
              <w:numPr>
                <w:ilvl w:val="0"/>
                <w:numId w:val="42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daň z nehnuteľností</w:t>
            </w:r>
          </w:p>
          <w:p w14:paraId="3DF03606" w14:textId="6FB4CA53" w:rsidR="009203DC" w:rsidRPr="00F96012" w:rsidRDefault="009203DC" w:rsidP="00F96012">
            <w:pPr>
              <w:numPr>
                <w:ilvl w:val="0"/>
                <w:numId w:val="42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daň za psa</w:t>
            </w:r>
          </w:p>
        </w:tc>
        <w:tc>
          <w:tcPr>
            <w:tcW w:w="2410" w:type="dxa"/>
          </w:tcPr>
          <w:p w14:paraId="4AB8379C" w14:textId="77777777" w:rsidR="009203DC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6011E381" w14:textId="2F13C818" w:rsidR="009203DC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102 067,98</w:t>
            </w:r>
          </w:p>
          <w:p w14:paraId="24F000EF" w14:textId="5DB9F788" w:rsidR="009203DC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37 390,34</w:t>
            </w:r>
          </w:p>
          <w:p w14:paraId="68CB1601" w14:textId="05C2C579" w:rsidR="009203DC" w:rsidRPr="005B62EE" w:rsidRDefault="009203DC" w:rsidP="00F9601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1036,60</w:t>
            </w:r>
          </w:p>
        </w:tc>
        <w:tc>
          <w:tcPr>
            <w:tcW w:w="1559" w:type="dxa"/>
          </w:tcPr>
          <w:p w14:paraId="435562E4" w14:textId="412CA537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3DBF8F15" w14:textId="1F099922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104 759,88 </w:t>
            </w:r>
          </w:p>
          <w:p w14:paraId="78E0F2B1" w14:textId="2F06E1CC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37 615,23 </w:t>
            </w:r>
          </w:p>
          <w:p w14:paraId="68CB56E0" w14:textId="2374F1F6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904,00 </w:t>
            </w:r>
          </w:p>
        </w:tc>
      </w:tr>
      <w:tr w:rsidR="009203DC" w:rsidRPr="005B62EE" w14:paraId="7E57E2FC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72CF886C" w14:textId="1A10D0B1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633 - Výnosy z poplatkov</w:t>
            </w:r>
          </w:p>
          <w:p w14:paraId="19BBA719" w14:textId="601D88FC" w:rsidR="00A24411" w:rsidRPr="00A24411" w:rsidRDefault="009203DC" w:rsidP="00A24411">
            <w:pPr>
              <w:numPr>
                <w:ilvl w:val="0"/>
                <w:numId w:val="42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Daň za ubytovanie , Sprav. poplatky ,Triedený komunálny odpad</w:t>
            </w:r>
          </w:p>
        </w:tc>
        <w:tc>
          <w:tcPr>
            <w:tcW w:w="2410" w:type="dxa"/>
          </w:tcPr>
          <w:p w14:paraId="5854B9D7" w14:textId="77777777" w:rsidR="00F96012" w:rsidRDefault="00F96012" w:rsidP="00066842">
            <w:pPr>
              <w:tabs>
                <w:tab w:val="left" w:pos="825"/>
                <w:tab w:val="right" w:pos="3970"/>
              </w:tabs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01D85084" w14:textId="4339562F" w:rsidR="00F96012" w:rsidRPr="005B62EE" w:rsidRDefault="009203DC" w:rsidP="00F96012">
            <w:pPr>
              <w:tabs>
                <w:tab w:val="left" w:pos="825"/>
                <w:tab w:val="right" w:pos="3970"/>
              </w:tabs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16 891,87</w:t>
            </w:r>
          </w:p>
        </w:tc>
        <w:tc>
          <w:tcPr>
            <w:tcW w:w="1559" w:type="dxa"/>
          </w:tcPr>
          <w:p w14:paraId="1A16793E" w14:textId="77777777" w:rsidR="00F96012" w:rsidRDefault="00F96012" w:rsidP="00066842">
            <w:pPr>
              <w:tabs>
                <w:tab w:val="left" w:pos="825"/>
                <w:tab w:val="right" w:pos="3970"/>
              </w:tabs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5B4843A4" w14:textId="03871AED" w:rsidR="009203DC" w:rsidRPr="005B62EE" w:rsidRDefault="009203DC" w:rsidP="00A24411">
            <w:pPr>
              <w:tabs>
                <w:tab w:val="left" w:pos="825"/>
                <w:tab w:val="right" w:pos="3970"/>
              </w:tabs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15 633,89 </w:t>
            </w:r>
          </w:p>
        </w:tc>
      </w:tr>
      <w:tr w:rsidR="009203DC" w:rsidRPr="005B62EE" w14:paraId="092E3C2A" w14:textId="77777777" w:rsidTr="00A86E68">
        <w:tc>
          <w:tcPr>
            <w:tcW w:w="5245" w:type="dxa"/>
            <w:shd w:val="clear" w:color="auto" w:fill="D9D9D9" w:themeFill="background1" w:themeFillShade="D9"/>
          </w:tcPr>
          <w:p w14:paraId="0CABD9C8" w14:textId="5D3C3241" w:rsidR="009203DC" w:rsidRPr="005B62EE" w:rsidRDefault="009203DC" w:rsidP="00066842">
            <w:pPr>
              <w:numPr>
                <w:ilvl w:val="0"/>
                <w:numId w:val="43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finančné výnosy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20771117" w14:textId="77777777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37CE876D" w14:textId="62959B63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203DC" w:rsidRPr="005B62EE" w14:paraId="57086D9F" w14:textId="77777777" w:rsidTr="00A86E68">
        <w:tc>
          <w:tcPr>
            <w:tcW w:w="5245" w:type="dxa"/>
          </w:tcPr>
          <w:p w14:paraId="5E28A24C" w14:textId="4D81D048" w:rsidR="009203DC" w:rsidRPr="005B62EE" w:rsidRDefault="009203DC" w:rsidP="00F9601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661 - Tržby z predaja CP</w:t>
            </w:r>
          </w:p>
        </w:tc>
        <w:tc>
          <w:tcPr>
            <w:tcW w:w="2410" w:type="dxa"/>
          </w:tcPr>
          <w:p w14:paraId="6DA2183B" w14:textId="0F83AF35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57E71473" w14:textId="12D76DF5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452C11D3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79625189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662 - Úroky</w:t>
            </w:r>
          </w:p>
        </w:tc>
        <w:tc>
          <w:tcPr>
            <w:tcW w:w="2410" w:type="dxa"/>
          </w:tcPr>
          <w:p w14:paraId="5890AB3C" w14:textId="02619956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4BDF00BC" w14:textId="7E889387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77A0A3D5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1BF2BC4D" w14:textId="4379028D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668 - Ostatné finančné výnosy</w:t>
            </w:r>
          </w:p>
        </w:tc>
        <w:tc>
          <w:tcPr>
            <w:tcW w:w="2410" w:type="dxa"/>
          </w:tcPr>
          <w:p w14:paraId="2031F617" w14:textId="330BC0B9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4A2E91EA" w14:textId="41060D1D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06849B07" w14:textId="77777777" w:rsidTr="00A86E68">
        <w:tc>
          <w:tcPr>
            <w:tcW w:w="5245" w:type="dxa"/>
            <w:tcBorders>
              <w:left w:val="single" w:sz="4" w:space="0" w:color="auto"/>
            </w:tcBorders>
            <w:shd w:val="clear" w:color="auto" w:fill="F2F2F2"/>
          </w:tcPr>
          <w:p w14:paraId="68BA1CCF" w14:textId="77777777" w:rsidR="009203DC" w:rsidRPr="005B62EE" w:rsidRDefault="009203DC" w:rsidP="00066842">
            <w:pPr>
              <w:numPr>
                <w:ilvl w:val="0"/>
                <w:numId w:val="43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mimoriadne výnosy</w:t>
            </w:r>
          </w:p>
        </w:tc>
        <w:tc>
          <w:tcPr>
            <w:tcW w:w="2410" w:type="dxa"/>
          </w:tcPr>
          <w:p w14:paraId="0DC1619E" w14:textId="101CD5B8" w:rsidR="009203DC" w:rsidRPr="005B62EE" w:rsidRDefault="00F9601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46F029E9" w14:textId="29B6717F" w:rsidR="009203DC" w:rsidRPr="005B62EE" w:rsidRDefault="00F9601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1FD8F3E4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283C04AE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672 - Náhrady škôd</w:t>
            </w:r>
          </w:p>
        </w:tc>
        <w:tc>
          <w:tcPr>
            <w:tcW w:w="2410" w:type="dxa"/>
          </w:tcPr>
          <w:p w14:paraId="4EA165D7" w14:textId="53A6E4AA" w:rsidR="009203DC" w:rsidRPr="005B62EE" w:rsidRDefault="00F9601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218C5656" w14:textId="4ECAA178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2B43778C" w14:textId="77777777" w:rsidTr="00A86E68">
        <w:tc>
          <w:tcPr>
            <w:tcW w:w="5245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611132B7" w14:textId="41EF94DF" w:rsidR="009203DC" w:rsidRPr="005B62EE" w:rsidRDefault="009203DC" w:rsidP="00066842">
            <w:pPr>
              <w:numPr>
                <w:ilvl w:val="0"/>
                <w:numId w:val="43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lastRenderedPageBreak/>
              <w:t>výnosy z transferov a rozpočtových príjmov v obciach, VÚC   a v RO a PO zriadených obcou alebo VÚC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69685AB5" w14:textId="5782E461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18 520,38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6BD37BDB" w14:textId="7C054081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22 239,14</w:t>
            </w:r>
          </w:p>
        </w:tc>
      </w:tr>
      <w:tr w:rsidR="009203DC" w:rsidRPr="005B62EE" w14:paraId="645FB84A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2DD76883" w14:textId="039476EB" w:rsidR="009203DC" w:rsidRPr="00F96012" w:rsidRDefault="009203DC" w:rsidP="00F9601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691 - Výnosy z bežných transferov z rozpočtu obce, VÚC</w:t>
            </w:r>
          </w:p>
        </w:tc>
        <w:tc>
          <w:tcPr>
            <w:tcW w:w="2410" w:type="dxa"/>
          </w:tcPr>
          <w:p w14:paraId="5C4D28E3" w14:textId="4FD2BBFC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3BD1380A" w14:textId="636CB448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31A87010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444BDDEE" w14:textId="2393505D" w:rsidR="009203DC" w:rsidRPr="005B62EE" w:rsidRDefault="009203DC" w:rsidP="00F9601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692 - Výnosy z kapitálových transferov z rozpočtu obce, VÚC</w:t>
            </w:r>
          </w:p>
        </w:tc>
        <w:tc>
          <w:tcPr>
            <w:tcW w:w="2410" w:type="dxa"/>
          </w:tcPr>
          <w:p w14:paraId="3A37AD17" w14:textId="7035760C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2D8DBD6B" w14:textId="17267A8A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6D4C8405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25DFE683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693 - Výnosy samosprávy z bežných transferov zo ŠR</w:t>
            </w:r>
          </w:p>
          <w:p w14:paraId="199AFB1F" w14:textId="0FDB137A" w:rsidR="009203DC" w:rsidRPr="005B62EE" w:rsidRDefault="009203DC" w:rsidP="00066842">
            <w:pPr>
              <w:numPr>
                <w:ilvl w:val="0"/>
                <w:numId w:val="42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bežný transfer </w:t>
            </w:r>
          </w:p>
          <w:p w14:paraId="69A08B55" w14:textId="77777777" w:rsidR="009203DC" w:rsidRPr="005B62EE" w:rsidRDefault="009203DC" w:rsidP="00066842">
            <w:pPr>
              <w:spacing w:after="0" w:line="240" w:lineRule="auto"/>
              <w:ind w:left="678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10" w:type="dxa"/>
          </w:tcPr>
          <w:p w14:paraId="3EA0C1DF" w14:textId="16554D0B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6 592,71</w:t>
            </w:r>
          </w:p>
        </w:tc>
        <w:tc>
          <w:tcPr>
            <w:tcW w:w="1559" w:type="dxa"/>
          </w:tcPr>
          <w:p w14:paraId="4F0E2920" w14:textId="7C276785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7 488,87</w:t>
            </w:r>
          </w:p>
        </w:tc>
      </w:tr>
      <w:tr w:rsidR="009203DC" w:rsidRPr="005B62EE" w14:paraId="1FDEE11E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3F488CB6" w14:textId="0532B7C8" w:rsidR="009203DC" w:rsidRPr="005B62EE" w:rsidRDefault="009203DC" w:rsidP="00BB1E6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694 - Výnosy samosprávy z kapitálových transferov zo ŠR</w:t>
            </w:r>
          </w:p>
        </w:tc>
        <w:tc>
          <w:tcPr>
            <w:tcW w:w="2410" w:type="dxa"/>
          </w:tcPr>
          <w:p w14:paraId="31E883F5" w14:textId="33C1D791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11 927,67</w:t>
            </w:r>
          </w:p>
        </w:tc>
        <w:tc>
          <w:tcPr>
            <w:tcW w:w="1559" w:type="dxa"/>
          </w:tcPr>
          <w:p w14:paraId="5D4AF67C" w14:textId="0D983347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14 251,27</w:t>
            </w:r>
          </w:p>
        </w:tc>
      </w:tr>
      <w:tr w:rsidR="009203DC" w:rsidRPr="005B62EE" w14:paraId="1D2C0ECE" w14:textId="77777777" w:rsidTr="00A86E68">
        <w:trPr>
          <w:trHeight w:val="415"/>
        </w:trPr>
        <w:tc>
          <w:tcPr>
            <w:tcW w:w="5245" w:type="dxa"/>
            <w:tcBorders>
              <w:left w:val="single" w:sz="4" w:space="0" w:color="auto"/>
            </w:tcBorders>
          </w:tcPr>
          <w:p w14:paraId="73A7B095" w14:textId="20DE40F9" w:rsidR="009203DC" w:rsidRPr="005B62EE" w:rsidRDefault="009203DC" w:rsidP="00F9601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695 - Výnosy samosprávy z bežných transferov od EÚ</w:t>
            </w:r>
          </w:p>
        </w:tc>
        <w:tc>
          <w:tcPr>
            <w:tcW w:w="2410" w:type="dxa"/>
          </w:tcPr>
          <w:p w14:paraId="6931050A" w14:textId="66E0DEFB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032E2AC9" w14:textId="401B0F91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2BA12FC6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516C0EE7" w14:textId="3B09DCEB" w:rsidR="009203DC" w:rsidRPr="005B62EE" w:rsidRDefault="009203DC" w:rsidP="00BB1E6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696 - Výnosy samosprávy z kapitálových transferov od EÚ</w:t>
            </w:r>
          </w:p>
        </w:tc>
        <w:tc>
          <w:tcPr>
            <w:tcW w:w="2410" w:type="dxa"/>
          </w:tcPr>
          <w:p w14:paraId="18484120" w14:textId="58587274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398482F8" w14:textId="189B48E5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57840714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187C7332" w14:textId="097677CA" w:rsidR="009203DC" w:rsidRPr="005B62EE" w:rsidRDefault="009203DC" w:rsidP="00F9601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697 - Výnosy samosprávy z bežných transferov od ostatných subjektov mimo verejnej správy</w:t>
            </w:r>
          </w:p>
        </w:tc>
        <w:tc>
          <w:tcPr>
            <w:tcW w:w="2410" w:type="dxa"/>
          </w:tcPr>
          <w:p w14:paraId="7325CA49" w14:textId="3079821D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795BF2F1" w14:textId="226E4A35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499,00 </w:t>
            </w:r>
          </w:p>
        </w:tc>
      </w:tr>
      <w:tr w:rsidR="009203DC" w:rsidRPr="005B62EE" w14:paraId="6DD41816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33C32723" w14:textId="22A75BB8" w:rsidR="009203DC" w:rsidRPr="005B62EE" w:rsidRDefault="009203DC" w:rsidP="00F9601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698 - Výnosy samosprávy z kapitálových transferov od ostatných subjektov mimo verejnej správy</w:t>
            </w:r>
          </w:p>
        </w:tc>
        <w:tc>
          <w:tcPr>
            <w:tcW w:w="2410" w:type="dxa"/>
          </w:tcPr>
          <w:p w14:paraId="019F3F1E" w14:textId="4B6C46C4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60C12C79" w14:textId="0BCE3A4C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29A8920B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14F3FF00" w14:textId="45C23F31" w:rsidR="009203DC" w:rsidRPr="005B62EE" w:rsidRDefault="009203DC" w:rsidP="00F9601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699 - Výnosy samosprávy  z odvodu rozpočtových príjmov</w:t>
            </w:r>
          </w:p>
        </w:tc>
        <w:tc>
          <w:tcPr>
            <w:tcW w:w="2410" w:type="dxa"/>
          </w:tcPr>
          <w:p w14:paraId="5768A901" w14:textId="2DDA7595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6F8A59EB" w14:textId="1874DBD9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0636B147" w14:textId="77777777" w:rsidTr="00A86E68">
        <w:tc>
          <w:tcPr>
            <w:tcW w:w="5245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42F78BA2" w14:textId="098B3F48" w:rsidR="009203DC" w:rsidRPr="005B62EE" w:rsidRDefault="009203DC" w:rsidP="00066842">
            <w:pPr>
              <w:numPr>
                <w:ilvl w:val="0"/>
                <w:numId w:val="43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ostatné výnosy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58FBD65B" w14:textId="154A65A4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78 515,88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2DB4A550" w14:textId="2B3B5FAF" w:rsidR="009203DC" w:rsidRPr="005B62EE" w:rsidRDefault="00F9601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33 782,09</w:t>
            </w:r>
            <w:r w:rsidR="009203DC" w:rsidRPr="005B62EE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</w:tr>
      <w:tr w:rsidR="009203DC" w:rsidRPr="005B62EE" w14:paraId="74C9FDF3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7B3BA1A5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641 – Tržby z pred. dlhodob.majetku</w:t>
            </w:r>
          </w:p>
        </w:tc>
        <w:tc>
          <w:tcPr>
            <w:tcW w:w="2410" w:type="dxa"/>
          </w:tcPr>
          <w:p w14:paraId="589E87D4" w14:textId="65A579CD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78 399,48</w:t>
            </w:r>
          </w:p>
        </w:tc>
        <w:tc>
          <w:tcPr>
            <w:tcW w:w="1559" w:type="dxa"/>
          </w:tcPr>
          <w:p w14:paraId="39B52144" w14:textId="2C14808E" w:rsidR="009203DC" w:rsidRPr="005B62EE" w:rsidRDefault="00F9601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33 478,40</w:t>
            </w:r>
            <w:r w:rsidR="009203DC" w:rsidRPr="005B62EE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</w:tr>
      <w:tr w:rsidR="009203DC" w:rsidRPr="005B62EE" w14:paraId="09729F1B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042041BA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645 - Ostatné pokuty, penále a úroky z omeškania</w:t>
            </w:r>
          </w:p>
        </w:tc>
        <w:tc>
          <w:tcPr>
            <w:tcW w:w="2410" w:type="dxa"/>
          </w:tcPr>
          <w:p w14:paraId="70421081" w14:textId="4AC2EC50" w:rsidR="009203DC" w:rsidRPr="005B62EE" w:rsidRDefault="00F9601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64862627" w14:textId="40B25BCA" w:rsidR="009203DC" w:rsidRPr="005B62EE" w:rsidRDefault="00F9601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584CC076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18E03112" w14:textId="15782D8D" w:rsidR="009203DC" w:rsidRPr="005B62EE" w:rsidRDefault="009203DC" w:rsidP="00F9601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648 - Ostatné výnosy Z prevádzkovej činnosti</w:t>
            </w:r>
          </w:p>
        </w:tc>
        <w:tc>
          <w:tcPr>
            <w:tcW w:w="2410" w:type="dxa"/>
          </w:tcPr>
          <w:p w14:paraId="1B5197FA" w14:textId="799509CA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116,40 </w:t>
            </w:r>
          </w:p>
        </w:tc>
        <w:tc>
          <w:tcPr>
            <w:tcW w:w="1559" w:type="dxa"/>
          </w:tcPr>
          <w:p w14:paraId="6BC74FC9" w14:textId="4CCE7570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303,69 </w:t>
            </w:r>
          </w:p>
        </w:tc>
      </w:tr>
      <w:tr w:rsidR="009203DC" w:rsidRPr="005B62EE" w14:paraId="53CB7270" w14:textId="77777777" w:rsidTr="00A86E68">
        <w:tc>
          <w:tcPr>
            <w:tcW w:w="5245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1380652F" w14:textId="3B46E1B5" w:rsidR="009203DC" w:rsidRPr="005B62EE" w:rsidRDefault="009203DC" w:rsidP="00066842">
            <w:pPr>
              <w:numPr>
                <w:ilvl w:val="0"/>
                <w:numId w:val="43"/>
              </w:numPr>
              <w:spacing w:after="0" w:line="240" w:lineRule="auto"/>
              <w:ind w:left="185" w:hanging="185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zúčtovanie rezerv, opravných položiek, časového rozlíšenia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4B0EB8A1" w14:textId="25C62E61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3FB66848" w14:textId="34A25CD5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600,00 </w:t>
            </w:r>
          </w:p>
        </w:tc>
      </w:tr>
      <w:tr w:rsidR="009203DC" w:rsidRPr="005B62EE" w14:paraId="7BFE529A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3EF21C30" w14:textId="294DA7D5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653 - Zúčtovanie ostatných rezerv z prevádzkovej činnosti</w:t>
            </w:r>
          </w:p>
          <w:p w14:paraId="78558104" w14:textId="428BEF56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658 - Zúčtovanie ostatných opravných položiek z prevádzkovej činnosti</w:t>
            </w:r>
          </w:p>
        </w:tc>
        <w:tc>
          <w:tcPr>
            <w:tcW w:w="2410" w:type="dxa"/>
          </w:tcPr>
          <w:p w14:paraId="096F4DAA" w14:textId="059BAC1B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  <w:tc>
          <w:tcPr>
            <w:tcW w:w="1559" w:type="dxa"/>
          </w:tcPr>
          <w:p w14:paraId="03436C9E" w14:textId="2C0B1C8D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600,00  </w:t>
            </w:r>
          </w:p>
          <w:p w14:paraId="4AE6314E" w14:textId="77777777" w:rsidR="009203DC" w:rsidRPr="005B62EE" w:rsidRDefault="009203DC" w:rsidP="007C49CA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66B3D2E8" w14:textId="77777777" w:rsidR="00676D0F" w:rsidRPr="005B62EE" w:rsidRDefault="00676D0F" w:rsidP="00066842">
      <w:pPr>
        <w:spacing w:line="240" w:lineRule="auto"/>
        <w:ind w:left="284"/>
        <w:jc w:val="center"/>
        <w:rPr>
          <w:rFonts w:ascii="Arial Narrow" w:hAnsi="Arial Narrow"/>
          <w:b/>
          <w:sz w:val="18"/>
          <w:szCs w:val="18"/>
        </w:rPr>
      </w:pPr>
    </w:p>
    <w:p w14:paraId="1BAEFCF4" w14:textId="77777777" w:rsidR="00676D0F" w:rsidRPr="001E61FF" w:rsidRDefault="00676D0F" w:rsidP="001E3F3C">
      <w:pPr>
        <w:numPr>
          <w:ilvl w:val="0"/>
          <w:numId w:val="41"/>
        </w:numPr>
        <w:spacing w:after="0" w:line="240" w:lineRule="auto"/>
        <w:ind w:left="284" w:hanging="284"/>
        <w:rPr>
          <w:rFonts w:ascii="Arial Narrow" w:hAnsi="Arial Narrow"/>
          <w:bCs/>
          <w:sz w:val="20"/>
          <w:szCs w:val="20"/>
        </w:rPr>
      </w:pPr>
      <w:r w:rsidRPr="001E61FF">
        <w:rPr>
          <w:rFonts w:ascii="Arial Narrow" w:hAnsi="Arial Narrow"/>
          <w:bCs/>
          <w:sz w:val="20"/>
          <w:szCs w:val="20"/>
        </w:rPr>
        <w:t>Náklady - popis a výška významných položiek nákladov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2410"/>
        <w:gridCol w:w="1559"/>
      </w:tblGrid>
      <w:tr w:rsidR="009203DC" w:rsidRPr="00F96012" w14:paraId="605C1493" w14:textId="77777777" w:rsidTr="00A86E68">
        <w:tc>
          <w:tcPr>
            <w:tcW w:w="5170" w:type="dxa"/>
            <w:tcBorders>
              <w:bottom w:val="single" w:sz="4" w:space="0" w:color="auto"/>
            </w:tcBorders>
          </w:tcPr>
          <w:p w14:paraId="232ADAFC" w14:textId="232C705F" w:rsidR="009203DC" w:rsidRPr="00F96012" w:rsidRDefault="009203DC" w:rsidP="00066842">
            <w:pPr>
              <w:spacing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F96012">
              <w:rPr>
                <w:rFonts w:ascii="Arial Narrow" w:hAnsi="Arial Narrow"/>
                <w:b/>
                <w:sz w:val="20"/>
                <w:szCs w:val="20"/>
              </w:rPr>
              <w:t>Popis /číslo účtu a názov/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2649781" w14:textId="77777777" w:rsidR="009203DC" w:rsidRPr="00F96012" w:rsidRDefault="009203DC" w:rsidP="00066842">
            <w:pPr>
              <w:spacing w:line="240" w:lineRule="auto"/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E1FADD2" w14:textId="7DB5CC1E" w:rsidR="009203DC" w:rsidRPr="00F96012" w:rsidRDefault="009203DC" w:rsidP="00066842">
            <w:pPr>
              <w:spacing w:line="240" w:lineRule="auto"/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 w:rsidRPr="00F96012">
              <w:rPr>
                <w:rFonts w:ascii="Arial Narrow" w:hAnsi="Arial Narrow"/>
                <w:b/>
                <w:sz w:val="20"/>
                <w:szCs w:val="20"/>
              </w:rPr>
              <w:t>Suma</w:t>
            </w:r>
          </w:p>
        </w:tc>
      </w:tr>
      <w:tr w:rsidR="009203DC" w:rsidRPr="005B62EE" w14:paraId="71248E36" w14:textId="77777777" w:rsidTr="00A86E68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78E2996" w14:textId="70E6D49F" w:rsidR="009203DC" w:rsidRPr="005B62EE" w:rsidRDefault="009203DC" w:rsidP="00066842">
            <w:pPr>
              <w:numPr>
                <w:ilvl w:val="0"/>
                <w:numId w:val="44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spotrebované nákupy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A898B68" w14:textId="33E97DB5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25 714,56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3DE45B2" w14:textId="562C8ADC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27 868,46</w:t>
            </w:r>
          </w:p>
        </w:tc>
      </w:tr>
      <w:tr w:rsidR="009203DC" w:rsidRPr="005B62EE" w14:paraId="74A2DFB7" w14:textId="77777777" w:rsidTr="00A86E68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</w:tcPr>
          <w:p w14:paraId="22709193" w14:textId="6277CD2C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501 - Spotreba materiálu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7442536A" w14:textId="6F5D75BB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19 652,73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38D73DE" w14:textId="49E9771E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19 850,85</w:t>
            </w:r>
          </w:p>
        </w:tc>
      </w:tr>
      <w:tr w:rsidR="009203DC" w:rsidRPr="005B62EE" w14:paraId="2853934E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</w:tcBorders>
          </w:tcPr>
          <w:p w14:paraId="4EA7D94B" w14:textId="77777777" w:rsidR="007C49CA" w:rsidRDefault="009203DC" w:rsidP="007C49CA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502 - Spotreba energie</w:t>
            </w:r>
            <w:r w:rsidR="007C49CA">
              <w:rPr>
                <w:rFonts w:ascii="Arial Narrow" w:hAnsi="Arial Narrow"/>
                <w:sz w:val="18"/>
                <w:szCs w:val="18"/>
              </w:rPr>
              <w:t>-</w:t>
            </w:r>
          </w:p>
          <w:p w14:paraId="2B3D2B84" w14:textId="693C702A" w:rsidR="009203DC" w:rsidRPr="005B62EE" w:rsidRDefault="009203DC" w:rsidP="007C49CA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elektrická energia, voda</w:t>
            </w:r>
          </w:p>
          <w:p w14:paraId="64BB1F4C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504 – Predaný tovar – nádoby na odpad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0C33E7B1" w14:textId="77777777" w:rsidR="00F96012" w:rsidRDefault="00F9601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07F85151" w14:textId="77777777" w:rsidR="009203DC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6 061,83</w:t>
            </w:r>
          </w:p>
          <w:p w14:paraId="66AF895A" w14:textId="0CD2EB93" w:rsidR="00F96012" w:rsidRPr="005B62EE" w:rsidRDefault="00F9601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9AC9739" w14:textId="2F86EFF0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6D326622" w14:textId="440F8BEE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7 616,94 </w:t>
            </w:r>
          </w:p>
          <w:p w14:paraId="41850D14" w14:textId="6292988B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400,67</w:t>
            </w:r>
          </w:p>
        </w:tc>
      </w:tr>
      <w:tr w:rsidR="009203DC" w:rsidRPr="005B62EE" w14:paraId="4EFA315F" w14:textId="77777777" w:rsidTr="00A86E68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946E56A" w14:textId="0B2BB81F" w:rsidR="009203DC" w:rsidRPr="005B62EE" w:rsidRDefault="009203DC" w:rsidP="00066842">
            <w:pPr>
              <w:numPr>
                <w:ilvl w:val="0"/>
                <w:numId w:val="44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služby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C23404B" w14:textId="2FA04C93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43 613,59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FDBD153" w14:textId="509C21F6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44 870,91 </w:t>
            </w:r>
          </w:p>
        </w:tc>
      </w:tr>
      <w:tr w:rsidR="009203DC" w:rsidRPr="005B62EE" w14:paraId="20053F81" w14:textId="77777777" w:rsidTr="00A86E68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</w:tcPr>
          <w:p w14:paraId="6F44E9A4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511 - Opravy a udržiavanie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156F69EC" w14:textId="218B3E50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3 972,58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1C43A81" w14:textId="0C3E9A7A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5 623,42 </w:t>
            </w:r>
          </w:p>
        </w:tc>
      </w:tr>
      <w:tr w:rsidR="009203DC" w:rsidRPr="005B62EE" w14:paraId="206B1BE0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</w:tcBorders>
          </w:tcPr>
          <w:p w14:paraId="04620D23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512 - Cestovné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0E53D626" w14:textId="04FC6D03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1 648,09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409E9FF4" w14:textId="3EB01F3B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1 469,08 </w:t>
            </w:r>
          </w:p>
        </w:tc>
      </w:tr>
      <w:tr w:rsidR="009203DC" w:rsidRPr="005B62EE" w14:paraId="6D20975A" w14:textId="77777777" w:rsidTr="00A86E68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</w:tcPr>
          <w:p w14:paraId="481917BF" w14:textId="3D0CFC08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513 - Náklady na reprezentáciu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7B924772" w14:textId="4E717C67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379,43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5B0DD25" w14:textId="7A4BF6B8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733,85 </w:t>
            </w:r>
          </w:p>
        </w:tc>
      </w:tr>
      <w:tr w:rsidR="009203DC" w:rsidRPr="005B62EE" w14:paraId="1EE02092" w14:textId="77777777" w:rsidTr="00A86E68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</w:tcPr>
          <w:p w14:paraId="44B5F8DD" w14:textId="4DAF7EF7" w:rsidR="009203DC" w:rsidRPr="005B62EE" w:rsidRDefault="009203DC" w:rsidP="00691D9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518 - Ostatné služb</w:t>
            </w:r>
            <w:r w:rsidR="00691D98">
              <w:rPr>
                <w:rFonts w:ascii="Arial Narrow" w:hAnsi="Arial Narrow"/>
                <w:sz w:val="18"/>
                <w:szCs w:val="18"/>
              </w:rPr>
              <w:t>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66C8BDEC" w14:textId="1F490D26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37 613,49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41904F6" w14:textId="246FEA94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37 044,56 </w:t>
            </w:r>
          </w:p>
        </w:tc>
      </w:tr>
      <w:tr w:rsidR="009203DC" w:rsidRPr="005B62EE" w14:paraId="56A9FED7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74E344B" w14:textId="646C0FBC" w:rsidR="009203DC" w:rsidRPr="005B62EE" w:rsidRDefault="009203DC" w:rsidP="00066842">
            <w:pPr>
              <w:numPr>
                <w:ilvl w:val="0"/>
                <w:numId w:val="44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osobné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231E852" w14:textId="3FCD90BA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60 660,84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E38DE04" w14:textId="2AC3BEB4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58 320,16 </w:t>
            </w:r>
          </w:p>
        </w:tc>
      </w:tr>
      <w:tr w:rsidR="009203DC" w:rsidRPr="005B62EE" w14:paraId="3BD8BA7D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A27192" w14:textId="20A48A5F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521 - Mzdové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650192EA" w14:textId="4679EDF5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44 087,63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3CEBC45B" w14:textId="7420E7B2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41 823,69 </w:t>
            </w:r>
          </w:p>
        </w:tc>
      </w:tr>
      <w:tr w:rsidR="009203DC" w:rsidRPr="005B62EE" w14:paraId="07567A0D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7728AD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524 - Zákonné sociálne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7D7C58D2" w14:textId="690820D9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14 796,52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6A603176" w14:textId="47B9C1A2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14 137,16 </w:t>
            </w:r>
          </w:p>
        </w:tc>
      </w:tr>
      <w:tr w:rsidR="009203DC" w:rsidRPr="005B62EE" w14:paraId="30DD090A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94F3B5" w14:textId="0EC6AE9B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525 </w:t>
            </w:r>
            <w:r w:rsidR="009F49C1">
              <w:rPr>
                <w:rFonts w:ascii="Arial Narrow" w:hAnsi="Arial Narrow"/>
                <w:sz w:val="18"/>
                <w:szCs w:val="18"/>
              </w:rPr>
              <w:t xml:space="preserve">- </w:t>
            </w:r>
            <w:r w:rsidRPr="005B62EE">
              <w:rPr>
                <w:rFonts w:ascii="Arial Narrow" w:hAnsi="Arial Narrow"/>
                <w:sz w:val="18"/>
                <w:szCs w:val="18"/>
              </w:rPr>
              <w:t>Ostatné sociálne poistenie</w:t>
            </w:r>
          </w:p>
          <w:p w14:paraId="3C5615F6" w14:textId="07C6A336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527 - Zákonné sociálne náklady</w:t>
            </w:r>
          </w:p>
          <w:p w14:paraId="4D95427A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528 – Ostatné sociálne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2A806DEA" w14:textId="77777777" w:rsidR="009203DC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  <w:p w14:paraId="300F547A" w14:textId="77777777" w:rsidR="00300DF0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1 776,69</w:t>
            </w:r>
          </w:p>
          <w:p w14:paraId="0D579EA1" w14:textId="0CABB14A" w:rsidR="00300DF0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283CE384" w14:textId="00D3E411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332,32 </w:t>
            </w:r>
          </w:p>
          <w:p w14:paraId="6EFCFB31" w14:textId="49578963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2 017,24 </w:t>
            </w:r>
          </w:p>
          <w:p w14:paraId="24AD8BE8" w14:textId="5DA368F4" w:rsidR="009203DC" w:rsidRPr="005B62EE" w:rsidRDefault="009203DC" w:rsidP="007C49CA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9,75 </w:t>
            </w:r>
          </w:p>
        </w:tc>
      </w:tr>
      <w:tr w:rsidR="009203DC" w:rsidRPr="005B62EE" w14:paraId="09E80EDE" w14:textId="77777777" w:rsidTr="00A86E68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AB0A298" w14:textId="77777777" w:rsidR="009203DC" w:rsidRPr="005B62EE" w:rsidRDefault="009203DC" w:rsidP="00066842">
            <w:pPr>
              <w:numPr>
                <w:ilvl w:val="0"/>
                <w:numId w:val="44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Dane a poplatky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9333776" w14:textId="0757263E" w:rsidR="009203DC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55A7284" w14:textId="6B4C1B3B" w:rsidR="009203DC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47DAE567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A271A90" w14:textId="7951F0EF" w:rsidR="009203DC" w:rsidRPr="005B62EE" w:rsidRDefault="009203DC" w:rsidP="00066842">
            <w:pPr>
              <w:numPr>
                <w:ilvl w:val="0"/>
                <w:numId w:val="44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odpisy, rezervy a opravné položky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8285737" w14:textId="5090BCD0" w:rsidR="009203DC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28 410,19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932AB1B" w14:textId="60F32D02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32 839,74 </w:t>
            </w:r>
          </w:p>
        </w:tc>
      </w:tr>
      <w:tr w:rsidR="009203DC" w:rsidRPr="005B62EE" w14:paraId="73186F20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9F7BE8" w14:textId="5794F81C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551 - Odpisy  DNM a DHM</w:t>
            </w:r>
          </w:p>
          <w:p w14:paraId="086144CF" w14:textId="08FF2A9C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lastRenderedPageBreak/>
              <w:t>Vlastné zdroje</w:t>
            </w:r>
          </w:p>
          <w:p w14:paraId="14C3135A" w14:textId="514E3F5C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Cudzie zdroje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54E410E1" w14:textId="77777777" w:rsidR="009203DC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lastRenderedPageBreak/>
              <w:t>27 810,19</w:t>
            </w:r>
          </w:p>
          <w:p w14:paraId="3844E93B" w14:textId="77777777" w:rsidR="00691D98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lastRenderedPageBreak/>
              <w:t>15 457,39</w:t>
            </w:r>
          </w:p>
          <w:p w14:paraId="6D2108B5" w14:textId="77A6F378" w:rsidR="00691D98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12 352,80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1ACA2EB3" w14:textId="68655690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lastRenderedPageBreak/>
              <w:t xml:space="preserve">32 239,74 </w:t>
            </w:r>
          </w:p>
          <w:p w14:paraId="596E5C0C" w14:textId="27C9C01D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lastRenderedPageBreak/>
              <w:t xml:space="preserve">19 330,83 </w:t>
            </w:r>
          </w:p>
          <w:p w14:paraId="79CE1C16" w14:textId="517C413F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12 908,91 </w:t>
            </w:r>
          </w:p>
        </w:tc>
      </w:tr>
      <w:tr w:rsidR="009203DC" w:rsidRPr="005B62EE" w14:paraId="11C3CC2B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D3892D" w14:textId="173273C1" w:rsidR="009203DC" w:rsidRPr="005B62EE" w:rsidRDefault="009203DC" w:rsidP="005B62EE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lastRenderedPageBreak/>
              <w:t>553 - Tvorba ostatných rezerv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75280B57" w14:textId="3578FADF" w:rsidR="009203DC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6A426FB1" w14:textId="66C84EBE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600,</w:t>
            </w:r>
            <w:r w:rsidR="00AA3561">
              <w:rPr>
                <w:rFonts w:ascii="Arial Narrow" w:hAnsi="Arial Narrow"/>
                <w:sz w:val="18"/>
                <w:szCs w:val="18"/>
              </w:rPr>
              <w:t>00</w:t>
            </w:r>
          </w:p>
        </w:tc>
      </w:tr>
      <w:tr w:rsidR="009203DC" w:rsidRPr="005B62EE" w14:paraId="630047D3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307F07" w14:textId="272FB7E3" w:rsidR="009203DC" w:rsidRPr="00691D98" w:rsidRDefault="009203DC" w:rsidP="00691D9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558 - Tvorba ostatných opravných položie</w:t>
            </w:r>
            <w:r w:rsidR="00691D98">
              <w:rPr>
                <w:rFonts w:ascii="Arial Narrow" w:hAnsi="Arial Narrow"/>
                <w:sz w:val="18"/>
                <w:szCs w:val="18"/>
              </w:rPr>
              <w:t>k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107E766F" w14:textId="3C9AB914" w:rsidR="009203DC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5A86087B" w14:textId="1C47FB40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333E4D47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CD04E22" w14:textId="77777777" w:rsidR="009203DC" w:rsidRPr="005B62EE" w:rsidRDefault="009203DC" w:rsidP="00066842">
            <w:pPr>
              <w:numPr>
                <w:ilvl w:val="0"/>
                <w:numId w:val="44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finančné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8AC3EBA" w14:textId="2BB58226" w:rsidR="009203DC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2 043,21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E523814" w14:textId="6FF66E30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1 344,73 </w:t>
            </w:r>
          </w:p>
        </w:tc>
      </w:tr>
      <w:tr w:rsidR="009203DC" w:rsidRPr="005B62EE" w14:paraId="705E7F68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2779ED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561 - Predané CP a podiely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5B2A8150" w14:textId="2F7BFAC7" w:rsidR="009203DC" w:rsidRPr="005B62EE" w:rsidRDefault="00BB1E69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1D7D70D6" w14:textId="759819AC" w:rsidR="009203DC" w:rsidRPr="005B62EE" w:rsidRDefault="00BB1E69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5151A116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</w:tcBorders>
          </w:tcPr>
          <w:p w14:paraId="744AA56D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562 - Úroky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5927E47C" w14:textId="5F503A56" w:rsidR="009203DC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586,8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6EB92F1F" w14:textId="5D64F13E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224,66 </w:t>
            </w:r>
          </w:p>
        </w:tc>
      </w:tr>
      <w:tr w:rsidR="009203DC" w:rsidRPr="005B62EE" w14:paraId="46E99DED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290F4B" w14:textId="05F634A5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568 - Ostatné finančné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2F491380" w14:textId="17D7AB16" w:rsidR="009203DC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1 456,41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4C3C788D" w14:textId="4B730F2C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1 120,07 </w:t>
            </w:r>
          </w:p>
        </w:tc>
      </w:tr>
      <w:tr w:rsidR="009203DC" w:rsidRPr="005B62EE" w14:paraId="080B0851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B5C6BBC" w14:textId="3147F29F" w:rsidR="009203DC" w:rsidRPr="005B62EE" w:rsidRDefault="009203DC" w:rsidP="00066842">
            <w:pPr>
              <w:numPr>
                <w:ilvl w:val="0"/>
                <w:numId w:val="44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mimoriadne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611BCC2" w14:textId="7FECEBC8" w:rsidR="009203DC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39DCE94" w14:textId="33D0D1CD" w:rsidR="009203DC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2C76A519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4ACB57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572 - Škody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7F0C9AA" w14:textId="60CD4F06" w:rsidR="009203DC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1267A020" w14:textId="21835F6E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4311B754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EA86FC5" w14:textId="30337F8D" w:rsidR="009203DC" w:rsidRPr="005B62EE" w:rsidRDefault="009203DC" w:rsidP="00066842">
            <w:pPr>
              <w:numPr>
                <w:ilvl w:val="0"/>
                <w:numId w:val="44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náklady na transfery a náklady z odvodov príjmov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606190EA" w14:textId="0661A8DD" w:rsidR="009203DC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5 023,24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ED4C18A" w14:textId="63759CE8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4 925,00 </w:t>
            </w:r>
          </w:p>
        </w:tc>
      </w:tr>
      <w:tr w:rsidR="009203DC" w:rsidRPr="005B62EE" w14:paraId="0DF49F12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ABBE24" w14:textId="50EE1F17" w:rsidR="009203DC" w:rsidRPr="00F96012" w:rsidRDefault="009203DC" w:rsidP="00F9601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584 - Náklady na transfery z rozpočtu obce, VÚC do RO, PO zriadených obcou alebo VÚC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068B865" w14:textId="760BA88C" w:rsidR="009203DC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46AA4A63" w14:textId="1A0156B9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71A3E1EE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</w:tcBorders>
          </w:tcPr>
          <w:p w14:paraId="67E15443" w14:textId="380C3D17" w:rsidR="009203DC" w:rsidRPr="005B62EE" w:rsidRDefault="009203DC" w:rsidP="007C49CA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585 - Náklady na transfery z rozpočtu obce, VÚC ostatným subjektov verejnej správ</w:t>
            </w:r>
            <w:r w:rsidR="007C49CA">
              <w:rPr>
                <w:rFonts w:ascii="Arial Narrow" w:hAnsi="Arial Narrow"/>
                <w:sz w:val="18"/>
                <w:szCs w:val="18"/>
              </w:rPr>
              <w:t>y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45EC7544" w14:textId="6693AB11" w:rsidR="009203DC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300,00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4A6A78AA" w14:textId="5679D9FA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1 200,00  </w:t>
            </w:r>
          </w:p>
        </w:tc>
      </w:tr>
      <w:tr w:rsidR="009203DC" w:rsidRPr="005B62EE" w14:paraId="09CC18E7" w14:textId="77777777" w:rsidTr="00A86E68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</w:tcPr>
          <w:p w14:paraId="4724212F" w14:textId="31C2800B" w:rsidR="009203DC" w:rsidRPr="005B62EE" w:rsidRDefault="009203DC" w:rsidP="007C49CA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586 - Náklady na transfery z rozpočtu obce, VÚC subjektov mimo verejnej správ</w:t>
            </w:r>
            <w:r w:rsidR="007C49CA">
              <w:rPr>
                <w:rFonts w:ascii="Arial Narrow" w:hAnsi="Arial Narrow"/>
                <w:sz w:val="18"/>
                <w:szCs w:val="18"/>
              </w:rPr>
              <w:t>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24CE0519" w14:textId="21299BE6" w:rsidR="009203DC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4 723,24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019D34D" w14:textId="3FABAE1D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3 725,00</w:t>
            </w:r>
          </w:p>
        </w:tc>
      </w:tr>
      <w:tr w:rsidR="009203DC" w:rsidRPr="005B62EE" w14:paraId="5863DBC0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EA5DA1" w14:textId="05F38DCA" w:rsidR="009203DC" w:rsidRPr="00F96012" w:rsidRDefault="009203DC" w:rsidP="00F9601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587 - Náklady na ostatné transfer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1D7A3F9A" w14:textId="2AF3C8B9" w:rsidR="009203DC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0516D7DD" w14:textId="0EA650E6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5F6C1622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2283CD" w14:textId="2E04F711" w:rsidR="009203DC" w:rsidRPr="005B62EE" w:rsidRDefault="009203DC" w:rsidP="00F9601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588 - Náklady z odvodu príjmov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3221097D" w14:textId="6F53D65D" w:rsidR="009203DC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7D271561" w14:textId="75E6CBB0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27126EF5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DC343A" w14:textId="136C409D" w:rsidR="009203DC" w:rsidRPr="005B62EE" w:rsidRDefault="009203DC" w:rsidP="00F9601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589 - Náklady z budúceho odvodu príjmov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1837C97B" w14:textId="09E6DBCF" w:rsidR="009203DC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7DCC70DB" w14:textId="3875BF47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6AD07983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93767FA" w14:textId="77777777" w:rsidR="009203DC" w:rsidRPr="005B62EE" w:rsidRDefault="009203DC" w:rsidP="00066842">
            <w:pPr>
              <w:numPr>
                <w:ilvl w:val="0"/>
                <w:numId w:val="44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Ostatné náklady na prevádzkovú činnosť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26BB5DB" w14:textId="13F8ED48" w:rsidR="009203DC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8 805,16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D9C936D" w14:textId="1E1CDCC4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13 552,39 </w:t>
            </w:r>
          </w:p>
        </w:tc>
      </w:tr>
      <w:tr w:rsidR="009203DC" w:rsidRPr="005B62EE" w14:paraId="3B0842C5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D28A47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541 – Zostatková cena predaného dlhodobého nehmotného majetku a dlhodobého hmotného majetku</w:t>
            </w:r>
          </w:p>
          <w:p w14:paraId="5A0FB104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546 – Odpis pohľadávky</w:t>
            </w:r>
          </w:p>
          <w:p w14:paraId="2706BD86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548 – Ostatné náklady na prevádzkovú činnosť , dobrovoľnícka činnosť, poistenie majetku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593EDC11" w14:textId="77777777" w:rsidR="009203DC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8 802,29</w:t>
            </w:r>
          </w:p>
          <w:p w14:paraId="56B5BEF4" w14:textId="77777777" w:rsidR="00691D98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56A72644" w14:textId="6FDEACD1" w:rsidR="00691D98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  <w:p w14:paraId="766FEBEF" w14:textId="562FCD94" w:rsidR="00691D98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2,87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48A173B4" w14:textId="6649FAED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12 698,34 </w:t>
            </w:r>
          </w:p>
          <w:p w14:paraId="74E098CE" w14:textId="77777777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6752FD90" w14:textId="3972752B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103,75 </w:t>
            </w:r>
          </w:p>
          <w:p w14:paraId="75D65859" w14:textId="109A26C7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750,30</w:t>
            </w:r>
          </w:p>
        </w:tc>
      </w:tr>
      <w:tr w:rsidR="009203DC" w:rsidRPr="005B62EE" w14:paraId="567A131E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</w:tcBorders>
          </w:tcPr>
          <w:p w14:paraId="0D4A1719" w14:textId="77777777" w:rsidR="009203DC" w:rsidRPr="005B62EE" w:rsidRDefault="009203DC" w:rsidP="00066842">
            <w:pPr>
              <w:numPr>
                <w:ilvl w:val="0"/>
                <w:numId w:val="44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dane z príjmov</w:t>
            </w:r>
          </w:p>
          <w:p w14:paraId="6E64CC35" w14:textId="1D03FBFB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591 - Splatná daň z príjmov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2BE9A86A" w14:textId="408E1531" w:rsidR="009203DC" w:rsidRPr="005B62EE" w:rsidRDefault="00691D98" w:rsidP="0077783D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BFAFAF3" w14:textId="3EBB20E4" w:rsidR="009203DC" w:rsidRPr="005B62EE" w:rsidRDefault="009203DC" w:rsidP="0077783D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</w:tbl>
    <w:p w14:paraId="243C53BF" w14:textId="77777777" w:rsidR="00676D0F" w:rsidRPr="005B62EE" w:rsidRDefault="00676D0F" w:rsidP="00066842">
      <w:pPr>
        <w:spacing w:line="240" w:lineRule="auto"/>
        <w:ind w:left="284"/>
        <w:jc w:val="center"/>
        <w:rPr>
          <w:rFonts w:ascii="Arial Narrow" w:hAnsi="Arial Narrow"/>
          <w:b/>
          <w:sz w:val="18"/>
          <w:szCs w:val="18"/>
        </w:rPr>
      </w:pPr>
    </w:p>
    <w:p w14:paraId="583124E7" w14:textId="77777777" w:rsidR="00676D0F" w:rsidRPr="005B62EE" w:rsidRDefault="00676D0F" w:rsidP="00066842">
      <w:pPr>
        <w:pStyle w:val="Pismenka"/>
        <w:tabs>
          <w:tab w:val="clear" w:pos="426"/>
        </w:tabs>
        <w:ind w:left="0" w:firstLine="0"/>
        <w:rPr>
          <w:rFonts w:ascii="Arial Narrow" w:hAnsi="Arial Narrow"/>
          <w:szCs w:val="18"/>
        </w:rPr>
      </w:pPr>
    </w:p>
    <w:p w14:paraId="10A4638F" w14:textId="7C941251" w:rsidR="005B62EE" w:rsidRPr="007C49CA" w:rsidRDefault="0077783D" w:rsidP="0077783D">
      <w:pPr>
        <w:jc w:val="both"/>
        <w:rPr>
          <w:rFonts w:ascii="Arial Narrow" w:hAnsi="Arial Narrow"/>
          <w:sz w:val="20"/>
          <w:szCs w:val="20"/>
        </w:rPr>
      </w:pPr>
      <w:r w:rsidRPr="007C49CA">
        <w:rPr>
          <w:rFonts w:ascii="Arial Narrow" w:hAnsi="Arial Narrow" w:cs="Arial"/>
          <w:sz w:val="20"/>
          <w:szCs w:val="20"/>
        </w:rPr>
        <w:t xml:space="preserve">             </w:t>
      </w:r>
      <w:r w:rsidRPr="007C49CA">
        <w:rPr>
          <w:rFonts w:ascii="Arial Narrow" w:hAnsi="Arial Narrow"/>
          <w:b/>
          <w:bCs/>
          <w:sz w:val="20"/>
          <w:szCs w:val="20"/>
        </w:rPr>
        <w:t>Výsledok hospodárenia</w:t>
      </w:r>
      <w:r w:rsidR="00386714" w:rsidRPr="007C49CA">
        <w:rPr>
          <w:rFonts w:ascii="Arial Narrow" w:hAnsi="Arial Narrow"/>
          <w:b/>
          <w:bCs/>
          <w:sz w:val="20"/>
          <w:szCs w:val="20"/>
        </w:rPr>
        <w:t xml:space="preserve"> za účtovné obdobie</w:t>
      </w:r>
      <w:r w:rsidRPr="007C49CA">
        <w:rPr>
          <w:rFonts w:ascii="Arial Narrow" w:hAnsi="Arial Narrow"/>
          <w:sz w:val="20"/>
          <w:szCs w:val="20"/>
        </w:rPr>
        <w:t xml:space="preserve"> </w:t>
      </w:r>
      <w:r w:rsidR="00386714" w:rsidRPr="007C49CA">
        <w:rPr>
          <w:rFonts w:ascii="Arial Narrow" w:hAnsi="Arial Narrow"/>
          <w:sz w:val="20"/>
          <w:szCs w:val="20"/>
        </w:rPr>
        <w:t>o</w:t>
      </w:r>
      <w:r w:rsidRPr="007C49CA">
        <w:rPr>
          <w:rFonts w:ascii="Arial Narrow" w:hAnsi="Arial Narrow"/>
          <w:sz w:val="20"/>
          <w:szCs w:val="20"/>
        </w:rPr>
        <w:t xml:space="preserve">bce Zlatá Idka za rok 2020 v sume </w:t>
      </w:r>
      <w:r w:rsidRPr="007C49CA">
        <w:rPr>
          <w:rFonts w:ascii="Arial Narrow" w:hAnsi="Arial Narrow"/>
          <w:b/>
          <w:bCs/>
          <w:sz w:val="20"/>
          <w:szCs w:val="20"/>
        </w:rPr>
        <w:t>32 335,52</w:t>
      </w:r>
      <w:r w:rsidRPr="007C49CA">
        <w:rPr>
          <w:rFonts w:ascii="Arial Narrow" w:hAnsi="Arial Narrow"/>
          <w:sz w:val="20"/>
          <w:szCs w:val="20"/>
        </w:rPr>
        <w:t xml:space="preserve"> € navrhujeme preúčtovať na - Nerozdelený zisk minulých rokov.</w:t>
      </w:r>
    </w:p>
    <w:p w14:paraId="578F9CB1" w14:textId="07A0CBAC" w:rsidR="006A39BD" w:rsidRDefault="006A39BD" w:rsidP="0077783D">
      <w:pPr>
        <w:jc w:val="both"/>
        <w:rPr>
          <w:rFonts w:ascii="Arial Narrow" w:hAnsi="Arial Narrow"/>
          <w:sz w:val="20"/>
          <w:szCs w:val="20"/>
        </w:rPr>
      </w:pPr>
    </w:p>
    <w:p w14:paraId="3EB239A3" w14:textId="77777777" w:rsidR="002815D2" w:rsidRPr="007C49CA" w:rsidRDefault="002815D2" w:rsidP="0077783D">
      <w:pPr>
        <w:jc w:val="both"/>
        <w:rPr>
          <w:rFonts w:ascii="Arial Narrow" w:hAnsi="Arial Narrow"/>
          <w:sz w:val="20"/>
          <w:szCs w:val="20"/>
        </w:rPr>
      </w:pPr>
    </w:p>
    <w:p w14:paraId="70618A41" w14:textId="13DE011A" w:rsidR="00676D0F" w:rsidRPr="001E61FF" w:rsidRDefault="005B62EE" w:rsidP="00531FA8">
      <w:pPr>
        <w:pStyle w:val="Pismenka"/>
        <w:tabs>
          <w:tab w:val="clear" w:pos="426"/>
        </w:tabs>
        <w:outlineLvl w:val="0"/>
        <w:rPr>
          <w:rFonts w:ascii="Arial Narrow" w:hAnsi="Arial Narrow"/>
          <w:sz w:val="24"/>
          <w:szCs w:val="24"/>
        </w:rPr>
      </w:pPr>
      <w:bookmarkStart w:id="31" w:name="_Toc74047055"/>
      <w:r w:rsidRPr="001E61FF">
        <w:rPr>
          <w:rFonts w:ascii="Arial Narrow" w:hAnsi="Arial Narrow"/>
          <w:sz w:val="24"/>
          <w:szCs w:val="24"/>
        </w:rPr>
        <w:t>10. Ostatné dôležité informácie</w:t>
      </w:r>
      <w:bookmarkEnd w:id="31"/>
    </w:p>
    <w:p w14:paraId="46DCF03A" w14:textId="06845218" w:rsidR="005B62EE" w:rsidRPr="001E61FF" w:rsidRDefault="005B62EE" w:rsidP="00531FA8">
      <w:pPr>
        <w:pStyle w:val="Pismenka"/>
        <w:tabs>
          <w:tab w:val="clear" w:pos="426"/>
        </w:tabs>
        <w:ind w:left="360" w:firstLine="0"/>
        <w:outlineLvl w:val="0"/>
        <w:rPr>
          <w:rFonts w:ascii="Arial Narrow" w:hAnsi="Arial Narrow"/>
          <w:sz w:val="24"/>
          <w:szCs w:val="24"/>
        </w:rPr>
      </w:pPr>
    </w:p>
    <w:p w14:paraId="1D4E0BC8" w14:textId="5626BFD0" w:rsidR="00B14D7A" w:rsidRPr="001E61FF" w:rsidRDefault="00B14D7A" w:rsidP="00066842">
      <w:pPr>
        <w:pStyle w:val="Pismenka"/>
        <w:tabs>
          <w:tab w:val="clear" w:pos="426"/>
        </w:tabs>
        <w:ind w:left="360" w:firstLine="0"/>
        <w:rPr>
          <w:rFonts w:ascii="Arial Narrow" w:hAnsi="Arial Narrow"/>
          <w:sz w:val="24"/>
          <w:szCs w:val="24"/>
        </w:rPr>
      </w:pPr>
    </w:p>
    <w:p w14:paraId="27996555" w14:textId="76334778" w:rsidR="00B14D7A" w:rsidRPr="001E61FF" w:rsidRDefault="00B14D7A" w:rsidP="00531FA8">
      <w:pPr>
        <w:pStyle w:val="Pismenka"/>
        <w:tabs>
          <w:tab w:val="clear" w:pos="426"/>
        </w:tabs>
        <w:outlineLvl w:val="1"/>
        <w:rPr>
          <w:rFonts w:ascii="Arial Narrow" w:hAnsi="Arial Narrow"/>
          <w:sz w:val="24"/>
          <w:szCs w:val="24"/>
        </w:rPr>
      </w:pPr>
      <w:r w:rsidRPr="001E61FF">
        <w:rPr>
          <w:rFonts w:ascii="Arial Narrow" w:hAnsi="Arial Narrow"/>
          <w:sz w:val="24"/>
          <w:szCs w:val="24"/>
        </w:rPr>
        <w:t xml:space="preserve"> </w:t>
      </w:r>
      <w:bookmarkStart w:id="32" w:name="_Toc74047056"/>
      <w:r w:rsidRPr="001E61FF">
        <w:rPr>
          <w:rFonts w:ascii="Arial Narrow" w:hAnsi="Arial Narrow"/>
          <w:sz w:val="24"/>
          <w:szCs w:val="24"/>
        </w:rPr>
        <w:t>10.1 Prijaté granty a transfery</w:t>
      </w:r>
      <w:bookmarkEnd w:id="32"/>
    </w:p>
    <w:p w14:paraId="750D6F7A" w14:textId="1F7A99CD" w:rsidR="005B62EE" w:rsidRPr="001E61FF" w:rsidRDefault="005B62EE" w:rsidP="00066842">
      <w:pPr>
        <w:pStyle w:val="Pismenka"/>
        <w:tabs>
          <w:tab w:val="clear" w:pos="426"/>
        </w:tabs>
        <w:ind w:left="360" w:firstLine="0"/>
        <w:rPr>
          <w:rFonts w:ascii="Arial Narrow" w:hAnsi="Arial Narrow"/>
          <w:sz w:val="20"/>
        </w:rPr>
      </w:pPr>
    </w:p>
    <w:p w14:paraId="3D6B1854" w14:textId="62A1F166" w:rsidR="005B62EE" w:rsidRPr="001E61FF" w:rsidRDefault="005B62EE" w:rsidP="00066842">
      <w:pPr>
        <w:pStyle w:val="Pismenka"/>
        <w:tabs>
          <w:tab w:val="clear" w:pos="426"/>
        </w:tabs>
        <w:ind w:left="360" w:firstLine="0"/>
        <w:rPr>
          <w:rFonts w:ascii="Arial Narrow" w:hAnsi="Arial Narrow"/>
          <w:b w:val="0"/>
          <w:bCs/>
          <w:sz w:val="20"/>
        </w:rPr>
      </w:pPr>
      <w:r w:rsidRPr="001E61FF">
        <w:rPr>
          <w:rFonts w:ascii="Arial Narrow" w:hAnsi="Arial Narrow"/>
          <w:b w:val="0"/>
          <w:bCs/>
          <w:sz w:val="20"/>
        </w:rPr>
        <w:t>V</w:t>
      </w:r>
      <w:r w:rsidR="00B14D7A" w:rsidRPr="001E61FF">
        <w:rPr>
          <w:rFonts w:ascii="Arial Narrow" w:hAnsi="Arial Narrow"/>
          <w:b w:val="0"/>
          <w:bCs/>
          <w:sz w:val="20"/>
        </w:rPr>
        <w:t> </w:t>
      </w:r>
      <w:r w:rsidRPr="001E61FF">
        <w:rPr>
          <w:rFonts w:ascii="Arial Narrow" w:hAnsi="Arial Narrow"/>
          <w:b w:val="0"/>
          <w:bCs/>
          <w:sz w:val="20"/>
        </w:rPr>
        <w:t>roku 2020 obec prijala nasledované granty a</w:t>
      </w:r>
      <w:r w:rsidR="00B14D7A" w:rsidRPr="001E61FF">
        <w:rPr>
          <w:rFonts w:ascii="Arial Narrow" w:hAnsi="Arial Narrow"/>
          <w:b w:val="0"/>
          <w:bCs/>
          <w:sz w:val="20"/>
        </w:rPr>
        <w:t> </w:t>
      </w:r>
      <w:r w:rsidRPr="001E61FF">
        <w:rPr>
          <w:rFonts w:ascii="Arial Narrow" w:hAnsi="Arial Narrow"/>
          <w:b w:val="0"/>
          <w:bCs/>
          <w:sz w:val="20"/>
        </w:rPr>
        <w:t>transfery:</w:t>
      </w:r>
    </w:p>
    <w:p w14:paraId="3D73AF6B" w14:textId="1A1D7A0F" w:rsidR="005B62EE" w:rsidRPr="001E61FF" w:rsidRDefault="005B62EE" w:rsidP="00066842">
      <w:pPr>
        <w:pStyle w:val="Pismenka"/>
        <w:tabs>
          <w:tab w:val="clear" w:pos="426"/>
        </w:tabs>
        <w:ind w:left="360" w:firstLine="0"/>
        <w:rPr>
          <w:rFonts w:ascii="Arial Narrow" w:hAnsi="Arial Narrow"/>
          <w:b w:val="0"/>
          <w:bCs/>
          <w:sz w:val="20"/>
        </w:rPr>
      </w:pPr>
    </w:p>
    <w:p w14:paraId="77E05149" w14:textId="739B546E" w:rsidR="005B62EE" w:rsidRDefault="005B62EE" w:rsidP="00066842">
      <w:pPr>
        <w:pStyle w:val="Pismenka"/>
        <w:tabs>
          <w:tab w:val="clear" w:pos="426"/>
        </w:tabs>
        <w:ind w:left="360" w:firstLine="0"/>
        <w:rPr>
          <w:rFonts w:ascii="Arial Narrow" w:hAnsi="Arial Narrow"/>
          <w:sz w:val="20"/>
        </w:rPr>
      </w:pP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52"/>
        <w:gridCol w:w="2579"/>
        <w:gridCol w:w="1362"/>
        <w:gridCol w:w="1362"/>
        <w:gridCol w:w="859"/>
      </w:tblGrid>
      <w:tr w:rsidR="005B62EE" w:rsidRPr="00896152" w14:paraId="1F50BE17" w14:textId="77777777" w:rsidTr="005B62EE">
        <w:trPr>
          <w:trHeight w:val="1052"/>
          <w:tblHeader/>
        </w:trPr>
        <w:tc>
          <w:tcPr>
            <w:tcW w:w="3052" w:type="dxa"/>
            <w:shd w:val="clear" w:color="auto" w:fill="D9D9D9"/>
            <w:vAlign w:val="center"/>
          </w:tcPr>
          <w:p w14:paraId="222E1431" w14:textId="686DCD6C" w:rsidR="005B62EE" w:rsidRPr="00EB3CB9" w:rsidRDefault="005B62EE" w:rsidP="001405A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lastRenderedPageBreak/>
              <w:t>Poskytovateľ</w:t>
            </w:r>
          </w:p>
        </w:tc>
        <w:tc>
          <w:tcPr>
            <w:tcW w:w="2579" w:type="dxa"/>
            <w:shd w:val="clear" w:color="auto" w:fill="D9D9D9"/>
            <w:vAlign w:val="center"/>
          </w:tcPr>
          <w:p w14:paraId="3C8C9AA8" w14:textId="291B2CDD" w:rsidR="005B62EE" w:rsidRPr="00EB3CB9" w:rsidRDefault="005B62EE" w:rsidP="001405A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Účelové určenie grantu, transferu</w:t>
            </w:r>
          </w:p>
        </w:tc>
        <w:tc>
          <w:tcPr>
            <w:tcW w:w="1362" w:type="dxa"/>
            <w:shd w:val="clear" w:color="auto" w:fill="D9D9D9"/>
            <w:vAlign w:val="center"/>
          </w:tcPr>
          <w:p w14:paraId="7915FD96" w14:textId="6C720442" w:rsidR="005B62EE" w:rsidRPr="00EB3CB9" w:rsidRDefault="005B62EE" w:rsidP="0087330A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 xml:space="preserve">Suma poskyt. </w:t>
            </w:r>
            <w:r w:rsidR="00446986">
              <w:rPr>
                <w:rFonts w:ascii="Arial Narrow" w:hAnsi="Arial Narrow" w:cs="Arial"/>
                <w:b/>
                <w:sz w:val="18"/>
                <w:szCs w:val="18"/>
              </w:rPr>
              <w:t>p</w:t>
            </w: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rostr.</w:t>
            </w:r>
          </w:p>
          <w:p w14:paraId="4D86A626" w14:textId="77971F18" w:rsidR="005B62EE" w:rsidRPr="00EB3CB9" w:rsidRDefault="005B62EE" w:rsidP="001405A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v</w:t>
            </w:r>
            <w:r w:rsidR="00B14D7A">
              <w:rPr>
                <w:rFonts w:ascii="Arial Narrow" w:hAnsi="Arial Narrow" w:cs="Arial"/>
                <w:b/>
                <w:sz w:val="18"/>
                <w:szCs w:val="18"/>
              </w:rPr>
              <w:t> </w:t>
            </w: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r. 2020</w:t>
            </w:r>
          </w:p>
        </w:tc>
        <w:tc>
          <w:tcPr>
            <w:tcW w:w="1362" w:type="dxa"/>
            <w:shd w:val="clear" w:color="auto" w:fill="D9D9D9"/>
            <w:vAlign w:val="center"/>
          </w:tcPr>
          <w:p w14:paraId="55A19FE5" w14:textId="25C7191E" w:rsidR="005B62EE" w:rsidRPr="00EB3CB9" w:rsidRDefault="005B62EE" w:rsidP="001405A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 xml:space="preserve">Suma  použ. </w:t>
            </w:r>
            <w:r w:rsidR="00446986">
              <w:rPr>
                <w:rFonts w:ascii="Arial Narrow" w:hAnsi="Arial Narrow" w:cs="Arial"/>
                <w:b/>
                <w:sz w:val="18"/>
                <w:szCs w:val="18"/>
              </w:rPr>
              <w:t>p</w:t>
            </w: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rostriedkov v</w:t>
            </w:r>
            <w:r w:rsidR="00B14D7A">
              <w:rPr>
                <w:rFonts w:ascii="Arial Narrow" w:hAnsi="Arial Narrow" w:cs="Arial"/>
                <w:b/>
                <w:sz w:val="18"/>
                <w:szCs w:val="18"/>
              </w:rPr>
              <w:t> </w:t>
            </w: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roku 202</w:t>
            </w:r>
            <w:r w:rsidR="001405A8">
              <w:rPr>
                <w:rFonts w:ascii="Arial Narrow" w:hAnsi="Arial Narrow" w:cs="Arial"/>
                <w:b/>
                <w:sz w:val="18"/>
                <w:szCs w:val="18"/>
              </w:rPr>
              <w:t>0</w:t>
            </w:r>
          </w:p>
        </w:tc>
        <w:tc>
          <w:tcPr>
            <w:tcW w:w="859" w:type="dxa"/>
            <w:shd w:val="clear" w:color="auto" w:fill="D9D9D9"/>
            <w:vAlign w:val="center"/>
          </w:tcPr>
          <w:p w14:paraId="347FE6C3" w14:textId="77777777" w:rsidR="005B62EE" w:rsidRPr="00EB3CB9" w:rsidRDefault="005B62EE" w:rsidP="0087330A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Rozdiel</w:t>
            </w:r>
          </w:p>
          <w:p w14:paraId="784C39C2" w14:textId="621B6A24" w:rsidR="005B62EE" w:rsidRPr="001405A8" w:rsidRDefault="005B62EE" w:rsidP="001405A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5B62EE" w:rsidRPr="00896152" w14:paraId="06F8B7C9" w14:textId="77777777" w:rsidTr="005B62EE">
        <w:trPr>
          <w:trHeight w:val="349"/>
        </w:trPr>
        <w:tc>
          <w:tcPr>
            <w:tcW w:w="3052" w:type="dxa"/>
            <w:vAlign w:val="center"/>
          </w:tcPr>
          <w:p w14:paraId="77994082" w14:textId="7A112820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Min.dopravy, výst. a</w:t>
            </w:r>
            <w:r w:rsidR="00B14D7A">
              <w:rPr>
                <w:rFonts w:ascii="Arial Narrow" w:hAnsi="Arial Narrow" w:cs="Arial"/>
                <w:sz w:val="18"/>
                <w:szCs w:val="18"/>
              </w:rPr>
              <w:t> </w:t>
            </w:r>
            <w:r w:rsidRPr="00EB3CB9">
              <w:rPr>
                <w:rFonts w:ascii="Arial Narrow" w:hAnsi="Arial Narrow" w:cs="Arial"/>
                <w:sz w:val="18"/>
                <w:szCs w:val="18"/>
              </w:rPr>
              <w:t xml:space="preserve">RR </w:t>
            </w:r>
          </w:p>
        </w:tc>
        <w:tc>
          <w:tcPr>
            <w:tcW w:w="2579" w:type="dxa"/>
            <w:vAlign w:val="center"/>
          </w:tcPr>
          <w:p w14:paraId="4D4CB85B" w14:textId="77777777" w:rsidR="005B62EE" w:rsidRPr="00EB3CB9" w:rsidRDefault="005B62EE" w:rsidP="0087330A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EB3CB9">
              <w:rPr>
                <w:rFonts w:ascii="Arial Narrow" w:hAnsi="Arial Narrow"/>
                <w:sz w:val="18"/>
                <w:szCs w:val="18"/>
              </w:rPr>
              <w:t>prenesený výkon št.správy</w:t>
            </w:r>
          </w:p>
        </w:tc>
        <w:tc>
          <w:tcPr>
            <w:tcW w:w="1362" w:type="dxa"/>
            <w:vAlign w:val="center"/>
          </w:tcPr>
          <w:p w14:paraId="13496217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vAlign w:val="center"/>
          </w:tcPr>
          <w:p w14:paraId="0144B678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59" w:type="dxa"/>
            <w:vAlign w:val="center"/>
          </w:tcPr>
          <w:p w14:paraId="4418D037" w14:textId="77777777" w:rsidR="005B62EE" w:rsidRPr="00EB3CB9" w:rsidRDefault="005B62EE" w:rsidP="0087330A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5B62EE" w:rsidRPr="00896152" w14:paraId="747EBD44" w14:textId="77777777" w:rsidTr="005B62EE">
        <w:trPr>
          <w:trHeight w:val="349"/>
        </w:trPr>
        <w:tc>
          <w:tcPr>
            <w:tcW w:w="3052" w:type="dxa"/>
            <w:vAlign w:val="center"/>
          </w:tcPr>
          <w:p w14:paraId="0EAF44E2" w14:textId="7E85031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 xml:space="preserve">Krajský úr. </w:t>
            </w:r>
            <w:r w:rsidR="00B14D7A" w:rsidRPr="00EB3CB9">
              <w:rPr>
                <w:rFonts w:ascii="Arial Narrow" w:hAnsi="Arial Narrow" w:cs="Arial"/>
                <w:sz w:val="18"/>
                <w:szCs w:val="18"/>
              </w:rPr>
              <w:t>P</w:t>
            </w:r>
            <w:r w:rsidRPr="00EB3CB9">
              <w:rPr>
                <w:rFonts w:ascii="Arial Narrow" w:hAnsi="Arial Narrow" w:cs="Arial"/>
                <w:sz w:val="18"/>
                <w:szCs w:val="18"/>
              </w:rPr>
              <w:t>re CD a</w:t>
            </w:r>
            <w:r w:rsidR="00B14D7A">
              <w:rPr>
                <w:rFonts w:ascii="Arial Narrow" w:hAnsi="Arial Narrow" w:cs="Arial"/>
                <w:sz w:val="18"/>
                <w:szCs w:val="18"/>
              </w:rPr>
              <w:t> </w:t>
            </w:r>
            <w:r w:rsidRPr="00EB3CB9">
              <w:rPr>
                <w:rFonts w:ascii="Arial Narrow" w:hAnsi="Arial Narrow" w:cs="Arial"/>
                <w:sz w:val="18"/>
                <w:szCs w:val="18"/>
              </w:rPr>
              <w:t>PK</w:t>
            </w:r>
          </w:p>
        </w:tc>
        <w:tc>
          <w:tcPr>
            <w:tcW w:w="2579" w:type="dxa"/>
            <w:vAlign w:val="center"/>
          </w:tcPr>
          <w:p w14:paraId="74F241AE" w14:textId="77777777" w:rsidR="005B62EE" w:rsidRPr="00EB3CB9" w:rsidRDefault="005B62EE" w:rsidP="0087330A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EB3CB9">
              <w:rPr>
                <w:rFonts w:ascii="Arial Narrow" w:hAnsi="Arial Narrow"/>
                <w:sz w:val="18"/>
                <w:szCs w:val="18"/>
              </w:rPr>
              <w:t>prenesený výkon št. správy</w:t>
            </w:r>
          </w:p>
        </w:tc>
        <w:tc>
          <w:tcPr>
            <w:tcW w:w="1362" w:type="dxa"/>
            <w:vAlign w:val="center"/>
          </w:tcPr>
          <w:p w14:paraId="0CCE972A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 xml:space="preserve"> 0</w:t>
            </w:r>
          </w:p>
        </w:tc>
        <w:tc>
          <w:tcPr>
            <w:tcW w:w="1362" w:type="dxa"/>
            <w:vAlign w:val="center"/>
          </w:tcPr>
          <w:p w14:paraId="6C89EFE9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59" w:type="dxa"/>
            <w:vAlign w:val="center"/>
          </w:tcPr>
          <w:p w14:paraId="02C5ACB1" w14:textId="77777777" w:rsidR="005B62EE" w:rsidRPr="00EB3CB9" w:rsidRDefault="005B62EE" w:rsidP="0087330A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5B62EE" w:rsidRPr="00896152" w14:paraId="11E5A5C7" w14:textId="77777777" w:rsidTr="005B62EE">
        <w:trPr>
          <w:trHeight w:val="349"/>
        </w:trPr>
        <w:tc>
          <w:tcPr>
            <w:tcW w:w="3052" w:type="dxa"/>
            <w:vAlign w:val="center"/>
          </w:tcPr>
          <w:p w14:paraId="3D2FD809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Okresný úrad</w:t>
            </w:r>
          </w:p>
        </w:tc>
        <w:tc>
          <w:tcPr>
            <w:tcW w:w="2579" w:type="dxa"/>
            <w:vAlign w:val="center"/>
          </w:tcPr>
          <w:p w14:paraId="6F7FA543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Register adries</w:t>
            </w:r>
          </w:p>
        </w:tc>
        <w:tc>
          <w:tcPr>
            <w:tcW w:w="1362" w:type="dxa"/>
            <w:vAlign w:val="center"/>
          </w:tcPr>
          <w:p w14:paraId="0EF3ECEF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26,00</w:t>
            </w:r>
          </w:p>
        </w:tc>
        <w:tc>
          <w:tcPr>
            <w:tcW w:w="1362" w:type="dxa"/>
            <w:vAlign w:val="center"/>
          </w:tcPr>
          <w:p w14:paraId="3ED54E63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26,00</w:t>
            </w:r>
          </w:p>
        </w:tc>
        <w:tc>
          <w:tcPr>
            <w:tcW w:w="859" w:type="dxa"/>
            <w:vAlign w:val="center"/>
          </w:tcPr>
          <w:p w14:paraId="182D0356" w14:textId="77777777" w:rsidR="005B62EE" w:rsidRPr="00EB3CB9" w:rsidRDefault="005B62EE" w:rsidP="0087330A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5B62EE" w:rsidRPr="00896152" w14:paraId="4EF3C29F" w14:textId="77777777" w:rsidTr="005B62EE">
        <w:trPr>
          <w:trHeight w:val="349"/>
        </w:trPr>
        <w:tc>
          <w:tcPr>
            <w:tcW w:w="3052" w:type="dxa"/>
            <w:vAlign w:val="center"/>
          </w:tcPr>
          <w:p w14:paraId="32158B3A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Okresný úrad Košice</w:t>
            </w:r>
          </w:p>
        </w:tc>
        <w:tc>
          <w:tcPr>
            <w:tcW w:w="2579" w:type="dxa"/>
            <w:vAlign w:val="center"/>
          </w:tcPr>
          <w:p w14:paraId="7F8AF1EE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register obyvateľov</w:t>
            </w:r>
          </w:p>
        </w:tc>
        <w:tc>
          <w:tcPr>
            <w:tcW w:w="1362" w:type="dxa"/>
            <w:vAlign w:val="center"/>
          </w:tcPr>
          <w:p w14:paraId="10702AB4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 xml:space="preserve">              135,30</w:t>
            </w:r>
          </w:p>
        </w:tc>
        <w:tc>
          <w:tcPr>
            <w:tcW w:w="1362" w:type="dxa"/>
            <w:vAlign w:val="center"/>
          </w:tcPr>
          <w:p w14:paraId="3A22FCF4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135,30</w:t>
            </w:r>
          </w:p>
        </w:tc>
        <w:tc>
          <w:tcPr>
            <w:tcW w:w="859" w:type="dxa"/>
            <w:vAlign w:val="center"/>
          </w:tcPr>
          <w:p w14:paraId="6B4EF401" w14:textId="77777777" w:rsidR="005B62EE" w:rsidRPr="00EB3CB9" w:rsidRDefault="005B62EE" w:rsidP="0087330A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5B62EE" w:rsidRPr="00896152" w14:paraId="115B52F1" w14:textId="77777777" w:rsidTr="005B62EE">
        <w:trPr>
          <w:trHeight w:val="349"/>
        </w:trPr>
        <w:tc>
          <w:tcPr>
            <w:tcW w:w="3052" w:type="dxa"/>
            <w:vAlign w:val="center"/>
          </w:tcPr>
          <w:p w14:paraId="787E3C21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Okresný úrad Košice</w:t>
            </w:r>
          </w:p>
        </w:tc>
        <w:tc>
          <w:tcPr>
            <w:tcW w:w="2579" w:type="dxa"/>
            <w:vAlign w:val="center"/>
          </w:tcPr>
          <w:p w14:paraId="1DD5AD2F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voľby</w:t>
            </w:r>
          </w:p>
        </w:tc>
        <w:tc>
          <w:tcPr>
            <w:tcW w:w="1362" w:type="dxa"/>
            <w:vAlign w:val="center"/>
          </w:tcPr>
          <w:p w14:paraId="2961ACD5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 xml:space="preserve">              719,50</w:t>
            </w:r>
          </w:p>
        </w:tc>
        <w:tc>
          <w:tcPr>
            <w:tcW w:w="1362" w:type="dxa"/>
            <w:vAlign w:val="center"/>
          </w:tcPr>
          <w:p w14:paraId="2330292B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719,50</w:t>
            </w:r>
          </w:p>
        </w:tc>
        <w:tc>
          <w:tcPr>
            <w:tcW w:w="859" w:type="dxa"/>
            <w:vAlign w:val="center"/>
          </w:tcPr>
          <w:p w14:paraId="09A81C88" w14:textId="77777777" w:rsidR="005B62EE" w:rsidRPr="00EB3CB9" w:rsidRDefault="005B62EE" w:rsidP="0087330A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5B62EE" w:rsidRPr="00896152" w14:paraId="2345EDFD" w14:textId="77777777" w:rsidTr="005B62EE">
        <w:trPr>
          <w:trHeight w:val="349"/>
        </w:trPr>
        <w:tc>
          <w:tcPr>
            <w:tcW w:w="3052" w:type="dxa"/>
            <w:vAlign w:val="center"/>
          </w:tcPr>
          <w:p w14:paraId="7789B09A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Úrad práce Košice</w:t>
            </w:r>
          </w:p>
        </w:tc>
        <w:tc>
          <w:tcPr>
            <w:tcW w:w="2579" w:type="dxa"/>
            <w:vAlign w:val="center"/>
          </w:tcPr>
          <w:p w14:paraId="784907F7" w14:textId="77777777" w:rsidR="005B62EE" w:rsidRPr="00EB3CB9" w:rsidRDefault="005B62EE" w:rsidP="0087330A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EB3CB9">
              <w:rPr>
                <w:rFonts w:ascii="Arial Narrow" w:hAnsi="Arial Narrow"/>
                <w:sz w:val="18"/>
                <w:szCs w:val="18"/>
              </w:rPr>
              <w:t>Refundácia mzdy</w:t>
            </w:r>
          </w:p>
        </w:tc>
        <w:tc>
          <w:tcPr>
            <w:tcW w:w="1362" w:type="dxa"/>
            <w:vAlign w:val="center"/>
          </w:tcPr>
          <w:p w14:paraId="24C39108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1 558,66</w:t>
            </w:r>
          </w:p>
        </w:tc>
        <w:tc>
          <w:tcPr>
            <w:tcW w:w="1362" w:type="dxa"/>
            <w:vAlign w:val="center"/>
          </w:tcPr>
          <w:p w14:paraId="7D9FB4F2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1 558,66</w:t>
            </w:r>
          </w:p>
        </w:tc>
        <w:tc>
          <w:tcPr>
            <w:tcW w:w="859" w:type="dxa"/>
            <w:vAlign w:val="center"/>
          </w:tcPr>
          <w:p w14:paraId="72EDAE55" w14:textId="77777777" w:rsidR="005B62EE" w:rsidRPr="00EB3CB9" w:rsidRDefault="005B62EE" w:rsidP="0087330A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5B62EE" w:rsidRPr="00896152" w14:paraId="0FF50DB4" w14:textId="77777777" w:rsidTr="005B62EE">
        <w:trPr>
          <w:trHeight w:val="349"/>
        </w:trPr>
        <w:tc>
          <w:tcPr>
            <w:tcW w:w="3052" w:type="dxa"/>
            <w:vAlign w:val="center"/>
          </w:tcPr>
          <w:p w14:paraId="4CC7C72B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Ministerstvo ŽP SR</w:t>
            </w:r>
          </w:p>
        </w:tc>
        <w:tc>
          <w:tcPr>
            <w:tcW w:w="2579" w:type="dxa"/>
            <w:vAlign w:val="center"/>
          </w:tcPr>
          <w:p w14:paraId="2730A8AB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Životné prostredie</w:t>
            </w:r>
          </w:p>
        </w:tc>
        <w:tc>
          <w:tcPr>
            <w:tcW w:w="1362" w:type="dxa"/>
            <w:vAlign w:val="center"/>
          </w:tcPr>
          <w:p w14:paraId="10C37F1E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38,95</w:t>
            </w:r>
          </w:p>
        </w:tc>
        <w:tc>
          <w:tcPr>
            <w:tcW w:w="1362" w:type="dxa"/>
            <w:vAlign w:val="center"/>
          </w:tcPr>
          <w:p w14:paraId="36F050F4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38,95</w:t>
            </w:r>
          </w:p>
        </w:tc>
        <w:tc>
          <w:tcPr>
            <w:tcW w:w="859" w:type="dxa"/>
            <w:vAlign w:val="center"/>
          </w:tcPr>
          <w:p w14:paraId="3C5E7D2D" w14:textId="77777777" w:rsidR="005B62EE" w:rsidRPr="00EB3CB9" w:rsidRDefault="005B62EE" w:rsidP="0087330A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5B62EE" w:rsidRPr="00896152" w14:paraId="77A5D7E4" w14:textId="77777777" w:rsidTr="005B62EE">
        <w:trPr>
          <w:trHeight w:val="349"/>
        </w:trPr>
        <w:tc>
          <w:tcPr>
            <w:tcW w:w="3052" w:type="dxa"/>
            <w:vAlign w:val="center"/>
          </w:tcPr>
          <w:p w14:paraId="471B6A83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2579" w:type="dxa"/>
            <w:vAlign w:val="center"/>
          </w:tcPr>
          <w:p w14:paraId="01D1FF4E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Refundácia covi19</w:t>
            </w:r>
          </w:p>
        </w:tc>
        <w:tc>
          <w:tcPr>
            <w:tcW w:w="1362" w:type="dxa"/>
            <w:vAlign w:val="center"/>
          </w:tcPr>
          <w:p w14:paraId="703C1366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936,78</w:t>
            </w:r>
          </w:p>
        </w:tc>
        <w:tc>
          <w:tcPr>
            <w:tcW w:w="1362" w:type="dxa"/>
            <w:vAlign w:val="center"/>
          </w:tcPr>
          <w:p w14:paraId="4BC11582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936,78</w:t>
            </w:r>
          </w:p>
        </w:tc>
        <w:tc>
          <w:tcPr>
            <w:tcW w:w="859" w:type="dxa"/>
            <w:vAlign w:val="center"/>
          </w:tcPr>
          <w:p w14:paraId="49630AE5" w14:textId="77777777" w:rsidR="005B62EE" w:rsidRPr="00EB3CB9" w:rsidRDefault="005B62EE" w:rsidP="0087330A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  <w:tr w:rsidR="005B62EE" w:rsidRPr="00896152" w14:paraId="34271BAA" w14:textId="77777777" w:rsidTr="005B62EE">
        <w:trPr>
          <w:trHeight w:val="349"/>
        </w:trPr>
        <w:tc>
          <w:tcPr>
            <w:tcW w:w="3052" w:type="dxa"/>
            <w:vAlign w:val="center"/>
          </w:tcPr>
          <w:p w14:paraId="30584AD4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Štatistický úrad SR</w:t>
            </w:r>
          </w:p>
        </w:tc>
        <w:tc>
          <w:tcPr>
            <w:tcW w:w="2579" w:type="dxa"/>
            <w:vAlign w:val="center"/>
          </w:tcPr>
          <w:p w14:paraId="463B6A60" w14:textId="247AC9A1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Sčítanie domov a</w:t>
            </w:r>
            <w:r w:rsidR="00B14D7A">
              <w:rPr>
                <w:rFonts w:ascii="Arial Narrow" w:hAnsi="Arial Narrow" w:cs="Arial"/>
                <w:sz w:val="18"/>
                <w:szCs w:val="18"/>
              </w:rPr>
              <w:t> </w:t>
            </w:r>
            <w:r w:rsidRPr="00EB3CB9">
              <w:rPr>
                <w:rFonts w:ascii="Arial Narrow" w:hAnsi="Arial Narrow" w:cs="Arial"/>
                <w:sz w:val="18"/>
                <w:szCs w:val="18"/>
              </w:rPr>
              <w:t>obyvateľov</w:t>
            </w:r>
          </w:p>
        </w:tc>
        <w:tc>
          <w:tcPr>
            <w:tcW w:w="1362" w:type="dxa"/>
            <w:vAlign w:val="center"/>
          </w:tcPr>
          <w:p w14:paraId="706CCA07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1 700,00</w:t>
            </w:r>
          </w:p>
        </w:tc>
        <w:tc>
          <w:tcPr>
            <w:tcW w:w="1362" w:type="dxa"/>
            <w:vAlign w:val="center"/>
          </w:tcPr>
          <w:p w14:paraId="188F50A0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1 100,00</w:t>
            </w:r>
          </w:p>
        </w:tc>
        <w:tc>
          <w:tcPr>
            <w:tcW w:w="859" w:type="dxa"/>
            <w:vAlign w:val="center"/>
          </w:tcPr>
          <w:p w14:paraId="4D14DB1F" w14:textId="77777777" w:rsidR="005B62EE" w:rsidRPr="00EB3CB9" w:rsidRDefault="005B62EE" w:rsidP="0087330A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600,00</w:t>
            </w:r>
          </w:p>
        </w:tc>
      </w:tr>
      <w:tr w:rsidR="005B62EE" w:rsidRPr="00896152" w14:paraId="104664BF" w14:textId="77777777" w:rsidTr="005B62EE">
        <w:trPr>
          <w:trHeight w:val="349"/>
        </w:trPr>
        <w:tc>
          <w:tcPr>
            <w:tcW w:w="3052" w:type="dxa"/>
            <w:vAlign w:val="center"/>
          </w:tcPr>
          <w:p w14:paraId="5B5D15B5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DPO SR</w:t>
            </w:r>
          </w:p>
        </w:tc>
        <w:tc>
          <w:tcPr>
            <w:tcW w:w="2579" w:type="dxa"/>
            <w:vAlign w:val="center"/>
          </w:tcPr>
          <w:p w14:paraId="1D16AF80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sz w:val="18"/>
                <w:szCs w:val="18"/>
              </w:rPr>
              <w:t>Dotácia PO</w:t>
            </w:r>
          </w:p>
        </w:tc>
        <w:tc>
          <w:tcPr>
            <w:tcW w:w="1362" w:type="dxa"/>
            <w:vAlign w:val="center"/>
          </w:tcPr>
          <w:p w14:paraId="0A5786D0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3000,00</w:t>
            </w:r>
          </w:p>
        </w:tc>
        <w:tc>
          <w:tcPr>
            <w:tcW w:w="1362" w:type="dxa"/>
            <w:vAlign w:val="center"/>
          </w:tcPr>
          <w:p w14:paraId="5ADB8DB6" w14:textId="77777777" w:rsidR="005B62EE" w:rsidRPr="00EB3CB9" w:rsidRDefault="005B62EE" w:rsidP="0087330A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3 000,00</w:t>
            </w:r>
          </w:p>
        </w:tc>
        <w:tc>
          <w:tcPr>
            <w:tcW w:w="859" w:type="dxa"/>
            <w:vAlign w:val="center"/>
          </w:tcPr>
          <w:p w14:paraId="33D86924" w14:textId="77777777" w:rsidR="005B62EE" w:rsidRPr="00EB3CB9" w:rsidRDefault="005B62EE" w:rsidP="0087330A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</w:tbl>
    <w:p w14:paraId="3E0A62C8" w14:textId="462D2357" w:rsidR="005B62EE" w:rsidRPr="005B62EE" w:rsidRDefault="005B62EE" w:rsidP="005B62EE">
      <w:pPr>
        <w:jc w:val="both"/>
        <w:rPr>
          <w:rFonts w:ascii="Arial Narrow" w:hAnsi="Arial Narrow" w:cs="Arial"/>
          <w:sz w:val="20"/>
          <w:szCs w:val="20"/>
        </w:rPr>
      </w:pPr>
    </w:p>
    <w:p w14:paraId="539A52F6" w14:textId="77777777" w:rsidR="005B62EE" w:rsidRDefault="005B62EE" w:rsidP="005B62EE">
      <w:pPr>
        <w:jc w:val="both"/>
        <w:rPr>
          <w:rFonts w:ascii="Arial Narrow" w:hAnsi="Arial Narrow"/>
          <w:sz w:val="20"/>
          <w:szCs w:val="20"/>
        </w:rPr>
      </w:pPr>
    </w:p>
    <w:tbl>
      <w:tblPr>
        <w:tblW w:w="92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59"/>
        <w:gridCol w:w="2587"/>
        <w:gridCol w:w="1366"/>
        <w:gridCol w:w="1366"/>
        <w:gridCol w:w="836"/>
      </w:tblGrid>
      <w:tr w:rsidR="005B62EE" w:rsidRPr="00B14D7A" w14:paraId="6B66F102" w14:textId="77777777" w:rsidTr="00F433B3">
        <w:trPr>
          <w:trHeight w:val="673"/>
          <w:tblHeader/>
          <w:jc w:val="center"/>
        </w:trPr>
        <w:tc>
          <w:tcPr>
            <w:tcW w:w="3059" w:type="dxa"/>
            <w:shd w:val="clear" w:color="auto" w:fill="D9D9D9"/>
            <w:vAlign w:val="center"/>
          </w:tcPr>
          <w:p w14:paraId="69556A85" w14:textId="7BD303F4" w:rsidR="005B62EE" w:rsidRPr="00B14D7A" w:rsidRDefault="005B62EE" w:rsidP="001405A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Poskytovateľ</w:t>
            </w:r>
          </w:p>
        </w:tc>
        <w:tc>
          <w:tcPr>
            <w:tcW w:w="2587" w:type="dxa"/>
            <w:shd w:val="clear" w:color="auto" w:fill="D9D9D9"/>
            <w:vAlign w:val="center"/>
          </w:tcPr>
          <w:p w14:paraId="77F8E7D8" w14:textId="17D46B63" w:rsidR="005B62EE" w:rsidRPr="00B14D7A" w:rsidRDefault="005B62EE" w:rsidP="001405A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Účelové určenie grantu, transferu</w:t>
            </w:r>
          </w:p>
        </w:tc>
        <w:tc>
          <w:tcPr>
            <w:tcW w:w="1366" w:type="dxa"/>
            <w:shd w:val="clear" w:color="auto" w:fill="D9D9D9"/>
            <w:vAlign w:val="center"/>
          </w:tcPr>
          <w:p w14:paraId="22E34926" w14:textId="1A29B52B" w:rsidR="005B62EE" w:rsidRPr="00B14D7A" w:rsidRDefault="005B62EE" w:rsidP="00B14D7A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 xml:space="preserve">Suma poskyt. </w:t>
            </w:r>
            <w:r w:rsidR="00446986">
              <w:rPr>
                <w:rFonts w:ascii="Arial Narrow" w:hAnsi="Arial Narrow" w:cs="Arial"/>
                <w:b/>
                <w:sz w:val="18"/>
                <w:szCs w:val="18"/>
              </w:rPr>
              <w:t>p</w:t>
            </w: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rostr.</w:t>
            </w:r>
          </w:p>
          <w:p w14:paraId="57147BAF" w14:textId="7BE58200" w:rsidR="005B62EE" w:rsidRPr="00B14D7A" w:rsidRDefault="005B62EE" w:rsidP="001405A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v</w:t>
            </w:r>
            <w:r w:rsidR="00B14D7A" w:rsidRPr="00B14D7A">
              <w:rPr>
                <w:rFonts w:ascii="Arial Narrow" w:hAnsi="Arial Narrow" w:cs="Arial"/>
                <w:b/>
                <w:sz w:val="18"/>
                <w:szCs w:val="18"/>
              </w:rPr>
              <w:t> </w:t>
            </w: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r. 2020</w:t>
            </w:r>
          </w:p>
        </w:tc>
        <w:tc>
          <w:tcPr>
            <w:tcW w:w="1366" w:type="dxa"/>
            <w:shd w:val="clear" w:color="auto" w:fill="D9D9D9"/>
            <w:vAlign w:val="center"/>
          </w:tcPr>
          <w:p w14:paraId="0BA1C48A" w14:textId="116E007D" w:rsidR="005B62EE" w:rsidRPr="00B14D7A" w:rsidRDefault="005B62EE" w:rsidP="001405A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 xml:space="preserve">Suma  použ. </w:t>
            </w:r>
            <w:r w:rsidR="00B14D7A" w:rsidRPr="00B14D7A">
              <w:rPr>
                <w:rFonts w:ascii="Arial Narrow" w:hAnsi="Arial Narrow" w:cs="Arial"/>
                <w:b/>
                <w:sz w:val="18"/>
                <w:szCs w:val="18"/>
              </w:rPr>
              <w:t>P</w:t>
            </w: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rostriedkov v</w:t>
            </w:r>
            <w:r w:rsidR="00B14D7A" w:rsidRPr="00B14D7A">
              <w:rPr>
                <w:rFonts w:ascii="Arial Narrow" w:hAnsi="Arial Narrow" w:cs="Arial"/>
                <w:b/>
                <w:sz w:val="18"/>
                <w:szCs w:val="18"/>
              </w:rPr>
              <w:t> </w:t>
            </w: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roku 2020</w:t>
            </w:r>
          </w:p>
        </w:tc>
        <w:tc>
          <w:tcPr>
            <w:tcW w:w="836" w:type="dxa"/>
            <w:shd w:val="clear" w:color="auto" w:fill="D9D9D9"/>
            <w:vAlign w:val="center"/>
          </w:tcPr>
          <w:p w14:paraId="57FDA4E5" w14:textId="77777777" w:rsidR="005B62EE" w:rsidRPr="00B14D7A" w:rsidRDefault="005B62EE" w:rsidP="00B14D7A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Rozdiel</w:t>
            </w:r>
          </w:p>
          <w:p w14:paraId="2EE3920E" w14:textId="40EAF63C" w:rsidR="005B62EE" w:rsidRPr="001405A8" w:rsidRDefault="005B62EE" w:rsidP="001405A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5B62EE" w:rsidRPr="00B14D7A" w14:paraId="2E43AA13" w14:textId="77777777" w:rsidTr="001405A8">
        <w:trPr>
          <w:trHeight w:val="337"/>
          <w:jc w:val="center"/>
        </w:trPr>
        <w:tc>
          <w:tcPr>
            <w:tcW w:w="3059" w:type="dxa"/>
            <w:vAlign w:val="center"/>
          </w:tcPr>
          <w:p w14:paraId="6738D655" w14:textId="77777777" w:rsidR="005B62EE" w:rsidRPr="00B14D7A" w:rsidRDefault="005B62EE" w:rsidP="00B14D7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 xml:space="preserve">Obec Vyšný Klátov </w:t>
            </w:r>
          </w:p>
        </w:tc>
        <w:tc>
          <w:tcPr>
            <w:tcW w:w="2587" w:type="dxa"/>
            <w:vAlign w:val="center"/>
          </w:tcPr>
          <w:p w14:paraId="0A83576B" w14:textId="16D60E1E" w:rsidR="005B62EE" w:rsidRPr="00B14D7A" w:rsidRDefault="009E3001" w:rsidP="00B14D7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DHZ</w:t>
            </w:r>
          </w:p>
        </w:tc>
        <w:tc>
          <w:tcPr>
            <w:tcW w:w="1366" w:type="dxa"/>
            <w:vAlign w:val="center"/>
          </w:tcPr>
          <w:p w14:paraId="6BBD63DC" w14:textId="77777777" w:rsidR="005B62EE" w:rsidRPr="00B14D7A" w:rsidRDefault="005B62EE" w:rsidP="00B14D7A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239,07</w:t>
            </w:r>
          </w:p>
        </w:tc>
        <w:tc>
          <w:tcPr>
            <w:tcW w:w="1366" w:type="dxa"/>
            <w:vAlign w:val="center"/>
          </w:tcPr>
          <w:p w14:paraId="5BACCD68" w14:textId="77777777" w:rsidR="005B62EE" w:rsidRPr="00B14D7A" w:rsidRDefault="005B62EE" w:rsidP="00B14D7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36" w:type="dxa"/>
            <w:vAlign w:val="center"/>
          </w:tcPr>
          <w:p w14:paraId="0F50EA92" w14:textId="77777777" w:rsidR="005B62EE" w:rsidRPr="00B14D7A" w:rsidRDefault="005B62EE" w:rsidP="00B14D7A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239,07</w:t>
            </w:r>
          </w:p>
        </w:tc>
      </w:tr>
    </w:tbl>
    <w:p w14:paraId="4B929F83" w14:textId="7B4EAA08" w:rsidR="005B62EE" w:rsidRPr="00B14D7A" w:rsidRDefault="005B62EE" w:rsidP="00B14D7A">
      <w:pPr>
        <w:rPr>
          <w:rFonts w:ascii="Arial Narrow" w:hAnsi="Arial Narrow"/>
          <w:sz w:val="18"/>
          <w:szCs w:val="18"/>
        </w:rPr>
      </w:pPr>
    </w:p>
    <w:p w14:paraId="52FE4792" w14:textId="77777777" w:rsidR="005B62EE" w:rsidRPr="00B14D7A" w:rsidRDefault="005B62EE" w:rsidP="00B14D7A">
      <w:pPr>
        <w:ind w:left="709"/>
        <w:jc w:val="both"/>
        <w:rPr>
          <w:rFonts w:ascii="Arial Narrow" w:hAnsi="Arial Narrow"/>
          <w:sz w:val="18"/>
          <w:szCs w:val="18"/>
        </w:rPr>
      </w:pP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84"/>
        <w:gridCol w:w="2614"/>
        <w:gridCol w:w="1380"/>
        <w:gridCol w:w="1380"/>
        <w:gridCol w:w="756"/>
      </w:tblGrid>
      <w:tr w:rsidR="005B62EE" w:rsidRPr="00B14D7A" w14:paraId="402C7378" w14:textId="77777777" w:rsidTr="00F433B3">
        <w:trPr>
          <w:trHeight w:val="887"/>
          <w:tblHeader/>
        </w:trPr>
        <w:tc>
          <w:tcPr>
            <w:tcW w:w="3084" w:type="dxa"/>
            <w:shd w:val="clear" w:color="auto" w:fill="D9D9D9"/>
            <w:vAlign w:val="center"/>
          </w:tcPr>
          <w:p w14:paraId="2A6A394F" w14:textId="694BB10F" w:rsidR="005B62EE" w:rsidRPr="00B14D7A" w:rsidRDefault="005B62EE" w:rsidP="001405A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Poskytovateľ</w:t>
            </w:r>
          </w:p>
        </w:tc>
        <w:tc>
          <w:tcPr>
            <w:tcW w:w="2614" w:type="dxa"/>
            <w:shd w:val="clear" w:color="auto" w:fill="D9D9D9"/>
            <w:vAlign w:val="center"/>
          </w:tcPr>
          <w:p w14:paraId="17614C5C" w14:textId="4B286DC3" w:rsidR="005B62EE" w:rsidRPr="00B14D7A" w:rsidRDefault="005B62EE" w:rsidP="001405A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Účelové určenie grantu, transferu</w:t>
            </w:r>
          </w:p>
        </w:tc>
        <w:tc>
          <w:tcPr>
            <w:tcW w:w="1380" w:type="dxa"/>
            <w:shd w:val="clear" w:color="auto" w:fill="D9D9D9"/>
            <w:vAlign w:val="center"/>
          </w:tcPr>
          <w:p w14:paraId="0ABB26D6" w14:textId="2B4A4314" w:rsidR="005B62EE" w:rsidRPr="00B14D7A" w:rsidRDefault="005B62EE" w:rsidP="00B14D7A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 xml:space="preserve">Suma poskyt. </w:t>
            </w:r>
            <w:r w:rsidR="00446986">
              <w:rPr>
                <w:rFonts w:ascii="Arial Narrow" w:hAnsi="Arial Narrow" w:cs="Arial"/>
                <w:b/>
                <w:sz w:val="18"/>
                <w:szCs w:val="18"/>
              </w:rPr>
              <w:t>p</w:t>
            </w: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rostr.</w:t>
            </w:r>
          </w:p>
          <w:p w14:paraId="14DFD720" w14:textId="2EE4B364" w:rsidR="005B62EE" w:rsidRPr="00B14D7A" w:rsidRDefault="005B62EE" w:rsidP="001405A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v</w:t>
            </w:r>
            <w:r w:rsidR="00B14D7A" w:rsidRPr="00B14D7A">
              <w:rPr>
                <w:rFonts w:ascii="Arial Narrow" w:hAnsi="Arial Narrow" w:cs="Arial"/>
                <w:b/>
                <w:sz w:val="18"/>
                <w:szCs w:val="18"/>
              </w:rPr>
              <w:t> </w:t>
            </w: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r. 2020</w:t>
            </w:r>
          </w:p>
        </w:tc>
        <w:tc>
          <w:tcPr>
            <w:tcW w:w="1380" w:type="dxa"/>
            <w:shd w:val="clear" w:color="auto" w:fill="D9D9D9"/>
            <w:vAlign w:val="center"/>
          </w:tcPr>
          <w:p w14:paraId="1AB4A71B" w14:textId="01DA0DA1" w:rsidR="005B62EE" w:rsidRPr="00B14D7A" w:rsidRDefault="005B62EE" w:rsidP="001405A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 xml:space="preserve">Suma  použ. </w:t>
            </w:r>
            <w:r w:rsidR="00F433B3">
              <w:rPr>
                <w:rFonts w:ascii="Arial Narrow" w:hAnsi="Arial Narrow" w:cs="Arial"/>
                <w:b/>
                <w:sz w:val="18"/>
                <w:szCs w:val="18"/>
              </w:rPr>
              <w:t>p</w:t>
            </w: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rostriedkov v</w:t>
            </w:r>
            <w:r w:rsidR="00B14D7A" w:rsidRPr="00B14D7A">
              <w:rPr>
                <w:rFonts w:ascii="Arial Narrow" w:hAnsi="Arial Narrow" w:cs="Arial"/>
                <w:b/>
                <w:sz w:val="18"/>
                <w:szCs w:val="18"/>
              </w:rPr>
              <w:t> </w:t>
            </w: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roku 2020</w:t>
            </w:r>
          </w:p>
        </w:tc>
        <w:tc>
          <w:tcPr>
            <w:tcW w:w="756" w:type="dxa"/>
            <w:shd w:val="clear" w:color="auto" w:fill="D9D9D9"/>
            <w:vAlign w:val="center"/>
          </w:tcPr>
          <w:p w14:paraId="1F7B8689" w14:textId="77777777" w:rsidR="005B62EE" w:rsidRPr="00B14D7A" w:rsidRDefault="005B62EE" w:rsidP="00B14D7A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Rozdiel</w:t>
            </w:r>
          </w:p>
          <w:p w14:paraId="4A5BD5F8" w14:textId="10F53EB5" w:rsidR="005B62EE" w:rsidRPr="001405A8" w:rsidRDefault="005B62EE" w:rsidP="001405A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5B62EE" w:rsidRPr="00B14D7A" w14:paraId="2C0FB18D" w14:textId="77777777" w:rsidTr="005B62EE">
        <w:trPr>
          <w:trHeight w:val="238"/>
        </w:trPr>
        <w:tc>
          <w:tcPr>
            <w:tcW w:w="3084" w:type="dxa"/>
            <w:vAlign w:val="center"/>
          </w:tcPr>
          <w:p w14:paraId="04569D69" w14:textId="77777777" w:rsidR="005B62EE" w:rsidRPr="00B14D7A" w:rsidRDefault="005B62EE" w:rsidP="00B14D7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NOREK spol s.r.o.</w:t>
            </w:r>
          </w:p>
        </w:tc>
        <w:tc>
          <w:tcPr>
            <w:tcW w:w="2614" w:type="dxa"/>
            <w:vAlign w:val="center"/>
          </w:tcPr>
          <w:p w14:paraId="09E17E52" w14:textId="77777777" w:rsidR="005B62EE" w:rsidRPr="00B14D7A" w:rsidRDefault="005B62EE" w:rsidP="00B14D7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14D7A">
              <w:rPr>
                <w:rFonts w:ascii="Arial Narrow" w:hAnsi="Arial Narrow"/>
                <w:sz w:val="18"/>
                <w:szCs w:val="18"/>
              </w:rPr>
              <w:t>Dar</w:t>
            </w:r>
          </w:p>
        </w:tc>
        <w:tc>
          <w:tcPr>
            <w:tcW w:w="1380" w:type="dxa"/>
            <w:vAlign w:val="center"/>
          </w:tcPr>
          <w:p w14:paraId="2AB7B39B" w14:textId="77777777" w:rsidR="005B62EE" w:rsidRPr="00B14D7A" w:rsidRDefault="005B62EE" w:rsidP="00B14D7A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500,00</w:t>
            </w:r>
          </w:p>
        </w:tc>
        <w:tc>
          <w:tcPr>
            <w:tcW w:w="1380" w:type="dxa"/>
            <w:vAlign w:val="center"/>
          </w:tcPr>
          <w:p w14:paraId="64721467" w14:textId="77777777" w:rsidR="005B62EE" w:rsidRPr="00B14D7A" w:rsidRDefault="005B62EE" w:rsidP="00B14D7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499,00</w:t>
            </w:r>
          </w:p>
        </w:tc>
        <w:tc>
          <w:tcPr>
            <w:tcW w:w="756" w:type="dxa"/>
            <w:vAlign w:val="center"/>
          </w:tcPr>
          <w:p w14:paraId="07859E1F" w14:textId="77777777" w:rsidR="005B62EE" w:rsidRPr="00B14D7A" w:rsidRDefault="005B62EE" w:rsidP="00B14D7A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1,00</w:t>
            </w:r>
          </w:p>
        </w:tc>
      </w:tr>
    </w:tbl>
    <w:p w14:paraId="66310F52" w14:textId="77777777" w:rsidR="009F49C1" w:rsidRDefault="009F49C1" w:rsidP="00B14D7A">
      <w:pPr>
        <w:ind w:left="947" w:hanging="238"/>
        <w:jc w:val="both"/>
        <w:rPr>
          <w:rFonts w:ascii="Arial Narrow" w:hAnsi="Arial Narrow" w:cs="Arial"/>
          <w:sz w:val="18"/>
          <w:szCs w:val="18"/>
        </w:rPr>
      </w:pPr>
    </w:p>
    <w:p w14:paraId="2902E3FE" w14:textId="77777777" w:rsidR="005B62EE" w:rsidRPr="00B14D7A" w:rsidRDefault="005B62EE" w:rsidP="00531FA8">
      <w:pPr>
        <w:pStyle w:val="Pismenka"/>
        <w:tabs>
          <w:tab w:val="clear" w:pos="426"/>
        </w:tabs>
        <w:ind w:left="0" w:firstLine="0"/>
        <w:rPr>
          <w:rFonts w:ascii="Arial Narrow" w:hAnsi="Arial Narrow"/>
          <w:szCs w:val="18"/>
        </w:rPr>
      </w:pPr>
    </w:p>
    <w:p w14:paraId="729BF595" w14:textId="03208B02" w:rsidR="00B14D7A" w:rsidRDefault="00B14D7A" w:rsidP="00531FA8">
      <w:pPr>
        <w:pStyle w:val="Nadpis2"/>
        <w:rPr>
          <w:rFonts w:ascii="Arial Narrow" w:hAnsi="Arial Narrow"/>
          <w:b/>
          <w:color w:val="auto"/>
          <w:sz w:val="24"/>
          <w:szCs w:val="24"/>
        </w:rPr>
      </w:pPr>
      <w:bookmarkStart w:id="33" w:name="_Toc74047057"/>
      <w:r w:rsidRPr="00531FA8">
        <w:rPr>
          <w:rFonts w:ascii="Arial Narrow" w:hAnsi="Arial Narrow"/>
          <w:b/>
          <w:color w:val="auto"/>
          <w:sz w:val="24"/>
          <w:szCs w:val="24"/>
        </w:rPr>
        <w:t>10.2 Poskytnuté dotácie</w:t>
      </w:r>
      <w:bookmarkEnd w:id="33"/>
    </w:p>
    <w:p w14:paraId="1281874C" w14:textId="77777777" w:rsidR="00A86E68" w:rsidRPr="00A86E68" w:rsidRDefault="00A86E68" w:rsidP="00A86E68"/>
    <w:p w14:paraId="2D164B94" w14:textId="7609CA67" w:rsidR="00B14D7A" w:rsidRPr="00EE4791" w:rsidRDefault="00B14D7A" w:rsidP="00B14D7A">
      <w:pPr>
        <w:jc w:val="both"/>
        <w:rPr>
          <w:rFonts w:ascii="Arial Narrow" w:hAnsi="Arial Narrow" w:cs="Arial"/>
          <w:sz w:val="20"/>
          <w:szCs w:val="20"/>
        </w:rPr>
      </w:pPr>
      <w:r w:rsidRPr="00EE4791">
        <w:rPr>
          <w:rFonts w:ascii="Arial Narrow" w:hAnsi="Arial Narrow" w:cs="Arial"/>
          <w:sz w:val="20"/>
          <w:szCs w:val="20"/>
        </w:rPr>
        <w:t xml:space="preserve">  Obec v roku 2020 poskytla z rozpočtu dotáciu v súlade s VZN č. na  rozvoj športu a pre občianske združenia . </w:t>
      </w:r>
    </w:p>
    <w:p w14:paraId="784396F2" w14:textId="77777777" w:rsidR="00B14D7A" w:rsidRPr="00B14D7A" w:rsidRDefault="00B14D7A" w:rsidP="00EE4791">
      <w:pPr>
        <w:tabs>
          <w:tab w:val="left" w:pos="3060"/>
          <w:tab w:val="left" w:pos="5400"/>
          <w:tab w:val="left" w:pos="7560"/>
        </w:tabs>
        <w:jc w:val="both"/>
        <w:rPr>
          <w:rFonts w:ascii="Arial Narrow" w:hAnsi="Arial Narrow" w:cs="Arial"/>
          <w:sz w:val="18"/>
          <w:szCs w:val="18"/>
        </w:rPr>
      </w:pP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47"/>
        <w:gridCol w:w="15"/>
        <w:gridCol w:w="1486"/>
        <w:gridCol w:w="1499"/>
        <w:gridCol w:w="1467"/>
      </w:tblGrid>
      <w:tr w:rsidR="00B14D7A" w:rsidRPr="00B14D7A" w14:paraId="5BF9931E" w14:textId="77777777" w:rsidTr="0006058C">
        <w:trPr>
          <w:trHeight w:val="424"/>
        </w:trPr>
        <w:tc>
          <w:tcPr>
            <w:tcW w:w="4762" w:type="dxa"/>
            <w:gridSpan w:val="2"/>
            <w:shd w:val="clear" w:color="auto" w:fill="D9D9D9"/>
            <w:vAlign w:val="center"/>
          </w:tcPr>
          <w:p w14:paraId="5402C410" w14:textId="77777777" w:rsidR="00B14D7A" w:rsidRPr="00B14D7A" w:rsidRDefault="00B14D7A" w:rsidP="00B14D7A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Žiadateľ dotácie</w:t>
            </w:r>
          </w:p>
          <w:p w14:paraId="4CA30559" w14:textId="018335FA" w:rsidR="00B14D7A" w:rsidRPr="00B14D7A" w:rsidRDefault="00B14D7A" w:rsidP="00B14D7A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Účelové určenie dotácie</w:t>
            </w:r>
          </w:p>
        </w:tc>
        <w:tc>
          <w:tcPr>
            <w:tcW w:w="1486" w:type="dxa"/>
            <w:shd w:val="clear" w:color="auto" w:fill="D9D9D9"/>
            <w:vAlign w:val="center"/>
          </w:tcPr>
          <w:p w14:paraId="25110B10" w14:textId="77777777" w:rsidR="00B14D7A" w:rsidRPr="00B14D7A" w:rsidRDefault="00B14D7A" w:rsidP="00B14D7A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Suma poskyt. prostr.</w:t>
            </w:r>
          </w:p>
          <w:p w14:paraId="162E8DFE" w14:textId="21BA75CA" w:rsidR="00B14D7A" w:rsidRPr="00B14D7A" w:rsidRDefault="00B14D7A" w:rsidP="00B14D7A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v r. 2020</w:t>
            </w:r>
          </w:p>
        </w:tc>
        <w:tc>
          <w:tcPr>
            <w:tcW w:w="1499" w:type="dxa"/>
            <w:shd w:val="clear" w:color="auto" w:fill="D9D9D9"/>
            <w:vAlign w:val="center"/>
          </w:tcPr>
          <w:p w14:paraId="011E0455" w14:textId="0945822E" w:rsidR="00B14D7A" w:rsidRPr="00B14D7A" w:rsidRDefault="00B14D7A" w:rsidP="00B14D7A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Suma  použ. prostriedkov v roku 2020</w:t>
            </w:r>
          </w:p>
        </w:tc>
        <w:tc>
          <w:tcPr>
            <w:tcW w:w="1467" w:type="dxa"/>
            <w:shd w:val="clear" w:color="auto" w:fill="D9D9D9"/>
            <w:vAlign w:val="center"/>
          </w:tcPr>
          <w:p w14:paraId="7798DA63" w14:textId="77777777" w:rsidR="00B14D7A" w:rsidRPr="00B14D7A" w:rsidRDefault="00B14D7A" w:rsidP="00B14D7A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b/>
                <w:sz w:val="18"/>
                <w:szCs w:val="18"/>
              </w:rPr>
              <w:t>Rozdiel</w:t>
            </w:r>
          </w:p>
          <w:p w14:paraId="64A9AA5D" w14:textId="12672A68" w:rsidR="00B14D7A" w:rsidRPr="00B14D7A" w:rsidRDefault="00B14D7A" w:rsidP="00B14D7A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B14D7A" w:rsidRPr="00B14D7A" w14:paraId="149DDADA" w14:textId="77777777" w:rsidTr="0006058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2"/>
        </w:trPr>
        <w:tc>
          <w:tcPr>
            <w:tcW w:w="4762" w:type="dxa"/>
            <w:gridSpan w:val="2"/>
            <w:vAlign w:val="center"/>
          </w:tcPr>
          <w:p w14:paraId="108DBDDE" w14:textId="77777777" w:rsidR="00B14D7A" w:rsidRPr="00B14D7A" w:rsidRDefault="00B14D7A" w:rsidP="00EE4791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Dobrovoľný hasičský zbor. Činnosť a nákup mater.</w:t>
            </w:r>
          </w:p>
        </w:tc>
        <w:tc>
          <w:tcPr>
            <w:tcW w:w="1486" w:type="dxa"/>
            <w:vAlign w:val="center"/>
          </w:tcPr>
          <w:p w14:paraId="28B9AA91" w14:textId="77777777" w:rsidR="00B14D7A" w:rsidRPr="00B14D7A" w:rsidRDefault="00B14D7A" w:rsidP="00EE4791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2 350,00</w:t>
            </w:r>
          </w:p>
        </w:tc>
        <w:tc>
          <w:tcPr>
            <w:tcW w:w="1499" w:type="dxa"/>
            <w:vAlign w:val="center"/>
          </w:tcPr>
          <w:p w14:paraId="75D14A00" w14:textId="77777777" w:rsidR="00B14D7A" w:rsidRPr="00B14D7A" w:rsidRDefault="00B14D7A" w:rsidP="00EE4791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2 270,61</w:t>
            </w:r>
          </w:p>
        </w:tc>
        <w:tc>
          <w:tcPr>
            <w:tcW w:w="1467" w:type="dxa"/>
            <w:vAlign w:val="center"/>
          </w:tcPr>
          <w:p w14:paraId="7910CD38" w14:textId="77777777" w:rsidR="00B14D7A" w:rsidRPr="00B14D7A" w:rsidRDefault="00B14D7A" w:rsidP="00EE4791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79,39</w:t>
            </w:r>
          </w:p>
        </w:tc>
      </w:tr>
      <w:tr w:rsidR="00B14D7A" w:rsidRPr="00B14D7A" w14:paraId="5B9C4E5A" w14:textId="77777777" w:rsidTr="0006058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36"/>
        </w:trPr>
        <w:tc>
          <w:tcPr>
            <w:tcW w:w="4747" w:type="dxa"/>
            <w:vAlign w:val="center"/>
          </w:tcPr>
          <w:p w14:paraId="06E19A44" w14:textId="77777777" w:rsidR="00B14D7A" w:rsidRPr="00B14D7A" w:rsidRDefault="00B14D7A" w:rsidP="00EE4791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FO TJ Pokrok. Činnosť a nákup materiálu.</w:t>
            </w:r>
          </w:p>
        </w:tc>
        <w:tc>
          <w:tcPr>
            <w:tcW w:w="1501" w:type="dxa"/>
            <w:gridSpan w:val="2"/>
            <w:vAlign w:val="center"/>
          </w:tcPr>
          <w:p w14:paraId="17E7D79B" w14:textId="77777777" w:rsidR="00B14D7A" w:rsidRPr="00B14D7A" w:rsidRDefault="00B14D7A" w:rsidP="00EE4791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2 000,00</w:t>
            </w:r>
          </w:p>
        </w:tc>
        <w:tc>
          <w:tcPr>
            <w:tcW w:w="1499" w:type="dxa"/>
            <w:vAlign w:val="center"/>
          </w:tcPr>
          <w:p w14:paraId="344711ED" w14:textId="77777777" w:rsidR="00B14D7A" w:rsidRPr="00B14D7A" w:rsidRDefault="00B14D7A" w:rsidP="00EE4791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2 000,00</w:t>
            </w:r>
          </w:p>
        </w:tc>
        <w:tc>
          <w:tcPr>
            <w:tcW w:w="1467" w:type="dxa"/>
            <w:vAlign w:val="center"/>
          </w:tcPr>
          <w:p w14:paraId="258788EA" w14:textId="77777777" w:rsidR="00B14D7A" w:rsidRPr="00B14D7A" w:rsidRDefault="00B14D7A" w:rsidP="00EE4791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0,-</w:t>
            </w:r>
          </w:p>
        </w:tc>
      </w:tr>
      <w:tr w:rsidR="00B14D7A" w:rsidRPr="00B14D7A" w14:paraId="3F4A460A" w14:textId="77777777" w:rsidTr="0006058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53"/>
        </w:trPr>
        <w:tc>
          <w:tcPr>
            <w:tcW w:w="4747" w:type="dxa"/>
            <w:vAlign w:val="center"/>
          </w:tcPr>
          <w:p w14:paraId="1676A844" w14:textId="77777777" w:rsidR="00B14D7A" w:rsidRPr="00B14D7A" w:rsidRDefault="00B14D7A" w:rsidP="00EE4791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Rímskokatolícka cirkev Zlatá Idka.</w:t>
            </w:r>
          </w:p>
        </w:tc>
        <w:tc>
          <w:tcPr>
            <w:tcW w:w="1501" w:type="dxa"/>
            <w:gridSpan w:val="2"/>
            <w:vAlign w:val="center"/>
          </w:tcPr>
          <w:p w14:paraId="6121FCD0" w14:textId="77777777" w:rsidR="00B14D7A" w:rsidRPr="00B14D7A" w:rsidRDefault="00B14D7A" w:rsidP="00EE4791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499" w:type="dxa"/>
            <w:vAlign w:val="center"/>
          </w:tcPr>
          <w:p w14:paraId="6FEC95AB" w14:textId="77777777" w:rsidR="00B14D7A" w:rsidRPr="00B14D7A" w:rsidRDefault="00B14D7A" w:rsidP="00EE4791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467" w:type="dxa"/>
            <w:vAlign w:val="center"/>
          </w:tcPr>
          <w:p w14:paraId="6A725596" w14:textId="7BE48218" w:rsidR="00B14D7A" w:rsidRPr="00B14D7A" w:rsidRDefault="00B14D7A" w:rsidP="007C49CA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0,-</w:t>
            </w:r>
          </w:p>
        </w:tc>
      </w:tr>
      <w:tr w:rsidR="00B14D7A" w:rsidRPr="00B14D7A" w14:paraId="5A1408D5" w14:textId="77777777" w:rsidTr="0006058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4747" w:type="dxa"/>
            <w:vAlign w:val="center"/>
          </w:tcPr>
          <w:p w14:paraId="1F6DD2B7" w14:textId="77777777" w:rsidR="00B14D7A" w:rsidRPr="00B14D7A" w:rsidRDefault="00B14D7A" w:rsidP="00EE4791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Centrum voľného času. Činnosť krúžkov našich detí</w:t>
            </w:r>
          </w:p>
        </w:tc>
        <w:tc>
          <w:tcPr>
            <w:tcW w:w="1501" w:type="dxa"/>
            <w:gridSpan w:val="2"/>
            <w:vAlign w:val="center"/>
          </w:tcPr>
          <w:p w14:paraId="53396B3B" w14:textId="77777777" w:rsidR="00B14D7A" w:rsidRPr="00B14D7A" w:rsidRDefault="00B14D7A" w:rsidP="00EE4791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750,00</w:t>
            </w:r>
          </w:p>
        </w:tc>
        <w:tc>
          <w:tcPr>
            <w:tcW w:w="1499" w:type="dxa"/>
            <w:vAlign w:val="center"/>
          </w:tcPr>
          <w:p w14:paraId="5CD38B7A" w14:textId="77777777" w:rsidR="00B14D7A" w:rsidRPr="00B14D7A" w:rsidRDefault="00B14D7A" w:rsidP="00EE4791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375,00</w:t>
            </w:r>
          </w:p>
        </w:tc>
        <w:tc>
          <w:tcPr>
            <w:tcW w:w="1467" w:type="dxa"/>
            <w:vAlign w:val="center"/>
          </w:tcPr>
          <w:p w14:paraId="3A9AA761" w14:textId="77777777" w:rsidR="00B14D7A" w:rsidRPr="00B14D7A" w:rsidRDefault="00B14D7A" w:rsidP="00EE4791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ind w:left="468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14D7A">
              <w:rPr>
                <w:rFonts w:ascii="Arial Narrow" w:hAnsi="Arial Narrow" w:cs="Arial"/>
                <w:sz w:val="18"/>
                <w:szCs w:val="18"/>
              </w:rPr>
              <w:t>375,00</w:t>
            </w:r>
          </w:p>
        </w:tc>
      </w:tr>
    </w:tbl>
    <w:p w14:paraId="4DA3AFFD" w14:textId="46F9C451" w:rsidR="00B14D7A" w:rsidRDefault="00B14D7A" w:rsidP="00EE4791">
      <w:pPr>
        <w:spacing w:line="240" w:lineRule="auto"/>
        <w:ind w:left="1069" w:hanging="360"/>
        <w:rPr>
          <w:rFonts w:ascii="Arial Narrow" w:hAnsi="Arial Narrow" w:cs="Arial"/>
          <w:b/>
          <w:sz w:val="20"/>
          <w:szCs w:val="20"/>
        </w:rPr>
      </w:pPr>
    </w:p>
    <w:p w14:paraId="76ED27E6" w14:textId="77777777" w:rsidR="00A86E68" w:rsidRDefault="00A86E68" w:rsidP="00EE4791">
      <w:pPr>
        <w:spacing w:line="240" w:lineRule="auto"/>
        <w:ind w:left="1069" w:hanging="360"/>
        <w:rPr>
          <w:rFonts w:ascii="Arial Narrow" w:hAnsi="Arial Narrow" w:cs="Arial"/>
          <w:b/>
          <w:sz w:val="20"/>
          <w:szCs w:val="20"/>
        </w:rPr>
      </w:pPr>
    </w:p>
    <w:p w14:paraId="215C6863" w14:textId="4C023DB8" w:rsidR="00B14D7A" w:rsidRPr="00531FA8" w:rsidRDefault="00B14D7A" w:rsidP="00531FA8">
      <w:pPr>
        <w:pStyle w:val="Nadpis2"/>
        <w:rPr>
          <w:rFonts w:ascii="Arial Narrow" w:hAnsi="Arial Narrow"/>
          <w:b/>
          <w:color w:val="auto"/>
          <w:sz w:val="24"/>
          <w:szCs w:val="24"/>
        </w:rPr>
      </w:pPr>
      <w:bookmarkStart w:id="34" w:name="_Toc74047058"/>
      <w:r w:rsidRPr="00531FA8">
        <w:rPr>
          <w:rFonts w:ascii="Arial Narrow" w:hAnsi="Arial Narrow"/>
          <w:b/>
          <w:color w:val="auto"/>
          <w:sz w:val="24"/>
          <w:szCs w:val="24"/>
        </w:rPr>
        <w:lastRenderedPageBreak/>
        <w:t>10.3 Významné investičné akcie</w:t>
      </w:r>
      <w:r w:rsidR="001E61FF" w:rsidRPr="00531FA8">
        <w:rPr>
          <w:rFonts w:ascii="Arial Narrow" w:hAnsi="Arial Narrow"/>
          <w:b/>
          <w:color w:val="auto"/>
          <w:sz w:val="24"/>
          <w:szCs w:val="24"/>
        </w:rPr>
        <w:t xml:space="preserve"> v roku 2020</w:t>
      </w:r>
      <w:bookmarkEnd w:id="34"/>
    </w:p>
    <w:p w14:paraId="2AFA6A00" w14:textId="023F270B" w:rsidR="00B14D7A" w:rsidRPr="00531FA8" w:rsidRDefault="00B14D7A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  <w:r w:rsidRPr="00531FA8">
        <w:rPr>
          <w:rFonts w:ascii="Arial Narrow" w:hAnsi="Arial Narrow"/>
          <w:bCs/>
          <w:sz w:val="20"/>
          <w:szCs w:val="20"/>
        </w:rPr>
        <w:t xml:space="preserve">-oprava miestnych komunikácii </w:t>
      </w:r>
    </w:p>
    <w:p w14:paraId="4BC97603" w14:textId="0AC12098" w:rsidR="00B14D7A" w:rsidRPr="00531FA8" w:rsidRDefault="00B14D7A" w:rsidP="00B14D7A">
      <w:pPr>
        <w:spacing w:line="240" w:lineRule="auto"/>
        <w:rPr>
          <w:rFonts w:ascii="Arial Narrow" w:hAnsi="Arial Narrow"/>
          <w:bCs/>
          <w:sz w:val="24"/>
          <w:szCs w:val="24"/>
        </w:rPr>
      </w:pPr>
    </w:p>
    <w:p w14:paraId="2E0C26FC" w14:textId="4926EFE4" w:rsidR="00B14D7A" w:rsidRPr="00531FA8" w:rsidRDefault="00B14D7A" w:rsidP="00531FA8">
      <w:pPr>
        <w:pStyle w:val="Nadpis2"/>
        <w:rPr>
          <w:rFonts w:ascii="Arial Narrow" w:hAnsi="Arial Narrow"/>
          <w:b/>
          <w:color w:val="auto"/>
          <w:sz w:val="24"/>
          <w:szCs w:val="24"/>
        </w:rPr>
      </w:pPr>
      <w:bookmarkStart w:id="35" w:name="_Toc74047059"/>
      <w:r w:rsidRPr="00531FA8">
        <w:rPr>
          <w:rFonts w:ascii="Arial Narrow" w:hAnsi="Arial Narrow"/>
          <w:b/>
          <w:color w:val="auto"/>
          <w:sz w:val="24"/>
          <w:szCs w:val="24"/>
        </w:rPr>
        <w:t>10.4 Predpokladaný budúci vývoj činností</w:t>
      </w:r>
      <w:bookmarkEnd w:id="35"/>
    </w:p>
    <w:p w14:paraId="75CDD318" w14:textId="09903530" w:rsidR="00B14D7A" w:rsidRPr="00531FA8" w:rsidRDefault="00B14D7A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  <w:r w:rsidRPr="00531FA8">
        <w:rPr>
          <w:rFonts w:ascii="Arial Narrow" w:hAnsi="Arial Narrow"/>
          <w:bCs/>
          <w:sz w:val="20"/>
          <w:szCs w:val="20"/>
        </w:rPr>
        <w:t xml:space="preserve">- rozšírenie obecnej kanalizácie </w:t>
      </w:r>
    </w:p>
    <w:p w14:paraId="7F551790" w14:textId="7007F6E4" w:rsidR="005E2717" w:rsidRPr="00531FA8" w:rsidRDefault="005E2717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  <w:r w:rsidRPr="00531FA8">
        <w:rPr>
          <w:rFonts w:ascii="Arial Narrow" w:hAnsi="Arial Narrow"/>
          <w:bCs/>
          <w:sz w:val="20"/>
          <w:szCs w:val="20"/>
        </w:rPr>
        <w:t>- zmena územného plánu</w:t>
      </w:r>
    </w:p>
    <w:p w14:paraId="7C97831C" w14:textId="5B8DB3CB" w:rsidR="00EE4791" w:rsidRPr="00531FA8" w:rsidRDefault="00EE4791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</w:p>
    <w:p w14:paraId="66375EDE" w14:textId="78E2AEEF" w:rsidR="00EE4791" w:rsidRPr="00531FA8" w:rsidRDefault="00EE4791" w:rsidP="00531FA8">
      <w:pPr>
        <w:pStyle w:val="Nadpis2"/>
        <w:rPr>
          <w:rFonts w:ascii="Arial Narrow" w:hAnsi="Arial Narrow"/>
          <w:b/>
          <w:color w:val="auto"/>
          <w:sz w:val="24"/>
          <w:szCs w:val="24"/>
        </w:rPr>
      </w:pPr>
      <w:bookmarkStart w:id="36" w:name="_Toc74047060"/>
      <w:r w:rsidRPr="00531FA8">
        <w:rPr>
          <w:rFonts w:ascii="Arial Narrow" w:hAnsi="Arial Narrow"/>
          <w:b/>
          <w:color w:val="auto"/>
          <w:sz w:val="24"/>
          <w:szCs w:val="24"/>
        </w:rPr>
        <w:t>10.5 Udalosti osobitného významu po ukončení účtovného obdobia</w:t>
      </w:r>
      <w:bookmarkEnd w:id="36"/>
    </w:p>
    <w:p w14:paraId="2B5DF6D8" w14:textId="03CE475C" w:rsidR="00EE4791" w:rsidRPr="00531FA8" w:rsidRDefault="00EE4791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  <w:r w:rsidRPr="00531FA8">
        <w:rPr>
          <w:rFonts w:ascii="Arial Narrow" w:hAnsi="Arial Narrow"/>
          <w:bCs/>
          <w:sz w:val="20"/>
          <w:szCs w:val="20"/>
        </w:rPr>
        <w:t xml:space="preserve">- obec nezaznamenala </w:t>
      </w:r>
      <w:r w:rsidR="001405A8" w:rsidRPr="00531FA8">
        <w:rPr>
          <w:rFonts w:ascii="Arial Narrow" w:hAnsi="Arial Narrow"/>
          <w:bCs/>
          <w:sz w:val="20"/>
          <w:szCs w:val="20"/>
        </w:rPr>
        <w:t>žiadnu udalosť osobitného významu po skončení účtovného obdobia, za ktoré sa vyhotovuje výročná správa</w:t>
      </w:r>
    </w:p>
    <w:p w14:paraId="33ADD23D" w14:textId="43726A55" w:rsidR="00EE4791" w:rsidRPr="00531FA8" w:rsidRDefault="00EE4791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</w:p>
    <w:p w14:paraId="176619C5" w14:textId="5FFBAA3D" w:rsidR="00EE4791" w:rsidRPr="00531FA8" w:rsidRDefault="00EE4791" w:rsidP="00531FA8">
      <w:pPr>
        <w:pStyle w:val="Nadpis2"/>
        <w:rPr>
          <w:rFonts w:ascii="Arial Narrow" w:hAnsi="Arial Narrow"/>
          <w:b/>
          <w:color w:val="auto"/>
          <w:sz w:val="24"/>
          <w:szCs w:val="24"/>
        </w:rPr>
      </w:pPr>
      <w:bookmarkStart w:id="37" w:name="_Toc74047061"/>
      <w:r w:rsidRPr="00531FA8">
        <w:rPr>
          <w:rFonts w:ascii="Arial Narrow" w:hAnsi="Arial Narrow"/>
          <w:b/>
          <w:color w:val="auto"/>
          <w:sz w:val="24"/>
          <w:szCs w:val="24"/>
        </w:rPr>
        <w:t>10.6 Významné riziká a neistoty, ktorým je účtovná jednotka vystavená</w:t>
      </w:r>
      <w:bookmarkEnd w:id="37"/>
    </w:p>
    <w:p w14:paraId="6A496280" w14:textId="2FE3E904" w:rsidR="006A39BD" w:rsidRPr="00531FA8" w:rsidRDefault="006A39BD" w:rsidP="005561F3">
      <w:pPr>
        <w:pStyle w:val="Normlnywebov"/>
        <w:spacing w:before="449" w:beforeAutospacing="0" w:after="0" w:afterAutospacing="0"/>
        <w:ind w:left="115" w:right="229" w:firstLine="14"/>
        <w:jc w:val="both"/>
        <w:rPr>
          <w:rFonts w:ascii="Arial Narrow" w:hAnsi="Arial Narrow"/>
          <w:sz w:val="20"/>
          <w:szCs w:val="20"/>
        </w:rPr>
      </w:pPr>
      <w:r w:rsidRPr="00531FA8">
        <w:rPr>
          <w:rFonts w:ascii="Arial Narrow" w:hAnsi="Arial Narrow"/>
          <w:sz w:val="20"/>
          <w:szCs w:val="20"/>
        </w:rPr>
        <w:t xml:space="preserve">Obec je vystavená rizikám a neistotám vyplývajúcim z pandémie  koronavírusom </w:t>
      </w:r>
      <w:r w:rsidR="005561F3" w:rsidRPr="00531FA8">
        <w:rPr>
          <w:rFonts w:ascii="Arial Narrow" w:hAnsi="Arial Narrow"/>
          <w:sz w:val="20"/>
          <w:szCs w:val="20"/>
        </w:rPr>
        <w:t>COVID -19</w:t>
      </w:r>
      <w:r w:rsidRPr="00531FA8">
        <w:rPr>
          <w:rFonts w:ascii="Arial Narrow" w:hAnsi="Arial Narrow"/>
          <w:sz w:val="20"/>
          <w:szCs w:val="20"/>
        </w:rPr>
        <w:t xml:space="preserve">. Dopady budú veľké na každú oblasť života a hlavne na  ekonomiku. </w:t>
      </w:r>
    </w:p>
    <w:p w14:paraId="03511272" w14:textId="5D35D6A7" w:rsidR="001E61FF" w:rsidRDefault="006A39BD" w:rsidP="0070005C">
      <w:pPr>
        <w:pStyle w:val="Normlnywebov"/>
        <w:spacing w:before="30" w:beforeAutospacing="0" w:after="0" w:afterAutospacing="0"/>
        <w:ind w:left="118" w:right="234"/>
        <w:jc w:val="both"/>
        <w:rPr>
          <w:rFonts w:ascii="Arial Narrow" w:hAnsi="Arial Narrow"/>
          <w:sz w:val="20"/>
          <w:szCs w:val="20"/>
        </w:rPr>
      </w:pPr>
      <w:r w:rsidRPr="005561F3">
        <w:rPr>
          <w:rFonts w:ascii="Arial Narrow" w:hAnsi="Arial Narrow"/>
          <w:color w:val="000000"/>
          <w:sz w:val="20"/>
          <w:szCs w:val="20"/>
        </w:rPr>
        <w:t>Vzhľadom k neistote nie je možné dopredu predpovedať dopady pandémie na celý rok  202</w:t>
      </w:r>
      <w:r w:rsidR="005561F3" w:rsidRPr="005561F3">
        <w:rPr>
          <w:rFonts w:ascii="Arial Narrow" w:hAnsi="Arial Narrow"/>
          <w:color w:val="000000"/>
          <w:sz w:val="20"/>
          <w:szCs w:val="20"/>
        </w:rPr>
        <w:t>1</w:t>
      </w:r>
      <w:r w:rsidRPr="005561F3">
        <w:rPr>
          <w:rFonts w:ascii="Arial Narrow" w:hAnsi="Arial Narrow"/>
          <w:color w:val="000000"/>
          <w:sz w:val="20"/>
          <w:szCs w:val="20"/>
        </w:rPr>
        <w:t>. </w:t>
      </w:r>
    </w:p>
    <w:p w14:paraId="7578AF96" w14:textId="31F5156A" w:rsidR="0070005C" w:rsidRDefault="0070005C" w:rsidP="0070005C">
      <w:pPr>
        <w:pStyle w:val="Normlnywebov"/>
        <w:spacing w:before="30" w:beforeAutospacing="0" w:after="0" w:afterAutospacing="0"/>
        <w:ind w:left="118" w:right="234"/>
        <w:jc w:val="both"/>
        <w:rPr>
          <w:rFonts w:ascii="Arial Narrow" w:hAnsi="Arial Narrow"/>
          <w:sz w:val="20"/>
          <w:szCs w:val="20"/>
        </w:rPr>
      </w:pPr>
    </w:p>
    <w:p w14:paraId="22434A2B" w14:textId="77777777" w:rsidR="0070005C" w:rsidRPr="0070005C" w:rsidRDefault="0070005C" w:rsidP="0070005C">
      <w:pPr>
        <w:pStyle w:val="Normlnywebov"/>
        <w:spacing w:before="30" w:beforeAutospacing="0" w:after="0" w:afterAutospacing="0"/>
        <w:ind w:left="118" w:right="234"/>
        <w:jc w:val="both"/>
        <w:rPr>
          <w:rFonts w:ascii="Arial Narrow" w:hAnsi="Arial Narrow"/>
          <w:sz w:val="20"/>
          <w:szCs w:val="20"/>
        </w:rPr>
      </w:pPr>
    </w:p>
    <w:p w14:paraId="4273F415" w14:textId="77777777" w:rsidR="001E61FF" w:rsidRPr="007C49CA" w:rsidRDefault="001E61FF" w:rsidP="007C49CA">
      <w:pPr>
        <w:pStyle w:val="Normlnywebov"/>
        <w:spacing w:before="30" w:beforeAutospacing="0" w:after="0" w:afterAutospacing="0"/>
        <w:ind w:left="118" w:right="234"/>
        <w:jc w:val="both"/>
        <w:rPr>
          <w:rFonts w:ascii="Arial Narrow" w:hAnsi="Arial Narrow"/>
          <w:b/>
          <w:bCs/>
          <w:sz w:val="22"/>
          <w:szCs w:val="22"/>
        </w:rPr>
      </w:pPr>
    </w:p>
    <w:p w14:paraId="3B14EAE6" w14:textId="25F04323" w:rsidR="007C49CA" w:rsidRPr="00F433B3" w:rsidRDefault="006A39BD" w:rsidP="007C49CA">
      <w:pPr>
        <w:pStyle w:val="Normlnywebov"/>
        <w:spacing w:before="30" w:beforeAutospacing="0" w:after="0" w:afterAutospacing="0"/>
        <w:ind w:left="118" w:right="234"/>
        <w:jc w:val="both"/>
        <w:rPr>
          <w:rFonts w:ascii="Arial Narrow" w:hAnsi="Arial Narrow"/>
          <w:sz w:val="20"/>
          <w:szCs w:val="20"/>
        </w:rPr>
      </w:pPr>
      <w:r w:rsidRPr="00F433B3">
        <w:rPr>
          <w:rFonts w:ascii="Arial Narrow" w:hAnsi="Arial Narrow"/>
          <w:color w:val="000000"/>
          <w:sz w:val="20"/>
          <w:szCs w:val="20"/>
        </w:rPr>
        <w:t>Vypracoval</w:t>
      </w:r>
      <w:r w:rsidR="007C49CA" w:rsidRPr="00F433B3">
        <w:rPr>
          <w:rFonts w:ascii="Arial Narrow" w:hAnsi="Arial Narrow"/>
          <w:color w:val="000000"/>
          <w:sz w:val="20"/>
          <w:szCs w:val="20"/>
        </w:rPr>
        <w:t>a</w:t>
      </w:r>
      <w:r w:rsidRPr="00F433B3">
        <w:rPr>
          <w:rFonts w:ascii="Arial Narrow" w:hAnsi="Arial Narrow"/>
          <w:color w:val="000000"/>
          <w:sz w:val="20"/>
          <w:szCs w:val="20"/>
        </w:rPr>
        <w:t xml:space="preserve">: Ing. </w:t>
      </w:r>
      <w:r w:rsidR="005561F3" w:rsidRPr="00F433B3">
        <w:rPr>
          <w:rFonts w:ascii="Arial Narrow" w:hAnsi="Arial Narrow"/>
          <w:color w:val="000000"/>
          <w:sz w:val="20"/>
          <w:szCs w:val="20"/>
        </w:rPr>
        <w:t xml:space="preserve">Nadežda Romanovová                                </w:t>
      </w:r>
      <w:r w:rsidRPr="00F433B3">
        <w:rPr>
          <w:rFonts w:ascii="Arial Narrow" w:hAnsi="Arial Narrow"/>
          <w:color w:val="000000"/>
          <w:sz w:val="20"/>
          <w:szCs w:val="20"/>
        </w:rPr>
        <w:t xml:space="preserve">Schválil: </w:t>
      </w:r>
      <w:r w:rsidR="005561F3" w:rsidRPr="00F433B3">
        <w:rPr>
          <w:rFonts w:ascii="Arial Narrow" w:hAnsi="Arial Narrow"/>
          <w:color w:val="000000"/>
          <w:sz w:val="20"/>
          <w:szCs w:val="20"/>
        </w:rPr>
        <w:t>Roman Beličák</w:t>
      </w:r>
      <w:r w:rsidR="007C49CA" w:rsidRPr="00F433B3">
        <w:rPr>
          <w:rFonts w:ascii="Arial Narrow" w:hAnsi="Arial Narrow"/>
          <w:color w:val="000000"/>
          <w:sz w:val="20"/>
          <w:szCs w:val="20"/>
        </w:rPr>
        <w:t>- starosta</w:t>
      </w:r>
    </w:p>
    <w:p w14:paraId="7B1D5923" w14:textId="12C217BA" w:rsidR="006A39BD" w:rsidRPr="00F433B3" w:rsidRDefault="006A39BD" w:rsidP="007C49CA">
      <w:pPr>
        <w:pStyle w:val="Normlnywebov"/>
        <w:spacing w:before="860" w:beforeAutospacing="0" w:after="0" w:afterAutospacing="0" w:line="720" w:lineRule="auto"/>
        <w:ind w:left="115" w:right="1786"/>
        <w:rPr>
          <w:rFonts w:ascii="Arial Narrow" w:hAnsi="Arial Narrow"/>
          <w:color w:val="000000"/>
          <w:sz w:val="20"/>
          <w:szCs w:val="20"/>
        </w:rPr>
      </w:pPr>
      <w:r w:rsidRPr="00F433B3">
        <w:rPr>
          <w:rFonts w:ascii="Arial Narrow" w:hAnsi="Arial Narrow"/>
          <w:color w:val="000000"/>
          <w:sz w:val="20"/>
          <w:szCs w:val="20"/>
        </w:rPr>
        <w:t>V</w:t>
      </w:r>
      <w:r w:rsidR="005561F3" w:rsidRPr="00F433B3">
        <w:rPr>
          <w:rFonts w:ascii="Arial Narrow" w:hAnsi="Arial Narrow"/>
          <w:color w:val="000000"/>
          <w:sz w:val="20"/>
          <w:szCs w:val="20"/>
        </w:rPr>
        <w:t> Zlatej Idke dňa 8.6.2021</w:t>
      </w:r>
    </w:p>
    <w:p w14:paraId="2FF19558" w14:textId="77777777" w:rsidR="006A39BD" w:rsidRPr="00F433B3" w:rsidRDefault="006A39BD" w:rsidP="006A39BD">
      <w:pPr>
        <w:pStyle w:val="Normlnywebov"/>
        <w:spacing w:before="1065" w:beforeAutospacing="0" w:after="0" w:afterAutospacing="0"/>
        <w:ind w:left="119"/>
        <w:rPr>
          <w:rFonts w:ascii="Arial Narrow" w:hAnsi="Arial Narrow"/>
          <w:sz w:val="20"/>
          <w:szCs w:val="20"/>
        </w:rPr>
      </w:pPr>
      <w:r w:rsidRPr="00F433B3">
        <w:rPr>
          <w:rFonts w:ascii="Arial Narrow" w:hAnsi="Arial Narrow"/>
          <w:b/>
          <w:bCs/>
          <w:color w:val="000000"/>
          <w:sz w:val="20"/>
          <w:szCs w:val="20"/>
        </w:rPr>
        <w:t>Prílohy: </w:t>
      </w:r>
    </w:p>
    <w:p w14:paraId="593FB3E0" w14:textId="77777777" w:rsidR="007C49CA" w:rsidRPr="00F433B3" w:rsidRDefault="006A39BD" w:rsidP="006A39BD">
      <w:pPr>
        <w:pStyle w:val="Normlnywebov"/>
        <w:spacing w:before="10" w:beforeAutospacing="0" w:after="0" w:afterAutospacing="0"/>
        <w:ind w:left="485" w:right="1782"/>
        <w:rPr>
          <w:rFonts w:ascii="Arial Narrow" w:hAnsi="Arial Narrow"/>
          <w:color w:val="000000"/>
          <w:sz w:val="20"/>
          <w:szCs w:val="20"/>
        </w:rPr>
      </w:pPr>
      <w:r w:rsidRPr="00F433B3">
        <w:rPr>
          <w:rFonts w:ascii="Arial Narrow" w:hAnsi="Arial Narrow" w:cs="Arial"/>
          <w:color w:val="000000"/>
          <w:sz w:val="20"/>
          <w:szCs w:val="20"/>
        </w:rPr>
        <w:t xml:space="preserve">∙ </w:t>
      </w:r>
      <w:r w:rsidRPr="00F433B3">
        <w:rPr>
          <w:rFonts w:ascii="Arial Narrow" w:hAnsi="Arial Narrow"/>
          <w:color w:val="000000"/>
          <w:sz w:val="20"/>
          <w:szCs w:val="20"/>
        </w:rPr>
        <w:t xml:space="preserve">Individuálna účtovná závierka: Súvaha, Výkaz ziskov a strát, Poznámky, </w:t>
      </w:r>
    </w:p>
    <w:p w14:paraId="61FB0DBC" w14:textId="6E3A9A55" w:rsidR="006A39BD" w:rsidRPr="00F433B3" w:rsidRDefault="006A39BD" w:rsidP="006A39BD">
      <w:pPr>
        <w:pStyle w:val="Normlnywebov"/>
        <w:spacing w:before="10" w:beforeAutospacing="0" w:after="0" w:afterAutospacing="0"/>
        <w:ind w:left="485" w:right="1782"/>
        <w:rPr>
          <w:rFonts w:ascii="Arial Narrow" w:hAnsi="Arial Narrow"/>
          <w:sz w:val="20"/>
          <w:szCs w:val="20"/>
        </w:rPr>
      </w:pPr>
      <w:r w:rsidRPr="00F433B3">
        <w:rPr>
          <w:rFonts w:ascii="Arial Narrow" w:hAnsi="Arial Narrow" w:cs="Arial"/>
          <w:color w:val="000000"/>
          <w:sz w:val="20"/>
          <w:szCs w:val="20"/>
        </w:rPr>
        <w:t xml:space="preserve">∙ </w:t>
      </w:r>
      <w:r w:rsidRPr="00F433B3">
        <w:rPr>
          <w:rFonts w:ascii="Arial Narrow" w:hAnsi="Arial Narrow"/>
          <w:color w:val="000000"/>
          <w:sz w:val="20"/>
          <w:szCs w:val="20"/>
        </w:rPr>
        <w:t>Výrok audítora k individuálnej účtovnej závierke.</w:t>
      </w:r>
    </w:p>
    <w:p w14:paraId="54BED8A6" w14:textId="743D2BC2" w:rsidR="00EE4791" w:rsidRPr="005561F3" w:rsidRDefault="00EE4791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</w:p>
    <w:p w14:paraId="5020B1E8" w14:textId="77777777" w:rsidR="00D75E01" w:rsidRPr="00EE4791" w:rsidRDefault="00D75E01" w:rsidP="00D75E01">
      <w:pPr>
        <w:ind w:left="709"/>
        <w:rPr>
          <w:rFonts w:ascii="Arial Narrow" w:hAnsi="Arial Narrow" w:cs="Arial"/>
          <w:b/>
          <w:i/>
          <w:sz w:val="20"/>
          <w:szCs w:val="20"/>
        </w:rPr>
      </w:pPr>
    </w:p>
    <w:p w14:paraId="33157ACF" w14:textId="77777777" w:rsidR="00212EB9" w:rsidRPr="00964881" w:rsidRDefault="00212EB9" w:rsidP="00886D3D">
      <w:pPr>
        <w:spacing w:before="526" w:after="0" w:line="240" w:lineRule="auto"/>
        <w:ind w:left="115" w:right="231" w:firstLine="714"/>
        <w:jc w:val="both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</w:p>
    <w:p w14:paraId="7E8BB2E0" w14:textId="69079F8A" w:rsidR="00633C4F" w:rsidRPr="00964881" w:rsidRDefault="00633C4F" w:rsidP="00633C4F">
      <w:pPr>
        <w:spacing w:before="3336" w:after="0" w:line="240" w:lineRule="auto"/>
        <w:ind w:left="113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vertAlign w:val="subscript"/>
          <w:lang w:eastAsia="sk-SK"/>
        </w:rPr>
        <w:lastRenderedPageBreak/>
        <w:t> </w:t>
      </w:r>
      <w:r w:rsidRPr="00964881"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  <w:t> </w:t>
      </w:r>
    </w:p>
    <w:p w14:paraId="786CE43B" w14:textId="77777777" w:rsidR="00633C4F" w:rsidRPr="00964881" w:rsidRDefault="00633C4F" w:rsidP="00853BD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7F6F9371" w14:textId="77777777" w:rsidR="007B23F2" w:rsidRPr="00964881" w:rsidRDefault="007B23F2" w:rsidP="007B23F2">
      <w:pPr>
        <w:spacing w:before="1324" w:after="0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5089C289" w14:textId="77777777" w:rsidR="00B51C94" w:rsidRPr="00964881" w:rsidRDefault="00B51C94" w:rsidP="00B51C94">
      <w:pPr>
        <w:jc w:val="center"/>
        <w:rPr>
          <w:rFonts w:ascii="Arial Narrow" w:hAnsi="Arial Narrow"/>
          <w:sz w:val="20"/>
          <w:szCs w:val="20"/>
        </w:rPr>
      </w:pPr>
    </w:p>
    <w:sectPr w:rsidR="00B51C94" w:rsidRPr="00964881">
      <w:headerReference w:type="default" r:id="rId23"/>
      <w:footerReference w:type="default" r:id="rId2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A1A047" w14:textId="77777777" w:rsidR="00574FC6" w:rsidRDefault="00574FC6" w:rsidP="00B51C94">
      <w:pPr>
        <w:spacing w:after="0" w:line="240" w:lineRule="auto"/>
      </w:pPr>
      <w:r>
        <w:separator/>
      </w:r>
    </w:p>
  </w:endnote>
  <w:endnote w:type="continuationSeparator" w:id="0">
    <w:p w14:paraId="5F6AB6BB" w14:textId="77777777" w:rsidR="00574FC6" w:rsidRDefault="00574FC6" w:rsidP="00B51C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2A71D" w14:textId="77777777" w:rsidR="0008229F" w:rsidRDefault="0008229F">
    <w:pPr>
      <w:pBdr>
        <w:left w:val="single" w:sz="12" w:space="11" w:color="4472C4" w:themeColor="accent1"/>
      </w:pBdr>
      <w:tabs>
        <w:tab w:val="left" w:pos="622"/>
      </w:tabs>
      <w:spacing w:after="0"/>
      <w:rPr>
        <w:rFonts w:asciiTheme="majorHAnsi" w:eastAsiaTheme="majorEastAsia" w:hAnsiTheme="majorHAnsi" w:cstheme="majorBidi"/>
        <w:color w:val="2F5496" w:themeColor="accent1" w:themeShade="BF"/>
        <w:sz w:val="26"/>
        <w:szCs w:val="26"/>
      </w:rPr>
    </w:pPr>
    <w:r>
      <w:rPr>
        <w:rFonts w:asciiTheme="majorHAnsi" w:eastAsiaTheme="majorEastAsia" w:hAnsiTheme="majorHAnsi" w:cstheme="majorBidi"/>
        <w:color w:val="2F5496" w:themeColor="accent1" w:themeShade="BF"/>
        <w:sz w:val="26"/>
        <w:szCs w:val="26"/>
      </w:rPr>
      <w:fldChar w:fldCharType="begin"/>
    </w:r>
    <w:r>
      <w:rPr>
        <w:rFonts w:asciiTheme="majorHAnsi" w:eastAsiaTheme="majorEastAsia" w:hAnsiTheme="majorHAnsi" w:cstheme="majorBidi"/>
        <w:color w:val="2F5496" w:themeColor="accent1" w:themeShade="BF"/>
        <w:sz w:val="26"/>
        <w:szCs w:val="26"/>
      </w:rPr>
      <w:instrText>PAGE   \* MERGEFORMAT</w:instrText>
    </w:r>
    <w:r>
      <w:rPr>
        <w:rFonts w:asciiTheme="majorHAnsi" w:eastAsiaTheme="majorEastAsia" w:hAnsiTheme="majorHAnsi" w:cstheme="majorBidi"/>
        <w:color w:val="2F5496" w:themeColor="accent1" w:themeShade="BF"/>
        <w:sz w:val="26"/>
        <w:szCs w:val="26"/>
      </w:rPr>
      <w:fldChar w:fldCharType="separate"/>
    </w:r>
    <w:r>
      <w:rPr>
        <w:rFonts w:asciiTheme="majorHAnsi" w:eastAsiaTheme="majorEastAsia" w:hAnsiTheme="majorHAnsi" w:cstheme="majorBidi"/>
        <w:color w:val="2F5496" w:themeColor="accent1" w:themeShade="BF"/>
        <w:sz w:val="26"/>
        <w:szCs w:val="26"/>
      </w:rPr>
      <w:t>2</w:t>
    </w:r>
    <w:r>
      <w:rPr>
        <w:rFonts w:asciiTheme="majorHAnsi" w:eastAsiaTheme="majorEastAsia" w:hAnsiTheme="majorHAnsi" w:cstheme="majorBidi"/>
        <w:color w:val="2F5496" w:themeColor="accent1" w:themeShade="BF"/>
        <w:sz w:val="26"/>
        <w:szCs w:val="26"/>
      </w:rPr>
      <w:fldChar w:fldCharType="end"/>
    </w:r>
  </w:p>
  <w:p w14:paraId="5601B93A" w14:textId="77777777" w:rsidR="0008229F" w:rsidRDefault="0008229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629280" w14:textId="77777777" w:rsidR="00574FC6" w:rsidRDefault="00574FC6" w:rsidP="00B51C94">
      <w:pPr>
        <w:spacing w:after="0" w:line="240" w:lineRule="auto"/>
      </w:pPr>
      <w:r>
        <w:separator/>
      </w:r>
    </w:p>
  </w:footnote>
  <w:footnote w:type="continuationSeparator" w:id="0">
    <w:p w14:paraId="1E639911" w14:textId="77777777" w:rsidR="00574FC6" w:rsidRDefault="00574FC6" w:rsidP="00B51C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7BFCB" w14:textId="62C777C7" w:rsidR="00B51C94" w:rsidRPr="003A0CA5" w:rsidRDefault="006A39BD" w:rsidP="00B51C94">
    <w:pPr>
      <w:jc w:val="center"/>
      <w:rPr>
        <w:i/>
        <w:iCs/>
        <w:color w:val="4472C4" w:themeColor="accent1"/>
        <w:sz w:val="16"/>
        <w:szCs w:val="16"/>
      </w:rPr>
    </w:pPr>
    <w:r w:rsidRPr="003A0CA5">
      <w:rPr>
        <w:i/>
        <w:iCs/>
        <w:color w:val="4472C4" w:themeColor="accent1"/>
        <w:sz w:val="16"/>
        <w:szCs w:val="16"/>
      </w:rPr>
      <w:t>INDIVIDUÁLNA VÝROČNÁ SPRÁVA 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1" w15:restartNumberingAfterBreak="0">
    <w:nsid w:val="02912A37"/>
    <w:multiLevelType w:val="hybridMultilevel"/>
    <w:tmpl w:val="63424004"/>
    <w:lvl w:ilvl="0" w:tplc="E58849D2">
      <w:numFmt w:val="bullet"/>
      <w:lvlText w:val="-"/>
      <w:lvlJc w:val="left"/>
      <w:pPr>
        <w:ind w:left="482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0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2" w:hanging="360"/>
      </w:pPr>
      <w:rPr>
        <w:rFonts w:ascii="Wingdings" w:hAnsi="Wingdings" w:hint="default"/>
      </w:rPr>
    </w:lvl>
  </w:abstractNum>
  <w:abstractNum w:abstractNumId="2" w15:restartNumberingAfterBreak="0">
    <w:nsid w:val="0A8677C9"/>
    <w:multiLevelType w:val="hybridMultilevel"/>
    <w:tmpl w:val="B53062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D122A8"/>
    <w:multiLevelType w:val="hybridMultilevel"/>
    <w:tmpl w:val="6D2A70B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" w15:restartNumberingAfterBreak="0">
    <w:nsid w:val="1D521386"/>
    <w:multiLevelType w:val="hybridMultilevel"/>
    <w:tmpl w:val="5E485038"/>
    <w:lvl w:ilvl="0" w:tplc="938CD50A">
      <w:start w:val="1"/>
      <w:numFmt w:val="bullet"/>
      <w:lvlText w:val="-"/>
      <w:lvlJc w:val="left"/>
      <w:pPr>
        <w:ind w:left="1065" w:hanging="360"/>
      </w:pPr>
      <w:rPr>
        <w:rFonts w:ascii="Arial Narrow" w:eastAsiaTheme="minorHAnsi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8" w15:restartNumberingAfterBreak="0">
    <w:nsid w:val="229A2ABB"/>
    <w:multiLevelType w:val="hybridMultilevel"/>
    <w:tmpl w:val="826AB6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7D32DD"/>
    <w:multiLevelType w:val="hybridMultilevel"/>
    <w:tmpl w:val="F9721BD8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CE7769"/>
    <w:multiLevelType w:val="hybridMultilevel"/>
    <w:tmpl w:val="5B287608"/>
    <w:lvl w:ilvl="0" w:tplc="92C4DD38">
      <w:start w:val="16"/>
      <w:numFmt w:val="bullet"/>
      <w:lvlText w:val="–"/>
      <w:lvlJc w:val="left"/>
      <w:pPr>
        <w:tabs>
          <w:tab w:val="num" w:pos="1068"/>
        </w:tabs>
        <w:ind w:left="1068" w:hanging="360"/>
      </w:pPr>
      <w:rPr>
        <w:rFonts w:ascii="Georgia" w:eastAsia="Times New Roman" w:hAnsi="Georgia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95022CD"/>
    <w:multiLevelType w:val="hybridMultilevel"/>
    <w:tmpl w:val="E160E29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9A43746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i/>
        <w:iCs w:val="0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E495DBE"/>
    <w:multiLevelType w:val="hybridMultilevel"/>
    <w:tmpl w:val="B518EB5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 w15:restartNumberingAfterBreak="0">
    <w:nsid w:val="31D73832"/>
    <w:multiLevelType w:val="hybridMultilevel"/>
    <w:tmpl w:val="BAF857AA"/>
    <w:lvl w:ilvl="0" w:tplc="9256988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392B86"/>
    <w:multiLevelType w:val="hybridMultilevel"/>
    <w:tmpl w:val="8BF6DEBE"/>
    <w:lvl w:ilvl="0" w:tplc="FE9079F4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4B4856"/>
    <w:multiLevelType w:val="hybridMultilevel"/>
    <w:tmpl w:val="85245A18"/>
    <w:lvl w:ilvl="0" w:tplc="9256988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CEC789D"/>
    <w:multiLevelType w:val="hybridMultilevel"/>
    <w:tmpl w:val="E98C59A4"/>
    <w:lvl w:ilvl="0" w:tplc="9256988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1B501C5"/>
    <w:multiLevelType w:val="hybridMultilevel"/>
    <w:tmpl w:val="A254EADE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FB2C6E26">
      <w:start w:val="1"/>
      <w:numFmt w:val="upperLetter"/>
      <w:lvlText w:val="%2."/>
      <w:lvlJc w:val="left"/>
      <w:pPr>
        <w:tabs>
          <w:tab w:val="num" w:pos="1620"/>
        </w:tabs>
        <w:ind w:left="1620" w:hanging="360"/>
      </w:pPr>
      <w:rPr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3" w15:restartNumberingAfterBreak="0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4" w15:restartNumberingAfterBreak="0">
    <w:nsid w:val="43D9137B"/>
    <w:multiLevelType w:val="multilevel"/>
    <w:tmpl w:val="3634E7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3640BD"/>
    <w:multiLevelType w:val="hybridMultilevel"/>
    <w:tmpl w:val="8486829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A6D75AD"/>
    <w:multiLevelType w:val="hybridMultilevel"/>
    <w:tmpl w:val="B574A652"/>
    <w:lvl w:ilvl="0" w:tplc="53AA35A0">
      <w:start w:val="5"/>
      <w:numFmt w:val="bullet"/>
      <w:lvlText w:val="-"/>
      <w:lvlJc w:val="left"/>
      <w:pPr>
        <w:ind w:left="1069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7" w15:restartNumberingAfterBreak="0">
    <w:nsid w:val="4B6476ED"/>
    <w:multiLevelType w:val="multilevel"/>
    <w:tmpl w:val="1DE421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8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 w15:restartNumberingAfterBreak="0">
    <w:nsid w:val="5057642E"/>
    <w:multiLevelType w:val="hybridMultilevel"/>
    <w:tmpl w:val="83B4FB1A"/>
    <w:lvl w:ilvl="0" w:tplc="53AA35A0">
      <w:start w:val="5"/>
      <w:numFmt w:val="bullet"/>
      <w:lvlText w:val="-"/>
      <w:lvlJc w:val="left"/>
      <w:pPr>
        <w:ind w:left="1429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CA71BC"/>
    <w:multiLevelType w:val="multilevel"/>
    <w:tmpl w:val="1AA819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2" w15:restartNumberingAfterBreak="0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3527DF0"/>
    <w:multiLevelType w:val="hybridMultilevel"/>
    <w:tmpl w:val="850EDEE2"/>
    <w:lvl w:ilvl="0" w:tplc="9256988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A2497A"/>
    <w:multiLevelType w:val="hybridMultilevel"/>
    <w:tmpl w:val="1E16B90E"/>
    <w:lvl w:ilvl="0" w:tplc="FE9079F4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0" w15:restartNumberingAfterBreak="0">
    <w:nsid w:val="71B870CC"/>
    <w:multiLevelType w:val="hybridMultilevel"/>
    <w:tmpl w:val="29782BA8"/>
    <w:lvl w:ilvl="0" w:tplc="FB2C6E26">
      <w:start w:val="1"/>
      <w:numFmt w:val="upperLetter"/>
      <w:lvlText w:val="%1."/>
      <w:lvlJc w:val="left"/>
      <w:pPr>
        <w:tabs>
          <w:tab w:val="num" w:pos="1620"/>
        </w:tabs>
        <w:ind w:left="16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6023CE"/>
    <w:multiLevelType w:val="multilevel"/>
    <w:tmpl w:val="B044BB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8553304"/>
    <w:multiLevelType w:val="hybridMultilevel"/>
    <w:tmpl w:val="27E6F1CC"/>
    <w:lvl w:ilvl="0" w:tplc="951A69CC">
      <w:start w:val="1"/>
      <w:numFmt w:val="bullet"/>
      <w:lvlText w:val="-"/>
      <w:lvlJc w:val="left"/>
      <w:pPr>
        <w:ind w:left="720" w:hanging="360"/>
      </w:pPr>
      <w:rPr>
        <w:rFonts w:ascii="Cambria" w:eastAsia="Times New Roman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D864F8C"/>
    <w:multiLevelType w:val="hybridMultilevel"/>
    <w:tmpl w:val="9EC6AE16"/>
    <w:lvl w:ilvl="0" w:tplc="53AA35A0">
      <w:start w:val="5"/>
      <w:numFmt w:val="bullet"/>
      <w:lvlText w:val="-"/>
      <w:lvlJc w:val="left"/>
      <w:pPr>
        <w:ind w:left="1429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41"/>
  </w:num>
  <w:num w:numId="3">
    <w:abstractNumId w:val="30"/>
  </w:num>
  <w:num w:numId="4">
    <w:abstractNumId w:val="17"/>
  </w:num>
  <w:num w:numId="5">
    <w:abstractNumId w:val="12"/>
  </w:num>
  <w:num w:numId="6">
    <w:abstractNumId w:val="22"/>
  </w:num>
  <w:num w:numId="7">
    <w:abstractNumId w:val="16"/>
  </w:num>
  <w:num w:numId="8">
    <w:abstractNumId w:val="37"/>
  </w:num>
  <w:num w:numId="9">
    <w:abstractNumId w:val="33"/>
  </w:num>
  <w:num w:numId="10">
    <w:abstractNumId w:val="21"/>
  </w:num>
  <w:num w:numId="11">
    <w:abstractNumId w:val="32"/>
  </w:num>
  <w:num w:numId="12">
    <w:abstractNumId w:val="6"/>
  </w:num>
  <w:num w:numId="13">
    <w:abstractNumId w:val="23"/>
  </w:num>
  <w:num w:numId="14">
    <w:abstractNumId w:val="0"/>
  </w:num>
  <w:num w:numId="15">
    <w:abstractNumId w:val="31"/>
  </w:num>
  <w:num w:numId="16">
    <w:abstractNumId w:val="4"/>
  </w:num>
  <w:num w:numId="17">
    <w:abstractNumId w:val="39"/>
  </w:num>
  <w:num w:numId="18">
    <w:abstractNumId w:val="43"/>
  </w:num>
  <w:num w:numId="19">
    <w:abstractNumId w:val="14"/>
  </w:num>
  <w:num w:numId="20">
    <w:abstractNumId w:val="3"/>
  </w:num>
  <w:num w:numId="21">
    <w:abstractNumId w:val="27"/>
  </w:num>
  <w:num w:numId="22">
    <w:abstractNumId w:val="9"/>
  </w:num>
  <w:num w:numId="23">
    <w:abstractNumId w:val="36"/>
  </w:num>
  <w:num w:numId="24">
    <w:abstractNumId w:val="18"/>
  </w:num>
  <w:num w:numId="25">
    <w:abstractNumId w:val="11"/>
  </w:num>
  <w:num w:numId="26">
    <w:abstractNumId w:val="25"/>
  </w:num>
  <w:num w:numId="27">
    <w:abstractNumId w:val="13"/>
  </w:num>
  <w:num w:numId="28">
    <w:abstractNumId w:val="15"/>
  </w:num>
  <w:num w:numId="29">
    <w:abstractNumId w:val="20"/>
  </w:num>
  <w:num w:numId="30">
    <w:abstractNumId w:val="19"/>
  </w:num>
  <w:num w:numId="31">
    <w:abstractNumId w:val="34"/>
  </w:num>
  <w:num w:numId="32">
    <w:abstractNumId w:val="8"/>
  </w:num>
  <w:num w:numId="33">
    <w:abstractNumId w:val="42"/>
  </w:num>
  <w:num w:numId="34">
    <w:abstractNumId w:val="2"/>
  </w:num>
  <w:num w:numId="35">
    <w:abstractNumId w:val="26"/>
  </w:num>
  <w:num w:numId="36">
    <w:abstractNumId w:val="40"/>
  </w:num>
  <w:num w:numId="37">
    <w:abstractNumId w:val="44"/>
  </w:num>
  <w:num w:numId="38">
    <w:abstractNumId w:val="28"/>
  </w:num>
  <w:num w:numId="39">
    <w:abstractNumId w:val="7"/>
  </w:num>
  <w:num w:numId="40">
    <w:abstractNumId w:val="1"/>
  </w:num>
  <w:num w:numId="41">
    <w:abstractNumId w:val="35"/>
  </w:num>
  <w:num w:numId="42">
    <w:abstractNumId w:val="38"/>
  </w:num>
  <w:num w:numId="43">
    <w:abstractNumId w:val="5"/>
  </w:num>
  <w:num w:numId="44">
    <w:abstractNumId w:val="10"/>
  </w:num>
  <w:num w:numId="4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C94"/>
    <w:rsid w:val="0006058C"/>
    <w:rsid w:val="00066842"/>
    <w:rsid w:val="0008229F"/>
    <w:rsid w:val="000B2B7A"/>
    <w:rsid w:val="000C016B"/>
    <w:rsid w:val="000C4D45"/>
    <w:rsid w:val="000D075C"/>
    <w:rsid w:val="001405A8"/>
    <w:rsid w:val="001A07C3"/>
    <w:rsid w:val="001A58CA"/>
    <w:rsid w:val="001E3F3C"/>
    <w:rsid w:val="001E61FF"/>
    <w:rsid w:val="00212EB9"/>
    <w:rsid w:val="00214B54"/>
    <w:rsid w:val="00232853"/>
    <w:rsid w:val="002815D2"/>
    <w:rsid w:val="00282A32"/>
    <w:rsid w:val="00286881"/>
    <w:rsid w:val="00297DE0"/>
    <w:rsid w:val="002C1600"/>
    <w:rsid w:val="002E468A"/>
    <w:rsid w:val="00300DF0"/>
    <w:rsid w:val="00306C62"/>
    <w:rsid w:val="00337D53"/>
    <w:rsid w:val="00376B4D"/>
    <w:rsid w:val="00386714"/>
    <w:rsid w:val="003A0CA5"/>
    <w:rsid w:val="003C5331"/>
    <w:rsid w:val="003E27C4"/>
    <w:rsid w:val="004418C3"/>
    <w:rsid w:val="00446986"/>
    <w:rsid w:val="0045289C"/>
    <w:rsid w:val="00452D41"/>
    <w:rsid w:val="0046099F"/>
    <w:rsid w:val="00461C22"/>
    <w:rsid w:val="0048066A"/>
    <w:rsid w:val="004C6842"/>
    <w:rsid w:val="005029EE"/>
    <w:rsid w:val="005144E6"/>
    <w:rsid w:val="00531FA8"/>
    <w:rsid w:val="00540AB4"/>
    <w:rsid w:val="0054737E"/>
    <w:rsid w:val="005561F3"/>
    <w:rsid w:val="00574FC6"/>
    <w:rsid w:val="00593323"/>
    <w:rsid w:val="005A39AB"/>
    <w:rsid w:val="005B62EE"/>
    <w:rsid w:val="005B7C87"/>
    <w:rsid w:val="005C4869"/>
    <w:rsid w:val="005E1F83"/>
    <w:rsid w:val="005E2717"/>
    <w:rsid w:val="005F32AF"/>
    <w:rsid w:val="005F5DF7"/>
    <w:rsid w:val="00633C4F"/>
    <w:rsid w:val="00676D0F"/>
    <w:rsid w:val="00691D98"/>
    <w:rsid w:val="00691ECD"/>
    <w:rsid w:val="006A39BD"/>
    <w:rsid w:val="006A5A04"/>
    <w:rsid w:val="006A6A69"/>
    <w:rsid w:val="006E40D0"/>
    <w:rsid w:val="0070005C"/>
    <w:rsid w:val="00750783"/>
    <w:rsid w:val="00751652"/>
    <w:rsid w:val="00765DBA"/>
    <w:rsid w:val="0077783D"/>
    <w:rsid w:val="007B0D1A"/>
    <w:rsid w:val="007B23F2"/>
    <w:rsid w:val="007C49CA"/>
    <w:rsid w:val="00805122"/>
    <w:rsid w:val="008116BF"/>
    <w:rsid w:val="00853BD9"/>
    <w:rsid w:val="00857A43"/>
    <w:rsid w:val="00886D3D"/>
    <w:rsid w:val="008E4EE2"/>
    <w:rsid w:val="009203DC"/>
    <w:rsid w:val="0092260F"/>
    <w:rsid w:val="00964881"/>
    <w:rsid w:val="009B43C9"/>
    <w:rsid w:val="009E3001"/>
    <w:rsid w:val="009F49C1"/>
    <w:rsid w:val="00A05DF0"/>
    <w:rsid w:val="00A23407"/>
    <w:rsid w:val="00A24411"/>
    <w:rsid w:val="00A86E68"/>
    <w:rsid w:val="00AA3561"/>
    <w:rsid w:val="00AE3751"/>
    <w:rsid w:val="00B0091E"/>
    <w:rsid w:val="00B14D7A"/>
    <w:rsid w:val="00B2675B"/>
    <w:rsid w:val="00B51C94"/>
    <w:rsid w:val="00B66CE3"/>
    <w:rsid w:val="00BB1E69"/>
    <w:rsid w:val="00C478B0"/>
    <w:rsid w:val="00C52672"/>
    <w:rsid w:val="00C701A2"/>
    <w:rsid w:val="00C9529F"/>
    <w:rsid w:val="00CE718C"/>
    <w:rsid w:val="00D555A9"/>
    <w:rsid w:val="00D75E01"/>
    <w:rsid w:val="00D770E6"/>
    <w:rsid w:val="00DB7BDB"/>
    <w:rsid w:val="00DC19C0"/>
    <w:rsid w:val="00DE3289"/>
    <w:rsid w:val="00EC7840"/>
    <w:rsid w:val="00EE4791"/>
    <w:rsid w:val="00EF4196"/>
    <w:rsid w:val="00F00A85"/>
    <w:rsid w:val="00F26690"/>
    <w:rsid w:val="00F433B3"/>
    <w:rsid w:val="00F4567A"/>
    <w:rsid w:val="00F84280"/>
    <w:rsid w:val="00F96012"/>
    <w:rsid w:val="00F97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B5896E"/>
  <w15:chartTrackingRefBased/>
  <w15:docId w15:val="{8D8EB1A6-E4C6-4682-89AB-812B0D3B2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D75E01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144E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link w:val="Nadpis3Char"/>
    <w:uiPriority w:val="9"/>
    <w:qFormat/>
    <w:rsid w:val="00DE328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75E01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customStyle="1" w:styleId="Nadpis3Char">
    <w:name w:val="Nadpis 3 Char"/>
    <w:basedOn w:val="Predvolenpsmoodseku"/>
    <w:link w:val="Nadpis3"/>
    <w:uiPriority w:val="9"/>
    <w:rsid w:val="00DE3289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B51C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51C94"/>
  </w:style>
  <w:style w:type="paragraph" w:styleId="Pta">
    <w:name w:val="footer"/>
    <w:basedOn w:val="Normlny"/>
    <w:link w:val="PtaChar"/>
    <w:unhideWhenUsed/>
    <w:rsid w:val="00B51C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51C94"/>
  </w:style>
  <w:style w:type="paragraph" w:customStyle="1" w:styleId="Normlny1">
    <w:name w:val="Normálny1"/>
    <w:rsid w:val="00B51C94"/>
    <w:pPr>
      <w:spacing w:after="0"/>
    </w:pPr>
    <w:rPr>
      <w:rFonts w:ascii="Arial" w:eastAsia="Arial" w:hAnsi="Arial" w:cs="Arial"/>
      <w:color w:val="000000"/>
      <w:lang w:eastAsia="sk-SK"/>
    </w:rPr>
  </w:style>
  <w:style w:type="paragraph" w:styleId="Normlnywebov">
    <w:name w:val="Normal (Web)"/>
    <w:basedOn w:val="Normlny"/>
    <w:uiPriority w:val="99"/>
    <w:unhideWhenUsed/>
    <w:rsid w:val="00B51C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ormlny2">
    <w:name w:val="Normálny2"/>
    <w:rsid w:val="00212EB9"/>
    <w:pPr>
      <w:spacing w:after="0"/>
    </w:pPr>
    <w:rPr>
      <w:rFonts w:ascii="Arial" w:eastAsia="Arial" w:hAnsi="Arial" w:cs="Arial"/>
      <w:color w:val="000000"/>
      <w:lang w:eastAsia="sk-SK"/>
    </w:rPr>
  </w:style>
  <w:style w:type="character" w:customStyle="1" w:styleId="mw-headline">
    <w:name w:val="mw-headline"/>
    <w:basedOn w:val="Predvolenpsmoodseku"/>
    <w:rsid w:val="00DE3289"/>
  </w:style>
  <w:style w:type="character" w:customStyle="1" w:styleId="mw-editsection">
    <w:name w:val="mw-editsection"/>
    <w:basedOn w:val="Predvolenpsmoodseku"/>
    <w:rsid w:val="00DE3289"/>
  </w:style>
  <w:style w:type="character" w:customStyle="1" w:styleId="mw-editsection-bracket">
    <w:name w:val="mw-editsection-bracket"/>
    <w:basedOn w:val="Predvolenpsmoodseku"/>
    <w:rsid w:val="00DE3289"/>
  </w:style>
  <w:style w:type="character" w:styleId="Hypertextovprepojenie">
    <w:name w:val="Hyperlink"/>
    <w:basedOn w:val="Predvolenpsmoodseku"/>
    <w:uiPriority w:val="99"/>
    <w:unhideWhenUsed/>
    <w:rsid w:val="00DE3289"/>
    <w:rPr>
      <w:color w:val="0000FF"/>
      <w:u w:val="single"/>
    </w:rPr>
  </w:style>
  <w:style w:type="character" w:customStyle="1" w:styleId="mw-editsection-divider">
    <w:name w:val="mw-editsection-divider"/>
    <w:basedOn w:val="Predvolenpsmoodseku"/>
    <w:rsid w:val="00DE3289"/>
  </w:style>
  <w:style w:type="character" w:styleId="Nevyrieenzmienka">
    <w:name w:val="Unresolved Mention"/>
    <w:basedOn w:val="Predvolenpsmoodseku"/>
    <w:uiPriority w:val="99"/>
    <w:semiHidden/>
    <w:unhideWhenUsed/>
    <w:rsid w:val="00964881"/>
    <w:rPr>
      <w:color w:val="605E5C"/>
      <w:shd w:val="clear" w:color="auto" w:fill="E1DFDD"/>
    </w:rPr>
  </w:style>
  <w:style w:type="character" w:styleId="slostrany">
    <w:name w:val="page number"/>
    <w:basedOn w:val="Predvolenpsmoodseku"/>
    <w:rsid w:val="00D75E01"/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D75E0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semiHidden/>
    <w:rsid w:val="00D75E0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rsid w:val="00D75E01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rsid w:val="00D75E01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Nzov">
    <w:name w:val="Title"/>
    <w:basedOn w:val="Normlny"/>
    <w:next w:val="Normlny"/>
    <w:link w:val="NzovChar"/>
    <w:qFormat/>
    <w:rsid w:val="00D75E01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basedOn w:val="Predvolenpsmoodseku"/>
    <w:link w:val="Nzov"/>
    <w:rsid w:val="00D75E01"/>
    <w:rPr>
      <w:rFonts w:ascii="Cambria" w:eastAsia="Times New Roman" w:hAnsi="Cambria" w:cs="Times New Roman"/>
      <w:b/>
      <w:bCs/>
      <w:kern w:val="28"/>
      <w:sz w:val="32"/>
      <w:szCs w:val="32"/>
      <w:lang w:val="x-none" w:eastAsia="x-none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75E01"/>
    <w:pPr>
      <w:pBdr>
        <w:top w:val="single" w:sz="4" w:space="10" w:color="4472C4"/>
        <w:bottom w:val="single" w:sz="4" w:space="10" w:color="4472C4"/>
      </w:pBdr>
      <w:spacing w:before="360" w:after="360" w:line="240" w:lineRule="auto"/>
      <w:ind w:left="864" w:right="864"/>
      <w:jc w:val="center"/>
    </w:pPr>
    <w:rPr>
      <w:rFonts w:ascii="Times New Roman" w:eastAsia="Times New Roman" w:hAnsi="Times New Roman" w:cs="Times New Roman"/>
      <w:i/>
      <w:iCs/>
      <w:color w:val="4472C4"/>
      <w:sz w:val="24"/>
      <w:szCs w:val="24"/>
      <w:lang w:eastAsia="sk-SK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75E01"/>
    <w:rPr>
      <w:rFonts w:ascii="Times New Roman" w:eastAsia="Times New Roman" w:hAnsi="Times New Roman" w:cs="Times New Roman"/>
      <w:i/>
      <w:iCs/>
      <w:color w:val="4472C4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D75E01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676D0F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76D0F"/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76D0F"/>
  </w:style>
  <w:style w:type="paragraph" w:styleId="Hlavikaobsahu">
    <w:name w:val="TOC Heading"/>
    <w:basedOn w:val="Nadpis1"/>
    <w:next w:val="Normlny"/>
    <w:uiPriority w:val="39"/>
    <w:unhideWhenUsed/>
    <w:qFormat/>
    <w:rsid w:val="006E40D0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lang w:val="sk-SK"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6E40D0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6E40D0"/>
    <w:pPr>
      <w:spacing w:after="100" w:line="259" w:lineRule="auto"/>
      <w:ind w:left="220"/>
    </w:pPr>
    <w:rPr>
      <w:rFonts w:eastAsiaTheme="minorEastAsia" w:cs="Times New Roman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6E40D0"/>
    <w:pPr>
      <w:spacing w:after="100" w:line="259" w:lineRule="auto"/>
      <w:ind w:left="440"/>
    </w:pPr>
    <w:rPr>
      <w:rFonts w:eastAsiaTheme="minorEastAsia" w:cs="Times New Roman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144E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Mriekatabuky">
    <w:name w:val="Table Grid"/>
    <w:basedOn w:val="Normlnatabuka"/>
    <w:rsid w:val="006A5A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3A0C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623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6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3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6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8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2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8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27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93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96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sk.wikipedia.org/wiki/Barok" TargetMode="External"/><Relationship Id="rId18" Type="http://schemas.openxmlformats.org/officeDocument/2006/relationships/hyperlink" Target="https://sk.wikipedia.org/wiki/1853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sk.wikipedia.org/wiki/1767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sk.wikipedia.org/wiki/R%C3%ADmskokatol%C3%ADcka_cirkev_na_Slovensku" TargetMode="External"/><Relationship Id="rId17" Type="http://schemas.openxmlformats.org/officeDocument/2006/relationships/hyperlink" Target="https://sk.wikipedia.org/wiki/1830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sk.wikipedia.org/wiki/1768" TargetMode="External"/><Relationship Id="rId20" Type="http://schemas.openxmlformats.org/officeDocument/2006/relationships/hyperlink" Target="https://sk.wikipedia.org/wiki/Zlat%C3%A1_Idka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sk.wikipedia.org/wiki/Presbyt%C3%A9rium" TargetMode="External"/><Relationship Id="rId23" Type="http://schemas.openxmlformats.org/officeDocument/2006/relationships/header" Target="header1.xml"/><Relationship Id="rId10" Type="http://schemas.openxmlformats.org/officeDocument/2006/relationships/image" Target="media/image2.jpeg"/><Relationship Id="rId19" Type="http://schemas.openxmlformats.org/officeDocument/2006/relationships/hyperlink" Target="https://sk.wikipedia.org/wiki/182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beczlataidka.sk" TargetMode="External"/><Relationship Id="rId14" Type="http://schemas.openxmlformats.org/officeDocument/2006/relationships/hyperlink" Target="https://sk.wikipedia.org/wiki/Klasicizmus" TargetMode="External"/><Relationship Id="rId22" Type="http://schemas.openxmlformats.org/officeDocument/2006/relationships/hyperlink" Target="https://sk.wikipedia.org/wiki/19._storo%C4%8Die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9C246D-B68F-4B94-81C2-A4C861D2D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978</TotalTime>
  <Pages>19</Pages>
  <Words>5097</Words>
  <Characters>29055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Rusnak</dc:creator>
  <cp:keywords/>
  <dc:description/>
  <cp:lastModifiedBy>Jan Rusnak</cp:lastModifiedBy>
  <cp:revision>26</cp:revision>
  <cp:lastPrinted>2021-06-08T08:31:00Z</cp:lastPrinted>
  <dcterms:created xsi:type="dcterms:W3CDTF">2021-05-19T07:00:00Z</dcterms:created>
  <dcterms:modified xsi:type="dcterms:W3CDTF">2021-06-09T14:36:00Z</dcterms:modified>
</cp:coreProperties>
</file>