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674" w:rsidRDefault="00FC4674" w:rsidP="00E64C48">
      <w:pPr>
        <w:spacing w:after="0" w:line="360" w:lineRule="auto"/>
        <w:jc w:val="both"/>
        <w:rPr>
          <w:rFonts w:cs="Times New Roman"/>
          <w:b/>
          <w:sz w:val="28"/>
          <w:lang w:val="sk-SK"/>
        </w:rPr>
      </w:pPr>
    </w:p>
    <w:p w:rsidR="00FC4674" w:rsidRDefault="00FC4674" w:rsidP="00FC4674">
      <w:pPr>
        <w:spacing w:after="0"/>
        <w:jc w:val="center"/>
        <w:rPr>
          <w:rFonts w:ascii="Calibri" w:eastAsia="Calibri" w:hAnsi="Calibri" w:cs="Times New Roman"/>
          <w:b/>
          <w:sz w:val="52"/>
          <w:szCs w:val="40"/>
        </w:rPr>
      </w:pPr>
    </w:p>
    <w:p w:rsidR="00FC4674" w:rsidRPr="00057D76" w:rsidRDefault="00FC4674" w:rsidP="00FC4674">
      <w:pPr>
        <w:spacing w:after="0"/>
        <w:jc w:val="center"/>
        <w:rPr>
          <w:rFonts w:ascii="Calibri" w:eastAsia="Calibri" w:hAnsi="Calibri" w:cs="Times New Roman"/>
          <w:b/>
          <w:sz w:val="52"/>
          <w:szCs w:val="40"/>
        </w:rPr>
      </w:pPr>
      <w:r w:rsidRPr="00057D76">
        <w:rPr>
          <w:rFonts w:ascii="Calibri" w:eastAsia="Calibri" w:hAnsi="Calibri" w:cs="Times New Roman"/>
          <w:b/>
          <w:sz w:val="52"/>
          <w:szCs w:val="40"/>
        </w:rPr>
        <w:t>POZNÁMKY K INDIVIDUÁLNEJ ÚČTOVNEJ ZÁVIERKE ZOSTAVENEJ K 31.12.</w:t>
      </w:r>
      <w:r w:rsidR="007B21CC">
        <w:rPr>
          <w:rFonts w:ascii="Calibri" w:eastAsia="Calibri" w:hAnsi="Calibri" w:cs="Times New Roman"/>
          <w:b/>
          <w:sz w:val="52"/>
          <w:szCs w:val="40"/>
        </w:rPr>
        <w:t>20</w:t>
      </w:r>
      <w:r w:rsidR="00151FE6">
        <w:rPr>
          <w:rFonts w:ascii="Calibri" w:eastAsia="Calibri" w:hAnsi="Calibri" w:cs="Times New Roman"/>
          <w:b/>
          <w:sz w:val="52"/>
          <w:szCs w:val="40"/>
        </w:rPr>
        <w:t>20</w:t>
      </w:r>
    </w:p>
    <w:p w:rsidR="00FC4674" w:rsidRPr="00057D76" w:rsidRDefault="00FC4674" w:rsidP="00FC4674">
      <w:pPr>
        <w:spacing w:after="0"/>
        <w:jc w:val="center"/>
        <w:rPr>
          <w:rFonts w:ascii="Calibri" w:eastAsia="Calibri" w:hAnsi="Calibri" w:cs="Times New Roman"/>
          <w:b/>
          <w:sz w:val="44"/>
          <w:szCs w:val="44"/>
        </w:rPr>
      </w:pPr>
    </w:p>
    <w:p w:rsidR="00FC4674" w:rsidRPr="00057D76" w:rsidRDefault="00FC4674" w:rsidP="00FC4674">
      <w:pPr>
        <w:spacing w:after="0"/>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FC4674" w:rsidRDefault="00FC4674" w:rsidP="00FC4674">
      <w:pPr>
        <w:spacing w:after="0"/>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FC4674" w:rsidRPr="00057D76" w:rsidRDefault="00FC4674" w:rsidP="00FC4674">
      <w:pPr>
        <w:spacing w:after="0"/>
        <w:jc w:val="center"/>
        <w:rPr>
          <w:rFonts w:ascii="Calibri" w:eastAsia="Calibri" w:hAnsi="Calibri" w:cs="Times New Roman"/>
          <w:b/>
          <w:sz w:val="32"/>
          <w:szCs w:val="40"/>
        </w:rPr>
      </w:pPr>
      <w:r>
        <w:rPr>
          <w:rFonts w:ascii="Calibri" w:eastAsia="Calibri" w:hAnsi="Calibri" w:cs="Times New Roman"/>
          <w:b/>
          <w:sz w:val="32"/>
          <w:szCs w:val="40"/>
        </w:rPr>
        <w:t xml:space="preserve">ZA OBDOBIE OD </w:t>
      </w:r>
      <w:r w:rsidR="00074603">
        <w:rPr>
          <w:rFonts w:ascii="Calibri" w:eastAsia="Calibri" w:hAnsi="Calibri" w:cs="Times New Roman"/>
          <w:b/>
          <w:sz w:val="32"/>
          <w:szCs w:val="40"/>
        </w:rPr>
        <w:t>1</w:t>
      </w:r>
      <w:r w:rsidR="00A7467D">
        <w:rPr>
          <w:rFonts w:ascii="Calibri" w:eastAsia="Calibri" w:hAnsi="Calibri" w:cs="Times New Roman"/>
          <w:b/>
          <w:sz w:val="32"/>
          <w:szCs w:val="40"/>
        </w:rPr>
        <w:t>.1</w:t>
      </w:r>
      <w:r w:rsidRPr="00057D76">
        <w:rPr>
          <w:rFonts w:ascii="Calibri" w:eastAsia="Calibri" w:hAnsi="Calibri" w:cs="Times New Roman"/>
          <w:b/>
          <w:sz w:val="32"/>
          <w:szCs w:val="40"/>
        </w:rPr>
        <w:t>.</w:t>
      </w:r>
      <w:r w:rsidR="00074603">
        <w:rPr>
          <w:rFonts w:ascii="Calibri" w:eastAsia="Calibri" w:hAnsi="Calibri" w:cs="Times New Roman"/>
          <w:b/>
          <w:sz w:val="32"/>
          <w:szCs w:val="40"/>
        </w:rPr>
        <w:t>20</w:t>
      </w:r>
      <w:r w:rsidR="00151FE6">
        <w:rPr>
          <w:rFonts w:ascii="Calibri" w:eastAsia="Calibri" w:hAnsi="Calibri" w:cs="Times New Roman"/>
          <w:b/>
          <w:sz w:val="32"/>
          <w:szCs w:val="40"/>
        </w:rPr>
        <w:t>20</w:t>
      </w:r>
      <w:r w:rsidRPr="00057D76">
        <w:rPr>
          <w:rFonts w:ascii="Calibri" w:eastAsia="Calibri" w:hAnsi="Calibri" w:cs="Times New Roman"/>
          <w:b/>
          <w:sz w:val="32"/>
          <w:szCs w:val="40"/>
        </w:rPr>
        <w:t xml:space="preserve"> DO 31.12.</w:t>
      </w:r>
      <w:r w:rsidR="00151FE6">
        <w:rPr>
          <w:rFonts w:ascii="Calibri" w:eastAsia="Calibri" w:hAnsi="Calibri" w:cs="Times New Roman"/>
          <w:b/>
          <w:sz w:val="32"/>
          <w:szCs w:val="40"/>
        </w:rPr>
        <w:t>2020</w:t>
      </w:r>
    </w:p>
    <w:p w:rsidR="00FC4674" w:rsidRPr="00057D76" w:rsidRDefault="00FC4674" w:rsidP="00FC4674">
      <w:pPr>
        <w:spacing w:after="0"/>
        <w:jc w:val="center"/>
        <w:rPr>
          <w:rFonts w:ascii="Calibri" w:eastAsia="Calibri" w:hAnsi="Calibri" w:cs="Times New Roman"/>
          <w:b/>
          <w:sz w:val="44"/>
          <w:szCs w:val="40"/>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AB5FD8" w:rsidRDefault="00FC4674" w:rsidP="00FC4674">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Obchodné meno: </w:t>
      </w:r>
    </w:p>
    <w:p w:rsidR="00FC4674" w:rsidRDefault="00AB5FD8" w:rsidP="00FC4674">
      <w:pPr>
        <w:spacing w:after="0"/>
        <w:jc w:val="center"/>
        <w:rPr>
          <w:b/>
          <w:sz w:val="32"/>
          <w:szCs w:val="32"/>
        </w:rPr>
      </w:pPr>
      <w:r>
        <w:rPr>
          <w:rFonts w:ascii="Calibri" w:eastAsia="Calibri" w:hAnsi="Calibri" w:cs="Times New Roman"/>
          <w:b/>
          <w:sz w:val="56"/>
          <w:szCs w:val="72"/>
        </w:rPr>
        <w:t>Domiseda and partners s. r. o.</w:t>
      </w:r>
    </w:p>
    <w:p w:rsidR="00FC4674" w:rsidRPr="00B91B3B" w:rsidRDefault="00FC4674" w:rsidP="00FC4674">
      <w:pPr>
        <w:spacing w:after="0"/>
        <w:jc w:val="center"/>
        <w:rPr>
          <w:rFonts w:ascii="Calibri" w:eastAsia="Calibri" w:hAnsi="Calibri" w:cs="Times New Roman"/>
          <w:b/>
          <w:sz w:val="32"/>
          <w:szCs w:val="32"/>
        </w:rPr>
      </w:pPr>
    </w:p>
    <w:p w:rsidR="00FC4674" w:rsidRPr="00B91B3B" w:rsidRDefault="00FC4674" w:rsidP="00FC4674">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Sídlo: </w:t>
      </w:r>
      <w:r w:rsidR="00C714F9">
        <w:rPr>
          <w:rFonts w:ascii="Calibri" w:eastAsia="Calibri" w:hAnsi="Calibri" w:cs="Times New Roman"/>
          <w:b/>
          <w:sz w:val="32"/>
          <w:szCs w:val="32"/>
        </w:rPr>
        <w:t>Zámocká 30</w:t>
      </w:r>
      <w:r w:rsidR="00F468DE" w:rsidRPr="00F468DE">
        <w:rPr>
          <w:rFonts w:ascii="Calibri" w:eastAsia="Calibri" w:hAnsi="Calibri" w:cs="Times New Roman"/>
          <w:b/>
          <w:sz w:val="32"/>
          <w:szCs w:val="32"/>
        </w:rPr>
        <w:t xml:space="preserve">, Bratislava </w:t>
      </w:r>
      <w:r w:rsidR="00C714F9">
        <w:rPr>
          <w:rFonts w:ascii="Calibri" w:eastAsia="Calibri" w:hAnsi="Calibri" w:cs="Times New Roman"/>
          <w:b/>
          <w:sz w:val="32"/>
          <w:szCs w:val="32"/>
        </w:rPr>
        <w:t>811 01</w:t>
      </w:r>
    </w:p>
    <w:p w:rsidR="00FC4674" w:rsidRPr="00B91B3B" w:rsidRDefault="00FC4674" w:rsidP="00FC4674">
      <w:pPr>
        <w:spacing w:after="0"/>
        <w:jc w:val="center"/>
        <w:rPr>
          <w:rFonts w:ascii="Calibri" w:eastAsia="Calibri" w:hAnsi="Calibri" w:cs="Times New Roman"/>
          <w:sz w:val="32"/>
          <w:szCs w:val="32"/>
        </w:rPr>
      </w:pPr>
    </w:p>
    <w:p w:rsidR="00FC4674" w:rsidRDefault="00FC4674" w:rsidP="00FC4674">
      <w:pPr>
        <w:spacing w:after="0"/>
        <w:jc w:val="center"/>
        <w:rPr>
          <w:b/>
          <w:sz w:val="32"/>
          <w:szCs w:val="32"/>
        </w:rPr>
      </w:pPr>
      <w:r w:rsidRPr="00B91B3B">
        <w:rPr>
          <w:rFonts w:ascii="Calibri" w:eastAsia="Calibri" w:hAnsi="Calibri" w:cs="Times New Roman"/>
          <w:sz w:val="32"/>
          <w:szCs w:val="32"/>
        </w:rPr>
        <w:t xml:space="preserve">IČO: </w:t>
      </w:r>
      <w:r w:rsidR="00AB5FD8">
        <w:rPr>
          <w:rFonts w:ascii="Calibri" w:eastAsia="Calibri" w:hAnsi="Calibri" w:cs="Times New Roman"/>
          <w:b/>
          <w:sz w:val="32"/>
          <w:szCs w:val="32"/>
        </w:rPr>
        <w:t>50 137 417</w:t>
      </w:r>
    </w:p>
    <w:p w:rsidR="00FC4674" w:rsidRPr="00B02C3E" w:rsidRDefault="00FC4674" w:rsidP="00FC4674">
      <w:pPr>
        <w:spacing w:after="0"/>
        <w:jc w:val="center"/>
        <w:rPr>
          <w:rFonts w:ascii="Calibri" w:eastAsia="Calibri" w:hAnsi="Calibri" w:cs="Times New Roman"/>
          <w:b/>
          <w:sz w:val="32"/>
          <w:szCs w:val="32"/>
        </w:rPr>
      </w:pPr>
    </w:p>
    <w:p w:rsidR="00FC4674" w:rsidRDefault="00FC4674" w:rsidP="00FC4674">
      <w:pPr>
        <w:jc w:val="center"/>
        <w:rPr>
          <w:rFonts w:cs="Times New Roman"/>
          <w:b/>
          <w:sz w:val="28"/>
          <w:lang w:val="sk-SK"/>
        </w:rPr>
      </w:pPr>
      <w:r w:rsidRPr="00B91B3B">
        <w:rPr>
          <w:rFonts w:ascii="Calibri" w:eastAsia="Calibri" w:hAnsi="Calibri" w:cs="Times New Roman"/>
          <w:sz w:val="32"/>
          <w:szCs w:val="32"/>
        </w:rPr>
        <w:t>DIČ:</w:t>
      </w:r>
      <w:r w:rsidRPr="00B91B3B">
        <w:rPr>
          <w:rFonts w:ascii="Calibri" w:eastAsia="Calibri" w:hAnsi="Calibri" w:cs="Times New Roman"/>
          <w:b/>
          <w:sz w:val="32"/>
          <w:szCs w:val="32"/>
        </w:rPr>
        <w:t xml:space="preserve"> </w:t>
      </w:r>
      <w:r>
        <w:rPr>
          <w:rFonts w:ascii="Calibri" w:eastAsia="Calibri" w:hAnsi="Calibri" w:cs="Times New Roman"/>
          <w:b/>
          <w:sz w:val="32"/>
          <w:szCs w:val="32"/>
        </w:rPr>
        <w:t xml:space="preserve">SK </w:t>
      </w:r>
      <w:r w:rsidR="00AB5FD8">
        <w:rPr>
          <w:rFonts w:ascii="Calibri" w:eastAsia="Calibri" w:hAnsi="Calibri" w:cs="Times New Roman"/>
          <w:b/>
          <w:sz w:val="32"/>
          <w:szCs w:val="32"/>
        </w:rPr>
        <w:t>21 20 21 78 25</w:t>
      </w:r>
    </w:p>
    <w:p w:rsidR="00C73669" w:rsidRDefault="00C73669"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E64C48" w:rsidRPr="00C73669" w:rsidRDefault="00E64C48" w:rsidP="00E64C48">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ÚČTOVNEJ JEDNOTKE</w:t>
      </w:r>
    </w:p>
    <w:p w:rsidR="00E64C48" w:rsidRPr="007669E5" w:rsidRDefault="00E64C48" w:rsidP="00E64C48">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487EC7" w:rsidRDefault="00E64C48" w:rsidP="00E64C48">
      <w:pPr>
        <w:pStyle w:val="Odstavecseseznamem"/>
        <w:spacing w:after="0" w:line="360" w:lineRule="auto"/>
        <w:ind w:left="426"/>
        <w:jc w:val="both"/>
        <w:rPr>
          <w:rFonts w:cs="Times New Roman"/>
          <w:lang w:val="sk-SK"/>
        </w:rPr>
      </w:pPr>
      <w:r w:rsidRPr="00487EC7">
        <w:rPr>
          <w:rFonts w:cs="Times New Roman"/>
          <w:lang w:val="sk-SK"/>
        </w:rPr>
        <w:t xml:space="preserve">Spoločnosť </w:t>
      </w:r>
      <w:r w:rsidR="00AB5FD8">
        <w:rPr>
          <w:rStyle w:val="ra"/>
        </w:rPr>
        <w:t>Domiseda and partners s. r. o.</w:t>
      </w:r>
      <w:r w:rsidR="00A7467D">
        <w:rPr>
          <w:rStyle w:val="ra"/>
        </w:rPr>
        <w:t xml:space="preserve"> </w:t>
      </w:r>
      <w:r w:rsidRPr="00487EC7">
        <w:rPr>
          <w:rFonts w:cs="Times New Roman"/>
          <w:lang w:val="sk-SK"/>
        </w:rPr>
        <w:t>(ďalej l</w:t>
      </w:r>
      <w:r w:rsidR="00BB2ED3">
        <w:rPr>
          <w:rFonts w:cs="Times New Roman"/>
          <w:lang w:val="sk-SK"/>
        </w:rPr>
        <w:t xml:space="preserve">en Spoločnosť), bola založená </w:t>
      </w:r>
      <w:r w:rsidR="00AB5FD8">
        <w:rPr>
          <w:rFonts w:cs="Times New Roman"/>
          <w:lang w:val="sk-SK"/>
        </w:rPr>
        <w:t>6. januára</w:t>
      </w:r>
      <w:r w:rsidR="00F468DE">
        <w:rPr>
          <w:rFonts w:cs="Times New Roman"/>
          <w:lang w:val="sk-SK"/>
        </w:rPr>
        <w:t xml:space="preserve"> 201</w:t>
      </w:r>
      <w:r w:rsidR="00AB5FD8">
        <w:rPr>
          <w:rFonts w:cs="Times New Roman"/>
          <w:lang w:val="sk-SK"/>
        </w:rPr>
        <w:t>6</w:t>
      </w:r>
      <w:r w:rsidR="00F468DE">
        <w:rPr>
          <w:rFonts w:cs="Times New Roman"/>
          <w:lang w:val="sk-SK"/>
        </w:rPr>
        <w:t xml:space="preserve"> a do </w:t>
      </w:r>
      <w:r w:rsidRPr="00487EC7">
        <w:rPr>
          <w:rFonts w:cs="Times New Roman"/>
          <w:lang w:val="sk-SK"/>
        </w:rPr>
        <w:t xml:space="preserve">obchodného registra bola zapísaná </w:t>
      </w:r>
      <w:r w:rsidR="00AB5FD8">
        <w:rPr>
          <w:rFonts w:cs="Times New Roman"/>
          <w:lang w:val="sk-SK"/>
        </w:rPr>
        <w:t>30. januára 2016</w:t>
      </w:r>
      <w:r w:rsidRPr="00487EC7">
        <w:rPr>
          <w:rFonts w:cs="Times New Roman"/>
          <w:lang w:val="sk-SK"/>
        </w:rPr>
        <w:t xml:space="preserve"> (Obchodný register Okresného súdu Bratislava I v Bratislave,</w:t>
      </w:r>
      <w:r w:rsidR="00BB2ED3">
        <w:rPr>
          <w:rFonts w:cs="Times New Roman"/>
          <w:lang w:val="sk-SK"/>
        </w:rPr>
        <w:t xml:space="preserve"> oddiel Sro, vložka </w:t>
      </w:r>
      <w:r w:rsidR="00AB5FD8">
        <w:t>108739</w:t>
      </w:r>
      <w:r w:rsidR="00D60EED" w:rsidRPr="00D60EED">
        <w:t>/B</w:t>
      </w:r>
      <w:r w:rsidRPr="00487EC7">
        <w:rPr>
          <w:rFonts w:cs="Times New Roman"/>
          <w:lang w:val="sk-SK"/>
        </w:rPr>
        <w:t>).</w:t>
      </w:r>
    </w:p>
    <w:p w:rsidR="00E64C48" w:rsidRPr="007669E5" w:rsidRDefault="00E64C48" w:rsidP="00E64C48">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37612F" w:rsidRDefault="0037612F" w:rsidP="0037612F">
      <w:pPr>
        <w:numPr>
          <w:ilvl w:val="0"/>
          <w:numId w:val="4"/>
        </w:numPr>
        <w:spacing w:after="0" w:line="360" w:lineRule="auto"/>
        <w:rPr>
          <w:rFonts w:cs="Times New Roman"/>
          <w:lang w:val="sk-SK"/>
        </w:rPr>
      </w:pPr>
      <w:r w:rsidRPr="0037612F">
        <w:rPr>
          <w:rFonts w:cs="Times New Roman"/>
          <w:lang w:val="sk-SK"/>
        </w:rPr>
        <w:t>činnosť podnikateľských, organizačných a ekonomických poradcov</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kúpa tovaru za účely jeho predaja konečnému spotrebiteľovi (maloobchod) alebo iným prevádzkovateľom živnosti (veľkoobchod)</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sprostredkovateľská činnosť v oblasti obchodu</w:t>
      </w:r>
    </w:p>
    <w:p w:rsidR="00E64C48" w:rsidRDefault="00E64C48" w:rsidP="007669E5">
      <w:pPr>
        <w:numPr>
          <w:ilvl w:val="0"/>
          <w:numId w:val="4"/>
        </w:numPr>
        <w:spacing w:after="0" w:line="360" w:lineRule="auto"/>
        <w:rPr>
          <w:rFonts w:cs="Times New Roman"/>
          <w:lang w:val="sk-SK"/>
        </w:rPr>
      </w:pPr>
      <w:r w:rsidRPr="00487EC7">
        <w:rPr>
          <w:rFonts w:cs="Times New Roman"/>
          <w:lang w:val="sk-SK"/>
        </w:rPr>
        <w:t>sprostredkovateľská činnosť v oblasti služieb</w:t>
      </w:r>
    </w:p>
    <w:p w:rsidR="0037612F" w:rsidRPr="0037612F" w:rsidRDefault="0037612F" w:rsidP="007669E5">
      <w:pPr>
        <w:numPr>
          <w:ilvl w:val="0"/>
          <w:numId w:val="4"/>
        </w:numPr>
        <w:spacing w:after="0" w:line="360" w:lineRule="auto"/>
        <w:rPr>
          <w:rStyle w:val="ra"/>
          <w:rFonts w:cs="Times New Roman"/>
          <w:lang w:val="sk-SK"/>
        </w:rPr>
      </w:pPr>
      <w:r>
        <w:rPr>
          <w:rStyle w:val="ra"/>
        </w:rPr>
        <w:t>reklamné a marketingové služby</w:t>
      </w:r>
    </w:p>
    <w:p w:rsidR="0037612F" w:rsidRPr="0037612F" w:rsidRDefault="0037612F" w:rsidP="007669E5">
      <w:pPr>
        <w:numPr>
          <w:ilvl w:val="0"/>
          <w:numId w:val="4"/>
        </w:numPr>
        <w:spacing w:after="0" w:line="360" w:lineRule="auto"/>
        <w:rPr>
          <w:rStyle w:val="ra"/>
          <w:rFonts w:cs="Times New Roman"/>
          <w:lang w:val="sk-SK"/>
        </w:rPr>
      </w:pPr>
      <w:r>
        <w:rPr>
          <w:rStyle w:val="ra"/>
        </w:rPr>
        <w:t>počítačové služby</w:t>
      </w:r>
    </w:p>
    <w:p w:rsidR="0037612F" w:rsidRPr="0037612F" w:rsidRDefault="0037612F" w:rsidP="007669E5">
      <w:pPr>
        <w:numPr>
          <w:ilvl w:val="0"/>
          <w:numId w:val="4"/>
        </w:numPr>
        <w:spacing w:after="0" w:line="360" w:lineRule="auto"/>
        <w:rPr>
          <w:rStyle w:val="ra"/>
          <w:rFonts w:cs="Times New Roman"/>
          <w:lang w:val="sk-SK"/>
        </w:rPr>
      </w:pPr>
      <w:r>
        <w:rPr>
          <w:rStyle w:val="ra"/>
        </w:rPr>
        <w:t>obstarávanie služieb spojených so správou bytového a nebytového fondu</w:t>
      </w:r>
    </w:p>
    <w:p w:rsidR="0037612F" w:rsidRPr="00487EC7" w:rsidRDefault="0037612F" w:rsidP="007669E5">
      <w:pPr>
        <w:numPr>
          <w:ilvl w:val="0"/>
          <w:numId w:val="4"/>
        </w:numPr>
        <w:spacing w:after="0" w:line="360" w:lineRule="auto"/>
        <w:rPr>
          <w:rFonts w:cs="Times New Roman"/>
          <w:lang w:val="sk-SK"/>
        </w:rPr>
      </w:pPr>
      <w:r>
        <w:rPr>
          <w:rStyle w:val="ra"/>
        </w:rPr>
        <w:t>prenájom hnuteľných vecí</w:t>
      </w:r>
    </w:p>
    <w:p w:rsidR="00E64C48" w:rsidRPr="007669E5" w:rsidRDefault="00E64C48"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C10215" w:rsidRPr="00487EC7" w:rsidRDefault="00C10215" w:rsidP="00E238E3">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9B0B5E">
      <w:pPr>
        <w:pStyle w:val="Odstavecseseznamem"/>
        <w:numPr>
          <w:ilvl w:val="0"/>
          <w:numId w:val="1"/>
        </w:numPr>
        <w:spacing w:before="120" w:after="0" w:line="360" w:lineRule="auto"/>
        <w:ind w:left="426"/>
        <w:jc w:val="both"/>
        <w:rPr>
          <w:rFonts w:cs="Times New Roman"/>
          <w:b/>
          <w:i/>
          <w:sz w:val="24"/>
          <w:lang w:val="sk-SK"/>
        </w:rPr>
      </w:pPr>
      <w:r w:rsidRPr="007669E5">
        <w:rPr>
          <w:rFonts w:cs="Times New Roman"/>
          <w:b/>
          <w:i/>
          <w:sz w:val="24"/>
          <w:lang w:val="sk-SK"/>
        </w:rPr>
        <w:t>Údaje o neobmedzenom ručení</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E238E3">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C10215" w:rsidRDefault="00C10215" w:rsidP="00C10215">
      <w:pPr>
        <w:spacing w:after="0" w:line="360" w:lineRule="auto"/>
        <w:ind w:left="426"/>
        <w:jc w:val="both"/>
        <w:rPr>
          <w:rFonts w:cs="Times New Roman"/>
          <w:lang w:val="sk-SK"/>
        </w:rPr>
      </w:pPr>
      <w:r w:rsidRPr="00487EC7">
        <w:rPr>
          <w:rFonts w:cs="Times New Roman"/>
          <w:lang w:val="sk-SK"/>
        </w:rPr>
        <w:t xml:space="preserve">Účtovná závierka Spoločnosti k 31. decembru </w:t>
      </w:r>
      <w:r w:rsidR="007B21CC">
        <w:rPr>
          <w:rFonts w:cs="Times New Roman"/>
          <w:lang w:val="sk-SK"/>
        </w:rPr>
        <w:t>20</w:t>
      </w:r>
      <w:r w:rsidR="00151FE6">
        <w:rPr>
          <w:rFonts w:cs="Times New Roman"/>
          <w:lang w:val="sk-SK"/>
        </w:rPr>
        <w:t>20</w:t>
      </w:r>
      <w:r w:rsidRPr="00487EC7">
        <w:rPr>
          <w:rFonts w:cs="Times New Roman"/>
          <w:lang w:val="sk-SK"/>
        </w:rPr>
        <w:t xml:space="preserve"> je zostavená ako riadna účtovná závierka podľa §</w:t>
      </w:r>
      <w:r w:rsidR="001437CA">
        <w:rPr>
          <w:rFonts w:cs="Times New Roman"/>
          <w:lang w:val="sk-SK"/>
        </w:rPr>
        <w:t xml:space="preserve"> </w:t>
      </w:r>
      <w:r w:rsidRPr="00487EC7">
        <w:rPr>
          <w:rFonts w:cs="Times New Roman"/>
          <w:lang w:val="sk-SK"/>
        </w:rPr>
        <w:t>17 ods. 6 zákona NR SR č. 431/2002 Z. z. o účto</w:t>
      </w:r>
      <w:r w:rsidR="0037612F">
        <w:rPr>
          <w:rFonts w:cs="Times New Roman"/>
          <w:lang w:val="sk-SK"/>
        </w:rPr>
        <w:t>vníctve za účtovné obdobie od </w:t>
      </w:r>
      <w:r w:rsidR="00074603">
        <w:rPr>
          <w:rFonts w:cs="Times New Roman"/>
          <w:lang w:val="sk-SK"/>
        </w:rPr>
        <w:t>1</w:t>
      </w:r>
      <w:r w:rsidR="00A7467D">
        <w:rPr>
          <w:rFonts w:cs="Times New Roman"/>
          <w:lang w:val="sk-SK"/>
        </w:rPr>
        <w:t>. januára</w:t>
      </w:r>
      <w:r w:rsidR="0037612F">
        <w:rPr>
          <w:rFonts w:cs="Times New Roman"/>
          <w:lang w:val="sk-SK"/>
        </w:rPr>
        <w:t> </w:t>
      </w:r>
      <w:r w:rsidR="007B21CC">
        <w:rPr>
          <w:rFonts w:cs="Times New Roman"/>
          <w:lang w:val="sk-SK"/>
        </w:rPr>
        <w:t>20</w:t>
      </w:r>
      <w:r w:rsidR="00151FE6">
        <w:rPr>
          <w:rFonts w:cs="Times New Roman"/>
          <w:lang w:val="sk-SK"/>
        </w:rPr>
        <w:t>20</w:t>
      </w:r>
      <w:r w:rsidRPr="00487EC7">
        <w:rPr>
          <w:rFonts w:cs="Times New Roman"/>
          <w:lang w:val="sk-SK"/>
        </w:rPr>
        <w:t xml:space="preserve"> do 31. decembra </w:t>
      </w:r>
      <w:r w:rsidR="00074603">
        <w:rPr>
          <w:rFonts w:cs="Times New Roman"/>
          <w:lang w:val="sk-SK"/>
        </w:rPr>
        <w:t>20</w:t>
      </w:r>
      <w:r w:rsidR="00151FE6">
        <w:rPr>
          <w:rFonts w:cs="Times New Roman"/>
          <w:lang w:val="sk-SK"/>
        </w:rPr>
        <w:t>20</w:t>
      </w:r>
      <w:r w:rsidRPr="00487EC7">
        <w:rPr>
          <w:rFonts w:cs="Times New Roman"/>
          <w:lang w:val="sk-SK"/>
        </w:rPr>
        <w:t>.</w:t>
      </w:r>
    </w:p>
    <w:p w:rsidR="00151FE6" w:rsidRDefault="00151FE6" w:rsidP="00C10215">
      <w:pPr>
        <w:spacing w:after="0" w:line="360" w:lineRule="auto"/>
        <w:ind w:left="426"/>
        <w:jc w:val="both"/>
        <w:rPr>
          <w:rFonts w:cs="Times New Roman"/>
          <w:lang w:val="sk-SK"/>
        </w:rPr>
      </w:pPr>
    </w:p>
    <w:p w:rsidR="00E238E3" w:rsidRPr="007669E5" w:rsidRDefault="00E238E3" w:rsidP="00E238E3">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BD7C2B" w:rsidRDefault="00151FE6" w:rsidP="00151FE6">
      <w:pPr>
        <w:tabs>
          <w:tab w:val="left" w:pos="1701"/>
        </w:tabs>
        <w:spacing w:after="0" w:line="360" w:lineRule="auto"/>
        <w:ind w:left="426"/>
        <w:jc w:val="both"/>
        <w:rPr>
          <w:rStyle w:val="Hypertextovodkaz"/>
          <w:color w:val="auto"/>
          <w:u w:val="none"/>
        </w:rPr>
      </w:pPr>
      <w:r>
        <w:rPr>
          <w:rFonts w:cs="Times New Roman"/>
          <w:lang w:val="sk-SK"/>
        </w:rPr>
        <w:t>Konateľ</w:t>
      </w:r>
      <w:r>
        <w:rPr>
          <w:rFonts w:cs="Times New Roman"/>
          <w:lang w:val="sk-SK"/>
        </w:rPr>
        <w:tab/>
      </w:r>
      <w:r w:rsidR="00BD7C2B">
        <w:fldChar w:fldCharType="begin"/>
      </w:r>
      <w:r w:rsidR="00BD7C2B">
        <w:instrText xml:space="preserve"> HYPERLINK "http://www.orsr.sk/hladaj_osoba.asp?PR=Socratous&amp;MENO=Soteris&amp;SID=0&amp;T=f0&amp;R=0" </w:instrText>
      </w:r>
      <w:r w:rsidR="00BD7C2B">
        <w:fldChar w:fldCharType="separate"/>
      </w:r>
      <w:r w:rsidR="00AB5FD8">
        <w:rPr>
          <w:rStyle w:val="Hypertextovodkaz"/>
          <w:color w:val="auto"/>
          <w:u w:val="none"/>
        </w:rPr>
        <w:t>Katarina Nikolaou</w:t>
      </w:r>
      <w:r w:rsidR="00D60EED" w:rsidRPr="00D60EED">
        <w:rPr>
          <w:rStyle w:val="Hypertextovodkaz"/>
          <w:color w:val="auto"/>
          <w:u w:val="none"/>
        </w:rPr>
        <w:t xml:space="preserve"> </w:t>
      </w:r>
      <w:r w:rsidR="00BD7C2B">
        <w:rPr>
          <w:rStyle w:val="Hypertextovodkaz"/>
          <w:color w:val="auto"/>
          <w:u w:val="none"/>
        </w:rPr>
        <w:t>(zánik funkcie: 8. apríla 2020)</w:t>
      </w:r>
    </w:p>
    <w:p w:rsidR="007669E5" w:rsidRDefault="00151FE6" w:rsidP="00151FE6">
      <w:pPr>
        <w:tabs>
          <w:tab w:val="left" w:pos="1701"/>
        </w:tabs>
        <w:spacing w:after="0" w:line="360" w:lineRule="auto"/>
        <w:ind w:left="426"/>
        <w:jc w:val="both"/>
        <w:rPr>
          <w:rStyle w:val="Hypertextovodkaz"/>
          <w:color w:val="auto"/>
          <w:u w:val="none"/>
        </w:rPr>
      </w:pPr>
      <w:r>
        <w:rPr>
          <w:rStyle w:val="Hypertextovodkaz"/>
          <w:color w:val="auto"/>
          <w:u w:val="none"/>
        </w:rPr>
        <w:tab/>
      </w:r>
      <w:r w:rsidR="00BD7C2B">
        <w:rPr>
          <w:rStyle w:val="Hypertextovodkaz"/>
          <w:color w:val="auto"/>
          <w:u w:val="none"/>
        </w:rPr>
        <w:t>Sergejs Černišovs (vznik funkcie: 8. apríla 2020</w:t>
      </w:r>
      <w:r>
        <w:rPr>
          <w:rStyle w:val="Hypertextovodkaz"/>
          <w:color w:val="auto"/>
          <w:u w:val="none"/>
        </w:rPr>
        <w:t>, zánik funkcie: 29. marca 2021</w:t>
      </w:r>
      <w:r w:rsidR="00BD7C2B">
        <w:rPr>
          <w:rStyle w:val="Hypertextovodkaz"/>
          <w:color w:val="auto"/>
          <w:u w:val="none"/>
        </w:rPr>
        <w:t>)</w:t>
      </w:r>
      <w:r w:rsidR="001437CA" w:rsidRPr="001437CA">
        <w:rPr>
          <w:rStyle w:val="Hypertextovodkaz"/>
          <w:color w:val="auto"/>
          <w:u w:val="none"/>
        </w:rPr>
        <w:t xml:space="preserve"> </w:t>
      </w:r>
      <w:r w:rsidR="00BD7C2B">
        <w:rPr>
          <w:rStyle w:val="Hypertextovodkaz"/>
          <w:color w:val="auto"/>
          <w:u w:val="none"/>
        </w:rPr>
        <w:fldChar w:fldCharType="end"/>
      </w:r>
    </w:p>
    <w:p w:rsidR="00151FE6" w:rsidRDefault="00151FE6" w:rsidP="00151FE6">
      <w:pPr>
        <w:tabs>
          <w:tab w:val="left" w:pos="1701"/>
        </w:tabs>
        <w:spacing w:after="0" w:line="360" w:lineRule="auto"/>
        <w:ind w:left="426"/>
        <w:jc w:val="both"/>
        <w:rPr>
          <w:rStyle w:val="Hypertextovodkaz"/>
          <w:color w:val="auto"/>
          <w:u w:val="none"/>
        </w:rPr>
      </w:pPr>
      <w:r>
        <w:rPr>
          <w:rStyle w:val="Hypertextovodkaz"/>
          <w:color w:val="auto"/>
          <w:u w:val="none"/>
        </w:rPr>
        <w:tab/>
        <w:t>Oleg Kuznecovs (vznik funkcie: 29. marca 2021)</w:t>
      </w:r>
    </w:p>
    <w:p w:rsidR="00151FE6" w:rsidRDefault="00151FE6" w:rsidP="00151FE6">
      <w:pPr>
        <w:tabs>
          <w:tab w:val="left" w:pos="1701"/>
        </w:tabs>
        <w:spacing w:after="0" w:line="360" w:lineRule="auto"/>
        <w:ind w:left="426"/>
        <w:jc w:val="both"/>
        <w:rPr>
          <w:rStyle w:val="Hypertextovodkaz"/>
          <w:color w:val="auto"/>
          <w:u w:val="none"/>
        </w:rPr>
      </w:pPr>
    </w:p>
    <w:p w:rsidR="00151FE6" w:rsidRDefault="00151FE6" w:rsidP="00151FE6">
      <w:pPr>
        <w:tabs>
          <w:tab w:val="left" w:pos="1701"/>
        </w:tabs>
        <w:spacing w:after="0" w:line="360" w:lineRule="auto"/>
        <w:ind w:left="426"/>
        <w:jc w:val="both"/>
        <w:rPr>
          <w:rStyle w:val="Hypertextovodkaz"/>
          <w:color w:val="auto"/>
          <w:u w:val="none"/>
        </w:rPr>
      </w:pPr>
    </w:p>
    <w:p w:rsidR="00151FE6" w:rsidRDefault="00151FE6" w:rsidP="00151FE6">
      <w:pPr>
        <w:tabs>
          <w:tab w:val="left" w:pos="1701"/>
        </w:tabs>
        <w:spacing w:after="0" w:line="360" w:lineRule="auto"/>
        <w:ind w:left="426"/>
        <w:jc w:val="both"/>
        <w:rPr>
          <w:rStyle w:val="Hypertextovodkaz"/>
          <w:color w:val="auto"/>
          <w:u w:val="none"/>
        </w:rPr>
      </w:pPr>
    </w:p>
    <w:p w:rsidR="00151FE6" w:rsidRDefault="00151FE6" w:rsidP="00151FE6">
      <w:pPr>
        <w:tabs>
          <w:tab w:val="left" w:pos="1701"/>
        </w:tabs>
        <w:spacing w:after="0" w:line="360" w:lineRule="auto"/>
        <w:ind w:left="426"/>
        <w:jc w:val="both"/>
      </w:pPr>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SPOLOČNÍKOCH ÚČTOVNEJ JEDNOTKY</w:t>
      </w:r>
    </w:p>
    <w:p w:rsidR="007669E5" w:rsidRDefault="00C27214" w:rsidP="007669E5">
      <w:pPr>
        <w:spacing w:after="0" w:line="360" w:lineRule="auto"/>
        <w:ind w:left="426"/>
        <w:jc w:val="both"/>
        <w:rPr>
          <w:rFonts w:cs="Times New Roman"/>
          <w:lang w:val="sk-SK"/>
        </w:rPr>
      </w:pPr>
      <w:r w:rsidRPr="00487EC7">
        <w:rPr>
          <w:rFonts w:cs="Times New Roman"/>
          <w:lang w:val="sk-SK"/>
        </w:rPr>
        <w:t xml:space="preserve">Štruktúra spoločníkov k 31. decembru </w:t>
      </w:r>
      <w:r w:rsidR="00151FE6">
        <w:rPr>
          <w:rFonts w:cs="Times New Roman"/>
          <w:lang w:val="sk-SK"/>
        </w:rPr>
        <w:t>2020</w:t>
      </w:r>
      <w:r w:rsidRPr="00487EC7">
        <w:rPr>
          <w:rFonts w:cs="Times New Roman"/>
          <w:lang w:val="sk-SK"/>
        </w:rPr>
        <w:t xml:space="preserve"> je takáto:</w:t>
      </w:r>
    </w:p>
    <w:tbl>
      <w:tblPr>
        <w:tblW w:w="9524"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920"/>
        <w:gridCol w:w="1110"/>
        <w:gridCol w:w="1252"/>
        <w:gridCol w:w="1866"/>
        <w:gridCol w:w="2376"/>
      </w:tblGrid>
      <w:tr w:rsidR="00AB5FD8" w:rsidRPr="00F31DC3" w:rsidTr="00D2336B">
        <w:trPr>
          <w:trHeight w:val="231"/>
          <w:jc w:val="center"/>
        </w:trPr>
        <w:tc>
          <w:tcPr>
            <w:tcW w:w="2920" w:type="dxa"/>
            <w:vMerge w:val="restart"/>
            <w:tcBorders>
              <w:top w:val="single" w:sz="12" w:space="0" w:color="auto"/>
              <w:bottom w:val="single" w:sz="12" w:space="0" w:color="auto"/>
              <w:right w:val="single" w:sz="12" w:space="0" w:color="auto"/>
            </w:tcBorders>
            <w:vAlign w:val="center"/>
          </w:tcPr>
          <w:p w:rsidR="00AB5FD8" w:rsidRPr="00F31DC3" w:rsidRDefault="00AB5FD8" w:rsidP="00D2336B">
            <w:pPr>
              <w:spacing w:after="0"/>
              <w:jc w:val="center"/>
              <w:rPr>
                <w:rFonts w:cs="Times New Roman"/>
                <w:b/>
                <w:bCs/>
                <w:sz w:val="20"/>
                <w:lang w:val="sk-SK"/>
              </w:rPr>
            </w:pPr>
            <w:r w:rsidRPr="00F31DC3">
              <w:rPr>
                <w:rFonts w:cs="Times New Roman"/>
                <w:b/>
                <w:bCs/>
                <w:sz w:val="20"/>
                <w:lang w:val="sk-SK"/>
              </w:rPr>
              <w:t>Spoločník, akcionár</w:t>
            </w:r>
          </w:p>
        </w:tc>
        <w:tc>
          <w:tcPr>
            <w:tcW w:w="2362" w:type="dxa"/>
            <w:gridSpan w:val="2"/>
            <w:tcBorders>
              <w:top w:val="single" w:sz="12" w:space="0" w:color="auto"/>
              <w:left w:val="single" w:sz="12" w:space="0" w:color="auto"/>
              <w:bottom w:val="single" w:sz="12" w:space="0" w:color="auto"/>
              <w:right w:val="single" w:sz="12" w:space="0" w:color="auto"/>
            </w:tcBorders>
            <w:vAlign w:val="center"/>
          </w:tcPr>
          <w:p w:rsidR="00AB5FD8" w:rsidRPr="00F31DC3" w:rsidRDefault="00AB5FD8" w:rsidP="00D2336B">
            <w:pPr>
              <w:spacing w:after="0"/>
              <w:jc w:val="center"/>
              <w:rPr>
                <w:rFonts w:cs="Times New Roman"/>
                <w:b/>
                <w:bCs/>
                <w:sz w:val="20"/>
                <w:lang w:val="sk-SK"/>
              </w:rPr>
            </w:pPr>
            <w:r w:rsidRPr="00F31DC3">
              <w:rPr>
                <w:rFonts w:cs="Times New Roman"/>
                <w:b/>
                <w:bCs/>
                <w:sz w:val="20"/>
                <w:lang w:val="sk-SK"/>
              </w:rPr>
              <w:t>Výška podielu na základnom imaní</w:t>
            </w:r>
          </w:p>
        </w:tc>
        <w:tc>
          <w:tcPr>
            <w:tcW w:w="1866" w:type="dxa"/>
            <w:vMerge w:val="restart"/>
            <w:tcBorders>
              <w:top w:val="single" w:sz="12" w:space="0" w:color="auto"/>
              <w:left w:val="single" w:sz="12" w:space="0" w:color="auto"/>
              <w:bottom w:val="single" w:sz="12" w:space="0" w:color="auto"/>
              <w:right w:val="single" w:sz="12" w:space="0" w:color="auto"/>
            </w:tcBorders>
            <w:vAlign w:val="center"/>
          </w:tcPr>
          <w:p w:rsidR="00AB5FD8" w:rsidRPr="00F31DC3" w:rsidRDefault="00AB5FD8" w:rsidP="00D2336B">
            <w:pPr>
              <w:spacing w:after="0"/>
              <w:jc w:val="center"/>
              <w:rPr>
                <w:rFonts w:cs="Times New Roman"/>
                <w:b/>
                <w:bCs/>
                <w:sz w:val="20"/>
                <w:lang w:val="sk-SK"/>
              </w:rPr>
            </w:pPr>
            <w:r w:rsidRPr="00F31DC3">
              <w:rPr>
                <w:rFonts w:cs="Times New Roman"/>
                <w:b/>
                <w:bCs/>
                <w:sz w:val="20"/>
                <w:lang w:val="sk-SK"/>
              </w:rPr>
              <w:t>Podiel na hlasovacích právach v %</w:t>
            </w:r>
          </w:p>
        </w:tc>
        <w:tc>
          <w:tcPr>
            <w:tcW w:w="2376" w:type="dxa"/>
            <w:vMerge w:val="restart"/>
            <w:tcBorders>
              <w:top w:val="single" w:sz="12" w:space="0" w:color="auto"/>
              <w:left w:val="single" w:sz="12" w:space="0" w:color="auto"/>
              <w:bottom w:val="single" w:sz="12" w:space="0" w:color="auto"/>
            </w:tcBorders>
            <w:vAlign w:val="center"/>
          </w:tcPr>
          <w:p w:rsidR="00AB5FD8" w:rsidRPr="00F31DC3" w:rsidRDefault="00AB5FD8" w:rsidP="00D2336B">
            <w:pPr>
              <w:spacing w:after="0"/>
              <w:jc w:val="center"/>
              <w:rPr>
                <w:rFonts w:cs="Times New Roman"/>
                <w:b/>
                <w:bCs/>
                <w:sz w:val="20"/>
                <w:lang w:val="sk-SK"/>
              </w:rPr>
            </w:pPr>
            <w:r w:rsidRPr="00F31DC3">
              <w:rPr>
                <w:rFonts w:cs="Times New Roman"/>
                <w:b/>
                <w:bCs/>
                <w:sz w:val="20"/>
                <w:lang w:val="sk-SK"/>
              </w:rPr>
              <w:t>Iný podiel na ostatných položkách VI ako na ZI</w:t>
            </w:r>
          </w:p>
          <w:p w:rsidR="00AB5FD8" w:rsidRPr="00F31DC3" w:rsidRDefault="00AB5FD8" w:rsidP="00D2336B">
            <w:pPr>
              <w:spacing w:after="0"/>
              <w:jc w:val="center"/>
              <w:rPr>
                <w:rFonts w:cs="Times New Roman"/>
                <w:b/>
                <w:bCs/>
                <w:sz w:val="20"/>
                <w:lang w:val="sk-SK"/>
              </w:rPr>
            </w:pPr>
            <w:r w:rsidRPr="00F31DC3">
              <w:rPr>
                <w:rFonts w:cs="Times New Roman"/>
                <w:b/>
                <w:bCs/>
                <w:sz w:val="20"/>
                <w:lang w:val="sk-SK"/>
              </w:rPr>
              <w:t>v %</w:t>
            </w:r>
          </w:p>
        </w:tc>
      </w:tr>
      <w:tr w:rsidR="00AB5FD8" w:rsidRPr="00F31DC3" w:rsidTr="00D2336B">
        <w:trPr>
          <w:trHeight w:val="231"/>
          <w:jc w:val="center"/>
        </w:trPr>
        <w:tc>
          <w:tcPr>
            <w:tcW w:w="2920" w:type="dxa"/>
            <w:vMerge/>
            <w:tcBorders>
              <w:top w:val="single" w:sz="12" w:space="0" w:color="auto"/>
              <w:bottom w:val="nil"/>
              <w:right w:val="single" w:sz="12" w:space="0" w:color="auto"/>
            </w:tcBorders>
          </w:tcPr>
          <w:p w:rsidR="00AB5FD8" w:rsidRPr="00F31DC3" w:rsidRDefault="00AB5FD8" w:rsidP="00D2336B">
            <w:pPr>
              <w:spacing w:after="0"/>
              <w:rPr>
                <w:rFonts w:cs="Times New Roman"/>
                <w:sz w:val="20"/>
                <w:lang w:val="sk-SK"/>
              </w:rPr>
            </w:pPr>
          </w:p>
        </w:tc>
        <w:tc>
          <w:tcPr>
            <w:tcW w:w="1110" w:type="dxa"/>
            <w:tcBorders>
              <w:top w:val="single" w:sz="12" w:space="0" w:color="auto"/>
              <w:left w:val="single" w:sz="12" w:space="0" w:color="auto"/>
              <w:bottom w:val="nil"/>
              <w:right w:val="single" w:sz="12" w:space="0" w:color="auto"/>
            </w:tcBorders>
            <w:vAlign w:val="center"/>
          </w:tcPr>
          <w:p w:rsidR="00AB5FD8" w:rsidRPr="00F31DC3" w:rsidRDefault="00AB5FD8" w:rsidP="00D2336B">
            <w:pPr>
              <w:spacing w:after="0"/>
              <w:jc w:val="center"/>
              <w:rPr>
                <w:rFonts w:cs="Times New Roman"/>
                <w:b/>
                <w:bCs/>
                <w:sz w:val="20"/>
                <w:lang w:val="sk-SK"/>
              </w:rPr>
            </w:pPr>
            <w:r w:rsidRPr="00F31DC3">
              <w:rPr>
                <w:rFonts w:cs="Times New Roman"/>
                <w:b/>
                <w:bCs/>
                <w:sz w:val="20"/>
                <w:lang w:val="sk-SK"/>
              </w:rPr>
              <w:t>absolútne</w:t>
            </w:r>
          </w:p>
        </w:tc>
        <w:tc>
          <w:tcPr>
            <w:tcW w:w="1252" w:type="dxa"/>
            <w:tcBorders>
              <w:top w:val="single" w:sz="12" w:space="0" w:color="auto"/>
              <w:left w:val="single" w:sz="12" w:space="0" w:color="auto"/>
              <w:bottom w:val="nil"/>
              <w:right w:val="single" w:sz="12" w:space="0" w:color="auto"/>
            </w:tcBorders>
            <w:vAlign w:val="center"/>
          </w:tcPr>
          <w:p w:rsidR="00AB5FD8" w:rsidRPr="00F31DC3" w:rsidRDefault="00AB5FD8" w:rsidP="00D2336B">
            <w:pPr>
              <w:spacing w:after="0"/>
              <w:jc w:val="center"/>
              <w:rPr>
                <w:rFonts w:cs="Times New Roman"/>
                <w:b/>
                <w:bCs/>
                <w:sz w:val="20"/>
                <w:lang w:val="sk-SK"/>
              </w:rPr>
            </w:pPr>
            <w:r w:rsidRPr="00F31DC3">
              <w:rPr>
                <w:rFonts w:cs="Times New Roman"/>
                <w:b/>
                <w:bCs/>
                <w:sz w:val="20"/>
                <w:lang w:val="sk-SK"/>
              </w:rPr>
              <w:t>v %</w:t>
            </w:r>
          </w:p>
        </w:tc>
        <w:tc>
          <w:tcPr>
            <w:tcW w:w="1866" w:type="dxa"/>
            <w:vMerge/>
            <w:tcBorders>
              <w:top w:val="single" w:sz="12" w:space="0" w:color="auto"/>
              <w:left w:val="single" w:sz="12" w:space="0" w:color="auto"/>
              <w:bottom w:val="nil"/>
              <w:right w:val="single" w:sz="12" w:space="0" w:color="auto"/>
            </w:tcBorders>
          </w:tcPr>
          <w:p w:rsidR="00AB5FD8" w:rsidRPr="00F31DC3" w:rsidRDefault="00AB5FD8" w:rsidP="00D2336B">
            <w:pPr>
              <w:spacing w:after="0"/>
              <w:rPr>
                <w:rFonts w:cs="Times New Roman"/>
                <w:sz w:val="20"/>
                <w:lang w:val="sk-SK"/>
              </w:rPr>
            </w:pPr>
          </w:p>
        </w:tc>
        <w:tc>
          <w:tcPr>
            <w:tcW w:w="2376" w:type="dxa"/>
            <w:vMerge/>
            <w:tcBorders>
              <w:top w:val="single" w:sz="12" w:space="0" w:color="auto"/>
              <w:left w:val="single" w:sz="12" w:space="0" w:color="auto"/>
              <w:bottom w:val="nil"/>
            </w:tcBorders>
          </w:tcPr>
          <w:p w:rsidR="00AB5FD8" w:rsidRPr="00F31DC3" w:rsidRDefault="00AB5FD8" w:rsidP="00D2336B">
            <w:pPr>
              <w:spacing w:after="0"/>
              <w:rPr>
                <w:rFonts w:cs="Times New Roman"/>
                <w:sz w:val="20"/>
                <w:lang w:val="sk-SK"/>
              </w:rPr>
            </w:pPr>
          </w:p>
        </w:tc>
      </w:tr>
      <w:tr w:rsidR="00AB5FD8" w:rsidRPr="00F31DC3" w:rsidTr="00D2336B">
        <w:trPr>
          <w:trHeight w:val="278"/>
          <w:jc w:val="center"/>
        </w:trPr>
        <w:tc>
          <w:tcPr>
            <w:tcW w:w="2920" w:type="dxa"/>
            <w:tcBorders>
              <w:top w:val="single" w:sz="12" w:space="0" w:color="auto"/>
              <w:bottom w:val="single" w:sz="6" w:space="0" w:color="auto"/>
              <w:right w:val="single" w:sz="12" w:space="0" w:color="auto"/>
            </w:tcBorders>
            <w:vAlign w:val="bottom"/>
          </w:tcPr>
          <w:p w:rsidR="00AB5FD8" w:rsidRPr="001437CA" w:rsidRDefault="00074603" w:rsidP="00D2336B">
            <w:pPr>
              <w:spacing w:after="0"/>
              <w:jc w:val="center"/>
            </w:pPr>
            <w:r>
              <w:rPr>
                <w:sz w:val="20"/>
                <w:szCs w:val="20"/>
              </w:rPr>
              <w:t>Equinox Dynamic N.V.</w:t>
            </w:r>
          </w:p>
        </w:tc>
        <w:tc>
          <w:tcPr>
            <w:tcW w:w="1110" w:type="dxa"/>
            <w:tcBorders>
              <w:top w:val="single" w:sz="12" w:space="0" w:color="auto"/>
              <w:left w:val="single" w:sz="12" w:space="0" w:color="auto"/>
              <w:bottom w:val="single" w:sz="6" w:space="0" w:color="auto"/>
              <w:right w:val="single" w:sz="6" w:space="0" w:color="auto"/>
            </w:tcBorders>
            <w:vAlign w:val="bottom"/>
          </w:tcPr>
          <w:p w:rsidR="00AB5FD8" w:rsidRPr="00F31DC3" w:rsidRDefault="00AB5FD8" w:rsidP="00D2336B">
            <w:pPr>
              <w:spacing w:after="0"/>
              <w:jc w:val="center"/>
              <w:rPr>
                <w:rFonts w:cs="Times New Roman"/>
                <w:sz w:val="20"/>
                <w:lang w:val="sk-SK" w:eastAsia="sk-SK"/>
              </w:rPr>
            </w:pPr>
            <w:r>
              <w:rPr>
                <w:rFonts w:cs="Times New Roman"/>
                <w:sz w:val="20"/>
                <w:lang w:val="sk-SK" w:eastAsia="sk-SK"/>
              </w:rPr>
              <w:t>5 000</w:t>
            </w:r>
            <w:r w:rsidRPr="00F31DC3">
              <w:rPr>
                <w:rFonts w:cs="Times New Roman"/>
                <w:sz w:val="20"/>
                <w:lang w:val="sk-SK" w:eastAsia="sk-SK"/>
              </w:rPr>
              <w:t xml:space="preserve"> EUR</w:t>
            </w:r>
          </w:p>
        </w:tc>
        <w:tc>
          <w:tcPr>
            <w:tcW w:w="1252" w:type="dxa"/>
            <w:tcBorders>
              <w:top w:val="single" w:sz="12" w:space="0" w:color="auto"/>
              <w:left w:val="single" w:sz="6" w:space="0" w:color="auto"/>
              <w:bottom w:val="single" w:sz="6" w:space="0" w:color="auto"/>
              <w:right w:val="single" w:sz="6" w:space="0" w:color="auto"/>
            </w:tcBorders>
            <w:vAlign w:val="bottom"/>
          </w:tcPr>
          <w:p w:rsidR="00AB5FD8" w:rsidRPr="00F31DC3" w:rsidRDefault="00AB5FD8" w:rsidP="00D2336B">
            <w:pPr>
              <w:spacing w:after="0"/>
              <w:jc w:val="center"/>
              <w:rPr>
                <w:rFonts w:cs="Times New Roman"/>
                <w:sz w:val="20"/>
                <w:lang w:val="sk-SK" w:eastAsia="sk-SK"/>
              </w:rPr>
            </w:pPr>
            <w:r>
              <w:rPr>
                <w:rFonts w:cs="Times New Roman"/>
                <w:sz w:val="20"/>
                <w:lang w:val="sk-SK" w:eastAsia="sk-SK"/>
              </w:rPr>
              <w:t>100</w:t>
            </w:r>
          </w:p>
        </w:tc>
        <w:tc>
          <w:tcPr>
            <w:tcW w:w="1866" w:type="dxa"/>
            <w:tcBorders>
              <w:top w:val="single" w:sz="12" w:space="0" w:color="auto"/>
              <w:left w:val="single" w:sz="6" w:space="0" w:color="auto"/>
              <w:bottom w:val="single" w:sz="6" w:space="0" w:color="auto"/>
              <w:right w:val="single" w:sz="6" w:space="0" w:color="auto"/>
            </w:tcBorders>
            <w:vAlign w:val="bottom"/>
          </w:tcPr>
          <w:p w:rsidR="00AB5FD8" w:rsidRPr="00F31DC3" w:rsidRDefault="00AB5FD8" w:rsidP="00D2336B">
            <w:pPr>
              <w:spacing w:after="0"/>
              <w:jc w:val="center"/>
              <w:rPr>
                <w:rFonts w:cs="Times New Roman"/>
                <w:sz w:val="20"/>
                <w:lang w:val="sk-SK"/>
              </w:rPr>
            </w:pPr>
            <w:r>
              <w:rPr>
                <w:rFonts w:cs="Times New Roman"/>
                <w:sz w:val="20"/>
                <w:lang w:val="sk-SK"/>
              </w:rPr>
              <w:t>100</w:t>
            </w:r>
          </w:p>
        </w:tc>
        <w:tc>
          <w:tcPr>
            <w:tcW w:w="2376" w:type="dxa"/>
            <w:tcBorders>
              <w:top w:val="single" w:sz="12" w:space="0" w:color="auto"/>
              <w:left w:val="single" w:sz="6" w:space="0" w:color="auto"/>
              <w:bottom w:val="single" w:sz="6" w:space="0" w:color="auto"/>
            </w:tcBorders>
            <w:vAlign w:val="bottom"/>
          </w:tcPr>
          <w:p w:rsidR="00AB5FD8" w:rsidRPr="00F31DC3" w:rsidRDefault="00AB5FD8" w:rsidP="00D2336B">
            <w:pPr>
              <w:spacing w:after="0"/>
              <w:jc w:val="center"/>
              <w:rPr>
                <w:rFonts w:cs="Times New Roman"/>
                <w:sz w:val="20"/>
                <w:lang w:val="sk-SK"/>
              </w:rPr>
            </w:pPr>
            <w:r w:rsidRPr="00F31DC3">
              <w:rPr>
                <w:rFonts w:cs="Times New Roman"/>
                <w:sz w:val="20"/>
                <w:lang w:val="sk-SK"/>
              </w:rPr>
              <w:t>-</w:t>
            </w:r>
          </w:p>
        </w:tc>
      </w:tr>
      <w:tr w:rsidR="00AB5FD8" w:rsidRPr="00F31DC3" w:rsidTr="00D2336B">
        <w:trPr>
          <w:trHeight w:val="278"/>
          <w:jc w:val="center"/>
        </w:trPr>
        <w:tc>
          <w:tcPr>
            <w:tcW w:w="2920" w:type="dxa"/>
            <w:tcBorders>
              <w:top w:val="single" w:sz="6" w:space="0" w:color="auto"/>
              <w:bottom w:val="single" w:sz="12" w:space="0" w:color="auto"/>
              <w:right w:val="single" w:sz="12" w:space="0" w:color="auto"/>
            </w:tcBorders>
            <w:vAlign w:val="bottom"/>
          </w:tcPr>
          <w:p w:rsidR="00AB5FD8" w:rsidRPr="00F31DC3" w:rsidRDefault="00AB5FD8" w:rsidP="00D2336B">
            <w:pPr>
              <w:spacing w:after="0"/>
              <w:jc w:val="center"/>
              <w:rPr>
                <w:rFonts w:cs="Times New Roman"/>
                <w:b/>
                <w:bCs/>
                <w:sz w:val="20"/>
                <w:lang w:val="sk-SK"/>
              </w:rPr>
            </w:pPr>
            <w:r w:rsidRPr="00F31DC3">
              <w:rPr>
                <w:rFonts w:cs="Times New Roman"/>
                <w:b/>
                <w:bCs/>
                <w:sz w:val="20"/>
                <w:lang w:val="sk-SK"/>
              </w:rPr>
              <w:t>Spolu</w:t>
            </w:r>
          </w:p>
        </w:tc>
        <w:tc>
          <w:tcPr>
            <w:tcW w:w="1110" w:type="dxa"/>
            <w:tcBorders>
              <w:top w:val="single" w:sz="6" w:space="0" w:color="auto"/>
              <w:left w:val="single" w:sz="12" w:space="0" w:color="auto"/>
              <w:bottom w:val="single" w:sz="12" w:space="0" w:color="auto"/>
              <w:right w:val="single" w:sz="6" w:space="0" w:color="auto"/>
            </w:tcBorders>
            <w:vAlign w:val="bottom"/>
          </w:tcPr>
          <w:p w:rsidR="00AB5FD8" w:rsidRPr="00F31DC3" w:rsidRDefault="00AB5FD8" w:rsidP="00D2336B">
            <w:pPr>
              <w:spacing w:after="0"/>
              <w:jc w:val="center"/>
              <w:rPr>
                <w:rFonts w:cs="Times New Roman"/>
                <w:b/>
                <w:sz w:val="20"/>
                <w:lang w:val="sk-SK" w:eastAsia="sk-SK"/>
              </w:rPr>
            </w:pPr>
            <w:r w:rsidRPr="00F31DC3">
              <w:rPr>
                <w:rFonts w:cs="Times New Roman"/>
                <w:b/>
                <w:sz w:val="20"/>
                <w:lang w:val="sk-SK" w:eastAsia="sk-SK"/>
              </w:rPr>
              <w:t>5 000 EUR</w:t>
            </w:r>
          </w:p>
        </w:tc>
        <w:tc>
          <w:tcPr>
            <w:tcW w:w="1252" w:type="dxa"/>
            <w:tcBorders>
              <w:top w:val="single" w:sz="6" w:space="0" w:color="auto"/>
              <w:left w:val="single" w:sz="6" w:space="0" w:color="auto"/>
              <w:bottom w:val="single" w:sz="12" w:space="0" w:color="auto"/>
              <w:right w:val="single" w:sz="6" w:space="0" w:color="auto"/>
            </w:tcBorders>
            <w:vAlign w:val="bottom"/>
          </w:tcPr>
          <w:p w:rsidR="00AB5FD8" w:rsidRPr="00F31DC3" w:rsidRDefault="00AB5FD8" w:rsidP="00D2336B">
            <w:pPr>
              <w:spacing w:after="0"/>
              <w:jc w:val="center"/>
              <w:rPr>
                <w:rFonts w:cs="Times New Roman"/>
                <w:b/>
                <w:sz w:val="20"/>
                <w:lang w:val="sk-SK" w:eastAsia="sk-SK"/>
              </w:rPr>
            </w:pPr>
            <w:r w:rsidRPr="00F31DC3">
              <w:rPr>
                <w:rFonts w:cs="Times New Roman"/>
                <w:b/>
                <w:sz w:val="20"/>
                <w:lang w:val="sk-SK" w:eastAsia="sk-SK"/>
              </w:rPr>
              <w:t>100</w:t>
            </w:r>
          </w:p>
        </w:tc>
        <w:tc>
          <w:tcPr>
            <w:tcW w:w="1866" w:type="dxa"/>
            <w:tcBorders>
              <w:top w:val="single" w:sz="6" w:space="0" w:color="auto"/>
              <w:left w:val="single" w:sz="6" w:space="0" w:color="auto"/>
              <w:bottom w:val="single" w:sz="12" w:space="0" w:color="auto"/>
              <w:right w:val="single" w:sz="6" w:space="0" w:color="auto"/>
            </w:tcBorders>
            <w:vAlign w:val="bottom"/>
          </w:tcPr>
          <w:p w:rsidR="00AB5FD8" w:rsidRPr="00F31DC3" w:rsidRDefault="00AB5FD8" w:rsidP="00D2336B">
            <w:pPr>
              <w:spacing w:after="0"/>
              <w:jc w:val="center"/>
              <w:rPr>
                <w:rFonts w:cs="Times New Roman"/>
                <w:b/>
                <w:sz w:val="20"/>
                <w:lang w:val="sk-SK"/>
              </w:rPr>
            </w:pPr>
            <w:r w:rsidRPr="00F31DC3">
              <w:rPr>
                <w:rFonts w:cs="Times New Roman"/>
                <w:b/>
                <w:sz w:val="20"/>
                <w:lang w:val="sk-SK"/>
              </w:rPr>
              <w:t>100</w:t>
            </w:r>
          </w:p>
        </w:tc>
        <w:tc>
          <w:tcPr>
            <w:tcW w:w="2376" w:type="dxa"/>
            <w:tcBorders>
              <w:top w:val="single" w:sz="6" w:space="0" w:color="auto"/>
              <w:left w:val="single" w:sz="6" w:space="0" w:color="auto"/>
              <w:bottom w:val="single" w:sz="12" w:space="0" w:color="auto"/>
            </w:tcBorders>
            <w:vAlign w:val="bottom"/>
          </w:tcPr>
          <w:p w:rsidR="00AB5FD8" w:rsidRPr="00F31DC3" w:rsidRDefault="00AB5FD8" w:rsidP="00D2336B">
            <w:pPr>
              <w:spacing w:after="0"/>
              <w:jc w:val="center"/>
              <w:rPr>
                <w:rFonts w:cs="Times New Roman"/>
                <w:b/>
                <w:sz w:val="20"/>
                <w:lang w:val="sk-SK"/>
              </w:rPr>
            </w:pPr>
            <w:r w:rsidRPr="00F31DC3">
              <w:rPr>
                <w:rFonts w:cs="Times New Roman"/>
                <w:b/>
                <w:sz w:val="20"/>
                <w:lang w:val="sk-SK"/>
              </w:rPr>
              <w:t>-</w:t>
            </w:r>
          </w:p>
        </w:tc>
      </w:tr>
    </w:tbl>
    <w:p w:rsidR="00000BE4" w:rsidRPr="00515E8C" w:rsidRDefault="00000BE4" w:rsidP="00515E8C">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ÚČTOVNÝCH ZÁSADÁCH A ÚČTOVNÝCH METÓDÁCH</w:t>
      </w:r>
    </w:p>
    <w:p w:rsidR="00C10215" w:rsidRPr="007669E5" w:rsidRDefault="00000BE4" w:rsidP="00000BE4">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487EC7" w:rsidRDefault="00000BE4" w:rsidP="00074603">
      <w:pPr>
        <w:spacing w:after="0" w:line="360" w:lineRule="auto"/>
        <w:ind w:left="426"/>
        <w:jc w:val="both"/>
      </w:pPr>
      <w:r w:rsidRPr="00487EC7">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nehmotný majetok</w:t>
      </w:r>
    </w:p>
    <w:p w:rsidR="00000BE4" w:rsidRPr="007669E5" w:rsidRDefault="00000BE4" w:rsidP="00000BE4">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hmotný majetok</w:t>
      </w:r>
    </w:p>
    <w:p w:rsidR="002E2403" w:rsidRPr="007669E5" w:rsidRDefault="002E2403" w:rsidP="002E2403">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finančný majetok</w:t>
      </w:r>
    </w:p>
    <w:p w:rsidR="002E2403" w:rsidRPr="007669E5" w:rsidRDefault="004A31B4" w:rsidP="002E2403">
      <w:pPr>
        <w:spacing w:after="0" w:line="360" w:lineRule="auto"/>
        <w:ind w:left="426"/>
        <w:rPr>
          <w:rFonts w:cs="Times New Roman"/>
          <w:sz w:val="24"/>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Zásoby</w:t>
      </w:r>
    </w:p>
    <w:p w:rsidR="002E2403" w:rsidRPr="007669E5" w:rsidRDefault="002E2403" w:rsidP="002E2403">
      <w:pPr>
        <w:pStyle w:val="Odstavecseseznamem"/>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7669E5" w:rsidRDefault="002E2403" w:rsidP="002E2403">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Pohľadávky</w:t>
      </w:r>
    </w:p>
    <w:p w:rsidR="002E2403" w:rsidRPr="007669E5" w:rsidRDefault="00D61076" w:rsidP="002E2403">
      <w:pPr>
        <w:spacing w:after="0" w:line="360" w:lineRule="auto"/>
        <w:ind w:left="426"/>
        <w:rPr>
          <w:rFonts w:cs="Times New Roman"/>
          <w:b/>
          <w:lang w:val="sk-SK"/>
        </w:rPr>
      </w:pPr>
      <w:r w:rsidRPr="00D61076">
        <w:rPr>
          <w:rFonts w:cs="Times New Roman"/>
          <w:lang w:val="sk-SK"/>
        </w:rPr>
        <w:t xml:space="preserve">Záväzky sa oceňujú ich </w:t>
      </w:r>
      <w:r w:rsidRPr="00D61076">
        <w:rPr>
          <w:rFonts w:cs="Times New Roman"/>
          <w:b/>
          <w:lang w:val="sk-SK"/>
        </w:rPr>
        <w:t>menovitou hodnotou.</w:t>
      </w:r>
    </w:p>
    <w:p w:rsidR="00000BE4" w:rsidRPr="007669E5" w:rsidRDefault="00D80033" w:rsidP="00000BE4">
      <w:pPr>
        <w:pStyle w:val="Odstavecseseznamem"/>
        <w:numPr>
          <w:ilvl w:val="0"/>
          <w:numId w:val="8"/>
        </w:numPr>
        <w:spacing w:after="0" w:line="360" w:lineRule="auto"/>
        <w:ind w:left="426"/>
        <w:rPr>
          <w:rFonts w:cs="Times New Roman"/>
          <w:b/>
          <w:i/>
          <w:sz w:val="24"/>
          <w:lang w:val="sk-SK"/>
        </w:rPr>
      </w:pPr>
      <w:r>
        <w:rPr>
          <w:rFonts w:cs="Times New Roman"/>
          <w:b/>
          <w:i/>
          <w:sz w:val="24"/>
          <w:lang w:val="sk-SK"/>
        </w:rPr>
        <w:t>Peňažné prostriedky a ceniny</w:t>
      </w:r>
    </w:p>
    <w:p w:rsidR="002E2403" w:rsidRPr="00487EC7" w:rsidRDefault="00D80033" w:rsidP="002E2403">
      <w:pPr>
        <w:spacing w:after="0" w:line="360" w:lineRule="auto"/>
        <w:ind w:left="426"/>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aktív</w:t>
      </w:r>
    </w:p>
    <w:p w:rsidR="004A31B4" w:rsidRPr="007669E5" w:rsidRDefault="0037612F" w:rsidP="009B0B5E">
      <w:pPr>
        <w:spacing w:after="0"/>
        <w:ind w:left="426"/>
        <w:jc w:val="both"/>
        <w:rPr>
          <w:rFonts w:cs="Times New Roman"/>
          <w:sz w:val="24"/>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Záväzky</w:t>
      </w:r>
    </w:p>
    <w:p w:rsidR="002E2403" w:rsidRPr="00487EC7" w:rsidRDefault="002E2403" w:rsidP="002E2403">
      <w:pPr>
        <w:spacing w:after="0" w:line="360" w:lineRule="auto"/>
        <w:ind w:left="426"/>
        <w:rPr>
          <w:rFonts w:cs="Times New Roman"/>
          <w:b/>
          <w:lang w:val="sk-SK"/>
        </w:rPr>
      </w:pPr>
      <w:r w:rsidRPr="00487EC7">
        <w:rPr>
          <w:rFonts w:cs="Times New Roman"/>
          <w:lang w:val="sk-SK"/>
        </w:rPr>
        <w:t xml:space="preserve">Záväzky sa oceňujú ich </w:t>
      </w:r>
      <w:r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pasív</w:t>
      </w:r>
    </w:p>
    <w:p w:rsidR="00151FE6" w:rsidRPr="00151FE6" w:rsidRDefault="00151FE6" w:rsidP="00151FE6">
      <w:pPr>
        <w:spacing w:after="0"/>
        <w:ind w:left="426"/>
        <w:jc w:val="both"/>
        <w:rPr>
          <w:rFonts w:cs="Times New Roman"/>
          <w:lang w:val="sk-SK"/>
        </w:rPr>
      </w:pPr>
      <w:r w:rsidRPr="00151FE6">
        <w:rPr>
          <w:rFonts w:cs="Times New Roman"/>
          <w:lang w:val="sk-SK"/>
        </w:rPr>
        <w:t>---</w:t>
      </w:r>
    </w:p>
    <w:p w:rsidR="00151FE6" w:rsidRPr="007669E5" w:rsidRDefault="00151FE6" w:rsidP="002E2403">
      <w:pPr>
        <w:spacing w:after="0" w:line="360" w:lineRule="auto"/>
        <w:ind w:left="426"/>
        <w:rPr>
          <w:rFonts w:cs="Times New Roman"/>
          <w:sz w:val="24"/>
          <w:lang w:val="sk-SK"/>
        </w:rPr>
      </w:pP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Deriváty</w:t>
      </w:r>
    </w:p>
    <w:p w:rsidR="00B33E3E" w:rsidRPr="00CA3C3C" w:rsidRDefault="00B33E3E" w:rsidP="00CA3C3C">
      <w:pPr>
        <w:spacing w:after="0" w:line="360" w:lineRule="auto"/>
        <w:ind w:left="426"/>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a záväzky zabezpečené derivátmi</w:t>
      </w:r>
    </w:p>
    <w:p w:rsidR="002E2403" w:rsidRPr="007669E5" w:rsidRDefault="002E2403" w:rsidP="002E2403">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Prenajatý majetok a majetok obstaraný na základe zmluvy o kúpe prenajatej veci</w:t>
      </w:r>
    </w:p>
    <w:p w:rsidR="00CA3C3C" w:rsidRPr="00B33E3E" w:rsidRDefault="002E2403" w:rsidP="00151FE6">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lastRenderedPageBreak/>
        <w:t>Majetok obstaraný v</w:t>
      </w:r>
      <w:r w:rsidR="002E2403" w:rsidRPr="007669E5">
        <w:rPr>
          <w:rFonts w:cs="Times New Roman"/>
          <w:b/>
          <w:i/>
          <w:sz w:val="24"/>
          <w:lang w:val="sk-SK"/>
        </w:rPr>
        <w:t> </w:t>
      </w:r>
      <w:r w:rsidRPr="007669E5">
        <w:rPr>
          <w:rFonts w:cs="Times New Roman"/>
          <w:b/>
          <w:i/>
          <w:sz w:val="24"/>
          <w:lang w:val="sk-SK"/>
        </w:rPr>
        <w:t>privatizácii</w:t>
      </w:r>
    </w:p>
    <w:p w:rsidR="00E9507B" w:rsidRPr="007669E5" w:rsidRDefault="002E2403" w:rsidP="002E2403">
      <w:pPr>
        <w:spacing w:after="0" w:line="360" w:lineRule="auto"/>
        <w:ind w:left="426"/>
        <w:rPr>
          <w:rFonts w:cs="Times New Roman"/>
          <w:sz w:val="24"/>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2E2403" w:rsidRPr="00487EC7" w:rsidRDefault="002E2403" w:rsidP="002E2403">
      <w:pPr>
        <w:spacing w:after="0" w:line="360" w:lineRule="auto"/>
        <w:ind w:left="426"/>
        <w:jc w:val="both"/>
        <w:rPr>
          <w:rFonts w:cs="Times New Roman"/>
          <w:lang w:val="sk-SK"/>
        </w:rPr>
      </w:pPr>
      <w:r w:rsidRPr="00487EC7">
        <w:rPr>
          <w:rStyle w:val="hps"/>
          <w:lang w:val="sk-SK"/>
        </w:rPr>
        <w:t>Náklad</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daň</w:t>
      </w:r>
      <w:r w:rsidRPr="00487EC7">
        <w:rPr>
          <w:rFonts w:cs="Times New Roman"/>
          <w:lang w:val="sk-SK"/>
        </w:rPr>
        <w:t xml:space="preserve"> </w:t>
      </w:r>
      <w:r w:rsidRPr="00487EC7">
        <w:rPr>
          <w:rStyle w:val="hps"/>
          <w:lang w:val="sk-SK"/>
        </w:rPr>
        <w:t>z príjmov</w:t>
      </w:r>
      <w:r w:rsidRPr="00487EC7">
        <w:rPr>
          <w:rFonts w:cs="Times New Roman"/>
          <w:lang w:val="sk-SK"/>
        </w:rPr>
        <w:t xml:space="preserve"> </w:t>
      </w:r>
      <w:r w:rsidRPr="00487EC7">
        <w:rPr>
          <w:rStyle w:val="hps"/>
          <w:lang w:val="sk-SK"/>
        </w:rPr>
        <w:t>sa</w:t>
      </w:r>
      <w:r w:rsidRPr="00487EC7">
        <w:rPr>
          <w:rFonts w:cs="Times New Roman"/>
          <w:lang w:val="sk-SK"/>
        </w:rPr>
        <w:t xml:space="preserve"> </w:t>
      </w:r>
      <w:r w:rsidRPr="00487EC7">
        <w:rPr>
          <w:rStyle w:val="hps"/>
          <w:lang w:val="sk-SK"/>
        </w:rPr>
        <w:t>počíta</w:t>
      </w:r>
      <w:r w:rsidRPr="00487EC7">
        <w:rPr>
          <w:rFonts w:cs="Times New Roman"/>
          <w:lang w:val="sk-SK"/>
        </w:rPr>
        <w:t xml:space="preserve"> </w:t>
      </w:r>
      <w:r w:rsidRPr="00487EC7">
        <w:rPr>
          <w:rStyle w:val="hps"/>
          <w:lang w:val="sk-SK"/>
        </w:rPr>
        <w:t>za pomoci</w:t>
      </w:r>
      <w:r w:rsidRPr="00487EC7">
        <w:rPr>
          <w:rFonts w:cs="Times New Roman"/>
          <w:lang w:val="sk-SK"/>
        </w:rPr>
        <w:t xml:space="preserve"> </w:t>
      </w:r>
      <w:r w:rsidRPr="00487EC7">
        <w:rPr>
          <w:rStyle w:val="hps"/>
          <w:lang w:val="sk-SK"/>
        </w:rPr>
        <w:t>platnej</w:t>
      </w:r>
      <w:r w:rsidRPr="00487EC7">
        <w:rPr>
          <w:rFonts w:cs="Times New Roman"/>
          <w:lang w:val="sk-SK"/>
        </w:rPr>
        <w:t xml:space="preserve"> </w:t>
      </w:r>
      <w:r w:rsidRPr="00487EC7">
        <w:rPr>
          <w:rStyle w:val="hps"/>
          <w:lang w:val="sk-SK"/>
        </w:rPr>
        <w:t>daňovej</w:t>
      </w:r>
      <w:r w:rsidRPr="00487EC7">
        <w:rPr>
          <w:rFonts w:cs="Times New Roman"/>
          <w:lang w:val="sk-SK"/>
        </w:rPr>
        <w:t xml:space="preserve"> </w:t>
      </w:r>
      <w:r w:rsidRPr="00487EC7">
        <w:rPr>
          <w:rStyle w:val="hps"/>
          <w:lang w:val="sk-SK"/>
        </w:rPr>
        <w:t>sadzby</w:t>
      </w:r>
      <w:r w:rsidRPr="00487EC7">
        <w:rPr>
          <w:rFonts w:cs="Times New Roman"/>
          <w:lang w:val="sk-SK"/>
        </w:rPr>
        <w:t xml:space="preserve"> </w:t>
      </w:r>
      <w:r w:rsidRPr="00487EC7">
        <w:rPr>
          <w:rStyle w:val="hps"/>
          <w:lang w:val="sk-SK"/>
        </w:rPr>
        <w:t>z</w:t>
      </w:r>
      <w:r w:rsidRPr="00487EC7">
        <w:rPr>
          <w:rFonts w:cs="Times New Roman"/>
          <w:lang w:val="sk-SK"/>
        </w:rPr>
        <w:t xml:space="preserve"> </w:t>
      </w:r>
      <w:r w:rsidRPr="00487EC7">
        <w:rPr>
          <w:rStyle w:val="hps"/>
          <w:lang w:val="sk-SK"/>
        </w:rPr>
        <w:t>účtovného</w:t>
      </w:r>
      <w:r w:rsidRPr="00487EC7">
        <w:rPr>
          <w:rFonts w:cs="Times New Roman"/>
          <w:lang w:val="sk-SK"/>
        </w:rPr>
        <w:t xml:space="preserve"> </w:t>
      </w:r>
      <w:r w:rsidRPr="00487EC7">
        <w:rPr>
          <w:rStyle w:val="hps"/>
          <w:lang w:val="sk-SK"/>
        </w:rPr>
        <w:t>zisku</w:t>
      </w:r>
      <w:r w:rsidRPr="00487EC7">
        <w:rPr>
          <w:rFonts w:cs="Times New Roman"/>
          <w:lang w:val="sk-SK"/>
        </w:rPr>
        <w:t xml:space="preserve"> </w:t>
      </w:r>
      <w:r w:rsidRPr="00487EC7">
        <w:rPr>
          <w:rStyle w:val="hps"/>
          <w:lang w:val="sk-SK"/>
        </w:rPr>
        <w:t>zvýšeného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zníženého</w:t>
      </w:r>
      <w:r w:rsidRPr="00487EC7">
        <w:rPr>
          <w:rFonts w:cs="Times New Roman"/>
          <w:lang w:val="sk-SK"/>
        </w:rPr>
        <w:t xml:space="preserve"> </w:t>
      </w:r>
      <w:r w:rsidRPr="00487EC7">
        <w:rPr>
          <w:rStyle w:val="hps"/>
          <w:lang w:val="sk-SK"/>
        </w:rPr>
        <w:t>o</w:t>
      </w:r>
      <w:r w:rsidRPr="00487EC7">
        <w:rPr>
          <w:rFonts w:cs="Times New Roman"/>
          <w:lang w:val="sk-SK"/>
        </w:rPr>
        <w:t xml:space="preserve"> </w:t>
      </w:r>
      <w:r w:rsidRPr="00487EC7">
        <w:rPr>
          <w:rStyle w:val="hps"/>
          <w:lang w:val="sk-SK"/>
        </w:rPr>
        <w:t>trvalo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dočasne</w:t>
      </w:r>
      <w:r w:rsidRPr="00487EC7">
        <w:rPr>
          <w:rFonts w:cs="Times New Roman"/>
          <w:lang w:val="sk-SK"/>
        </w:rPr>
        <w:t xml:space="preserve"> </w:t>
      </w:r>
      <w:r w:rsidRPr="00487EC7">
        <w:rPr>
          <w:rStyle w:val="hps"/>
          <w:lang w:val="sk-SK"/>
        </w:rPr>
        <w:t>daňovo</w:t>
      </w:r>
      <w:r w:rsidRPr="00487EC7">
        <w:rPr>
          <w:rFonts w:cs="Times New Roman"/>
          <w:lang w:val="sk-SK"/>
        </w:rPr>
        <w:t xml:space="preserve"> </w:t>
      </w:r>
      <w:r w:rsidRPr="00487EC7">
        <w:rPr>
          <w:rStyle w:val="hps"/>
          <w:lang w:val="sk-SK"/>
        </w:rPr>
        <w:t>neuznateľné</w:t>
      </w:r>
      <w:r w:rsidRPr="00487EC7">
        <w:rPr>
          <w:rFonts w:cs="Times New Roman"/>
          <w:lang w:val="sk-SK"/>
        </w:rPr>
        <w:t xml:space="preserve"> </w:t>
      </w:r>
      <w:r w:rsidRPr="00487EC7">
        <w:rPr>
          <w:rStyle w:val="hps"/>
          <w:lang w:val="sk-SK"/>
        </w:rPr>
        <w:t>náklady</w:t>
      </w:r>
      <w:r w:rsidRPr="00487EC7">
        <w:rPr>
          <w:rFonts w:cs="Times New Roman"/>
          <w:lang w:val="sk-SK"/>
        </w:rPr>
        <w:t xml:space="preserve"> </w:t>
      </w:r>
      <w:r w:rsidRPr="00487EC7">
        <w:rPr>
          <w:rStyle w:val="hps"/>
          <w:lang w:val="sk-SK"/>
        </w:rPr>
        <w:t>alebo výnosy</w:t>
      </w:r>
      <w:r w:rsidRPr="00487EC7">
        <w:rPr>
          <w:rFonts w:cs="Times New Roman"/>
          <w:lang w:val="sk-SK"/>
        </w:rPr>
        <w:t xml:space="preserve"> </w:t>
      </w:r>
      <w:r w:rsidRPr="00487EC7">
        <w:rPr>
          <w:rStyle w:val="hps"/>
          <w:lang w:val="sk-SK"/>
        </w:rPr>
        <w:t>(</w:t>
      </w:r>
      <w:r w:rsidRPr="00487EC7">
        <w:rPr>
          <w:rFonts w:cs="Times New Roman"/>
          <w:lang w:val="sk-SK"/>
        </w:rPr>
        <w:t xml:space="preserve">napr. </w:t>
      </w:r>
      <w:r w:rsidRPr="00487EC7">
        <w:rPr>
          <w:rStyle w:val="hps"/>
          <w:lang w:val="sk-SK"/>
        </w:rPr>
        <w:t>náklady</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reprezentáciu</w:t>
      </w:r>
      <w:r w:rsidRPr="00487EC7">
        <w:rPr>
          <w:rFonts w:cs="Times New Roman"/>
          <w:lang w:val="sk-SK"/>
        </w:rPr>
        <w:t xml:space="preserve">, </w:t>
      </w:r>
      <w:r w:rsidRPr="00487EC7">
        <w:rPr>
          <w:rStyle w:val="hps"/>
          <w:lang w:val="sk-SK"/>
        </w:rPr>
        <w:t>rozdiel</w:t>
      </w:r>
      <w:r w:rsidRPr="00487EC7">
        <w:rPr>
          <w:rFonts w:cs="Times New Roman"/>
          <w:lang w:val="sk-SK"/>
        </w:rPr>
        <w:t xml:space="preserve"> </w:t>
      </w:r>
      <w:r w:rsidRPr="00487EC7">
        <w:rPr>
          <w:rStyle w:val="hps"/>
          <w:lang w:val="sk-SK"/>
        </w:rPr>
        <w:t>medzi</w:t>
      </w:r>
      <w:r w:rsidRPr="00487EC7">
        <w:rPr>
          <w:rFonts w:cs="Times New Roman"/>
          <w:lang w:val="sk-SK"/>
        </w:rPr>
        <w:t xml:space="preserve"> </w:t>
      </w:r>
      <w:r w:rsidRPr="00487EC7">
        <w:rPr>
          <w:rStyle w:val="hps"/>
          <w:lang w:val="sk-SK"/>
        </w:rPr>
        <w:t>účtovnými</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daňovými</w:t>
      </w:r>
      <w:r w:rsidRPr="00487EC7">
        <w:rPr>
          <w:rFonts w:cs="Times New Roman"/>
          <w:lang w:val="sk-SK"/>
        </w:rPr>
        <w:t xml:space="preserve"> </w:t>
      </w:r>
      <w:r w:rsidRPr="00487EC7">
        <w:rPr>
          <w:rStyle w:val="hps"/>
          <w:lang w:val="sk-SK"/>
        </w:rPr>
        <w:t>odpismi</w:t>
      </w:r>
      <w:r w:rsidRPr="00487EC7">
        <w:rPr>
          <w:rFonts w:cs="Times New Roman"/>
          <w:lang w:val="sk-SK"/>
        </w:rPr>
        <w:t xml:space="preserve"> a pod.).</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Prepočet údajov v cudzích menách na slovenskú menu</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Majetok a záväzky vyjadrené v cudzej mene prepočítala</w:t>
      </w:r>
      <w:r w:rsidR="00220C8E">
        <w:rPr>
          <w:rFonts w:cs="Times New Roman"/>
          <w:lang w:val="sk-SK"/>
        </w:rPr>
        <w:t xml:space="preserve"> spoločnosť na EUR podľa Zákona </w:t>
      </w:r>
      <w:r w:rsidRPr="00487EC7">
        <w:rPr>
          <w:rFonts w:cs="Times New Roman"/>
          <w:lang w:val="sk-SK"/>
        </w:rPr>
        <w:t>č</w:t>
      </w:r>
      <w:r w:rsidR="00220C8E">
        <w:rPr>
          <w:rFonts w:cs="Times New Roman"/>
          <w:lang w:val="sk-SK"/>
        </w:rPr>
        <w:t>. </w:t>
      </w:r>
      <w:r w:rsidRPr="00487EC7">
        <w:rPr>
          <w:rFonts w:cs="Times New Roman"/>
          <w:lang w:val="sk-SK"/>
        </w:rPr>
        <w:t>595/2003 Z.z. §</w:t>
      </w:r>
      <w:r w:rsidR="001437CA">
        <w:rPr>
          <w:rFonts w:cs="Times New Roman"/>
          <w:lang w:val="sk-SK"/>
        </w:rPr>
        <w:t xml:space="preserve"> </w:t>
      </w:r>
      <w:r w:rsidRPr="00487EC7">
        <w:rPr>
          <w:rFonts w:cs="Times New Roman"/>
          <w:lang w:val="sk-SK"/>
        </w:rPr>
        <w:t xml:space="preserve">31 </w:t>
      </w:r>
      <w:r w:rsidRPr="00487EC7">
        <w:rPr>
          <w:rFonts w:cs="Times New Roman"/>
          <w:b/>
          <w:lang w:val="sk-SK"/>
        </w:rPr>
        <w:t>kurzom</w:t>
      </w:r>
      <w:r w:rsidRPr="00487EC7">
        <w:rPr>
          <w:rFonts w:cs="Times New Roman"/>
          <w:lang w:val="sk-SK"/>
        </w:rPr>
        <w:t xml:space="preserve"> </w:t>
      </w:r>
      <w:r w:rsidRPr="00487EC7">
        <w:rPr>
          <w:rFonts w:cs="Times New Roman"/>
          <w:b/>
          <w:lang w:val="sk-SK"/>
        </w:rPr>
        <w:t>ECB</w:t>
      </w:r>
      <w:r w:rsidRPr="00487EC7">
        <w:rPr>
          <w:rFonts w:cs="Times New Roman"/>
          <w:lang w:val="sk-SK"/>
        </w:rPr>
        <w:t xml:space="preserve"> ku dňu predchádzajúcemu dňu uskutočnenia účtovného prípadu a ku dňu zostavenia účtovnej závierky.</w:t>
      </w:r>
    </w:p>
    <w:p w:rsidR="004A31B4" w:rsidRDefault="002E2403" w:rsidP="00E9507B">
      <w:pPr>
        <w:spacing w:after="0" w:line="360" w:lineRule="auto"/>
        <w:ind w:left="426"/>
        <w:jc w:val="both"/>
        <w:rPr>
          <w:rFonts w:cs="Times New Roman"/>
          <w:lang w:val="sk-SK"/>
        </w:rPr>
      </w:pPr>
      <w:r w:rsidRPr="00487EC7">
        <w:rPr>
          <w:rStyle w:val="hps"/>
          <w:lang w:val="sk-SK"/>
        </w:rPr>
        <w:t>Všetky</w:t>
      </w:r>
      <w:r w:rsidRPr="00487EC7">
        <w:rPr>
          <w:rFonts w:cs="Times New Roman"/>
          <w:lang w:val="sk-SK"/>
        </w:rPr>
        <w:t xml:space="preserve"> </w:t>
      </w:r>
      <w:r w:rsidRPr="00487EC7">
        <w:rPr>
          <w:rStyle w:val="hps"/>
          <w:lang w:val="sk-SK"/>
        </w:rPr>
        <w:t>kurzové zisky</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straty</w:t>
      </w:r>
      <w:r w:rsidRPr="00487EC7">
        <w:rPr>
          <w:rFonts w:cs="Times New Roman"/>
          <w:lang w:val="sk-SK"/>
        </w:rPr>
        <w:t xml:space="preserve"> </w:t>
      </w:r>
      <w:r w:rsidRPr="00487EC7">
        <w:rPr>
          <w:rStyle w:val="hps"/>
          <w:lang w:val="sk-SK"/>
        </w:rPr>
        <w:t>z prepočtu</w:t>
      </w:r>
      <w:r w:rsidRPr="00487EC7">
        <w:rPr>
          <w:rFonts w:cs="Times New Roman"/>
          <w:lang w:val="sk-SK"/>
        </w:rPr>
        <w:t xml:space="preserve"> </w:t>
      </w:r>
      <w:r w:rsidRPr="00487EC7">
        <w:rPr>
          <w:rStyle w:val="hps"/>
          <w:lang w:val="sk-SK"/>
        </w:rPr>
        <w:t>peňažných</w:t>
      </w:r>
      <w:r w:rsidRPr="00487EC7">
        <w:rPr>
          <w:rFonts w:cs="Times New Roman"/>
          <w:lang w:val="sk-SK"/>
        </w:rPr>
        <w:t xml:space="preserve"> </w:t>
      </w:r>
      <w:r w:rsidRPr="00487EC7">
        <w:rPr>
          <w:rStyle w:val="hps"/>
          <w:lang w:val="sk-SK"/>
        </w:rPr>
        <w:t>aktív</w:t>
      </w:r>
      <w:r w:rsidRPr="00487EC7">
        <w:rPr>
          <w:rFonts w:cs="Times New Roman"/>
          <w:lang w:val="sk-SK"/>
        </w:rPr>
        <w:t xml:space="preserve">, </w:t>
      </w:r>
      <w:r w:rsidRPr="00487EC7">
        <w:rPr>
          <w:rStyle w:val="hps"/>
          <w:lang w:val="sk-SK"/>
        </w:rPr>
        <w:t>pohľadávok</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záväzkov sú</w:t>
      </w:r>
      <w:r w:rsidRPr="00487EC7">
        <w:rPr>
          <w:rFonts w:cs="Times New Roman"/>
          <w:lang w:val="sk-SK"/>
        </w:rPr>
        <w:t xml:space="preserve"> </w:t>
      </w:r>
      <w:r w:rsidRPr="00487EC7">
        <w:rPr>
          <w:rStyle w:val="hps"/>
          <w:lang w:val="sk-SK"/>
        </w:rPr>
        <w:t>účtované</w:t>
      </w:r>
      <w:r w:rsidRPr="00487EC7">
        <w:rPr>
          <w:rFonts w:cs="Times New Roman"/>
          <w:lang w:val="sk-SK"/>
        </w:rPr>
        <w:t xml:space="preserve"> </w:t>
      </w:r>
      <w:r w:rsidRPr="00487EC7">
        <w:rPr>
          <w:rStyle w:val="hps"/>
          <w:lang w:val="sk-SK"/>
        </w:rPr>
        <w:t>do</w:t>
      </w:r>
      <w:r w:rsidRPr="00487EC7">
        <w:rPr>
          <w:rFonts w:cs="Times New Roman"/>
          <w:lang w:val="sk-SK"/>
        </w:rPr>
        <w:t xml:space="preserve"> </w:t>
      </w:r>
      <w:r w:rsidRPr="00487EC7">
        <w:rPr>
          <w:rStyle w:val="hps"/>
          <w:lang w:val="sk-SK"/>
        </w:rPr>
        <w:t>výkazu</w:t>
      </w:r>
      <w:r w:rsidRPr="00487EC7">
        <w:rPr>
          <w:rFonts w:cs="Times New Roman"/>
          <w:lang w:val="sk-SK"/>
        </w:rPr>
        <w:t xml:space="preserve"> </w:t>
      </w:r>
      <w:r w:rsidRPr="00487EC7">
        <w:rPr>
          <w:rStyle w:val="hps"/>
          <w:lang w:val="sk-SK"/>
        </w:rPr>
        <w:t>ziskov a strát</w:t>
      </w:r>
      <w:r w:rsidRPr="00487EC7">
        <w:rPr>
          <w:rFonts w:cs="Times New Roman"/>
          <w:lang w:val="sk-SK"/>
        </w:rPr>
        <w:t xml:space="preserve"> </w:t>
      </w:r>
      <w:r w:rsidRPr="00487EC7">
        <w:rPr>
          <w:rStyle w:val="hps"/>
          <w:lang w:val="sk-SK"/>
        </w:rPr>
        <w:t>a v účtovnej</w:t>
      </w:r>
      <w:r w:rsidRPr="00487EC7">
        <w:rPr>
          <w:rFonts w:cs="Times New Roman"/>
          <w:lang w:val="sk-SK"/>
        </w:rPr>
        <w:t xml:space="preserve"> </w:t>
      </w:r>
      <w:r w:rsidRPr="00487EC7">
        <w:rPr>
          <w:rStyle w:val="hps"/>
          <w:lang w:val="sk-SK"/>
        </w:rPr>
        <w:t>závierke</w:t>
      </w:r>
      <w:r w:rsidRPr="00487EC7">
        <w:rPr>
          <w:rFonts w:cs="Times New Roman"/>
          <w:lang w:val="sk-SK"/>
        </w:rPr>
        <w:t xml:space="preserve"> </w:t>
      </w:r>
      <w:r w:rsidRPr="00487EC7">
        <w:rPr>
          <w:rStyle w:val="hps"/>
          <w:lang w:val="sk-SK"/>
        </w:rPr>
        <w:t>sú</w:t>
      </w:r>
      <w:r w:rsidRPr="00487EC7">
        <w:rPr>
          <w:rFonts w:cs="Times New Roman"/>
          <w:lang w:val="sk-SK"/>
        </w:rPr>
        <w:t xml:space="preserve"> </w:t>
      </w:r>
      <w:r w:rsidRPr="00487EC7">
        <w:rPr>
          <w:rStyle w:val="hps"/>
          <w:lang w:val="sk-SK"/>
        </w:rPr>
        <w:t>vykázané</w:t>
      </w:r>
      <w:r w:rsidRPr="00487EC7">
        <w:rPr>
          <w:rFonts w:cs="Times New Roman"/>
          <w:lang w:val="sk-SK"/>
        </w:rPr>
        <w:t xml:space="preserve"> </w:t>
      </w:r>
      <w:r w:rsidRPr="00487EC7">
        <w:rPr>
          <w:rStyle w:val="hps"/>
          <w:lang w:val="sk-SK"/>
        </w:rPr>
        <w:t>súhrnne</w:t>
      </w: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Výnosy</w:t>
      </w:r>
    </w:p>
    <w:p w:rsidR="002E2403" w:rsidRPr="00487EC7" w:rsidRDefault="002E2403" w:rsidP="002E2403">
      <w:pPr>
        <w:spacing w:after="0" w:line="360" w:lineRule="auto"/>
        <w:ind w:left="426"/>
        <w:rPr>
          <w:rFonts w:cs="Times New Roman"/>
          <w:lang w:val="sk-SK"/>
        </w:rPr>
      </w:pPr>
      <w:r w:rsidRPr="00487EC7">
        <w:rPr>
          <w:rFonts w:cs="Times New Roman"/>
          <w:lang w:val="sk-SK"/>
        </w:rPr>
        <w:t>Tržby sú účtované ku poslednému dňu poskytnutí služieb v danom roku a sú vykázané po odpočítaní zľav a dane z pridanej hodnoty.</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Skutočnosti, ktoré nastali po dni, ku ktorému sa zostavuje účtovná závierka do dňa zostavenia účtovnej závierky</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 xml:space="preserve">Vplyv udalostí, ktoré nastali medzi súvahovým dňom a dňom zostavenia účtovnej závierky, je zachytený v účtovných výkazoch v prípade, že tieto udalosti poskytli doplňujúce informácie o skutočnostiach, ktoré existovali k súvahovému dňu. </w:t>
      </w:r>
    </w:p>
    <w:p w:rsidR="002E2403" w:rsidRDefault="002E2403" w:rsidP="002E2403">
      <w:pPr>
        <w:spacing w:after="0" w:line="360" w:lineRule="auto"/>
        <w:ind w:left="426"/>
        <w:jc w:val="both"/>
        <w:rPr>
          <w:rFonts w:cs="Times New Roman"/>
          <w:lang w:val="sk-SK"/>
        </w:rPr>
      </w:pPr>
      <w:r w:rsidRPr="00487EC7">
        <w:rPr>
          <w:rFonts w:cs="Times New Roman"/>
          <w:lang w:val="sk-SK"/>
        </w:rPr>
        <w:t>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7669E5" w:rsidRPr="00515E8C" w:rsidRDefault="007669E5" w:rsidP="007669E5">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ÚDAJOCH NA STRANE AKTÍV SÚVAHY</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nehmotný majetok a dlhodobý hmotný majetok</w:t>
      </w:r>
    </w:p>
    <w:p w:rsidR="004A31B4" w:rsidRDefault="007669E5" w:rsidP="007669E5">
      <w:pPr>
        <w:spacing w:after="0" w:line="360" w:lineRule="auto"/>
        <w:ind w:left="426"/>
        <w:rPr>
          <w:rFonts w:cs="Times New Roman"/>
          <w:lang w:val="sk-SK"/>
        </w:rPr>
      </w:pPr>
      <w:r w:rsidRPr="00487EC7">
        <w:rPr>
          <w:rFonts w:cs="Times New Roman"/>
          <w:lang w:val="sk-SK"/>
        </w:rPr>
        <w:t>---</w:t>
      </w:r>
    </w:p>
    <w:p w:rsidR="00151FE6" w:rsidRPr="00487EC7" w:rsidRDefault="00151FE6" w:rsidP="007669E5">
      <w:pPr>
        <w:spacing w:after="0" w:line="360" w:lineRule="auto"/>
        <w:ind w:left="426"/>
        <w:rPr>
          <w:rFonts w:cs="Times New Roman"/>
          <w:lang w:val="sk-SK"/>
        </w:rPr>
      </w:pP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finančný majetok</w:t>
      </w:r>
    </w:p>
    <w:p w:rsidR="00A71116" w:rsidRDefault="004A31B4" w:rsidP="009B0B5E">
      <w:pPr>
        <w:spacing w:after="0" w:line="360" w:lineRule="auto"/>
        <w:ind w:firstLine="426"/>
        <w:jc w:val="both"/>
        <w:rPr>
          <w:rFonts w:cs="Times New Roman"/>
          <w:sz w:val="24"/>
          <w:lang w:val="sk-SK"/>
        </w:rPr>
      </w:pPr>
      <w:r>
        <w:rPr>
          <w:rFonts w:cs="Times New Roman"/>
          <w:sz w:val="24"/>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Zásoby</w:t>
      </w:r>
    </w:p>
    <w:p w:rsidR="004A31B4" w:rsidRDefault="00D80033" w:rsidP="00D80033">
      <w:pPr>
        <w:spacing w:after="0" w:line="360" w:lineRule="auto"/>
        <w:ind w:left="426"/>
        <w:jc w:val="both"/>
        <w:rPr>
          <w:rFonts w:cs="Times New Roman"/>
          <w:lang w:val="sk-SK"/>
        </w:rPr>
      </w:pPr>
      <w:r w:rsidRPr="00487EC7">
        <w:rPr>
          <w:rFonts w:cs="Times New Roman"/>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Pohľadávky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074603" w:rsidRPr="00A1575B" w:rsidTr="00A23C20">
        <w:trPr>
          <w:jc w:val="center"/>
        </w:trPr>
        <w:tc>
          <w:tcPr>
            <w:tcW w:w="3510" w:type="dxa"/>
            <w:tcBorders>
              <w:top w:val="single" w:sz="12" w:space="0" w:color="auto"/>
              <w:bottom w:val="nil"/>
              <w:right w:val="single" w:sz="12" w:space="0" w:color="auto"/>
            </w:tcBorders>
            <w:vAlign w:val="center"/>
            <w:hideMark/>
          </w:tcPr>
          <w:p w:rsidR="00074603" w:rsidRPr="00A1575B" w:rsidRDefault="00074603" w:rsidP="00A23C20">
            <w:pPr>
              <w:pStyle w:val="TopHeader"/>
              <w:rPr>
                <w:rFonts w:asciiTheme="minorHAnsi" w:hAnsiTheme="minorHAnsi"/>
                <w:sz w:val="20"/>
                <w:szCs w:val="20"/>
              </w:rPr>
            </w:pPr>
            <w:r w:rsidRPr="00A1575B">
              <w:rPr>
                <w:rFonts w:asciiTheme="minorHAnsi" w:hAnsiTheme="minorHAnsi"/>
                <w:sz w:val="20"/>
                <w:szCs w:val="20"/>
              </w:rPr>
              <w:t>Názov položky</w:t>
            </w:r>
          </w:p>
        </w:tc>
        <w:tc>
          <w:tcPr>
            <w:tcW w:w="1985" w:type="dxa"/>
            <w:tcBorders>
              <w:top w:val="single" w:sz="12" w:space="0" w:color="auto"/>
              <w:left w:val="single" w:sz="12" w:space="0" w:color="auto"/>
              <w:bottom w:val="nil"/>
              <w:right w:val="single" w:sz="12" w:space="0" w:color="auto"/>
            </w:tcBorders>
            <w:vAlign w:val="center"/>
            <w:hideMark/>
          </w:tcPr>
          <w:p w:rsidR="00074603" w:rsidRPr="00A1575B" w:rsidRDefault="00074603" w:rsidP="00A23C20">
            <w:pPr>
              <w:pStyle w:val="TopHeader"/>
              <w:rPr>
                <w:rFonts w:asciiTheme="minorHAnsi" w:hAnsiTheme="minorHAnsi"/>
                <w:sz w:val="20"/>
                <w:szCs w:val="20"/>
              </w:rPr>
            </w:pPr>
            <w:r w:rsidRPr="00A1575B">
              <w:rPr>
                <w:rFonts w:asciiTheme="minorHAnsi" w:hAnsiTheme="minorHAnsi"/>
                <w:sz w:val="20"/>
                <w:szCs w:val="20"/>
              </w:rPr>
              <w:t>V lehote splatnosti</w:t>
            </w:r>
          </w:p>
        </w:tc>
        <w:tc>
          <w:tcPr>
            <w:tcW w:w="1843" w:type="dxa"/>
            <w:tcBorders>
              <w:top w:val="single" w:sz="12" w:space="0" w:color="auto"/>
              <w:left w:val="single" w:sz="12" w:space="0" w:color="auto"/>
              <w:bottom w:val="nil"/>
              <w:right w:val="single" w:sz="12" w:space="0" w:color="auto"/>
            </w:tcBorders>
            <w:vAlign w:val="center"/>
            <w:hideMark/>
          </w:tcPr>
          <w:p w:rsidR="00074603" w:rsidRPr="00A1575B" w:rsidRDefault="00074603" w:rsidP="00A23C20">
            <w:pPr>
              <w:pStyle w:val="TopHeader"/>
              <w:rPr>
                <w:rFonts w:asciiTheme="minorHAnsi" w:hAnsiTheme="minorHAnsi"/>
                <w:sz w:val="20"/>
                <w:szCs w:val="20"/>
              </w:rPr>
            </w:pPr>
            <w:r w:rsidRPr="00A1575B">
              <w:rPr>
                <w:rFonts w:asciiTheme="minorHAnsi" w:hAnsiTheme="minorHAnsi"/>
                <w:sz w:val="20"/>
                <w:szCs w:val="20"/>
              </w:rPr>
              <w:t>Po lehote splatnosti</w:t>
            </w:r>
          </w:p>
        </w:tc>
        <w:tc>
          <w:tcPr>
            <w:tcW w:w="1950" w:type="dxa"/>
            <w:tcBorders>
              <w:top w:val="single" w:sz="12" w:space="0" w:color="auto"/>
              <w:left w:val="single" w:sz="12" w:space="0" w:color="auto"/>
              <w:bottom w:val="nil"/>
            </w:tcBorders>
            <w:vAlign w:val="center"/>
            <w:hideMark/>
          </w:tcPr>
          <w:p w:rsidR="00074603" w:rsidRPr="00A1575B" w:rsidRDefault="00074603" w:rsidP="00A23C20">
            <w:pPr>
              <w:pStyle w:val="TopHeader"/>
              <w:rPr>
                <w:rFonts w:asciiTheme="minorHAnsi" w:hAnsiTheme="minorHAnsi"/>
                <w:sz w:val="20"/>
                <w:szCs w:val="20"/>
              </w:rPr>
            </w:pPr>
            <w:r w:rsidRPr="00A1575B">
              <w:rPr>
                <w:rFonts w:asciiTheme="minorHAnsi" w:hAnsiTheme="minorHAnsi"/>
                <w:sz w:val="20"/>
                <w:szCs w:val="20"/>
              </w:rPr>
              <w:t>Pohľadávky spolu</w:t>
            </w:r>
          </w:p>
        </w:tc>
      </w:tr>
      <w:tr w:rsidR="00074603" w:rsidRPr="00A1575B" w:rsidTr="00A23C20">
        <w:trPr>
          <w:trHeight w:hRule="exact" w:val="227"/>
          <w:jc w:val="center"/>
        </w:trPr>
        <w:tc>
          <w:tcPr>
            <w:tcW w:w="3510" w:type="dxa"/>
            <w:tcBorders>
              <w:top w:val="nil"/>
              <w:bottom w:val="single" w:sz="12" w:space="0" w:color="auto"/>
              <w:right w:val="single" w:sz="12" w:space="0" w:color="auto"/>
            </w:tcBorders>
            <w:vAlign w:val="center"/>
            <w:hideMark/>
          </w:tcPr>
          <w:p w:rsidR="00074603" w:rsidRPr="00A1575B" w:rsidRDefault="00074603" w:rsidP="00A23C20">
            <w:pPr>
              <w:pStyle w:val="TopHeader"/>
              <w:rPr>
                <w:rFonts w:asciiTheme="minorHAnsi" w:hAnsiTheme="minorHAnsi"/>
                <w:b w:val="0"/>
                <w:sz w:val="20"/>
                <w:szCs w:val="20"/>
              </w:rPr>
            </w:pPr>
            <w:r w:rsidRPr="00A1575B">
              <w:rPr>
                <w:rFonts w:asciiTheme="minorHAnsi" w:hAnsiTheme="minorHAnsi"/>
                <w:b w:val="0"/>
                <w:sz w:val="20"/>
                <w:szCs w:val="20"/>
              </w:rPr>
              <w:t>a</w:t>
            </w:r>
          </w:p>
        </w:tc>
        <w:tc>
          <w:tcPr>
            <w:tcW w:w="1985" w:type="dxa"/>
            <w:tcBorders>
              <w:top w:val="nil"/>
              <w:left w:val="single" w:sz="12" w:space="0" w:color="auto"/>
              <w:bottom w:val="single" w:sz="12" w:space="0" w:color="auto"/>
              <w:right w:val="single" w:sz="12" w:space="0" w:color="auto"/>
            </w:tcBorders>
            <w:vAlign w:val="center"/>
            <w:hideMark/>
          </w:tcPr>
          <w:p w:rsidR="00074603" w:rsidRPr="00A1575B" w:rsidRDefault="00074603" w:rsidP="00A23C20">
            <w:pPr>
              <w:pStyle w:val="TopHeader"/>
              <w:rPr>
                <w:rFonts w:asciiTheme="minorHAnsi" w:hAnsiTheme="minorHAnsi"/>
                <w:b w:val="0"/>
                <w:sz w:val="20"/>
                <w:szCs w:val="20"/>
              </w:rPr>
            </w:pPr>
            <w:r w:rsidRPr="00A1575B">
              <w:rPr>
                <w:rFonts w:asciiTheme="minorHAnsi" w:hAnsiTheme="minorHAnsi"/>
                <w:b w:val="0"/>
                <w:sz w:val="20"/>
                <w:szCs w:val="20"/>
              </w:rPr>
              <w:t>b</w:t>
            </w:r>
          </w:p>
        </w:tc>
        <w:tc>
          <w:tcPr>
            <w:tcW w:w="1843" w:type="dxa"/>
            <w:tcBorders>
              <w:top w:val="nil"/>
              <w:left w:val="single" w:sz="12" w:space="0" w:color="auto"/>
              <w:bottom w:val="single" w:sz="12" w:space="0" w:color="auto"/>
              <w:right w:val="single" w:sz="12" w:space="0" w:color="auto"/>
            </w:tcBorders>
            <w:vAlign w:val="center"/>
            <w:hideMark/>
          </w:tcPr>
          <w:p w:rsidR="00074603" w:rsidRPr="00A1575B" w:rsidRDefault="00074603" w:rsidP="00A23C20">
            <w:pPr>
              <w:pStyle w:val="TopHeader"/>
              <w:rPr>
                <w:rFonts w:asciiTheme="minorHAnsi" w:hAnsiTheme="minorHAnsi"/>
                <w:b w:val="0"/>
                <w:sz w:val="20"/>
                <w:szCs w:val="20"/>
              </w:rPr>
            </w:pPr>
            <w:r w:rsidRPr="00A1575B">
              <w:rPr>
                <w:rFonts w:asciiTheme="minorHAnsi" w:hAnsiTheme="minorHAnsi"/>
                <w:b w:val="0"/>
                <w:sz w:val="20"/>
                <w:szCs w:val="20"/>
              </w:rPr>
              <w:t>c</w:t>
            </w:r>
          </w:p>
        </w:tc>
        <w:tc>
          <w:tcPr>
            <w:tcW w:w="1950" w:type="dxa"/>
            <w:tcBorders>
              <w:top w:val="nil"/>
              <w:left w:val="single" w:sz="12" w:space="0" w:color="auto"/>
              <w:bottom w:val="single" w:sz="12" w:space="0" w:color="auto"/>
            </w:tcBorders>
            <w:vAlign w:val="center"/>
            <w:hideMark/>
          </w:tcPr>
          <w:p w:rsidR="00074603" w:rsidRPr="00A1575B" w:rsidRDefault="00074603" w:rsidP="00A23C20">
            <w:pPr>
              <w:pStyle w:val="TopHeader"/>
              <w:rPr>
                <w:rFonts w:asciiTheme="minorHAnsi" w:hAnsiTheme="minorHAnsi"/>
                <w:b w:val="0"/>
                <w:sz w:val="20"/>
                <w:szCs w:val="20"/>
              </w:rPr>
            </w:pPr>
            <w:r w:rsidRPr="00A1575B">
              <w:rPr>
                <w:rFonts w:asciiTheme="minorHAnsi" w:hAnsiTheme="minorHAnsi"/>
                <w:b w:val="0"/>
                <w:sz w:val="20"/>
                <w:szCs w:val="20"/>
              </w:rPr>
              <w:t>d</w:t>
            </w:r>
          </w:p>
        </w:tc>
      </w:tr>
      <w:tr w:rsidR="00074603" w:rsidRPr="00A1575B" w:rsidTr="00A23C20">
        <w:trPr>
          <w:trHeight w:val="397"/>
          <w:jc w:val="center"/>
        </w:trPr>
        <w:tc>
          <w:tcPr>
            <w:tcW w:w="9288" w:type="dxa"/>
            <w:gridSpan w:val="4"/>
            <w:tcBorders>
              <w:bottom w:val="single" w:sz="12" w:space="0" w:color="auto"/>
            </w:tcBorders>
            <w:vAlign w:val="center"/>
            <w:hideMark/>
          </w:tcPr>
          <w:p w:rsidR="00074603" w:rsidRPr="00A1575B" w:rsidRDefault="00074603" w:rsidP="00A23C20">
            <w:pPr>
              <w:spacing w:after="0" w:line="240" w:lineRule="auto"/>
              <w:rPr>
                <w:b/>
                <w:sz w:val="20"/>
                <w:szCs w:val="20"/>
                <w:lang w:val="sk-SK"/>
              </w:rPr>
            </w:pPr>
            <w:r w:rsidRPr="00A1575B">
              <w:rPr>
                <w:b/>
                <w:sz w:val="20"/>
                <w:szCs w:val="20"/>
                <w:lang w:val="sk-SK"/>
              </w:rPr>
              <w:t>Dlhodobé pohľadávky</w:t>
            </w:r>
          </w:p>
        </w:tc>
      </w:tr>
      <w:tr w:rsidR="00074603" w:rsidRPr="00A1575B" w:rsidTr="00A23C20">
        <w:trPr>
          <w:trHeight w:val="425"/>
          <w:jc w:val="center"/>
        </w:trPr>
        <w:tc>
          <w:tcPr>
            <w:tcW w:w="3510" w:type="dxa"/>
            <w:tcBorders>
              <w:top w:val="single" w:sz="12" w:space="0" w:color="auto"/>
              <w:right w:val="single" w:sz="12" w:space="0" w:color="auto"/>
            </w:tcBorders>
            <w:vAlign w:val="center"/>
            <w:hideMark/>
          </w:tcPr>
          <w:p w:rsidR="00074603" w:rsidRPr="00A1575B" w:rsidRDefault="00074603" w:rsidP="00A23C20">
            <w:pPr>
              <w:spacing w:after="0" w:line="240" w:lineRule="auto"/>
              <w:rPr>
                <w:sz w:val="20"/>
                <w:szCs w:val="20"/>
                <w:lang w:val="sk-SK"/>
              </w:rPr>
            </w:pPr>
            <w:r w:rsidRPr="00A1575B">
              <w:rPr>
                <w:sz w:val="20"/>
                <w:szCs w:val="20"/>
                <w:lang w:val="sk-SK"/>
              </w:rPr>
              <w:t>Pohľadávky z obchodného styku</w:t>
            </w:r>
          </w:p>
        </w:tc>
        <w:tc>
          <w:tcPr>
            <w:tcW w:w="1985" w:type="dxa"/>
            <w:tcBorders>
              <w:top w:val="single" w:sz="12" w:space="0" w:color="auto"/>
              <w:left w:val="single" w:sz="12" w:space="0" w:color="auto"/>
            </w:tcBorders>
            <w:vAlign w:val="center"/>
          </w:tcPr>
          <w:p w:rsidR="00074603" w:rsidRPr="00A1575B" w:rsidRDefault="00074603" w:rsidP="00A23C20">
            <w:pPr>
              <w:spacing w:after="0" w:line="240" w:lineRule="auto"/>
              <w:rPr>
                <w:sz w:val="20"/>
                <w:szCs w:val="20"/>
                <w:lang w:val="sk-SK"/>
              </w:rPr>
            </w:pPr>
          </w:p>
        </w:tc>
        <w:tc>
          <w:tcPr>
            <w:tcW w:w="1843" w:type="dxa"/>
            <w:tcBorders>
              <w:top w:val="single" w:sz="12" w:space="0" w:color="auto"/>
            </w:tcBorders>
            <w:vAlign w:val="center"/>
          </w:tcPr>
          <w:p w:rsidR="00074603" w:rsidRPr="00A1575B" w:rsidRDefault="00074603" w:rsidP="00A23C20">
            <w:pPr>
              <w:spacing w:after="0" w:line="240" w:lineRule="auto"/>
              <w:rPr>
                <w:sz w:val="20"/>
                <w:szCs w:val="20"/>
                <w:lang w:val="sk-SK"/>
              </w:rPr>
            </w:pPr>
          </w:p>
        </w:tc>
        <w:tc>
          <w:tcPr>
            <w:tcW w:w="1950" w:type="dxa"/>
            <w:tcBorders>
              <w:top w:val="single" w:sz="12" w:space="0" w:color="auto"/>
            </w:tcBorders>
            <w:vAlign w:val="center"/>
          </w:tcPr>
          <w:p w:rsidR="00074603" w:rsidRPr="00A1575B" w:rsidRDefault="00074603" w:rsidP="00A23C20">
            <w:pPr>
              <w:spacing w:after="0" w:line="240" w:lineRule="auto"/>
              <w:rPr>
                <w:sz w:val="20"/>
                <w:szCs w:val="20"/>
                <w:lang w:val="sk-SK"/>
              </w:rPr>
            </w:pPr>
          </w:p>
        </w:tc>
      </w:tr>
      <w:tr w:rsidR="00074603" w:rsidRPr="00A1575B" w:rsidTr="00A23C20">
        <w:trPr>
          <w:trHeight w:val="425"/>
          <w:jc w:val="center"/>
        </w:trPr>
        <w:tc>
          <w:tcPr>
            <w:tcW w:w="3510" w:type="dxa"/>
            <w:tcBorders>
              <w:right w:val="single" w:sz="12" w:space="0" w:color="auto"/>
            </w:tcBorders>
            <w:vAlign w:val="center"/>
            <w:hideMark/>
          </w:tcPr>
          <w:p w:rsidR="00074603" w:rsidRPr="00A1575B" w:rsidRDefault="00074603" w:rsidP="00A23C20">
            <w:pPr>
              <w:spacing w:after="0" w:line="240" w:lineRule="auto"/>
              <w:rPr>
                <w:sz w:val="20"/>
                <w:szCs w:val="20"/>
                <w:lang w:val="sk-SK"/>
              </w:rPr>
            </w:pPr>
            <w:r w:rsidRPr="00A1575B">
              <w:rPr>
                <w:sz w:val="20"/>
                <w:szCs w:val="20"/>
                <w:lang w:val="sk-SK"/>
              </w:rPr>
              <w:t xml:space="preserve">Pohľadávky voči DÚJ a MÚJ </w:t>
            </w:r>
          </w:p>
        </w:tc>
        <w:tc>
          <w:tcPr>
            <w:tcW w:w="1985" w:type="dxa"/>
            <w:tcBorders>
              <w:left w:val="single" w:sz="12" w:space="0" w:color="auto"/>
            </w:tcBorders>
            <w:vAlign w:val="center"/>
          </w:tcPr>
          <w:p w:rsidR="00074603" w:rsidRPr="00A1575B" w:rsidRDefault="00074603" w:rsidP="00A23C20">
            <w:pPr>
              <w:spacing w:after="0" w:line="240" w:lineRule="auto"/>
              <w:rPr>
                <w:sz w:val="20"/>
                <w:szCs w:val="20"/>
                <w:lang w:val="sk-SK"/>
              </w:rPr>
            </w:pPr>
          </w:p>
        </w:tc>
        <w:tc>
          <w:tcPr>
            <w:tcW w:w="1843" w:type="dxa"/>
            <w:vAlign w:val="center"/>
          </w:tcPr>
          <w:p w:rsidR="00074603" w:rsidRPr="00A1575B" w:rsidRDefault="00074603" w:rsidP="00A23C20">
            <w:pPr>
              <w:spacing w:after="0" w:line="240" w:lineRule="auto"/>
              <w:rPr>
                <w:sz w:val="20"/>
                <w:szCs w:val="20"/>
                <w:lang w:val="sk-SK"/>
              </w:rPr>
            </w:pPr>
          </w:p>
        </w:tc>
        <w:tc>
          <w:tcPr>
            <w:tcW w:w="1950" w:type="dxa"/>
            <w:vAlign w:val="center"/>
          </w:tcPr>
          <w:p w:rsidR="00074603" w:rsidRPr="00A1575B" w:rsidRDefault="00074603" w:rsidP="00A23C20">
            <w:pPr>
              <w:spacing w:after="0" w:line="240" w:lineRule="auto"/>
              <w:rPr>
                <w:sz w:val="20"/>
                <w:szCs w:val="20"/>
                <w:lang w:val="sk-SK"/>
              </w:rPr>
            </w:pPr>
          </w:p>
        </w:tc>
      </w:tr>
      <w:tr w:rsidR="00074603" w:rsidRPr="00A1575B" w:rsidTr="00A23C20">
        <w:trPr>
          <w:trHeight w:val="425"/>
          <w:jc w:val="center"/>
        </w:trPr>
        <w:tc>
          <w:tcPr>
            <w:tcW w:w="3510" w:type="dxa"/>
            <w:tcBorders>
              <w:right w:val="single" w:sz="12" w:space="0" w:color="auto"/>
            </w:tcBorders>
            <w:vAlign w:val="center"/>
            <w:hideMark/>
          </w:tcPr>
          <w:p w:rsidR="00074603" w:rsidRPr="00A1575B" w:rsidRDefault="00074603" w:rsidP="00A23C20">
            <w:pPr>
              <w:spacing w:after="0" w:line="240" w:lineRule="auto"/>
              <w:rPr>
                <w:sz w:val="20"/>
                <w:szCs w:val="20"/>
                <w:lang w:val="sk-SK"/>
              </w:rPr>
            </w:pPr>
            <w:r w:rsidRPr="00A1575B">
              <w:rPr>
                <w:sz w:val="20"/>
                <w:szCs w:val="20"/>
                <w:lang w:val="sk-SK"/>
              </w:rPr>
              <w:t>Ostatné pohľadávky v rámci konsolidovaného celku</w:t>
            </w:r>
          </w:p>
        </w:tc>
        <w:tc>
          <w:tcPr>
            <w:tcW w:w="1985" w:type="dxa"/>
            <w:tcBorders>
              <w:left w:val="single" w:sz="12" w:space="0" w:color="auto"/>
            </w:tcBorders>
            <w:vAlign w:val="center"/>
          </w:tcPr>
          <w:p w:rsidR="00074603" w:rsidRPr="00A1575B" w:rsidRDefault="00074603" w:rsidP="00A23C20">
            <w:pPr>
              <w:spacing w:after="0" w:line="240" w:lineRule="auto"/>
              <w:jc w:val="right"/>
              <w:rPr>
                <w:sz w:val="20"/>
                <w:szCs w:val="20"/>
                <w:lang w:val="sk-SK"/>
              </w:rPr>
            </w:pPr>
          </w:p>
        </w:tc>
        <w:tc>
          <w:tcPr>
            <w:tcW w:w="1843" w:type="dxa"/>
            <w:vAlign w:val="center"/>
          </w:tcPr>
          <w:p w:rsidR="00074603" w:rsidRPr="00A1575B" w:rsidRDefault="00074603" w:rsidP="00A23C20">
            <w:pPr>
              <w:spacing w:after="0" w:line="240" w:lineRule="auto"/>
              <w:jc w:val="right"/>
              <w:rPr>
                <w:sz w:val="20"/>
                <w:szCs w:val="20"/>
                <w:lang w:val="sk-SK"/>
              </w:rPr>
            </w:pPr>
          </w:p>
        </w:tc>
        <w:tc>
          <w:tcPr>
            <w:tcW w:w="1950" w:type="dxa"/>
            <w:vAlign w:val="center"/>
          </w:tcPr>
          <w:p w:rsidR="00074603" w:rsidRPr="00A1575B" w:rsidRDefault="00074603" w:rsidP="00A23C20">
            <w:pPr>
              <w:spacing w:after="0" w:line="240" w:lineRule="auto"/>
              <w:jc w:val="right"/>
              <w:rPr>
                <w:sz w:val="20"/>
                <w:szCs w:val="20"/>
                <w:lang w:val="sk-SK"/>
              </w:rPr>
            </w:pPr>
          </w:p>
        </w:tc>
      </w:tr>
      <w:tr w:rsidR="00074603" w:rsidRPr="00A1575B" w:rsidTr="00A23C20">
        <w:trPr>
          <w:trHeight w:val="425"/>
          <w:jc w:val="center"/>
        </w:trPr>
        <w:tc>
          <w:tcPr>
            <w:tcW w:w="3510" w:type="dxa"/>
            <w:tcBorders>
              <w:bottom w:val="single" w:sz="6" w:space="0" w:color="auto"/>
              <w:right w:val="single" w:sz="12" w:space="0" w:color="auto"/>
            </w:tcBorders>
            <w:vAlign w:val="center"/>
            <w:hideMark/>
          </w:tcPr>
          <w:p w:rsidR="00074603" w:rsidRPr="00A1575B" w:rsidRDefault="00074603" w:rsidP="00A23C20">
            <w:pPr>
              <w:spacing w:after="0" w:line="240" w:lineRule="auto"/>
              <w:rPr>
                <w:sz w:val="20"/>
                <w:szCs w:val="20"/>
                <w:lang w:val="sk-SK"/>
              </w:rPr>
            </w:pPr>
            <w:r w:rsidRPr="00A1575B">
              <w:rPr>
                <w:sz w:val="20"/>
                <w:szCs w:val="20"/>
                <w:lang w:val="sk-SK"/>
              </w:rPr>
              <w:t>Pohľadávky voči spoločníkom, členom a združeniu</w:t>
            </w:r>
          </w:p>
        </w:tc>
        <w:tc>
          <w:tcPr>
            <w:tcW w:w="1985" w:type="dxa"/>
            <w:tcBorders>
              <w:left w:val="single" w:sz="12" w:space="0" w:color="auto"/>
              <w:bottom w:val="single" w:sz="6" w:space="0" w:color="auto"/>
            </w:tcBorders>
            <w:vAlign w:val="center"/>
          </w:tcPr>
          <w:p w:rsidR="00074603" w:rsidRPr="00A1575B" w:rsidRDefault="00074603" w:rsidP="00A23C20">
            <w:pPr>
              <w:spacing w:after="0" w:line="240" w:lineRule="auto"/>
              <w:rPr>
                <w:sz w:val="20"/>
                <w:szCs w:val="20"/>
                <w:lang w:val="sk-SK"/>
              </w:rPr>
            </w:pPr>
          </w:p>
        </w:tc>
        <w:tc>
          <w:tcPr>
            <w:tcW w:w="1843" w:type="dxa"/>
            <w:tcBorders>
              <w:bottom w:val="single" w:sz="6" w:space="0" w:color="auto"/>
            </w:tcBorders>
            <w:vAlign w:val="center"/>
          </w:tcPr>
          <w:p w:rsidR="00074603" w:rsidRPr="00A1575B" w:rsidRDefault="00074603" w:rsidP="00A23C20">
            <w:pPr>
              <w:spacing w:after="0" w:line="240" w:lineRule="auto"/>
              <w:rPr>
                <w:sz w:val="20"/>
                <w:szCs w:val="20"/>
                <w:lang w:val="sk-SK"/>
              </w:rPr>
            </w:pPr>
          </w:p>
        </w:tc>
        <w:tc>
          <w:tcPr>
            <w:tcW w:w="1950" w:type="dxa"/>
            <w:tcBorders>
              <w:bottom w:val="single" w:sz="6" w:space="0" w:color="auto"/>
            </w:tcBorders>
            <w:vAlign w:val="center"/>
          </w:tcPr>
          <w:p w:rsidR="00074603" w:rsidRPr="00A1575B" w:rsidRDefault="00074603" w:rsidP="00A23C20">
            <w:pPr>
              <w:spacing w:after="0" w:line="240" w:lineRule="auto"/>
              <w:rPr>
                <w:sz w:val="20"/>
                <w:szCs w:val="20"/>
                <w:lang w:val="sk-SK"/>
              </w:rPr>
            </w:pPr>
          </w:p>
        </w:tc>
      </w:tr>
      <w:tr w:rsidR="00074603" w:rsidRPr="00A1575B" w:rsidTr="00A23C20">
        <w:trPr>
          <w:trHeight w:val="425"/>
          <w:jc w:val="center"/>
        </w:trPr>
        <w:tc>
          <w:tcPr>
            <w:tcW w:w="3510" w:type="dxa"/>
            <w:tcBorders>
              <w:top w:val="single" w:sz="6" w:space="0" w:color="auto"/>
              <w:right w:val="single" w:sz="12" w:space="0" w:color="auto"/>
            </w:tcBorders>
            <w:vAlign w:val="center"/>
            <w:hideMark/>
          </w:tcPr>
          <w:p w:rsidR="00074603" w:rsidRPr="00A1575B" w:rsidRDefault="00074603" w:rsidP="00A23C20">
            <w:pPr>
              <w:spacing w:after="0" w:line="240" w:lineRule="auto"/>
              <w:rPr>
                <w:sz w:val="20"/>
                <w:szCs w:val="20"/>
                <w:lang w:val="sk-SK"/>
              </w:rPr>
            </w:pPr>
            <w:r w:rsidRPr="00A1575B">
              <w:rPr>
                <w:sz w:val="20"/>
                <w:szCs w:val="20"/>
                <w:lang w:val="sk-SK"/>
              </w:rPr>
              <w:t>Iné pohľadávky</w:t>
            </w:r>
          </w:p>
        </w:tc>
        <w:tc>
          <w:tcPr>
            <w:tcW w:w="1985" w:type="dxa"/>
            <w:tcBorders>
              <w:top w:val="single" w:sz="6" w:space="0" w:color="auto"/>
              <w:left w:val="single" w:sz="12" w:space="0" w:color="auto"/>
            </w:tcBorders>
            <w:vAlign w:val="center"/>
          </w:tcPr>
          <w:p w:rsidR="00074603" w:rsidRPr="00A1575B" w:rsidRDefault="00074603" w:rsidP="00A23C20">
            <w:pPr>
              <w:spacing w:after="0" w:line="240" w:lineRule="auto"/>
              <w:rPr>
                <w:sz w:val="20"/>
                <w:szCs w:val="20"/>
                <w:lang w:val="sk-SK"/>
              </w:rPr>
            </w:pPr>
          </w:p>
        </w:tc>
        <w:tc>
          <w:tcPr>
            <w:tcW w:w="1843" w:type="dxa"/>
            <w:tcBorders>
              <w:top w:val="single" w:sz="6" w:space="0" w:color="auto"/>
            </w:tcBorders>
            <w:vAlign w:val="center"/>
          </w:tcPr>
          <w:p w:rsidR="00074603" w:rsidRPr="00A1575B" w:rsidRDefault="00074603" w:rsidP="00A23C20">
            <w:pPr>
              <w:spacing w:after="0" w:line="240" w:lineRule="auto"/>
              <w:rPr>
                <w:sz w:val="20"/>
                <w:szCs w:val="20"/>
                <w:lang w:val="sk-SK"/>
              </w:rPr>
            </w:pPr>
          </w:p>
        </w:tc>
        <w:tc>
          <w:tcPr>
            <w:tcW w:w="1950" w:type="dxa"/>
            <w:tcBorders>
              <w:top w:val="single" w:sz="6" w:space="0" w:color="auto"/>
            </w:tcBorders>
            <w:vAlign w:val="center"/>
          </w:tcPr>
          <w:p w:rsidR="00074603" w:rsidRPr="00A1575B" w:rsidRDefault="00074603" w:rsidP="00A23C20">
            <w:pPr>
              <w:spacing w:after="0" w:line="240" w:lineRule="auto"/>
              <w:rPr>
                <w:sz w:val="20"/>
                <w:szCs w:val="20"/>
                <w:lang w:val="sk-SK"/>
              </w:rPr>
            </w:pPr>
          </w:p>
        </w:tc>
      </w:tr>
      <w:tr w:rsidR="00074603" w:rsidRPr="00A1575B" w:rsidTr="00A23C20">
        <w:trPr>
          <w:trHeight w:val="425"/>
          <w:jc w:val="center"/>
        </w:trPr>
        <w:tc>
          <w:tcPr>
            <w:tcW w:w="3510" w:type="dxa"/>
            <w:tcBorders>
              <w:bottom w:val="single" w:sz="12" w:space="0" w:color="auto"/>
              <w:right w:val="single" w:sz="12" w:space="0" w:color="auto"/>
            </w:tcBorders>
            <w:vAlign w:val="center"/>
            <w:hideMark/>
          </w:tcPr>
          <w:p w:rsidR="00074603" w:rsidRPr="00A1575B" w:rsidRDefault="00074603" w:rsidP="00A23C20">
            <w:pPr>
              <w:spacing w:after="0" w:line="240" w:lineRule="auto"/>
              <w:rPr>
                <w:b/>
                <w:sz w:val="20"/>
                <w:szCs w:val="20"/>
                <w:lang w:val="sk-SK"/>
              </w:rPr>
            </w:pPr>
            <w:r w:rsidRPr="00A1575B">
              <w:rPr>
                <w:b/>
                <w:sz w:val="20"/>
                <w:szCs w:val="20"/>
                <w:lang w:val="sk-SK"/>
              </w:rPr>
              <w:t>Dlhodobé pohľadávky spolu</w:t>
            </w:r>
          </w:p>
        </w:tc>
        <w:tc>
          <w:tcPr>
            <w:tcW w:w="1985" w:type="dxa"/>
            <w:tcBorders>
              <w:left w:val="single" w:sz="12" w:space="0" w:color="auto"/>
              <w:bottom w:val="single" w:sz="12" w:space="0" w:color="auto"/>
            </w:tcBorders>
            <w:vAlign w:val="center"/>
          </w:tcPr>
          <w:p w:rsidR="00074603" w:rsidRPr="00A1575B" w:rsidRDefault="00074603" w:rsidP="00A23C20">
            <w:pPr>
              <w:spacing w:after="0" w:line="240" w:lineRule="auto"/>
              <w:jc w:val="right"/>
              <w:rPr>
                <w:sz w:val="20"/>
                <w:szCs w:val="20"/>
                <w:lang w:val="sk-SK"/>
              </w:rPr>
            </w:pPr>
          </w:p>
        </w:tc>
        <w:tc>
          <w:tcPr>
            <w:tcW w:w="1843" w:type="dxa"/>
            <w:tcBorders>
              <w:bottom w:val="single" w:sz="12" w:space="0" w:color="auto"/>
            </w:tcBorders>
            <w:vAlign w:val="center"/>
          </w:tcPr>
          <w:p w:rsidR="00074603" w:rsidRPr="00A1575B" w:rsidRDefault="00074603" w:rsidP="00A23C20">
            <w:pPr>
              <w:spacing w:after="0" w:line="240" w:lineRule="auto"/>
              <w:jc w:val="right"/>
              <w:rPr>
                <w:sz w:val="20"/>
                <w:szCs w:val="20"/>
                <w:lang w:val="sk-SK"/>
              </w:rPr>
            </w:pPr>
          </w:p>
        </w:tc>
        <w:tc>
          <w:tcPr>
            <w:tcW w:w="1950" w:type="dxa"/>
            <w:tcBorders>
              <w:bottom w:val="single" w:sz="12" w:space="0" w:color="auto"/>
            </w:tcBorders>
            <w:vAlign w:val="center"/>
          </w:tcPr>
          <w:p w:rsidR="00074603" w:rsidRPr="00A1575B" w:rsidRDefault="00074603" w:rsidP="00A23C20">
            <w:pPr>
              <w:spacing w:after="0" w:line="240" w:lineRule="auto"/>
              <w:jc w:val="right"/>
              <w:rPr>
                <w:sz w:val="20"/>
                <w:szCs w:val="20"/>
                <w:lang w:val="sk-SK"/>
              </w:rPr>
            </w:pPr>
          </w:p>
        </w:tc>
      </w:tr>
      <w:tr w:rsidR="00074603" w:rsidRPr="00A1575B" w:rsidTr="00A23C20">
        <w:trPr>
          <w:trHeight w:val="397"/>
          <w:jc w:val="center"/>
        </w:trPr>
        <w:tc>
          <w:tcPr>
            <w:tcW w:w="9288" w:type="dxa"/>
            <w:gridSpan w:val="4"/>
            <w:tcBorders>
              <w:top w:val="single" w:sz="12" w:space="0" w:color="auto"/>
              <w:bottom w:val="single" w:sz="12" w:space="0" w:color="auto"/>
            </w:tcBorders>
            <w:vAlign w:val="center"/>
            <w:hideMark/>
          </w:tcPr>
          <w:p w:rsidR="00074603" w:rsidRPr="00A1575B" w:rsidRDefault="00074603" w:rsidP="00A23C20">
            <w:pPr>
              <w:spacing w:after="0" w:line="240" w:lineRule="auto"/>
              <w:rPr>
                <w:b/>
                <w:sz w:val="20"/>
                <w:szCs w:val="20"/>
                <w:lang w:val="sk-SK"/>
              </w:rPr>
            </w:pPr>
            <w:r w:rsidRPr="00A1575B">
              <w:rPr>
                <w:b/>
                <w:sz w:val="20"/>
                <w:szCs w:val="20"/>
                <w:lang w:val="sk-SK"/>
              </w:rPr>
              <w:t>Krátkodobé pohľadávky</w:t>
            </w:r>
          </w:p>
        </w:tc>
      </w:tr>
      <w:tr w:rsidR="00CA3C3C" w:rsidRPr="00A1575B" w:rsidTr="00A23C20">
        <w:trPr>
          <w:trHeight w:val="425"/>
          <w:jc w:val="center"/>
        </w:trPr>
        <w:tc>
          <w:tcPr>
            <w:tcW w:w="3510" w:type="dxa"/>
            <w:tcBorders>
              <w:top w:val="single" w:sz="12" w:space="0" w:color="auto"/>
              <w:right w:val="single" w:sz="12" w:space="0" w:color="auto"/>
            </w:tcBorders>
            <w:vAlign w:val="center"/>
            <w:hideMark/>
          </w:tcPr>
          <w:p w:rsidR="00CA3C3C" w:rsidRPr="00A1575B" w:rsidRDefault="00CA3C3C" w:rsidP="00A23C20">
            <w:pPr>
              <w:spacing w:after="0" w:line="240" w:lineRule="auto"/>
              <w:rPr>
                <w:sz w:val="20"/>
                <w:szCs w:val="20"/>
                <w:lang w:val="sk-SK"/>
              </w:rPr>
            </w:pPr>
            <w:r w:rsidRPr="00A1575B">
              <w:rPr>
                <w:sz w:val="20"/>
                <w:szCs w:val="20"/>
                <w:lang w:val="sk-SK"/>
              </w:rPr>
              <w:t>Pohľadávky z obchodného styku</w:t>
            </w:r>
          </w:p>
        </w:tc>
        <w:tc>
          <w:tcPr>
            <w:tcW w:w="1985" w:type="dxa"/>
            <w:tcBorders>
              <w:top w:val="single" w:sz="12" w:space="0" w:color="auto"/>
              <w:left w:val="single" w:sz="12" w:space="0" w:color="auto"/>
            </w:tcBorders>
            <w:vAlign w:val="center"/>
          </w:tcPr>
          <w:p w:rsidR="00CA3C3C" w:rsidRPr="00A1575B" w:rsidRDefault="00151FE6" w:rsidP="00074603">
            <w:pPr>
              <w:spacing w:after="0" w:line="240" w:lineRule="auto"/>
              <w:jc w:val="right"/>
              <w:rPr>
                <w:sz w:val="20"/>
                <w:szCs w:val="20"/>
                <w:lang w:val="sk-SK"/>
              </w:rPr>
            </w:pPr>
            <w:r>
              <w:rPr>
                <w:sz w:val="20"/>
                <w:szCs w:val="20"/>
                <w:lang w:val="sk-SK"/>
              </w:rPr>
              <w:t xml:space="preserve">24 </w:t>
            </w:r>
            <w:r w:rsidR="00BD7C2B">
              <w:rPr>
                <w:sz w:val="20"/>
                <w:szCs w:val="20"/>
                <w:lang w:val="sk-SK"/>
              </w:rPr>
              <w:t>1</w:t>
            </w:r>
            <w:r>
              <w:rPr>
                <w:sz w:val="20"/>
                <w:szCs w:val="20"/>
                <w:lang w:val="sk-SK"/>
              </w:rPr>
              <w:t>91</w:t>
            </w:r>
            <w:r w:rsidR="00CA3C3C" w:rsidRPr="00A1575B">
              <w:rPr>
                <w:sz w:val="20"/>
                <w:szCs w:val="20"/>
                <w:lang w:val="sk-SK"/>
              </w:rPr>
              <w:t xml:space="preserve"> EUR</w:t>
            </w:r>
          </w:p>
        </w:tc>
        <w:tc>
          <w:tcPr>
            <w:tcW w:w="1843" w:type="dxa"/>
            <w:tcBorders>
              <w:top w:val="single" w:sz="12" w:space="0" w:color="auto"/>
            </w:tcBorders>
            <w:vAlign w:val="center"/>
          </w:tcPr>
          <w:p w:rsidR="00CA3C3C" w:rsidRPr="00A1575B" w:rsidRDefault="00CA3C3C" w:rsidP="00074603">
            <w:pPr>
              <w:spacing w:after="0" w:line="240" w:lineRule="auto"/>
              <w:jc w:val="right"/>
              <w:rPr>
                <w:sz w:val="20"/>
                <w:szCs w:val="20"/>
                <w:lang w:val="sk-SK"/>
              </w:rPr>
            </w:pPr>
          </w:p>
        </w:tc>
        <w:tc>
          <w:tcPr>
            <w:tcW w:w="1950" w:type="dxa"/>
            <w:tcBorders>
              <w:top w:val="single" w:sz="12" w:space="0" w:color="auto"/>
            </w:tcBorders>
            <w:vAlign w:val="center"/>
          </w:tcPr>
          <w:p w:rsidR="00CA3C3C" w:rsidRPr="00A1575B" w:rsidRDefault="00151FE6" w:rsidP="00BA045D">
            <w:pPr>
              <w:spacing w:after="0" w:line="240" w:lineRule="auto"/>
              <w:jc w:val="right"/>
              <w:rPr>
                <w:sz w:val="20"/>
                <w:szCs w:val="20"/>
                <w:lang w:val="sk-SK"/>
              </w:rPr>
            </w:pPr>
            <w:r>
              <w:rPr>
                <w:sz w:val="20"/>
                <w:szCs w:val="20"/>
                <w:lang w:val="sk-SK"/>
              </w:rPr>
              <w:t>24 191</w:t>
            </w:r>
            <w:r w:rsidRPr="00A1575B">
              <w:rPr>
                <w:sz w:val="20"/>
                <w:szCs w:val="20"/>
                <w:lang w:val="sk-SK"/>
              </w:rPr>
              <w:t xml:space="preserve"> EUR</w:t>
            </w:r>
          </w:p>
        </w:tc>
      </w:tr>
      <w:tr w:rsidR="00CA3C3C" w:rsidRPr="00A1575B" w:rsidTr="00A23C20">
        <w:trPr>
          <w:trHeight w:val="425"/>
          <w:jc w:val="center"/>
        </w:trPr>
        <w:tc>
          <w:tcPr>
            <w:tcW w:w="3510" w:type="dxa"/>
            <w:tcBorders>
              <w:right w:val="single" w:sz="12" w:space="0" w:color="auto"/>
            </w:tcBorders>
            <w:vAlign w:val="center"/>
            <w:hideMark/>
          </w:tcPr>
          <w:p w:rsidR="00CA3C3C" w:rsidRPr="00A1575B" w:rsidRDefault="00CA3C3C" w:rsidP="00A23C20">
            <w:pPr>
              <w:spacing w:after="0" w:line="240" w:lineRule="auto"/>
              <w:rPr>
                <w:sz w:val="20"/>
                <w:szCs w:val="20"/>
                <w:lang w:val="sk-SK"/>
              </w:rPr>
            </w:pPr>
            <w:r w:rsidRPr="00A1575B">
              <w:rPr>
                <w:sz w:val="20"/>
                <w:szCs w:val="20"/>
                <w:lang w:val="sk-SK"/>
              </w:rPr>
              <w:t xml:space="preserve">Pohľadávky voči DÚJ a MÚJ </w:t>
            </w:r>
          </w:p>
        </w:tc>
        <w:tc>
          <w:tcPr>
            <w:tcW w:w="1985" w:type="dxa"/>
            <w:tcBorders>
              <w:left w:val="single" w:sz="12" w:space="0" w:color="auto"/>
            </w:tcBorders>
            <w:vAlign w:val="center"/>
          </w:tcPr>
          <w:p w:rsidR="00CA3C3C" w:rsidRPr="00A1575B" w:rsidRDefault="00CA3C3C" w:rsidP="00074603">
            <w:pPr>
              <w:spacing w:after="0" w:line="240" w:lineRule="auto"/>
              <w:jc w:val="right"/>
              <w:rPr>
                <w:sz w:val="20"/>
                <w:szCs w:val="20"/>
                <w:lang w:val="sk-SK"/>
              </w:rPr>
            </w:pPr>
          </w:p>
        </w:tc>
        <w:tc>
          <w:tcPr>
            <w:tcW w:w="1843" w:type="dxa"/>
            <w:vAlign w:val="center"/>
          </w:tcPr>
          <w:p w:rsidR="00CA3C3C" w:rsidRPr="00A1575B" w:rsidRDefault="00CA3C3C" w:rsidP="00074603">
            <w:pPr>
              <w:spacing w:after="0" w:line="240" w:lineRule="auto"/>
              <w:jc w:val="right"/>
              <w:rPr>
                <w:sz w:val="20"/>
                <w:szCs w:val="20"/>
                <w:lang w:val="sk-SK"/>
              </w:rPr>
            </w:pPr>
          </w:p>
        </w:tc>
        <w:tc>
          <w:tcPr>
            <w:tcW w:w="1950" w:type="dxa"/>
            <w:vAlign w:val="center"/>
          </w:tcPr>
          <w:p w:rsidR="00CA3C3C" w:rsidRPr="00A1575B" w:rsidRDefault="00CA3C3C" w:rsidP="00BA045D">
            <w:pPr>
              <w:spacing w:after="0" w:line="240" w:lineRule="auto"/>
              <w:jc w:val="right"/>
              <w:rPr>
                <w:sz w:val="20"/>
                <w:szCs w:val="20"/>
                <w:lang w:val="sk-SK"/>
              </w:rPr>
            </w:pPr>
          </w:p>
        </w:tc>
      </w:tr>
      <w:tr w:rsidR="00CA3C3C" w:rsidRPr="00A1575B" w:rsidTr="00A23C20">
        <w:trPr>
          <w:trHeight w:val="425"/>
          <w:jc w:val="center"/>
        </w:trPr>
        <w:tc>
          <w:tcPr>
            <w:tcW w:w="3510" w:type="dxa"/>
            <w:tcBorders>
              <w:right w:val="single" w:sz="12" w:space="0" w:color="auto"/>
            </w:tcBorders>
            <w:vAlign w:val="center"/>
            <w:hideMark/>
          </w:tcPr>
          <w:p w:rsidR="00CA3C3C" w:rsidRPr="00A1575B" w:rsidRDefault="00CA3C3C" w:rsidP="00A23C20">
            <w:pPr>
              <w:spacing w:after="0" w:line="240" w:lineRule="auto"/>
              <w:rPr>
                <w:sz w:val="20"/>
                <w:szCs w:val="20"/>
                <w:lang w:val="sk-SK"/>
              </w:rPr>
            </w:pPr>
            <w:r w:rsidRPr="00A1575B">
              <w:rPr>
                <w:sz w:val="20"/>
                <w:szCs w:val="20"/>
                <w:lang w:val="sk-SK"/>
              </w:rPr>
              <w:t>Ostatné pohľadávky v rámci konsolidovaného celku</w:t>
            </w:r>
          </w:p>
        </w:tc>
        <w:tc>
          <w:tcPr>
            <w:tcW w:w="1985" w:type="dxa"/>
            <w:tcBorders>
              <w:left w:val="single" w:sz="12" w:space="0" w:color="auto"/>
            </w:tcBorders>
            <w:vAlign w:val="center"/>
          </w:tcPr>
          <w:p w:rsidR="00CA3C3C" w:rsidRPr="00A1575B" w:rsidRDefault="00CA3C3C" w:rsidP="00074603">
            <w:pPr>
              <w:spacing w:after="0" w:line="240" w:lineRule="auto"/>
              <w:jc w:val="right"/>
              <w:rPr>
                <w:sz w:val="20"/>
                <w:szCs w:val="20"/>
                <w:lang w:val="sk-SK"/>
              </w:rPr>
            </w:pPr>
          </w:p>
        </w:tc>
        <w:tc>
          <w:tcPr>
            <w:tcW w:w="1843" w:type="dxa"/>
            <w:vAlign w:val="center"/>
          </w:tcPr>
          <w:p w:rsidR="00CA3C3C" w:rsidRPr="00A1575B" w:rsidRDefault="00CA3C3C" w:rsidP="00074603">
            <w:pPr>
              <w:spacing w:after="0" w:line="240" w:lineRule="auto"/>
              <w:jc w:val="right"/>
              <w:rPr>
                <w:sz w:val="20"/>
                <w:szCs w:val="20"/>
                <w:lang w:val="sk-SK"/>
              </w:rPr>
            </w:pPr>
          </w:p>
        </w:tc>
        <w:tc>
          <w:tcPr>
            <w:tcW w:w="1950" w:type="dxa"/>
            <w:vAlign w:val="center"/>
          </w:tcPr>
          <w:p w:rsidR="00CA3C3C" w:rsidRPr="00A1575B" w:rsidRDefault="00CA3C3C" w:rsidP="00BA045D">
            <w:pPr>
              <w:spacing w:after="0" w:line="240" w:lineRule="auto"/>
              <w:jc w:val="right"/>
              <w:rPr>
                <w:sz w:val="20"/>
                <w:szCs w:val="20"/>
                <w:lang w:val="sk-SK"/>
              </w:rPr>
            </w:pPr>
          </w:p>
        </w:tc>
      </w:tr>
      <w:tr w:rsidR="00CA3C3C" w:rsidRPr="00A1575B" w:rsidTr="00A23C20">
        <w:trPr>
          <w:trHeight w:val="425"/>
          <w:jc w:val="center"/>
        </w:trPr>
        <w:tc>
          <w:tcPr>
            <w:tcW w:w="3510" w:type="dxa"/>
            <w:tcBorders>
              <w:right w:val="single" w:sz="12" w:space="0" w:color="auto"/>
            </w:tcBorders>
            <w:vAlign w:val="center"/>
            <w:hideMark/>
          </w:tcPr>
          <w:p w:rsidR="00CA3C3C" w:rsidRPr="00A1575B" w:rsidRDefault="00CA3C3C" w:rsidP="00A23C20">
            <w:pPr>
              <w:spacing w:after="0" w:line="240" w:lineRule="auto"/>
              <w:rPr>
                <w:sz w:val="20"/>
                <w:szCs w:val="20"/>
                <w:lang w:val="sk-SK"/>
              </w:rPr>
            </w:pPr>
            <w:r w:rsidRPr="00A1575B">
              <w:rPr>
                <w:sz w:val="20"/>
                <w:szCs w:val="20"/>
                <w:lang w:val="sk-SK"/>
              </w:rPr>
              <w:t>Pohľadávky voči spoločníkom, členom a združeniu</w:t>
            </w:r>
          </w:p>
        </w:tc>
        <w:tc>
          <w:tcPr>
            <w:tcW w:w="1985" w:type="dxa"/>
            <w:tcBorders>
              <w:left w:val="single" w:sz="12" w:space="0" w:color="auto"/>
            </w:tcBorders>
            <w:vAlign w:val="center"/>
          </w:tcPr>
          <w:p w:rsidR="00CA3C3C" w:rsidRPr="00A1575B" w:rsidRDefault="00CA3C3C" w:rsidP="00074603">
            <w:pPr>
              <w:spacing w:after="0" w:line="240" w:lineRule="auto"/>
              <w:jc w:val="right"/>
              <w:rPr>
                <w:sz w:val="20"/>
                <w:szCs w:val="20"/>
                <w:lang w:val="sk-SK"/>
              </w:rPr>
            </w:pPr>
          </w:p>
        </w:tc>
        <w:tc>
          <w:tcPr>
            <w:tcW w:w="1843" w:type="dxa"/>
            <w:vAlign w:val="center"/>
          </w:tcPr>
          <w:p w:rsidR="00CA3C3C" w:rsidRPr="00A1575B" w:rsidRDefault="00CA3C3C" w:rsidP="00074603">
            <w:pPr>
              <w:spacing w:after="0" w:line="240" w:lineRule="auto"/>
              <w:jc w:val="right"/>
              <w:rPr>
                <w:sz w:val="20"/>
                <w:szCs w:val="20"/>
                <w:lang w:val="sk-SK"/>
              </w:rPr>
            </w:pPr>
          </w:p>
        </w:tc>
        <w:tc>
          <w:tcPr>
            <w:tcW w:w="1950" w:type="dxa"/>
            <w:vAlign w:val="center"/>
          </w:tcPr>
          <w:p w:rsidR="00CA3C3C" w:rsidRPr="00A1575B" w:rsidRDefault="00CA3C3C" w:rsidP="00BA045D">
            <w:pPr>
              <w:spacing w:after="0" w:line="240" w:lineRule="auto"/>
              <w:jc w:val="right"/>
              <w:rPr>
                <w:sz w:val="20"/>
                <w:szCs w:val="20"/>
                <w:lang w:val="sk-SK"/>
              </w:rPr>
            </w:pPr>
          </w:p>
        </w:tc>
      </w:tr>
      <w:tr w:rsidR="00CA3C3C" w:rsidRPr="00A1575B" w:rsidTr="00A23C20">
        <w:trPr>
          <w:trHeight w:val="425"/>
          <w:jc w:val="center"/>
        </w:trPr>
        <w:tc>
          <w:tcPr>
            <w:tcW w:w="3510" w:type="dxa"/>
            <w:tcBorders>
              <w:bottom w:val="single" w:sz="6" w:space="0" w:color="auto"/>
              <w:right w:val="single" w:sz="12" w:space="0" w:color="auto"/>
            </w:tcBorders>
            <w:vAlign w:val="center"/>
            <w:hideMark/>
          </w:tcPr>
          <w:p w:rsidR="00CA3C3C" w:rsidRPr="00A1575B" w:rsidRDefault="00CA3C3C" w:rsidP="00A23C20">
            <w:pPr>
              <w:spacing w:after="0" w:line="240" w:lineRule="auto"/>
              <w:rPr>
                <w:sz w:val="20"/>
                <w:szCs w:val="20"/>
                <w:lang w:val="sk-SK"/>
              </w:rPr>
            </w:pPr>
            <w:r w:rsidRPr="00A1575B">
              <w:rPr>
                <w:sz w:val="20"/>
                <w:szCs w:val="20"/>
                <w:lang w:val="sk-SK"/>
              </w:rPr>
              <w:t>Sociálne poistenie</w:t>
            </w:r>
          </w:p>
        </w:tc>
        <w:tc>
          <w:tcPr>
            <w:tcW w:w="1985" w:type="dxa"/>
            <w:tcBorders>
              <w:left w:val="single" w:sz="12" w:space="0" w:color="auto"/>
              <w:bottom w:val="single" w:sz="6" w:space="0" w:color="auto"/>
            </w:tcBorders>
            <w:vAlign w:val="center"/>
          </w:tcPr>
          <w:p w:rsidR="00CA3C3C" w:rsidRPr="00A1575B" w:rsidRDefault="00CA3C3C" w:rsidP="00074603">
            <w:pPr>
              <w:spacing w:after="0" w:line="240" w:lineRule="auto"/>
              <w:jc w:val="right"/>
              <w:rPr>
                <w:sz w:val="20"/>
                <w:szCs w:val="20"/>
                <w:lang w:val="sk-SK"/>
              </w:rPr>
            </w:pPr>
          </w:p>
        </w:tc>
        <w:tc>
          <w:tcPr>
            <w:tcW w:w="1843" w:type="dxa"/>
            <w:tcBorders>
              <w:bottom w:val="single" w:sz="6" w:space="0" w:color="auto"/>
            </w:tcBorders>
            <w:vAlign w:val="center"/>
          </w:tcPr>
          <w:p w:rsidR="00CA3C3C" w:rsidRPr="00A1575B" w:rsidRDefault="00CA3C3C" w:rsidP="00074603">
            <w:pPr>
              <w:spacing w:after="0" w:line="240" w:lineRule="auto"/>
              <w:jc w:val="right"/>
              <w:rPr>
                <w:sz w:val="20"/>
                <w:szCs w:val="20"/>
                <w:lang w:val="sk-SK"/>
              </w:rPr>
            </w:pPr>
          </w:p>
        </w:tc>
        <w:tc>
          <w:tcPr>
            <w:tcW w:w="1950" w:type="dxa"/>
            <w:tcBorders>
              <w:bottom w:val="single" w:sz="6" w:space="0" w:color="auto"/>
            </w:tcBorders>
            <w:vAlign w:val="center"/>
          </w:tcPr>
          <w:p w:rsidR="00CA3C3C" w:rsidRPr="00A1575B" w:rsidRDefault="00CA3C3C" w:rsidP="00BA045D">
            <w:pPr>
              <w:spacing w:after="0" w:line="240" w:lineRule="auto"/>
              <w:jc w:val="right"/>
              <w:rPr>
                <w:sz w:val="20"/>
                <w:szCs w:val="20"/>
                <w:lang w:val="sk-SK"/>
              </w:rPr>
            </w:pPr>
          </w:p>
        </w:tc>
      </w:tr>
      <w:tr w:rsidR="00CA3C3C" w:rsidRPr="00A1575B" w:rsidTr="00A23C20">
        <w:trPr>
          <w:trHeight w:val="425"/>
          <w:jc w:val="center"/>
        </w:trPr>
        <w:tc>
          <w:tcPr>
            <w:tcW w:w="3510" w:type="dxa"/>
            <w:tcBorders>
              <w:top w:val="single" w:sz="6" w:space="0" w:color="auto"/>
              <w:right w:val="single" w:sz="12" w:space="0" w:color="auto"/>
            </w:tcBorders>
            <w:vAlign w:val="center"/>
            <w:hideMark/>
          </w:tcPr>
          <w:p w:rsidR="00CA3C3C" w:rsidRPr="00A1575B" w:rsidRDefault="00CA3C3C" w:rsidP="00A23C20">
            <w:pPr>
              <w:spacing w:after="0" w:line="240" w:lineRule="auto"/>
              <w:rPr>
                <w:sz w:val="20"/>
                <w:szCs w:val="20"/>
                <w:lang w:val="sk-SK"/>
              </w:rPr>
            </w:pPr>
            <w:r w:rsidRPr="00A1575B">
              <w:rPr>
                <w:sz w:val="20"/>
                <w:szCs w:val="20"/>
                <w:lang w:val="sk-SK"/>
              </w:rPr>
              <w:t>Daňové pohľadávky a dotácie</w:t>
            </w:r>
          </w:p>
        </w:tc>
        <w:tc>
          <w:tcPr>
            <w:tcW w:w="1985" w:type="dxa"/>
            <w:tcBorders>
              <w:top w:val="single" w:sz="6" w:space="0" w:color="auto"/>
              <w:left w:val="single" w:sz="12" w:space="0" w:color="auto"/>
            </w:tcBorders>
            <w:vAlign w:val="center"/>
          </w:tcPr>
          <w:p w:rsidR="00CA3C3C" w:rsidRPr="00A1575B" w:rsidRDefault="00CA3C3C" w:rsidP="00074603">
            <w:pPr>
              <w:spacing w:after="0" w:line="240" w:lineRule="auto"/>
              <w:jc w:val="right"/>
              <w:rPr>
                <w:sz w:val="20"/>
                <w:szCs w:val="20"/>
                <w:lang w:val="sk-SK"/>
              </w:rPr>
            </w:pPr>
          </w:p>
        </w:tc>
        <w:tc>
          <w:tcPr>
            <w:tcW w:w="1843" w:type="dxa"/>
            <w:tcBorders>
              <w:top w:val="single" w:sz="6" w:space="0" w:color="auto"/>
            </w:tcBorders>
            <w:vAlign w:val="center"/>
          </w:tcPr>
          <w:p w:rsidR="00CA3C3C" w:rsidRPr="00A1575B" w:rsidRDefault="00CA3C3C" w:rsidP="00074603">
            <w:pPr>
              <w:spacing w:after="0" w:line="240" w:lineRule="auto"/>
              <w:jc w:val="right"/>
              <w:rPr>
                <w:sz w:val="20"/>
                <w:szCs w:val="20"/>
                <w:lang w:val="sk-SK"/>
              </w:rPr>
            </w:pPr>
          </w:p>
        </w:tc>
        <w:tc>
          <w:tcPr>
            <w:tcW w:w="1950" w:type="dxa"/>
            <w:tcBorders>
              <w:top w:val="single" w:sz="6" w:space="0" w:color="auto"/>
            </w:tcBorders>
            <w:vAlign w:val="center"/>
          </w:tcPr>
          <w:p w:rsidR="00CA3C3C" w:rsidRPr="00A1575B" w:rsidRDefault="00CA3C3C" w:rsidP="00BA045D">
            <w:pPr>
              <w:spacing w:after="0" w:line="240" w:lineRule="auto"/>
              <w:jc w:val="right"/>
              <w:rPr>
                <w:sz w:val="20"/>
                <w:szCs w:val="20"/>
                <w:lang w:val="sk-SK"/>
              </w:rPr>
            </w:pPr>
          </w:p>
        </w:tc>
      </w:tr>
      <w:tr w:rsidR="00CA3C3C" w:rsidRPr="00A1575B" w:rsidTr="00A23C20">
        <w:trPr>
          <w:trHeight w:val="425"/>
          <w:jc w:val="center"/>
        </w:trPr>
        <w:tc>
          <w:tcPr>
            <w:tcW w:w="3510" w:type="dxa"/>
            <w:tcBorders>
              <w:right w:val="single" w:sz="12" w:space="0" w:color="auto"/>
            </w:tcBorders>
            <w:vAlign w:val="center"/>
            <w:hideMark/>
          </w:tcPr>
          <w:p w:rsidR="00CA3C3C" w:rsidRPr="00A1575B" w:rsidRDefault="00CA3C3C" w:rsidP="00A23C20">
            <w:pPr>
              <w:spacing w:after="0" w:line="240" w:lineRule="auto"/>
              <w:rPr>
                <w:sz w:val="20"/>
                <w:szCs w:val="20"/>
                <w:lang w:val="sk-SK"/>
              </w:rPr>
            </w:pPr>
            <w:r w:rsidRPr="00A1575B">
              <w:rPr>
                <w:sz w:val="20"/>
                <w:szCs w:val="20"/>
                <w:lang w:val="sk-SK"/>
              </w:rPr>
              <w:t>Iné pohľadávky</w:t>
            </w:r>
          </w:p>
        </w:tc>
        <w:tc>
          <w:tcPr>
            <w:tcW w:w="1985" w:type="dxa"/>
            <w:tcBorders>
              <w:left w:val="single" w:sz="12" w:space="0" w:color="auto"/>
            </w:tcBorders>
            <w:vAlign w:val="center"/>
          </w:tcPr>
          <w:p w:rsidR="00CA3C3C" w:rsidRPr="00A1575B" w:rsidRDefault="00CA3C3C" w:rsidP="00074603">
            <w:pPr>
              <w:spacing w:after="0" w:line="240" w:lineRule="auto"/>
              <w:jc w:val="right"/>
              <w:rPr>
                <w:sz w:val="20"/>
                <w:szCs w:val="20"/>
                <w:lang w:val="sk-SK"/>
              </w:rPr>
            </w:pPr>
          </w:p>
        </w:tc>
        <w:tc>
          <w:tcPr>
            <w:tcW w:w="1843" w:type="dxa"/>
            <w:vAlign w:val="center"/>
          </w:tcPr>
          <w:p w:rsidR="00CA3C3C" w:rsidRPr="00A1575B" w:rsidRDefault="00CA3C3C" w:rsidP="00074603">
            <w:pPr>
              <w:spacing w:after="0" w:line="240" w:lineRule="auto"/>
              <w:jc w:val="right"/>
              <w:rPr>
                <w:sz w:val="20"/>
                <w:szCs w:val="20"/>
                <w:lang w:val="sk-SK"/>
              </w:rPr>
            </w:pPr>
          </w:p>
        </w:tc>
        <w:tc>
          <w:tcPr>
            <w:tcW w:w="1950" w:type="dxa"/>
            <w:vAlign w:val="center"/>
          </w:tcPr>
          <w:p w:rsidR="00CA3C3C" w:rsidRPr="00A1575B" w:rsidRDefault="00CA3C3C" w:rsidP="00BA045D">
            <w:pPr>
              <w:spacing w:after="0" w:line="240" w:lineRule="auto"/>
              <w:jc w:val="right"/>
              <w:rPr>
                <w:sz w:val="20"/>
                <w:szCs w:val="20"/>
                <w:lang w:val="sk-SK"/>
              </w:rPr>
            </w:pPr>
          </w:p>
        </w:tc>
      </w:tr>
      <w:tr w:rsidR="00151FE6" w:rsidRPr="00A1575B" w:rsidTr="00A23C20">
        <w:trPr>
          <w:trHeight w:val="425"/>
          <w:jc w:val="center"/>
        </w:trPr>
        <w:tc>
          <w:tcPr>
            <w:tcW w:w="3510" w:type="dxa"/>
            <w:tcBorders>
              <w:bottom w:val="single" w:sz="12" w:space="0" w:color="auto"/>
              <w:right w:val="single" w:sz="12" w:space="0" w:color="auto"/>
            </w:tcBorders>
            <w:vAlign w:val="center"/>
            <w:hideMark/>
          </w:tcPr>
          <w:p w:rsidR="00151FE6" w:rsidRPr="00A1575B" w:rsidRDefault="00151FE6" w:rsidP="00151FE6">
            <w:pPr>
              <w:spacing w:after="0" w:line="240" w:lineRule="auto"/>
              <w:rPr>
                <w:b/>
                <w:sz w:val="20"/>
                <w:szCs w:val="20"/>
                <w:lang w:val="sk-SK"/>
              </w:rPr>
            </w:pPr>
            <w:r w:rsidRPr="00A1575B">
              <w:rPr>
                <w:b/>
                <w:sz w:val="20"/>
                <w:szCs w:val="20"/>
                <w:lang w:val="sk-SK"/>
              </w:rPr>
              <w:t>Krátkodobé pohľadávky spolu</w:t>
            </w:r>
          </w:p>
        </w:tc>
        <w:tc>
          <w:tcPr>
            <w:tcW w:w="1985" w:type="dxa"/>
            <w:tcBorders>
              <w:left w:val="single" w:sz="12" w:space="0" w:color="auto"/>
              <w:bottom w:val="single" w:sz="12" w:space="0" w:color="auto"/>
            </w:tcBorders>
            <w:vAlign w:val="center"/>
          </w:tcPr>
          <w:p w:rsidR="00151FE6" w:rsidRPr="00151FE6" w:rsidRDefault="00151FE6" w:rsidP="00151FE6">
            <w:pPr>
              <w:spacing w:after="0" w:line="240" w:lineRule="auto"/>
              <w:jc w:val="right"/>
              <w:rPr>
                <w:b/>
                <w:sz w:val="20"/>
                <w:szCs w:val="20"/>
                <w:lang w:val="sk-SK"/>
              </w:rPr>
            </w:pPr>
            <w:r w:rsidRPr="00151FE6">
              <w:rPr>
                <w:b/>
                <w:sz w:val="20"/>
                <w:szCs w:val="20"/>
                <w:lang w:val="sk-SK"/>
              </w:rPr>
              <w:t>24 191 EUR</w:t>
            </w:r>
          </w:p>
        </w:tc>
        <w:tc>
          <w:tcPr>
            <w:tcW w:w="1843" w:type="dxa"/>
            <w:tcBorders>
              <w:bottom w:val="single" w:sz="12" w:space="0" w:color="auto"/>
            </w:tcBorders>
            <w:vAlign w:val="center"/>
          </w:tcPr>
          <w:p w:rsidR="00151FE6" w:rsidRPr="00151FE6" w:rsidRDefault="00151FE6" w:rsidP="00151FE6">
            <w:pPr>
              <w:spacing w:after="0" w:line="240" w:lineRule="auto"/>
              <w:jc w:val="right"/>
              <w:rPr>
                <w:b/>
                <w:sz w:val="20"/>
                <w:szCs w:val="20"/>
                <w:lang w:val="sk-SK"/>
              </w:rPr>
            </w:pPr>
          </w:p>
        </w:tc>
        <w:tc>
          <w:tcPr>
            <w:tcW w:w="1950" w:type="dxa"/>
            <w:tcBorders>
              <w:bottom w:val="single" w:sz="12" w:space="0" w:color="auto"/>
            </w:tcBorders>
            <w:vAlign w:val="center"/>
          </w:tcPr>
          <w:p w:rsidR="00151FE6" w:rsidRPr="00151FE6" w:rsidRDefault="00151FE6" w:rsidP="00151FE6">
            <w:pPr>
              <w:spacing w:after="0" w:line="240" w:lineRule="auto"/>
              <w:jc w:val="right"/>
              <w:rPr>
                <w:b/>
                <w:sz w:val="20"/>
                <w:szCs w:val="20"/>
                <w:lang w:val="sk-SK"/>
              </w:rPr>
            </w:pPr>
            <w:r w:rsidRPr="00151FE6">
              <w:rPr>
                <w:b/>
                <w:sz w:val="20"/>
                <w:szCs w:val="20"/>
                <w:lang w:val="sk-SK"/>
              </w:rPr>
              <w:t>24 191 EUR</w:t>
            </w:r>
          </w:p>
        </w:tc>
      </w:tr>
    </w:tbl>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B065C0" w:rsidTr="00487EC7">
        <w:trPr>
          <w:jc w:val="center"/>
        </w:trPr>
        <w:tc>
          <w:tcPr>
            <w:tcW w:w="4240" w:type="dxa"/>
            <w:tcBorders>
              <w:top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151FE6" w:rsidRPr="00B065C0" w:rsidTr="00487EC7">
        <w:trPr>
          <w:trHeight w:hRule="exact" w:val="397"/>
          <w:jc w:val="center"/>
        </w:trPr>
        <w:tc>
          <w:tcPr>
            <w:tcW w:w="4240" w:type="dxa"/>
            <w:tcBorders>
              <w:top w:val="single" w:sz="12" w:space="0" w:color="auto"/>
              <w:right w:val="single" w:sz="12" w:space="0" w:color="auto"/>
            </w:tcBorders>
            <w:vAlign w:val="center"/>
            <w:hideMark/>
          </w:tcPr>
          <w:p w:rsidR="00151FE6" w:rsidRPr="00487EC7" w:rsidRDefault="00151FE6" w:rsidP="00151FE6">
            <w:pPr>
              <w:spacing w:after="0" w:line="240" w:lineRule="auto"/>
              <w:rPr>
                <w:sz w:val="20"/>
                <w:szCs w:val="20"/>
                <w:lang w:val="sk-SK"/>
              </w:rPr>
            </w:pPr>
            <w:r w:rsidRPr="00487EC7">
              <w:rPr>
                <w:sz w:val="20"/>
                <w:szCs w:val="20"/>
                <w:lang w:val="sk-SK"/>
              </w:rPr>
              <w:t>Pokladnica, ceniny</w:t>
            </w:r>
          </w:p>
        </w:tc>
        <w:tc>
          <w:tcPr>
            <w:tcW w:w="2643" w:type="dxa"/>
            <w:tcBorders>
              <w:top w:val="single" w:sz="12" w:space="0" w:color="auto"/>
              <w:left w:val="single" w:sz="12" w:space="0" w:color="auto"/>
            </w:tcBorders>
            <w:vAlign w:val="center"/>
          </w:tcPr>
          <w:p w:rsidR="00151FE6" w:rsidRPr="00487EC7" w:rsidRDefault="00151FE6" w:rsidP="00151FE6">
            <w:pPr>
              <w:spacing w:after="0" w:line="240" w:lineRule="auto"/>
              <w:jc w:val="right"/>
              <w:rPr>
                <w:bCs/>
                <w:sz w:val="20"/>
                <w:szCs w:val="20"/>
                <w:lang w:val="sk-SK"/>
              </w:rPr>
            </w:pPr>
            <w:r>
              <w:rPr>
                <w:bCs/>
                <w:sz w:val="20"/>
                <w:szCs w:val="20"/>
                <w:lang w:val="sk-SK"/>
              </w:rPr>
              <w:t>5 000 EUR</w:t>
            </w:r>
          </w:p>
        </w:tc>
        <w:tc>
          <w:tcPr>
            <w:tcW w:w="2405" w:type="dxa"/>
            <w:tcBorders>
              <w:top w:val="single" w:sz="12" w:space="0" w:color="auto"/>
            </w:tcBorders>
            <w:vAlign w:val="center"/>
          </w:tcPr>
          <w:p w:rsidR="00151FE6" w:rsidRPr="00487EC7" w:rsidRDefault="00151FE6" w:rsidP="00151FE6">
            <w:pPr>
              <w:spacing w:after="0" w:line="240" w:lineRule="auto"/>
              <w:jc w:val="right"/>
              <w:rPr>
                <w:bCs/>
                <w:sz w:val="20"/>
                <w:szCs w:val="20"/>
                <w:lang w:val="sk-SK"/>
              </w:rPr>
            </w:pPr>
            <w:r>
              <w:rPr>
                <w:bCs/>
                <w:sz w:val="20"/>
                <w:szCs w:val="20"/>
                <w:lang w:val="sk-SK"/>
              </w:rPr>
              <w:t>5 000 EUR</w:t>
            </w:r>
          </w:p>
        </w:tc>
      </w:tr>
      <w:tr w:rsidR="00151FE6" w:rsidRPr="00B065C0" w:rsidTr="00487EC7">
        <w:trPr>
          <w:trHeight w:hRule="exact" w:val="526"/>
          <w:jc w:val="center"/>
        </w:trPr>
        <w:tc>
          <w:tcPr>
            <w:tcW w:w="4240" w:type="dxa"/>
            <w:tcBorders>
              <w:right w:val="single" w:sz="12" w:space="0" w:color="auto"/>
            </w:tcBorders>
            <w:vAlign w:val="center"/>
            <w:hideMark/>
          </w:tcPr>
          <w:p w:rsidR="00151FE6" w:rsidRPr="00487EC7" w:rsidRDefault="00151FE6" w:rsidP="00151FE6">
            <w:pPr>
              <w:spacing w:after="0" w:line="240" w:lineRule="auto"/>
              <w:rPr>
                <w:bCs/>
                <w:sz w:val="20"/>
                <w:szCs w:val="20"/>
                <w:lang w:val="sk-SK"/>
              </w:rPr>
            </w:pPr>
            <w:r w:rsidRPr="00487EC7">
              <w:rPr>
                <w:bCs/>
                <w:sz w:val="20"/>
                <w:szCs w:val="20"/>
                <w:lang w:val="sk-SK"/>
              </w:rPr>
              <w:t>Bežné účty v banke alebo v pobočke zahraničnej banky</w:t>
            </w:r>
          </w:p>
        </w:tc>
        <w:tc>
          <w:tcPr>
            <w:tcW w:w="2643" w:type="dxa"/>
            <w:tcBorders>
              <w:left w:val="single" w:sz="12" w:space="0" w:color="auto"/>
            </w:tcBorders>
            <w:vAlign w:val="center"/>
          </w:tcPr>
          <w:p w:rsidR="00151FE6" w:rsidRPr="00487EC7" w:rsidRDefault="00151FE6" w:rsidP="00151FE6">
            <w:pPr>
              <w:spacing w:after="0" w:line="240" w:lineRule="auto"/>
              <w:jc w:val="right"/>
              <w:rPr>
                <w:bCs/>
                <w:sz w:val="20"/>
                <w:szCs w:val="20"/>
                <w:lang w:val="sk-SK"/>
              </w:rPr>
            </w:pPr>
            <w:r>
              <w:rPr>
                <w:bCs/>
                <w:sz w:val="20"/>
                <w:szCs w:val="20"/>
                <w:lang w:val="sk-SK"/>
              </w:rPr>
              <w:t>4 805 202 EUR</w:t>
            </w:r>
          </w:p>
        </w:tc>
        <w:tc>
          <w:tcPr>
            <w:tcW w:w="2405" w:type="dxa"/>
            <w:vAlign w:val="center"/>
          </w:tcPr>
          <w:p w:rsidR="00151FE6" w:rsidRPr="00487EC7" w:rsidRDefault="00151FE6" w:rsidP="00151FE6">
            <w:pPr>
              <w:spacing w:after="0" w:line="240" w:lineRule="auto"/>
              <w:jc w:val="right"/>
              <w:rPr>
                <w:bCs/>
                <w:sz w:val="20"/>
                <w:szCs w:val="20"/>
                <w:lang w:val="sk-SK"/>
              </w:rPr>
            </w:pPr>
            <w:r>
              <w:rPr>
                <w:bCs/>
                <w:sz w:val="20"/>
                <w:szCs w:val="20"/>
                <w:lang w:val="sk-SK"/>
              </w:rPr>
              <w:t>22 295 EUR</w:t>
            </w:r>
          </w:p>
        </w:tc>
      </w:tr>
      <w:tr w:rsidR="00151FE6" w:rsidRPr="00B065C0" w:rsidTr="00487EC7">
        <w:trPr>
          <w:trHeight w:hRule="exact" w:val="576"/>
          <w:jc w:val="center"/>
        </w:trPr>
        <w:tc>
          <w:tcPr>
            <w:tcW w:w="4240" w:type="dxa"/>
            <w:tcBorders>
              <w:right w:val="single" w:sz="12" w:space="0" w:color="auto"/>
            </w:tcBorders>
            <w:vAlign w:val="center"/>
            <w:hideMark/>
          </w:tcPr>
          <w:p w:rsidR="00151FE6" w:rsidRPr="00487EC7" w:rsidRDefault="00151FE6" w:rsidP="00151FE6">
            <w:pPr>
              <w:spacing w:after="0" w:line="240" w:lineRule="auto"/>
              <w:rPr>
                <w:bCs/>
                <w:sz w:val="20"/>
                <w:szCs w:val="20"/>
                <w:lang w:val="sk-SK"/>
              </w:rPr>
            </w:pPr>
            <w:r w:rsidRPr="00487EC7">
              <w:rPr>
                <w:bCs/>
                <w:sz w:val="20"/>
                <w:szCs w:val="20"/>
                <w:lang w:val="sk-SK"/>
              </w:rPr>
              <w:t>Vkladové účty v banke alebo v pobočke zahraničnej banky termínované</w:t>
            </w:r>
          </w:p>
        </w:tc>
        <w:tc>
          <w:tcPr>
            <w:tcW w:w="2643" w:type="dxa"/>
            <w:tcBorders>
              <w:left w:val="single" w:sz="12" w:space="0" w:color="auto"/>
            </w:tcBorders>
            <w:vAlign w:val="center"/>
          </w:tcPr>
          <w:p w:rsidR="00151FE6" w:rsidRPr="00487EC7" w:rsidRDefault="00151FE6" w:rsidP="00151FE6">
            <w:pPr>
              <w:spacing w:after="0" w:line="240" w:lineRule="auto"/>
              <w:jc w:val="right"/>
              <w:rPr>
                <w:bCs/>
                <w:sz w:val="20"/>
                <w:szCs w:val="20"/>
                <w:lang w:val="sk-SK"/>
              </w:rPr>
            </w:pPr>
          </w:p>
        </w:tc>
        <w:tc>
          <w:tcPr>
            <w:tcW w:w="2405" w:type="dxa"/>
            <w:vAlign w:val="center"/>
          </w:tcPr>
          <w:p w:rsidR="00151FE6" w:rsidRPr="00487EC7" w:rsidRDefault="00151FE6" w:rsidP="00151FE6">
            <w:pPr>
              <w:spacing w:after="0" w:line="240" w:lineRule="auto"/>
              <w:jc w:val="right"/>
              <w:rPr>
                <w:bCs/>
                <w:sz w:val="20"/>
                <w:szCs w:val="20"/>
                <w:lang w:val="sk-SK"/>
              </w:rPr>
            </w:pPr>
          </w:p>
        </w:tc>
      </w:tr>
      <w:tr w:rsidR="00151FE6" w:rsidRPr="00B065C0" w:rsidTr="00487EC7">
        <w:trPr>
          <w:trHeight w:hRule="exact" w:val="397"/>
          <w:jc w:val="center"/>
        </w:trPr>
        <w:tc>
          <w:tcPr>
            <w:tcW w:w="4240" w:type="dxa"/>
            <w:tcBorders>
              <w:right w:val="single" w:sz="12" w:space="0" w:color="auto"/>
            </w:tcBorders>
            <w:vAlign w:val="center"/>
            <w:hideMark/>
          </w:tcPr>
          <w:p w:rsidR="00151FE6" w:rsidRPr="00487EC7" w:rsidRDefault="00151FE6" w:rsidP="00151FE6">
            <w:pPr>
              <w:spacing w:after="0" w:line="240" w:lineRule="auto"/>
              <w:rPr>
                <w:bCs/>
                <w:sz w:val="20"/>
                <w:szCs w:val="20"/>
                <w:lang w:val="sk-SK"/>
              </w:rPr>
            </w:pPr>
            <w:r w:rsidRPr="00487EC7">
              <w:rPr>
                <w:bCs/>
                <w:sz w:val="20"/>
                <w:szCs w:val="20"/>
                <w:lang w:val="sk-SK"/>
              </w:rPr>
              <w:t>Peniaze na ceste</w:t>
            </w:r>
          </w:p>
        </w:tc>
        <w:tc>
          <w:tcPr>
            <w:tcW w:w="2643" w:type="dxa"/>
            <w:tcBorders>
              <w:left w:val="single" w:sz="12" w:space="0" w:color="auto"/>
            </w:tcBorders>
            <w:vAlign w:val="center"/>
          </w:tcPr>
          <w:p w:rsidR="00151FE6" w:rsidRPr="00487EC7" w:rsidRDefault="00151FE6" w:rsidP="00151FE6">
            <w:pPr>
              <w:spacing w:after="0" w:line="240" w:lineRule="auto"/>
              <w:jc w:val="right"/>
              <w:rPr>
                <w:bCs/>
                <w:sz w:val="20"/>
                <w:szCs w:val="20"/>
                <w:lang w:val="sk-SK"/>
              </w:rPr>
            </w:pPr>
          </w:p>
        </w:tc>
        <w:tc>
          <w:tcPr>
            <w:tcW w:w="2405" w:type="dxa"/>
            <w:vAlign w:val="center"/>
          </w:tcPr>
          <w:p w:rsidR="00151FE6" w:rsidRPr="00487EC7" w:rsidRDefault="00151FE6" w:rsidP="00151FE6">
            <w:pPr>
              <w:spacing w:after="0" w:line="240" w:lineRule="auto"/>
              <w:jc w:val="right"/>
              <w:rPr>
                <w:bCs/>
                <w:sz w:val="20"/>
                <w:szCs w:val="20"/>
                <w:lang w:val="sk-SK"/>
              </w:rPr>
            </w:pPr>
          </w:p>
        </w:tc>
      </w:tr>
      <w:tr w:rsidR="00151FE6" w:rsidRPr="00B065C0" w:rsidTr="00487EC7">
        <w:trPr>
          <w:trHeight w:hRule="exact" w:val="397"/>
          <w:jc w:val="center"/>
        </w:trPr>
        <w:tc>
          <w:tcPr>
            <w:tcW w:w="4240" w:type="dxa"/>
            <w:tcBorders>
              <w:bottom w:val="single" w:sz="12" w:space="0" w:color="auto"/>
              <w:right w:val="single" w:sz="12" w:space="0" w:color="auto"/>
            </w:tcBorders>
            <w:vAlign w:val="center"/>
            <w:hideMark/>
          </w:tcPr>
          <w:p w:rsidR="00151FE6" w:rsidRPr="00487EC7" w:rsidRDefault="00151FE6" w:rsidP="00151FE6">
            <w:pPr>
              <w:spacing w:after="0" w:line="240" w:lineRule="auto"/>
              <w:rPr>
                <w:b/>
                <w:bCs/>
                <w:sz w:val="20"/>
                <w:szCs w:val="20"/>
                <w:lang w:val="sk-SK"/>
              </w:rPr>
            </w:pPr>
            <w:r w:rsidRPr="00487EC7">
              <w:rPr>
                <w:b/>
                <w:bCs/>
                <w:sz w:val="20"/>
                <w:szCs w:val="20"/>
                <w:lang w:val="sk-SK"/>
              </w:rPr>
              <w:t>Spolu</w:t>
            </w:r>
          </w:p>
        </w:tc>
        <w:tc>
          <w:tcPr>
            <w:tcW w:w="2643" w:type="dxa"/>
            <w:tcBorders>
              <w:left w:val="single" w:sz="12" w:space="0" w:color="auto"/>
              <w:bottom w:val="single" w:sz="12" w:space="0" w:color="auto"/>
            </w:tcBorders>
            <w:vAlign w:val="center"/>
          </w:tcPr>
          <w:p w:rsidR="00151FE6" w:rsidRPr="00487EC7" w:rsidRDefault="00151FE6" w:rsidP="00151FE6">
            <w:pPr>
              <w:spacing w:after="0" w:line="240" w:lineRule="auto"/>
              <w:jc w:val="right"/>
              <w:rPr>
                <w:b/>
                <w:bCs/>
                <w:sz w:val="20"/>
                <w:szCs w:val="20"/>
                <w:lang w:val="sk-SK"/>
              </w:rPr>
            </w:pPr>
            <w:r>
              <w:rPr>
                <w:b/>
                <w:bCs/>
                <w:sz w:val="20"/>
                <w:szCs w:val="20"/>
                <w:lang w:val="sk-SK"/>
              </w:rPr>
              <w:t>4 810 202</w:t>
            </w:r>
            <w:r w:rsidRPr="00487EC7">
              <w:rPr>
                <w:b/>
                <w:bCs/>
                <w:sz w:val="20"/>
                <w:szCs w:val="20"/>
                <w:lang w:val="sk-SK"/>
              </w:rPr>
              <w:t xml:space="preserve"> EUR</w:t>
            </w:r>
          </w:p>
        </w:tc>
        <w:tc>
          <w:tcPr>
            <w:tcW w:w="2405" w:type="dxa"/>
            <w:tcBorders>
              <w:bottom w:val="single" w:sz="12" w:space="0" w:color="auto"/>
            </w:tcBorders>
            <w:vAlign w:val="center"/>
          </w:tcPr>
          <w:p w:rsidR="00151FE6" w:rsidRPr="00487EC7" w:rsidRDefault="00151FE6" w:rsidP="00151FE6">
            <w:pPr>
              <w:spacing w:after="0" w:line="240" w:lineRule="auto"/>
              <w:jc w:val="right"/>
              <w:rPr>
                <w:b/>
                <w:bCs/>
                <w:sz w:val="20"/>
                <w:szCs w:val="20"/>
                <w:lang w:val="sk-SK"/>
              </w:rPr>
            </w:pPr>
            <w:r>
              <w:rPr>
                <w:b/>
                <w:bCs/>
                <w:sz w:val="20"/>
                <w:szCs w:val="20"/>
                <w:lang w:val="sk-SK"/>
              </w:rPr>
              <w:t>27 295</w:t>
            </w:r>
            <w:r w:rsidRPr="00487EC7">
              <w:rPr>
                <w:b/>
                <w:bCs/>
                <w:sz w:val="20"/>
                <w:szCs w:val="20"/>
                <w:lang w:val="sk-SK"/>
              </w:rPr>
              <w:t xml:space="preserve"> EUR</w:t>
            </w:r>
          </w:p>
        </w:tc>
      </w:tr>
    </w:tbl>
    <w:p w:rsidR="00D80033" w:rsidRDefault="00D80033" w:rsidP="009B0B5E">
      <w:pPr>
        <w:pStyle w:val="Odstavecseseznamem"/>
        <w:numPr>
          <w:ilvl w:val="0"/>
          <w:numId w:val="9"/>
        </w:numPr>
        <w:spacing w:before="120" w:after="0" w:line="360" w:lineRule="auto"/>
        <w:ind w:left="426"/>
        <w:jc w:val="both"/>
        <w:rPr>
          <w:rFonts w:cs="Times New Roman"/>
          <w:b/>
          <w:i/>
          <w:sz w:val="24"/>
          <w:lang w:val="sk-SK"/>
        </w:rPr>
      </w:pPr>
      <w:r>
        <w:rPr>
          <w:rFonts w:cs="Times New Roman"/>
          <w:b/>
          <w:i/>
          <w:sz w:val="24"/>
          <w:lang w:val="sk-SK"/>
        </w:rPr>
        <w:t>Krátkodobý finančný majetok</w:t>
      </w:r>
    </w:p>
    <w:p w:rsidR="004A31B4" w:rsidRDefault="00487EC7" w:rsidP="00487EC7">
      <w:pPr>
        <w:spacing w:after="0" w:line="360" w:lineRule="auto"/>
        <w:ind w:left="426"/>
        <w:jc w:val="both"/>
        <w:rPr>
          <w:rFonts w:cs="Times New Roman"/>
          <w:lang w:val="sk-SK"/>
        </w:rPr>
      </w:pPr>
      <w:r w:rsidRPr="00487EC7">
        <w:rPr>
          <w:rFonts w:cs="Times New Roman"/>
          <w:lang w:val="sk-SK"/>
        </w:rPr>
        <w:t>---</w:t>
      </w:r>
    </w:p>
    <w:p w:rsidR="00487EC7" w:rsidRPr="00375A10" w:rsidRDefault="00487EC7" w:rsidP="00375A10">
      <w:pPr>
        <w:pStyle w:val="Odstavecseseznamem"/>
        <w:numPr>
          <w:ilvl w:val="0"/>
          <w:numId w:val="9"/>
        </w:numPr>
        <w:spacing w:after="0" w:line="360" w:lineRule="auto"/>
        <w:ind w:left="426"/>
        <w:jc w:val="both"/>
        <w:rPr>
          <w:rFonts w:cs="Times New Roman"/>
          <w:b/>
          <w:i/>
          <w:sz w:val="24"/>
          <w:lang w:val="sk-SK"/>
        </w:rPr>
      </w:pPr>
      <w:r w:rsidRPr="00375A10">
        <w:rPr>
          <w:rFonts w:cs="Times New Roman"/>
          <w:b/>
          <w:i/>
          <w:sz w:val="24"/>
          <w:lang w:val="sk-SK"/>
        </w:rPr>
        <w:t>Časové rozlíšenie</w:t>
      </w:r>
    </w:p>
    <w:p w:rsidR="004A31B4" w:rsidRDefault="00487EC7" w:rsidP="009B0B5E">
      <w:pPr>
        <w:spacing w:after="0" w:line="360" w:lineRule="auto"/>
        <w:ind w:left="426"/>
        <w:jc w:val="both"/>
        <w:rPr>
          <w:rFonts w:cs="Times New Roman"/>
          <w:lang w:val="sk-SK"/>
        </w:rPr>
      </w:pPr>
      <w:r w:rsidRPr="00487EC7">
        <w:rPr>
          <w:rFonts w:cs="Times New Roman"/>
          <w:lang w:val="sk-SK"/>
        </w:rPr>
        <w:t>---</w:t>
      </w:r>
    </w:p>
    <w:p w:rsidR="00487EC7" w:rsidRDefault="00487EC7" w:rsidP="00487EC7">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t>INFORMÁCIE O ÚDAJOCH NA STRANE PASÍV SÚVAHY</w:t>
      </w:r>
    </w:p>
    <w:p w:rsidR="00487EC7" w:rsidRPr="00487EC7" w:rsidRDefault="00487EC7" w:rsidP="00487EC7">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487EC7">
      <w:pPr>
        <w:ind w:left="426"/>
        <w:rPr>
          <w:sz w:val="28"/>
          <w:szCs w:val="28"/>
          <w:lang w:val="sk-SK"/>
        </w:rPr>
      </w:pPr>
      <w:r w:rsidRPr="003B3779">
        <w:rPr>
          <w:lang w:val="sk-SK"/>
        </w:rPr>
        <w:t>Popis základného imania: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7"/>
        <w:gridCol w:w="3045"/>
        <w:gridCol w:w="2136"/>
      </w:tblGrid>
      <w:tr w:rsidR="00487EC7" w:rsidRPr="003B3779" w:rsidTr="009B0B5E">
        <w:trPr>
          <w:trHeight w:val="342"/>
          <w:jc w:val="center"/>
        </w:trPr>
        <w:tc>
          <w:tcPr>
            <w:tcW w:w="2211" w:type="pct"/>
            <w:vAlign w:val="center"/>
          </w:tcPr>
          <w:p w:rsidR="00487EC7" w:rsidRPr="003B3779" w:rsidRDefault="00487EC7" w:rsidP="009B0B5E">
            <w:pPr>
              <w:spacing w:after="0"/>
              <w:rPr>
                <w:b/>
                <w:sz w:val="20"/>
                <w:lang w:val="sk-SK"/>
              </w:rPr>
            </w:pPr>
            <w:r w:rsidRPr="003B3779">
              <w:rPr>
                <w:b/>
                <w:sz w:val="20"/>
                <w:lang w:val="sk-SK"/>
              </w:rPr>
              <w:t>Spoločník</w:t>
            </w:r>
          </w:p>
        </w:tc>
        <w:tc>
          <w:tcPr>
            <w:tcW w:w="1639" w:type="pct"/>
            <w:vAlign w:val="center"/>
          </w:tcPr>
          <w:p w:rsidR="00487EC7" w:rsidRPr="003B3779" w:rsidRDefault="00487EC7" w:rsidP="009B0B5E">
            <w:pPr>
              <w:spacing w:after="0"/>
              <w:jc w:val="right"/>
              <w:rPr>
                <w:sz w:val="20"/>
                <w:szCs w:val="28"/>
                <w:lang w:val="sk-SK"/>
              </w:rPr>
            </w:pPr>
            <w:r w:rsidRPr="003B3779">
              <w:rPr>
                <w:b/>
                <w:sz w:val="20"/>
                <w:lang w:val="sk-SK"/>
              </w:rPr>
              <w:t>Hodnota a druh vkladu</w:t>
            </w:r>
          </w:p>
        </w:tc>
        <w:tc>
          <w:tcPr>
            <w:tcW w:w="1150" w:type="pct"/>
            <w:vAlign w:val="center"/>
          </w:tcPr>
          <w:p w:rsidR="00487EC7" w:rsidRPr="003B3779" w:rsidRDefault="00487EC7" w:rsidP="009B0B5E">
            <w:pPr>
              <w:spacing w:after="0"/>
              <w:jc w:val="right"/>
              <w:rPr>
                <w:sz w:val="20"/>
                <w:szCs w:val="28"/>
                <w:lang w:val="sk-SK"/>
              </w:rPr>
            </w:pPr>
            <w:r w:rsidRPr="003B3779">
              <w:rPr>
                <w:b/>
                <w:sz w:val="20"/>
                <w:lang w:val="sk-SK"/>
              </w:rPr>
              <w:t>Splatené</w:t>
            </w:r>
          </w:p>
        </w:tc>
      </w:tr>
      <w:tr w:rsidR="00487EC7" w:rsidRPr="003B3779" w:rsidTr="009B0B5E">
        <w:trPr>
          <w:jc w:val="center"/>
        </w:trPr>
        <w:tc>
          <w:tcPr>
            <w:tcW w:w="2211" w:type="pct"/>
            <w:vAlign w:val="center"/>
          </w:tcPr>
          <w:p w:rsidR="00487EC7" w:rsidRPr="001437CA" w:rsidRDefault="00BE1AA3" w:rsidP="00074603">
            <w:pPr>
              <w:spacing w:after="0"/>
            </w:pPr>
            <w:r>
              <w:rPr>
                <w:sz w:val="20"/>
                <w:szCs w:val="20"/>
              </w:rPr>
              <w:t>Equinox Dynamic N.V.</w:t>
            </w:r>
          </w:p>
        </w:tc>
        <w:tc>
          <w:tcPr>
            <w:tcW w:w="1639" w:type="pct"/>
            <w:vAlign w:val="center"/>
          </w:tcPr>
          <w:p w:rsidR="00487EC7" w:rsidRPr="003B3779" w:rsidRDefault="00BE1AA3" w:rsidP="009B0B5E">
            <w:pPr>
              <w:spacing w:after="0"/>
              <w:jc w:val="right"/>
              <w:rPr>
                <w:sz w:val="20"/>
                <w:lang w:val="sk-SK"/>
              </w:rPr>
            </w:pPr>
            <w:r>
              <w:rPr>
                <w:sz w:val="20"/>
                <w:lang w:val="sk-SK"/>
              </w:rPr>
              <w:t>5 000</w:t>
            </w:r>
            <w:r w:rsidR="00487EC7" w:rsidRPr="003B3779">
              <w:rPr>
                <w:sz w:val="20"/>
                <w:lang w:val="sk-SK"/>
              </w:rPr>
              <w:t xml:space="preserve"> EUR</w:t>
            </w:r>
          </w:p>
          <w:p w:rsidR="00487EC7" w:rsidRPr="003B3779" w:rsidRDefault="00487EC7" w:rsidP="009B0B5E">
            <w:pPr>
              <w:spacing w:after="0" w:line="240" w:lineRule="auto"/>
              <w:jc w:val="right"/>
              <w:rPr>
                <w:sz w:val="20"/>
                <w:lang w:val="sk-SK"/>
              </w:rPr>
            </w:pPr>
            <w:r w:rsidRPr="003B3779">
              <w:rPr>
                <w:sz w:val="20"/>
                <w:lang w:val="sk-SK"/>
              </w:rPr>
              <w:t>peňažný vklad</w:t>
            </w:r>
          </w:p>
        </w:tc>
        <w:tc>
          <w:tcPr>
            <w:tcW w:w="1150" w:type="pct"/>
            <w:vAlign w:val="center"/>
          </w:tcPr>
          <w:p w:rsidR="00487EC7" w:rsidRPr="003B3779" w:rsidRDefault="00BE1AA3" w:rsidP="009B0B5E">
            <w:pPr>
              <w:spacing w:after="0"/>
              <w:jc w:val="right"/>
              <w:rPr>
                <w:sz w:val="20"/>
                <w:lang w:val="sk-SK"/>
              </w:rPr>
            </w:pPr>
            <w:r>
              <w:rPr>
                <w:sz w:val="20"/>
                <w:lang w:val="sk-SK"/>
              </w:rPr>
              <w:t>5 000</w:t>
            </w:r>
            <w:r w:rsidR="00487EC7" w:rsidRPr="003B3779">
              <w:rPr>
                <w:sz w:val="20"/>
                <w:lang w:val="sk-SK"/>
              </w:rPr>
              <w:t xml:space="preserve"> EUR</w:t>
            </w:r>
          </w:p>
        </w:tc>
      </w:tr>
    </w:tbl>
    <w:p w:rsidR="003B3779" w:rsidRDefault="003B3779" w:rsidP="009B0B5E">
      <w:pPr>
        <w:pStyle w:val="Odstavecseseznamem"/>
        <w:numPr>
          <w:ilvl w:val="0"/>
          <w:numId w:val="10"/>
        </w:numPr>
        <w:spacing w:before="120" w:after="0" w:line="360" w:lineRule="auto"/>
        <w:ind w:left="426"/>
        <w:jc w:val="both"/>
        <w:rPr>
          <w:rFonts w:cs="Times New Roman"/>
          <w:b/>
          <w:i/>
          <w:sz w:val="24"/>
          <w:lang w:val="sk-SK"/>
        </w:rPr>
      </w:pPr>
      <w:r>
        <w:rPr>
          <w:rFonts w:cs="Times New Roman"/>
          <w:b/>
          <w:i/>
          <w:sz w:val="24"/>
          <w:lang w:val="sk-SK"/>
        </w:rPr>
        <w:t>Rezervy</w:t>
      </w:r>
    </w:p>
    <w:p w:rsidR="00A71116" w:rsidRDefault="003B3779" w:rsidP="003B3779">
      <w:pPr>
        <w:spacing w:after="0" w:line="360" w:lineRule="auto"/>
        <w:ind w:left="426"/>
        <w:jc w:val="both"/>
        <w:rPr>
          <w:rFonts w:cs="Times New Roman"/>
          <w:lang w:val="sk-SK"/>
        </w:rPr>
      </w:pPr>
      <w:r>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Záväzky</w:t>
      </w:r>
    </w:p>
    <w:tbl>
      <w:tblPr>
        <w:tblW w:w="5000" w:type="pct"/>
        <w:jc w:val="center"/>
        <w:tblLook w:val="04A0" w:firstRow="1" w:lastRow="0" w:firstColumn="1" w:lastColumn="0" w:noHBand="0" w:noVBand="1"/>
      </w:tblPr>
      <w:tblGrid>
        <w:gridCol w:w="3756"/>
        <w:gridCol w:w="2922"/>
        <w:gridCol w:w="2610"/>
      </w:tblGrid>
      <w:tr w:rsidR="003B3779" w:rsidRPr="00B065C0" w:rsidTr="0020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3B3779" w:rsidRPr="003B3779" w:rsidRDefault="003B3779" w:rsidP="00204D88">
            <w:pPr>
              <w:pStyle w:val="TopHeader"/>
              <w:rPr>
                <w:rFonts w:asciiTheme="minorHAnsi" w:hAnsiTheme="minorHAnsi"/>
                <w:sz w:val="20"/>
                <w:szCs w:val="20"/>
              </w:rPr>
            </w:pPr>
            <w:r w:rsidRPr="003B3779">
              <w:rPr>
                <w:rFonts w:asciiTheme="minorHAnsi" w:hAnsiTheme="minorHAnsi"/>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3B3779" w:rsidRPr="003B3779" w:rsidRDefault="003B3779" w:rsidP="00204D88">
            <w:pPr>
              <w:pStyle w:val="TopHeader"/>
              <w:rPr>
                <w:rFonts w:asciiTheme="minorHAnsi" w:hAnsiTheme="minorHAnsi"/>
                <w:sz w:val="20"/>
                <w:szCs w:val="20"/>
              </w:rPr>
            </w:pPr>
            <w:r w:rsidRPr="003B3779">
              <w:rPr>
                <w:rFonts w:asciiTheme="minorHAnsi" w:hAnsiTheme="minorHAns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3B3779" w:rsidRPr="003B3779" w:rsidRDefault="003B3779" w:rsidP="00204D88">
            <w:pPr>
              <w:pStyle w:val="TopHeader"/>
              <w:rPr>
                <w:rFonts w:asciiTheme="minorHAnsi" w:hAnsiTheme="minorHAnsi"/>
                <w:sz w:val="20"/>
                <w:szCs w:val="20"/>
              </w:rPr>
            </w:pPr>
            <w:r w:rsidRPr="003B3779">
              <w:rPr>
                <w:rFonts w:asciiTheme="minorHAnsi" w:hAnsiTheme="minorHAnsi"/>
                <w:sz w:val="20"/>
                <w:szCs w:val="20"/>
              </w:rPr>
              <w:t>Bezprostredne predchádzajúce účtovné obdobie</w:t>
            </w:r>
          </w:p>
        </w:tc>
      </w:tr>
      <w:tr w:rsidR="003B3779" w:rsidRPr="00B065C0" w:rsidTr="0020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3B3779" w:rsidRPr="003B3779" w:rsidRDefault="003B3779" w:rsidP="00204D88">
            <w:pPr>
              <w:spacing w:after="0" w:line="240" w:lineRule="auto"/>
              <w:rPr>
                <w:sz w:val="20"/>
                <w:szCs w:val="20"/>
                <w:lang w:val="sk-SK"/>
              </w:rPr>
            </w:pPr>
            <w:r w:rsidRPr="003B3779">
              <w:rPr>
                <w:b/>
                <w:bCs/>
                <w:sz w:val="20"/>
                <w:szCs w:val="20"/>
                <w:lang w:val="sk-SK"/>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3B3779" w:rsidRPr="003B3779" w:rsidRDefault="00A70D99" w:rsidP="002C68E0">
            <w:pPr>
              <w:spacing w:after="0" w:line="240" w:lineRule="auto"/>
              <w:jc w:val="right"/>
              <w:rPr>
                <w:b/>
                <w:bCs/>
                <w:sz w:val="20"/>
                <w:szCs w:val="20"/>
                <w:lang w:val="sk-SK"/>
              </w:rPr>
            </w:pPr>
            <w:r>
              <w:rPr>
                <w:b/>
                <w:bCs/>
                <w:sz w:val="20"/>
                <w:szCs w:val="20"/>
                <w:lang w:val="sk-SK"/>
              </w:rPr>
              <w:t xml:space="preserve">0 </w:t>
            </w:r>
            <w:r w:rsidR="002C68E0">
              <w:rPr>
                <w:b/>
                <w:bCs/>
                <w:sz w:val="20"/>
                <w:szCs w:val="20"/>
                <w:lang w:val="sk-SK"/>
              </w:rPr>
              <w:t xml:space="preserve"> EUR</w:t>
            </w:r>
          </w:p>
        </w:tc>
        <w:tc>
          <w:tcPr>
            <w:tcW w:w="1405" w:type="pct"/>
            <w:tcBorders>
              <w:top w:val="single" w:sz="12" w:space="0" w:color="auto"/>
              <w:left w:val="nil"/>
              <w:bottom w:val="single" w:sz="12" w:space="0" w:color="auto"/>
              <w:right w:val="single" w:sz="12" w:space="0" w:color="auto"/>
            </w:tcBorders>
            <w:vAlign w:val="center"/>
          </w:tcPr>
          <w:p w:rsidR="003B3779" w:rsidRPr="003B3779" w:rsidRDefault="00A70D99" w:rsidP="002C68E0">
            <w:pPr>
              <w:spacing w:after="0" w:line="240" w:lineRule="auto"/>
              <w:jc w:val="right"/>
              <w:rPr>
                <w:b/>
                <w:bCs/>
                <w:sz w:val="20"/>
                <w:szCs w:val="20"/>
                <w:lang w:val="sk-SK"/>
              </w:rPr>
            </w:pPr>
            <w:r>
              <w:rPr>
                <w:b/>
                <w:bCs/>
                <w:sz w:val="20"/>
                <w:szCs w:val="20"/>
                <w:lang w:val="sk-SK"/>
              </w:rPr>
              <w:t xml:space="preserve">0 </w:t>
            </w:r>
            <w:r w:rsidR="002C68E0">
              <w:rPr>
                <w:b/>
                <w:bCs/>
                <w:sz w:val="20"/>
                <w:szCs w:val="20"/>
                <w:lang w:val="sk-SK"/>
              </w:rPr>
              <w:t>EUR</w:t>
            </w:r>
          </w:p>
        </w:tc>
      </w:tr>
      <w:tr w:rsidR="003B3779" w:rsidRPr="00B065C0" w:rsidTr="0020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3B3779" w:rsidRPr="003B3779" w:rsidRDefault="003B3779" w:rsidP="00204D88">
            <w:pPr>
              <w:spacing w:after="0" w:line="240" w:lineRule="auto"/>
              <w:rPr>
                <w:sz w:val="20"/>
                <w:szCs w:val="20"/>
                <w:lang w:val="sk-SK"/>
              </w:rPr>
            </w:pPr>
            <w:r w:rsidRPr="003B3779">
              <w:rPr>
                <w:sz w:val="20"/>
                <w:szCs w:val="20"/>
                <w:lang w:val="sk-SK"/>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3B3779" w:rsidRPr="003B3779" w:rsidRDefault="003B3779" w:rsidP="00204D88">
            <w:pPr>
              <w:spacing w:after="0" w:line="240" w:lineRule="auto"/>
              <w:rPr>
                <w:sz w:val="20"/>
                <w:szCs w:val="20"/>
                <w:lang w:val="sk-SK"/>
              </w:rPr>
            </w:pPr>
            <w:r w:rsidRPr="003B3779">
              <w:rPr>
                <w:sz w:val="20"/>
                <w:szCs w:val="20"/>
                <w:lang w:val="sk-SK"/>
              </w:rPr>
              <w:t> </w:t>
            </w:r>
          </w:p>
        </w:tc>
        <w:tc>
          <w:tcPr>
            <w:tcW w:w="1405" w:type="pct"/>
            <w:tcBorders>
              <w:top w:val="single" w:sz="12" w:space="0" w:color="auto"/>
              <w:left w:val="nil"/>
              <w:bottom w:val="single" w:sz="8" w:space="0" w:color="auto"/>
              <w:right w:val="single" w:sz="12" w:space="0" w:color="auto"/>
            </w:tcBorders>
            <w:noWrap/>
            <w:vAlign w:val="center"/>
            <w:hideMark/>
          </w:tcPr>
          <w:p w:rsidR="003B3779" w:rsidRPr="003B3779" w:rsidRDefault="003B3779" w:rsidP="00204D88">
            <w:pPr>
              <w:spacing w:after="0" w:line="240" w:lineRule="auto"/>
              <w:rPr>
                <w:sz w:val="20"/>
                <w:szCs w:val="20"/>
                <w:lang w:val="sk-SK"/>
              </w:rPr>
            </w:pPr>
            <w:r w:rsidRPr="003B3779">
              <w:rPr>
                <w:sz w:val="20"/>
                <w:szCs w:val="20"/>
                <w:lang w:val="sk-SK"/>
              </w:rPr>
              <w:t> </w:t>
            </w:r>
          </w:p>
        </w:tc>
      </w:tr>
      <w:tr w:rsidR="003B3779" w:rsidRPr="00B065C0" w:rsidTr="0020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3B3779" w:rsidRPr="003B3779" w:rsidRDefault="003B3779" w:rsidP="00204D88">
            <w:pPr>
              <w:spacing w:after="0" w:line="240" w:lineRule="auto"/>
              <w:rPr>
                <w:sz w:val="20"/>
                <w:szCs w:val="20"/>
                <w:lang w:val="sk-SK"/>
              </w:rPr>
            </w:pPr>
            <w:r w:rsidRPr="003B3779">
              <w:rPr>
                <w:sz w:val="20"/>
                <w:szCs w:val="20"/>
                <w:lang w:val="sk-SK"/>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3B3779" w:rsidRPr="003B3779" w:rsidRDefault="003B3779" w:rsidP="002C68E0">
            <w:pPr>
              <w:spacing w:after="0" w:line="240" w:lineRule="auto"/>
              <w:jc w:val="right"/>
              <w:rPr>
                <w:sz w:val="20"/>
                <w:szCs w:val="20"/>
                <w:lang w:val="sk-SK"/>
              </w:rPr>
            </w:pPr>
          </w:p>
        </w:tc>
        <w:tc>
          <w:tcPr>
            <w:tcW w:w="1405" w:type="pct"/>
            <w:tcBorders>
              <w:top w:val="single" w:sz="8" w:space="0" w:color="auto"/>
              <w:left w:val="nil"/>
              <w:bottom w:val="single" w:sz="12" w:space="0" w:color="auto"/>
              <w:right w:val="single" w:sz="12" w:space="0" w:color="auto"/>
            </w:tcBorders>
            <w:noWrap/>
            <w:vAlign w:val="center"/>
            <w:hideMark/>
          </w:tcPr>
          <w:p w:rsidR="003B3779" w:rsidRPr="003B3779" w:rsidRDefault="003B3779" w:rsidP="002C68E0">
            <w:pPr>
              <w:spacing w:after="0" w:line="240" w:lineRule="auto"/>
              <w:jc w:val="right"/>
              <w:rPr>
                <w:sz w:val="20"/>
                <w:szCs w:val="20"/>
                <w:lang w:val="sk-SK"/>
              </w:rPr>
            </w:pPr>
          </w:p>
        </w:tc>
      </w:tr>
      <w:tr w:rsidR="00151FE6" w:rsidRPr="00B065C0" w:rsidTr="0020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151FE6" w:rsidRPr="003B3779" w:rsidRDefault="00151FE6" w:rsidP="00151FE6">
            <w:pPr>
              <w:spacing w:after="0" w:line="240" w:lineRule="auto"/>
              <w:rPr>
                <w:b/>
                <w:bCs/>
                <w:sz w:val="20"/>
                <w:szCs w:val="20"/>
                <w:lang w:val="sk-SK"/>
              </w:rPr>
            </w:pPr>
            <w:r w:rsidRPr="003B3779">
              <w:rPr>
                <w:b/>
                <w:bCs/>
                <w:sz w:val="20"/>
                <w:szCs w:val="20"/>
                <w:lang w:val="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151FE6" w:rsidRPr="00074603" w:rsidRDefault="00151FE6" w:rsidP="00151FE6">
            <w:pPr>
              <w:spacing w:after="0" w:line="240" w:lineRule="auto"/>
              <w:jc w:val="right"/>
              <w:rPr>
                <w:b/>
                <w:sz w:val="20"/>
                <w:szCs w:val="20"/>
                <w:lang w:val="sk-SK"/>
              </w:rPr>
            </w:pPr>
            <w:r>
              <w:rPr>
                <w:b/>
                <w:bCs/>
                <w:sz w:val="20"/>
                <w:szCs w:val="20"/>
                <w:lang w:val="sk-SK"/>
              </w:rPr>
              <w:t xml:space="preserve">4 823 093 </w:t>
            </w:r>
            <w:r w:rsidRPr="00074603">
              <w:rPr>
                <w:b/>
                <w:bCs/>
                <w:sz w:val="20"/>
                <w:szCs w:val="20"/>
                <w:lang w:val="sk-SK"/>
              </w:rPr>
              <w:t>EUR</w:t>
            </w:r>
          </w:p>
        </w:tc>
        <w:tc>
          <w:tcPr>
            <w:tcW w:w="1405" w:type="pct"/>
            <w:tcBorders>
              <w:top w:val="single" w:sz="12" w:space="0" w:color="auto"/>
              <w:left w:val="nil"/>
              <w:bottom w:val="single" w:sz="12" w:space="0" w:color="auto"/>
              <w:right w:val="single" w:sz="12" w:space="0" w:color="auto"/>
            </w:tcBorders>
            <w:noWrap/>
            <w:vAlign w:val="center"/>
            <w:hideMark/>
          </w:tcPr>
          <w:p w:rsidR="00151FE6" w:rsidRPr="00074603" w:rsidRDefault="00151FE6" w:rsidP="00151FE6">
            <w:pPr>
              <w:spacing w:after="0" w:line="240" w:lineRule="auto"/>
              <w:jc w:val="right"/>
              <w:rPr>
                <w:b/>
                <w:sz w:val="20"/>
                <w:szCs w:val="20"/>
                <w:lang w:val="sk-SK"/>
              </w:rPr>
            </w:pPr>
            <w:r>
              <w:rPr>
                <w:b/>
                <w:bCs/>
                <w:sz w:val="20"/>
                <w:szCs w:val="20"/>
                <w:lang w:val="sk-SK"/>
              </w:rPr>
              <w:t>30 614</w:t>
            </w:r>
            <w:r w:rsidRPr="00074603">
              <w:rPr>
                <w:b/>
                <w:bCs/>
                <w:sz w:val="20"/>
                <w:szCs w:val="20"/>
                <w:lang w:val="sk-SK"/>
              </w:rPr>
              <w:t xml:space="preserve"> EUR</w:t>
            </w:r>
          </w:p>
        </w:tc>
      </w:tr>
      <w:tr w:rsidR="00151FE6" w:rsidRPr="00B065C0" w:rsidTr="0020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151FE6" w:rsidRPr="003B3779" w:rsidRDefault="00151FE6" w:rsidP="00151FE6">
            <w:pPr>
              <w:spacing w:after="0" w:line="240" w:lineRule="auto"/>
              <w:rPr>
                <w:sz w:val="20"/>
                <w:szCs w:val="20"/>
                <w:lang w:val="sk-SK"/>
              </w:rPr>
            </w:pPr>
            <w:r w:rsidRPr="003B3779">
              <w:rPr>
                <w:sz w:val="20"/>
                <w:szCs w:val="20"/>
                <w:lang w:val="sk-SK"/>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151FE6" w:rsidRPr="003B3779" w:rsidRDefault="00151FE6" w:rsidP="00151FE6">
            <w:pPr>
              <w:spacing w:after="0" w:line="240" w:lineRule="auto"/>
              <w:jc w:val="right"/>
              <w:rPr>
                <w:bCs/>
                <w:sz w:val="20"/>
                <w:szCs w:val="20"/>
                <w:lang w:val="sk-SK"/>
              </w:rPr>
            </w:pPr>
            <w:r>
              <w:rPr>
                <w:bCs/>
                <w:sz w:val="20"/>
                <w:szCs w:val="20"/>
                <w:lang w:val="sk-SK"/>
              </w:rPr>
              <w:t xml:space="preserve">4 822 236 </w:t>
            </w:r>
            <w:r w:rsidRPr="003B3779">
              <w:rPr>
                <w:bCs/>
                <w:sz w:val="20"/>
                <w:szCs w:val="20"/>
                <w:lang w:val="sk-SK"/>
              </w:rPr>
              <w:t>EUR</w:t>
            </w:r>
          </w:p>
        </w:tc>
        <w:tc>
          <w:tcPr>
            <w:tcW w:w="1405" w:type="pct"/>
            <w:tcBorders>
              <w:top w:val="single" w:sz="12" w:space="0" w:color="auto"/>
              <w:left w:val="nil"/>
              <w:bottom w:val="single" w:sz="8" w:space="0" w:color="auto"/>
              <w:right w:val="single" w:sz="12" w:space="0" w:color="auto"/>
            </w:tcBorders>
            <w:vAlign w:val="center"/>
            <w:hideMark/>
          </w:tcPr>
          <w:p w:rsidR="00151FE6" w:rsidRPr="003B3779" w:rsidRDefault="00151FE6" w:rsidP="00151FE6">
            <w:pPr>
              <w:spacing w:after="0" w:line="240" w:lineRule="auto"/>
              <w:jc w:val="right"/>
              <w:rPr>
                <w:bCs/>
                <w:sz w:val="20"/>
                <w:szCs w:val="20"/>
                <w:lang w:val="sk-SK"/>
              </w:rPr>
            </w:pPr>
            <w:r>
              <w:rPr>
                <w:bCs/>
                <w:sz w:val="20"/>
                <w:szCs w:val="20"/>
                <w:lang w:val="sk-SK"/>
              </w:rPr>
              <w:t>30 159</w:t>
            </w:r>
            <w:r w:rsidRPr="003B3779">
              <w:rPr>
                <w:bCs/>
                <w:sz w:val="20"/>
                <w:szCs w:val="20"/>
                <w:lang w:val="sk-SK"/>
              </w:rPr>
              <w:t xml:space="preserve"> EUR</w:t>
            </w:r>
          </w:p>
        </w:tc>
      </w:tr>
      <w:tr w:rsidR="00151FE6" w:rsidRPr="00B065C0" w:rsidTr="0020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151FE6" w:rsidRPr="003B3779" w:rsidRDefault="00151FE6" w:rsidP="00151FE6">
            <w:pPr>
              <w:spacing w:after="0" w:line="240" w:lineRule="auto"/>
              <w:rPr>
                <w:sz w:val="20"/>
                <w:szCs w:val="20"/>
                <w:lang w:val="sk-SK"/>
              </w:rPr>
            </w:pPr>
            <w:r w:rsidRPr="003B3779">
              <w:rPr>
                <w:sz w:val="20"/>
                <w:szCs w:val="20"/>
                <w:lang w:val="sk-SK"/>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151FE6" w:rsidRPr="00CA3C3C" w:rsidRDefault="00151FE6" w:rsidP="00151FE6">
            <w:pPr>
              <w:spacing w:after="0" w:line="240" w:lineRule="auto"/>
              <w:jc w:val="right"/>
              <w:rPr>
                <w:bCs/>
                <w:sz w:val="20"/>
                <w:szCs w:val="20"/>
                <w:lang w:val="sk-SK"/>
              </w:rPr>
            </w:pPr>
            <w:r>
              <w:rPr>
                <w:bCs/>
                <w:sz w:val="20"/>
                <w:szCs w:val="20"/>
                <w:lang w:val="sk-SK"/>
              </w:rPr>
              <w:t>857</w:t>
            </w:r>
            <w:r w:rsidRPr="00CA3C3C">
              <w:rPr>
                <w:bCs/>
                <w:sz w:val="20"/>
                <w:szCs w:val="20"/>
                <w:lang w:val="sk-SK"/>
              </w:rPr>
              <w:t xml:space="preserve"> EUR</w:t>
            </w:r>
          </w:p>
        </w:tc>
        <w:tc>
          <w:tcPr>
            <w:tcW w:w="1405" w:type="pct"/>
            <w:tcBorders>
              <w:top w:val="single" w:sz="8" w:space="0" w:color="auto"/>
              <w:left w:val="nil"/>
              <w:bottom w:val="single" w:sz="12" w:space="0" w:color="auto"/>
              <w:right w:val="single" w:sz="12" w:space="0" w:color="auto"/>
            </w:tcBorders>
            <w:vAlign w:val="center"/>
            <w:hideMark/>
          </w:tcPr>
          <w:p w:rsidR="00151FE6" w:rsidRPr="00CA3C3C" w:rsidRDefault="00151FE6" w:rsidP="00151FE6">
            <w:pPr>
              <w:spacing w:after="0" w:line="240" w:lineRule="auto"/>
              <w:jc w:val="right"/>
              <w:rPr>
                <w:bCs/>
                <w:sz w:val="20"/>
                <w:szCs w:val="20"/>
                <w:lang w:val="sk-SK"/>
              </w:rPr>
            </w:pPr>
            <w:r>
              <w:rPr>
                <w:bCs/>
                <w:sz w:val="20"/>
                <w:szCs w:val="20"/>
                <w:lang w:val="sk-SK"/>
              </w:rPr>
              <w:t>455</w:t>
            </w:r>
            <w:r w:rsidRPr="00CA3C3C">
              <w:rPr>
                <w:bCs/>
                <w:sz w:val="20"/>
                <w:szCs w:val="20"/>
                <w:lang w:val="sk-SK"/>
              </w:rPr>
              <w:t xml:space="preserve"> EUR</w:t>
            </w:r>
          </w:p>
        </w:tc>
      </w:tr>
    </w:tbl>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Bankové úvery a výpomoci</w:t>
      </w:r>
    </w:p>
    <w:p w:rsidR="00CA3C3C" w:rsidRDefault="003B3779"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Časové rozlíšenie pasív</w:t>
      </w:r>
    </w:p>
    <w:p w:rsidR="00074603" w:rsidRDefault="003B3779" w:rsidP="009B0B5E">
      <w:pPr>
        <w:spacing w:after="0" w:line="360" w:lineRule="auto"/>
        <w:ind w:left="426"/>
        <w:jc w:val="both"/>
        <w:rPr>
          <w:rFonts w:cs="Times New Roman"/>
          <w:lang w:val="sk-SK"/>
        </w:rPr>
      </w:pPr>
      <w:r>
        <w:rPr>
          <w:rFonts w:cs="Times New Roman"/>
          <w:lang w:val="sk-SK"/>
        </w:rPr>
        <w:t>---</w:t>
      </w:r>
    </w:p>
    <w:p w:rsidR="00151FE6" w:rsidRDefault="00151FE6" w:rsidP="009B0B5E">
      <w:pPr>
        <w:spacing w:after="0" w:line="360" w:lineRule="auto"/>
        <w:ind w:left="426"/>
        <w:jc w:val="both"/>
        <w:rPr>
          <w:rFonts w:cs="Times New Roman"/>
          <w:lang w:val="sk-SK"/>
        </w:rPr>
      </w:pPr>
    </w:p>
    <w:p w:rsidR="00151FE6" w:rsidRDefault="00151FE6" w:rsidP="009B0B5E">
      <w:pPr>
        <w:spacing w:after="0" w:line="360" w:lineRule="auto"/>
        <w:ind w:left="426"/>
        <w:jc w:val="both"/>
        <w:rPr>
          <w:rFonts w:cs="Times New Roman"/>
          <w:lang w:val="sk-SK"/>
        </w:rPr>
      </w:pPr>
    </w:p>
    <w:p w:rsidR="00151FE6" w:rsidRDefault="00151FE6" w:rsidP="009B0B5E">
      <w:pPr>
        <w:spacing w:after="0" w:line="360" w:lineRule="auto"/>
        <w:ind w:left="426"/>
        <w:jc w:val="both"/>
        <w:rPr>
          <w:rFonts w:cs="Times New Roman"/>
          <w:lang w:val="sk-SK"/>
        </w:rPr>
      </w:pPr>
    </w:p>
    <w:p w:rsidR="00151FE6" w:rsidRDefault="00151FE6" w:rsidP="009B0B5E">
      <w:pPr>
        <w:spacing w:after="0" w:line="360" w:lineRule="auto"/>
        <w:ind w:left="426"/>
        <w:jc w:val="both"/>
        <w:rPr>
          <w:rFonts w:cs="Times New Roman"/>
          <w:lang w:val="sk-SK"/>
        </w:rPr>
      </w:pPr>
    </w:p>
    <w:p w:rsidR="00151FE6" w:rsidRDefault="00151FE6" w:rsidP="009B0B5E">
      <w:pPr>
        <w:spacing w:after="0" w:line="360" w:lineRule="auto"/>
        <w:ind w:left="426"/>
        <w:jc w:val="both"/>
        <w:rPr>
          <w:rFonts w:cs="Times New Roman"/>
          <w:lang w:val="sk-SK"/>
        </w:rPr>
      </w:pPr>
    </w:p>
    <w:p w:rsidR="00151FE6" w:rsidRDefault="00151FE6" w:rsidP="009B0B5E">
      <w:pPr>
        <w:spacing w:after="0" w:line="360" w:lineRule="auto"/>
        <w:ind w:left="426"/>
        <w:jc w:val="both"/>
        <w:rPr>
          <w:rFonts w:cs="Times New Roman"/>
          <w:lang w:val="sk-SK"/>
        </w:rPr>
      </w:pPr>
    </w:p>
    <w:p w:rsidR="00151FE6" w:rsidRDefault="00151FE6" w:rsidP="009B0B5E">
      <w:pPr>
        <w:spacing w:after="0" w:line="360" w:lineRule="auto"/>
        <w:ind w:left="426"/>
        <w:jc w:val="both"/>
        <w:rPr>
          <w:rFonts w:cs="Times New Roman"/>
          <w:lang w:val="sk-SK"/>
        </w:rPr>
      </w:pPr>
    </w:p>
    <w:p w:rsidR="003B3779" w:rsidRPr="003B3779" w:rsidRDefault="003B3779" w:rsidP="003B3779">
      <w:pPr>
        <w:pStyle w:val="Odstavecseseznamem"/>
        <w:numPr>
          <w:ilvl w:val="0"/>
          <w:numId w:val="7"/>
        </w:numPr>
        <w:spacing w:after="0" w:line="360" w:lineRule="auto"/>
        <w:jc w:val="both"/>
        <w:rPr>
          <w:rFonts w:cs="Times New Roman"/>
          <w:b/>
          <w:sz w:val="28"/>
          <w:lang w:val="sk-SK"/>
        </w:rPr>
      </w:pPr>
      <w:r w:rsidRPr="003B3779">
        <w:rPr>
          <w:rFonts w:cs="Times New Roman"/>
          <w:b/>
          <w:sz w:val="28"/>
          <w:lang w:val="sk-SK"/>
        </w:rPr>
        <w:t>INFORMÁCIE O VÝNOSOCH</w:t>
      </w:r>
    </w:p>
    <w:p w:rsidR="003B3779"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Tržby za vlastné výkony a</w:t>
      </w:r>
      <w:r>
        <w:rPr>
          <w:rFonts w:cs="Times New Roman"/>
          <w:b/>
          <w:i/>
          <w:sz w:val="24"/>
          <w:lang w:val="sk-SK"/>
        </w:rPr>
        <w:t> </w:t>
      </w:r>
      <w:r w:rsidRPr="007D1DE0">
        <w:rPr>
          <w:rFonts w:cs="Times New Roman"/>
          <w:b/>
          <w:i/>
          <w:sz w:val="24"/>
          <w:lang w:val="sk-SK"/>
        </w:rPr>
        <w:t>tovar</w:t>
      </w:r>
    </w:p>
    <w:tbl>
      <w:tblPr>
        <w:tblW w:w="5000" w:type="pct"/>
        <w:jc w:val="center"/>
        <w:tblLook w:val="04A0" w:firstRow="1" w:lastRow="0" w:firstColumn="1" w:lastColumn="0" w:noHBand="0" w:noVBand="1"/>
      </w:tblPr>
      <w:tblGrid>
        <w:gridCol w:w="5886"/>
        <w:gridCol w:w="1701"/>
        <w:gridCol w:w="1701"/>
      </w:tblGrid>
      <w:tr w:rsidR="00074603" w:rsidRPr="004018D2" w:rsidTr="00A23C20">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74603" w:rsidRPr="004018D2" w:rsidRDefault="00074603" w:rsidP="00A23C20">
            <w:pPr>
              <w:pStyle w:val="TopHeader"/>
              <w:rPr>
                <w:rFonts w:asciiTheme="minorHAnsi" w:hAnsiTheme="minorHAnsi"/>
                <w:sz w:val="20"/>
                <w:szCs w:val="20"/>
              </w:rPr>
            </w:pPr>
            <w:r w:rsidRPr="004018D2">
              <w:rPr>
                <w:rFonts w:asciiTheme="minorHAnsi" w:hAnsiTheme="minorHAnsi"/>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74603" w:rsidRPr="004018D2" w:rsidRDefault="00074603" w:rsidP="00A23C20">
            <w:pPr>
              <w:pStyle w:val="TopHeader"/>
              <w:rPr>
                <w:rFonts w:asciiTheme="minorHAnsi" w:hAnsiTheme="minorHAnsi"/>
                <w:sz w:val="20"/>
                <w:szCs w:val="20"/>
              </w:rPr>
            </w:pPr>
            <w:r w:rsidRPr="004018D2">
              <w:rPr>
                <w:rFonts w:asciiTheme="minorHAnsi" w:hAnsiTheme="minorHAnsi"/>
                <w:sz w:val="20"/>
                <w:szCs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74603" w:rsidRPr="004018D2" w:rsidRDefault="00074603" w:rsidP="00A23C20">
            <w:pPr>
              <w:pStyle w:val="TopHeader"/>
              <w:rPr>
                <w:rFonts w:asciiTheme="minorHAnsi" w:hAnsiTheme="minorHAnsi"/>
                <w:sz w:val="20"/>
                <w:szCs w:val="20"/>
              </w:rPr>
            </w:pPr>
            <w:r w:rsidRPr="004018D2">
              <w:rPr>
                <w:rFonts w:asciiTheme="minorHAnsi" w:hAnsiTheme="minorHAnsi"/>
                <w:sz w:val="20"/>
                <w:szCs w:val="20"/>
              </w:rPr>
              <w:t>Bezprostredne predchádzajúce účtovné obdobie</w:t>
            </w:r>
          </w:p>
        </w:tc>
      </w:tr>
      <w:tr w:rsidR="00074603" w:rsidRPr="004018D2" w:rsidTr="00A23C20">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74603" w:rsidRPr="004018D2" w:rsidRDefault="00074603" w:rsidP="00A23C20">
            <w:pPr>
              <w:spacing w:after="0" w:line="240" w:lineRule="auto"/>
              <w:rPr>
                <w:sz w:val="20"/>
                <w:szCs w:val="20"/>
                <w:lang w:val="sk-SK"/>
              </w:rPr>
            </w:pPr>
            <w:r w:rsidRPr="004018D2">
              <w:rPr>
                <w:sz w:val="20"/>
                <w:szCs w:val="20"/>
                <w:lang w:val="sk-SK"/>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74603" w:rsidRPr="004018D2" w:rsidRDefault="00074603" w:rsidP="00A23C20">
            <w:pPr>
              <w:spacing w:after="0" w:line="240" w:lineRule="auto"/>
              <w:jc w:val="right"/>
              <w:rPr>
                <w:sz w:val="20"/>
                <w:szCs w:val="20"/>
                <w:lang w:val="sk-SK"/>
              </w:rPr>
            </w:pPr>
            <w:r w:rsidRPr="004018D2">
              <w:rPr>
                <w:sz w:val="20"/>
                <w:szCs w:val="20"/>
                <w:lang w:val="sk-SK"/>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74603" w:rsidRPr="004018D2" w:rsidRDefault="00074603" w:rsidP="00A23C20">
            <w:pPr>
              <w:spacing w:after="0" w:line="240" w:lineRule="auto"/>
              <w:jc w:val="right"/>
              <w:rPr>
                <w:sz w:val="20"/>
                <w:szCs w:val="20"/>
                <w:lang w:val="sk-SK"/>
              </w:rPr>
            </w:pPr>
            <w:r w:rsidRPr="004018D2">
              <w:rPr>
                <w:sz w:val="20"/>
                <w:szCs w:val="20"/>
                <w:lang w:val="sk-SK"/>
              </w:rPr>
              <w:t> </w:t>
            </w:r>
          </w:p>
        </w:tc>
      </w:tr>
      <w:tr w:rsidR="00151FE6" w:rsidRPr="004018D2" w:rsidTr="00A23C20">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151FE6" w:rsidRPr="004018D2" w:rsidRDefault="00151FE6" w:rsidP="00151FE6">
            <w:pPr>
              <w:spacing w:after="0" w:line="240" w:lineRule="auto"/>
              <w:rPr>
                <w:sz w:val="20"/>
                <w:szCs w:val="20"/>
                <w:lang w:val="sk-SK"/>
              </w:rPr>
            </w:pPr>
            <w:r w:rsidRPr="004018D2">
              <w:rPr>
                <w:sz w:val="20"/>
                <w:szCs w:val="20"/>
                <w:lang w:val="sk-SK"/>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151FE6" w:rsidRPr="004018D2" w:rsidRDefault="00151FE6" w:rsidP="00151FE6">
            <w:pPr>
              <w:spacing w:after="0" w:line="240" w:lineRule="auto"/>
              <w:jc w:val="right"/>
              <w:rPr>
                <w:sz w:val="20"/>
                <w:szCs w:val="20"/>
                <w:lang w:val="sk-SK"/>
              </w:rPr>
            </w:pPr>
            <w:r>
              <w:rPr>
                <w:sz w:val="20"/>
                <w:szCs w:val="20"/>
                <w:lang w:val="sk-SK"/>
              </w:rPr>
              <w:t>24 191 EUR</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151FE6" w:rsidRPr="004018D2" w:rsidRDefault="00151FE6" w:rsidP="00151FE6">
            <w:pPr>
              <w:spacing w:after="0" w:line="240" w:lineRule="auto"/>
              <w:jc w:val="right"/>
              <w:rPr>
                <w:sz w:val="20"/>
                <w:szCs w:val="20"/>
                <w:lang w:val="sk-SK"/>
              </w:rPr>
            </w:pPr>
            <w:r>
              <w:rPr>
                <w:sz w:val="20"/>
                <w:szCs w:val="20"/>
                <w:lang w:val="sk-SK"/>
              </w:rPr>
              <w:t>13 361 EUR</w:t>
            </w:r>
          </w:p>
        </w:tc>
      </w:tr>
      <w:tr w:rsidR="00151FE6" w:rsidRPr="004018D2" w:rsidTr="00A23C20">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151FE6" w:rsidRPr="004018D2" w:rsidRDefault="00151FE6" w:rsidP="00151FE6">
            <w:pPr>
              <w:spacing w:after="0" w:line="240" w:lineRule="auto"/>
              <w:rPr>
                <w:sz w:val="20"/>
                <w:szCs w:val="20"/>
                <w:lang w:val="sk-SK"/>
              </w:rPr>
            </w:pPr>
            <w:r w:rsidRPr="004018D2">
              <w:rPr>
                <w:sz w:val="20"/>
                <w:szCs w:val="20"/>
                <w:lang w:val="sk-SK"/>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151FE6" w:rsidRPr="004018D2" w:rsidRDefault="00151FE6" w:rsidP="00151FE6">
            <w:pPr>
              <w:spacing w:after="0" w:line="240" w:lineRule="auto"/>
              <w:jc w:val="right"/>
              <w:rPr>
                <w:sz w:val="20"/>
                <w:szCs w:val="20"/>
                <w:lang w:val="sk-SK"/>
              </w:rPr>
            </w:pPr>
            <w:r w:rsidRPr="004018D2">
              <w:rPr>
                <w:sz w:val="20"/>
                <w:szCs w:val="20"/>
                <w:lang w:val="sk-SK"/>
              </w:rPr>
              <w:t> </w:t>
            </w:r>
          </w:p>
        </w:tc>
        <w:tc>
          <w:tcPr>
            <w:tcW w:w="1701" w:type="dxa"/>
            <w:tcBorders>
              <w:top w:val="nil"/>
              <w:left w:val="single" w:sz="12" w:space="0" w:color="auto"/>
              <w:bottom w:val="single" w:sz="4" w:space="0" w:color="auto"/>
              <w:right w:val="single" w:sz="12" w:space="0" w:color="auto"/>
            </w:tcBorders>
            <w:noWrap/>
            <w:vAlign w:val="center"/>
            <w:hideMark/>
          </w:tcPr>
          <w:p w:rsidR="00151FE6" w:rsidRPr="004018D2" w:rsidRDefault="00151FE6" w:rsidP="00151FE6">
            <w:pPr>
              <w:spacing w:after="0" w:line="240" w:lineRule="auto"/>
              <w:jc w:val="right"/>
              <w:rPr>
                <w:sz w:val="20"/>
                <w:szCs w:val="20"/>
                <w:lang w:val="sk-SK"/>
              </w:rPr>
            </w:pPr>
            <w:r w:rsidRPr="004018D2">
              <w:rPr>
                <w:sz w:val="20"/>
                <w:szCs w:val="20"/>
                <w:lang w:val="sk-SK"/>
              </w:rPr>
              <w:t> </w:t>
            </w:r>
          </w:p>
        </w:tc>
      </w:tr>
      <w:tr w:rsidR="00151FE6" w:rsidRPr="004018D2" w:rsidTr="00A23C20">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151FE6" w:rsidRPr="004018D2" w:rsidRDefault="00151FE6" w:rsidP="00151FE6">
            <w:pPr>
              <w:spacing w:after="0" w:line="240" w:lineRule="auto"/>
              <w:rPr>
                <w:b/>
                <w:bCs/>
                <w:sz w:val="20"/>
                <w:szCs w:val="20"/>
                <w:lang w:val="sk-SK"/>
              </w:rPr>
            </w:pPr>
            <w:r>
              <w:rPr>
                <w:b/>
                <w:bCs/>
                <w:sz w:val="20"/>
                <w:szCs w:val="20"/>
                <w:lang w:val="sk-SK"/>
              </w:rPr>
              <w:t>Tržby celkom</w:t>
            </w:r>
          </w:p>
        </w:tc>
        <w:tc>
          <w:tcPr>
            <w:tcW w:w="1701" w:type="dxa"/>
            <w:tcBorders>
              <w:top w:val="nil"/>
              <w:left w:val="single" w:sz="12" w:space="0" w:color="auto"/>
              <w:bottom w:val="single" w:sz="12" w:space="0" w:color="auto"/>
              <w:right w:val="single" w:sz="12" w:space="0" w:color="auto"/>
            </w:tcBorders>
            <w:noWrap/>
            <w:vAlign w:val="center"/>
            <w:hideMark/>
          </w:tcPr>
          <w:p w:rsidR="00151FE6" w:rsidRPr="00074603" w:rsidRDefault="00151FE6" w:rsidP="00151FE6">
            <w:pPr>
              <w:spacing w:after="0" w:line="240" w:lineRule="auto"/>
              <w:jc w:val="right"/>
              <w:rPr>
                <w:b/>
                <w:sz w:val="20"/>
                <w:szCs w:val="20"/>
                <w:lang w:val="sk-SK"/>
              </w:rPr>
            </w:pPr>
            <w:r>
              <w:rPr>
                <w:b/>
                <w:sz w:val="20"/>
                <w:szCs w:val="20"/>
                <w:lang w:val="sk-SK"/>
              </w:rPr>
              <w:t>24 191</w:t>
            </w:r>
            <w:r w:rsidRPr="00074603">
              <w:rPr>
                <w:b/>
                <w:sz w:val="20"/>
                <w:szCs w:val="20"/>
                <w:lang w:val="sk-SK"/>
              </w:rPr>
              <w:t xml:space="preserve"> EUR</w:t>
            </w:r>
          </w:p>
        </w:tc>
        <w:tc>
          <w:tcPr>
            <w:tcW w:w="1701" w:type="dxa"/>
            <w:tcBorders>
              <w:top w:val="nil"/>
              <w:left w:val="single" w:sz="12" w:space="0" w:color="auto"/>
              <w:bottom w:val="single" w:sz="12" w:space="0" w:color="auto"/>
              <w:right w:val="single" w:sz="12" w:space="0" w:color="auto"/>
            </w:tcBorders>
            <w:noWrap/>
            <w:vAlign w:val="center"/>
            <w:hideMark/>
          </w:tcPr>
          <w:p w:rsidR="00151FE6" w:rsidRPr="00074603" w:rsidRDefault="00151FE6" w:rsidP="00151FE6">
            <w:pPr>
              <w:spacing w:after="0" w:line="240" w:lineRule="auto"/>
              <w:jc w:val="right"/>
              <w:rPr>
                <w:b/>
                <w:sz w:val="20"/>
                <w:szCs w:val="20"/>
                <w:lang w:val="sk-SK"/>
              </w:rPr>
            </w:pPr>
            <w:r>
              <w:rPr>
                <w:b/>
                <w:sz w:val="20"/>
                <w:szCs w:val="20"/>
                <w:lang w:val="sk-SK"/>
              </w:rPr>
              <w:t>13 361</w:t>
            </w:r>
            <w:r w:rsidRPr="00074603">
              <w:rPr>
                <w:b/>
                <w:sz w:val="20"/>
                <w:szCs w:val="20"/>
                <w:lang w:val="sk-SK"/>
              </w:rPr>
              <w:t xml:space="preserve"> EUR</w:t>
            </w:r>
          </w:p>
        </w:tc>
      </w:tr>
    </w:tbl>
    <w:p w:rsidR="00074603" w:rsidRDefault="00074603" w:rsidP="007D1DE0">
      <w:pPr>
        <w:spacing w:after="0" w:line="360" w:lineRule="auto"/>
        <w:ind w:left="426"/>
        <w:jc w:val="both"/>
        <w:rPr>
          <w:rFonts w:cs="Times New Roman"/>
          <w:lang w:val="sk-SK"/>
        </w:rPr>
      </w:pPr>
    </w:p>
    <w:p w:rsidR="007D1DE0"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Aktivácia nákladov, výnosy z hospodárskej činnosti, finančnej činnosti a mimoriadnej činnosti</w:t>
      </w:r>
    </w:p>
    <w:tbl>
      <w:tblPr>
        <w:tblW w:w="5000" w:type="pct"/>
        <w:jc w:val="center"/>
        <w:tblLook w:val="00A0" w:firstRow="1" w:lastRow="0" w:firstColumn="1" w:lastColumn="0" w:noHBand="0" w:noVBand="0"/>
      </w:tblPr>
      <w:tblGrid>
        <w:gridCol w:w="5743"/>
        <w:gridCol w:w="1770"/>
        <w:gridCol w:w="1775"/>
      </w:tblGrid>
      <w:tr w:rsidR="007B21CC" w:rsidRPr="001B1FD9" w:rsidTr="00B91220">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7B21CC" w:rsidRPr="001B1FD9" w:rsidRDefault="007B21CC" w:rsidP="00A71116">
            <w:pPr>
              <w:pStyle w:val="TopHeader"/>
              <w:rPr>
                <w:rFonts w:asciiTheme="minorHAnsi" w:hAnsiTheme="minorHAnsi"/>
                <w:sz w:val="20"/>
                <w:szCs w:val="20"/>
              </w:rPr>
            </w:pPr>
            <w:r w:rsidRPr="001B1FD9">
              <w:rPr>
                <w:rFonts w:asciiTheme="minorHAnsi" w:hAnsiTheme="minorHAnsi"/>
                <w:sz w:val="20"/>
                <w:szCs w:val="20"/>
              </w:rPr>
              <w:t>Názov položky</w:t>
            </w:r>
          </w:p>
        </w:tc>
        <w:tc>
          <w:tcPr>
            <w:tcW w:w="1770" w:type="dxa"/>
            <w:tcBorders>
              <w:top w:val="single" w:sz="12" w:space="0" w:color="auto"/>
              <w:left w:val="single" w:sz="12" w:space="0" w:color="auto"/>
              <w:bottom w:val="single" w:sz="12" w:space="0" w:color="auto"/>
              <w:right w:val="single" w:sz="12" w:space="0" w:color="auto"/>
            </w:tcBorders>
            <w:vAlign w:val="center"/>
          </w:tcPr>
          <w:p w:rsidR="007B21CC" w:rsidRPr="001B1FD9" w:rsidRDefault="007B21CC" w:rsidP="00A71116">
            <w:pPr>
              <w:pStyle w:val="TopHeader"/>
              <w:rPr>
                <w:rFonts w:asciiTheme="minorHAnsi" w:hAnsiTheme="minorHAnsi"/>
                <w:sz w:val="20"/>
                <w:szCs w:val="20"/>
              </w:rPr>
            </w:pPr>
            <w:r w:rsidRPr="001B1FD9">
              <w:rPr>
                <w:rFonts w:asciiTheme="minorHAnsi" w:hAnsiTheme="minorHAnsi"/>
                <w:sz w:val="20"/>
                <w:szCs w:val="20"/>
              </w:rPr>
              <w:t>Bežné účtovné obdobie</w:t>
            </w:r>
          </w:p>
        </w:tc>
        <w:tc>
          <w:tcPr>
            <w:tcW w:w="1775" w:type="dxa"/>
            <w:tcBorders>
              <w:top w:val="single" w:sz="12" w:space="0" w:color="auto"/>
              <w:left w:val="single" w:sz="12" w:space="0" w:color="auto"/>
              <w:bottom w:val="single" w:sz="12" w:space="0" w:color="auto"/>
              <w:right w:val="single" w:sz="12" w:space="0" w:color="auto"/>
            </w:tcBorders>
            <w:vAlign w:val="center"/>
          </w:tcPr>
          <w:p w:rsidR="007B21CC" w:rsidRPr="001B1FD9" w:rsidRDefault="007B21CC" w:rsidP="00A71116">
            <w:pPr>
              <w:pStyle w:val="TopHeader"/>
              <w:rPr>
                <w:rFonts w:asciiTheme="minorHAnsi" w:hAnsiTheme="minorHAnsi"/>
                <w:sz w:val="20"/>
                <w:szCs w:val="20"/>
              </w:rPr>
            </w:pPr>
            <w:r w:rsidRPr="001B1FD9">
              <w:rPr>
                <w:rFonts w:asciiTheme="minorHAnsi" w:hAnsiTheme="minorHAnsi"/>
                <w:sz w:val="20"/>
                <w:szCs w:val="20"/>
              </w:rPr>
              <w:t>Bezprostredne predchádzajúce účtovné obdobie</w:t>
            </w:r>
          </w:p>
        </w:tc>
      </w:tr>
      <w:tr w:rsidR="007B21CC" w:rsidRPr="001B1FD9" w:rsidTr="00B91220">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B21CC" w:rsidRPr="001B1FD9" w:rsidRDefault="007B21CC" w:rsidP="00A71116">
            <w:pPr>
              <w:spacing w:after="0"/>
              <w:rPr>
                <w:sz w:val="20"/>
                <w:szCs w:val="20"/>
                <w:lang w:val="sk-SK"/>
              </w:rPr>
            </w:pPr>
            <w:r w:rsidRPr="001B1FD9">
              <w:rPr>
                <w:b/>
                <w:bCs/>
                <w:sz w:val="20"/>
                <w:szCs w:val="20"/>
                <w:lang w:val="sk-SK"/>
              </w:rPr>
              <w:t>Finančné výnosy, z toho:</w:t>
            </w:r>
          </w:p>
        </w:tc>
        <w:tc>
          <w:tcPr>
            <w:tcW w:w="1770" w:type="dxa"/>
            <w:tcBorders>
              <w:top w:val="nil"/>
              <w:left w:val="single" w:sz="12" w:space="0" w:color="auto"/>
              <w:bottom w:val="single" w:sz="4" w:space="0" w:color="auto"/>
              <w:right w:val="single" w:sz="12" w:space="0" w:color="auto"/>
            </w:tcBorders>
            <w:noWrap/>
            <w:vAlign w:val="center"/>
          </w:tcPr>
          <w:p w:rsidR="007B21CC" w:rsidRPr="001B1FD9" w:rsidRDefault="007B21CC" w:rsidP="00A71116">
            <w:pPr>
              <w:spacing w:after="0"/>
              <w:rPr>
                <w:sz w:val="20"/>
                <w:szCs w:val="20"/>
                <w:lang w:val="sk-SK"/>
              </w:rPr>
            </w:pPr>
          </w:p>
        </w:tc>
        <w:tc>
          <w:tcPr>
            <w:tcW w:w="1775" w:type="dxa"/>
            <w:tcBorders>
              <w:top w:val="nil"/>
              <w:left w:val="single" w:sz="12" w:space="0" w:color="auto"/>
              <w:bottom w:val="single" w:sz="4" w:space="0" w:color="auto"/>
              <w:right w:val="single" w:sz="12" w:space="0" w:color="auto"/>
            </w:tcBorders>
            <w:noWrap/>
            <w:vAlign w:val="center"/>
          </w:tcPr>
          <w:p w:rsidR="007B21CC" w:rsidRPr="001B1FD9" w:rsidRDefault="007B21CC" w:rsidP="00A71116">
            <w:pPr>
              <w:spacing w:after="0"/>
              <w:rPr>
                <w:sz w:val="20"/>
                <w:szCs w:val="20"/>
                <w:lang w:val="sk-SK"/>
              </w:rPr>
            </w:pPr>
          </w:p>
        </w:tc>
      </w:tr>
      <w:tr w:rsidR="007B21CC" w:rsidRPr="001B1FD9" w:rsidTr="00B91220">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7B21CC" w:rsidRPr="001B1FD9" w:rsidRDefault="007B21CC" w:rsidP="00A71116">
            <w:pPr>
              <w:spacing w:after="0"/>
              <w:rPr>
                <w:i/>
                <w:iCs/>
                <w:sz w:val="20"/>
                <w:szCs w:val="20"/>
                <w:lang w:val="sk-SK"/>
              </w:rPr>
            </w:pPr>
            <w:r w:rsidRPr="001B1FD9">
              <w:rPr>
                <w:i/>
                <w:iCs/>
                <w:sz w:val="20"/>
                <w:szCs w:val="20"/>
                <w:lang w:val="sk-SK"/>
              </w:rPr>
              <w:t>Kurzové zisky, z toho:</w:t>
            </w:r>
          </w:p>
        </w:tc>
        <w:tc>
          <w:tcPr>
            <w:tcW w:w="1770" w:type="dxa"/>
            <w:tcBorders>
              <w:top w:val="single" w:sz="6" w:space="0" w:color="auto"/>
              <w:left w:val="single" w:sz="12" w:space="0" w:color="auto"/>
              <w:bottom w:val="single" w:sz="4" w:space="0" w:color="auto"/>
              <w:right w:val="single" w:sz="12" w:space="0" w:color="auto"/>
            </w:tcBorders>
            <w:noWrap/>
            <w:vAlign w:val="center"/>
          </w:tcPr>
          <w:p w:rsidR="007B21CC" w:rsidRPr="001B1FD9" w:rsidRDefault="007B21CC" w:rsidP="00A71116">
            <w:pPr>
              <w:spacing w:after="0"/>
              <w:rPr>
                <w:i/>
                <w:iCs/>
                <w:sz w:val="20"/>
                <w:szCs w:val="20"/>
                <w:lang w:val="sk-SK"/>
              </w:rPr>
            </w:pPr>
          </w:p>
        </w:tc>
        <w:tc>
          <w:tcPr>
            <w:tcW w:w="1775" w:type="dxa"/>
            <w:tcBorders>
              <w:top w:val="single" w:sz="6" w:space="0" w:color="auto"/>
              <w:left w:val="single" w:sz="12" w:space="0" w:color="auto"/>
              <w:bottom w:val="single" w:sz="4" w:space="0" w:color="auto"/>
              <w:right w:val="single" w:sz="12" w:space="0" w:color="auto"/>
            </w:tcBorders>
            <w:noWrap/>
            <w:vAlign w:val="center"/>
          </w:tcPr>
          <w:p w:rsidR="007B21CC" w:rsidRPr="001B1FD9" w:rsidRDefault="007B21CC" w:rsidP="00A71116">
            <w:pPr>
              <w:spacing w:after="0"/>
              <w:rPr>
                <w:i/>
                <w:iCs/>
                <w:sz w:val="20"/>
                <w:szCs w:val="20"/>
                <w:lang w:val="sk-SK"/>
              </w:rPr>
            </w:pPr>
          </w:p>
        </w:tc>
      </w:tr>
      <w:tr w:rsidR="007B21CC" w:rsidRPr="001B1FD9" w:rsidTr="00D810B3">
        <w:trPr>
          <w:trHeight w:val="330"/>
          <w:jc w:val="center"/>
        </w:trPr>
        <w:tc>
          <w:tcPr>
            <w:tcW w:w="0" w:type="auto"/>
            <w:tcBorders>
              <w:top w:val="nil"/>
              <w:left w:val="single" w:sz="12" w:space="0" w:color="auto"/>
              <w:bottom w:val="single" w:sz="12" w:space="0" w:color="auto"/>
              <w:right w:val="single" w:sz="12" w:space="0" w:color="auto"/>
            </w:tcBorders>
            <w:noWrap/>
            <w:vAlign w:val="center"/>
          </w:tcPr>
          <w:p w:rsidR="007B21CC" w:rsidRPr="001B1FD9" w:rsidRDefault="007B21CC" w:rsidP="00A71116">
            <w:pPr>
              <w:spacing w:after="0"/>
              <w:rPr>
                <w:sz w:val="20"/>
                <w:szCs w:val="20"/>
                <w:lang w:val="sk-SK"/>
              </w:rPr>
            </w:pPr>
            <w:r w:rsidRPr="001B1FD9">
              <w:rPr>
                <w:sz w:val="20"/>
                <w:szCs w:val="20"/>
                <w:lang w:val="sk-SK"/>
              </w:rPr>
              <w:t>kurzové zisky ku dňu, ku ktorému sa zostavuje účtovná závierka</w:t>
            </w:r>
          </w:p>
        </w:tc>
        <w:tc>
          <w:tcPr>
            <w:tcW w:w="1770" w:type="dxa"/>
            <w:tcBorders>
              <w:top w:val="nil"/>
              <w:left w:val="single" w:sz="12" w:space="0" w:color="auto"/>
              <w:bottom w:val="single" w:sz="12" w:space="0" w:color="auto"/>
              <w:right w:val="single" w:sz="12" w:space="0" w:color="auto"/>
            </w:tcBorders>
            <w:noWrap/>
            <w:vAlign w:val="center"/>
          </w:tcPr>
          <w:p w:rsidR="007B21CC" w:rsidRPr="001B1FD9" w:rsidRDefault="00151FE6" w:rsidP="00A71116">
            <w:pPr>
              <w:spacing w:after="0"/>
              <w:jc w:val="right"/>
              <w:rPr>
                <w:sz w:val="20"/>
                <w:szCs w:val="20"/>
                <w:lang w:val="sk-SK"/>
              </w:rPr>
            </w:pPr>
            <w:r>
              <w:rPr>
                <w:sz w:val="20"/>
                <w:szCs w:val="20"/>
                <w:lang w:val="sk-SK"/>
              </w:rPr>
              <w:t>44</w:t>
            </w:r>
            <w:r w:rsidR="007B21CC">
              <w:rPr>
                <w:sz w:val="20"/>
                <w:szCs w:val="20"/>
                <w:lang w:val="sk-SK"/>
              </w:rPr>
              <w:t xml:space="preserve"> EUR</w:t>
            </w:r>
          </w:p>
        </w:tc>
        <w:tc>
          <w:tcPr>
            <w:tcW w:w="1775" w:type="dxa"/>
            <w:tcBorders>
              <w:top w:val="nil"/>
              <w:left w:val="single" w:sz="12" w:space="0" w:color="auto"/>
              <w:bottom w:val="single" w:sz="12" w:space="0" w:color="auto"/>
              <w:right w:val="single" w:sz="12" w:space="0" w:color="auto"/>
            </w:tcBorders>
            <w:noWrap/>
            <w:vAlign w:val="center"/>
          </w:tcPr>
          <w:p w:rsidR="007B21CC" w:rsidRPr="001B1FD9" w:rsidRDefault="00151FE6" w:rsidP="00A71116">
            <w:pPr>
              <w:spacing w:after="0"/>
              <w:jc w:val="right"/>
              <w:rPr>
                <w:sz w:val="20"/>
                <w:szCs w:val="20"/>
                <w:lang w:val="sk-SK"/>
              </w:rPr>
            </w:pPr>
            <w:r>
              <w:rPr>
                <w:sz w:val="20"/>
                <w:szCs w:val="20"/>
                <w:lang w:val="sk-SK"/>
              </w:rPr>
              <w:t>1</w:t>
            </w:r>
            <w:r w:rsidR="00BD7C2B">
              <w:rPr>
                <w:sz w:val="20"/>
                <w:szCs w:val="20"/>
                <w:lang w:val="sk-SK"/>
              </w:rPr>
              <w:t>7</w:t>
            </w:r>
            <w:r w:rsidR="007B21CC" w:rsidRPr="001B1FD9">
              <w:rPr>
                <w:sz w:val="20"/>
                <w:szCs w:val="20"/>
                <w:lang w:val="sk-SK"/>
              </w:rPr>
              <w:t xml:space="preserve"> EUR</w:t>
            </w:r>
          </w:p>
        </w:tc>
      </w:tr>
    </w:tbl>
    <w:p w:rsidR="00A71116" w:rsidRDefault="00A71116" w:rsidP="00A71116">
      <w:pPr>
        <w:pStyle w:val="Odstavecseseznamem"/>
        <w:spacing w:after="0" w:line="360" w:lineRule="auto"/>
        <w:ind w:left="360"/>
        <w:jc w:val="both"/>
        <w:rPr>
          <w:rFonts w:cs="Times New Roman"/>
          <w:b/>
          <w:sz w:val="28"/>
          <w:lang w:val="sk-SK"/>
        </w:rPr>
      </w:pPr>
    </w:p>
    <w:p w:rsidR="007D1DE0" w:rsidRPr="00B25478" w:rsidRDefault="007D1DE0" w:rsidP="00B25478">
      <w:pPr>
        <w:pStyle w:val="Odstavecseseznamem"/>
        <w:numPr>
          <w:ilvl w:val="0"/>
          <w:numId w:val="7"/>
        </w:numPr>
        <w:spacing w:after="0" w:line="360" w:lineRule="auto"/>
        <w:jc w:val="both"/>
        <w:rPr>
          <w:rFonts w:cs="Times New Roman"/>
          <w:b/>
          <w:sz w:val="28"/>
          <w:lang w:val="sk-SK"/>
        </w:rPr>
      </w:pPr>
      <w:r w:rsidRPr="00B25478">
        <w:rPr>
          <w:rFonts w:cs="Times New Roman"/>
          <w:b/>
          <w:sz w:val="28"/>
          <w:lang w:val="sk-SK"/>
        </w:rPr>
        <w:t>INFORMÁCIE O NÁKLADOCH</w:t>
      </w:r>
    </w:p>
    <w:p w:rsidR="007D1DE0" w:rsidRP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tbl>
      <w:tblPr>
        <w:tblW w:w="4996" w:type="pct"/>
        <w:jc w:val="center"/>
        <w:tblLayout w:type="fixed"/>
        <w:tblLook w:val="00A0" w:firstRow="1" w:lastRow="0" w:firstColumn="1" w:lastColumn="0" w:noHBand="0" w:noVBand="0"/>
      </w:tblPr>
      <w:tblGrid>
        <w:gridCol w:w="5906"/>
        <w:gridCol w:w="1680"/>
        <w:gridCol w:w="1695"/>
      </w:tblGrid>
      <w:tr w:rsidR="007D1DE0" w:rsidRPr="007D1DE0" w:rsidTr="00DD70BB">
        <w:trPr>
          <w:trHeight w:val="1005"/>
          <w:jc w:val="center"/>
        </w:trPr>
        <w:tc>
          <w:tcPr>
            <w:tcW w:w="3182" w:type="pct"/>
            <w:tcBorders>
              <w:top w:val="single" w:sz="12" w:space="0" w:color="auto"/>
              <w:left w:val="single" w:sz="12" w:space="0" w:color="auto"/>
              <w:bottom w:val="single" w:sz="12" w:space="0" w:color="auto"/>
              <w:right w:val="single" w:sz="12" w:space="0" w:color="auto"/>
            </w:tcBorders>
            <w:noWrap/>
            <w:vAlign w:val="center"/>
          </w:tcPr>
          <w:p w:rsidR="007D1DE0" w:rsidRPr="007D1DE0" w:rsidRDefault="007D1DE0" w:rsidP="00A71116">
            <w:pPr>
              <w:pStyle w:val="TopHeader"/>
              <w:rPr>
                <w:rFonts w:asciiTheme="minorHAnsi" w:hAnsiTheme="minorHAnsi"/>
                <w:sz w:val="20"/>
                <w:szCs w:val="20"/>
              </w:rPr>
            </w:pPr>
            <w:r w:rsidRPr="007D1DE0">
              <w:rPr>
                <w:rFonts w:asciiTheme="minorHAnsi" w:hAnsiTheme="minorHAnsi"/>
                <w:sz w:val="20"/>
                <w:szCs w:val="20"/>
              </w:rPr>
              <w:t>Názov položky</w:t>
            </w:r>
          </w:p>
        </w:tc>
        <w:tc>
          <w:tcPr>
            <w:tcW w:w="905" w:type="pct"/>
            <w:tcBorders>
              <w:top w:val="single" w:sz="12" w:space="0" w:color="auto"/>
              <w:left w:val="single" w:sz="12" w:space="0" w:color="auto"/>
              <w:bottom w:val="single" w:sz="12" w:space="0" w:color="auto"/>
              <w:right w:val="single" w:sz="12" w:space="0" w:color="auto"/>
            </w:tcBorders>
            <w:vAlign w:val="center"/>
          </w:tcPr>
          <w:p w:rsidR="007D1DE0" w:rsidRPr="007D1DE0" w:rsidRDefault="007D1DE0" w:rsidP="00A71116">
            <w:pPr>
              <w:pStyle w:val="TopHeader"/>
              <w:rPr>
                <w:rFonts w:asciiTheme="minorHAnsi" w:hAnsiTheme="minorHAnsi"/>
                <w:sz w:val="20"/>
                <w:szCs w:val="20"/>
              </w:rPr>
            </w:pPr>
            <w:r w:rsidRPr="007D1DE0">
              <w:rPr>
                <w:rFonts w:asciiTheme="minorHAnsi" w:hAnsiTheme="minorHAnsi"/>
                <w:sz w:val="20"/>
                <w:szCs w:val="20"/>
              </w:rPr>
              <w:t>Bežné účtovné obdobie</w:t>
            </w:r>
          </w:p>
        </w:tc>
        <w:tc>
          <w:tcPr>
            <w:tcW w:w="913" w:type="pct"/>
            <w:tcBorders>
              <w:top w:val="single" w:sz="12" w:space="0" w:color="auto"/>
              <w:left w:val="single" w:sz="12" w:space="0" w:color="auto"/>
              <w:bottom w:val="single" w:sz="12" w:space="0" w:color="auto"/>
              <w:right w:val="single" w:sz="12" w:space="0" w:color="auto"/>
            </w:tcBorders>
            <w:vAlign w:val="center"/>
          </w:tcPr>
          <w:p w:rsidR="007D1DE0" w:rsidRPr="007D1DE0" w:rsidRDefault="007D1DE0" w:rsidP="00A71116">
            <w:pPr>
              <w:pStyle w:val="TopHeader"/>
              <w:rPr>
                <w:rFonts w:asciiTheme="minorHAnsi" w:hAnsiTheme="minorHAnsi"/>
                <w:sz w:val="20"/>
                <w:szCs w:val="20"/>
              </w:rPr>
            </w:pPr>
            <w:r w:rsidRPr="007D1DE0">
              <w:rPr>
                <w:rFonts w:asciiTheme="minorHAnsi" w:hAnsiTheme="minorHAnsi"/>
                <w:sz w:val="20"/>
                <w:szCs w:val="20"/>
              </w:rPr>
              <w:t>Bezprostredne predchádzajúce účtovné obdobie</w:t>
            </w:r>
          </w:p>
        </w:tc>
      </w:tr>
      <w:tr w:rsidR="003938B9" w:rsidRPr="007D1DE0" w:rsidTr="00DD70BB">
        <w:trPr>
          <w:trHeight w:val="330"/>
          <w:jc w:val="center"/>
        </w:trPr>
        <w:tc>
          <w:tcPr>
            <w:tcW w:w="3182" w:type="pct"/>
            <w:tcBorders>
              <w:top w:val="single" w:sz="6" w:space="0" w:color="auto"/>
              <w:left w:val="single" w:sz="12" w:space="0" w:color="auto"/>
              <w:bottom w:val="single" w:sz="4" w:space="0" w:color="auto"/>
              <w:right w:val="single" w:sz="12" w:space="0" w:color="auto"/>
            </w:tcBorders>
            <w:noWrap/>
            <w:vAlign w:val="center"/>
          </w:tcPr>
          <w:p w:rsidR="003938B9" w:rsidRPr="003938B9" w:rsidRDefault="003938B9" w:rsidP="00A71116">
            <w:pPr>
              <w:spacing w:after="0"/>
              <w:rPr>
                <w:sz w:val="20"/>
                <w:szCs w:val="20"/>
                <w:lang w:val="sk-SK"/>
              </w:rPr>
            </w:pPr>
            <w:r w:rsidRPr="003938B9">
              <w:rPr>
                <w:b/>
                <w:bCs/>
                <w:sz w:val="20"/>
                <w:szCs w:val="20"/>
                <w:lang w:val="sk-SK"/>
              </w:rPr>
              <w:t>Finančné náklady, z toho:</w:t>
            </w:r>
          </w:p>
        </w:tc>
        <w:tc>
          <w:tcPr>
            <w:tcW w:w="905" w:type="pct"/>
            <w:tcBorders>
              <w:top w:val="single" w:sz="6" w:space="0" w:color="auto"/>
              <w:left w:val="single" w:sz="12" w:space="0" w:color="auto"/>
              <w:bottom w:val="single" w:sz="4" w:space="0" w:color="auto"/>
              <w:right w:val="single" w:sz="12" w:space="0" w:color="auto"/>
            </w:tcBorders>
            <w:noWrap/>
            <w:vAlign w:val="center"/>
          </w:tcPr>
          <w:p w:rsidR="003938B9" w:rsidRPr="003938B9" w:rsidRDefault="003938B9" w:rsidP="00A71116">
            <w:pPr>
              <w:spacing w:after="0"/>
              <w:rPr>
                <w:sz w:val="20"/>
                <w:szCs w:val="20"/>
                <w:lang w:val="sk-SK"/>
              </w:rPr>
            </w:pPr>
            <w:r w:rsidRPr="003938B9">
              <w:rPr>
                <w:sz w:val="20"/>
                <w:szCs w:val="20"/>
                <w:lang w:val="sk-SK"/>
              </w:rPr>
              <w:t> </w:t>
            </w:r>
          </w:p>
        </w:tc>
        <w:tc>
          <w:tcPr>
            <w:tcW w:w="913" w:type="pct"/>
            <w:tcBorders>
              <w:top w:val="single" w:sz="6" w:space="0" w:color="auto"/>
              <w:left w:val="single" w:sz="12" w:space="0" w:color="auto"/>
              <w:bottom w:val="single" w:sz="4" w:space="0" w:color="auto"/>
              <w:right w:val="single" w:sz="12" w:space="0" w:color="auto"/>
            </w:tcBorders>
            <w:noWrap/>
            <w:vAlign w:val="center"/>
          </w:tcPr>
          <w:p w:rsidR="003938B9" w:rsidRPr="003938B9" w:rsidRDefault="003938B9" w:rsidP="00A71116">
            <w:pPr>
              <w:spacing w:after="0"/>
              <w:rPr>
                <w:sz w:val="20"/>
                <w:szCs w:val="20"/>
                <w:lang w:val="sk-SK"/>
              </w:rPr>
            </w:pPr>
            <w:r w:rsidRPr="003938B9">
              <w:rPr>
                <w:sz w:val="20"/>
                <w:szCs w:val="20"/>
                <w:lang w:val="sk-SK"/>
              </w:rPr>
              <w:t> </w:t>
            </w:r>
          </w:p>
        </w:tc>
      </w:tr>
      <w:tr w:rsidR="003938B9" w:rsidRPr="007D1DE0" w:rsidTr="00DD70BB">
        <w:trPr>
          <w:trHeight w:val="33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A71116">
            <w:pPr>
              <w:spacing w:after="0"/>
              <w:rPr>
                <w:i/>
                <w:iCs/>
                <w:sz w:val="20"/>
                <w:szCs w:val="20"/>
                <w:lang w:val="sk-SK"/>
              </w:rPr>
            </w:pPr>
            <w:r w:rsidRPr="003938B9">
              <w:rPr>
                <w:i/>
                <w:iCs/>
                <w:sz w:val="20"/>
                <w:szCs w:val="20"/>
                <w:lang w:val="sk-SK"/>
              </w:rPr>
              <w:t>Kurzové straty, z toho:</w:t>
            </w:r>
          </w:p>
        </w:tc>
        <w:tc>
          <w:tcPr>
            <w:tcW w:w="905"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A71116">
            <w:pPr>
              <w:spacing w:after="0"/>
              <w:rPr>
                <w:i/>
                <w:iCs/>
                <w:sz w:val="20"/>
                <w:szCs w:val="20"/>
                <w:lang w:val="sk-SK"/>
              </w:rPr>
            </w:pPr>
            <w:r w:rsidRPr="003938B9">
              <w:rPr>
                <w:i/>
                <w:iCs/>
                <w:sz w:val="20"/>
                <w:szCs w:val="20"/>
                <w:lang w:val="sk-SK"/>
              </w:rPr>
              <w:t> </w:t>
            </w:r>
          </w:p>
        </w:tc>
        <w:tc>
          <w:tcPr>
            <w:tcW w:w="913"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A71116">
            <w:pPr>
              <w:spacing w:after="0"/>
              <w:rPr>
                <w:i/>
                <w:iCs/>
                <w:sz w:val="20"/>
                <w:szCs w:val="20"/>
                <w:lang w:val="sk-SK"/>
              </w:rPr>
            </w:pPr>
            <w:r w:rsidRPr="003938B9">
              <w:rPr>
                <w:i/>
                <w:iCs/>
                <w:sz w:val="20"/>
                <w:szCs w:val="20"/>
                <w:lang w:val="sk-SK"/>
              </w:rPr>
              <w:t> </w:t>
            </w:r>
          </w:p>
        </w:tc>
      </w:tr>
      <w:tr w:rsidR="00151FE6" w:rsidRPr="007D1DE0" w:rsidTr="00DD70BB">
        <w:trPr>
          <w:trHeight w:val="33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151FE6" w:rsidRPr="003938B9" w:rsidRDefault="00151FE6" w:rsidP="00151FE6">
            <w:pPr>
              <w:spacing w:after="0"/>
              <w:rPr>
                <w:sz w:val="20"/>
                <w:szCs w:val="20"/>
                <w:lang w:val="sk-SK"/>
              </w:rPr>
            </w:pPr>
            <w:r w:rsidRPr="003938B9">
              <w:rPr>
                <w:sz w:val="20"/>
                <w:szCs w:val="20"/>
                <w:lang w:val="sk-SK"/>
              </w:rPr>
              <w:t>kurzové straty ku dňu, ku ktorému sa zostavuje účtovná závierka</w:t>
            </w:r>
          </w:p>
        </w:tc>
        <w:tc>
          <w:tcPr>
            <w:tcW w:w="905" w:type="pct"/>
            <w:tcBorders>
              <w:top w:val="single" w:sz="4" w:space="0" w:color="auto"/>
              <w:left w:val="single" w:sz="12" w:space="0" w:color="auto"/>
              <w:bottom w:val="single" w:sz="4" w:space="0" w:color="auto"/>
              <w:right w:val="single" w:sz="12" w:space="0" w:color="auto"/>
            </w:tcBorders>
            <w:noWrap/>
            <w:vAlign w:val="center"/>
          </w:tcPr>
          <w:p w:rsidR="00151FE6" w:rsidRPr="003938B9" w:rsidRDefault="00151FE6" w:rsidP="00151FE6">
            <w:pPr>
              <w:spacing w:after="0"/>
              <w:jc w:val="right"/>
              <w:rPr>
                <w:sz w:val="20"/>
                <w:szCs w:val="20"/>
                <w:lang w:val="sk-SK"/>
              </w:rPr>
            </w:pPr>
            <w:r>
              <w:rPr>
                <w:sz w:val="20"/>
                <w:szCs w:val="20"/>
                <w:lang w:val="sk-SK"/>
              </w:rPr>
              <w:t>-</w:t>
            </w:r>
          </w:p>
        </w:tc>
        <w:tc>
          <w:tcPr>
            <w:tcW w:w="913" w:type="pct"/>
            <w:tcBorders>
              <w:top w:val="single" w:sz="4" w:space="0" w:color="auto"/>
              <w:left w:val="single" w:sz="12" w:space="0" w:color="auto"/>
              <w:bottom w:val="single" w:sz="4" w:space="0" w:color="auto"/>
              <w:right w:val="single" w:sz="12" w:space="0" w:color="auto"/>
            </w:tcBorders>
            <w:noWrap/>
            <w:vAlign w:val="center"/>
          </w:tcPr>
          <w:p w:rsidR="00151FE6" w:rsidRPr="003938B9" w:rsidRDefault="00151FE6" w:rsidP="00151FE6">
            <w:pPr>
              <w:spacing w:after="0"/>
              <w:jc w:val="right"/>
              <w:rPr>
                <w:sz w:val="20"/>
                <w:szCs w:val="20"/>
                <w:lang w:val="sk-SK"/>
              </w:rPr>
            </w:pPr>
            <w:r>
              <w:rPr>
                <w:sz w:val="20"/>
                <w:szCs w:val="20"/>
                <w:lang w:val="sk-SK"/>
              </w:rPr>
              <w:t>1 006 EUR</w:t>
            </w:r>
          </w:p>
        </w:tc>
      </w:tr>
      <w:tr w:rsidR="00151FE6" w:rsidRPr="007D1DE0" w:rsidTr="00DD70BB">
        <w:trPr>
          <w:trHeight w:val="33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151FE6" w:rsidRPr="003938B9" w:rsidRDefault="00151FE6" w:rsidP="00151FE6">
            <w:pPr>
              <w:spacing w:after="0"/>
              <w:rPr>
                <w:i/>
                <w:iCs/>
                <w:sz w:val="20"/>
                <w:szCs w:val="20"/>
                <w:lang w:val="sk-SK"/>
              </w:rPr>
            </w:pPr>
            <w:r w:rsidRPr="003938B9">
              <w:rPr>
                <w:i/>
                <w:iCs/>
                <w:sz w:val="20"/>
                <w:szCs w:val="20"/>
                <w:lang w:val="sk-SK"/>
              </w:rPr>
              <w:t>Ostatné významné položky finančných nákladov, z toho:</w:t>
            </w:r>
          </w:p>
        </w:tc>
        <w:tc>
          <w:tcPr>
            <w:tcW w:w="905" w:type="pct"/>
            <w:tcBorders>
              <w:top w:val="single" w:sz="4" w:space="0" w:color="auto"/>
              <w:left w:val="single" w:sz="12" w:space="0" w:color="auto"/>
              <w:bottom w:val="single" w:sz="4" w:space="0" w:color="auto"/>
              <w:right w:val="single" w:sz="12" w:space="0" w:color="auto"/>
            </w:tcBorders>
            <w:noWrap/>
            <w:vAlign w:val="center"/>
          </w:tcPr>
          <w:p w:rsidR="00151FE6" w:rsidRPr="003938B9" w:rsidRDefault="00151FE6" w:rsidP="00151FE6">
            <w:pPr>
              <w:spacing w:after="0"/>
              <w:rPr>
                <w:i/>
                <w:iCs/>
                <w:sz w:val="20"/>
                <w:szCs w:val="20"/>
                <w:lang w:val="sk-SK"/>
              </w:rPr>
            </w:pPr>
            <w:r w:rsidRPr="003938B9">
              <w:rPr>
                <w:i/>
                <w:iCs/>
                <w:sz w:val="20"/>
                <w:szCs w:val="20"/>
                <w:lang w:val="sk-SK"/>
              </w:rPr>
              <w:t> </w:t>
            </w:r>
          </w:p>
        </w:tc>
        <w:tc>
          <w:tcPr>
            <w:tcW w:w="913" w:type="pct"/>
            <w:tcBorders>
              <w:top w:val="single" w:sz="4" w:space="0" w:color="auto"/>
              <w:left w:val="single" w:sz="12" w:space="0" w:color="auto"/>
              <w:bottom w:val="single" w:sz="4" w:space="0" w:color="auto"/>
              <w:right w:val="single" w:sz="12" w:space="0" w:color="auto"/>
            </w:tcBorders>
            <w:noWrap/>
            <w:vAlign w:val="center"/>
          </w:tcPr>
          <w:p w:rsidR="00151FE6" w:rsidRPr="003938B9" w:rsidRDefault="00151FE6" w:rsidP="00151FE6">
            <w:pPr>
              <w:spacing w:after="0"/>
              <w:rPr>
                <w:i/>
                <w:iCs/>
                <w:sz w:val="20"/>
                <w:szCs w:val="20"/>
                <w:lang w:val="sk-SK"/>
              </w:rPr>
            </w:pPr>
            <w:r w:rsidRPr="003938B9">
              <w:rPr>
                <w:i/>
                <w:iCs/>
                <w:sz w:val="20"/>
                <w:szCs w:val="20"/>
                <w:lang w:val="sk-SK"/>
              </w:rPr>
              <w:t> </w:t>
            </w:r>
          </w:p>
        </w:tc>
      </w:tr>
      <w:tr w:rsidR="00151FE6" w:rsidRPr="002D1C69" w:rsidTr="00CA3C3C">
        <w:trPr>
          <w:trHeight w:val="330"/>
          <w:jc w:val="center"/>
        </w:trPr>
        <w:tc>
          <w:tcPr>
            <w:tcW w:w="3182" w:type="pct"/>
            <w:tcBorders>
              <w:top w:val="nil"/>
              <w:left w:val="single" w:sz="12" w:space="0" w:color="auto"/>
              <w:bottom w:val="single" w:sz="4" w:space="0" w:color="auto"/>
              <w:right w:val="single" w:sz="12" w:space="0" w:color="auto"/>
            </w:tcBorders>
            <w:noWrap/>
            <w:vAlign w:val="center"/>
          </w:tcPr>
          <w:p w:rsidR="00151FE6" w:rsidRPr="002D1C69" w:rsidRDefault="00151FE6" w:rsidP="00151FE6">
            <w:pPr>
              <w:spacing w:after="0"/>
              <w:rPr>
                <w:sz w:val="20"/>
                <w:szCs w:val="20"/>
              </w:rPr>
            </w:pPr>
            <w:r>
              <w:rPr>
                <w:sz w:val="20"/>
                <w:szCs w:val="20"/>
              </w:rPr>
              <w:t>bankové poplatky</w:t>
            </w:r>
          </w:p>
        </w:tc>
        <w:tc>
          <w:tcPr>
            <w:tcW w:w="905" w:type="pct"/>
            <w:tcBorders>
              <w:top w:val="nil"/>
              <w:left w:val="single" w:sz="12" w:space="0" w:color="auto"/>
              <w:bottom w:val="single" w:sz="4" w:space="0" w:color="auto"/>
              <w:right w:val="single" w:sz="12" w:space="0" w:color="auto"/>
            </w:tcBorders>
            <w:noWrap/>
            <w:vAlign w:val="center"/>
          </w:tcPr>
          <w:p w:rsidR="00151FE6" w:rsidRPr="002D1C69" w:rsidRDefault="00151FE6" w:rsidP="00151FE6">
            <w:pPr>
              <w:spacing w:after="0"/>
              <w:jc w:val="right"/>
              <w:rPr>
                <w:sz w:val="20"/>
                <w:szCs w:val="20"/>
              </w:rPr>
            </w:pPr>
            <w:r>
              <w:rPr>
                <w:sz w:val="20"/>
                <w:szCs w:val="20"/>
              </w:rPr>
              <w:t>22 755 EUR</w:t>
            </w:r>
          </w:p>
        </w:tc>
        <w:tc>
          <w:tcPr>
            <w:tcW w:w="913" w:type="pct"/>
            <w:tcBorders>
              <w:top w:val="nil"/>
              <w:left w:val="single" w:sz="12" w:space="0" w:color="auto"/>
              <w:bottom w:val="single" w:sz="4" w:space="0" w:color="auto"/>
              <w:right w:val="single" w:sz="12" w:space="0" w:color="auto"/>
            </w:tcBorders>
            <w:noWrap/>
            <w:vAlign w:val="center"/>
          </w:tcPr>
          <w:p w:rsidR="00151FE6" w:rsidRPr="002D1C69" w:rsidRDefault="00151FE6" w:rsidP="00151FE6">
            <w:pPr>
              <w:spacing w:after="0"/>
              <w:jc w:val="right"/>
              <w:rPr>
                <w:sz w:val="20"/>
                <w:szCs w:val="20"/>
              </w:rPr>
            </w:pPr>
            <w:r>
              <w:rPr>
                <w:sz w:val="20"/>
                <w:szCs w:val="20"/>
              </w:rPr>
              <w:t>7 424 EUR</w:t>
            </w:r>
          </w:p>
        </w:tc>
      </w:tr>
      <w:tr w:rsidR="00151FE6" w:rsidRPr="002D1C69" w:rsidTr="00D810B3">
        <w:trPr>
          <w:trHeight w:val="330"/>
          <w:jc w:val="center"/>
        </w:trPr>
        <w:tc>
          <w:tcPr>
            <w:tcW w:w="3182" w:type="pct"/>
            <w:tcBorders>
              <w:top w:val="single" w:sz="4" w:space="0" w:color="auto"/>
              <w:left w:val="single" w:sz="12" w:space="0" w:color="auto"/>
              <w:bottom w:val="single" w:sz="12" w:space="0" w:color="auto"/>
              <w:right w:val="single" w:sz="12" w:space="0" w:color="auto"/>
            </w:tcBorders>
            <w:noWrap/>
            <w:vAlign w:val="center"/>
          </w:tcPr>
          <w:p w:rsidR="00151FE6" w:rsidRDefault="00151FE6" w:rsidP="00151FE6">
            <w:pPr>
              <w:spacing w:after="0"/>
              <w:rPr>
                <w:sz w:val="20"/>
                <w:szCs w:val="20"/>
              </w:rPr>
            </w:pPr>
            <w:r>
              <w:rPr>
                <w:sz w:val="20"/>
                <w:szCs w:val="20"/>
              </w:rPr>
              <w:t>úroky</w:t>
            </w:r>
          </w:p>
        </w:tc>
        <w:tc>
          <w:tcPr>
            <w:tcW w:w="905" w:type="pct"/>
            <w:tcBorders>
              <w:top w:val="single" w:sz="4" w:space="0" w:color="auto"/>
              <w:left w:val="single" w:sz="12" w:space="0" w:color="auto"/>
              <w:bottom w:val="single" w:sz="12" w:space="0" w:color="auto"/>
              <w:right w:val="single" w:sz="12" w:space="0" w:color="auto"/>
            </w:tcBorders>
            <w:noWrap/>
            <w:vAlign w:val="center"/>
          </w:tcPr>
          <w:p w:rsidR="00151FE6" w:rsidRDefault="00151FE6" w:rsidP="00151FE6">
            <w:pPr>
              <w:spacing w:after="0"/>
              <w:jc w:val="right"/>
              <w:rPr>
                <w:sz w:val="20"/>
                <w:szCs w:val="20"/>
              </w:rPr>
            </w:pPr>
            <w:r>
              <w:rPr>
                <w:sz w:val="20"/>
                <w:szCs w:val="20"/>
              </w:rPr>
              <w:t>-</w:t>
            </w:r>
          </w:p>
        </w:tc>
        <w:tc>
          <w:tcPr>
            <w:tcW w:w="913" w:type="pct"/>
            <w:tcBorders>
              <w:top w:val="single" w:sz="4" w:space="0" w:color="auto"/>
              <w:left w:val="single" w:sz="12" w:space="0" w:color="auto"/>
              <w:bottom w:val="single" w:sz="12" w:space="0" w:color="auto"/>
              <w:right w:val="single" w:sz="12" w:space="0" w:color="auto"/>
            </w:tcBorders>
            <w:noWrap/>
            <w:vAlign w:val="center"/>
          </w:tcPr>
          <w:p w:rsidR="00151FE6" w:rsidRDefault="00151FE6" w:rsidP="00151FE6">
            <w:pPr>
              <w:spacing w:after="0"/>
              <w:jc w:val="right"/>
              <w:rPr>
                <w:sz w:val="20"/>
                <w:szCs w:val="20"/>
              </w:rPr>
            </w:pPr>
            <w:r>
              <w:rPr>
                <w:sz w:val="20"/>
                <w:szCs w:val="20"/>
              </w:rPr>
              <w:t>3 035 EUR</w:t>
            </w:r>
          </w:p>
        </w:tc>
      </w:tr>
    </w:tbl>
    <w:p w:rsidR="00074603" w:rsidRDefault="00074603" w:rsidP="00074603">
      <w:pPr>
        <w:pStyle w:val="Odstavecseseznamem"/>
        <w:spacing w:before="120" w:after="0" w:line="360" w:lineRule="auto"/>
        <w:ind w:left="360"/>
        <w:jc w:val="both"/>
        <w:rPr>
          <w:rFonts w:cs="Times New Roman"/>
          <w:sz w:val="24"/>
          <w:lang w:val="sk-SK"/>
        </w:rPr>
      </w:pPr>
    </w:p>
    <w:p w:rsidR="00074603" w:rsidRDefault="00074603" w:rsidP="00074603">
      <w:pPr>
        <w:pStyle w:val="Odstavecseseznamem"/>
        <w:spacing w:before="120" w:after="0" w:line="360" w:lineRule="auto"/>
        <w:ind w:left="360"/>
        <w:jc w:val="both"/>
        <w:rPr>
          <w:rFonts w:cs="Times New Roman"/>
          <w:sz w:val="24"/>
          <w:lang w:val="sk-SK"/>
        </w:rPr>
      </w:pPr>
    </w:p>
    <w:p w:rsidR="00074603" w:rsidRDefault="00074603" w:rsidP="00074603">
      <w:pPr>
        <w:pStyle w:val="Odstavecseseznamem"/>
        <w:spacing w:before="120" w:after="0" w:line="360" w:lineRule="auto"/>
        <w:ind w:left="360"/>
        <w:jc w:val="both"/>
        <w:rPr>
          <w:rFonts w:cs="Times New Roman"/>
          <w:sz w:val="24"/>
          <w:lang w:val="sk-SK"/>
        </w:rPr>
      </w:pPr>
    </w:p>
    <w:p w:rsidR="00074603" w:rsidRPr="00074603" w:rsidRDefault="00074603" w:rsidP="00074603">
      <w:pPr>
        <w:pStyle w:val="Odstavecseseznamem"/>
        <w:spacing w:before="120" w:after="0" w:line="360" w:lineRule="auto"/>
        <w:ind w:left="360"/>
        <w:jc w:val="both"/>
        <w:rPr>
          <w:rFonts w:cs="Times New Roman"/>
          <w:sz w:val="24"/>
          <w:lang w:val="sk-SK"/>
        </w:rPr>
      </w:pPr>
    </w:p>
    <w:p w:rsidR="007D1DE0" w:rsidRPr="00375A10" w:rsidRDefault="007D1DE0" w:rsidP="00A71116">
      <w:pPr>
        <w:pStyle w:val="Odstavecseseznamem"/>
        <w:numPr>
          <w:ilvl w:val="0"/>
          <w:numId w:val="7"/>
        </w:numPr>
        <w:spacing w:before="120" w:after="0" w:line="360" w:lineRule="auto"/>
        <w:jc w:val="both"/>
        <w:rPr>
          <w:rFonts w:cs="Times New Roman"/>
          <w:sz w:val="24"/>
          <w:lang w:val="sk-SK"/>
        </w:rPr>
      </w:pPr>
      <w:r>
        <w:rPr>
          <w:rFonts w:cs="Times New Roman"/>
          <w:b/>
          <w:sz w:val="28"/>
          <w:lang w:val="sk-SK"/>
        </w:rPr>
        <w:t>INFORMÁCIE O DANIACH Z</w:t>
      </w:r>
      <w:r w:rsidR="00375A10">
        <w:rPr>
          <w:rFonts w:cs="Times New Roman"/>
          <w:b/>
          <w:sz w:val="28"/>
          <w:lang w:val="sk-SK"/>
        </w:rPr>
        <w:t> </w:t>
      </w:r>
      <w:r>
        <w:rPr>
          <w:rFonts w:cs="Times New Roman"/>
          <w:b/>
          <w:sz w:val="28"/>
          <w:lang w:val="sk-SK"/>
        </w:rPr>
        <w:t>PRÍJMOV</w:t>
      </w:r>
    </w:p>
    <w:tbl>
      <w:tblPr>
        <w:tblW w:w="5095" w:type="pct"/>
        <w:jc w:val="center"/>
        <w:tblLayout w:type="fixed"/>
        <w:tblLook w:val="04A0" w:firstRow="1" w:lastRow="0" w:firstColumn="1" w:lastColumn="0" w:noHBand="0" w:noVBand="1"/>
      </w:tblPr>
      <w:tblGrid>
        <w:gridCol w:w="2802"/>
        <w:gridCol w:w="1275"/>
        <w:gridCol w:w="1134"/>
        <w:gridCol w:w="851"/>
        <w:gridCol w:w="1417"/>
        <w:gridCol w:w="1222"/>
        <w:gridCol w:w="763"/>
      </w:tblGrid>
      <w:tr w:rsidR="00074603" w:rsidRPr="004B3752" w:rsidTr="00A23C20">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74603" w:rsidRPr="004B3752" w:rsidRDefault="00074603" w:rsidP="00A23C20">
            <w:pPr>
              <w:pStyle w:val="TopHeader"/>
              <w:rPr>
                <w:rFonts w:asciiTheme="minorHAnsi" w:hAnsiTheme="minorHAnsi"/>
                <w:sz w:val="20"/>
                <w:szCs w:val="20"/>
              </w:rPr>
            </w:pPr>
            <w:r w:rsidRPr="004B3752">
              <w:rPr>
                <w:rFonts w:asciiTheme="minorHAnsi" w:hAnsiTheme="minorHAnsi"/>
                <w:sz w:val="20"/>
                <w:szCs w:val="20"/>
              </w:rPr>
              <w:t>Názov položky</w:t>
            </w:r>
          </w:p>
        </w:tc>
        <w:tc>
          <w:tcPr>
            <w:tcW w:w="3260" w:type="dxa"/>
            <w:gridSpan w:val="3"/>
            <w:tcBorders>
              <w:top w:val="single" w:sz="12" w:space="0" w:color="auto"/>
              <w:left w:val="single" w:sz="12" w:space="0" w:color="auto"/>
              <w:bottom w:val="single" w:sz="12" w:space="0" w:color="auto"/>
              <w:right w:val="single" w:sz="12" w:space="0" w:color="auto"/>
            </w:tcBorders>
            <w:noWrap/>
            <w:vAlign w:val="center"/>
            <w:hideMark/>
          </w:tcPr>
          <w:p w:rsidR="00074603" w:rsidRPr="004B3752" w:rsidRDefault="00074603" w:rsidP="00A23C20">
            <w:pPr>
              <w:pStyle w:val="TopHeader"/>
              <w:rPr>
                <w:rFonts w:asciiTheme="minorHAnsi" w:hAnsiTheme="minorHAnsi"/>
                <w:sz w:val="20"/>
                <w:szCs w:val="20"/>
              </w:rPr>
            </w:pPr>
            <w:r w:rsidRPr="004B3752">
              <w:rPr>
                <w:rFonts w:asciiTheme="minorHAnsi" w:hAnsiTheme="minorHAnsi"/>
                <w:sz w:val="20"/>
                <w:szCs w:val="20"/>
              </w:rPr>
              <w:t>Bežné účtovné obdobie</w:t>
            </w:r>
          </w:p>
        </w:tc>
        <w:tc>
          <w:tcPr>
            <w:tcW w:w="3402" w:type="dxa"/>
            <w:gridSpan w:val="3"/>
            <w:tcBorders>
              <w:top w:val="single" w:sz="12" w:space="0" w:color="auto"/>
              <w:left w:val="single" w:sz="12" w:space="0" w:color="auto"/>
              <w:bottom w:val="single" w:sz="12" w:space="0" w:color="auto"/>
              <w:right w:val="single" w:sz="12" w:space="0" w:color="auto"/>
            </w:tcBorders>
            <w:vAlign w:val="center"/>
            <w:hideMark/>
          </w:tcPr>
          <w:p w:rsidR="00074603" w:rsidRPr="004B3752" w:rsidRDefault="00074603" w:rsidP="00A23C20">
            <w:pPr>
              <w:pStyle w:val="TopHeader"/>
              <w:rPr>
                <w:rFonts w:asciiTheme="minorHAnsi" w:hAnsiTheme="minorHAnsi"/>
                <w:sz w:val="20"/>
                <w:szCs w:val="20"/>
              </w:rPr>
            </w:pPr>
            <w:r w:rsidRPr="004B3752">
              <w:rPr>
                <w:rFonts w:asciiTheme="minorHAnsi" w:hAnsiTheme="minorHAnsi"/>
                <w:sz w:val="20"/>
                <w:szCs w:val="20"/>
              </w:rPr>
              <w:t>Bezprostredne predchádzajúce</w:t>
            </w:r>
          </w:p>
          <w:p w:rsidR="00074603" w:rsidRPr="004B3752" w:rsidRDefault="00074603" w:rsidP="00A23C20">
            <w:pPr>
              <w:pStyle w:val="TopHeader"/>
              <w:rPr>
                <w:rFonts w:asciiTheme="minorHAnsi" w:hAnsiTheme="minorHAnsi"/>
                <w:sz w:val="20"/>
                <w:szCs w:val="20"/>
              </w:rPr>
            </w:pPr>
            <w:r w:rsidRPr="004B3752">
              <w:rPr>
                <w:rFonts w:asciiTheme="minorHAnsi" w:hAnsiTheme="minorHAnsi"/>
                <w:sz w:val="20"/>
                <w:szCs w:val="20"/>
              </w:rPr>
              <w:t xml:space="preserve"> účtovné obdobie</w:t>
            </w:r>
          </w:p>
        </w:tc>
      </w:tr>
      <w:tr w:rsidR="00074603" w:rsidRPr="004B3752" w:rsidTr="00A23C20">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74603" w:rsidRPr="004B3752" w:rsidRDefault="00074603" w:rsidP="00A23C20">
            <w:pPr>
              <w:spacing w:after="0" w:line="240" w:lineRule="auto"/>
              <w:rPr>
                <w:b/>
                <w:bCs/>
                <w:sz w:val="20"/>
                <w:szCs w:val="20"/>
                <w:lang w:val="sk-SK"/>
              </w:rPr>
            </w:pPr>
          </w:p>
        </w:tc>
        <w:tc>
          <w:tcPr>
            <w:tcW w:w="1275" w:type="dxa"/>
            <w:tcBorders>
              <w:top w:val="single" w:sz="12" w:space="0" w:color="auto"/>
              <w:left w:val="single" w:sz="12" w:space="0" w:color="auto"/>
              <w:bottom w:val="nil"/>
              <w:right w:val="single" w:sz="12" w:space="0" w:color="auto"/>
            </w:tcBorders>
            <w:noWrap/>
            <w:vAlign w:val="center"/>
            <w:hideMark/>
          </w:tcPr>
          <w:p w:rsidR="00074603" w:rsidRPr="004B3752" w:rsidRDefault="00074603" w:rsidP="00A23C20">
            <w:pPr>
              <w:pStyle w:val="TopHeader"/>
              <w:rPr>
                <w:rFonts w:asciiTheme="minorHAnsi" w:hAnsiTheme="minorHAnsi"/>
                <w:sz w:val="20"/>
                <w:szCs w:val="20"/>
              </w:rPr>
            </w:pPr>
            <w:r w:rsidRPr="004B3752">
              <w:rPr>
                <w:rFonts w:asciiTheme="minorHAnsi" w:hAnsiTheme="minorHAnsi"/>
                <w:sz w:val="20"/>
                <w:szCs w:val="20"/>
              </w:rPr>
              <w:t>Základ dane</w:t>
            </w:r>
          </w:p>
        </w:tc>
        <w:tc>
          <w:tcPr>
            <w:tcW w:w="1134" w:type="dxa"/>
            <w:tcBorders>
              <w:top w:val="single" w:sz="12" w:space="0" w:color="auto"/>
              <w:left w:val="single" w:sz="12" w:space="0" w:color="auto"/>
              <w:bottom w:val="nil"/>
              <w:right w:val="single" w:sz="12" w:space="0" w:color="auto"/>
            </w:tcBorders>
            <w:noWrap/>
            <w:vAlign w:val="center"/>
            <w:hideMark/>
          </w:tcPr>
          <w:p w:rsidR="00074603" w:rsidRPr="004B3752" w:rsidRDefault="00074603" w:rsidP="00A23C20">
            <w:pPr>
              <w:pStyle w:val="TopHeader"/>
              <w:rPr>
                <w:rFonts w:asciiTheme="minorHAnsi" w:hAnsiTheme="minorHAnsi"/>
                <w:sz w:val="20"/>
                <w:szCs w:val="20"/>
              </w:rPr>
            </w:pPr>
            <w:r w:rsidRPr="004B3752">
              <w:rPr>
                <w:rFonts w:asciiTheme="minorHAnsi" w:hAnsiTheme="minorHAnsi"/>
                <w:sz w:val="20"/>
                <w:szCs w:val="20"/>
              </w:rPr>
              <w:t>Daň</w:t>
            </w:r>
          </w:p>
        </w:tc>
        <w:tc>
          <w:tcPr>
            <w:tcW w:w="851" w:type="dxa"/>
            <w:tcBorders>
              <w:top w:val="single" w:sz="12" w:space="0" w:color="auto"/>
              <w:left w:val="single" w:sz="12" w:space="0" w:color="auto"/>
              <w:bottom w:val="nil"/>
              <w:right w:val="single" w:sz="12" w:space="0" w:color="auto"/>
            </w:tcBorders>
            <w:noWrap/>
            <w:vAlign w:val="center"/>
            <w:hideMark/>
          </w:tcPr>
          <w:p w:rsidR="00074603" w:rsidRPr="004B3752" w:rsidRDefault="00074603" w:rsidP="00A23C20">
            <w:pPr>
              <w:pStyle w:val="TopHeader"/>
              <w:rPr>
                <w:rFonts w:asciiTheme="minorHAnsi" w:hAnsiTheme="minorHAnsi"/>
                <w:sz w:val="20"/>
                <w:szCs w:val="20"/>
              </w:rPr>
            </w:pPr>
            <w:r w:rsidRPr="004B3752">
              <w:rPr>
                <w:rFonts w:asciiTheme="minorHAnsi" w:hAnsiTheme="minorHAnsi"/>
                <w:sz w:val="20"/>
                <w:szCs w:val="20"/>
              </w:rPr>
              <w:t>Daň v %</w:t>
            </w:r>
          </w:p>
        </w:tc>
        <w:tc>
          <w:tcPr>
            <w:tcW w:w="1417" w:type="dxa"/>
            <w:tcBorders>
              <w:top w:val="single" w:sz="12" w:space="0" w:color="auto"/>
              <w:left w:val="single" w:sz="12" w:space="0" w:color="auto"/>
              <w:bottom w:val="nil"/>
              <w:right w:val="single" w:sz="12" w:space="0" w:color="auto"/>
            </w:tcBorders>
            <w:noWrap/>
            <w:vAlign w:val="center"/>
            <w:hideMark/>
          </w:tcPr>
          <w:p w:rsidR="00074603" w:rsidRPr="004B3752" w:rsidRDefault="00074603" w:rsidP="00A23C20">
            <w:pPr>
              <w:pStyle w:val="TopHeader"/>
              <w:rPr>
                <w:rFonts w:asciiTheme="minorHAnsi" w:hAnsiTheme="minorHAnsi"/>
                <w:sz w:val="20"/>
                <w:szCs w:val="20"/>
              </w:rPr>
            </w:pPr>
            <w:r w:rsidRPr="004B3752">
              <w:rPr>
                <w:rFonts w:asciiTheme="minorHAnsi" w:hAnsiTheme="minorHAnsi"/>
                <w:sz w:val="20"/>
                <w:szCs w:val="20"/>
              </w:rPr>
              <w:t>Základ dane</w:t>
            </w:r>
          </w:p>
        </w:tc>
        <w:tc>
          <w:tcPr>
            <w:tcW w:w="1222" w:type="dxa"/>
            <w:tcBorders>
              <w:top w:val="single" w:sz="12" w:space="0" w:color="auto"/>
              <w:left w:val="single" w:sz="12" w:space="0" w:color="auto"/>
              <w:bottom w:val="nil"/>
              <w:right w:val="single" w:sz="12" w:space="0" w:color="auto"/>
            </w:tcBorders>
            <w:noWrap/>
            <w:vAlign w:val="center"/>
            <w:hideMark/>
          </w:tcPr>
          <w:p w:rsidR="00074603" w:rsidRPr="004B3752" w:rsidRDefault="00074603" w:rsidP="00A23C20">
            <w:pPr>
              <w:pStyle w:val="TopHeader"/>
              <w:rPr>
                <w:rFonts w:asciiTheme="minorHAnsi" w:hAnsiTheme="minorHAnsi"/>
                <w:sz w:val="20"/>
                <w:szCs w:val="20"/>
              </w:rPr>
            </w:pPr>
            <w:r w:rsidRPr="004B3752">
              <w:rPr>
                <w:rFonts w:asciiTheme="minorHAnsi" w:hAnsiTheme="minorHAnsi"/>
                <w:sz w:val="20"/>
                <w:szCs w:val="20"/>
              </w:rPr>
              <w:t>Daň</w:t>
            </w:r>
          </w:p>
        </w:tc>
        <w:tc>
          <w:tcPr>
            <w:tcW w:w="763" w:type="dxa"/>
            <w:tcBorders>
              <w:top w:val="single" w:sz="12" w:space="0" w:color="auto"/>
              <w:left w:val="single" w:sz="12" w:space="0" w:color="auto"/>
              <w:bottom w:val="nil"/>
              <w:right w:val="single" w:sz="12" w:space="0" w:color="auto"/>
            </w:tcBorders>
            <w:noWrap/>
            <w:vAlign w:val="center"/>
            <w:hideMark/>
          </w:tcPr>
          <w:p w:rsidR="00074603" w:rsidRPr="004B3752" w:rsidRDefault="00074603" w:rsidP="00A23C20">
            <w:pPr>
              <w:pStyle w:val="TopHeader"/>
              <w:rPr>
                <w:rFonts w:asciiTheme="minorHAnsi" w:hAnsiTheme="minorHAnsi"/>
                <w:sz w:val="20"/>
                <w:szCs w:val="20"/>
              </w:rPr>
            </w:pPr>
            <w:r w:rsidRPr="004B3752">
              <w:rPr>
                <w:rFonts w:asciiTheme="minorHAnsi" w:hAnsiTheme="minorHAnsi"/>
                <w:sz w:val="20"/>
                <w:szCs w:val="20"/>
              </w:rPr>
              <w:t>Daň v %</w:t>
            </w:r>
          </w:p>
        </w:tc>
      </w:tr>
      <w:tr w:rsidR="00074603" w:rsidRPr="004B3752" w:rsidTr="00A23C20">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74603" w:rsidRPr="004B3752" w:rsidRDefault="00074603" w:rsidP="00A23C20">
            <w:pPr>
              <w:spacing w:after="0" w:line="240" w:lineRule="auto"/>
              <w:jc w:val="center"/>
              <w:rPr>
                <w:sz w:val="20"/>
                <w:szCs w:val="20"/>
                <w:lang w:val="sk-SK"/>
              </w:rPr>
            </w:pPr>
            <w:r w:rsidRPr="004B3752">
              <w:rPr>
                <w:sz w:val="20"/>
                <w:szCs w:val="20"/>
                <w:lang w:val="sk-SK"/>
              </w:rPr>
              <w:t>a</w:t>
            </w:r>
          </w:p>
        </w:tc>
        <w:tc>
          <w:tcPr>
            <w:tcW w:w="1275" w:type="dxa"/>
            <w:tcBorders>
              <w:top w:val="nil"/>
              <w:left w:val="single" w:sz="12" w:space="0" w:color="auto"/>
              <w:bottom w:val="single" w:sz="12" w:space="0" w:color="auto"/>
              <w:right w:val="single" w:sz="12" w:space="0" w:color="auto"/>
            </w:tcBorders>
            <w:noWrap/>
            <w:vAlign w:val="center"/>
            <w:hideMark/>
          </w:tcPr>
          <w:p w:rsidR="00074603" w:rsidRPr="004B3752" w:rsidRDefault="00074603" w:rsidP="00A23C20">
            <w:pPr>
              <w:spacing w:after="0" w:line="240" w:lineRule="auto"/>
              <w:jc w:val="center"/>
              <w:rPr>
                <w:sz w:val="20"/>
                <w:szCs w:val="20"/>
                <w:lang w:val="sk-SK"/>
              </w:rPr>
            </w:pPr>
            <w:r w:rsidRPr="004B3752">
              <w:rPr>
                <w:sz w:val="20"/>
                <w:szCs w:val="20"/>
                <w:lang w:val="sk-SK"/>
              </w:rPr>
              <w:t>b</w:t>
            </w:r>
          </w:p>
        </w:tc>
        <w:tc>
          <w:tcPr>
            <w:tcW w:w="1134" w:type="dxa"/>
            <w:tcBorders>
              <w:top w:val="nil"/>
              <w:left w:val="single" w:sz="12" w:space="0" w:color="auto"/>
              <w:bottom w:val="single" w:sz="12" w:space="0" w:color="auto"/>
              <w:right w:val="single" w:sz="12" w:space="0" w:color="auto"/>
            </w:tcBorders>
            <w:noWrap/>
            <w:vAlign w:val="center"/>
            <w:hideMark/>
          </w:tcPr>
          <w:p w:rsidR="00074603" w:rsidRPr="004B3752" w:rsidRDefault="00074603" w:rsidP="00A23C20">
            <w:pPr>
              <w:spacing w:after="0" w:line="240" w:lineRule="auto"/>
              <w:jc w:val="center"/>
              <w:rPr>
                <w:sz w:val="20"/>
                <w:szCs w:val="20"/>
                <w:lang w:val="sk-SK"/>
              </w:rPr>
            </w:pPr>
            <w:r w:rsidRPr="004B3752">
              <w:rPr>
                <w:sz w:val="20"/>
                <w:szCs w:val="20"/>
                <w:lang w:val="sk-SK"/>
              </w:rPr>
              <w:t>c</w:t>
            </w:r>
          </w:p>
        </w:tc>
        <w:tc>
          <w:tcPr>
            <w:tcW w:w="851" w:type="dxa"/>
            <w:tcBorders>
              <w:top w:val="nil"/>
              <w:left w:val="single" w:sz="12" w:space="0" w:color="auto"/>
              <w:bottom w:val="single" w:sz="12" w:space="0" w:color="auto"/>
              <w:right w:val="single" w:sz="12" w:space="0" w:color="auto"/>
            </w:tcBorders>
            <w:noWrap/>
            <w:vAlign w:val="center"/>
            <w:hideMark/>
          </w:tcPr>
          <w:p w:rsidR="00074603" w:rsidRPr="004B3752" w:rsidRDefault="00074603" w:rsidP="00A23C20">
            <w:pPr>
              <w:spacing w:after="0" w:line="240" w:lineRule="auto"/>
              <w:jc w:val="center"/>
              <w:rPr>
                <w:sz w:val="20"/>
                <w:szCs w:val="20"/>
                <w:lang w:val="sk-SK"/>
              </w:rPr>
            </w:pPr>
            <w:r w:rsidRPr="004B3752">
              <w:rPr>
                <w:sz w:val="20"/>
                <w:szCs w:val="20"/>
                <w:lang w:val="sk-SK"/>
              </w:rPr>
              <w:t>d</w:t>
            </w:r>
          </w:p>
        </w:tc>
        <w:tc>
          <w:tcPr>
            <w:tcW w:w="1417" w:type="dxa"/>
            <w:tcBorders>
              <w:top w:val="nil"/>
              <w:left w:val="single" w:sz="12" w:space="0" w:color="auto"/>
              <w:bottom w:val="single" w:sz="12" w:space="0" w:color="auto"/>
              <w:right w:val="single" w:sz="12" w:space="0" w:color="auto"/>
            </w:tcBorders>
            <w:noWrap/>
            <w:vAlign w:val="center"/>
            <w:hideMark/>
          </w:tcPr>
          <w:p w:rsidR="00074603" w:rsidRPr="004B3752" w:rsidRDefault="00074603" w:rsidP="00A23C20">
            <w:pPr>
              <w:spacing w:after="0" w:line="240" w:lineRule="auto"/>
              <w:jc w:val="center"/>
              <w:rPr>
                <w:sz w:val="20"/>
                <w:szCs w:val="20"/>
                <w:lang w:val="sk-SK"/>
              </w:rPr>
            </w:pPr>
            <w:r w:rsidRPr="004B3752">
              <w:rPr>
                <w:sz w:val="20"/>
                <w:szCs w:val="20"/>
                <w:lang w:val="sk-SK"/>
              </w:rPr>
              <w:t>e</w:t>
            </w:r>
          </w:p>
        </w:tc>
        <w:tc>
          <w:tcPr>
            <w:tcW w:w="1222" w:type="dxa"/>
            <w:tcBorders>
              <w:top w:val="nil"/>
              <w:left w:val="single" w:sz="12" w:space="0" w:color="auto"/>
              <w:bottom w:val="single" w:sz="12" w:space="0" w:color="auto"/>
              <w:right w:val="single" w:sz="12" w:space="0" w:color="auto"/>
            </w:tcBorders>
            <w:noWrap/>
            <w:vAlign w:val="center"/>
            <w:hideMark/>
          </w:tcPr>
          <w:p w:rsidR="00074603" w:rsidRPr="004B3752" w:rsidRDefault="00074603" w:rsidP="00A23C20">
            <w:pPr>
              <w:spacing w:after="0" w:line="240" w:lineRule="auto"/>
              <w:jc w:val="center"/>
              <w:rPr>
                <w:sz w:val="20"/>
                <w:szCs w:val="20"/>
                <w:lang w:val="sk-SK"/>
              </w:rPr>
            </w:pPr>
            <w:r w:rsidRPr="004B3752">
              <w:rPr>
                <w:sz w:val="20"/>
                <w:szCs w:val="20"/>
                <w:lang w:val="sk-SK"/>
              </w:rPr>
              <w:t>f</w:t>
            </w:r>
          </w:p>
        </w:tc>
        <w:tc>
          <w:tcPr>
            <w:tcW w:w="763" w:type="dxa"/>
            <w:tcBorders>
              <w:top w:val="nil"/>
              <w:left w:val="single" w:sz="12" w:space="0" w:color="auto"/>
              <w:bottom w:val="single" w:sz="12" w:space="0" w:color="auto"/>
              <w:right w:val="single" w:sz="12" w:space="0" w:color="auto"/>
            </w:tcBorders>
            <w:noWrap/>
            <w:vAlign w:val="center"/>
            <w:hideMark/>
          </w:tcPr>
          <w:p w:rsidR="00074603" w:rsidRPr="004B3752" w:rsidRDefault="00074603" w:rsidP="00A23C20">
            <w:pPr>
              <w:spacing w:after="0" w:line="240" w:lineRule="auto"/>
              <w:jc w:val="center"/>
              <w:rPr>
                <w:sz w:val="20"/>
                <w:szCs w:val="20"/>
                <w:lang w:val="sk-SK"/>
              </w:rPr>
            </w:pPr>
            <w:r w:rsidRPr="004B3752">
              <w:rPr>
                <w:sz w:val="20"/>
                <w:szCs w:val="20"/>
                <w:lang w:val="sk-SK"/>
              </w:rPr>
              <w:t>g</w:t>
            </w:r>
          </w:p>
        </w:tc>
      </w:tr>
      <w:tr w:rsidR="00151FE6" w:rsidRPr="004B3752" w:rsidTr="00A23C20">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151FE6" w:rsidRPr="004B3752" w:rsidRDefault="00151FE6" w:rsidP="00151FE6">
            <w:pPr>
              <w:spacing w:after="0" w:line="240" w:lineRule="auto"/>
              <w:rPr>
                <w:sz w:val="20"/>
                <w:szCs w:val="20"/>
                <w:lang w:val="sk-SK"/>
              </w:rPr>
            </w:pPr>
            <w:r w:rsidRPr="004B3752">
              <w:rPr>
                <w:sz w:val="20"/>
                <w:szCs w:val="20"/>
                <w:lang w:val="sk-SK"/>
              </w:rPr>
              <w:t>Výsledok hospodárenia </w:t>
            </w:r>
            <w:r w:rsidRPr="004B3752">
              <w:rPr>
                <w:sz w:val="20"/>
                <w:szCs w:val="20"/>
                <w:lang w:val="sk-SK"/>
              </w:rPr>
              <w:br/>
              <w:t>pred zdanením, z toho:</w:t>
            </w:r>
          </w:p>
        </w:tc>
        <w:tc>
          <w:tcPr>
            <w:tcW w:w="1275" w:type="dxa"/>
            <w:tcBorders>
              <w:top w:val="single" w:sz="12" w:space="0" w:color="auto"/>
              <w:left w:val="single" w:sz="12" w:space="0" w:color="auto"/>
              <w:bottom w:val="single" w:sz="4" w:space="0" w:color="auto"/>
              <w:right w:val="single" w:sz="4" w:space="0" w:color="auto"/>
            </w:tcBorders>
            <w:noWrap/>
            <w:vAlign w:val="center"/>
          </w:tcPr>
          <w:p w:rsidR="00151FE6" w:rsidRPr="004B3752" w:rsidRDefault="00151FE6" w:rsidP="00151FE6">
            <w:pPr>
              <w:spacing w:after="0" w:line="240" w:lineRule="auto"/>
              <w:jc w:val="right"/>
              <w:rPr>
                <w:sz w:val="20"/>
                <w:szCs w:val="20"/>
                <w:lang w:val="sk-SK"/>
              </w:rPr>
            </w:pPr>
            <w:r>
              <w:rPr>
                <w:sz w:val="20"/>
                <w:szCs w:val="20"/>
                <w:lang w:val="sk-SK"/>
              </w:rPr>
              <w:t>1 480 EUR</w:t>
            </w:r>
          </w:p>
        </w:tc>
        <w:tc>
          <w:tcPr>
            <w:tcW w:w="1134" w:type="dxa"/>
            <w:tcBorders>
              <w:top w:val="single" w:sz="12" w:space="0" w:color="auto"/>
              <w:left w:val="nil"/>
              <w:bottom w:val="single" w:sz="4"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sidRPr="004B3752">
              <w:rPr>
                <w:sz w:val="20"/>
                <w:szCs w:val="20"/>
                <w:lang w:val="sk-SK"/>
              </w:rPr>
              <w:t>x</w:t>
            </w:r>
          </w:p>
        </w:tc>
        <w:tc>
          <w:tcPr>
            <w:tcW w:w="851" w:type="dxa"/>
            <w:tcBorders>
              <w:top w:val="single" w:sz="12" w:space="0" w:color="auto"/>
              <w:left w:val="nil"/>
              <w:bottom w:val="single" w:sz="4" w:space="0" w:color="auto"/>
              <w:right w:val="single" w:sz="12" w:space="0" w:color="auto"/>
            </w:tcBorders>
            <w:noWrap/>
            <w:vAlign w:val="center"/>
            <w:hideMark/>
          </w:tcPr>
          <w:p w:rsidR="00151FE6" w:rsidRPr="004B3752" w:rsidRDefault="00151FE6" w:rsidP="00151FE6">
            <w:pPr>
              <w:spacing w:after="0" w:line="240" w:lineRule="auto"/>
              <w:jc w:val="center"/>
              <w:rPr>
                <w:sz w:val="20"/>
                <w:szCs w:val="20"/>
                <w:lang w:val="sk-SK"/>
              </w:rPr>
            </w:pPr>
            <w:r w:rsidRPr="004B3752">
              <w:rPr>
                <w:sz w:val="20"/>
                <w:szCs w:val="20"/>
                <w:lang w:val="sk-SK"/>
              </w:rPr>
              <w:t>x</w:t>
            </w:r>
          </w:p>
        </w:tc>
        <w:tc>
          <w:tcPr>
            <w:tcW w:w="1417" w:type="dxa"/>
            <w:tcBorders>
              <w:top w:val="single" w:sz="12" w:space="0" w:color="auto"/>
              <w:left w:val="single" w:sz="12" w:space="0" w:color="auto"/>
              <w:bottom w:val="single" w:sz="4" w:space="0" w:color="auto"/>
              <w:right w:val="single" w:sz="4" w:space="0" w:color="auto"/>
            </w:tcBorders>
            <w:noWrap/>
            <w:vAlign w:val="center"/>
          </w:tcPr>
          <w:p w:rsidR="00151FE6" w:rsidRPr="004B3752" w:rsidRDefault="00151FE6" w:rsidP="00151FE6">
            <w:pPr>
              <w:spacing w:after="0" w:line="240" w:lineRule="auto"/>
              <w:jc w:val="right"/>
              <w:rPr>
                <w:sz w:val="20"/>
                <w:szCs w:val="20"/>
                <w:lang w:val="sk-SK"/>
              </w:rPr>
            </w:pPr>
            <w:r>
              <w:rPr>
                <w:sz w:val="20"/>
                <w:szCs w:val="20"/>
                <w:lang w:val="sk-SK"/>
              </w:rPr>
              <w:t>1 912 EUR</w:t>
            </w:r>
          </w:p>
        </w:tc>
        <w:tc>
          <w:tcPr>
            <w:tcW w:w="1222" w:type="dxa"/>
            <w:tcBorders>
              <w:top w:val="single" w:sz="12" w:space="0" w:color="auto"/>
              <w:left w:val="nil"/>
              <w:bottom w:val="single" w:sz="4"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sidRPr="004B3752">
              <w:rPr>
                <w:sz w:val="20"/>
                <w:szCs w:val="20"/>
                <w:lang w:val="sk-SK"/>
              </w:rPr>
              <w:t>x</w:t>
            </w:r>
          </w:p>
        </w:tc>
        <w:tc>
          <w:tcPr>
            <w:tcW w:w="763" w:type="dxa"/>
            <w:tcBorders>
              <w:top w:val="single" w:sz="12" w:space="0" w:color="auto"/>
              <w:left w:val="nil"/>
              <w:bottom w:val="single" w:sz="4" w:space="0" w:color="auto"/>
              <w:right w:val="single" w:sz="12" w:space="0" w:color="auto"/>
            </w:tcBorders>
            <w:noWrap/>
            <w:vAlign w:val="center"/>
            <w:hideMark/>
          </w:tcPr>
          <w:p w:rsidR="00151FE6" w:rsidRPr="004B3752" w:rsidRDefault="00151FE6" w:rsidP="00151FE6">
            <w:pPr>
              <w:spacing w:after="0" w:line="240" w:lineRule="auto"/>
              <w:jc w:val="center"/>
              <w:rPr>
                <w:sz w:val="20"/>
                <w:szCs w:val="20"/>
                <w:lang w:val="sk-SK"/>
              </w:rPr>
            </w:pPr>
            <w:r w:rsidRPr="004B3752">
              <w:rPr>
                <w:sz w:val="20"/>
                <w:szCs w:val="20"/>
                <w:lang w:val="sk-SK"/>
              </w:rPr>
              <w:t>x</w:t>
            </w:r>
          </w:p>
        </w:tc>
      </w:tr>
      <w:tr w:rsidR="00151FE6" w:rsidRPr="004B3752" w:rsidTr="00A23C20">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151FE6" w:rsidRPr="004B3752" w:rsidRDefault="00151FE6" w:rsidP="00151FE6">
            <w:pPr>
              <w:spacing w:after="0" w:line="240" w:lineRule="auto"/>
              <w:rPr>
                <w:sz w:val="20"/>
                <w:szCs w:val="20"/>
                <w:lang w:val="sk-SK"/>
              </w:rPr>
            </w:pPr>
            <w:r w:rsidRPr="004B3752">
              <w:rPr>
                <w:sz w:val="20"/>
                <w:szCs w:val="20"/>
                <w:lang w:val="sk-SK"/>
              </w:rPr>
              <w:t xml:space="preserve">teoretická daň </w:t>
            </w:r>
          </w:p>
        </w:tc>
        <w:tc>
          <w:tcPr>
            <w:tcW w:w="1275" w:type="dxa"/>
            <w:tcBorders>
              <w:top w:val="nil"/>
              <w:left w:val="single" w:sz="12" w:space="0" w:color="auto"/>
              <w:bottom w:val="single" w:sz="6"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sidRPr="004B3752">
              <w:rPr>
                <w:sz w:val="20"/>
                <w:szCs w:val="20"/>
                <w:lang w:val="sk-SK"/>
              </w:rPr>
              <w:t>x</w:t>
            </w:r>
          </w:p>
        </w:tc>
        <w:tc>
          <w:tcPr>
            <w:tcW w:w="1134" w:type="dxa"/>
            <w:tcBorders>
              <w:top w:val="nil"/>
              <w:left w:val="nil"/>
              <w:bottom w:val="single" w:sz="6" w:space="0" w:color="auto"/>
              <w:right w:val="single" w:sz="4" w:space="0" w:color="auto"/>
            </w:tcBorders>
            <w:noWrap/>
            <w:vAlign w:val="center"/>
          </w:tcPr>
          <w:p w:rsidR="00151FE6" w:rsidRPr="004B3752" w:rsidRDefault="00151FE6" w:rsidP="00151FE6">
            <w:pPr>
              <w:spacing w:after="0" w:line="240" w:lineRule="auto"/>
              <w:jc w:val="right"/>
              <w:rPr>
                <w:sz w:val="20"/>
                <w:szCs w:val="20"/>
                <w:lang w:val="sk-SK"/>
              </w:rPr>
            </w:pPr>
            <w:r>
              <w:rPr>
                <w:sz w:val="20"/>
                <w:szCs w:val="20"/>
                <w:lang w:val="sk-SK"/>
              </w:rPr>
              <w:t>222 EUR</w:t>
            </w:r>
          </w:p>
        </w:tc>
        <w:tc>
          <w:tcPr>
            <w:tcW w:w="851" w:type="dxa"/>
            <w:tcBorders>
              <w:top w:val="nil"/>
              <w:left w:val="nil"/>
              <w:bottom w:val="single" w:sz="6" w:space="0" w:color="auto"/>
              <w:right w:val="single" w:sz="12"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15%</w:t>
            </w:r>
          </w:p>
        </w:tc>
        <w:tc>
          <w:tcPr>
            <w:tcW w:w="1417" w:type="dxa"/>
            <w:tcBorders>
              <w:top w:val="nil"/>
              <w:left w:val="single" w:sz="12" w:space="0" w:color="auto"/>
              <w:bottom w:val="single" w:sz="6"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sidRPr="004B3752">
              <w:rPr>
                <w:sz w:val="20"/>
                <w:szCs w:val="20"/>
                <w:lang w:val="sk-SK"/>
              </w:rPr>
              <w:t>x</w:t>
            </w:r>
          </w:p>
        </w:tc>
        <w:tc>
          <w:tcPr>
            <w:tcW w:w="1222" w:type="dxa"/>
            <w:tcBorders>
              <w:top w:val="nil"/>
              <w:left w:val="nil"/>
              <w:bottom w:val="single" w:sz="6" w:space="0" w:color="auto"/>
              <w:right w:val="single" w:sz="4" w:space="0" w:color="auto"/>
            </w:tcBorders>
            <w:noWrap/>
            <w:vAlign w:val="center"/>
          </w:tcPr>
          <w:p w:rsidR="00151FE6" w:rsidRPr="004B3752" w:rsidRDefault="00151FE6" w:rsidP="00151FE6">
            <w:pPr>
              <w:spacing w:after="0" w:line="240" w:lineRule="auto"/>
              <w:jc w:val="right"/>
              <w:rPr>
                <w:sz w:val="20"/>
                <w:szCs w:val="20"/>
                <w:lang w:val="sk-SK"/>
              </w:rPr>
            </w:pPr>
            <w:r>
              <w:rPr>
                <w:sz w:val="20"/>
                <w:szCs w:val="20"/>
                <w:lang w:val="sk-SK"/>
              </w:rPr>
              <w:t>401 EUR</w:t>
            </w:r>
          </w:p>
        </w:tc>
        <w:tc>
          <w:tcPr>
            <w:tcW w:w="763" w:type="dxa"/>
            <w:tcBorders>
              <w:top w:val="nil"/>
              <w:left w:val="nil"/>
              <w:bottom w:val="single" w:sz="6" w:space="0" w:color="auto"/>
              <w:right w:val="single" w:sz="12"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21%</w:t>
            </w:r>
          </w:p>
        </w:tc>
      </w:tr>
      <w:tr w:rsidR="00151FE6" w:rsidRPr="004B3752" w:rsidTr="00A23C20">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151FE6" w:rsidRPr="004B3752" w:rsidRDefault="00151FE6" w:rsidP="00151FE6">
            <w:pPr>
              <w:spacing w:after="0" w:line="240" w:lineRule="auto"/>
              <w:rPr>
                <w:sz w:val="20"/>
                <w:szCs w:val="20"/>
                <w:lang w:val="sk-SK"/>
              </w:rPr>
            </w:pPr>
            <w:r w:rsidRPr="004B3752">
              <w:rPr>
                <w:sz w:val="20"/>
                <w:szCs w:val="20"/>
                <w:lang w:val="sk-SK"/>
              </w:rPr>
              <w:t>Daňovo neuznané náklady</w:t>
            </w:r>
          </w:p>
        </w:tc>
        <w:tc>
          <w:tcPr>
            <w:tcW w:w="1275" w:type="dxa"/>
            <w:tcBorders>
              <w:top w:val="single" w:sz="6" w:space="0" w:color="auto"/>
              <w:left w:val="single" w:sz="12" w:space="0" w:color="auto"/>
              <w:bottom w:val="single" w:sz="6"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851" w:type="dxa"/>
            <w:tcBorders>
              <w:top w:val="single" w:sz="6" w:space="0" w:color="auto"/>
              <w:left w:val="nil"/>
              <w:bottom w:val="single" w:sz="6" w:space="0" w:color="auto"/>
              <w:right w:val="single" w:sz="12"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1222" w:type="dxa"/>
            <w:tcBorders>
              <w:top w:val="single" w:sz="6" w:space="0" w:color="auto"/>
              <w:left w:val="nil"/>
              <w:bottom w:val="single" w:sz="6"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763" w:type="dxa"/>
            <w:tcBorders>
              <w:top w:val="single" w:sz="6" w:space="0" w:color="auto"/>
              <w:left w:val="nil"/>
              <w:bottom w:val="single" w:sz="6" w:space="0" w:color="auto"/>
              <w:right w:val="single" w:sz="12"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r>
      <w:tr w:rsidR="00151FE6" w:rsidRPr="004B3752" w:rsidTr="00A23C20">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151FE6" w:rsidRPr="004B3752" w:rsidRDefault="00151FE6" w:rsidP="00151FE6">
            <w:pPr>
              <w:spacing w:after="0" w:line="240" w:lineRule="auto"/>
              <w:rPr>
                <w:sz w:val="20"/>
                <w:szCs w:val="20"/>
                <w:lang w:val="sk-SK"/>
              </w:rPr>
            </w:pPr>
            <w:r w:rsidRPr="004B3752">
              <w:rPr>
                <w:sz w:val="20"/>
                <w:szCs w:val="20"/>
                <w:lang w:val="sk-SK"/>
              </w:rPr>
              <w:t>Výnosy nepodliehajúce dani</w:t>
            </w:r>
          </w:p>
        </w:tc>
        <w:tc>
          <w:tcPr>
            <w:tcW w:w="1275" w:type="dxa"/>
            <w:tcBorders>
              <w:top w:val="single" w:sz="6" w:space="0" w:color="auto"/>
              <w:left w:val="single" w:sz="12" w:space="0" w:color="auto"/>
              <w:bottom w:val="single" w:sz="6"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851" w:type="dxa"/>
            <w:tcBorders>
              <w:top w:val="single" w:sz="6" w:space="0" w:color="auto"/>
              <w:left w:val="nil"/>
              <w:bottom w:val="single" w:sz="6" w:space="0" w:color="auto"/>
              <w:right w:val="single" w:sz="12"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1222" w:type="dxa"/>
            <w:tcBorders>
              <w:top w:val="single" w:sz="6" w:space="0" w:color="auto"/>
              <w:left w:val="nil"/>
              <w:bottom w:val="single" w:sz="6"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763" w:type="dxa"/>
            <w:tcBorders>
              <w:top w:val="single" w:sz="6" w:space="0" w:color="auto"/>
              <w:left w:val="nil"/>
              <w:bottom w:val="single" w:sz="6" w:space="0" w:color="auto"/>
              <w:right w:val="single" w:sz="12"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r>
      <w:tr w:rsidR="00151FE6" w:rsidRPr="004B3752" w:rsidTr="00A23C20">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151FE6" w:rsidRPr="004B3752" w:rsidRDefault="00151FE6" w:rsidP="00151FE6">
            <w:pPr>
              <w:spacing w:after="0" w:line="240" w:lineRule="auto"/>
              <w:rPr>
                <w:sz w:val="20"/>
                <w:szCs w:val="20"/>
                <w:lang w:val="sk-SK"/>
              </w:rPr>
            </w:pPr>
            <w:r w:rsidRPr="004B3752">
              <w:rPr>
                <w:sz w:val="20"/>
                <w:szCs w:val="20"/>
                <w:lang w:val="sk-SK"/>
              </w:rPr>
              <w:t>Vplyv nevykázanej odloženej daňovej pohľadávky</w:t>
            </w:r>
          </w:p>
        </w:tc>
        <w:tc>
          <w:tcPr>
            <w:tcW w:w="1275" w:type="dxa"/>
            <w:tcBorders>
              <w:top w:val="single" w:sz="6" w:space="0" w:color="auto"/>
              <w:left w:val="single" w:sz="12" w:space="0" w:color="auto"/>
              <w:bottom w:val="single" w:sz="6" w:space="0" w:color="auto"/>
              <w:right w:val="single" w:sz="4"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c>
          <w:tcPr>
            <w:tcW w:w="851" w:type="dxa"/>
            <w:tcBorders>
              <w:top w:val="single" w:sz="6" w:space="0" w:color="auto"/>
              <w:left w:val="nil"/>
              <w:bottom w:val="single" w:sz="6" w:space="0" w:color="auto"/>
              <w:right w:val="single" w:sz="12"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c>
          <w:tcPr>
            <w:tcW w:w="1417" w:type="dxa"/>
            <w:tcBorders>
              <w:top w:val="single" w:sz="6" w:space="0" w:color="auto"/>
              <w:left w:val="single" w:sz="12" w:space="0" w:color="auto"/>
              <w:bottom w:val="single" w:sz="6" w:space="0" w:color="auto"/>
              <w:right w:val="single" w:sz="4"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c>
          <w:tcPr>
            <w:tcW w:w="1222" w:type="dxa"/>
            <w:tcBorders>
              <w:top w:val="single" w:sz="6" w:space="0" w:color="auto"/>
              <w:left w:val="nil"/>
              <w:bottom w:val="single" w:sz="6" w:space="0" w:color="auto"/>
              <w:right w:val="single" w:sz="4"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c>
          <w:tcPr>
            <w:tcW w:w="763" w:type="dxa"/>
            <w:tcBorders>
              <w:top w:val="single" w:sz="6" w:space="0" w:color="auto"/>
              <w:left w:val="nil"/>
              <w:bottom w:val="single" w:sz="6" w:space="0" w:color="auto"/>
              <w:right w:val="single" w:sz="12"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r>
      <w:tr w:rsidR="00151FE6" w:rsidRPr="004B3752" w:rsidTr="00A23C20">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151FE6" w:rsidRPr="004B3752" w:rsidRDefault="00151FE6" w:rsidP="00151FE6">
            <w:pPr>
              <w:spacing w:after="0" w:line="240" w:lineRule="auto"/>
              <w:rPr>
                <w:sz w:val="20"/>
                <w:szCs w:val="20"/>
                <w:lang w:val="sk-SK"/>
              </w:rPr>
            </w:pPr>
            <w:r w:rsidRPr="004B3752">
              <w:rPr>
                <w:sz w:val="20"/>
                <w:szCs w:val="20"/>
                <w:lang w:val="sk-SK"/>
              </w:rPr>
              <w:t>Umorenie daňovej straty</w:t>
            </w:r>
          </w:p>
        </w:tc>
        <w:tc>
          <w:tcPr>
            <w:tcW w:w="1275" w:type="dxa"/>
            <w:tcBorders>
              <w:top w:val="single" w:sz="6" w:space="0" w:color="auto"/>
              <w:left w:val="single" w:sz="12" w:space="0" w:color="auto"/>
              <w:bottom w:val="single" w:sz="4"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1134" w:type="dxa"/>
            <w:tcBorders>
              <w:top w:val="single" w:sz="6" w:space="0" w:color="auto"/>
              <w:left w:val="nil"/>
              <w:bottom w:val="single" w:sz="4"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851" w:type="dxa"/>
            <w:tcBorders>
              <w:top w:val="single" w:sz="6" w:space="0" w:color="auto"/>
              <w:left w:val="nil"/>
              <w:bottom w:val="single" w:sz="4" w:space="0" w:color="auto"/>
              <w:right w:val="single" w:sz="12"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1417" w:type="dxa"/>
            <w:tcBorders>
              <w:top w:val="single" w:sz="6" w:space="0" w:color="auto"/>
              <w:left w:val="single" w:sz="12" w:space="0" w:color="auto"/>
              <w:bottom w:val="single" w:sz="4"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1222" w:type="dxa"/>
            <w:tcBorders>
              <w:top w:val="single" w:sz="6" w:space="0" w:color="auto"/>
              <w:left w:val="nil"/>
              <w:bottom w:val="single" w:sz="4"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763" w:type="dxa"/>
            <w:tcBorders>
              <w:top w:val="single" w:sz="6" w:space="0" w:color="auto"/>
              <w:left w:val="nil"/>
              <w:bottom w:val="single" w:sz="4" w:space="0" w:color="auto"/>
              <w:right w:val="single" w:sz="12"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r>
      <w:tr w:rsidR="00151FE6" w:rsidRPr="004B3752" w:rsidTr="00A23C20">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51FE6" w:rsidRPr="004B3752" w:rsidRDefault="00151FE6" w:rsidP="00151FE6">
            <w:pPr>
              <w:spacing w:after="0" w:line="240" w:lineRule="auto"/>
              <w:rPr>
                <w:sz w:val="20"/>
                <w:szCs w:val="20"/>
                <w:lang w:val="sk-SK"/>
              </w:rPr>
            </w:pPr>
            <w:r w:rsidRPr="004B3752">
              <w:rPr>
                <w:sz w:val="20"/>
                <w:szCs w:val="20"/>
                <w:lang w:val="sk-SK"/>
              </w:rPr>
              <w:t>Zmena sadzby dane</w:t>
            </w:r>
          </w:p>
        </w:tc>
        <w:tc>
          <w:tcPr>
            <w:tcW w:w="1275" w:type="dxa"/>
            <w:tcBorders>
              <w:top w:val="nil"/>
              <w:left w:val="single" w:sz="12" w:space="0" w:color="auto"/>
              <w:bottom w:val="single" w:sz="4" w:space="0" w:color="auto"/>
              <w:right w:val="single" w:sz="4"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c>
          <w:tcPr>
            <w:tcW w:w="1134" w:type="dxa"/>
            <w:tcBorders>
              <w:top w:val="nil"/>
              <w:left w:val="nil"/>
              <w:bottom w:val="single" w:sz="4" w:space="0" w:color="auto"/>
              <w:right w:val="single" w:sz="4"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c>
          <w:tcPr>
            <w:tcW w:w="851" w:type="dxa"/>
            <w:tcBorders>
              <w:top w:val="nil"/>
              <w:left w:val="nil"/>
              <w:bottom w:val="single" w:sz="4" w:space="0" w:color="auto"/>
              <w:right w:val="single" w:sz="12"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c>
          <w:tcPr>
            <w:tcW w:w="1417" w:type="dxa"/>
            <w:tcBorders>
              <w:top w:val="nil"/>
              <w:left w:val="single" w:sz="12" w:space="0" w:color="auto"/>
              <w:bottom w:val="single" w:sz="4" w:space="0" w:color="auto"/>
              <w:right w:val="single" w:sz="4"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c>
          <w:tcPr>
            <w:tcW w:w="1222" w:type="dxa"/>
            <w:tcBorders>
              <w:top w:val="nil"/>
              <w:left w:val="nil"/>
              <w:bottom w:val="single" w:sz="4" w:space="0" w:color="auto"/>
              <w:right w:val="single" w:sz="4"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c>
          <w:tcPr>
            <w:tcW w:w="763" w:type="dxa"/>
            <w:tcBorders>
              <w:top w:val="nil"/>
              <w:left w:val="nil"/>
              <w:bottom w:val="single" w:sz="4" w:space="0" w:color="auto"/>
              <w:right w:val="single" w:sz="12"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r>
      <w:tr w:rsidR="00151FE6" w:rsidRPr="004B3752" w:rsidTr="00A23C20">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51FE6" w:rsidRPr="004B3752" w:rsidRDefault="00151FE6" w:rsidP="00151FE6">
            <w:pPr>
              <w:spacing w:after="0" w:line="240" w:lineRule="auto"/>
              <w:rPr>
                <w:sz w:val="20"/>
                <w:szCs w:val="20"/>
                <w:lang w:val="sk-SK"/>
              </w:rPr>
            </w:pPr>
            <w:r w:rsidRPr="004B3752">
              <w:rPr>
                <w:sz w:val="20"/>
                <w:szCs w:val="20"/>
                <w:lang w:val="sk-SK"/>
              </w:rPr>
              <w:t>Iné</w:t>
            </w:r>
          </w:p>
        </w:tc>
        <w:tc>
          <w:tcPr>
            <w:tcW w:w="1275" w:type="dxa"/>
            <w:tcBorders>
              <w:top w:val="nil"/>
              <w:left w:val="single" w:sz="12" w:space="0" w:color="auto"/>
              <w:bottom w:val="single" w:sz="4" w:space="0" w:color="auto"/>
              <w:right w:val="single" w:sz="4"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c>
          <w:tcPr>
            <w:tcW w:w="1134" w:type="dxa"/>
            <w:tcBorders>
              <w:top w:val="nil"/>
              <w:left w:val="nil"/>
              <w:bottom w:val="single" w:sz="4" w:space="0" w:color="auto"/>
              <w:right w:val="single" w:sz="4"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c>
          <w:tcPr>
            <w:tcW w:w="851" w:type="dxa"/>
            <w:tcBorders>
              <w:top w:val="nil"/>
              <w:left w:val="nil"/>
              <w:bottom w:val="single" w:sz="4" w:space="0" w:color="auto"/>
              <w:right w:val="single" w:sz="12"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c>
          <w:tcPr>
            <w:tcW w:w="1417" w:type="dxa"/>
            <w:tcBorders>
              <w:top w:val="nil"/>
              <w:left w:val="single" w:sz="12" w:space="0" w:color="auto"/>
              <w:bottom w:val="single" w:sz="4" w:space="0" w:color="auto"/>
              <w:right w:val="single" w:sz="4"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c>
          <w:tcPr>
            <w:tcW w:w="1222" w:type="dxa"/>
            <w:tcBorders>
              <w:top w:val="nil"/>
              <w:left w:val="nil"/>
              <w:bottom w:val="single" w:sz="4" w:space="0" w:color="auto"/>
              <w:right w:val="single" w:sz="4"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c>
          <w:tcPr>
            <w:tcW w:w="763" w:type="dxa"/>
            <w:tcBorders>
              <w:top w:val="nil"/>
              <w:left w:val="nil"/>
              <w:bottom w:val="single" w:sz="4" w:space="0" w:color="auto"/>
              <w:right w:val="single" w:sz="12" w:space="0" w:color="auto"/>
            </w:tcBorders>
            <w:noWrap/>
            <w:vAlign w:val="center"/>
          </w:tcPr>
          <w:p w:rsidR="00151FE6" w:rsidRPr="004B3752" w:rsidRDefault="00151FE6" w:rsidP="00151FE6">
            <w:pPr>
              <w:spacing w:after="0" w:line="240" w:lineRule="auto"/>
              <w:jc w:val="center"/>
              <w:rPr>
                <w:sz w:val="20"/>
                <w:szCs w:val="20"/>
                <w:lang w:val="sk-SK"/>
              </w:rPr>
            </w:pPr>
            <w:r>
              <w:rPr>
                <w:sz w:val="20"/>
                <w:szCs w:val="20"/>
                <w:lang w:val="sk-SK"/>
              </w:rPr>
              <w:t>-</w:t>
            </w:r>
          </w:p>
        </w:tc>
      </w:tr>
      <w:tr w:rsidR="00151FE6" w:rsidRPr="004B3752" w:rsidTr="00A23C20">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151FE6" w:rsidRPr="004B3752" w:rsidRDefault="00151FE6" w:rsidP="00151FE6">
            <w:pPr>
              <w:spacing w:after="0" w:line="240" w:lineRule="auto"/>
              <w:rPr>
                <w:sz w:val="20"/>
                <w:szCs w:val="20"/>
                <w:lang w:val="sk-SK"/>
              </w:rPr>
            </w:pPr>
            <w:r w:rsidRPr="004B3752">
              <w:rPr>
                <w:sz w:val="20"/>
                <w:szCs w:val="20"/>
                <w:lang w:val="sk-SK"/>
              </w:rPr>
              <w:t>Spolu</w:t>
            </w:r>
          </w:p>
        </w:tc>
        <w:tc>
          <w:tcPr>
            <w:tcW w:w="1275" w:type="dxa"/>
            <w:tcBorders>
              <w:top w:val="nil"/>
              <w:left w:val="single" w:sz="12" w:space="0" w:color="auto"/>
              <w:bottom w:val="single" w:sz="4" w:space="0" w:color="auto"/>
              <w:right w:val="single" w:sz="4" w:space="0" w:color="auto"/>
            </w:tcBorders>
            <w:noWrap/>
            <w:vAlign w:val="center"/>
            <w:hideMark/>
          </w:tcPr>
          <w:p w:rsidR="00151FE6" w:rsidRPr="004B3752" w:rsidRDefault="00151FE6" w:rsidP="00151FE6">
            <w:pPr>
              <w:spacing w:after="0" w:line="240" w:lineRule="auto"/>
              <w:jc w:val="right"/>
              <w:rPr>
                <w:sz w:val="20"/>
                <w:szCs w:val="20"/>
                <w:lang w:val="sk-SK"/>
              </w:rPr>
            </w:pPr>
            <w:r>
              <w:rPr>
                <w:sz w:val="20"/>
                <w:szCs w:val="20"/>
                <w:lang w:val="sk-SK"/>
              </w:rPr>
              <w:t>1 480 EUR</w:t>
            </w:r>
          </w:p>
        </w:tc>
        <w:tc>
          <w:tcPr>
            <w:tcW w:w="1134" w:type="dxa"/>
            <w:tcBorders>
              <w:top w:val="nil"/>
              <w:left w:val="nil"/>
              <w:bottom w:val="single" w:sz="4" w:space="0" w:color="auto"/>
              <w:right w:val="single" w:sz="4" w:space="0" w:color="auto"/>
            </w:tcBorders>
            <w:noWrap/>
            <w:vAlign w:val="center"/>
            <w:hideMark/>
          </w:tcPr>
          <w:p w:rsidR="00151FE6" w:rsidRPr="004B3752" w:rsidRDefault="00151FE6" w:rsidP="00151FE6">
            <w:pPr>
              <w:spacing w:after="0" w:line="240" w:lineRule="auto"/>
              <w:jc w:val="right"/>
              <w:rPr>
                <w:sz w:val="20"/>
                <w:szCs w:val="20"/>
                <w:lang w:val="sk-SK"/>
              </w:rPr>
            </w:pPr>
            <w:r>
              <w:rPr>
                <w:sz w:val="20"/>
                <w:szCs w:val="20"/>
                <w:lang w:val="sk-SK"/>
              </w:rPr>
              <w:t>222 EUR</w:t>
            </w:r>
          </w:p>
        </w:tc>
        <w:tc>
          <w:tcPr>
            <w:tcW w:w="851" w:type="dxa"/>
            <w:tcBorders>
              <w:top w:val="nil"/>
              <w:left w:val="nil"/>
              <w:bottom w:val="single" w:sz="4" w:space="0" w:color="auto"/>
              <w:right w:val="single" w:sz="12"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15%</w:t>
            </w:r>
          </w:p>
        </w:tc>
        <w:tc>
          <w:tcPr>
            <w:tcW w:w="1417" w:type="dxa"/>
            <w:tcBorders>
              <w:top w:val="nil"/>
              <w:left w:val="single" w:sz="12" w:space="0" w:color="auto"/>
              <w:bottom w:val="single" w:sz="4" w:space="0" w:color="auto"/>
              <w:right w:val="single" w:sz="4" w:space="0" w:color="auto"/>
            </w:tcBorders>
            <w:noWrap/>
            <w:vAlign w:val="center"/>
            <w:hideMark/>
          </w:tcPr>
          <w:p w:rsidR="00151FE6" w:rsidRPr="004B3752" w:rsidRDefault="00151FE6" w:rsidP="00151FE6">
            <w:pPr>
              <w:spacing w:after="0" w:line="240" w:lineRule="auto"/>
              <w:jc w:val="right"/>
              <w:rPr>
                <w:sz w:val="20"/>
                <w:szCs w:val="20"/>
                <w:lang w:val="sk-SK"/>
              </w:rPr>
            </w:pPr>
            <w:r>
              <w:rPr>
                <w:sz w:val="20"/>
                <w:szCs w:val="20"/>
                <w:lang w:val="sk-SK"/>
              </w:rPr>
              <w:t>1 912 EUR</w:t>
            </w:r>
          </w:p>
        </w:tc>
        <w:tc>
          <w:tcPr>
            <w:tcW w:w="1222" w:type="dxa"/>
            <w:tcBorders>
              <w:top w:val="nil"/>
              <w:left w:val="nil"/>
              <w:bottom w:val="single" w:sz="4" w:space="0" w:color="auto"/>
              <w:right w:val="single" w:sz="4" w:space="0" w:color="auto"/>
            </w:tcBorders>
            <w:noWrap/>
            <w:vAlign w:val="center"/>
            <w:hideMark/>
          </w:tcPr>
          <w:p w:rsidR="00151FE6" w:rsidRPr="004B3752" w:rsidRDefault="00151FE6" w:rsidP="00151FE6">
            <w:pPr>
              <w:spacing w:after="0" w:line="240" w:lineRule="auto"/>
              <w:jc w:val="right"/>
              <w:rPr>
                <w:sz w:val="20"/>
                <w:szCs w:val="20"/>
                <w:lang w:val="sk-SK"/>
              </w:rPr>
            </w:pPr>
            <w:r>
              <w:rPr>
                <w:sz w:val="20"/>
                <w:szCs w:val="20"/>
                <w:lang w:val="sk-SK"/>
              </w:rPr>
              <w:t>401 EUR</w:t>
            </w:r>
          </w:p>
        </w:tc>
        <w:tc>
          <w:tcPr>
            <w:tcW w:w="763" w:type="dxa"/>
            <w:tcBorders>
              <w:top w:val="nil"/>
              <w:left w:val="nil"/>
              <w:bottom w:val="single" w:sz="4" w:space="0" w:color="auto"/>
              <w:right w:val="single" w:sz="12"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21%</w:t>
            </w:r>
          </w:p>
        </w:tc>
      </w:tr>
      <w:tr w:rsidR="00151FE6" w:rsidRPr="00AB2025" w:rsidTr="00A23C20">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151FE6" w:rsidRPr="00AB2025" w:rsidRDefault="00151FE6" w:rsidP="00151FE6">
            <w:pPr>
              <w:spacing w:after="0" w:line="240" w:lineRule="auto"/>
              <w:rPr>
                <w:b/>
                <w:sz w:val="20"/>
                <w:szCs w:val="20"/>
                <w:lang w:val="sk-SK"/>
              </w:rPr>
            </w:pPr>
            <w:r w:rsidRPr="00AB2025">
              <w:rPr>
                <w:b/>
                <w:sz w:val="20"/>
                <w:szCs w:val="20"/>
                <w:lang w:val="sk-SK"/>
              </w:rPr>
              <w:t>Splatná daň z príjmov</w:t>
            </w:r>
          </w:p>
        </w:tc>
        <w:tc>
          <w:tcPr>
            <w:tcW w:w="1275" w:type="dxa"/>
            <w:tcBorders>
              <w:top w:val="nil"/>
              <w:left w:val="single" w:sz="12" w:space="0" w:color="auto"/>
              <w:bottom w:val="single" w:sz="4" w:space="0" w:color="auto"/>
              <w:right w:val="single" w:sz="4" w:space="0" w:color="auto"/>
            </w:tcBorders>
            <w:noWrap/>
            <w:vAlign w:val="center"/>
            <w:hideMark/>
          </w:tcPr>
          <w:p w:rsidR="00151FE6" w:rsidRPr="00AB2025" w:rsidRDefault="00151FE6" w:rsidP="00151FE6">
            <w:pPr>
              <w:spacing w:after="0" w:line="240" w:lineRule="auto"/>
              <w:jc w:val="center"/>
              <w:rPr>
                <w:b/>
                <w:sz w:val="20"/>
                <w:szCs w:val="20"/>
                <w:lang w:val="sk-SK"/>
              </w:rPr>
            </w:pPr>
            <w:r w:rsidRPr="00AB2025">
              <w:rPr>
                <w:b/>
                <w:sz w:val="20"/>
                <w:szCs w:val="20"/>
                <w:lang w:val="sk-SK"/>
              </w:rPr>
              <w:t>x</w:t>
            </w:r>
          </w:p>
        </w:tc>
        <w:tc>
          <w:tcPr>
            <w:tcW w:w="1134" w:type="dxa"/>
            <w:tcBorders>
              <w:top w:val="nil"/>
              <w:left w:val="nil"/>
              <w:bottom w:val="single" w:sz="4" w:space="0" w:color="auto"/>
              <w:right w:val="single" w:sz="4" w:space="0" w:color="auto"/>
            </w:tcBorders>
            <w:noWrap/>
            <w:vAlign w:val="center"/>
            <w:hideMark/>
          </w:tcPr>
          <w:p w:rsidR="00151FE6" w:rsidRPr="00151FE6" w:rsidRDefault="00151FE6" w:rsidP="00151FE6">
            <w:pPr>
              <w:spacing w:after="0" w:line="240" w:lineRule="auto"/>
              <w:jc w:val="right"/>
              <w:rPr>
                <w:b/>
                <w:sz w:val="20"/>
                <w:szCs w:val="20"/>
                <w:lang w:val="sk-SK"/>
              </w:rPr>
            </w:pPr>
            <w:r w:rsidRPr="00151FE6">
              <w:rPr>
                <w:b/>
                <w:sz w:val="20"/>
                <w:szCs w:val="20"/>
                <w:lang w:val="sk-SK"/>
              </w:rPr>
              <w:t>222 EUR</w:t>
            </w:r>
          </w:p>
        </w:tc>
        <w:tc>
          <w:tcPr>
            <w:tcW w:w="851" w:type="dxa"/>
            <w:tcBorders>
              <w:top w:val="nil"/>
              <w:left w:val="nil"/>
              <w:bottom w:val="single" w:sz="4" w:space="0" w:color="auto"/>
              <w:right w:val="single" w:sz="12" w:space="0" w:color="auto"/>
            </w:tcBorders>
            <w:noWrap/>
            <w:vAlign w:val="center"/>
            <w:hideMark/>
          </w:tcPr>
          <w:p w:rsidR="00151FE6" w:rsidRPr="00151FE6" w:rsidRDefault="00151FE6" w:rsidP="00151FE6">
            <w:pPr>
              <w:spacing w:after="0" w:line="240" w:lineRule="auto"/>
              <w:jc w:val="center"/>
              <w:rPr>
                <w:b/>
                <w:sz w:val="20"/>
                <w:szCs w:val="20"/>
                <w:lang w:val="sk-SK"/>
              </w:rPr>
            </w:pPr>
            <w:r w:rsidRPr="00151FE6">
              <w:rPr>
                <w:b/>
                <w:sz w:val="20"/>
                <w:szCs w:val="20"/>
                <w:lang w:val="sk-SK"/>
              </w:rPr>
              <w:t>15%</w:t>
            </w:r>
          </w:p>
        </w:tc>
        <w:tc>
          <w:tcPr>
            <w:tcW w:w="1417" w:type="dxa"/>
            <w:tcBorders>
              <w:top w:val="nil"/>
              <w:left w:val="single" w:sz="12" w:space="0" w:color="auto"/>
              <w:bottom w:val="single" w:sz="4" w:space="0" w:color="auto"/>
              <w:right w:val="single" w:sz="4" w:space="0" w:color="auto"/>
            </w:tcBorders>
            <w:noWrap/>
            <w:vAlign w:val="center"/>
            <w:hideMark/>
          </w:tcPr>
          <w:p w:rsidR="00151FE6" w:rsidRPr="00AB2025" w:rsidRDefault="00151FE6" w:rsidP="00151FE6">
            <w:pPr>
              <w:spacing w:after="0" w:line="240" w:lineRule="auto"/>
              <w:jc w:val="center"/>
              <w:rPr>
                <w:b/>
                <w:sz w:val="20"/>
                <w:szCs w:val="20"/>
                <w:lang w:val="sk-SK"/>
              </w:rPr>
            </w:pPr>
            <w:r w:rsidRPr="00AB2025">
              <w:rPr>
                <w:b/>
                <w:sz w:val="20"/>
                <w:szCs w:val="20"/>
                <w:lang w:val="sk-SK"/>
              </w:rPr>
              <w:t>x</w:t>
            </w:r>
          </w:p>
        </w:tc>
        <w:tc>
          <w:tcPr>
            <w:tcW w:w="1222" w:type="dxa"/>
            <w:tcBorders>
              <w:top w:val="nil"/>
              <w:left w:val="nil"/>
              <w:bottom w:val="single" w:sz="4" w:space="0" w:color="auto"/>
              <w:right w:val="single" w:sz="4" w:space="0" w:color="auto"/>
            </w:tcBorders>
            <w:noWrap/>
            <w:vAlign w:val="center"/>
            <w:hideMark/>
          </w:tcPr>
          <w:p w:rsidR="00151FE6" w:rsidRPr="00BD7C2B" w:rsidRDefault="00151FE6" w:rsidP="00151FE6">
            <w:pPr>
              <w:spacing w:after="0" w:line="240" w:lineRule="auto"/>
              <w:jc w:val="right"/>
              <w:rPr>
                <w:b/>
                <w:sz w:val="20"/>
                <w:szCs w:val="20"/>
                <w:lang w:val="sk-SK"/>
              </w:rPr>
            </w:pPr>
            <w:r w:rsidRPr="00BD7C2B">
              <w:rPr>
                <w:b/>
                <w:sz w:val="20"/>
                <w:szCs w:val="20"/>
                <w:lang w:val="sk-SK"/>
              </w:rPr>
              <w:t>401 EUR</w:t>
            </w:r>
          </w:p>
        </w:tc>
        <w:tc>
          <w:tcPr>
            <w:tcW w:w="763" w:type="dxa"/>
            <w:tcBorders>
              <w:top w:val="nil"/>
              <w:left w:val="nil"/>
              <w:bottom w:val="single" w:sz="4" w:space="0" w:color="auto"/>
              <w:right w:val="single" w:sz="12" w:space="0" w:color="auto"/>
            </w:tcBorders>
            <w:noWrap/>
            <w:vAlign w:val="center"/>
            <w:hideMark/>
          </w:tcPr>
          <w:p w:rsidR="00151FE6" w:rsidRPr="00AB2025" w:rsidRDefault="00151FE6" w:rsidP="00151FE6">
            <w:pPr>
              <w:spacing w:after="0" w:line="240" w:lineRule="auto"/>
              <w:jc w:val="center"/>
              <w:rPr>
                <w:b/>
                <w:sz w:val="20"/>
                <w:szCs w:val="20"/>
                <w:lang w:val="sk-SK"/>
              </w:rPr>
            </w:pPr>
            <w:r>
              <w:rPr>
                <w:b/>
                <w:sz w:val="20"/>
                <w:szCs w:val="20"/>
                <w:lang w:val="sk-SK"/>
              </w:rPr>
              <w:t>21</w:t>
            </w:r>
            <w:r w:rsidRPr="00AB2025">
              <w:rPr>
                <w:b/>
                <w:sz w:val="20"/>
                <w:szCs w:val="20"/>
                <w:lang w:val="sk-SK"/>
              </w:rPr>
              <w:t>%</w:t>
            </w:r>
          </w:p>
        </w:tc>
      </w:tr>
      <w:tr w:rsidR="00151FE6" w:rsidRPr="004B3752" w:rsidTr="00A23C20">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151FE6" w:rsidRPr="004B3752" w:rsidRDefault="00151FE6" w:rsidP="00151FE6">
            <w:pPr>
              <w:spacing w:after="0" w:line="240" w:lineRule="auto"/>
              <w:rPr>
                <w:sz w:val="20"/>
                <w:szCs w:val="20"/>
                <w:lang w:val="sk-SK"/>
              </w:rPr>
            </w:pPr>
            <w:r w:rsidRPr="004B3752">
              <w:rPr>
                <w:sz w:val="20"/>
                <w:szCs w:val="20"/>
                <w:lang w:val="sk-SK"/>
              </w:rPr>
              <w:t>Odložená daň z príjmov</w:t>
            </w:r>
          </w:p>
        </w:tc>
        <w:tc>
          <w:tcPr>
            <w:tcW w:w="1275" w:type="dxa"/>
            <w:tcBorders>
              <w:top w:val="single" w:sz="4" w:space="0" w:color="auto"/>
              <w:left w:val="single" w:sz="12" w:space="0" w:color="auto"/>
              <w:bottom w:val="single" w:sz="4"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sidRPr="004B3752">
              <w:rPr>
                <w:sz w:val="20"/>
                <w:szCs w:val="20"/>
                <w:lang w:val="sk-SK"/>
              </w:rPr>
              <w:t>x</w:t>
            </w:r>
          </w:p>
        </w:tc>
        <w:tc>
          <w:tcPr>
            <w:tcW w:w="1134" w:type="dxa"/>
            <w:tcBorders>
              <w:top w:val="single" w:sz="4" w:space="0" w:color="auto"/>
              <w:left w:val="nil"/>
              <w:bottom w:val="single" w:sz="4"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851" w:type="dxa"/>
            <w:tcBorders>
              <w:top w:val="single" w:sz="4" w:space="0" w:color="auto"/>
              <w:left w:val="nil"/>
              <w:bottom w:val="single" w:sz="4" w:space="0" w:color="auto"/>
              <w:right w:val="single" w:sz="12"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1417" w:type="dxa"/>
            <w:tcBorders>
              <w:top w:val="single" w:sz="4" w:space="0" w:color="auto"/>
              <w:left w:val="single" w:sz="12" w:space="0" w:color="auto"/>
              <w:bottom w:val="single" w:sz="4"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sidRPr="004B3752">
              <w:rPr>
                <w:sz w:val="20"/>
                <w:szCs w:val="20"/>
                <w:lang w:val="sk-SK"/>
              </w:rPr>
              <w:t>x</w:t>
            </w:r>
          </w:p>
        </w:tc>
        <w:tc>
          <w:tcPr>
            <w:tcW w:w="1222" w:type="dxa"/>
            <w:tcBorders>
              <w:top w:val="single" w:sz="4" w:space="0" w:color="auto"/>
              <w:left w:val="nil"/>
              <w:bottom w:val="single" w:sz="4" w:space="0" w:color="auto"/>
              <w:right w:val="single" w:sz="4"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c>
          <w:tcPr>
            <w:tcW w:w="763" w:type="dxa"/>
            <w:tcBorders>
              <w:top w:val="single" w:sz="4" w:space="0" w:color="auto"/>
              <w:left w:val="nil"/>
              <w:bottom w:val="single" w:sz="4" w:space="0" w:color="auto"/>
              <w:right w:val="single" w:sz="12" w:space="0" w:color="auto"/>
            </w:tcBorders>
            <w:noWrap/>
            <w:vAlign w:val="center"/>
            <w:hideMark/>
          </w:tcPr>
          <w:p w:rsidR="00151FE6" w:rsidRPr="004B3752" w:rsidRDefault="00151FE6" w:rsidP="00151FE6">
            <w:pPr>
              <w:spacing w:after="0" w:line="240" w:lineRule="auto"/>
              <w:jc w:val="center"/>
              <w:rPr>
                <w:sz w:val="20"/>
                <w:szCs w:val="20"/>
                <w:lang w:val="sk-SK"/>
              </w:rPr>
            </w:pPr>
            <w:r>
              <w:rPr>
                <w:sz w:val="20"/>
                <w:szCs w:val="20"/>
                <w:lang w:val="sk-SK"/>
              </w:rPr>
              <w:t>-</w:t>
            </w:r>
          </w:p>
        </w:tc>
      </w:tr>
      <w:tr w:rsidR="00151FE6" w:rsidRPr="00AB2025" w:rsidTr="00A23C20">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151FE6" w:rsidRPr="00AB2025" w:rsidRDefault="00151FE6" w:rsidP="00151FE6">
            <w:pPr>
              <w:spacing w:after="0" w:line="240" w:lineRule="auto"/>
              <w:rPr>
                <w:b/>
                <w:sz w:val="20"/>
                <w:szCs w:val="20"/>
                <w:lang w:val="sk-SK"/>
              </w:rPr>
            </w:pPr>
            <w:r w:rsidRPr="00AB2025">
              <w:rPr>
                <w:b/>
                <w:sz w:val="20"/>
                <w:szCs w:val="20"/>
                <w:lang w:val="sk-SK"/>
              </w:rPr>
              <w:t xml:space="preserve">Celková daň z príjmov </w:t>
            </w:r>
          </w:p>
        </w:tc>
        <w:tc>
          <w:tcPr>
            <w:tcW w:w="1275" w:type="dxa"/>
            <w:tcBorders>
              <w:top w:val="nil"/>
              <w:left w:val="single" w:sz="12" w:space="0" w:color="auto"/>
              <w:bottom w:val="single" w:sz="12" w:space="0" w:color="auto"/>
              <w:right w:val="single" w:sz="4" w:space="0" w:color="auto"/>
            </w:tcBorders>
            <w:noWrap/>
            <w:vAlign w:val="center"/>
            <w:hideMark/>
          </w:tcPr>
          <w:p w:rsidR="00151FE6" w:rsidRPr="00AB2025" w:rsidRDefault="00151FE6" w:rsidP="00151FE6">
            <w:pPr>
              <w:spacing w:after="0" w:line="240" w:lineRule="auto"/>
              <w:jc w:val="center"/>
              <w:rPr>
                <w:b/>
                <w:sz w:val="20"/>
                <w:szCs w:val="20"/>
                <w:lang w:val="sk-SK"/>
              </w:rPr>
            </w:pPr>
            <w:r w:rsidRPr="00AB2025">
              <w:rPr>
                <w:b/>
                <w:sz w:val="20"/>
                <w:szCs w:val="20"/>
                <w:lang w:val="sk-SK"/>
              </w:rPr>
              <w:t>x</w:t>
            </w:r>
          </w:p>
        </w:tc>
        <w:tc>
          <w:tcPr>
            <w:tcW w:w="1134" w:type="dxa"/>
            <w:tcBorders>
              <w:top w:val="nil"/>
              <w:left w:val="nil"/>
              <w:bottom w:val="single" w:sz="12" w:space="0" w:color="auto"/>
              <w:right w:val="single" w:sz="4" w:space="0" w:color="auto"/>
            </w:tcBorders>
            <w:noWrap/>
            <w:vAlign w:val="center"/>
            <w:hideMark/>
          </w:tcPr>
          <w:p w:rsidR="00151FE6" w:rsidRPr="00151FE6" w:rsidRDefault="00151FE6" w:rsidP="00151FE6">
            <w:pPr>
              <w:spacing w:after="0" w:line="240" w:lineRule="auto"/>
              <w:jc w:val="right"/>
              <w:rPr>
                <w:b/>
                <w:sz w:val="20"/>
                <w:szCs w:val="20"/>
                <w:lang w:val="sk-SK"/>
              </w:rPr>
            </w:pPr>
            <w:r w:rsidRPr="00151FE6">
              <w:rPr>
                <w:b/>
                <w:sz w:val="20"/>
                <w:szCs w:val="20"/>
                <w:lang w:val="sk-SK"/>
              </w:rPr>
              <w:t>222 EUR</w:t>
            </w:r>
          </w:p>
        </w:tc>
        <w:tc>
          <w:tcPr>
            <w:tcW w:w="851" w:type="dxa"/>
            <w:tcBorders>
              <w:top w:val="nil"/>
              <w:left w:val="nil"/>
              <w:bottom w:val="single" w:sz="12" w:space="0" w:color="auto"/>
              <w:right w:val="single" w:sz="12" w:space="0" w:color="auto"/>
            </w:tcBorders>
            <w:noWrap/>
            <w:vAlign w:val="center"/>
            <w:hideMark/>
          </w:tcPr>
          <w:p w:rsidR="00151FE6" w:rsidRPr="00151FE6" w:rsidRDefault="00151FE6" w:rsidP="00151FE6">
            <w:pPr>
              <w:spacing w:after="0" w:line="240" w:lineRule="auto"/>
              <w:jc w:val="center"/>
              <w:rPr>
                <w:b/>
                <w:sz w:val="20"/>
                <w:szCs w:val="20"/>
                <w:lang w:val="sk-SK"/>
              </w:rPr>
            </w:pPr>
            <w:r w:rsidRPr="00151FE6">
              <w:rPr>
                <w:b/>
                <w:sz w:val="20"/>
                <w:szCs w:val="20"/>
                <w:lang w:val="sk-SK"/>
              </w:rPr>
              <w:t>15%</w:t>
            </w:r>
          </w:p>
        </w:tc>
        <w:tc>
          <w:tcPr>
            <w:tcW w:w="1417" w:type="dxa"/>
            <w:tcBorders>
              <w:top w:val="nil"/>
              <w:left w:val="single" w:sz="12" w:space="0" w:color="auto"/>
              <w:bottom w:val="single" w:sz="12" w:space="0" w:color="auto"/>
              <w:right w:val="single" w:sz="4" w:space="0" w:color="auto"/>
            </w:tcBorders>
            <w:noWrap/>
            <w:vAlign w:val="center"/>
            <w:hideMark/>
          </w:tcPr>
          <w:p w:rsidR="00151FE6" w:rsidRPr="00AB2025" w:rsidRDefault="00151FE6" w:rsidP="00151FE6">
            <w:pPr>
              <w:spacing w:after="0" w:line="240" w:lineRule="auto"/>
              <w:jc w:val="center"/>
              <w:rPr>
                <w:b/>
                <w:sz w:val="20"/>
                <w:szCs w:val="20"/>
                <w:lang w:val="sk-SK"/>
              </w:rPr>
            </w:pPr>
            <w:r w:rsidRPr="00AB2025">
              <w:rPr>
                <w:b/>
                <w:sz w:val="20"/>
                <w:szCs w:val="20"/>
                <w:lang w:val="sk-SK"/>
              </w:rPr>
              <w:t>x</w:t>
            </w:r>
          </w:p>
        </w:tc>
        <w:tc>
          <w:tcPr>
            <w:tcW w:w="1222" w:type="dxa"/>
            <w:tcBorders>
              <w:top w:val="nil"/>
              <w:left w:val="nil"/>
              <w:bottom w:val="single" w:sz="12" w:space="0" w:color="auto"/>
              <w:right w:val="single" w:sz="4" w:space="0" w:color="auto"/>
            </w:tcBorders>
            <w:noWrap/>
            <w:vAlign w:val="center"/>
            <w:hideMark/>
          </w:tcPr>
          <w:p w:rsidR="00151FE6" w:rsidRPr="00AB2025" w:rsidRDefault="00151FE6" w:rsidP="00151FE6">
            <w:pPr>
              <w:spacing w:after="0" w:line="240" w:lineRule="auto"/>
              <w:jc w:val="right"/>
              <w:rPr>
                <w:b/>
                <w:sz w:val="20"/>
                <w:szCs w:val="20"/>
                <w:lang w:val="sk-SK"/>
              </w:rPr>
            </w:pPr>
            <w:r w:rsidRPr="00CA3C3C">
              <w:rPr>
                <w:b/>
                <w:sz w:val="20"/>
                <w:szCs w:val="20"/>
                <w:lang w:val="sk-SK"/>
              </w:rPr>
              <w:t>4</w:t>
            </w:r>
            <w:r>
              <w:rPr>
                <w:b/>
                <w:sz w:val="20"/>
                <w:szCs w:val="20"/>
                <w:lang w:val="sk-SK"/>
              </w:rPr>
              <w:t>01</w:t>
            </w:r>
            <w:r w:rsidRPr="00CA3C3C">
              <w:rPr>
                <w:b/>
                <w:sz w:val="20"/>
                <w:szCs w:val="20"/>
                <w:lang w:val="sk-SK"/>
              </w:rPr>
              <w:t xml:space="preserve"> EUR</w:t>
            </w:r>
          </w:p>
        </w:tc>
        <w:tc>
          <w:tcPr>
            <w:tcW w:w="763" w:type="dxa"/>
            <w:tcBorders>
              <w:top w:val="nil"/>
              <w:left w:val="nil"/>
              <w:bottom w:val="single" w:sz="12" w:space="0" w:color="auto"/>
              <w:right w:val="single" w:sz="12" w:space="0" w:color="auto"/>
            </w:tcBorders>
            <w:noWrap/>
            <w:vAlign w:val="center"/>
            <w:hideMark/>
          </w:tcPr>
          <w:p w:rsidR="00151FE6" w:rsidRPr="00AB2025" w:rsidRDefault="00151FE6" w:rsidP="00151FE6">
            <w:pPr>
              <w:spacing w:after="0" w:line="240" w:lineRule="auto"/>
              <w:jc w:val="center"/>
              <w:rPr>
                <w:b/>
                <w:sz w:val="20"/>
                <w:szCs w:val="20"/>
                <w:lang w:val="sk-SK"/>
              </w:rPr>
            </w:pPr>
            <w:r>
              <w:rPr>
                <w:b/>
                <w:sz w:val="20"/>
                <w:szCs w:val="20"/>
                <w:lang w:val="sk-SK"/>
              </w:rPr>
              <w:t>21</w:t>
            </w:r>
            <w:r w:rsidRPr="00AB2025">
              <w:rPr>
                <w:b/>
                <w:sz w:val="20"/>
                <w:szCs w:val="20"/>
                <w:lang w:val="sk-SK"/>
              </w:rPr>
              <w:t>%</w:t>
            </w:r>
          </w:p>
        </w:tc>
      </w:tr>
    </w:tbl>
    <w:p w:rsidR="00074603" w:rsidRDefault="00074603" w:rsidP="00074603">
      <w:pPr>
        <w:pStyle w:val="Odstavecseseznamem"/>
        <w:spacing w:after="0" w:line="360" w:lineRule="auto"/>
        <w:ind w:left="360"/>
        <w:jc w:val="both"/>
        <w:rPr>
          <w:rFonts w:ascii="Calibri" w:eastAsia="Calibri" w:hAnsi="Calibri" w:cs="Times New Roman"/>
          <w:b/>
          <w:sz w:val="28"/>
          <w:lang w:eastAsia="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INFORMÁCIE O SKUTOČNOSTIACH, KTORÉ NASTALI PO DNI, KU KTORÉMU SA ZOSTAVUJE ÚČTOVNÁ ZÁVIERKA, DO DŇA ZOSTAVENIA ÚČTOVNEJ ZÁVIERKY</w:t>
      </w:r>
    </w:p>
    <w:p w:rsidR="00D020F9" w:rsidRDefault="00D020F9" w:rsidP="00860ACC">
      <w:pPr>
        <w:spacing w:after="0" w:line="360" w:lineRule="auto"/>
        <w:ind w:left="397"/>
        <w:jc w:val="both"/>
        <w:rPr>
          <w:rFonts w:ascii="Calibri" w:eastAsia="Calibri" w:hAnsi="Calibri" w:cs="Times New Roman"/>
          <w:lang w:val="sk-SK"/>
        </w:rPr>
      </w:pPr>
      <w:r w:rsidRPr="00D020F9">
        <w:rPr>
          <w:rFonts w:ascii="Calibri" w:eastAsia="Calibri" w:hAnsi="Calibri" w:cs="Times New Roman"/>
          <w:lang w:val="sk-SK"/>
        </w:rPr>
        <w:t>Po dni, ku ktorému je zostavená táto účtovná závierka</w:t>
      </w:r>
      <w:r w:rsidRPr="00D020F9">
        <w:rPr>
          <w:rFonts w:ascii="Calibri" w:eastAsia="Calibri" w:hAnsi="Calibri" w:cs="Times New Roman"/>
          <w:b/>
          <w:i/>
          <w:color w:val="4F81BD"/>
          <w:sz w:val="24"/>
          <w:lang w:val="sk-SK" w:eastAsia="sk-SK"/>
        </w:rPr>
        <w:t xml:space="preserve"> </w:t>
      </w:r>
      <w:r w:rsidRPr="00D020F9">
        <w:rPr>
          <w:rStyle w:val="hps"/>
          <w:rFonts w:ascii="Calibri" w:eastAsia="Calibri" w:hAnsi="Calibri" w:cs="Arial Narrow"/>
          <w:lang w:val="sk-SK"/>
        </w:rPr>
        <w:t>nedošlo</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žiadnym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udalostiam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ktoré by mali</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významný</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vplyv</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na</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účtovnú</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závierku</w:t>
      </w:r>
      <w:r w:rsidRPr="00D020F9">
        <w:rPr>
          <w:rFonts w:ascii="Calibri" w:eastAsia="Calibri" w:hAnsi="Calibri" w:cs="Times New Roman"/>
          <w:lang w:val="sk-SK"/>
        </w:rPr>
        <w:t xml:space="preserve"> zostavenú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31.</w:t>
      </w:r>
      <w:r w:rsidRPr="00D020F9">
        <w:rPr>
          <w:rFonts w:ascii="Calibri" w:eastAsia="Calibri" w:hAnsi="Calibri" w:cs="Times New Roman"/>
          <w:lang w:val="sk-SK"/>
        </w:rPr>
        <w:t>12.</w:t>
      </w:r>
      <w:r w:rsidR="00151FE6">
        <w:rPr>
          <w:rFonts w:ascii="Calibri" w:eastAsia="Calibri" w:hAnsi="Calibri" w:cs="Times New Roman"/>
          <w:lang w:val="sk-SK"/>
        </w:rPr>
        <w:t>2020</w:t>
      </w:r>
      <w:r w:rsidRPr="00D020F9">
        <w:rPr>
          <w:rFonts w:ascii="Calibri" w:eastAsia="Calibri" w:hAnsi="Calibri" w:cs="Times New Roman"/>
          <w:lang w:val="sk-SK"/>
        </w:rPr>
        <w:t>.</w:t>
      </w:r>
    </w:p>
    <w:p w:rsidR="00074603" w:rsidRDefault="00074603" w:rsidP="00074603">
      <w:pPr>
        <w:pStyle w:val="Odstavecseseznamem"/>
        <w:spacing w:after="0" w:line="360" w:lineRule="auto"/>
        <w:ind w:left="360"/>
        <w:jc w:val="both"/>
        <w:rPr>
          <w:rFonts w:ascii="Calibri" w:eastAsia="Calibri" w:hAnsi="Calibri" w:cs="Times New Roman"/>
          <w:b/>
          <w:sz w:val="28"/>
          <w:lang w:eastAsia="sk-SK"/>
        </w:rPr>
      </w:pPr>
    </w:p>
    <w:p w:rsidR="00074603" w:rsidRDefault="00074603" w:rsidP="00074603">
      <w:pPr>
        <w:pStyle w:val="Odstavecseseznamem"/>
        <w:spacing w:after="0" w:line="360" w:lineRule="auto"/>
        <w:ind w:left="360"/>
        <w:jc w:val="both"/>
        <w:rPr>
          <w:rFonts w:ascii="Calibri" w:eastAsia="Calibri" w:hAnsi="Calibri" w:cs="Times New Roman"/>
          <w:b/>
          <w:sz w:val="28"/>
          <w:lang w:eastAsia="sk-SK"/>
        </w:rPr>
      </w:pPr>
    </w:p>
    <w:p w:rsidR="00074603" w:rsidRDefault="00074603" w:rsidP="00074603">
      <w:pPr>
        <w:pStyle w:val="Odstavecseseznamem"/>
        <w:spacing w:after="0" w:line="360" w:lineRule="auto"/>
        <w:ind w:left="360"/>
        <w:jc w:val="both"/>
        <w:rPr>
          <w:rFonts w:ascii="Calibri" w:eastAsia="Calibri" w:hAnsi="Calibri" w:cs="Times New Roman"/>
          <w:b/>
          <w:sz w:val="28"/>
          <w:lang w:eastAsia="sk-SK"/>
        </w:rPr>
      </w:pPr>
    </w:p>
    <w:p w:rsidR="00074603" w:rsidRDefault="00074603" w:rsidP="00074603">
      <w:pPr>
        <w:pStyle w:val="Odstavecseseznamem"/>
        <w:spacing w:after="0" w:line="360" w:lineRule="auto"/>
        <w:ind w:left="360"/>
        <w:jc w:val="both"/>
        <w:rPr>
          <w:rFonts w:ascii="Calibri" w:eastAsia="Calibri" w:hAnsi="Calibri" w:cs="Times New Roman"/>
          <w:b/>
          <w:sz w:val="28"/>
          <w:lang w:eastAsia="sk-SK"/>
        </w:rPr>
      </w:pPr>
    </w:p>
    <w:p w:rsidR="00074603" w:rsidRDefault="00074603" w:rsidP="00074603">
      <w:pPr>
        <w:pStyle w:val="Odstavecseseznamem"/>
        <w:spacing w:after="0" w:line="360" w:lineRule="auto"/>
        <w:ind w:left="360"/>
        <w:jc w:val="both"/>
        <w:rPr>
          <w:rFonts w:ascii="Calibri" w:eastAsia="Calibri" w:hAnsi="Calibri" w:cs="Times New Roman"/>
          <w:b/>
          <w:sz w:val="28"/>
          <w:lang w:eastAsia="sk-SK"/>
        </w:rPr>
      </w:pPr>
    </w:p>
    <w:p w:rsidR="00074603" w:rsidRDefault="00074603" w:rsidP="00074603">
      <w:pPr>
        <w:pStyle w:val="Odstavecseseznamem"/>
        <w:spacing w:after="0" w:line="360" w:lineRule="auto"/>
        <w:ind w:left="360"/>
        <w:jc w:val="both"/>
        <w:rPr>
          <w:rFonts w:ascii="Calibri" w:eastAsia="Calibri" w:hAnsi="Calibri" w:cs="Times New Roman"/>
          <w:b/>
          <w:sz w:val="28"/>
          <w:lang w:eastAsia="sk-SK"/>
        </w:rPr>
      </w:pPr>
    </w:p>
    <w:p w:rsidR="00074603" w:rsidRDefault="00074603" w:rsidP="00074603">
      <w:pPr>
        <w:pStyle w:val="Odstavecseseznamem"/>
        <w:spacing w:after="0" w:line="360" w:lineRule="auto"/>
        <w:ind w:left="360"/>
        <w:jc w:val="both"/>
        <w:rPr>
          <w:rFonts w:ascii="Calibri" w:eastAsia="Calibri" w:hAnsi="Calibri" w:cs="Times New Roman"/>
          <w:b/>
          <w:sz w:val="28"/>
          <w:lang w:eastAsia="sk-SK"/>
        </w:rPr>
      </w:pPr>
    </w:p>
    <w:p w:rsidR="00074603" w:rsidRDefault="00074603" w:rsidP="00074603">
      <w:pPr>
        <w:pStyle w:val="Odstavecseseznamem"/>
        <w:spacing w:after="0" w:line="360" w:lineRule="auto"/>
        <w:ind w:left="360"/>
        <w:jc w:val="both"/>
        <w:rPr>
          <w:rFonts w:ascii="Calibri" w:eastAsia="Calibri" w:hAnsi="Calibri" w:cs="Times New Roman"/>
          <w:b/>
          <w:sz w:val="28"/>
          <w:lang w:eastAsia="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 xml:space="preserve"> INFORMÁCIE O VLASTNOM IMANÍ</w:t>
      </w:r>
    </w:p>
    <w:p w:rsidR="00D020F9" w:rsidRDefault="00D020F9" w:rsidP="00860ACC">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000" w:type="pct"/>
        <w:jc w:val="center"/>
        <w:tblLayout w:type="fixed"/>
        <w:tblLook w:val="00A0" w:firstRow="1" w:lastRow="0" w:firstColumn="1" w:lastColumn="0" w:noHBand="0" w:noVBand="0"/>
      </w:tblPr>
      <w:tblGrid>
        <w:gridCol w:w="3085"/>
        <w:gridCol w:w="1559"/>
        <w:gridCol w:w="1134"/>
        <w:gridCol w:w="1134"/>
        <w:gridCol w:w="949"/>
        <w:gridCol w:w="1427"/>
      </w:tblGrid>
      <w:tr w:rsidR="00860ACC" w:rsidRPr="009A2C82" w:rsidTr="00D810B3">
        <w:trPr>
          <w:trHeight w:val="318"/>
          <w:jc w:val="center"/>
        </w:trPr>
        <w:tc>
          <w:tcPr>
            <w:tcW w:w="3085" w:type="dxa"/>
            <w:vMerge w:val="restart"/>
            <w:tcBorders>
              <w:top w:val="single" w:sz="12" w:space="0" w:color="auto"/>
              <w:left w:val="single" w:sz="12" w:space="0" w:color="auto"/>
              <w:bottom w:val="nil"/>
              <w:right w:val="single" w:sz="12" w:space="0" w:color="auto"/>
            </w:tcBorders>
            <w:noWrap/>
            <w:vAlign w:val="center"/>
          </w:tcPr>
          <w:p w:rsidR="00860ACC" w:rsidRPr="009A2C82" w:rsidRDefault="00860ACC" w:rsidP="00CA3C3C">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6203" w:type="dxa"/>
            <w:gridSpan w:val="5"/>
            <w:tcBorders>
              <w:top w:val="single" w:sz="12" w:space="0" w:color="auto"/>
              <w:left w:val="single" w:sz="12" w:space="0" w:color="auto"/>
              <w:bottom w:val="single" w:sz="12" w:space="0" w:color="auto"/>
              <w:right w:val="single" w:sz="12" w:space="0" w:color="auto"/>
            </w:tcBorders>
            <w:vAlign w:val="center"/>
          </w:tcPr>
          <w:p w:rsidR="00860ACC" w:rsidRPr="009A2C82" w:rsidRDefault="00860ACC" w:rsidP="00CA3C3C">
            <w:pPr>
              <w:pStyle w:val="TopHeader"/>
              <w:rPr>
                <w:rFonts w:asciiTheme="minorHAnsi" w:hAnsiTheme="minorHAnsi"/>
                <w:sz w:val="20"/>
                <w:szCs w:val="20"/>
              </w:rPr>
            </w:pPr>
            <w:r w:rsidRPr="009A2C82">
              <w:rPr>
                <w:rFonts w:asciiTheme="minorHAnsi" w:hAnsiTheme="minorHAnsi"/>
                <w:sz w:val="20"/>
                <w:szCs w:val="20"/>
              </w:rPr>
              <w:t>Bežné účtovné obdobie</w:t>
            </w:r>
          </w:p>
        </w:tc>
      </w:tr>
      <w:tr w:rsidR="00860ACC" w:rsidRPr="009A2C82" w:rsidTr="00D810B3">
        <w:trPr>
          <w:jc w:val="center"/>
        </w:trPr>
        <w:tc>
          <w:tcPr>
            <w:tcW w:w="3085" w:type="dxa"/>
            <w:vMerge/>
            <w:tcBorders>
              <w:top w:val="single" w:sz="8" w:space="0" w:color="auto"/>
              <w:left w:val="single" w:sz="12" w:space="0" w:color="auto"/>
              <w:bottom w:val="nil"/>
              <w:right w:val="single" w:sz="12" w:space="0" w:color="auto"/>
            </w:tcBorders>
            <w:vAlign w:val="center"/>
          </w:tcPr>
          <w:p w:rsidR="00860ACC" w:rsidRPr="009A2C82" w:rsidRDefault="00860ACC" w:rsidP="00CA3C3C">
            <w:pPr>
              <w:pStyle w:val="TopHeader"/>
              <w:rPr>
                <w:rFonts w:asciiTheme="minorHAnsi" w:hAnsiTheme="minorHAnsi"/>
                <w:sz w:val="20"/>
                <w:szCs w:val="20"/>
              </w:rPr>
            </w:pPr>
          </w:p>
        </w:tc>
        <w:tc>
          <w:tcPr>
            <w:tcW w:w="1559" w:type="dxa"/>
            <w:tcBorders>
              <w:top w:val="single" w:sz="12" w:space="0" w:color="auto"/>
              <w:left w:val="single" w:sz="12" w:space="0" w:color="auto"/>
              <w:bottom w:val="nil"/>
              <w:right w:val="single" w:sz="12" w:space="0" w:color="auto"/>
            </w:tcBorders>
            <w:vAlign w:val="center"/>
          </w:tcPr>
          <w:p w:rsidR="00860ACC" w:rsidRPr="009A2C82" w:rsidRDefault="00860ACC" w:rsidP="00CA3C3C">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134" w:type="dxa"/>
            <w:tcBorders>
              <w:top w:val="single" w:sz="12" w:space="0" w:color="auto"/>
              <w:left w:val="single" w:sz="12" w:space="0" w:color="auto"/>
              <w:bottom w:val="nil"/>
              <w:right w:val="single" w:sz="12" w:space="0" w:color="auto"/>
            </w:tcBorders>
            <w:vAlign w:val="center"/>
          </w:tcPr>
          <w:p w:rsidR="00860ACC" w:rsidRPr="009A2C82" w:rsidRDefault="00860ACC" w:rsidP="00CA3C3C">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134" w:type="dxa"/>
            <w:tcBorders>
              <w:top w:val="single" w:sz="12" w:space="0" w:color="auto"/>
              <w:left w:val="single" w:sz="12" w:space="0" w:color="auto"/>
              <w:bottom w:val="nil"/>
              <w:right w:val="single" w:sz="12" w:space="0" w:color="auto"/>
            </w:tcBorders>
            <w:vAlign w:val="center"/>
          </w:tcPr>
          <w:p w:rsidR="00860ACC" w:rsidRPr="009A2C82" w:rsidRDefault="00860ACC" w:rsidP="00CA3C3C">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949" w:type="dxa"/>
            <w:tcBorders>
              <w:top w:val="single" w:sz="12" w:space="0" w:color="auto"/>
              <w:left w:val="single" w:sz="12" w:space="0" w:color="auto"/>
              <w:bottom w:val="nil"/>
              <w:right w:val="single" w:sz="12" w:space="0" w:color="auto"/>
            </w:tcBorders>
            <w:vAlign w:val="center"/>
          </w:tcPr>
          <w:p w:rsidR="00860ACC" w:rsidRPr="009A2C82" w:rsidRDefault="00860ACC" w:rsidP="00CA3C3C">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CA3C3C">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860ACC" w:rsidRPr="009A2C82" w:rsidTr="00D810B3">
        <w:trPr>
          <w:trHeight w:val="330"/>
          <w:jc w:val="center"/>
        </w:trPr>
        <w:tc>
          <w:tcPr>
            <w:tcW w:w="3085" w:type="dxa"/>
            <w:tcBorders>
              <w:top w:val="nil"/>
              <w:left w:val="single" w:sz="12" w:space="0" w:color="auto"/>
              <w:bottom w:val="single" w:sz="12" w:space="0" w:color="auto"/>
              <w:right w:val="single" w:sz="12" w:space="0" w:color="auto"/>
            </w:tcBorders>
            <w:noWrap/>
            <w:vAlign w:val="center"/>
          </w:tcPr>
          <w:p w:rsidR="00860ACC" w:rsidRPr="009A2C82" w:rsidRDefault="00860ACC" w:rsidP="00CA3C3C">
            <w:pPr>
              <w:pStyle w:val="TopHeader"/>
              <w:rPr>
                <w:rFonts w:asciiTheme="minorHAnsi" w:hAnsiTheme="minorHAnsi"/>
                <w:sz w:val="20"/>
                <w:szCs w:val="20"/>
              </w:rPr>
            </w:pPr>
            <w:r w:rsidRPr="009A2C82">
              <w:rPr>
                <w:rFonts w:asciiTheme="minorHAnsi" w:hAnsiTheme="minorHAnsi"/>
                <w:sz w:val="20"/>
                <w:szCs w:val="20"/>
              </w:rPr>
              <w:t>a</w:t>
            </w:r>
          </w:p>
        </w:tc>
        <w:tc>
          <w:tcPr>
            <w:tcW w:w="1559" w:type="dxa"/>
            <w:tcBorders>
              <w:top w:val="nil"/>
              <w:left w:val="single" w:sz="12" w:space="0" w:color="auto"/>
              <w:bottom w:val="single" w:sz="12" w:space="0" w:color="auto"/>
              <w:right w:val="single" w:sz="12" w:space="0" w:color="auto"/>
            </w:tcBorders>
            <w:vAlign w:val="center"/>
          </w:tcPr>
          <w:p w:rsidR="00860ACC" w:rsidRPr="009A2C82" w:rsidRDefault="00860ACC" w:rsidP="00CA3C3C">
            <w:pPr>
              <w:pStyle w:val="TopHeader"/>
              <w:rPr>
                <w:rFonts w:asciiTheme="minorHAnsi" w:hAnsiTheme="minorHAnsi"/>
                <w:sz w:val="20"/>
                <w:szCs w:val="20"/>
              </w:rPr>
            </w:pPr>
            <w:r w:rsidRPr="009A2C82">
              <w:rPr>
                <w:rFonts w:asciiTheme="minorHAnsi" w:hAnsiTheme="minorHAnsi"/>
                <w:sz w:val="20"/>
                <w:szCs w:val="20"/>
              </w:rPr>
              <w:t>b</w:t>
            </w:r>
          </w:p>
        </w:tc>
        <w:tc>
          <w:tcPr>
            <w:tcW w:w="1134" w:type="dxa"/>
            <w:tcBorders>
              <w:top w:val="nil"/>
              <w:left w:val="single" w:sz="12" w:space="0" w:color="auto"/>
              <w:bottom w:val="single" w:sz="12" w:space="0" w:color="auto"/>
              <w:right w:val="single" w:sz="12" w:space="0" w:color="auto"/>
            </w:tcBorders>
            <w:noWrap/>
            <w:vAlign w:val="center"/>
          </w:tcPr>
          <w:p w:rsidR="00860ACC" w:rsidRPr="009A2C82" w:rsidRDefault="00860ACC" w:rsidP="00CA3C3C">
            <w:pPr>
              <w:pStyle w:val="TopHeader"/>
              <w:rPr>
                <w:rFonts w:asciiTheme="minorHAnsi" w:hAnsiTheme="minorHAnsi"/>
                <w:sz w:val="20"/>
                <w:szCs w:val="20"/>
              </w:rPr>
            </w:pPr>
            <w:r w:rsidRPr="009A2C82">
              <w:rPr>
                <w:rFonts w:asciiTheme="minorHAnsi" w:hAnsiTheme="minorHAnsi"/>
                <w:sz w:val="20"/>
                <w:szCs w:val="20"/>
              </w:rPr>
              <w:t>c</w:t>
            </w:r>
          </w:p>
        </w:tc>
        <w:tc>
          <w:tcPr>
            <w:tcW w:w="1134" w:type="dxa"/>
            <w:tcBorders>
              <w:top w:val="nil"/>
              <w:left w:val="single" w:sz="12" w:space="0" w:color="auto"/>
              <w:bottom w:val="single" w:sz="12" w:space="0" w:color="auto"/>
              <w:right w:val="single" w:sz="12" w:space="0" w:color="auto"/>
            </w:tcBorders>
            <w:noWrap/>
            <w:vAlign w:val="center"/>
          </w:tcPr>
          <w:p w:rsidR="00860ACC" w:rsidRPr="009A2C82" w:rsidRDefault="00860ACC" w:rsidP="00CA3C3C">
            <w:pPr>
              <w:pStyle w:val="TopHeader"/>
              <w:rPr>
                <w:rFonts w:asciiTheme="minorHAnsi" w:hAnsiTheme="minorHAnsi"/>
                <w:sz w:val="20"/>
                <w:szCs w:val="20"/>
              </w:rPr>
            </w:pPr>
            <w:r w:rsidRPr="009A2C82">
              <w:rPr>
                <w:rFonts w:asciiTheme="minorHAnsi" w:hAnsiTheme="minorHAnsi"/>
                <w:sz w:val="20"/>
                <w:szCs w:val="20"/>
              </w:rPr>
              <w:t>d</w:t>
            </w:r>
          </w:p>
        </w:tc>
        <w:tc>
          <w:tcPr>
            <w:tcW w:w="949" w:type="dxa"/>
            <w:tcBorders>
              <w:top w:val="nil"/>
              <w:left w:val="single" w:sz="12" w:space="0" w:color="auto"/>
              <w:bottom w:val="single" w:sz="12" w:space="0" w:color="auto"/>
              <w:right w:val="single" w:sz="12" w:space="0" w:color="auto"/>
            </w:tcBorders>
            <w:noWrap/>
            <w:vAlign w:val="center"/>
          </w:tcPr>
          <w:p w:rsidR="00860ACC" w:rsidRPr="009A2C82" w:rsidRDefault="00860ACC" w:rsidP="00CA3C3C">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860ACC" w:rsidRPr="009A2C82" w:rsidRDefault="00860ACC" w:rsidP="00CA3C3C">
            <w:pPr>
              <w:pStyle w:val="TopHeader"/>
              <w:rPr>
                <w:rFonts w:asciiTheme="minorHAnsi" w:hAnsiTheme="minorHAnsi"/>
                <w:sz w:val="20"/>
                <w:szCs w:val="20"/>
              </w:rPr>
            </w:pPr>
            <w:r w:rsidRPr="009A2C82">
              <w:rPr>
                <w:rFonts w:asciiTheme="minorHAnsi" w:hAnsiTheme="minorHAnsi"/>
                <w:sz w:val="20"/>
                <w:szCs w:val="20"/>
              </w:rPr>
              <w:t>f</w:t>
            </w:r>
          </w:p>
        </w:tc>
      </w:tr>
      <w:tr w:rsidR="00860ACC" w:rsidRPr="009A2C82" w:rsidTr="00D810B3">
        <w:trPr>
          <w:trHeight w:val="330"/>
          <w:jc w:val="center"/>
        </w:trPr>
        <w:tc>
          <w:tcPr>
            <w:tcW w:w="3085" w:type="dxa"/>
            <w:tcBorders>
              <w:top w:val="single" w:sz="12" w:space="0" w:color="auto"/>
              <w:left w:val="single" w:sz="12" w:space="0" w:color="auto"/>
              <w:bottom w:val="single" w:sz="4" w:space="0" w:color="auto"/>
              <w:right w:val="single" w:sz="12" w:space="0" w:color="auto"/>
            </w:tcBorders>
            <w:noWrap/>
            <w:vAlign w:val="center"/>
          </w:tcPr>
          <w:p w:rsidR="00860ACC" w:rsidRPr="009A2C82" w:rsidRDefault="00860ACC" w:rsidP="00CA3C3C">
            <w:pPr>
              <w:spacing w:after="0"/>
              <w:rPr>
                <w:sz w:val="20"/>
                <w:szCs w:val="20"/>
                <w:lang w:val="sk-SK"/>
              </w:rPr>
            </w:pPr>
            <w:r w:rsidRPr="009A2C82">
              <w:rPr>
                <w:sz w:val="20"/>
                <w:szCs w:val="20"/>
                <w:lang w:val="sk-SK"/>
              </w:rPr>
              <w:t>Základné imanie</w:t>
            </w:r>
          </w:p>
        </w:tc>
        <w:tc>
          <w:tcPr>
            <w:tcW w:w="1559" w:type="dxa"/>
            <w:tcBorders>
              <w:top w:val="single" w:sz="12" w:space="0" w:color="auto"/>
              <w:left w:val="single" w:sz="12" w:space="0" w:color="auto"/>
              <w:bottom w:val="single" w:sz="4" w:space="0" w:color="auto"/>
              <w:right w:val="single" w:sz="4" w:space="0" w:color="auto"/>
            </w:tcBorders>
            <w:noWrap/>
            <w:vAlign w:val="center"/>
          </w:tcPr>
          <w:p w:rsidR="00860ACC" w:rsidRPr="009A2C82" w:rsidRDefault="00CA3C3C" w:rsidP="00CA3C3C">
            <w:pPr>
              <w:spacing w:after="0"/>
              <w:jc w:val="right"/>
              <w:rPr>
                <w:sz w:val="20"/>
                <w:szCs w:val="20"/>
                <w:lang w:val="sk-SK"/>
              </w:rPr>
            </w:pPr>
            <w:r>
              <w:rPr>
                <w:sz w:val="20"/>
                <w:szCs w:val="20"/>
                <w:lang w:val="sk-SK"/>
              </w:rPr>
              <w:t> 5 000 EUR</w:t>
            </w:r>
          </w:p>
        </w:tc>
        <w:tc>
          <w:tcPr>
            <w:tcW w:w="1134" w:type="dxa"/>
            <w:tcBorders>
              <w:top w:val="single" w:sz="12" w:space="0" w:color="auto"/>
              <w:left w:val="nil"/>
              <w:bottom w:val="single" w:sz="4" w:space="0" w:color="auto"/>
              <w:right w:val="single" w:sz="4" w:space="0" w:color="auto"/>
            </w:tcBorders>
            <w:noWrap/>
            <w:vAlign w:val="center"/>
          </w:tcPr>
          <w:p w:rsidR="00860ACC" w:rsidRPr="009A2C82" w:rsidRDefault="00860ACC" w:rsidP="00CA3C3C">
            <w:pPr>
              <w:spacing w:after="0"/>
              <w:jc w:val="right"/>
              <w:rPr>
                <w:sz w:val="20"/>
                <w:szCs w:val="20"/>
                <w:lang w:val="sk-SK"/>
              </w:rPr>
            </w:pPr>
            <w:r w:rsidRPr="009A2C82">
              <w:rPr>
                <w:sz w:val="20"/>
                <w:szCs w:val="20"/>
                <w:lang w:val="sk-SK"/>
              </w:rPr>
              <w:t> </w:t>
            </w:r>
          </w:p>
        </w:tc>
        <w:tc>
          <w:tcPr>
            <w:tcW w:w="1134" w:type="dxa"/>
            <w:tcBorders>
              <w:top w:val="single" w:sz="12" w:space="0" w:color="auto"/>
              <w:left w:val="nil"/>
              <w:bottom w:val="single" w:sz="4" w:space="0" w:color="auto"/>
              <w:right w:val="single" w:sz="4" w:space="0" w:color="auto"/>
            </w:tcBorders>
            <w:noWrap/>
            <w:vAlign w:val="center"/>
          </w:tcPr>
          <w:p w:rsidR="00860ACC" w:rsidRPr="009A2C82" w:rsidRDefault="00860ACC" w:rsidP="00CA3C3C">
            <w:pPr>
              <w:spacing w:after="0"/>
              <w:jc w:val="right"/>
              <w:rPr>
                <w:sz w:val="20"/>
                <w:szCs w:val="20"/>
                <w:lang w:val="sk-SK"/>
              </w:rPr>
            </w:pPr>
            <w:r w:rsidRPr="009A2C82">
              <w:rPr>
                <w:sz w:val="20"/>
                <w:szCs w:val="20"/>
                <w:lang w:val="sk-SK"/>
              </w:rPr>
              <w:t> </w:t>
            </w:r>
          </w:p>
        </w:tc>
        <w:tc>
          <w:tcPr>
            <w:tcW w:w="949" w:type="dxa"/>
            <w:tcBorders>
              <w:top w:val="single" w:sz="12" w:space="0" w:color="auto"/>
              <w:left w:val="nil"/>
              <w:bottom w:val="single" w:sz="4" w:space="0" w:color="auto"/>
              <w:right w:val="single" w:sz="4" w:space="0" w:color="auto"/>
            </w:tcBorders>
            <w:noWrap/>
            <w:vAlign w:val="center"/>
          </w:tcPr>
          <w:p w:rsidR="00860ACC" w:rsidRPr="009A2C82" w:rsidRDefault="00860ACC" w:rsidP="00CA3C3C">
            <w:pPr>
              <w:spacing w:after="0"/>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12" w:space="0" w:color="auto"/>
            </w:tcBorders>
            <w:noWrap/>
            <w:vAlign w:val="center"/>
          </w:tcPr>
          <w:p w:rsidR="00860ACC" w:rsidRPr="009A2C82" w:rsidRDefault="00CA3C3C" w:rsidP="00CA3C3C">
            <w:pPr>
              <w:spacing w:after="0"/>
              <w:jc w:val="right"/>
              <w:rPr>
                <w:sz w:val="20"/>
                <w:szCs w:val="20"/>
                <w:lang w:val="sk-SK"/>
              </w:rPr>
            </w:pPr>
            <w:r>
              <w:rPr>
                <w:sz w:val="20"/>
                <w:szCs w:val="20"/>
                <w:lang w:val="sk-SK"/>
              </w:rPr>
              <w:t>5 000 EUR</w:t>
            </w:r>
          </w:p>
        </w:tc>
      </w:tr>
      <w:tr w:rsidR="00BD7C2B" w:rsidRPr="009A2C82" w:rsidTr="00D810B3">
        <w:trPr>
          <w:trHeight w:val="330"/>
          <w:jc w:val="center"/>
        </w:trPr>
        <w:tc>
          <w:tcPr>
            <w:tcW w:w="3085" w:type="dxa"/>
            <w:tcBorders>
              <w:top w:val="single" w:sz="6" w:space="0" w:color="auto"/>
              <w:left w:val="single" w:sz="12" w:space="0" w:color="auto"/>
              <w:bottom w:val="single" w:sz="4" w:space="0" w:color="auto"/>
              <w:right w:val="single" w:sz="12" w:space="0" w:color="auto"/>
            </w:tcBorders>
            <w:noWrap/>
            <w:vAlign w:val="center"/>
          </w:tcPr>
          <w:p w:rsidR="00BD7C2B" w:rsidRDefault="00BD7C2B" w:rsidP="00CA3C3C">
            <w:pPr>
              <w:spacing w:after="0"/>
              <w:rPr>
                <w:sz w:val="20"/>
                <w:szCs w:val="20"/>
                <w:lang w:val="sk-SK"/>
              </w:rPr>
            </w:pPr>
            <w:r>
              <w:rPr>
                <w:sz w:val="20"/>
                <w:szCs w:val="20"/>
                <w:lang w:val="sk-SK"/>
              </w:rPr>
              <w:t>Zákonný rezervný fond</w:t>
            </w:r>
          </w:p>
        </w:tc>
        <w:tc>
          <w:tcPr>
            <w:tcW w:w="1559" w:type="dxa"/>
            <w:tcBorders>
              <w:top w:val="single" w:sz="6" w:space="0" w:color="auto"/>
              <w:left w:val="single" w:sz="12" w:space="0" w:color="auto"/>
              <w:bottom w:val="single" w:sz="4" w:space="0" w:color="auto"/>
              <w:right w:val="single" w:sz="4" w:space="0" w:color="auto"/>
            </w:tcBorders>
            <w:noWrap/>
            <w:vAlign w:val="center"/>
          </w:tcPr>
          <w:p w:rsidR="00BD7C2B" w:rsidRDefault="00BD7C2B" w:rsidP="00361419">
            <w:pPr>
              <w:spacing w:after="0"/>
              <w:jc w:val="right"/>
              <w:rPr>
                <w:sz w:val="20"/>
                <w:szCs w:val="20"/>
                <w:lang w:val="sk-SK"/>
              </w:rPr>
            </w:pPr>
            <w:r>
              <w:rPr>
                <w:sz w:val="20"/>
                <w:szCs w:val="20"/>
                <w:lang w:val="sk-SK"/>
              </w:rPr>
              <w:t>500 EUR</w:t>
            </w:r>
          </w:p>
        </w:tc>
        <w:tc>
          <w:tcPr>
            <w:tcW w:w="1134" w:type="dxa"/>
            <w:tcBorders>
              <w:top w:val="single" w:sz="6" w:space="0" w:color="auto"/>
              <w:left w:val="nil"/>
              <w:bottom w:val="single" w:sz="4" w:space="0" w:color="auto"/>
              <w:right w:val="single" w:sz="4" w:space="0" w:color="auto"/>
            </w:tcBorders>
            <w:noWrap/>
            <w:vAlign w:val="center"/>
          </w:tcPr>
          <w:p w:rsidR="00BD7C2B" w:rsidRDefault="00BD7C2B" w:rsidP="00CA3C3C">
            <w:pPr>
              <w:spacing w:after="0"/>
              <w:jc w:val="right"/>
              <w:rPr>
                <w:sz w:val="20"/>
                <w:szCs w:val="20"/>
                <w:lang w:val="sk-SK"/>
              </w:rPr>
            </w:pPr>
          </w:p>
        </w:tc>
        <w:tc>
          <w:tcPr>
            <w:tcW w:w="1134" w:type="dxa"/>
            <w:tcBorders>
              <w:top w:val="single" w:sz="6" w:space="0" w:color="auto"/>
              <w:left w:val="nil"/>
              <w:bottom w:val="single" w:sz="4" w:space="0" w:color="auto"/>
              <w:right w:val="single" w:sz="4" w:space="0" w:color="auto"/>
            </w:tcBorders>
            <w:noWrap/>
            <w:vAlign w:val="center"/>
          </w:tcPr>
          <w:p w:rsidR="00BD7C2B" w:rsidRDefault="00BD7C2B" w:rsidP="00CA3C3C">
            <w:pPr>
              <w:spacing w:after="0"/>
              <w:jc w:val="right"/>
              <w:rPr>
                <w:sz w:val="20"/>
                <w:szCs w:val="20"/>
                <w:lang w:val="sk-SK"/>
              </w:rPr>
            </w:pPr>
          </w:p>
        </w:tc>
        <w:tc>
          <w:tcPr>
            <w:tcW w:w="949" w:type="dxa"/>
            <w:tcBorders>
              <w:top w:val="single" w:sz="6" w:space="0" w:color="auto"/>
              <w:left w:val="nil"/>
              <w:bottom w:val="single" w:sz="4" w:space="0" w:color="auto"/>
              <w:right w:val="single" w:sz="4" w:space="0" w:color="auto"/>
            </w:tcBorders>
            <w:noWrap/>
            <w:vAlign w:val="center"/>
          </w:tcPr>
          <w:p w:rsidR="00BD7C2B" w:rsidRPr="009A2C82" w:rsidRDefault="00BD7C2B" w:rsidP="00CA3C3C">
            <w:pPr>
              <w:spacing w:after="0"/>
              <w:jc w:val="right"/>
              <w:rPr>
                <w:sz w:val="20"/>
                <w:szCs w:val="20"/>
                <w:lang w:val="sk-SK"/>
              </w:rPr>
            </w:pPr>
          </w:p>
        </w:tc>
        <w:tc>
          <w:tcPr>
            <w:tcW w:w="1427" w:type="dxa"/>
            <w:tcBorders>
              <w:top w:val="single" w:sz="6" w:space="0" w:color="auto"/>
              <w:left w:val="nil"/>
              <w:bottom w:val="single" w:sz="4" w:space="0" w:color="auto"/>
              <w:right w:val="single" w:sz="12" w:space="0" w:color="auto"/>
            </w:tcBorders>
            <w:noWrap/>
            <w:vAlign w:val="center"/>
          </w:tcPr>
          <w:p w:rsidR="00BD7C2B" w:rsidRDefault="00BD7C2B" w:rsidP="00CA3C3C">
            <w:pPr>
              <w:spacing w:after="0"/>
              <w:jc w:val="right"/>
              <w:rPr>
                <w:sz w:val="20"/>
                <w:szCs w:val="20"/>
                <w:lang w:val="sk-SK"/>
              </w:rPr>
            </w:pPr>
            <w:r>
              <w:rPr>
                <w:sz w:val="20"/>
                <w:szCs w:val="20"/>
                <w:lang w:val="sk-SK"/>
              </w:rPr>
              <w:t>500 EUR</w:t>
            </w:r>
          </w:p>
        </w:tc>
      </w:tr>
      <w:tr w:rsidR="00BD7C2B" w:rsidRPr="009A2C82" w:rsidTr="00D810B3">
        <w:trPr>
          <w:trHeight w:val="330"/>
          <w:jc w:val="center"/>
        </w:trPr>
        <w:tc>
          <w:tcPr>
            <w:tcW w:w="3085" w:type="dxa"/>
            <w:tcBorders>
              <w:top w:val="single" w:sz="4" w:space="0" w:color="auto"/>
              <w:left w:val="single" w:sz="12" w:space="0" w:color="auto"/>
              <w:bottom w:val="single" w:sz="4" w:space="0" w:color="auto"/>
              <w:right w:val="single" w:sz="12" w:space="0" w:color="auto"/>
            </w:tcBorders>
            <w:noWrap/>
            <w:vAlign w:val="center"/>
          </w:tcPr>
          <w:p w:rsidR="00BD7C2B" w:rsidRDefault="00BD7C2B" w:rsidP="00CA3C3C">
            <w:pPr>
              <w:spacing w:after="0"/>
              <w:rPr>
                <w:sz w:val="20"/>
                <w:szCs w:val="20"/>
                <w:lang w:val="sk-SK"/>
              </w:rPr>
            </w:pPr>
            <w:r>
              <w:rPr>
                <w:sz w:val="20"/>
                <w:szCs w:val="20"/>
                <w:lang w:val="sk-SK"/>
              </w:rPr>
              <w:t>Nerozdelený zisk minulých rokov</w:t>
            </w:r>
          </w:p>
        </w:tc>
        <w:tc>
          <w:tcPr>
            <w:tcW w:w="1559" w:type="dxa"/>
            <w:tcBorders>
              <w:top w:val="single" w:sz="4" w:space="0" w:color="auto"/>
              <w:left w:val="single" w:sz="12" w:space="0" w:color="auto"/>
              <w:bottom w:val="single" w:sz="4" w:space="0" w:color="auto"/>
              <w:right w:val="single" w:sz="4" w:space="0" w:color="auto"/>
            </w:tcBorders>
            <w:noWrap/>
            <w:vAlign w:val="center"/>
          </w:tcPr>
          <w:p w:rsidR="00BD7C2B" w:rsidRDefault="00151FE6" w:rsidP="00361419">
            <w:pPr>
              <w:spacing w:after="0"/>
              <w:jc w:val="right"/>
              <w:rPr>
                <w:sz w:val="20"/>
                <w:szCs w:val="20"/>
                <w:lang w:val="sk-SK"/>
              </w:rPr>
            </w:pPr>
            <w:r>
              <w:rPr>
                <w:sz w:val="20"/>
                <w:szCs w:val="20"/>
                <w:lang w:val="sk-SK"/>
              </w:rPr>
              <w:t>3 031</w:t>
            </w:r>
            <w:r w:rsidR="00BD7C2B">
              <w:rPr>
                <w:sz w:val="20"/>
                <w:szCs w:val="20"/>
                <w:lang w:val="sk-SK"/>
              </w:rPr>
              <w:t xml:space="preserve"> EUR</w:t>
            </w:r>
          </w:p>
        </w:tc>
        <w:tc>
          <w:tcPr>
            <w:tcW w:w="1134" w:type="dxa"/>
            <w:tcBorders>
              <w:top w:val="single" w:sz="4" w:space="0" w:color="auto"/>
              <w:left w:val="nil"/>
              <w:bottom w:val="single" w:sz="4" w:space="0" w:color="auto"/>
              <w:right w:val="single" w:sz="4" w:space="0" w:color="auto"/>
            </w:tcBorders>
            <w:noWrap/>
            <w:vAlign w:val="center"/>
          </w:tcPr>
          <w:p w:rsidR="00BD7C2B" w:rsidRDefault="00151FE6" w:rsidP="00CA3C3C">
            <w:pPr>
              <w:spacing w:after="0"/>
              <w:jc w:val="right"/>
              <w:rPr>
                <w:sz w:val="20"/>
                <w:szCs w:val="20"/>
                <w:lang w:val="sk-SK"/>
              </w:rPr>
            </w:pPr>
            <w:r>
              <w:rPr>
                <w:sz w:val="20"/>
                <w:szCs w:val="20"/>
                <w:lang w:val="sk-SK"/>
              </w:rPr>
              <w:t>1 511 EUR</w:t>
            </w:r>
          </w:p>
        </w:tc>
        <w:tc>
          <w:tcPr>
            <w:tcW w:w="1134" w:type="dxa"/>
            <w:tcBorders>
              <w:top w:val="single" w:sz="4" w:space="0" w:color="auto"/>
              <w:left w:val="nil"/>
              <w:bottom w:val="single" w:sz="4" w:space="0" w:color="auto"/>
              <w:right w:val="single" w:sz="4" w:space="0" w:color="auto"/>
            </w:tcBorders>
            <w:noWrap/>
            <w:vAlign w:val="center"/>
          </w:tcPr>
          <w:p w:rsidR="00BD7C2B" w:rsidRDefault="00BD7C2B" w:rsidP="00CA3C3C">
            <w:pPr>
              <w:spacing w:after="0"/>
              <w:jc w:val="right"/>
              <w:rPr>
                <w:sz w:val="20"/>
                <w:szCs w:val="20"/>
                <w:lang w:val="sk-SK"/>
              </w:rPr>
            </w:pPr>
          </w:p>
        </w:tc>
        <w:tc>
          <w:tcPr>
            <w:tcW w:w="949" w:type="dxa"/>
            <w:tcBorders>
              <w:top w:val="single" w:sz="4" w:space="0" w:color="auto"/>
              <w:left w:val="nil"/>
              <w:bottom w:val="single" w:sz="4" w:space="0" w:color="auto"/>
              <w:right w:val="single" w:sz="4" w:space="0" w:color="auto"/>
            </w:tcBorders>
            <w:noWrap/>
            <w:vAlign w:val="center"/>
          </w:tcPr>
          <w:p w:rsidR="00BD7C2B" w:rsidRPr="009A2C82" w:rsidRDefault="00BD7C2B" w:rsidP="00CA3C3C">
            <w:pPr>
              <w:spacing w:after="0"/>
              <w:jc w:val="right"/>
              <w:rPr>
                <w:sz w:val="20"/>
                <w:szCs w:val="20"/>
                <w:lang w:val="sk-SK"/>
              </w:rPr>
            </w:pPr>
          </w:p>
        </w:tc>
        <w:tc>
          <w:tcPr>
            <w:tcW w:w="1427" w:type="dxa"/>
            <w:tcBorders>
              <w:top w:val="single" w:sz="4" w:space="0" w:color="auto"/>
              <w:left w:val="nil"/>
              <w:bottom w:val="single" w:sz="4" w:space="0" w:color="auto"/>
              <w:right w:val="single" w:sz="12" w:space="0" w:color="auto"/>
            </w:tcBorders>
            <w:noWrap/>
            <w:vAlign w:val="center"/>
          </w:tcPr>
          <w:p w:rsidR="00BD7C2B" w:rsidRDefault="00151FE6" w:rsidP="00CA3C3C">
            <w:pPr>
              <w:spacing w:after="0"/>
              <w:jc w:val="right"/>
              <w:rPr>
                <w:sz w:val="20"/>
                <w:szCs w:val="20"/>
                <w:lang w:val="sk-SK"/>
              </w:rPr>
            </w:pPr>
            <w:r>
              <w:rPr>
                <w:sz w:val="20"/>
                <w:szCs w:val="20"/>
                <w:lang w:val="sk-SK"/>
              </w:rPr>
              <w:t>4 542 EUR</w:t>
            </w:r>
          </w:p>
        </w:tc>
      </w:tr>
      <w:tr w:rsidR="00860ACC" w:rsidRPr="009A2C82" w:rsidTr="00D810B3">
        <w:trPr>
          <w:trHeight w:val="330"/>
          <w:jc w:val="center"/>
        </w:trPr>
        <w:tc>
          <w:tcPr>
            <w:tcW w:w="3085" w:type="dxa"/>
            <w:tcBorders>
              <w:top w:val="single" w:sz="4" w:space="0" w:color="auto"/>
              <w:left w:val="single" w:sz="12" w:space="0" w:color="auto"/>
              <w:bottom w:val="single" w:sz="12" w:space="0" w:color="auto"/>
              <w:right w:val="single" w:sz="12" w:space="0" w:color="auto"/>
            </w:tcBorders>
            <w:noWrap/>
            <w:vAlign w:val="center"/>
          </w:tcPr>
          <w:p w:rsidR="00860ACC" w:rsidRPr="009A2C82" w:rsidRDefault="00860ACC" w:rsidP="00CA3C3C">
            <w:pPr>
              <w:spacing w:after="0"/>
              <w:rPr>
                <w:sz w:val="20"/>
                <w:szCs w:val="20"/>
                <w:lang w:val="sk-SK"/>
              </w:rPr>
            </w:pPr>
            <w:r w:rsidRPr="009A2C82">
              <w:rPr>
                <w:sz w:val="20"/>
                <w:szCs w:val="20"/>
                <w:lang w:val="sk-SK"/>
              </w:rPr>
              <w:t>Výsledok hospodárenia bežného účtovného obdobia</w:t>
            </w:r>
          </w:p>
        </w:tc>
        <w:tc>
          <w:tcPr>
            <w:tcW w:w="1559" w:type="dxa"/>
            <w:tcBorders>
              <w:top w:val="single" w:sz="4" w:space="0" w:color="auto"/>
              <w:left w:val="single" w:sz="12" w:space="0" w:color="auto"/>
              <w:bottom w:val="single" w:sz="12" w:space="0" w:color="auto"/>
              <w:right w:val="single" w:sz="4" w:space="0" w:color="auto"/>
            </w:tcBorders>
            <w:noWrap/>
            <w:vAlign w:val="center"/>
          </w:tcPr>
          <w:p w:rsidR="00860ACC" w:rsidRPr="009A2C82" w:rsidRDefault="00CA3C3C" w:rsidP="00CA3C3C">
            <w:pPr>
              <w:spacing w:after="0"/>
              <w:jc w:val="right"/>
              <w:rPr>
                <w:sz w:val="20"/>
                <w:szCs w:val="20"/>
                <w:lang w:val="sk-SK"/>
              </w:rPr>
            </w:pPr>
            <w:r>
              <w:rPr>
                <w:sz w:val="20"/>
                <w:szCs w:val="20"/>
                <w:lang w:val="sk-SK"/>
              </w:rPr>
              <w:t>-</w:t>
            </w:r>
          </w:p>
        </w:tc>
        <w:tc>
          <w:tcPr>
            <w:tcW w:w="1134" w:type="dxa"/>
            <w:tcBorders>
              <w:top w:val="single" w:sz="4" w:space="0" w:color="auto"/>
              <w:left w:val="nil"/>
              <w:bottom w:val="single" w:sz="12" w:space="0" w:color="auto"/>
              <w:right w:val="single" w:sz="4" w:space="0" w:color="auto"/>
            </w:tcBorders>
            <w:noWrap/>
            <w:vAlign w:val="center"/>
          </w:tcPr>
          <w:p w:rsidR="00860ACC" w:rsidRPr="009A2C82" w:rsidRDefault="00151FE6" w:rsidP="00CA3C3C">
            <w:pPr>
              <w:spacing w:after="0"/>
              <w:jc w:val="right"/>
              <w:rPr>
                <w:sz w:val="20"/>
                <w:szCs w:val="20"/>
                <w:lang w:val="sk-SK"/>
              </w:rPr>
            </w:pPr>
            <w:r>
              <w:rPr>
                <w:sz w:val="20"/>
                <w:szCs w:val="20"/>
                <w:lang w:val="sk-SK"/>
              </w:rPr>
              <w:t>1 258 EUR</w:t>
            </w:r>
          </w:p>
        </w:tc>
        <w:tc>
          <w:tcPr>
            <w:tcW w:w="1134" w:type="dxa"/>
            <w:tcBorders>
              <w:top w:val="single" w:sz="4" w:space="0" w:color="auto"/>
              <w:left w:val="nil"/>
              <w:bottom w:val="single" w:sz="12" w:space="0" w:color="auto"/>
              <w:right w:val="single" w:sz="4" w:space="0" w:color="auto"/>
            </w:tcBorders>
            <w:noWrap/>
            <w:vAlign w:val="center"/>
          </w:tcPr>
          <w:p w:rsidR="00860ACC" w:rsidRPr="009A2C82" w:rsidRDefault="00860ACC" w:rsidP="00CA3C3C">
            <w:pPr>
              <w:spacing w:after="0"/>
              <w:jc w:val="right"/>
              <w:rPr>
                <w:sz w:val="20"/>
                <w:szCs w:val="20"/>
                <w:lang w:val="sk-SK"/>
              </w:rPr>
            </w:pPr>
          </w:p>
        </w:tc>
        <w:tc>
          <w:tcPr>
            <w:tcW w:w="949" w:type="dxa"/>
            <w:tcBorders>
              <w:top w:val="single" w:sz="4" w:space="0" w:color="auto"/>
              <w:left w:val="nil"/>
              <w:bottom w:val="single" w:sz="12" w:space="0" w:color="auto"/>
              <w:right w:val="single" w:sz="4" w:space="0" w:color="auto"/>
            </w:tcBorders>
            <w:noWrap/>
            <w:vAlign w:val="center"/>
          </w:tcPr>
          <w:p w:rsidR="00860ACC" w:rsidRPr="009A2C82" w:rsidRDefault="00860ACC" w:rsidP="00CA3C3C">
            <w:pPr>
              <w:spacing w:after="0"/>
              <w:jc w:val="right"/>
              <w:rPr>
                <w:sz w:val="20"/>
                <w:szCs w:val="20"/>
                <w:lang w:val="sk-SK"/>
              </w:rPr>
            </w:pPr>
            <w:r w:rsidRPr="009A2C82">
              <w:rPr>
                <w:sz w:val="20"/>
                <w:szCs w:val="20"/>
                <w:lang w:val="sk-SK"/>
              </w:rPr>
              <w:t> </w:t>
            </w:r>
          </w:p>
        </w:tc>
        <w:tc>
          <w:tcPr>
            <w:tcW w:w="1427" w:type="dxa"/>
            <w:tcBorders>
              <w:top w:val="single" w:sz="4" w:space="0" w:color="auto"/>
              <w:left w:val="nil"/>
              <w:bottom w:val="single" w:sz="12" w:space="0" w:color="auto"/>
              <w:right w:val="single" w:sz="12" w:space="0" w:color="auto"/>
            </w:tcBorders>
            <w:noWrap/>
            <w:vAlign w:val="center"/>
          </w:tcPr>
          <w:p w:rsidR="00860ACC" w:rsidRPr="009A2C82" w:rsidRDefault="00151FE6" w:rsidP="00CA3C3C">
            <w:pPr>
              <w:spacing w:after="0"/>
              <w:jc w:val="right"/>
              <w:rPr>
                <w:sz w:val="20"/>
                <w:szCs w:val="20"/>
                <w:lang w:val="sk-SK"/>
              </w:rPr>
            </w:pPr>
            <w:r>
              <w:rPr>
                <w:sz w:val="20"/>
                <w:szCs w:val="20"/>
                <w:lang w:val="sk-SK"/>
              </w:rPr>
              <w:t>1 258 EUR</w:t>
            </w:r>
            <w:bookmarkStart w:id="0" w:name="_GoBack"/>
            <w:bookmarkEnd w:id="0"/>
          </w:p>
        </w:tc>
      </w:tr>
    </w:tbl>
    <w:p w:rsidR="00860ACC" w:rsidRDefault="00860ACC" w:rsidP="00D020F9">
      <w:pPr>
        <w:spacing w:after="0" w:line="360" w:lineRule="auto"/>
        <w:ind w:left="426"/>
        <w:jc w:val="both"/>
        <w:rPr>
          <w:rFonts w:ascii="Calibri" w:eastAsia="Calibri" w:hAnsi="Calibri" w:cs="Times New Roman"/>
          <w:lang w:val="sk-SK"/>
        </w:rPr>
      </w:pPr>
    </w:p>
    <w:tbl>
      <w:tblPr>
        <w:tblW w:w="5000" w:type="pct"/>
        <w:jc w:val="center"/>
        <w:tblLayout w:type="fixed"/>
        <w:tblLook w:val="00A0" w:firstRow="1" w:lastRow="0" w:firstColumn="1" w:lastColumn="0" w:noHBand="0" w:noVBand="0"/>
      </w:tblPr>
      <w:tblGrid>
        <w:gridCol w:w="3085"/>
        <w:gridCol w:w="1559"/>
        <w:gridCol w:w="1134"/>
        <w:gridCol w:w="1134"/>
        <w:gridCol w:w="949"/>
        <w:gridCol w:w="1427"/>
      </w:tblGrid>
      <w:tr w:rsidR="00074603" w:rsidRPr="009A2C82" w:rsidTr="00D810B3">
        <w:trPr>
          <w:trHeight w:val="318"/>
          <w:jc w:val="center"/>
        </w:trPr>
        <w:tc>
          <w:tcPr>
            <w:tcW w:w="3085" w:type="dxa"/>
            <w:vMerge w:val="restart"/>
            <w:tcBorders>
              <w:top w:val="single" w:sz="12" w:space="0" w:color="auto"/>
              <w:left w:val="single" w:sz="12" w:space="0" w:color="auto"/>
              <w:bottom w:val="nil"/>
              <w:right w:val="single" w:sz="12" w:space="0" w:color="auto"/>
            </w:tcBorders>
            <w:noWrap/>
            <w:vAlign w:val="center"/>
          </w:tcPr>
          <w:p w:rsidR="00074603" w:rsidRPr="009A2C82" w:rsidRDefault="00074603" w:rsidP="00CA3C3C">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6203" w:type="dxa"/>
            <w:gridSpan w:val="5"/>
            <w:tcBorders>
              <w:top w:val="single" w:sz="12" w:space="0" w:color="auto"/>
              <w:left w:val="single" w:sz="12" w:space="0" w:color="auto"/>
              <w:bottom w:val="single" w:sz="12" w:space="0" w:color="auto"/>
              <w:right w:val="single" w:sz="12" w:space="0" w:color="auto"/>
            </w:tcBorders>
            <w:vAlign w:val="center"/>
          </w:tcPr>
          <w:p w:rsidR="00074603" w:rsidRPr="009A2C82" w:rsidRDefault="00074603" w:rsidP="00CA3C3C">
            <w:pPr>
              <w:pStyle w:val="TopHeader"/>
              <w:rPr>
                <w:rFonts w:asciiTheme="minorHAnsi" w:hAnsiTheme="minorHAnsi"/>
                <w:sz w:val="20"/>
                <w:szCs w:val="20"/>
              </w:rPr>
            </w:pPr>
            <w:r w:rsidRPr="007D1DE0">
              <w:rPr>
                <w:rFonts w:asciiTheme="minorHAnsi" w:hAnsiTheme="minorHAnsi"/>
                <w:sz w:val="20"/>
                <w:szCs w:val="20"/>
              </w:rPr>
              <w:t>Bezprostredne predchádzajúce účtovné obdobie</w:t>
            </w:r>
          </w:p>
        </w:tc>
      </w:tr>
      <w:tr w:rsidR="00074603" w:rsidRPr="009A2C82" w:rsidTr="00D810B3">
        <w:trPr>
          <w:jc w:val="center"/>
        </w:trPr>
        <w:tc>
          <w:tcPr>
            <w:tcW w:w="3085" w:type="dxa"/>
            <w:vMerge/>
            <w:tcBorders>
              <w:top w:val="single" w:sz="8" w:space="0" w:color="auto"/>
              <w:left w:val="single" w:sz="12" w:space="0" w:color="auto"/>
              <w:bottom w:val="nil"/>
              <w:right w:val="single" w:sz="12" w:space="0" w:color="auto"/>
            </w:tcBorders>
            <w:vAlign w:val="center"/>
          </w:tcPr>
          <w:p w:rsidR="00074603" w:rsidRPr="009A2C82" w:rsidRDefault="00074603" w:rsidP="00CA3C3C">
            <w:pPr>
              <w:pStyle w:val="TopHeader"/>
              <w:rPr>
                <w:rFonts w:asciiTheme="minorHAnsi" w:hAnsiTheme="minorHAnsi"/>
                <w:sz w:val="20"/>
                <w:szCs w:val="20"/>
              </w:rPr>
            </w:pPr>
          </w:p>
        </w:tc>
        <w:tc>
          <w:tcPr>
            <w:tcW w:w="1559" w:type="dxa"/>
            <w:tcBorders>
              <w:top w:val="single" w:sz="12" w:space="0" w:color="auto"/>
              <w:left w:val="single" w:sz="12" w:space="0" w:color="auto"/>
              <w:bottom w:val="nil"/>
              <w:right w:val="single" w:sz="12" w:space="0" w:color="auto"/>
            </w:tcBorders>
            <w:vAlign w:val="center"/>
          </w:tcPr>
          <w:p w:rsidR="00074603" w:rsidRPr="009A2C82" w:rsidRDefault="00074603" w:rsidP="00CA3C3C">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134" w:type="dxa"/>
            <w:tcBorders>
              <w:top w:val="single" w:sz="12" w:space="0" w:color="auto"/>
              <w:left w:val="single" w:sz="12" w:space="0" w:color="auto"/>
              <w:bottom w:val="nil"/>
              <w:right w:val="single" w:sz="12" w:space="0" w:color="auto"/>
            </w:tcBorders>
            <w:vAlign w:val="center"/>
          </w:tcPr>
          <w:p w:rsidR="00074603" w:rsidRPr="009A2C82" w:rsidRDefault="00074603" w:rsidP="00CA3C3C">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134" w:type="dxa"/>
            <w:tcBorders>
              <w:top w:val="single" w:sz="12" w:space="0" w:color="auto"/>
              <w:left w:val="single" w:sz="12" w:space="0" w:color="auto"/>
              <w:bottom w:val="nil"/>
              <w:right w:val="single" w:sz="12" w:space="0" w:color="auto"/>
            </w:tcBorders>
            <w:vAlign w:val="center"/>
          </w:tcPr>
          <w:p w:rsidR="00074603" w:rsidRPr="009A2C82" w:rsidRDefault="00074603" w:rsidP="00CA3C3C">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949" w:type="dxa"/>
            <w:tcBorders>
              <w:top w:val="single" w:sz="12" w:space="0" w:color="auto"/>
              <w:left w:val="single" w:sz="12" w:space="0" w:color="auto"/>
              <w:bottom w:val="nil"/>
              <w:right w:val="single" w:sz="12" w:space="0" w:color="auto"/>
            </w:tcBorders>
            <w:vAlign w:val="center"/>
          </w:tcPr>
          <w:p w:rsidR="00074603" w:rsidRPr="009A2C82" w:rsidRDefault="00074603" w:rsidP="00CA3C3C">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074603" w:rsidRPr="009A2C82" w:rsidRDefault="00074603" w:rsidP="00CA3C3C">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074603" w:rsidRPr="009A2C82" w:rsidTr="00D810B3">
        <w:trPr>
          <w:trHeight w:val="330"/>
          <w:jc w:val="center"/>
        </w:trPr>
        <w:tc>
          <w:tcPr>
            <w:tcW w:w="3085" w:type="dxa"/>
            <w:tcBorders>
              <w:top w:val="nil"/>
              <w:left w:val="single" w:sz="12" w:space="0" w:color="auto"/>
              <w:bottom w:val="single" w:sz="12" w:space="0" w:color="auto"/>
              <w:right w:val="single" w:sz="12" w:space="0" w:color="auto"/>
            </w:tcBorders>
            <w:noWrap/>
            <w:vAlign w:val="center"/>
          </w:tcPr>
          <w:p w:rsidR="00074603" w:rsidRPr="009A2C82" w:rsidRDefault="00074603" w:rsidP="00CA3C3C">
            <w:pPr>
              <w:pStyle w:val="TopHeader"/>
              <w:rPr>
                <w:rFonts w:asciiTheme="minorHAnsi" w:hAnsiTheme="minorHAnsi"/>
                <w:sz w:val="20"/>
                <w:szCs w:val="20"/>
              </w:rPr>
            </w:pPr>
            <w:r w:rsidRPr="009A2C82">
              <w:rPr>
                <w:rFonts w:asciiTheme="minorHAnsi" w:hAnsiTheme="minorHAnsi"/>
                <w:sz w:val="20"/>
                <w:szCs w:val="20"/>
              </w:rPr>
              <w:t>a</w:t>
            </w:r>
          </w:p>
        </w:tc>
        <w:tc>
          <w:tcPr>
            <w:tcW w:w="1559" w:type="dxa"/>
            <w:tcBorders>
              <w:top w:val="nil"/>
              <w:left w:val="single" w:sz="12" w:space="0" w:color="auto"/>
              <w:bottom w:val="single" w:sz="12" w:space="0" w:color="auto"/>
              <w:right w:val="single" w:sz="12" w:space="0" w:color="auto"/>
            </w:tcBorders>
            <w:vAlign w:val="center"/>
          </w:tcPr>
          <w:p w:rsidR="00074603" w:rsidRPr="009A2C82" w:rsidRDefault="00074603" w:rsidP="00CA3C3C">
            <w:pPr>
              <w:pStyle w:val="TopHeader"/>
              <w:rPr>
                <w:rFonts w:asciiTheme="minorHAnsi" w:hAnsiTheme="minorHAnsi"/>
                <w:sz w:val="20"/>
                <w:szCs w:val="20"/>
              </w:rPr>
            </w:pPr>
            <w:r w:rsidRPr="009A2C82">
              <w:rPr>
                <w:rFonts w:asciiTheme="minorHAnsi" w:hAnsiTheme="minorHAnsi"/>
                <w:sz w:val="20"/>
                <w:szCs w:val="20"/>
              </w:rPr>
              <w:t>b</w:t>
            </w:r>
          </w:p>
        </w:tc>
        <w:tc>
          <w:tcPr>
            <w:tcW w:w="1134" w:type="dxa"/>
            <w:tcBorders>
              <w:top w:val="nil"/>
              <w:left w:val="single" w:sz="12" w:space="0" w:color="auto"/>
              <w:bottom w:val="single" w:sz="12" w:space="0" w:color="auto"/>
              <w:right w:val="single" w:sz="12" w:space="0" w:color="auto"/>
            </w:tcBorders>
            <w:noWrap/>
            <w:vAlign w:val="center"/>
          </w:tcPr>
          <w:p w:rsidR="00074603" w:rsidRPr="009A2C82" w:rsidRDefault="00074603" w:rsidP="00CA3C3C">
            <w:pPr>
              <w:pStyle w:val="TopHeader"/>
              <w:rPr>
                <w:rFonts w:asciiTheme="minorHAnsi" w:hAnsiTheme="minorHAnsi"/>
                <w:sz w:val="20"/>
                <w:szCs w:val="20"/>
              </w:rPr>
            </w:pPr>
            <w:r w:rsidRPr="009A2C82">
              <w:rPr>
                <w:rFonts w:asciiTheme="minorHAnsi" w:hAnsiTheme="minorHAnsi"/>
                <w:sz w:val="20"/>
                <w:szCs w:val="20"/>
              </w:rPr>
              <w:t>c</w:t>
            </w:r>
          </w:p>
        </w:tc>
        <w:tc>
          <w:tcPr>
            <w:tcW w:w="1134" w:type="dxa"/>
            <w:tcBorders>
              <w:top w:val="nil"/>
              <w:left w:val="single" w:sz="12" w:space="0" w:color="auto"/>
              <w:bottom w:val="single" w:sz="12" w:space="0" w:color="auto"/>
              <w:right w:val="single" w:sz="12" w:space="0" w:color="auto"/>
            </w:tcBorders>
            <w:noWrap/>
            <w:vAlign w:val="center"/>
          </w:tcPr>
          <w:p w:rsidR="00074603" w:rsidRPr="009A2C82" w:rsidRDefault="00074603" w:rsidP="00CA3C3C">
            <w:pPr>
              <w:pStyle w:val="TopHeader"/>
              <w:rPr>
                <w:rFonts w:asciiTheme="minorHAnsi" w:hAnsiTheme="minorHAnsi"/>
                <w:sz w:val="20"/>
                <w:szCs w:val="20"/>
              </w:rPr>
            </w:pPr>
            <w:r w:rsidRPr="009A2C82">
              <w:rPr>
                <w:rFonts w:asciiTheme="minorHAnsi" w:hAnsiTheme="minorHAnsi"/>
                <w:sz w:val="20"/>
                <w:szCs w:val="20"/>
              </w:rPr>
              <w:t>d</w:t>
            </w:r>
          </w:p>
        </w:tc>
        <w:tc>
          <w:tcPr>
            <w:tcW w:w="949" w:type="dxa"/>
            <w:tcBorders>
              <w:top w:val="nil"/>
              <w:left w:val="single" w:sz="12" w:space="0" w:color="auto"/>
              <w:bottom w:val="single" w:sz="12" w:space="0" w:color="auto"/>
              <w:right w:val="single" w:sz="12" w:space="0" w:color="auto"/>
            </w:tcBorders>
            <w:noWrap/>
            <w:vAlign w:val="center"/>
          </w:tcPr>
          <w:p w:rsidR="00074603" w:rsidRPr="009A2C82" w:rsidRDefault="00074603" w:rsidP="00CA3C3C">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074603" w:rsidRPr="009A2C82" w:rsidRDefault="00074603" w:rsidP="00CA3C3C">
            <w:pPr>
              <w:pStyle w:val="TopHeader"/>
              <w:rPr>
                <w:rFonts w:asciiTheme="minorHAnsi" w:hAnsiTheme="minorHAnsi"/>
                <w:sz w:val="20"/>
                <w:szCs w:val="20"/>
              </w:rPr>
            </w:pPr>
            <w:r w:rsidRPr="009A2C82">
              <w:rPr>
                <w:rFonts w:asciiTheme="minorHAnsi" w:hAnsiTheme="minorHAnsi"/>
                <w:sz w:val="20"/>
                <w:szCs w:val="20"/>
              </w:rPr>
              <w:t>f</w:t>
            </w:r>
          </w:p>
        </w:tc>
      </w:tr>
      <w:tr w:rsidR="00151FE6" w:rsidRPr="009A2C82" w:rsidTr="00D810B3">
        <w:trPr>
          <w:trHeight w:val="330"/>
          <w:jc w:val="center"/>
        </w:trPr>
        <w:tc>
          <w:tcPr>
            <w:tcW w:w="3085" w:type="dxa"/>
            <w:tcBorders>
              <w:top w:val="single" w:sz="12" w:space="0" w:color="auto"/>
              <w:left w:val="single" w:sz="12" w:space="0" w:color="auto"/>
              <w:bottom w:val="single" w:sz="4" w:space="0" w:color="auto"/>
              <w:right w:val="single" w:sz="12" w:space="0" w:color="auto"/>
            </w:tcBorders>
            <w:noWrap/>
            <w:vAlign w:val="center"/>
          </w:tcPr>
          <w:p w:rsidR="00151FE6" w:rsidRPr="009A2C82" w:rsidRDefault="00151FE6" w:rsidP="00151FE6">
            <w:pPr>
              <w:spacing w:after="0"/>
              <w:rPr>
                <w:sz w:val="20"/>
                <w:szCs w:val="20"/>
                <w:lang w:val="sk-SK"/>
              </w:rPr>
            </w:pPr>
            <w:r w:rsidRPr="009A2C82">
              <w:rPr>
                <w:sz w:val="20"/>
                <w:szCs w:val="20"/>
                <w:lang w:val="sk-SK"/>
              </w:rPr>
              <w:t>Základné imanie</w:t>
            </w:r>
          </w:p>
        </w:tc>
        <w:tc>
          <w:tcPr>
            <w:tcW w:w="1559" w:type="dxa"/>
            <w:tcBorders>
              <w:top w:val="single" w:sz="12" w:space="0" w:color="auto"/>
              <w:left w:val="single" w:sz="12" w:space="0" w:color="auto"/>
              <w:bottom w:val="single" w:sz="4" w:space="0" w:color="auto"/>
              <w:right w:val="single" w:sz="4" w:space="0" w:color="auto"/>
            </w:tcBorders>
            <w:noWrap/>
            <w:vAlign w:val="center"/>
          </w:tcPr>
          <w:p w:rsidR="00151FE6" w:rsidRPr="009A2C82" w:rsidRDefault="00151FE6" w:rsidP="00151FE6">
            <w:pPr>
              <w:spacing w:after="0"/>
              <w:jc w:val="right"/>
              <w:rPr>
                <w:sz w:val="20"/>
                <w:szCs w:val="20"/>
                <w:lang w:val="sk-SK"/>
              </w:rPr>
            </w:pPr>
            <w:r>
              <w:rPr>
                <w:sz w:val="20"/>
                <w:szCs w:val="20"/>
                <w:lang w:val="sk-SK"/>
              </w:rPr>
              <w:t> 5 000 EUR</w:t>
            </w:r>
          </w:p>
        </w:tc>
        <w:tc>
          <w:tcPr>
            <w:tcW w:w="1134" w:type="dxa"/>
            <w:tcBorders>
              <w:top w:val="single" w:sz="12" w:space="0" w:color="auto"/>
              <w:left w:val="nil"/>
              <w:bottom w:val="single" w:sz="4" w:space="0" w:color="auto"/>
              <w:right w:val="single" w:sz="4" w:space="0" w:color="auto"/>
            </w:tcBorders>
            <w:noWrap/>
            <w:vAlign w:val="center"/>
          </w:tcPr>
          <w:p w:rsidR="00151FE6" w:rsidRPr="009A2C82" w:rsidRDefault="00151FE6" w:rsidP="00151FE6">
            <w:pPr>
              <w:spacing w:after="0"/>
              <w:jc w:val="right"/>
              <w:rPr>
                <w:sz w:val="20"/>
                <w:szCs w:val="20"/>
                <w:lang w:val="sk-SK"/>
              </w:rPr>
            </w:pPr>
            <w:r w:rsidRPr="009A2C82">
              <w:rPr>
                <w:sz w:val="20"/>
                <w:szCs w:val="20"/>
                <w:lang w:val="sk-SK"/>
              </w:rPr>
              <w:t> </w:t>
            </w:r>
          </w:p>
        </w:tc>
        <w:tc>
          <w:tcPr>
            <w:tcW w:w="1134" w:type="dxa"/>
            <w:tcBorders>
              <w:top w:val="single" w:sz="12" w:space="0" w:color="auto"/>
              <w:left w:val="nil"/>
              <w:bottom w:val="single" w:sz="4" w:space="0" w:color="auto"/>
              <w:right w:val="single" w:sz="4" w:space="0" w:color="auto"/>
            </w:tcBorders>
            <w:noWrap/>
            <w:vAlign w:val="center"/>
          </w:tcPr>
          <w:p w:rsidR="00151FE6" w:rsidRPr="009A2C82" w:rsidRDefault="00151FE6" w:rsidP="00151FE6">
            <w:pPr>
              <w:spacing w:after="0"/>
              <w:jc w:val="right"/>
              <w:rPr>
                <w:sz w:val="20"/>
                <w:szCs w:val="20"/>
                <w:lang w:val="sk-SK"/>
              </w:rPr>
            </w:pPr>
            <w:r w:rsidRPr="009A2C82">
              <w:rPr>
                <w:sz w:val="20"/>
                <w:szCs w:val="20"/>
                <w:lang w:val="sk-SK"/>
              </w:rPr>
              <w:t> </w:t>
            </w:r>
          </w:p>
        </w:tc>
        <w:tc>
          <w:tcPr>
            <w:tcW w:w="949" w:type="dxa"/>
            <w:tcBorders>
              <w:top w:val="single" w:sz="12" w:space="0" w:color="auto"/>
              <w:left w:val="nil"/>
              <w:bottom w:val="single" w:sz="4" w:space="0" w:color="auto"/>
              <w:right w:val="single" w:sz="4" w:space="0" w:color="auto"/>
            </w:tcBorders>
            <w:noWrap/>
            <w:vAlign w:val="center"/>
          </w:tcPr>
          <w:p w:rsidR="00151FE6" w:rsidRPr="009A2C82" w:rsidRDefault="00151FE6" w:rsidP="00151FE6">
            <w:pPr>
              <w:spacing w:after="0"/>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12" w:space="0" w:color="auto"/>
            </w:tcBorders>
            <w:noWrap/>
            <w:vAlign w:val="center"/>
          </w:tcPr>
          <w:p w:rsidR="00151FE6" w:rsidRPr="009A2C82" w:rsidRDefault="00151FE6" w:rsidP="00151FE6">
            <w:pPr>
              <w:spacing w:after="0"/>
              <w:jc w:val="right"/>
              <w:rPr>
                <w:sz w:val="20"/>
                <w:szCs w:val="20"/>
                <w:lang w:val="sk-SK"/>
              </w:rPr>
            </w:pPr>
            <w:r>
              <w:rPr>
                <w:sz w:val="20"/>
                <w:szCs w:val="20"/>
                <w:lang w:val="sk-SK"/>
              </w:rPr>
              <w:t>5 000 EUR</w:t>
            </w:r>
          </w:p>
        </w:tc>
      </w:tr>
      <w:tr w:rsidR="00151FE6" w:rsidRPr="009A2C82" w:rsidTr="00D810B3">
        <w:trPr>
          <w:trHeight w:val="330"/>
          <w:jc w:val="center"/>
        </w:trPr>
        <w:tc>
          <w:tcPr>
            <w:tcW w:w="3085" w:type="dxa"/>
            <w:tcBorders>
              <w:top w:val="single" w:sz="6" w:space="0" w:color="auto"/>
              <w:left w:val="single" w:sz="12" w:space="0" w:color="auto"/>
              <w:bottom w:val="single" w:sz="6" w:space="0" w:color="auto"/>
              <w:right w:val="single" w:sz="12" w:space="0" w:color="auto"/>
            </w:tcBorders>
            <w:noWrap/>
            <w:vAlign w:val="center"/>
          </w:tcPr>
          <w:p w:rsidR="00151FE6" w:rsidRDefault="00151FE6" w:rsidP="00151FE6">
            <w:pPr>
              <w:spacing w:after="0"/>
              <w:rPr>
                <w:sz w:val="20"/>
                <w:szCs w:val="20"/>
                <w:lang w:val="sk-SK"/>
              </w:rPr>
            </w:pPr>
            <w:r>
              <w:rPr>
                <w:sz w:val="20"/>
                <w:szCs w:val="20"/>
                <w:lang w:val="sk-SK"/>
              </w:rPr>
              <w:t>Zákonný rezervný fond</w:t>
            </w:r>
          </w:p>
        </w:tc>
        <w:tc>
          <w:tcPr>
            <w:tcW w:w="1559" w:type="dxa"/>
            <w:tcBorders>
              <w:top w:val="single" w:sz="6" w:space="0" w:color="auto"/>
              <w:left w:val="single" w:sz="12" w:space="0" w:color="auto"/>
              <w:bottom w:val="single" w:sz="6" w:space="0" w:color="auto"/>
              <w:right w:val="single" w:sz="4" w:space="0" w:color="auto"/>
            </w:tcBorders>
            <w:noWrap/>
            <w:vAlign w:val="center"/>
          </w:tcPr>
          <w:p w:rsidR="00151FE6" w:rsidRDefault="00151FE6" w:rsidP="00151FE6">
            <w:pPr>
              <w:spacing w:after="0"/>
              <w:jc w:val="right"/>
              <w:rPr>
                <w:sz w:val="20"/>
                <w:szCs w:val="20"/>
                <w:lang w:val="sk-SK"/>
              </w:rPr>
            </w:pPr>
            <w:r>
              <w:rPr>
                <w:sz w:val="20"/>
                <w:szCs w:val="20"/>
                <w:lang w:val="sk-SK"/>
              </w:rPr>
              <w:t>500 EUR</w:t>
            </w:r>
          </w:p>
        </w:tc>
        <w:tc>
          <w:tcPr>
            <w:tcW w:w="1134" w:type="dxa"/>
            <w:tcBorders>
              <w:top w:val="single" w:sz="6" w:space="0" w:color="auto"/>
              <w:left w:val="nil"/>
              <w:bottom w:val="single" w:sz="6" w:space="0" w:color="auto"/>
              <w:right w:val="single" w:sz="4" w:space="0" w:color="auto"/>
            </w:tcBorders>
            <w:noWrap/>
            <w:vAlign w:val="center"/>
          </w:tcPr>
          <w:p w:rsidR="00151FE6" w:rsidRDefault="00151FE6" w:rsidP="00151FE6">
            <w:pPr>
              <w:spacing w:after="0"/>
              <w:jc w:val="right"/>
              <w:rPr>
                <w:sz w:val="20"/>
                <w:szCs w:val="20"/>
                <w:lang w:val="sk-SK"/>
              </w:rPr>
            </w:pPr>
          </w:p>
        </w:tc>
        <w:tc>
          <w:tcPr>
            <w:tcW w:w="1134" w:type="dxa"/>
            <w:tcBorders>
              <w:top w:val="single" w:sz="6" w:space="0" w:color="auto"/>
              <w:left w:val="nil"/>
              <w:bottom w:val="single" w:sz="6" w:space="0" w:color="auto"/>
              <w:right w:val="single" w:sz="4" w:space="0" w:color="auto"/>
            </w:tcBorders>
            <w:noWrap/>
            <w:vAlign w:val="center"/>
          </w:tcPr>
          <w:p w:rsidR="00151FE6" w:rsidRDefault="00151FE6" w:rsidP="00151FE6">
            <w:pPr>
              <w:spacing w:after="0"/>
              <w:jc w:val="right"/>
              <w:rPr>
                <w:sz w:val="20"/>
                <w:szCs w:val="20"/>
                <w:lang w:val="sk-SK"/>
              </w:rPr>
            </w:pPr>
          </w:p>
        </w:tc>
        <w:tc>
          <w:tcPr>
            <w:tcW w:w="949" w:type="dxa"/>
            <w:tcBorders>
              <w:top w:val="single" w:sz="6" w:space="0" w:color="auto"/>
              <w:left w:val="nil"/>
              <w:bottom w:val="single" w:sz="6" w:space="0" w:color="auto"/>
              <w:right w:val="single" w:sz="4" w:space="0" w:color="auto"/>
            </w:tcBorders>
            <w:noWrap/>
            <w:vAlign w:val="center"/>
          </w:tcPr>
          <w:p w:rsidR="00151FE6" w:rsidRPr="009A2C82" w:rsidRDefault="00151FE6" w:rsidP="00151FE6">
            <w:pPr>
              <w:spacing w:after="0"/>
              <w:jc w:val="right"/>
              <w:rPr>
                <w:sz w:val="20"/>
                <w:szCs w:val="20"/>
                <w:lang w:val="sk-SK"/>
              </w:rPr>
            </w:pPr>
          </w:p>
        </w:tc>
        <w:tc>
          <w:tcPr>
            <w:tcW w:w="1427" w:type="dxa"/>
            <w:tcBorders>
              <w:top w:val="single" w:sz="6" w:space="0" w:color="auto"/>
              <w:left w:val="nil"/>
              <w:bottom w:val="single" w:sz="6" w:space="0" w:color="auto"/>
              <w:right w:val="single" w:sz="12" w:space="0" w:color="auto"/>
            </w:tcBorders>
            <w:noWrap/>
            <w:vAlign w:val="center"/>
          </w:tcPr>
          <w:p w:rsidR="00151FE6" w:rsidRDefault="00151FE6" w:rsidP="00151FE6">
            <w:pPr>
              <w:spacing w:after="0"/>
              <w:jc w:val="right"/>
              <w:rPr>
                <w:sz w:val="20"/>
                <w:szCs w:val="20"/>
                <w:lang w:val="sk-SK"/>
              </w:rPr>
            </w:pPr>
            <w:r>
              <w:rPr>
                <w:sz w:val="20"/>
                <w:szCs w:val="20"/>
                <w:lang w:val="sk-SK"/>
              </w:rPr>
              <w:t>500 EUR</w:t>
            </w:r>
          </w:p>
        </w:tc>
      </w:tr>
      <w:tr w:rsidR="00151FE6" w:rsidRPr="009A2C82" w:rsidTr="00D810B3">
        <w:trPr>
          <w:trHeight w:val="330"/>
          <w:jc w:val="center"/>
        </w:trPr>
        <w:tc>
          <w:tcPr>
            <w:tcW w:w="3085" w:type="dxa"/>
            <w:tcBorders>
              <w:top w:val="single" w:sz="6" w:space="0" w:color="auto"/>
              <w:left w:val="single" w:sz="12" w:space="0" w:color="auto"/>
              <w:bottom w:val="single" w:sz="6" w:space="0" w:color="auto"/>
              <w:right w:val="single" w:sz="12" w:space="0" w:color="auto"/>
            </w:tcBorders>
            <w:noWrap/>
            <w:vAlign w:val="center"/>
          </w:tcPr>
          <w:p w:rsidR="00151FE6" w:rsidRDefault="00151FE6" w:rsidP="00151FE6">
            <w:pPr>
              <w:spacing w:after="0"/>
              <w:rPr>
                <w:sz w:val="20"/>
                <w:szCs w:val="20"/>
                <w:lang w:val="sk-SK"/>
              </w:rPr>
            </w:pPr>
            <w:r>
              <w:rPr>
                <w:sz w:val="20"/>
                <w:szCs w:val="20"/>
                <w:lang w:val="sk-SK"/>
              </w:rPr>
              <w:t>Nerozdelený zisk minulých rokov</w:t>
            </w:r>
          </w:p>
        </w:tc>
        <w:tc>
          <w:tcPr>
            <w:tcW w:w="1559" w:type="dxa"/>
            <w:tcBorders>
              <w:top w:val="single" w:sz="6" w:space="0" w:color="auto"/>
              <w:left w:val="single" w:sz="12" w:space="0" w:color="auto"/>
              <w:bottom w:val="single" w:sz="6" w:space="0" w:color="auto"/>
              <w:right w:val="single" w:sz="4" w:space="0" w:color="auto"/>
            </w:tcBorders>
            <w:noWrap/>
            <w:vAlign w:val="center"/>
          </w:tcPr>
          <w:p w:rsidR="00151FE6" w:rsidRDefault="00151FE6" w:rsidP="00151FE6">
            <w:pPr>
              <w:spacing w:after="0"/>
              <w:jc w:val="right"/>
              <w:rPr>
                <w:sz w:val="20"/>
                <w:szCs w:val="20"/>
                <w:lang w:val="sk-SK"/>
              </w:rPr>
            </w:pPr>
            <w:r>
              <w:rPr>
                <w:sz w:val="20"/>
                <w:szCs w:val="20"/>
                <w:lang w:val="sk-SK"/>
              </w:rPr>
              <w:t>1 318 EUR</w:t>
            </w:r>
          </w:p>
        </w:tc>
        <w:tc>
          <w:tcPr>
            <w:tcW w:w="1134" w:type="dxa"/>
            <w:tcBorders>
              <w:top w:val="single" w:sz="6" w:space="0" w:color="auto"/>
              <w:left w:val="nil"/>
              <w:bottom w:val="single" w:sz="6" w:space="0" w:color="auto"/>
              <w:right w:val="single" w:sz="4" w:space="0" w:color="auto"/>
            </w:tcBorders>
            <w:noWrap/>
            <w:vAlign w:val="center"/>
          </w:tcPr>
          <w:p w:rsidR="00151FE6" w:rsidRDefault="00151FE6" w:rsidP="00151FE6">
            <w:pPr>
              <w:spacing w:after="0"/>
              <w:jc w:val="right"/>
              <w:rPr>
                <w:sz w:val="20"/>
                <w:szCs w:val="20"/>
                <w:lang w:val="sk-SK"/>
              </w:rPr>
            </w:pPr>
            <w:r>
              <w:rPr>
                <w:sz w:val="20"/>
                <w:szCs w:val="20"/>
                <w:lang w:val="sk-SK"/>
              </w:rPr>
              <w:t>1 713 EUR</w:t>
            </w:r>
          </w:p>
        </w:tc>
        <w:tc>
          <w:tcPr>
            <w:tcW w:w="1134" w:type="dxa"/>
            <w:tcBorders>
              <w:top w:val="single" w:sz="6" w:space="0" w:color="auto"/>
              <w:left w:val="nil"/>
              <w:bottom w:val="single" w:sz="6" w:space="0" w:color="auto"/>
              <w:right w:val="single" w:sz="4" w:space="0" w:color="auto"/>
            </w:tcBorders>
            <w:noWrap/>
            <w:vAlign w:val="center"/>
          </w:tcPr>
          <w:p w:rsidR="00151FE6" w:rsidRDefault="00151FE6" w:rsidP="00151FE6">
            <w:pPr>
              <w:spacing w:after="0"/>
              <w:jc w:val="right"/>
              <w:rPr>
                <w:sz w:val="20"/>
                <w:szCs w:val="20"/>
                <w:lang w:val="sk-SK"/>
              </w:rPr>
            </w:pPr>
          </w:p>
        </w:tc>
        <w:tc>
          <w:tcPr>
            <w:tcW w:w="949" w:type="dxa"/>
            <w:tcBorders>
              <w:top w:val="single" w:sz="6" w:space="0" w:color="auto"/>
              <w:left w:val="nil"/>
              <w:bottom w:val="single" w:sz="6" w:space="0" w:color="auto"/>
              <w:right w:val="single" w:sz="4" w:space="0" w:color="auto"/>
            </w:tcBorders>
            <w:noWrap/>
            <w:vAlign w:val="center"/>
          </w:tcPr>
          <w:p w:rsidR="00151FE6" w:rsidRPr="009A2C82" w:rsidRDefault="00151FE6" w:rsidP="00151FE6">
            <w:pPr>
              <w:spacing w:after="0"/>
              <w:jc w:val="right"/>
              <w:rPr>
                <w:sz w:val="20"/>
                <w:szCs w:val="20"/>
                <w:lang w:val="sk-SK"/>
              </w:rPr>
            </w:pPr>
          </w:p>
        </w:tc>
        <w:tc>
          <w:tcPr>
            <w:tcW w:w="1427" w:type="dxa"/>
            <w:tcBorders>
              <w:top w:val="single" w:sz="6" w:space="0" w:color="auto"/>
              <w:left w:val="nil"/>
              <w:bottom w:val="single" w:sz="6" w:space="0" w:color="auto"/>
              <w:right w:val="single" w:sz="12" w:space="0" w:color="auto"/>
            </w:tcBorders>
            <w:noWrap/>
            <w:vAlign w:val="center"/>
          </w:tcPr>
          <w:p w:rsidR="00151FE6" w:rsidRDefault="00151FE6" w:rsidP="00151FE6">
            <w:pPr>
              <w:spacing w:after="0"/>
              <w:jc w:val="right"/>
              <w:rPr>
                <w:sz w:val="20"/>
                <w:szCs w:val="20"/>
                <w:lang w:val="sk-SK"/>
              </w:rPr>
            </w:pPr>
            <w:r>
              <w:rPr>
                <w:sz w:val="20"/>
                <w:szCs w:val="20"/>
                <w:lang w:val="sk-SK"/>
              </w:rPr>
              <w:t>3 031 EUR</w:t>
            </w:r>
          </w:p>
        </w:tc>
      </w:tr>
      <w:tr w:rsidR="00151FE6" w:rsidRPr="009A2C82" w:rsidTr="00D810B3">
        <w:trPr>
          <w:trHeight w:val="330"/>
          <w:jc w:val="center"/>
        </w:trPr>
        <w:tc>
          <w:tcPr>
            <w:tcW w:w="3085" w:type="dxa"/>
            <w:tcBorders>
              <w:top w:val="single" w:sz="6" w:space="0" w:color="auto"/>
              <w:left w:val="single" w:sz="12" w:space="0" w:color="auto"/>
              <w:bottom w:val="single" w:sz="12" w:space="0" w:color="auto"/>
              <w:right w:val="single" w:sz="12" w:space="0" w:color="auto"/>
            </w:tcBorders>
            <w:noWrap/>
            <w:vAlign w:val="center"/>
          </w:tcPr>
          <w:p w:rsidR="00151FE6" w:rsidRPr="009A2C82" w:rsidRDefault="00151FE6" w:rsidP="00151FE6">
            <w:pPr>
              <w:spacing w:after="0"/>
              <w:rPr>
                <w:sz w:val="20"/>
                <w:szCs w:val="20"/>
                <w:lang w:val="sk-SK"/>
              </w:rPr>
            </w:pPr>
            <w:r w:rsidRPr="009A2C82">
              <w:rPr>
                <w:sz w:val="20"/>
                <w:szCs w:val="20"/>
                <w:lang w:val="sk-SK"/>
              </w:rPr>
              <w:t>Výsledok hospodárenia bežného účtovného obdobia</w:t>
            </w:r>
          </w:p>
        </w:tc>
        <w:tc>
          <w:tcPr>
            <w:tcW w:w="1559" w:type="dxa"/>
            <w:tcBorders>
              <w:top w:val="single" w:sz="6" w:space="0" w:color="auto"/>
              <w:left w:val="single" w:sz="12" w:space="0" w:color="auto"/>
              <w:bottom w:val="single" w:sz="12" w:space="0" w:color="auto"/>
              <w:right w:val="single" w:sz="4" w:space="0" w:color="auto"/>
            </w:tcBorders>
            <w:noWrap/>
            <w:vAlign w:val="center"/>
          </w:tcPr>
          <w:p w:rsidR="00151FE6" w:rsidRPr="009A2C82" w:rsidRDefault="00151FE6" w:rsidP="00151FE6">
            <w:pPr>
              <w:spacing w:after="0"/>
              <w:jc w:val="right"/>
              <w:rPr>
                <w:sz w:val="20"/>
                <w:szCs w:val="20"/>
                <w:lang w:val="sk-SK"/>
              </w:rPr>
            </w:pPr>
            <w:r>
              <w:rPr>
                <w:sz w:val="20"/>
                <w:szCs w:val="20"/>
                <w:lang w:val="sk-SK"/>
              </w:rPr>
              <w:t>-</w:t>
            </w:r>
          </w:p>
        </w:tc>
        <w:tc>
          <w:tcPr>
            <w:tcW w:w="1134" w:type="dxa"/>
            <w:tcBorders>
              <w:top w:val="single" w:sz="6" w:space="0" w:color="auto"/>
              <w:left w:val="nil"/>
              <w:bottom w:val="single" w:sz="12" w:space="0" w:color="auto"/>
              <w:right w:val="single" w:sz="4" w:space="0" w:color="auto"/>
            </w:tcBorders>
            <w:noWrap/>
            <w:vAlign w:val="center"/>
          </w:tcPr>
          <w:p w:rsidR="00151FE6" w:rsidRPr="009A2C82" w:rsidRDefault="00151FE6" w:rsidP="00151FE6">
            <w:pPr>
              <w:spacing w:after="0"/>
              <w:jc w:val="right"/>
              <w:rPr>
                <w:sz w:val="20"/>
                <w:szCs w:val="20"/>
                <w:lang w:val="sk-SK"/>
              </w:rPr>
            </w:pPr>
            <w:r>
              <w:rPr>
                <w:sz w:val="20"/>
                <w:szCs w:val="20"/>
                <w:lang w:val="sk-SK"/>
              </w:rPr>
              <w:t>1 511 EUR</w:t>
            </w:r>
          </w:p>
        </w:tc>
        <w:tc>
          <w:tcPr>
            <w:tcW w:w="1134" w:type="dxa"/>
            <w:tcBorders>
              <w:top w:val="single" w:sz="6" w:space="0" w:color="auto"/>
              <w:left w:val="nil"/>
              <w:bottom w:val="single" w:sz="12" w:space="0" w:color="auto"/>
              <w:right w:val="single" w:sz="4" w:space="0" w:color="auto"/>
            </w:tcBorders>
            <w:noWrap/>
            <w:vAlign w:val="center"/>
          </w:tcPr>
          <w:p w:rsidR="00151FE6" w:rsidRPr="009A2C82" w:rsidRDefault="00151FE6" w:rsidP="00151FE6">
            <w:pPr>
              <w:spacing w:after="0"/>
              <w:jc w:val="right"/>
              <w:rPr>
                <w:sz w:val="20"/>
                <w:szCs w:val="20"/>
                <w:lang w:val="sk-SK"/>
              </w:rPr>
            </w:pPr>
          </w:p>
        </w:tc>
        <w:tc>
          <w:tcPr>
            <w:tcW w:w="949" w:type="dxa"/>
            <w:tcBorders>
              <w:top w:val="single" w:sz="6" w:space="0" w:color="auto"/>
              <w:left w:val="nil"/>
              <w:bottom w:val="single" w:sz="12" w:space="0" w:color="auto"/>
              <w:right w:val="single" w:sz="4" w:space="0" w:color="auto"/>
            </w:tcBorders>
            <w:noWrap/>
            <w:vAlign w:val="center"/>
          </w:tcPr>
          <w:p w:rsidR="00151FE6" w:rsidRPr="009A2C82" w:rsidRDefault="00151FE6" w:rsidP="00151FE6">
            <w:pPr>
              <w:spacing w:after="0"/>
              <w:jc w:val="right"/>
              <w:rPr>
                <w:sz w:val="20"/>
                <w:szCs w:val="20"/>
                <w:lang w:val="sk-SK"/>
              </w:rPr>
            </w:pPr>
            <w:r w:rsidRPr="009A2C82">
              <w:rPr>
                <w:sz w:val="20"/>
                <w:szCs w:val="20"/>
                <w:lang w:val="sk-SK"/>
              </w:rPr>
              <w:t> </w:t>
            </w:r>
          </w:p>
        </w:tc>
        <w:tc>
          <w:tcPr>
            <w:tcW w:w="1427" w:type="dxa"/>
            <w:tcBorders>
              <w:top w:val="single" w:sz="6" w:space="0" w:color="auto"/>
              <w:left w:val="nil"/>
              <w:bottom w:val="single" w:sz="12" w:space="0" w:color="auto"/>
              <w:right w:val="single" w:sz="12" w:space="0" w:color="auto"/>
            </w:tcBorders>
            <w:noWrap/>
            <w:vAlign w:val="center"/>
          </w:tcPr>
          <w:p w:rsidR="00151FE6" w:rsidRPr="009A2C82" w:rsidRDefault="00151FE6" w:rsidP="00151FE6">
            <w:pPr>
              <w:spacing w:after="0"/>
              <w:jc w:val="right"/>
              <w:rPr>
                <w:sz w:val="20"/>
                <w:szCs w:val="20"/>
                <w:lang w:val="sk-SK"/>
              </w:rPr>
            </w:pPr>
            <w:r>
              <w:rPr>
                <w:sz w:val="20"/>
                <w:szCs w:val="20"/>
                <w:lang w:val="sk-SK"/>
              </w:rPr>
              <w:t>1 511 EUR</w:t>
            </w:r>
          </w:p>
        </w:tc>
      </w:tr>
    </w:tbl>
    <w:p w:rsidR="009A2C82" w:rsidRPr="00D020F9" w:rsidRDefault="009A2C82" w:rsidP="00D020F9">
      <w:pPr>
        <w:spacing w:after="0" w:line="360" w:lineRule="auto"/>
        <w:ind w:left="426"/>
        <w:jc w:val="both"/>
        <w:rPr>
          <w:rFonts w:ascii="Calibri" w:eastAsia="Calibri" w:hAnsi="Calibri" w:cs="Times New Roman"/>
          <w:lang w:val="sk-SK"/>
        </w:rPr>
      </w:pPr>
    </w:p>
    <w:sectPr w:rsidR="009A2C82" w:rsidRPr="00D020F9" w:rsidSect="00FC4674">
      <w:headerReference w:type="default" r:id="rId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C12" w:rsidRDefault="00A54C12" w:rsidP="00E64C48">
      <w:pPr>
        <w:spacing w:after="0" w:line="240" w:lineRule="auto"/>
      </w:pPr>
      <w:r>
        <w:separator/>
      </w:r>
    </w:p>
  </w:endnote>
  <w:endnote w:type="continuationSeparator" w:id="0">
    <w:p w:rsidR="00A54C12" w:rsidRDefault="00A54C12"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1465840"/>
      <w:docPartObj>
        <w:docPartGallery w:val="Page Numbers (Bottom of Page)"/>
        <w:docPartUnique/>
      </w:docPartObj>
    </w:sdtPr>
    <w:sdtEndPr/>
    <w:sdtContent>
      <w:p w:rsidR="00A54C12" w:rsidRPr="007669E5" w:rsidRDefault="00915720">
        <w:pPr>
          <w:pStyle w:val="Zpat"/>
          <w:jc w:val="right"/>
          <w:rPr>
            <w:sz w:val="20"/>
          </w:rPr>
        </w:pPr>
        <w:r w:rsidRPr="007669E5">
          <w:rPr>
            <w:rFonts w:cs="Times New Roman"/>
            <w:sz w:val="20"/>
          </w:rPr>
          <w:fldChar w:fldCharType="begin"/>
        </w:r>
        <w:r w:rsidR="00A54C12" w:rsidRPr="007669E5">
          <w:rPr>
            <w:rFonts w:cs="Times New Roman"/>
            <w:sz w:val="20"/>
          </w:rPr>
          <w:instrText xml:space="preserve"> PAGE   \* MERGEFORMAT </w:instrText>
        </w:r>
        <w:r w:rsidRPr="007669E5">
          <w:rPr>
            <w:rFonts w:cs="Times New Roman"/>
            <w:sz w:val="20"/>
          </w:rPr>
          <w:fldChar w:fldCharType="separate"/>
        </w:r>
        <w:r w:rsidR="00151FE6">
          <w:rPr>
            <w:rFonts w:cs="Times New Roman"/>
            <w:noProof/>
            <w:sz w:val="20"/>
          </w:rPr>
          <w:t>9</w:t>
        </w:r>
        <w:r w:rsidRPr="007669E5">
          <w:rPr>
            <w:rFonts w:cs="Times New Roman"/>
            <w:sz w:val="20"/>
          </w:rPr>
          <w:fldChar w:fldCharType="end"/>
        </w:r>
      </w:p>
    </w:sdtContent>
  </w:sdt>
  <w:p w:rsidR="00A54C12" w:rsidRDefault="00A54C1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C12" w:rsidRDefault="00A54C12" w:rsidP="00E64C48">
      <w:pPr>
        <w:spacing w:after="0" w:line="240" w:lineRule="auto"/>
      </w:pPr>
      <w:r>
        <w:separator/>
      </w:r>
    </w:p>
  </w:footnote>
  <w:footnote w:type="continuationSeparator" w:id="0">
    <w:p w:rsidR="00A54C12" w:rsidRDefault="00A54C12"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12" w:rsidRPr="007669E5" w:rsidRDefault="00A54C12">
    <w:pPr>
      <w:pStyle w:val="Zhlav"/>
      <w:rPr>
        <w:rFonts w:cs="Times New Roman"/>
        <w:sz w:val="20"/>
      </w:rPr>
    </w:pPr>
    <w:r>
      <w:rPr>
        <w:rFonts w:cs="Times New Roman"/>
        <w:sz w:val="20"/>
      </w:rPr>
      <w:t>Poznámky Úč POD 3 – 01</w:t>
    </w:r>
    <w:r>
      <w:rPr>
        <w:rFonts w:cs="Times New Roman"/>
        <w:sz w:val="20"/>
      </w:rPr>
      <w:tab/>
    </w:r>
    <w:r>
      <w:rPr>
        <w:rFonts w:cs="Times New Roman"/>
        <w:sz w:val="20"/>
      </w:rPr>
      <w:tab/>
    </w:r>
    <w:r w:rsidR="00AB5FD8">
      <w:rPr>
        <w:rFonts w:cs="Times New Roman"/>
        <w:sz w:val="20"/>
      </w:rPr>
      <w:t>Domiseda and partners s. r. o.</w:t>
    </w:r>
  </w:p>
  <w:p w:rsidR="00A54C12" w:rsidRPr="00A7467D" w:rsidRDefault="00A54C12">
    <w:pPr>
      <w:pStyle w:val="Zhlav"/>
      <w:rPr>
        <w:rFonts w:cs="Times New Roman"/>
        <w:sz w:val="20"/>
      </w:rPr>
    </w:pPr>
    <w:r>
      <w:rPr>
        <w:rFonts w:cs="Times New Roman"/>
        <w:sz w:val="20"/>
      </w:rPr>
      <w:tab/>
    </w:r>
    <w:r>
      <w:rPr>
        <w:rFonts w:cs="Times New Roman"/>
        <w:sz w:val="20"/>
      </w:rPr>
      <w:tab/>
      <w:t xml:space="preserve">IČO: </w:t>
    </w:r>
    <w:r w:rsidR="00AB5FD8">
      <w:rPr>
        <w:rFonts w:cs="Times New Roman"/>
        <w:sz w:val="20"/>
      </w:rPr>
      <w:t>50 137 417</w:t>
    </w:r>
  </w:p>
  <w:p w:rsidR="00A54C12" w:rsidRPr="007669E5" w:rsidRDefault="00A54C12">
    <w:pPr>
      <w:pStyle w:val="Zhlav"/>
      <w:rPr>
        <w:rFonts w:cs="Times New Roman"/>
        <w:sz w:val="20"/>
      </w:rPr>
    </w:pPr>
    <w:r w:rsidRPr="007669E5">
      <w:rPr>
        <w:rFonts w:cs="Times New Roman"/>
        <w:sz w:val="20"/>
      </w:rPr>
      <w:tab/>
    </w:r>
    <w:r w:rsidRPr="007669E5">
      <w:rPr>
        <w:rFonts w:cs="Times New Roman"/>
        <w:sz w:val="20"/>
      </w:rPr>
      <w:tab/>
      <w:t xml:space="preserve">DIČ: </w:t>
    </w:r>
    <w:r w:rsidR="00AB5FD8">
      <w:rPr>
        <w:rFonts w:cs="Times New Roman"/>
        <w:sz w:val="20"/>
      </w:rPr>
      <w:t>21 20 21 78 25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9962ED"/>
    <w:multiLevelType w:val="hybridMultilevel"/>
    <w:tmpl w:val="C214EB96"/>
    <w:lvl w:ilvl="0" w:tplc="ECBC78B6">
      <w:start w:val="1"/>
      <w:numFmt w:val="upperLetter"/>
      <w:lvlText w:val="%1."/>
      <w:lvlJc w:val="left"/>
      <w:pPr>
        <w:ind w:left="1423" w:hanging="360"/>
      </w:pPr>
      <w:rPr>
        <w:rFonts w:hint="default"/>
        <w:b/>
        <w:sz w:val="28"/>
      </w:rPr>
    </w:lvl>
    <w:lvl w:ilvl="1" w:tplc="04050019" w:tentative="1">
      <w:start w:val="1"/>
      <w:numFmt w:val="lowerLetter"/>
      <w:lvlText w:val="%2."/>
      <w:lvlJc w:val="left"/>
      <w:pPr>
        <w:ind w:left="2143" w:hanging="360"/>
      </w:pPr>
    </w:lvl>
    <w:lvl w:ilvl="2" w:tplc="0405001B" w:tentative="1">
      <w:start w:val="1"/>
      <w:numFmt w:val="lowerRoman"/>
      <w:lvlText w:val="%3."/>
      <w:lvlJc w:val="right"/>
      <w:pPr>
        <w:ind w:left="2863" w:hanging="180"/>
      </w:pPr>
    </w:lvl>
    <w:lvl w:ilvl="3" w:tplc="0405000F" w:tentative="1">
      <w:start w:val="1"/>
      <w:numFmt w:val="decimal"/>
      <w:lvlText w:val="%4."/>
      <w:lvlJc w:val="left"/>
      <w:pPr>
        <w:ind w:left="3583" w:hanging="360"/>
      </w:pPr>
    </w:lvl>
    <w:lvl w:ilvl="4" w:tplc="04050019" w:tentative="1">
      <w:start w:val="1"/>
      <w:numFmt w:val="lowerLetter"/>
      <w:lvlText w:val="%5."/>
      <w:lvlJc w:val="left"/>
      <w:pPr>
        <w:ind w:left="4303" w:hanging="360"/>
      </w:pPr>
    </w:lvl>
    <w:lvl w:ilvl="5" w:tplc="0405001B" w:tentative="1">
      <w:start w:val="1"/>
      <w:numFmt w:val="lowerRoman"/>
      <w:lvlText w:val="%6."/>
      <w:lvlJc w:val="right"/>
      <w:pPr>
        <w:ind w:left="5023" w:hanging="180"/>
      </w:pPr>
    </w:lvl>
    <w:lvl w:ilvl="6" w:tplc="0405000F" w:tentative="1">
      <w:start w:val="1"/>
      <w:numFmt w:val="decimal"/>
      <w:lvlText w:val="%7."/>
      <w:lvlJc w:val="left"/>
      <w:pPr>
        <w:ind w:left="5743" w:hanging="360"/>
      </w:pPr>
    </w:lvl>
    <w:lvl w:ilvl="7" w:tplc="04050019" w:tentative="1">
      <w:start w:val="1"/>
      <w:numFmt w:val="lowerLetter"/>
      <w:lvlText w:val="%8."/>
      <w:lvlJc w:val="left"/>
      <w:pPr>
        <w:ind w:left="6463" w:hanging="360"/>
      </w:pPr>
    </w:lvl>
    <w:lvl w:ilvl="8" w:tplc="0405001B" w:tentative="1">
      <w:start w:val="1"/>
      <w:numFmt w:val="lowerRoman"/>
      <w:lvlText w:val="%9."/>
      <w:lvlJc w:val="right"/>
      <w:pPr>
        <w:ind w:left="7183" w:hanging="180"/>
      </w:pPr>
    </w:lvl>
  </w:abstractNum>
  <w:abstractNum w:abstractNumId="3" w15:restartNumberingAfterBreak="0">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8F1927"/>
    <w:multiLevelType w:val="hybridMultilevel"/>
    <w:tmpl w:val="7D0C9DD0"/>
    <w:lvl w:ilvl="0" w:tplc="8278B05E">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35697A"/>
    <w:multiLevelType w:val="hybridMultilevel"/>
    <w:tmpl w:val="6F7A0DAA"/>
    <w:lvl w:ilvl="0" w:tplc="F90E33D8">
      <w:start w:val="8"/>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21532E2"/>
    <w:multiLevelType w:val="hybridMultilevel"/>
    <w:tmpl w:val="6E621A1E"/>
    <w:lvl w:ilvl="0" w:tplc="B876138E">
      <w:start w:val="44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7C140C8"/>
    <w:multiLevelType w:val="hybridMultilevel"/>
    <w:tmpl w:val="C2B05EF6"/>
    <w:lvl w:ilvl="0" w:tplc="489E26AA">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0" w15:restartNumberingAfterBreak="0">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2A44279"/>
    <w:multiLevelType w:val="hybridMultilevel"/>
    <w:tmpl w:val="87809962"/>
    <w:lvl w:ilvl="0" w:tplc="8DE871AE">
      <w:start w:val="44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2375A6C"/>
    <w:multiLevelType w:val="hybridMultilevel"/>
    <w:tmpl w:val="30521F76"/>
    <w:lvl w:ilvl="0" w:tplc="40E4CFC8">
      <w:start w:val="8"/>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61221A77"/>
    <w:multiLevelType w:val="hybridMultilevel"/>
    <w:tmpl w:val="3C54AC5C"/>
    <w:lvl w:ilvl="0" w:tplc="4A80A58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7194122"/>
    <w:multiLevelType w:val="hybridMultilevel"/>
    <w:tmpl w:val="7B06FDA0"/>
    <w:lvl w:ilvl="0" w:tplc="4630EF0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AFC76FF"/>
    <w:multiLevelType w:val="hybridMultilevel"/>
    <w:tmpl w:val="F0C2CB7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10"/>
  </w:num>
  <w:num w:numId="3">
    <w:abstractNumId w:val="1"/>
  </w:num>
  <w:num w:numId="4">
    <w:abstractNumId w:val="0"/>
  </w:num>
  <w:num w:numId="5">
    <w:abstractNumId w:val="8"/>
  </w:num>
  <w:num w:numId="6">
    <w:abstractNumId w:val="16"/>
  </w:num>
  <w:num w:numId="7">
    <w:abstractNumId w:val="13"/>
  </w:num>
  <w:num w:numId="8">
    <w:abstractNumId w:val="12"/>
  </w:num>
  <w:num w:numId="9">
    <w:abstractNumId w:val="9"/>
  </w:num>
  <w:num w:numId="10">
    <w:abstractNumId w:val="19"/>
  </w:num>
  <w:num w:numId="11">
    <w:abstractNumId w:val="14"/>
  </w:num>
  <w:num w:numId="12">
    <w:abstractNumId w:val="3"/>
  </w:num>
  <w:num w:numId="13">
    <w:abstractNumId w:val="18"/>
  </w:num>
  <w:num w:numId="14">
    <w:abstractNumId w:val="21"/>
  </w:num>
  <w:num w:numId="15">
    <w:abstractNumId w:val="5"/>
  </w:num>
  <w:num w:numId="16">
    <w:abstractNumId w:val="15"/>
  </w:num>
  <w:num w:numId="17">
    <w:abstractNumId w:val="4"/>
  </w:num>
  <w:num w:numId="18">
    <w:abstractNumId w:val="20"/>
  </w:num>
  <w:num w:numId="19">
    <w:abstractNumId w:val="7"/>
  </w:num>
  <w:num w:numId="20">
    <w:abstractNumId w:val="17"/>
  </w:num>
  <w:num w:numId="21">
    <w:abstractNumId w:val="6"/>
  </w:num>
  <w:num w:numId="22">
    <w:abstractNumId w:val="1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C48"/>
    <w:rsid w:val="00000BE4"/>
    <w:rsid w:val="0002067F"/>
    <w:rsid w:val="000436CE"/>
    <w:rsid w:val="00052ADD"/>
    <w:rsid w:val="00074603"/>
    <w:rsid w:val="0010471F"/>
    <w:rsid w:val="00113724"/>
    <w:rsid w:val="00135C63"/>
    <w:rsid w:val="001437CA"/>
    <w:rsid w:val="00151641"/>
    <w:rsid w:val="00151FE6"/>
    <w:rsid w:val="00184EEB"/>
    <w:rsid w:val="00204D88"/>
    <w:rsid w:val="00220C8E"/>
    <w:rsid w:val="00225223"/>
    <w:rsid w:val="00226C42"/>
    <w:rsid w:val="002C68E0"/>
    <w:rsid w:val="002E2403"/>
    <w:rsid w:val="0030073D"/>
    <w:rsid w:val="00347B73"/>
    <w:rsid w:val="00375A10"/>
    <w:rsid w:val="0037612F"/>
    <w:rsid w:val="003938B9"/>
    <w:rsid w:val="003B3779"/>
    <w:rsid w:val="003E35F6"/>
    <w:rsid w:val="004461A6"/>
    <w:rsid w:val="00453106"/>
    <w:rsid w:val="0045512D"/>
    <w:rsid w:val="00487EC7"/>
    <w:rsid w:val="004A31B4"/>
    <w:rsid w:val="004F39BA"/>
    <w:rsid w:val="004F59AB"/>
    <w:rsid w:val="00515E8C"/>
    <w:rsid w:val="006420E4"/>
    <w:rsid w:val="00650E8B"/>
    <w:rsid w:val="006609A8"/>
    <w:rsid w:val="00666F99"/>
    <w:rsid w:val="00670E6D"/>
    <w:rsid w:val="00714458"/>
    <w:rsid w:val="0074622F"/>
    <w:rsid w:val="007669E5"/>
    <w:rsid w:val="00793EED"/>
    <w:rsid w:val="007B21CC"/>
    <w:rsid w:val="007D1DE0"/>
    <w:rsid w:val="00860ACC"/>
    <w:rsid w:val="008808E0"/>
    <w:rsid w:val="00915720"/>
    <w:rsid w:val="009364B0"/>
    <w:rsid w:val="00971657"/>
    <w:rsid w:val="009A2C82"/>
    <w:rsid w:val="009B0B5E"/>
    <w:rsid w:val="009B0E32"/>
    <w:rsid w:val="009E1E00"/>
    <w:rsid w:val="009E583B"/>
    <w:rsid w:val="00A1575B"/>
    <w:rsid w:val="00A3243F"/>
    <w:rsid w:val="00A54C12"/>
    <w:rsid w:val="00A63A25"/>
    <w:rsid w:val="00A70D99"/>
    <w:rsid w:val="00A71116"/>
    <w:rsid w:val="00A7467D"/>
    <w:rsid w:val="00A91D4E"/>
    <w:rsid w:val="00A92BD7"/>
    <w:rsid w:val="00AB5FD8"/>
    <w:rsid w:val="00AD3270"/>
    <w:rsid w:val="00B0672C"/>
    <w:rsid w:val="00B21D88"/>
    <w:rsid w:val="00B25478"/>
    <w:rsid w:val="00B33E3E"/>
    <w:rsid w:val="00B66C32"/>
    <w:rsid w:val="00BB2ED3"/>
    <w:rsid w:val="00BB6025"/>
    <w:rsid w:val="00BD7C2B"/>
    <w:rsid w:val="00BE1AA3"/>
    <w:rsid w:val="00BE40A6"/>
    <w:rsid w:val="00BE5993"/>
    <w:rsid w:val="00BE7F0A"/>
    <w:rsid w:val="00C10215"/>
    <w:rsid w:val="00C27214"/>
    <w:rsid w:val="00C714F9"/>
    <w:rsid w:val="00C73669"/>
    <w:rsid w:val="00CA3772"/>
    <w:rsid w:val="00CA3C3C"/>
    <w:rsid w:val="00CB61C8"/>
    <w:rsid w:val="00CD46D7"/>
    <w:rsid w:val="00CD7024"/>
    <w:rsid w:val="00D020F9"/>
    <w:rsid w:val="00D108CD"/>
    <w:rsid w:val="00D47D93"/>
    <w:rsid w:val="00D60EED"/>
    <w:rsid w:val="00D61076"/>
    <w:rsid w:val="00D73091"/>
    <w:rsid w:val="00D80033"/>
    <w:rsid w:val="00D810B3"/>
    <w:rsid w:val="00D96BFB"/>
    <w:rsid w:val="00DA487F"/>
    <w:rsid w:val="00DD70BB"/>
    <w:rsid w:val="00DE3086"/>
    <w:rsid w:val="00E238E3"/>
    <w:rsid w:val="00E46331"/>
    <w:rsid w:val="00E64C48"/>
    <w:rsid w:val="00E76810"/>
    <w:rsid w:val="00E9507B"/>
    <w:rsid w:val="00F31DC3"/>
    <w:rsid w:val="00F468DE"/>
    <w:rsid w:val="00FA6EF8"/>
    <w:rsid w:val="00FC46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98ABFE-D195-4A77-BBB6-E0C8931DF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 w:type="character" w:styleId="Hypertextovodkaz">
    <w:name w:val="Hyperlink"/>
    <w:basedOn w:val="Standardnpsmoodstavce"/>
    <w:uiPriority w:val="99"/>
    <w:unhideWhenUsed/>
    <w:rsid w:val="001437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618992985">
      <w:bodyDiv w:val="1"/>
      <w:marLeft w:val="0"/>
      <w:marRight w:val="0"/>
      <w:marTop w:val="0"/>
      <w:marBottom w:val="0"/>
      <w:divBdr>
        <w:top w:val="none" w:sz="0" w:space="0" w:color="auto"/>
        <w:left w:val="none" w:sz="0" w:space="0" w:color="auto"/>
        <w:bottom w:val="none" w:sz="0" w:space="0" w:color="auto"/>
        <w:right w:val="none" w:sz="0" w:space="0" w:color="auto"/>
      </w:divBdr>
    </w:div>
    <w:div w:id="669723299">
      <w:bodyDiv w:val="1"/>
      <w:marLeft w:val="0"/>
      <w:marRight w:val="0"/>
      <w:marTop w:val="0"/>
      <w:marBottom w:val="0"/>
      <w:divBdr>
        <w:top w:val="none" w:sz="0" w:space="0" w:color="auto"/>
        <w:left w:val="none" w:sz="0" w:space="0" w:color="auto"/>
        <w:bottom w:val="none" w:sz="0" w:space="0" w:color="auto"/>
        <w:right w:val="none" w:sz="0" w:space="0" w:color="auto"/>
      </w:divBdr>
    </w:div>
    <w:div w:id="1543327944">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1425</Words>
  <Characters>8129</Characters>
  <Application>Microsoft Office Word</Application>
  <DocSecurity>0</DocSecurity>
  <Lines>67</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2015-03-30T15:30:00Z</cp:lastPrinted>
  <dcterms:created xsi:type="dcterms:W3CDTF">2021-09-06T08:18:00Z</dcterms:created>
  <dcterms:modified xsi:type="dcterms:W3CDTF">2021-09-06T08:18:00Z</dcterms:modified>
</cp:coreProperties>
</file>