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526" w:rsidRPr="00F81182" w:rsidRDefault="003175D2" w:rsidP="00094526">
      <w:pPr>
        <w:jc w:val="center"/>
        <w:rPr>
          <w:rFonts w:ascii="Cambria" w:hAnsi="Cambria"/>
          <w:lang w:val="en-US"/>
        </w:rPr>
      </w:pPr>
      <w:r>
        <w:rPr>
          <w:rFonts w:ascii="Cambria" w:hAnsi="Cambria"/>
          <w:noProof/>
          <w:lang w:val="en-US"/>
        </w:rPr>
        <w:t xml:space="preserve">                                                                                             </w:t>
      </w:r>
      <w:r w:rsidR="00751F28" w:rsidRPr="00751F28">
        <w:rPr>
          <w:rFonts w:ascii="Cambria" w:hAnsi="Cambria"/>
          <w:noProof/>
          <w:lang w:val="en-US"/>
        </w:rPr>
        <w:pict>
          <v:shape id="Picture 7" o:spid="_x0000_i1025" type="#_x0000_t75" alt="afirs - Komplexné slu&amp;zcaron;by bezpe&amp;ccaron;nosti a ochrany zdravia pri práci" style="width:166.6pt;height:58.6pt;visibility:visible;mso-width-percent:0;mso-height-percent:0;mso-width-percent:0;mso-height-percent:0">
            <v:imagedata r:id="rId8" o:title="afirs - Komplexné slu&amp;zcaron;by bezpe&amp;ccaron;nosti a ochrany zdravia pri práci"/>
          </v:shape>
        </w:pict>
      </w:r>
    </w:p>
    <w:p w:rsidR="00094526" w:rsidRPr="00F81182" w:rsidRDefault="00751F28" w:rsidP="00094526">
      <w:pPr>
        <w:jc w:val="center"/>
        <w:rPr>
          <w:rFonts w:ascii="Cambria" w:hAnsi="Cambria" w:cs="Arial"/>
          <w:b/>
        </w:rPr>
      </w:pPr>
      <w:r w:rsidRPr="00751F28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8" o:spid="_x0000_s1027" type="#_x0000_t202" alt="" style="position:absolute;left:0;text-align:left;margin-left:189pt;margin-top:12pt;width:304.75pt;height:90pt;z-index:1;visibility:visible;mso-wrap-edited:f" wrapcoords="-53 -180 -53 21600 21653 21600 21653 -180 -53 -180" filled="f" strokecolor="#548dd4" strokeweight="1.25pt">
            <v:stroke dashstyle="1 1" endcap="round"/>
            <v:textbox inset=",7.2pt,,7.2pt">
              <w:txbxContent>
                <w:p w:rsidR="00094526" w:rsidRPr="00094526" w:rsidRDefault="00094526" w:rsidP="00094526">
                  <w:pPr>
                    <w:pStyle w:val="Nadpis8"/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</w:pPr>
                  <w:r w:rsidRPr="00094526"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  <w:t>SAFIRS, s.r.o.</w:t>
                  </w:r>
                </w:p>
                <w:p w:rsidR="00094526" w:rsidRPr="00094526" w:rsidRDefault="00A7418D" w:rsidP="00094526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Zarevúca 5039</w:t>
                  </w:r>
                  <w:r w:rsidR="00094526" w:rsidRPr="00094526">
                    <w:rPr>
                      <w:sz w:val="18"/>
                      <w:szCs w:val="18"/>
                    </w:rPr>
                    <w:t>, 034 01 Ružomberok</w:t>
                  </w:r>
                </w:p>
                <w:p w:rsidR="00094526" w:rsidRPr="00094526" w:rsidRDefault="00094526" w:rsidP="00094526">
                  <w:pPr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>IČO: 36 423 874</w:t>
                  </w:r>
                  <w:r w:rsidRPr="00094526">
                    <w:rPr>
                      <w:sz w:val="18"/>
                      <w:szCs w:val="18"/>
                    </w:rPr>
                    <w:tab/>
                    <w:t xml:space="preserve">IČ DPH: SK2021885206         </w:t>
                  </w:r>
                </w:p>
                <w:p w:rsidR="00094526" w:rsidRPr="00094526" w:rsidRDefault="00094526" w:rsidP="00094526">
                  <w:pPr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>Číslo bankového účtu: 1890665753/0200</w:t>
                  </w:r>
                </w:p>
                <w:p w:rsidR="00094526" w:rsidRPr="00094526" w:rsidRDefault="00094526" w:rsidP="00094526">
                  <w:pPr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>E-mail: safirs@safirs.sk</w:t>
                  </w:r>
                </w:p>
                <w:p w:rsidR="00094526" w:rsidRPr="00094526" w:rsidRDefault="00094526" w:rsidP="00094526">
                  <w:pPr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>tel.: 0918 126 004</w:t>
                  </w:r>
                </w:p>
                <w:p w:rsidR="00094526" w:rsidRPr="00094526" w:rsidRDefault="00094526" w:rsidP="00094526">
                  <w:pPr>
                    <w:jc w:val="center"/>
                    <w:rPr>
                      <w:rFonts w:cs="Arial"/>
                      <w:color w:val="000000"/>
                      <w:sz w:val="17"/>
                      <w:szCs w:val="17"/>
                    </w:rPr>
                  </w:pPr>
                </w:p>
                <w:p w:rsidR="00094526" w:rsidRPr="00094526" w:rsidRDefault="00094526" w:rsidP="00094526">
                  <w:pPr>
                    <w:pStyle w:val="Nadpis8"/>
                    <w:ind w:left="4248" w:firstLine="708"/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</w:pPr>
                  <w:r w:rsidRPr="00094526"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  <w:t>SAFIRS, s.r.o.</w:t>
                  </w:r>
                </w:p>
                <w:p w:rsidR="00094526" w:rsidRPr="00094526" w:rsidRDefault="00094526" w:rsidP="00094526">
                  <w:pPr>
                    <w:ind w:left="480"/>
                    <w:rPr>
                      <w:b/>
                      <w:i/>
                      <w:sz w:val="18"/>
                      <w:szCs w:val="18"/>
                    </w:rPr>
                  </w:pPr>
                  <w:r w:rsidRPr="00094526">
                    <w:rPr>
                      <w:b/>
                      <w:i/>
                      <w:sz w:val="18"/>
                      <w:szCs w:val="18"/>
                    </w:rPr>
                    <w:t xml:space="preserve">                       </w:t>
                  </w:r>
                  <w:r w:rsidRPr="00094526">
                    <w:rPr>
                      <w:i/>
                      <w:sz w:val="18"/>
                      <w:szCs w:val="18"/>
                    </w:rPr>
                    <w:t>E. Bohúňa 2067/12, 034 01 Ružomberok</w:t>
                  </w:r>
                </w:p>
                <w:p w:rsidR="00094526" w:rsidRPr="00094526" w:rsidRDefault="00094526" w:rsidP="00094526">
                  <w:pPr>
                    <w:ind w:left="1416"/>
                    <w:rPr>
                      <w:sz w:val="18"/>
                      <w:szCs w:val="18"/>
                    </w:rPr>
                  </w:pPr>
                  <w:r w:rsidRPr="00094526">
                    <w:rPr>
                      <w:b/>
                      <w:sz w:val="18"/>
                      <w:szCs w:val="18"/>
                    </w:rPr>
                    <w:t xml:space="preserve">  </w:t>
                  </w:r>
                  <w:r w:rsidRPr="00094526">
                    <w:rPr>
                      <w:sz w:val="18"/>
                      <w:szCs w:val="18"/>
                    </w:rPr>
                    <w:t xml:space="preserve">IČO: 36 423 874          IČ DPH: SK2021885206         </w:t>
                  </w:r>
                </w:p>
                <w:p w:rsidR="00094526" w:rsidRPr="00094526" w:rsidRDefault="00094526" w:rsidP="00094526">
                  <w:pPr>
                    <w:ind w:left="1416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Číslo bankového účtu: 1890665753/0200</w:t>
                  </w:r>
                </w:p>
                <w:p w:rsidR="00094526" w:rsidRPr="00094526" w:rsidRDefault="00094526" w:rsidP="00094526">
                  <w:pPr>
                    <w:ind w:left="708" w:firstLine="708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E-mail: mpetho@safirs.sk</w:t>
                  </w:r>
                </w:p>
                <w:p w:rsidR="00094526" w:rsidRPr="00094526" w:rsidRDefault="00094526" w:rsidP="00094526">
                  <w:pPr>
                    <w:jc w:val="center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Mgr. Ing. Martin Pethö, tel.: 0918 126 004</w:t>
                  </w:r>
                </w:p>
                <w:p w:rsidR="00094526" w:rsidRPr="00094526" w:rsidRDefault="00094526" w:rsidP="00094526">
                  <w:pPr>
                    <w:jc w:val="center"/>
                    <w:rPr>
                      <w:rFonts w:cs="Arial"/>
                      <w:color w:val="000000"/>
                      <w:sz w:val="17"/>
                      <w:szCs w:val="17"/>
                    </w:rPr>
                  </w:pPr>
                </w:p>
                <w:p w:rsidR="00094526" w:rsidRPr="00094526" w:rsidRDefault="00094526" w:rsidP="00094526">
                  <w:pPr>
                    <w:pStyle w:val="Nadpis8"/>
                    <w:ind w:left="4248" w:firstLine="708"/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</w:pPr>
                  <w:r w:rsidRPr="00094526">
                    <w:rPr>
                      <w:rFonts w:ascii="Calibri" w:hAnsi="Calibri" w:cs="Tahoma"/>
                      <w:color w:val="548DD4"/>
                      <w:sz w:val="22"/>
                      <w:szCs w:val="22"/>
                    </w:rPr>
                    <w:t>SAFIRS, s.r.o.</w:t>
                  </w:r>
                </w:p>
                <w:p w:rsidR="00094526" w:rsidRPr="00094526" w:rsidRDefault="00094526" w:rsidP="00094526">
                  <w:pPr>
                    <w:ind w:left="480"/>
                    <w:rPr>
                      <w:b/>
                      <w:i/>
                      <w:sz w:val="18"/>
                      <w:szCs w:val="18"/>
                    </w:rPr>
                  </w:pPr>
                  <w:r w:rsidRPr="00094526">
                    <w:rPr>
                      <w:b/>
                      <w:i/>
                      <w:sz w:val="18"/>
                      <w:szCs w:val="18"/>
                    </w:rPr>
                    <w:t xml:space="preserve">                       </w:t>
                  </w:r>
                  <w:r w:rsidRPr="00094526">
                    <w:rPr>
                      <w:i/>
                      <w:sz w:val="18"/>
                      <w:szCs w:val="18"/>
                    </w:rPr>
                    <w:t>E. Bohúňa 2067/12, 034 01 Ružomberok</w:t>
                  </w:r>
                </w:p>
                <w:p w:rsidR="00094526" w:rsidRPr="00094526" w:rsidRDefault="00094526" w:rsidP="00094526">
                  <w:pPr>
                    <w:ind w:left="1416"/>
                    <w:rPr>
                      <w:sz w:val="18"/>
                      <w:szCs w:val="18"/>
                    </w:rPr>
                  </w:pPr>
                  <w:r w:rsidRPr="00094526">
                    <w:rPr>
                      <w:b/>
                      <w:sz w:val="18"/>
                      <w:szCs w:val="18"/>
                    </w:rPr>
                    <w:t xml:space="preserve">  </w:t>
                  </w:r>
                  <w:r w:rsidRPr="00094526">
                    <w:rPr>
                      <w:sz w:val="18"/>
                      <w:szCs w:val="18"/>
                    </w:rPr>
                    <w:t xml:space="preserve">IČO: 36 423 874          IČ DPH: SK2021885206         </w:t>
                  </w:r>
                </w:p>
                <w:p w:rsidR="00094526" w:rsidRPr="00094526" w:rsidRDefault="00094526" w:rsidP="00094526">
                  <w:pPr>
                    <w:ind w:left="1416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Číslo bankového účtu: 1890665753/0200</w:t>
                  </w:r>
                </w:p>
                <w:p w:rsidR="00094526" w:rsidRPr="00094526" w:rsidRDefault="00094526" w:rsidP="00094526">
                  <w:pPr>
                    <w:ind w:left="708" w:firstLine="708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E-mail: mpetho@safirs.sk</w:t>
                  </w:r>
                </w:p>
                <w:p w:rsidR="00094526" w:rsidRPr="00094526" w:rsidRDefault="00094526" w:rsidP="00094526">
                  <w:pPr>
                    <w:jc w:val="center"/>
                    <w:rPr>
                      <w:sz w:val="18"/>
                      <w:szCs w:val="18"/>
                    </w:rPr>
                  </w:pPr>
                  <w:r w:rsidRPr="00094526">
                    <w:rPr>
                      <w:sz w:val="18"/>
                      <w:szCs w:val="18"/>
                    </w:rPr>
                    <w:t xml:space="preserve">  Mgr. Ing. Martin Pethö, tel.: 0918 126 004</w:t>
                  </w:r>
                </w:p>
                <w:p w:rsidR="00094526" w:rsidRPr="00094526" w:rsidRDefault="00094526" w:rsidP="00094526"/>
              </w:txbxContent>
            </v:textbox>
            <w10:wrap type="tight"/>
          </v:shape>
        </w:pict>
      </w:r>
      <w:r w:rsidRPr="00751F28">
        <w:rPr>
          <w:rFonts w:ascii="Cambria" w:hAnsi="Cambria"/>
          <w:noProof/>
        </w:rPr>
        <w:pict>
          <v:line id="Straight Connector 3" o:spid="_x0000_s1026" alt="" style="position:absolute;left:0;text-align:left;z-index:2;visibility:visible;mso-wrap-edited:f" from="-17.85pt,111.25pt" to="504.15pt,111.25pt" wrapcoords="4 6 4 14 5 14 706 14 707 14 708 8 707 6 4 6" strokecolor="#4f81bd" strokeweight="1.5pt">
            <v:shadow on="t" opacity="24903f" origin=",.5" offset="0,.55556mm"/>
            <w10:wrap type="through"/>
          </v:line>
        </w:pict>
      </w:r>
    </w:p>
    <w:p w:rsidR="00094526" w:rsidRPr="00F81182" w:rsidRDefault="00094526" w:rsidP="00094526">
      <w:pPr>
        <w:rPr>
          <w:rFonts w:ascii="Cambria" w:hAnsi="Cambria" w:cs="Arial"/>
          <w:color w:val="000000"/>
          <w:sz w:val="17"/>
          <w:szCs w:val="17"/>
        </w:rPr>
      </w:pPr>
    </w:p>
    <w:p w:rsidR="00094526" w:rsidRPr="00F81182" w:rsidRDefault="00094526" w:rsidP="00094526">
      <w:pPr>
        <w:rPr>
          <w:rFonts w:ascii="Cambria" w:hAnsi="Cambria" w:cs="Arial"/>
          <w:color w:val="000000"/>
          <w:sz w:val="17"/>
          <w:szCs w:val="17"/>
        </w:rPr>
      </w:pPr>
    </w:p>
    <w:p w:rsidR="00094526" w:rsidRPr="00F81182" w:rsidRDefault="00751F28" w:rsidP="00094526">
      <w:pPr>
        <w:rPr>
          <w:rFonts w:ascii="Cambria" w:hAnsi="Cambria" w:cs="Arial"/>
          <w:color w:val="000000"/>
          <w:sz w:val="17"/>
          <w:szCs w:val="17"/>
        </w:rPr>
      </w:pPr>
      <w:r w:rsidRPr="00751F28">
        <w:rPr>
          <w:rFonts w:ascii="Cambria" w:hAnsi="Cambria" w:cs="Arial"/>
          <w:noProof/>
          <w:color w:val="000000"/>
          <w:sz w:val="17"/>
          <w:szCs w:val="17"/>
          <w:lang w:val="en-US"/>
        </w:rPr>
        <w:pict>
          <v:shape id="Picture 2" o:spid="_x0000_i1026" type="#_x0000_t75" alt="ISO9001" style="width:41.85pt;height:49.4pt;visibility:visible;mso-width-percent:0;mso-height-percent:0;mso-width-percent:0;mso-height-percent:0">
            <v:imagedata r:id="rId9" o:title="ISO9001"/>
            <o:lock v:ext="edit" aspectratio="f"/>
          </v:shape>
        </w:pict>
      </w:r>
      <w:r w:rsidRPr="00751F28">
        <w:rPr>
          <w:rFonts w:ascii="Cambria" w:hAnsi="Cambria" w:cs="Arial"/>
          <w:noProof/>
          <w:color w:val="000000"/>
          <w:sz w:val="17"/>
          <w:szCs w:val="17"/>
          <w:lang w:val="en-US"/>
        </w:rPr>
        <w:pict>
          <v:shape id="Picture 3" o:spid="_x0000_i1027" type="#_x0000_t75" alt="ISO14001" style="width:41pt;height:49.4pt;visibility:visible;mso-width-percent:0;mso-height-percent:0;mso-width-percent:0;mso-height-percent:0">
            <v:imagedata r:id="rId10" o:title="ISO14001"/>
          </v:shape>
        </w:pict>
      </w:r>
      <w:r w:rsidRPr="00751F28">
        <w:rPr>
          <w:rFonts w:ascii="Cambria" w:hAnsi="Cambria" w:cs="Arial"/>
          <w:noProof/>
          <w:color w:val="000000"/>
          <w:sz w:val="17"/>
          <w:szCs w:val="17"/>
          <w:lang w:val="en-US"/>
        </w:rPr>
        <w:pict>
          <v:shape id="Picture 4" o:spid="_x0000_i1028" type="#_x0000_t75" alt="OHSAS18001" style="width:41.85pt;height:49.4pt;visibility:visible;mso-width-percent:0;mso-height-percent:0;mso-width-percent:0;mso-height-percent:0">
            <v:imagedata r:id="rId11" o:title="OHSAS18001"/>
            <o:lock v:ext="edit" aspectratio="f"/>
          </v:shape>
        </w:pict>
      </w:r>
      <w:r w:rsidRPr="00751F28">
        <w:rPr>
          <w:rFonts w:ascii="Cambria" w:hAnsi="Cambria" w:cs="Helvetica"/>
          <w:noProof/>
          <w:lang w:val="en-US"/>
        </w:rPr>
        <w:pict>
          <v:shape id="Picture 5" o:spid="_x0000_i1029" type="#_x0000_t75" alt="" style="width:41.85pt;height:49.4pt;visibility:visible;mso-width-percent:0;mso-height-percent:0;mso-width-percent:0;mso-height-percent:0">
            <v:imagedata r:id="rId12" o:title=""/>
            <o:lock v:ext="edit" aspectratio="f"/>
          </v:shape>
        </w:pict>
      </w:r>
    </w:p>
    <w:p w:rsidR="00094526" w:rsidRPr="00F81182" w:rsidRDefault="00094526" w:rsidP="00094526">
      <w:pPr>
        <w:jc w:val="center"/>
        <w:rPr>
          <w:rFonts w:ascii="Cambria" w:hAnsi="Cambria" w:cs="Arial"/>
          <w:color w:val="000000"/>
          <w:sz w:val="17"/>
          <w:szCs w:val="17"/>
        </w:rPr>
      </w:pPr>
    </w:p>
    <w:p w:rsidR="0017476E" w:rsidRPr="00F81182" w:rsidRDefault="0017476E" w:rsidP="0017476E">
      <w:pPr>
        <w:jc w:val="center"/>
        <w:rPr>
          <w:rFonts w:ascii="Cambria" w:hAnsi="Cambria" w:cs="Arial"/>
          <w:color w:val="000000"/>
          <w:sz w:val="17"/>
          <w:szCs w:val="17"/>
        </w:rPr>
      </w:pPr>
    </w:p>
    <w:p w:rsidR="0017476E" w:rsidRPr="00F81182" w:rsidRDefault="0017476E" w:rsidP="0017476E">
      <w:pPr>
        <w:jc w:val="center"/>
        <w:rPr>
          <w:rFonts w:ascii="Cambria" w:hAnsi="Cambria"/>
          <w:b/>
        </w:rPr>
      </w:pPr>
    </w:p>
    <w:p w:rsidR="0017476E" w:rsidRPr="00F81182" w:rsidRDefault="0017476E" w:rsidP="0017476E">
      <w:pPr>
        <w:jc w:val="center"/>
        <w:rPr>
          <w:rFonts w:ascii="Cambria" w:hAnsi="Cambria"/>
          <w:b/>
        </w:rPr>
      </w:pPr>
    </w:p>
    <w:p w:rsidR="0017476E" w:rsidRPr="00F81182" w:rsidRDefault="0017476E" w:rsidP="0017476E">
      <w:pPr>
        <w:jc w:val="center"/>
        <w:rPr>
          <w:rFonts w:ascii="Cambria" w:hAnsi="Cambria"/>
          <w:b/>
        </w:rPr>
      </w:pPr>
    </w:p>
    <w:p w:rsidR="0089340E" w:rsidRPr="00F81182" w:rsidRDefault="0089340E" w:rsidP="0017476E">
      <w:pPr>
        <w:rPr>
          <w:rFonts w:ascii="Cambria" w:hAnsi="Cambria"/>
          <w:b/>
          <w:color w:val="000099"/>
          <w:sz w:val="48"/>
          <w:szCs w:val="48"/>
        </w:rPr>
      </w:pPr>
    </w:p>
    <w:p w:rsidR="0017476E" w:rsidRPr="00F81182" w:rsidRDefault="0017476E" w:rsidP="0017476E">
      <w:pPr>
        <w:jc w:val="center"/>
        <w:rPr>
          <w:rFonts w:ascii="Cambria" w:hAnsi="Cambria"/>
          <w:b/>
          <w:sz w:val="48"/>
          <w:szCs w:val="48"/>
        </w:rPr>
      </w:pPr>
      <w:r w:rsidRPr="00F81182">
        <w:rPr>
          <w:rFonts w:ascii="Cambria" w:hAnsi="Cambria"/>
          <w:b/>
          <w:sz w:val="48"/>
          <w:szCs w:val="48"/>
        </w:rPr>
        <w:t>VÝROČNÁ SPRÁVA</w:t>
      </w:r>
    </w:p>
    <w:p w:rsidR="0017476E" w:rsidRPr="00F81182" w:rsidRDefault="0017476E" w:rsidP="0017476E">
      <w:pPr>
        <w:jc w:val="center"/>
        <w:rPr>
          <w:rFonts w:ascii="Cambria" w:hAnsi="Cambria"/>
          <w:b/>
          <w:i/>
          <w:sz w:val="48"/>
          <w:szCs w:val="48"/>
        </w:rPr>
      </w:pPr>
      <w:r w:rsidRPr="00F81182">
        <w:rPr>
          <w:rFonts w:ascii="Cambria" w:hAnsi="Cambria"/>
          <w:b/>
          <w:i/>
          <w:sz w:val="48"/>
          <w:szCs w:val="48"/>
        </w:rPr>
        <w:t>SAFIRS, s.r.o.</w:t>
      </w:r>
    </w:p>
    <w:p w:rsidR="0017476E" w:rsidRPr="00F81182" w:rsidRDefault="0017476E" w:rsidP="0017476E">
      <w:pPr>
        <w:jc w:val="center"/>
        <w:rPr>
          <w:rFonts w:ascii="Cambria" w:hAnsi="Cambria"/>
          <w:b/>
          <w:sz w:val="40"/>
          <w:szCs w:val="40"/>
        </w:rPr>
      </w:pPr>
    </w:p>
    <w:p w:rsidR="0017476E" w:rsidRPr="00F81182" w:rsidRDefault="000C5503" w:rsidP="0017476E">
      <w:pPr>
        <w:jc w:val="center"/>
        <w:rPr>
          <w:rFonts w:ascii="Cambria" w:hAnsi="Cambria"/>
          <w:b/>
          <w:sz w:val="40"/>
          <w:szCs w:val="40"/>
        </w:rPr>
      </w:pPr>
      <w:r>
        <w:rPr>
          <w:rFonts w:ascii="Cambria" w:hAnsi="Cambria"/>
          <w:b/>
          <w:sz w:val="40"/>
          <w:szCs w:val="40"/>
        </w:rPr>
        <w:t>Zostavená ku dňu 31.12.2020</w:t>
      </w:r>
    </w:p>
    <w:p w:rsidR="0017476E" w:rsidRPr="00F81182" w:rsidRDefault="0017476E" w:rsidP="0017476E">
      <w:pPr>
        <w:rPr>
          <w:rFonts w:ascii="Cambria" w:hAnsi="Cambria" w:cs="Arial"/>
          <w:b/>
        </w:rPr>
      </w:pPr>
    </w:p>
    <w:p w:rsidR="0017476E" w:rsidRPr="00F81182" w:rsidRDefault="0017476E" w:rsidP="0017476E">
      <w:pPr>
        <w:rPr>
          <w:rFonts w:ascii="Cambria" w:hAnsi="Cambria" w:cs="Arial"/>
          <w:b/>
        </w:rPr>
      </w:pPr>
    </w:p>
    <w:p w:rsidR="0017476E" w:rsidRPr="00F81182" w:rsidRDefault="0017476E" w:rsidP="0017476E">
      <w:pPr>
        <w:rPr>
          <w:rFonts w:ascii="Cambria" w:hAnsi="Cambria" w:cs="Arial"/>
          <w:b/>
        </w:rPr>
      </w:pPr>
    </w:p>
    <w:p w:rsidR="0017476E" w:rsidRPr="00F81182" w:rsidRDefault="00751F28" w:rsidP="00094526">
      <w:pPr>
        <w:jc w:val="center"/>
        <w:rPr>
          <w:rFonts w:ascii="Cambria" w:hAnsi="Cambria" w:cs="Arial"/>
          <w:b/>
        </w:rPr>
      </w:pPr>
      <w:r w:rsidRPr="00751F28">
        <w:rPr>
          <w:rFonts w:ascii="Cambria" w:hAnsi="Cambria"/>
          <w:noProof/>
          <w:lang w:val="en-US"/>
        </w:rPr>
        <w:pict>
          <v:shape id="Diagram 1" o:spid="_x0000_i1030" type="#_x0000_t75" alt="" style="width:340.75pt;height:186.7pt;visibility:visible;mso-width-percent:0;mso-height-percent:0;mso-width-percent:0;mso-height-percent:0">
            <v:imagedata r:id="rId13" o:title="" cropbottom="-159f"/>
            <o:lock v:ext="edit" aspectratio="f"/>
          </v:shape>
        </w:pict>
      </w:r>
    </w:p>
    <w:p w:rsidR="0017476E" w:rsidRDefault="0017476E" w:rsidP="0017476E">
      <w:pPr>
        <w:rPr>
          <w:rFonts w:ascii="Cambria" w:hAnsi="Cambria" w:cs="Arial"/>
          <w:b/>
        </w:rPr>
      </w:pPr>
    </w:p>
    <w:p w:rsidR="009B62AD" w:rsidRDefault="009B62AD" w:rsidP="0017476E">
      <w:pPr>
        <w:rPr>
          <w:rFonts w:ascii="Cambria" w:hAnsi="Cambria" w:cs="Arial"/>
          <w:b/>
        </w:rPr>
      </w:pPr>
    </w:p>
    <w:p w:rsidR="009B62AD" w:rsidRDefault="009B62AD" w:rsidP="0017476E">
      <w:pPr>
        <w:rPr>
          <w:rFonts w:ascii="Cambria" w:hAnsi="Cambria" w:cs="Arial"/>
          <w:b/>
        </w:rPr>
      </w:pPr>
    </w:p>
    <w:p w:rsidR="009B62AD" w:rsidRDefault="009B62AD" w:rsidP="0017476E">
      <w:pPr>
        <w:rPr>
          <w:rFonts w:ascii="Cambria" w:hAnsi="Cambria" w:cs="Arial"/>
          <w:b/>
        </w:rPr>
      </w:pPr>
    </w:p>
    <w:p w:rsidR="009B62AD" w:rsidRPr="00F81182" w:rsidRDefault="009B62AD" w:rsidP="0017476E">
      <w:pPr>
        <w:rPr>
          <w:rFonts w:ascii="Cambria" w:hAnsi="Cambria" w:cs="Arial"/>
          <w:b/>
        </w:rPr>
      </w:pPr>
    </w:p>
    <w:p w:rsidR="0017476E" w:rsidRDefault="0017476E" w:rsidP="0017476E">
      <w:pPr>
        <w:rPr>
          <w:rFonts w:ascii="Cambria" w:hAnsi="Cambria" w:cs="Arial"/>
          <w:b/>
        </w:rPr>
      </w:pPr>
    </w:p>
    <w:p w:rsidR="002572AA" w:rsidRDefault="002572AA" w:rsidP="0050159B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Vypracovala: </w:t>
      </w:r>
      <w:r>
        <w:rPr>
          <w:rFonts w:ascii="Cambria" w:hAnsi="Cambria"/>
          <w:sz w:val="24"/>
          <w:szCs w:val="24"/>
        </w:rPr>
        <w:tab/>
        <w:t>Soňa Bartíková</w:t>
      </w:r>
    </w:p>
    <w:p w:rsidR="0050159B" w:rsidRPr="00F81182" w:rsidRDefault="002572AA" w:rsidP="0050159B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  <w:t>Safirs, s.r.o. – administratívne oddelenie</w:t>
      </w:r>
      <w:r w:rsidR="00BC14A6" w:rsidRPr="00F81182">
        <w:rPr>
          <w:rFonts w:ascii="Cambria" w:hAnsi="Cambria"/>
          <w:b/>
          <w:sz w:val="24"/>
          <w:szCs w:val="24"/>
        </w:rPr>
        <w:t xml:space="preserve"> </w:t>
      </w:r>
    </w:p>
    <w:p w:rsidR="0050159B" w:rsidRPr="00F81182" w:rsidRDefault="0050159B" w:rsidP="0050159B">
      <w:pPr>
        <w:rPr>
          <w:rFonts w:ascii="Cambria" w:hAnsi="Cambria"/>
          <w:b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Schválil:</w:t>
      </w:r>
      <w:r w:rsidRPr="00F81182">
        <w:rPr>
          <w:rFonts w:ascii="Cambria" w:hAnsi="Cambria"/>
          <w:b/>
          <w:sz w:val="24"/>
          <w:szCs w:val="24"/>
        </w:rPr>
        <w:t xml:space="preserve"> </w:t>
      </w:r>
      <w:r w:rsidRPr="00F81182">
        <w:rPr>
          <w:rFonts w:ascii="Cambria" w:hAnsi="Cambria"/>
          <w:b/>
          <w:sz w:val="24"/>
          <w:szCs w:val="24"/>
        </w:rPr>
        <w:tab/>
      </w:r>
      <w:r w:rsidRPr="00F81182">
        <w:rPr>
          <w:rFonts w:ascii="Cambria" w:hAnsi="Cambria"/>
          <w:b/>
          <w:sz w:val="24"/>
          <w:szCs w:val="24"/>
        </w:rPr>
        <w:tab/>
        <w:t>JUDr. Ing. Martin Pethö, MBA</w:t>
      </w:r>
    </w:p>
    <w:p w:rsidR="0050159B" w:rsidRPr="00F81182" w:rsidRDefault="00B94075" w:rsidP="0050159B">
      <w:pPr>
        <w:ind w:left="567"/>
        <w:rPr>
          <w:rFonts w:ascii="Cambria" w:hAnsi="Cambria"/>
          <w:b/>
          <w:color w:val="000099"/>
          <w:sz w:val="40"/>
          <w:szCs w:val="40"/>
        </w:rPr>
      </w:pPr>
      <w:r>
        <w:rPr>
          <w:rFonts w:ascii="Cambria" w:hAnsi="Cambria"/>
          <w:sz w:val="24"/>
          <w:szCs w:val="24"/>
        </w:rPr>
        <w:t xml:space="preserve">      </w:t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 w:rsidR="0050159B" w:rsidRPr="00F81182">
        <w:rPr>
          <w:rFonts w:ascii="Cambria" w:hAnsi="Cambria"/>
          <w:sz w:val="24"/>
          <w:szCs w:val="24"/>
        </w:rPr>
        <w:t xml:space="preserve">Safirs, s.r.o. - </w:t>
      </w:r>
      <w:r w:rsidRPr="00F81182">
        <w:rPr>
          <w:rFonts w:ascii="Cambria" w:hAnsi="Cambria"/>
          <w:sz w:val="24"/>
          <w:szCs w:val="24"/>
        </w:rPr>
        <w:t>konateľ</w:t>
      </w:r>
      <w:r w:rsidRPr="00F81182">
        <w:rPr>
          <w:rFonts w:ascii="Cambria" w:hAnsi="Cambria"/>
          <w:b/>
          <w:sz w:val="24"/>
          <w:szCs w:val="24"/>
        </w:rPr>
        <w:tab/>
      </w:r>
    </w:p>
    <w:p w:rsidR="00AE062F" w:rsidRPr="00F81182" w:rsidRDefault="00AE062F" w:rsidP="00AE062F">
      <w:pPr>
        <w:rPr>
          <w:rFonts w:ascii="Cambria" w:hAnsi="Cambria"/>
          <w:b/>
          <w:color w:val="000099"/>
          <w:sz w:val="40"/>
          <w:szCs w:val="40"/>
        </w:rPr>
      </w:pPr>
    </w:p>
    <w:p w:rsidR="009B62AD" w:rsidRDefault="009B62AD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9B62AD" w:rsidRDefault="009B62AD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CB78EB" w:rsidRDefault="00CB78EB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CB78EB" w:rsidRDefault="00CB78EB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CB78EB" w:rsidRDefault="00CB78EB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9B62AD" w:rsidRDefault="009B62AD" w:rsidP="00AE062F">
      <w:pPr>
        <w:rPr>
          <w:rFonts w:ascii="Cambria" w:hAnsi="Cambria"/>
          <w:b/>
          <w:color w:val="000000"/>
          <w:sz w:val="40"/>
          <w:szCs w:val="40"/>
        </w:rPr>
      </w:pPr>
    </w:p>
    <w:p w:rsidR="00AE062F" w:rsidRPr="00CB78EB" w:rsidRDefault="00AE062F" w:rsidP="00AE062F">
      <w:pPr>
        <w:rPr>
          <w:rFonts w:ascii="Cambria" w:hAnsi="Cambria"/>
          <w:color w:val="000000"/>
          <w:sz w:val="40"/>
          <w:szCs w:val="40"/>
        </w:rPr>
      </w:pPr>
      <w:r w:rsidRPr="00CB78EB">
        <w:rPr>
          <w:rFonts w:ascii="Cambria" w:hAnsi="Cambria"/>
          <w:color w:val="000000"/>
          <w:sz w:val="40"/>
          <w:szCs w:val="40"/>
        </w:rPr>
        <w:t>OBSAH:</w:t>
      </w:r>
    </w:p>
    <w:p w:rsidR="00AE062F" w:rsidRPr="00CB78EB" w:rsidRDefault="00AE062F" w:rsidP="00AE062F">
      <w:pPr>
        <w:rPr>
          <w:rFonts w:ascii="Cambria" w:hAnsi="Cambria"/>
          <w:color w:val="000000"/>
          <w:sz w:val="40"/>
          <w:szCs w:val="40"/>
        </w:rPr>
      </w:pPr>
    </w:p>
    <w:p w:rsidR="0050159B" w:rsidRPr="00CB78EB" w:rsidRDefault="0050159B" w:rsidP="00AE062F">
      <w:pPr>
        <w:rPr>
          <w:rFonts w:ascii="Cambria" w:hAnsi="Cambria"/>
          <w:color w:val="000000"/>
          <w:sz w:val="40"/>
          <w:szCs w:val="40"/>
        </w:rPr>
      </w:pP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Profil spoločnosti</w:t>
      </w:r>
    </w:p>
    <w:p w:rsidR="00AE062F" w:rsidRPr="00CB78EB" w:rsidRDefault="00372CE7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Genéza a budúci</w:t>
      </w:r>
      <w:r w:rsidR="00AE062F" w:rsidRPr="00CB78EB">
        <w:rPr>
          <w:rFonts w:ascii="Cambria" w:hAnsi="Cambria"/>
          <w:color w:val="000000"/>
          <w:sz w:val="36"/>
          <w:szCs w:val="36"/>
        </w:rPr>
        <w:t xml:space="preserve"> vývoj spoločnosti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Organizačná štruktúra a zamestnanosť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Štruktúra predaja a ekonomické ukazovatele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Štruktúra vlastného imania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 xml:space="preserve">Návrh na rozdelenie HV 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Ostatné</w:t>
      </w:r>
    </w:p>
    <w:p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Iné dôležité informácie</w:t>
      </w:r>
    </w:p>
    <w:p w:rsidR="00AE062F" w:rsidRPr="00CB78EB" w:rsidRDefault="00CB78EB" w:rsidP="00667022">
      <w:pPr>
        <w:numPr>
          <w:ilvl w:val="0"/>
          <w:numId w:val="31"/>
        </w:numPr>
        <w:ind w:left="284" w:hanging="284"/>
        <w:rPr>
          <w:rFonts w:ascii="Cambria" w:hAnsi="Cambria"/>
          <w:color w:val="000000"/>
          <w:sz w:val="36"/>
          <w:szCs w:val="36"/>
        </w:rPr>
      </w:pPr>
      <w:r>
        <w:rPr>
          <w:rFonts w:ascii="Cambria" w:hAnsi="Cambria"/>
          <w:color w:val="000000"/>
          <w:sz w:val="36"/>
          <w:szCs w:val="36"/>
        </w:rPr>
        <w:t xml:space="preserve">    </w:t>
      </w:r>
      <w:r w:rsidR="00AE062F" w:rsidRPr="00CB78EB">
        <w:rPr>
          <w:rFonts w:ascii="Cambria" w:hAnsi="Cambria"/>
          <w:color w:val="000000"/>
          <w:sz w:val="36"/>
          <w:szCs w:val="36"/>
        </w:rPr>
        <w:t>Správa audítora</w:t>
      </w:r>
    </w:p>
    <w:p w:rsidR="00F81182" w:rsidRPr="00CB78EB" w:rsidRDefault="00F81182" w:rsidP="00F81182">
      <w:pPr>
        <w:rPr>
          <w:rFonts w:ascii="Cambria" w:hAnsi="Cambria"/>
          <w:color w:val="000000"/>
          <w:sz w:val="36"/>
          <w:szCs w:val="36"/>
        </w:rPr>
      </w:pPr>
    </w:p>
    <w:p w:rsidR="00AE062F" w:rsidRPr="00CB78EB" w:rsidRDefault="0050159B" w:rsidP="00AE062F">
      <w:pPr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 xml:space="preserve">       Prílohy:  Kompletná ÚZ</w:t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  <w:t xml:space="preserve">- </w:t>
      </w:r>
      <w:r w:rsidR="00AE062F" w:rsidRPr="00CB78EB">
        <w:rPr>
          <w:rFonts w:ascii="Cambria" w:hAnsi="Cambria"/>
          <w:color w:val="000000"/>
          <w:sz w:val="36"/>
          <w:szCs w:val="36"/>
        </w:rPr>
        <w:t>Výkaz súvaha</w:t>
      </w:r>
    </w:p>
    <w:p w:rsidR="00AE062F" w:rsidRPr="00CB78EB" w:rsidRDefault="0050159B" w:rsidP="0050159B">
      <w:pPr>
        <w:ind w:left="4536" w:firstLine="567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-</w:t>
      </w:r>
      <w:r w:rsidR="00AE062F" w:rsidRPr="00CB78EB">
        <w:rPr>
          <w:rFonts w:ascii="Cambria" w:hAnsi="Cambria"/>
          <w:color w:val="000000"/>
          <w:sz w:val="36"/>
          <w:szCs w:val="36"/>
        </w:rPr>
        <w:t xml:space="preserve"> Výkaz ziskov a strát</w:t>
      </w:r>
    </w:p>
    <w:p w:rsidR="00AE062F" w:rsidRPr="00CB78EB" w:rsidRDefault="00AE062F" w:rsidP="00AE062F">
      <w:pPr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="0050159B" w:rsidRPr="00CB78EB">
        <w:rPr>
          <w:rFonts w:ascii="Cambria" w:hAnsi="Cambria"/>
          <w:color w:val="000000"/>
          <w:sz w:val="36"/>
          <w:szCs w:val="36"/>
        </w:rPr>
        <w:tab/>
      </w:r>
      <w:r w:rsidR="0050159B" w:rsidRPr="00CB78EB">
        <w:rPr>
          <w:rFonts w:ascii="Cambria" w:hAnsi="Cambria"/>
          <w:color w:val="000000"/>
          <w:sz w:val="36"/>
          <w:szCs w:val="36"/>
        </w:rPr>
        <w:tab/>
        <w:t xml:space="preserve">- </w:t>
      </w:r>
      <w:r w:rsidRPr="00CB78EB">
        <w:rPr>
          <w:rFonts w:ascii="Cambria" w:hAnsi="Cambria"/>
          <w:color w:val="000000"/>
          <w:sz w:val="36"/>
          <w:szCs w:val="36"/>
        </w:rPr>
        <w:t>Poznámky</w:t>
      </w:r>
    </w:p>
    <w:p w:rsidR="00336692" w:rsidRPr="00CB78EB" w:rsidRDefault="00336692" w:rsidP="00667022">
      <w:pPr>
        <w:tabs>
          <w:tab w:val="left" w:pos="142"/>
        </w:tabs>
        <w:ind w:left="284"/>
        <w:rPr>
          <w:rFonts w:ascii="Cambria" w:hAnsi="Cambria"/>
          <w:color w:val="000000"/>
          <w:sz w:val="36"/>
          <w:szCs w:val="36"/>
        </w:rPr>
      </w:pPr>
    </w:p>
    <w:p w:rsidR="00AE062F" w:rsidRPr="00CB78EB" w:rsidRDefault="00AE062F" w:rsidP="00F15309">
      <w:pPr>
        <w:ind w:left="568"/>
        <w:rPr>
          <w:rFonts w:ascii="Cambria" w:hAnsi="Cambria"/>
          <w:color w:val="000000"/>
          <w:sz w:val="36"/>
          <w:szCs w:val="36"/>
        </w:rPr>
      </w:pPr>
    </w:p>
    <w:p w:rsidR="00336692" w:rsidRPr="00CB78EB" w:rsidRDefault="00336692" w:rsidP="00AE062F">
      <w:pPr>
        <w:rPr>
          <w:rFonts w:ascii="Cambria" w:hAnsi="Cambria"/>
          <w:color w:val="000099"/>
          <w:sz w:val="36"/>
          <w:szCs w:val="36"/>
        </w:rPr>
      </w:pPr>
    </w:p>
    <w:p w:rsidR="00AE062F" w:rsidRPr="00CB78EB" w:rsidRDefault="00AE062F" w:rsidP="00AE062F">
      <w:pPr>
        <w:rPr>
          <w:rFonts w:ascii="Cambria" w:hAnsi="Cambria"/>
          <w:color w:val="000099"/>
          <w:sz w:val="36"/>
          <w:szCs w:val="36"/>
        </w:rPr>
      </w:pPr>
    </w:p>
    <w:p w:rsidR="00AE062F" w:rsidRPr="00CB78EB" w:rsidRDefault="00AE062F" w:rsidP="00AE062F">
      <w:pPr>
        <w:rPr>
          <w:rFonts w:ascii="Cambria" w:hAnsi="Cambria"/>
          <w:color w:val="000099"/>
          <w:sz w:val="40"/>
          <w:szCs w:val="40"/>
        </w:rPr>
      </w:pPr>
    </w:p>
    <w:p w:rsidR="00AE062F" w:rsidRPr="00F81182" w:rsidRDefault="00AE062F" w:rsidP="00AE062F">
      <w:pPr>
        <w:rPr>
          <w:rFonts w:ascii="Cambria" w:hAnsi="Cambria"/>
          <w:b/>
          <w:color w:val="000099"/>
          <w:sz w:val="40"/>
          <w:szCs w:val="40"/>
        </w:rPr>
      </w:pPr>
    </w:p>
    <w:p w:rsidR="00AE062F" w:rsidRPr="00F81182" w:rsidRDefault="00AE062F" w:rsidP="00336692">
      <w:pPr>
        <w:rPr>
          <w:rFonts w:ascii="Cambria" w:hAnsi="Cambria"/>
          <w:b/>
          <w:color w:val="000099"/>
          <w:sz w:val="40"/>
          <w:szCs w:val="40"/>
        </w:rPr>
      </w:pPr>
      <w:r w:rsidRPr="00F81182">
        <w:rPr>
          <w:rFonts w:ascii="Cambria" w:hAnsi="Cambria"/>
          <w:b/>
          <w:color w:val="000099"/>
          <w:sz w:val="40"/>
          <w:szCs w:val="40"/>
        </w:rPr>
        <w:t xml:space="preserve">             </w:t>
      </w:r>
    </w:p>
    <w:p w:rsidR="0050159B" w:rsidRPr="00F81182" w:rsidRDefault="0050159B" w:rsidP="00336692">
      <w:pPr>
        <w:rPr>
          <w:rFonts w:ascii="Cambria" w:hAnsi="Cambria"/>
          <w:b/>
          <w:color w:val="000099"/>
          <w:sz w:val="40"/>
          <w:szCs w:val="40"/>
        </w:rPr>
      </w:pPr>
    </w:p>
    <w:p w:rsidR="0050159B" w:rsidRPr="00F81182" w:rsidRDefault="0050159B" w:rsidP="00336692">
      <w:pPr>
        <w:rPr>
          <w:rFonts w:ascii="Cambria" w:hAnsi="Cambria"/>
          <w:b/>
          <w:color w:val="000099"/>
          <w:sz w:val="40"/>
          <w:szCs w:val="40"/>
        </w:rPr>
      </w:pPr>
    </w:p>
    <w:p w:rsidR="0050159B" w:rsidRPr="00F81182" w:rsidRDefault="0050159B" w:rsidP="00336692">
      <w:pPr>
        <w:rPr>
          <w:rFonts w:ascii="Cambria" w:hAnsi="Cambria"/>
          <w:b/>
          <w:color w:val="000099"/>
          <w:sz w:val="40"/>
          <w:szCs w:val="40"/>
        </w:rPr>
      </w:pPr>
    </w:p>
    <w:p w:rsidR="0050159B" w:rsidRPr="0093391C" w:rsidRDefault="0050159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1309DA" w:rsidRPr="0093391C" w:rsidRDefault="0050159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1</w:t>
      </w:r>
      <w:r w:rsidR="0017476E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1309DA" w:rsidRPr="0093391C">
        <w:rPr>
          <w:rFonts w:ascii="Cambria" w:hAnsi="Cambria"/>
          <w:b/>
          <w:color w:val="000000"/>
          <w:sz w:val="36"/>
          <w:szCs w:val="36"/>
        </w:rPr>
        <w:t xml:space="preserve"> Profil spoločnosti</w:t>
      </w:r>
    </w:p>
    <w:p w:rsidR="0017476E" w:rsidRPr="00F81182" w:rsidRDefault="0017476E">
      <w:pPr>
        <w:rPr>
          <w:rFonts w:ascii="Cambria" w:hAnsi="Cambria"/>
          <w:b/>
          <w:color w:val="000099"/>
          <w:sz w:val="24"/>
          <w:szCs w:val="24"/>
        </w:rPr>
      </w:pPr>
    </w:p>
    <w:p w:rsidR="00B87E3C" w:rsidRPr="00F81182" w:rsidRDefault="001309DA" w:rsidP="00C135AB">
      <w:pPr>
        <w:ind w:firstLine="708"/>
        <w:jc w:val="both"/>
        <w:rPr>
          <w:rFonts w:ascii="Cambria" w:hAnsi="Cambria"/>
        </w:rPr>
      </w:pPr>
      <w:r w:rsidRPr="00F81182">
        <w:rPr>
          <w:rFonts w:ascii="Cambria" w:hAnsi="Cambria"/>
        </w:rPr>
        <w:t xml:space="preserve">Spoločnosť </w:t>
      </w:r>
      <w:r w:rsidRPr="00F81182">
        <w:rPr>
          <w:rFonts w:ascii="Cambria" w:hAnsi="Cambria"/>
          <w:i/>
        </w:rPr>
        <w:t>SAFIRS,</w:t>
      </w:r>
      <w:r w:rsidRPr="00F81182">
        <w:rPr>
          <w:rFonts w:ascii="Cambria" w:hAnsi="Cambria"/>
        </w:rPr>
        <w:t xml:space="preserve"> s.r.o., so sí</w:t>
      </w:r>
      <w:r w:rsidR="0017476E" w:rsidRPr="00F81182">
        <w:rPr>
          <w:rFonts w:ascii="Cambria" w:hAnsi="Cambria"/>
        </w:rPr>
        <w:t xml:space="preserve">dlom </w:t>
      </w:r>
      <w:r w:rsidR="000C5503">
        <w:rPr>
          <w:rFonts w:ascii="Cambria" w:hAnsi="Cambria"/>
        </w:rPr>
        <w:t>Zarevúca</w:t>
      </w:r>
      <w:r w:rsidR="0017476E" w:rsidRPr="00F81182">
        <w:rPr>
          <w:rFonts w:ascii="Cambria" w:hAnsi="Cambria"/>
        </w:rPr>
        <w:t xml:space="preserve"> </w:t>
      </w:r>
      <w:r w:rsidR="000C5503">
        <w:rPr>
          <w:rFonts w:ascii="Cambria" w:hAnsi="Cambria"/>
        </w:rPr>
        <w:t>5039</w:t>
      </w:r>
      <w:r w:rsidR="0017476E" w:rsidRPr="00F81182">
        <w:rPr>
          <w:rFonts w:ascii="Cambria" w:hAnsi="Cambria"/>
        </w:rPr>
        <w:t xml:space="preserve">, 034 01 </w:t>
      </w:r>
      <w:r w:rsidRPr="00F81182">
        <w:rPr>
          <w:rFonts w:ascii="Cambria" w:hAnsi="Cambria"/>
        </w:rPr>
        <w:t xml:space="preserve">Ružomberok vznikla dňa </w:t>
      </w:r>
      <w:r w:rsidR="00D5081B" w:rsidRPr="00D5081B">
        <w:rPr>
          <w:rFonts w:ascii="Cambria" w:hAnsi="Cambria"/>
        </w:rPr>
        <w:t>14.10.20</w:t>
      </w:r>
      <w:r w:rsidR="00D5081B">
        <w:rPr>
          <w:rFonts w:ascii="Cambria" w:hAnsi="Cambria"/>
        </w:rPr>
        <w:t>04</w:t>
      </w:r>
      <w:r w:rsidR="00B87E3C" w:rsidRPr="00F81182">
        <w:rPr>
          <w:rFonts w:ascii="Cambria" w:hAnsi="Cambria"/>
        </w:rPr>
        <w:t xml:space="preserve"> zápisom do Obchodného registr</w:t>
      </w:r>
      <w:r w:rsidR="0050159B" w:rsidRPr="00F81182">
        <w:rPr>
          <w:rFonts w:ascii="Cambria" w:hAnsi="Cambria"/>
        </w:rPr>
        <w:t>a na Okresnom súde v Žiline, od</w:t>
      </w:r>
      <w:r w:rsidR="006F1653">
        <w:rPr>
          <w:rFonts w:ascii="Cambria" w:hAnsi="Cambria"/>
        </w:rPr>
        <w:t>d</w:t>
      </w:r>
      <w:r w:rsidR="0050159B" w:rsidRPr="00F81182">
        <w:rPr>
          <w:rFonts w:ascii="Cambria" w:hAnsi="Cambria"/>
        </w:rPr>
        <w:t>iel</w:t>
      </w:r>
      <w:r w:rsidR="00B87E3C" w:rsidRPr="00F81182">
        <w:rPr>
          <w:rFonts w:ascii="Cambria" w:hAnsi="Cambria"/>
        </w:rPr>
        <w:t xml:space="preserve"> Sro, vložka č. 15535/L v zmysle zákona č. 513/1991 Zb. ako spoločno</w:t>
      </w:r>
      <w:r w:rsidR="0017476E" w:rsidRPr="00F81182">
        <w:rPr>
          <w:rFonts w:ascii="Cambria" w:hAnsi="Cambria"/>
        </w:rPr>
        <w:t>sť s ručením obmedzení</w:t>
      </w:r>
      <w:r w:rsidR="00B87E3C" w:rsidRPr="00F81182">
        <w:rPr>
          <w:rFonts w:ascii="Cambria" w:hAnsi="Cambria"/>
        </w:rPr>
        <w:t xml:space="preserve">m. Spoločnosť má jediného spoločníka, ktorým je </w:t>
      </w:r>
      <w:r w:rsidR="0050159B" w:rsidRPr="00F81182">
        <w:rPr>
          <w:rFonts w:ascii="Cambria" w:hAnsi="Cambria"/>
        </w:rPr>
        <w:t>JUDr.</w:t>
      </w:r>
      <w:r w:rsidR="00C135AB" w:rsidRPr="00F81182">
        <w:rPr>
          <w:rFonts w:ascii="Cambria" w:hAnsi="Cambria"/>
        </w:rPr>
        <w:t xml:space="preserve"> Ing. Martin Pethö</w:t>
      </w:r>
      <w:r w:rsidR="0050159B" w:rsidRPr="00F81182">
        <w:rPr>
          <w:rFonts w:ascii="Cambria" w:hAnsi="Cambria"/>
        </w:rPr>
        <w:t>.</w:t>
      </w:r>
    </w:p>
    <w:p w:rsidR="0050159B" w:rsidRPr="00F81182" w:rsidRDefault="0050159B" w:rsidP="00C135AB">
      <w:pPr>
        <w:ind w:firstLine="708"/>
        <w:jc w:val="both"/>
        <w:rPr>
          <w:rFonts w:ascii="Cambria" w:hAnsi="Cambria"/>
        </w:rPr>
      </w:pPr>
    </w:p>
    <w:p w:rsidR="00B87E3C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Obchodné meno:</w:t>
      </w:r>
      <w:r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>SAFIRS, s.r.o.</w:t>
      </w:r>
    </w:p>
    <w:p w:rsidR="0050159B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Sídlo organizác</w:t>
      </w:r>
      <w:r w:rsidR="0017476E" w:rsidRPr="00F81182">
        <w:rPr>
          <w:rFonts w:ascii="Cambria" w:hAnsi="Cambria"/>
        </w:rPr>
        <w:t>ie:</w:t>
      </w:r>
      <w:r w:rsidR="0017476E" w:rsidRPr="00F81182">
        <w:rPr>
          <w:rFonts w:ascii="Cambria" w:hAnsi="Cambria"/>
        </w:rPr>
        <w:tab/>
      </w:r>
      <w:r w:rsidR="0017476E" w:rsidRPr="00F81182">
        <w:rPr>
          <w:rFonts w:ascii="Cambria" w:hAnsi="Cambria"/>
        </w:rPr>
        <w:tab/>
      </w:r>
      <w:r w:rsidR="0017476E"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="000C5503">
        <w:rPr>
          <w:rFonts w:ascii="Cambria" w:hAnsi="Cambria"/>
        </w:rPr>
        <w:t>Zarevúca 5039</w:t>
      </w:r>
    </w:p>
    <w:p w:rsidR="00B87E3C" w:rsidRPr="00F81182" w:rsidRDefault="0017476E" w:rsidP="0050159B">
      <w:pPr>
        <w:ind w:left="3969"/>
        <w:rPr>
          <w:rFonts w:ascii="Cambria" w:hAnsi="Cambria"/>
        </w:rPr>
      </w:pPr>
      <w:r w:rsidRPr="00F81182">
        <w:rPr>
          <w:rFonts w:ascii="Cambria" w:hAnsi="Cambria"/>
        </w:rPr>
        <w:t>034 01</w:t>
      </w:r>
      <w:r w:rsidR="00B87E3C" w:rsidRPr="00F81182">
        <w:rPr>
          <w:rFonts w:ascii="Cambria" w:hAnsi="Cambria"/>
        </w:rPr>
        <w:t xml:space="preserve"> Ružomberok</w:t>
      </w:r>
    </w:p>
    <w:p w:rsidR="00B87E3C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Identifikačné číslo (IČO):</w:t>
      </w:r>
      <w:r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>36 423 874</w:t>
      </w:r>
    </w:p>
    <w:p w:rsidR="00B87E3C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Daňové identifikačné číslo (DIČ):</w:t>
      </w:r>
      <w:r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>2021885206</w:t>
      </w:r>
    </w:p>
    <w:p w:rsidR="00B87E3C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Daňové</w:t>
      </w:r>
      <w:r w:rsidR="0050159B" w:rsidRPr="00F81182">
        <w:rPr>
          <w:rFonts w:ascii="Cambria" w:hAnsi="Cambria"/>
        </w:rPr>
        <w:t xml:space="preserve"> identifikačné číslo (IČ DPH):</w:t>
      </w:r>
      <w:r w:rsidR="0050159B"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>SK2021885206</w:t>
      </w:r>
    </w:p>
    <w:p w:rsidR="00B87E3C" w:rsidRPr="00F81182" w:rsidRDefault="00B87E3C">
      <w:pPr>
        <w:rPr>
          <w:rFonts w:ascii="Cambria" w:hAnsi="Cambria"/>
        </w:rPr>
      </w:pPr>
    </w:p>
    <w:p w:rsidR="00B87E3C" w:rsidRPr="00F81182" w:rsidRDefault="00B87E3C">
      <w:pPr>
        <w:rPr>
          <w:rFonts w:ascii="Cambria" w:hAnsi="Cambria"/>
        </w:rPr>
      </w:pPr>
    </w:p>
    <w:p w:rsidR="00F972E1" w:rsidRDefault="00B87E3C" w:rsidP="00B87E3C">
      <w:pPr>
        <w:rPr>
          <w:rFonts w:ascii="Cambria" w:hAnsi="Cambria"/>
        </w:rPr>
      </w:pPr>
      <w:r w:rsidRPr="00F81182">
        <w:rPr>
          <w:rFonts w:ascii="Cambria" w:hAnsi="Cambria"/>
          <w:b/>
          <w:i/>
          <w:u w:val="single"/>
        </w:rPr>
        <w:t>Predmetom činnosti spoločnosti je:</w:t>
      </w:r>
    </w:p>
    <w:p w:rsidR="00F972E1" w:rsidRDefault="00F972E1" w:rsidP="00F972E1">
      <w:pPr>
        <w:numPr>
          <w:ilvl w:val="0"/>
          <w:numId w:val="32"/>
        </w:numPr>
        <w:ind w:left="284" w:hanging="284"/>
        <w:rPr>
          <w:rFonts w:ascii="Cambria" w:hAnsi="Cambria"/>
        </w:rPr>
      </w:pPr>
      <w:r>
        <w:rPr>
          <w:rFonts w:ascii="Cambria" w:hAnsi="Cambria"/>
        </w:rPr>
        <w:t xml:space="preserve"> </w:t>
      </w:r>
      <w:r w:rsidRPr="00F81182">
        <w:rPr>
          <w:rFonts w:ascii="Cambria" w:hAnsi="Cambria"/>
        </w:rPr>
        <w:t>technik požiarnej ochrany</w:t>
      </w:r>
    </w:p>
    <w:p w:rsidR="00F972E1" w:rsidRPr="00F81182" w:rsidRDefault="00F972E1" w:rsidP="00F972E1">
      <w:pPr>
        <w:pStyle w:val="Strednmrieka1zvraznenie21"/>
        <w:numPr>
          <w:ilvl w:val="0"/>
          <w:numId w:val="32"/>
        </w:numPr>
        <w:spacing w:line="240" w:lineRule="exact"/>
        <w:ind w:left="284" w:hanging="284"/>
        <w:rPr>
          <w:rFonts w:ascii="Cambria" w:hAnsi="Cambria"/>
        </w:rPr>
      </w:pPr>
      <w:r>
        <w:rPr>
          <w:rFonts w:ascii="Cambria" w:hAnsi="Cambria"/>
        </w:rPr>
        <w:t xml:space="preserve"> </w:t>
      </w:r>
      <w:r w:rsidRPr="00F81182">
        <w:rPr>
          <w:rFonts w:ascii="Cambria" w:hAnsi="Cambria"/>
        </w:rPr>
        <w:t>vykonávanie činnosti inštruktora lešenárskej a horolezeckej</w:t>
      </w:r>
      <w:r w:rsidRPr="00F81182">
        <w:rPr>
          <w:rFonts w:ascii="Cambria" w:hAnsi="Cambria"/>
        </w:rPr>
        <w:tab/>
        <w:t xml:space="preserve">      </w:t>
      </w:r>
      <w:r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ab/>
        <w:t xml:space="preserve"> </w:t>
      </w:r>
    </w:p>
    <w:p w:rsidR="00F972E1" w:rsidRPr="00F81182" w:rsidRDefault="00F972E1" w:rsidP="00F972E1">
      <w:pPr>
        <w:rPr>
          <w:rFonts w:ascii="Cambria" w:hAnsi="Cambria"/>
        </w:rPr>
      </w:pPr>
      <w:r>
        <w:rPr>
          <w:rFonts w:ascii="Cambria" w:hAnsi="Cambria"/>
        </w:rPr>
        <w:t xml:space="preserve">       </w:t>
      </w:r>
      <w:r w:rsidRPr="00F81182">
        <w:rPr>
          <w:rFonts w:ascii="Cambria" w:hAnsi="Cambria"/>
        </w:rPr>
        <w:t>(speleologickej) techniky</w:t>
      </w:r>
      <w:r w:rsidRPr="00F81182">
        <w:rPr>
          <w:rFonts w:ascii="Cambria" w:hAnsi="Cambria"/>
        </w:rPr>
        <w:tab/>
      </w:r>
    </w:p>
    <w:p w:rsidR="00F972E1" w:rsidRDefault="00F972E1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prevádzkovanie závodného hasičského útvaru</w:t>
      </w:r>
    </w:p>
    <w:p w:rsidR="00F972E1" w:rsidRDefault="00F972E1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činnosť organizačných a ekonomických poradcov</w:t>
      </w:r>
    </w:p>
    <w:p w:rsidR="00F972E1" w:rsidRPr="00F972E1" w:rsidRDefault="00F972E1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972E1">
        <w:rPr>
          <w:rFonts w:ascii="Cambria" w:hAnsi="Cambria"/>
        </w:rPr>
        <w:t>čistenie odpadových vôd a likvidácia odpadov, hygienické a</w:t>
      </w:r>
    </w:p>
    <w:p w:rsidR="00F972E1" w:rsidRDefault="00F972E1" w:rsidP="00F972E1">
      <w:pPr>
        <w:ind w:left="284" w:hanging="218"/>
        <w:rPr>
          <w:rFonts w:ascii="Cambria" w:hAnsi="Cambria"/>
        </w:rPr>
      </w:pPr>
      <w:r w:rsidRPr="00F81182">
        <w:rPr>
          <w:rFonts w:ascii="Cambria" w:hAnsi="Cambria"/>
        </w:rPr>
        <w:t> </w:t>
      </w:r>
      <w:r w:rsidR="0069144A">
        <w:rPr>
          <w:rFonts w:ascii="Cambria" w:hAnsi="Cambria"/>
        </w:rPr>
        <w:t xml:space="preserve">    </w:t>
      </w:r>
      <w:r w:rsidRPr="00F81182">
        <w:rPr>
          <w:rFonts w:ascii="Cambria" w:hAnsi="Cambria"/>
        </w:rPr>
        <w:t>podobné činnosti</w:t>
      </w:r>
    </w:p>
    <w:p w:rsidR="0069144A" w:rsidRDefault="0069144A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demolácie, búracie a prípravné práce pre stavbu</w:t>
      </w:r>
    </w:p>
    <w:p w:rsidR="0069144A" w:rsidRDefault="0069144A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distribúcia filmov a</w:t>
      </w:r>
      <w:r>
        <w:rPr>
          <w:rFonts w:ascii="Cambria" w:hAnsi="Cambria"/>
        </w:rPr>
        <w:t> </w:t>
      </w:r>
      <w:r w:rsidRPr="00F81182">
        <w:rPr>
          <w:rFonts w:ascii="Cambria" w:hAnsi="Cambria"/>
        </w:rPr>
        <w:t>videozáznamov</w:t>
      </w:r>
    </w:p>
    <w:p w:rsidR="0069144A" w:rsidRDefault="0069144A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inžinierske činnosti a súvisiace technické poradenstvo</w:t>
      </w:r>
    </w:p>
    <w:p w:rsidR="0069144A" w:rsidRDefault="0069144A" w:rsidP="0069144A">
      <w:pPr>
        <w:pStyle w:val="Strednmrieka1zvraznenie21"/>
        <w:numPr>
          <w:ilvl w:val="0"/>
          <w:numId w:val="32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kúpa tovaru na účely jeho predaja iným prevádzkovateľom živnosti</w:t>
      </w:r>
      <w:r>
        <w:rPr>
          <w:rFonts w:ascii="Cambria" w:hAnsi="Cambria"/>
        </w:rPr>
        <w:t xml:space="preserve"> </w:t>
      </w:r>
      <w:r w:rsidRPr="00F81182">
        <w:rPr>
          <w:rFonts w:ascii="Cambria" w:hAnsi="Cambria"/>
        </w:rPr>
        <w:t xml:space="preserve">(veľkoobchod) </w:t>
      </w:r>
    </w:p>
    <w:p w:rsidR="0069144A" w:rsidRDefault="0069144A" w:rsidP="0069144A">
      <w:pPr>
        <w:pStyle w:val="Strednmrieka1zvraznenie21"/>
        <w:spacing w:line="240" w:lineRule="exact"/>
        <w:ind w:left="0"/>
        <w:rPr>
          <w:rFonts w:ascii="Cambria" w:hAnsi="Cambria"/>
        </w:rPr>
      </w:pPr>
      <w:r>
        <w:rPr>
          <w:rFonts w:ascii="Cambria" w:hAnsi="Cambria"/>
        </w:rPr>
        <w:t xml:space="preserve">      v rozsahu </w:t>
      </w:r>
      <w:r w:rsidRPr="00F81182">
        <w:rPr>
          <w:rFonts w:ascii="Cambria" w:hAnsi="Cambria"/>
        </w:rPr>
        <w:t>voľných živností</w:t>
      </w:r>
    </w:p>
    <w:p w:rsidR="0069144A" w:rsidRPr="00F81182" w:rsidRDefault="0069144A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kúpa tovaru na účely jeho predaja konečnému spotrebiteľovi</w:t>
      </w:r>
    </w:p>
    <w:p w:rsidR="0069144A" w:rsidRDefault="0069144A" w:rsidP="0069144A">
      <w:pPr>
        <w:pStyle w:val="Strednmrieka1zvraznenie21"/>
        <w:spacing w:line="240" w:lineRule="exact"/>
        <w:ind w:left="284"/>
        <w:rPr>
          <w:rFonts w:ascii="Cambria" w:hAnsi="Cambria"/>
        </w:rPr>
      </w:pPr>
      <w:r w:rsidRPr="00F81182">
        <w:rPr>
          <w:rFonts w:ascii="Cambria" w:hAnsi="Cambria"/>
        </w:rPr>
        <w:t>(maloobchod) v rozsahu voľných živností</w:t>
      </w:r>
      <w:r w:rsidRPr="00F81182">
        <w:rPr>
          <w:rFonts w:ascii="Cambria" w:hAnsi="Cambria"/>
        </w:rPr>
        <w:tab/>
      </w:r>
    </w:p>
    <w:p w:rsidR="0069144A" w:rsidRDefault="0069144A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 xml:space="preserve">nákladná cestná doprava vozidlami do celkovej hmotnosti </w:t>
      </w:r>
      <w:r w:rsidRPr="0069144A">
        <w:rPr>
          <w:rFonts w:ascii="Cambria" w:hAnsi="Cambria"/>
        </w:rPr>
        <w:t xml:space="preserve"> 3,5 t vrátane prípojného vozidla</w:t>
      </w:r>
    </w:p>
    <w:p w:rsidR="0069144A" w:rsidRDefault="0069144A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vydavateľské činnosti</w:t>
      </w:r>
    </w:p>
    <w:p w:rsidR="0069144A" w:rsidRDefault="0069144A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podnikanie v oblasti nakladania s</w:t>
      </w:r>
      <w:r w:rsidR="00341DC1">
        <w:rPr>
          <w:rFonts w:ascii="Cambria" w:hAnsi="Cambria"/>
        </w:rPr>
        <w:t> </w:t>
      </w:r>
      <w:r w:rsidRPr="00F81182">
        <w:rPr>
          <w:rFonts w:ascii="Cambria" w:hAnsi="Cambria"/>
        </w:rPr>
        <w:t>odpadmi</w:t>
      </w:r>
    </w:p>
    <w:p w:rsidR="00341DC1" w:rsidRDefault="00341DC1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predaj nápojov na priamu konzumáciu (hostince, bary)</w:t>
      </w:r>
    </w:p>
    <w:p w:rsidR="00341DC1" w:rsidRDefault="00341DC1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prenájom ostatných strojov a</w:t>
      </w:r>
      <w:r w:rsidR="003175D2">
        <w:rPr>
          <w:rFonts w:ascii="Cambria" w:hAnsi="Cambria"/>
        </w:rPr>
        <w:t> </w:t>
      </w:r>
      <w:r w:rsidRPr="00F81182">
        <w:rPr>
          <w:rFonts w:ascii="Cambria" w:hAnsi="Cambria"/>
        </w:rPr>
        <w:t>zariadení</w:t>
      </w:r>
    </w:p>
    <w:p w:rsidR="003175D2" w:rsidRDefault="003175D2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projektovanie stabilných a polostabilných zariadení</w:t>
      </w:r>
    </w:p>
    <w:p w:rsidR="002F55E4" w:rsidRDefault="003175D2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sprostredkovateľská činnosť v rozsahu voľnej živnosti</w:t>
      </w:r>
      <w:r w:rsidR="002F55E4" w:rsidRPr="002F55E4">
        <w:rPr>
          <w:rFonts w:ascii="Cambria" w:hAnsi="Cambria"/>
        </w:rPr>
        <w:t xml:space="preserve"> </w:t>
      </w:r>
    </w:p>
    <w:p w:rsidR="003175D2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upratovacie práce</w:t>
      </w:r>
    </w:p>
    <w:p w:rsidR="002F55E4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vedenie účtovníctva</w:t>
      </w:r>
    </w:p>
    <w:p w:rsidR="002F55E4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výroba pracovných odevov</w:t>
      </w:r>
    </w:p>
    <w:p w:rsidR="002F55E4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sprostredkovanie obchodu v rozsahu voľnej živnosti</w:t>
      </w:r>
    </w:p>
    <w:p w:rsidR="002F55E4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finančný leasing</w:t>
      </w:r>
    </w:p>
    <w:p w:rsidR="002F0E94" w:rsidRDefault="002F0E9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reklamné a propagačné činnosti</w:t>
      </w:r>
    </w:p>
    <w:p w:rsidR="002F0E94" w:rsidRDefault="002F0E9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podnikateľské poradenstvo</w:t>
      </w:r>
      <w:r w:rsidRPr="002F0E94">
        <w:rPr>
          <w:rFonts w:ascii="Cambria" w:hAnsi="Cambria"/>
        </w:rPr>
        <w:t xml:space="preserve"> </w:t>
      </w:r>
    </w:p>
    <w:p w:rsidR="002F0E94" w:rsidRDefault="002F0E9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bezpečnostno-technické služby</w:t>
      </w:r>
    </w:p>
    <w:p w:rsidR="002F0E94" w:rsidRDefault="00C37D37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 xml:space="preserve">uskutočňovanie stavieb a ich zmien dodávateľským spôsobom  </w:t>
      </w:r>
    </w:p>
    <w:p w:rsidR="00C37D37" w:rsidRDefault="00C37D37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organizovanie športových, kultúrnych a spoločenských podujatí</w:t>
      </w:r>
    </w:p>
    <w:p w:rsidR="00C37D37" w:rsidRDefault="00C37D37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správa a údržba bytového/nebytového fondu</w:t>
      </w:r>
    </w:p>
    <w:p w:rsidR="00C37D37" w:rsidRDefault="00C37D37" w:rsidP="00AC170C">
      <w:pPr>
        <w:pStyle w:val="Strednmrieka1zvraznenie21"/>
        <w:spacing w:line="240" w:lineRule="exact"/>
        <w:rPr>
          <w:rFonts w:ascii="Cambria" w:hAnsi="Cambria"/>
        </w:rPr>
      </w:pPr>
    </w:p>
    <w:p w:rsidR="00C37D37" w:rsidRDefault="00C37D37" w:rsidP="00C37D37">
      <w:pPr>
        <w:pStyle w:val="Strednmrieka1zvraznenie21"/>
        <w:spacing w:line="240" w:lineRule="exact"/>
        <w:rPr>
          <w:rFonts w:ascii="Cambria" w:hAnsi="Cambria"/>
        </w:rPr>
      </w:pPr>
    </w:p>
    <w:p w:rsidR="00AC170C" w:rsidRDefault="00AC170C" w:rsidP="00AC170C">
      <w:pPr>
        <w:pStyle w:val="Strednmrieka1zvraznenie21"/>
        <w:spacing w:line="240" w:lineRule="exact"/>
        <w:ind w:left="284"/>
        <w:rPr>
          <w:rFonts w:ascii="Cambria" w:hAnsi="Cambria"/>
        </w:rPr>
      </w:pPr>
    </w:p>
    <w:p w:rsidR="00685066" w:rsidRDefault="00AC170C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AC170C">
        <w:rPr>
          <w:rFonts w:ascii="Cambria" w:hAnsi="Cambria"/>
        </w:rPr>
        <w:lastRenderedPageBreak/>
        <w:t>prenájom nehnuteľnosti s</w:t>
      </w:r>
      <w:r>
        <w:rPr>
          <w:rFonts w:ascii="Cambria" w:hAnsi="Cambria"/>
        </w:rPr>
        <w:t xml:space="preserve">pojený s poskytovaním iných než </w:t>
      </w:r>
      <w:r w:rsidRPr="00AC170C">
        <w:rPr>
          <w:rFonts w:ascii="Cambria" w:hAnsi="Cambria"/>
        </w:rPr>
        <w:t>základných služieb spojených s prenájmom</w:t>
      </w:r>
      <w:r w:rsidRPr="00AC170C">
        <w:rPr>
          <w:rFonts w:ascii="Cambria" w:hAnsi="Cambria"/>
        </w:rPr>
        <w:tab/>
        <w:t xml:space="preserve"> 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vykonávanie mimoškolskej vzdelávacej činnosti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špecialista požiarnej ochrany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prenájom hnuteľných vecí (mimo zbraní)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vykonávanie činnosti koordinátora bezpečnosti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vykonávanie ohňostrojových prác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dokončovacie stavebné práce pri realizácii</w:t>
      </w:r>
      <w:r>
        <w:rPr>
          <w:rFonts w:ascii="Cambria" w:hAnsi="Cambria"/>
        </w:rPr>
        <w:t xml:space="preserve"> </w:t>
      </w:r>
      <w:r w:rsidRPr="00F81182">
        <w:rPr>
          <w:rFonts w:ascii="Cambria" w:hAnsi="Cambria"/>
        </w:rPr>
        <w:t>exteriérov a</w:t>
      </w:r>
      <w:r>
        <w:rPr>
          <w:rFonts w:ascii="Cambria" w:hAnsi="Cambria"/>
        </w:rPr>
        <w:t> </w:t>
      </w:r>
      <w:r w:rsidRPr="00F81182">
        <w:rPr>
          <w:rFonts w:ascii="Cambria" w:hAnsi="Cambria"/>
        </w:rPr>
        <w:t>interiérov</w:t>
      </w:r>
      <w:r w:rsidRPr="00685066">
        <w:rPr>
          <w:rFonts w:ascii="Cambria" w:hAnsi="Cambria"/>
        </w:rPr>
        <w:t xml:space="preserve"> </w:t>
      </w:r>
    </w:p>
    <w:p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administratívne služby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projektovanie, inštalovanie, oprava a</w:t>
      </w:r>
      <w:r>
        <w:rPr>
          <w:rFonts w:ascii="Cambria" w:eastAsia="Times New Roman" w:hAnsi="Cambria"/>
          <w:lang w:eastAsia="sk-SK"/>
        </w:rPr>
        <w:t> </w:t>
      </w:r>
      <w:r w:rsidRPr="00F81182">
        <w:rPr>
          <w:rFonts w:ascii="Cambria" w:eastAsia="Times New Roman" w:hAnsi="Cambria"/>
          <w:lang w:eastAsia="sk-SK"/>
        </w:rPr>
        <w:t>revízie</w:t>
      </w:r>
      <w:r>
        <w:rPr>
          <w:rFonts w:ascii="Cambria" w:eastAsia="Times New Roman" w:hAnsi="Cambria"/>
          <w:lang w:eastAsia="sk-SK"/>
        </w:rPr>
        <w:t xml:space="preserve"> </w:t>
      </w:r>
      <w:r w:rsidRPr="00F81182">
        <w:rPr>
          <w:rFonts w:ascii="Cambria" w:eastAsia="Times New Roman" w:hAnsi="Cambria"/>
          <w:lang w:eastAsia="sk-SK"/>
        </w:rPr>
        <w:t>elektrickej požiarnej signalizácie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kontrola, opravy a montáž systémov automatického hasenia              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projektovanie a konštruovanie elektrických zariadení         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poskytovanie služieb v poľnohospodárstve a záhradníctve  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poskytovanie služieb v lesníctve a poľovníctve  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čistenie kanalizačných systémov</w:t>
      </w:r>
    </w:p>
    <w:p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stavebné cenárstvo </w:t>
      </w:r>
    </w:p>
    <w:p w:rsidR="00685066" w:rsidRPr="00F81182" w:rsidRDefault="00685066" w:rsidP="00F67F84">
      <w:pPr>
        <w:numPr>
          <w:ilvl w:val="0"/>
          <w:numId w:val="36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>údržba motorových vozidiel bez zásahu do</w:t>
      </w:r>
      <w:r w:rsidR="00F67F84">
        <w:rPr>
          <w:rFonts w:ascii="Cambria" w:eastAsia="Times New Roman" w:hAnsi="Cambria"/>
          <w:lang w:eastAsia="sk-SK"/>
        </w:rPr>
        <w:t xml:space="preserve"> motorickej časti vozidla</w:t>
      </w:r>
    </w:p>
    <w:p w:rsidR="00685066" w:rsidRPr="00F81182" w:rsidRDefault="00F67F84" w:rsidP="00F67F84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>sťahovacie služby</w:t>
      </w:r>
    </w:p>
    <w:p w:rsidR="00685066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kuriérske služby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prevádzkovanie čistiarne a</w:t>
      </w:r>
      <w:r>
        <w:rPr>
          <w:rFonts w:ascii="Cambria" w:eastAsia="Times New Roman" w:hAnsi="Cambria"/>
          <w:lang w:eastAsia="sk-SK"/>
        </w:rPr>
        <w:t> </w:t>
      </w:r>
      <w:r w:rsidRPr="00F81182">
        <w:rPr>
          <w:rFonts w:ascii="Cambria" w:eastAsia="Times New Roman" w:hAnsi="Cambria"/>
          <w:lang w:eastAsia="sk-SK"/>
        </w:rPr>
        <w:t>práčovne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poskytovanie služieb pre rodinu a</w:t>
      </w:r>
      <w:r>
        <w:rPr>
          <w:rFonts w:ascii="Cambria" w:eastAsia="Times New Roman" w:hAnsi="Cambria"/>
          <w:lang w:eastAsia="sk-SK"/>
        </w:rPr>
        <w:t> </w:t>
      </w:r>
      <w:r w:rsidRPr="00F81182">
        <w:rPr>
          <w:rFonts w:ascii="Cambria" w:eastAsia="Times New Roman" w:hAnsi="Cambria"/>
          <w:lang w:eastAsia="sk-SK"/>
        </w:rPr>
        <w:t>domácnosť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poskytovanie služieb informátora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čistiace služby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poskytovanie služieb - obsluha kotolní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údržba pozemných komunikácií asfaltovaním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uvádzanie do prevádzky, revízie a opravy požiarnych klapiek  </w:t>
      </w:r>
    </w:p>
    <w:p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montáž, oprava, servis a kontrola protipožiarnych výplní</w:t>
      </w:r>
      <w:r>
        <w:rPr>
          <w:rFonts w:ascii="Cambria" w:eastAsia="Times New Roman" w:hAnsi="Cambria"/>
          <w:lang w:eastAsia="sk-SK"/>
        </w:rPr>
        <w:t xml:space="preserve"> a </w:t>
      </w:r>
      <w:r w:rsidRPr="00F81182">
        <w:rPr>
          <w:rFonts w:ascii="Cambria" w:eastAsia="Times New Roman" w:hAnsi="Cambria"/>
          <w:lang w:eastAsia="sk-SK"/>
        </w:rPr>
        <w:t>uzáverov stavebných otvorov</w:t>
      </w:r>
    </w:p>
    <w:p w:rsidR="00685066" w:rsidRPr="00F67F84" w:rsidRDefault="00F67F84" w:rsidP="00685066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67F84">
        <w:rPr>
          <w:rFonts w:ascii="Cambria" w:eastAsia="Times New Roman" w:hAnsi="Cambria"/>
          <w:lang w:eastAsia="sk-SK"/>
        </w:rPr>
        <w:t xml:space="preserve">výchova a vzdelávanie v oblasti ochrany práce v rozsahu:           </w:t>
      </w:r>
    </w:p>
    <w:p w:rsidR="00F67F84" w:rsidRPr="00F81182" w:rsidRDefault="00F67F84" w:rsidP="00F67F84">
      <w:pPr>
        <w:spacing w:line="240" w:lineRule="exact"/>
        <w:ind w:left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   </w:t>
      </w:r>
      <w:r w:rsidRPr="00F81182">
        <w:rPr>
          <w:rFonts w:ascii="Cambria" w:eastAsia="Times New Roman" w:hAnsi="Cambria"/>
          <w:lang w:eastAsia="sk-SK"/>
        </w:rPr>
        <w:t xml:space="preserve">výchova a vzdelávanie zamestnancov a vedúcich zamestnancov </w:t>
      </w:r>
    </w:p>
    <w:p w:rsidR="00F67F84" w:rsidRPr="00F81182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</w:t>
      </w:r>
      <w:r>
        <w:rPr>
          <w:rFonts w:ascii="Cambria" w:eastAsia="Times New Roman" w:hAnsi="Cambria"/>
          <w:lang w:eastAsia="sk-SK"/>
        </w:rPr>
        <w:t xml:space="preserve">                </w:t>
      </w:r>
      <w:r w:rsidRPr="00F81182">
        <w:rPr>
          <w:rFonts w:ascii="Cambria" w:eastAsia="Times New Roman" w:hAnsi="Cambria"/>
          <w:lang w:eastAsia="sk-SK"/>
        </w:rPr>
        <w:t>výchova a vzdelávanie bezpečnostných technikov</w:t>
      </w:r>
    </w:p>
    <w:p w:rsidR="00F67F84" w:rsidRPr="00F81182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 xml:space="preserve">výchova a vzdelávanie osôb na obsluhu motorových vozíkov </w:t>
      </w:r>
    </w:p>
    <w:p w:rsidR="00F67F84" w:rsidRPr="00F81182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 xml:space="preserve"> výchova a vzdelávanie zamestnancov pracujúcich vo výške </w:t>
      </w:r>
    </w:p>
    <w:p w:rsidR="00F67F84" w:rsidRPr="00F81182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 xml:space="preserve">výchova a vzdelávanie osôb na montáž a demontáž lešenia (lešenári) </w:t>
      </w:r>
    </w:p>
    <w:p w:rsidR="004A0F35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>výchova a vzdelávanie zamestnancov na obsluhu vybraných stavebných</w:t>
      </w:r>
      <w:r w:rsidR="004A0F35">
        <w:rPr>
          <w:rFonts w:ascii="Cambria" w:eastAsia="Times New Roman" w:hAnsi="Cambria"/>
          <w:lang w:eastAsia="sk-SK"/>
        </w:rPr>
        <w:t xml:space="preserve"> </w:t>
      </w:r>
      <w:r w:rsidR="004A0F35" w:rsidRPr="00F81182">
        <w:rPr>
          <w:rFonts w:ascii="Cambria" w:eastAsia="Times New Roman" w:hAnsi="Cambria"/>
          <w:lang w:eastAsia="sk-SK"/>
        </w:rPr>
        <w:t xml:space="preserve">strojov a </w:t>
      </w:r>
      <w:r w:rsidR="004A0F35">
        <w:rPr>
          <w:rFonts w:ascii="Cambria" w:eastAsia="Times New Roman" w:hAnsi="Cambria"/>
          <w:lang w:eastAsia="sk-SK"/>
        </w:rPr>
        <w:t xml:space="preserve">        </w:t>
      </w:r>
    </w:p>
    <w:p w:rsidR="00F67F84" w:rsidRPr="00F81182" w:rsidRDefault="004A0F35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               </w:t>
      </w:r>
      <w:r w:rsidRPr="00F81182">
        <w:rPr>
          <w:rFonts w:ascii="Cambria" w:eastAsia="Times New Roman" w:hAnsi="Cambria"/>
          <w:lang w:eastAsia="sk-SK"/>
        </w:rPr>
        <w:t>zariadení</w:t>
      </w:r>
      <w:r w:rsidR="00F67F84" w:rsidRPr="00F81182">
        <w:rPr>
          <w:rFonts w:ascii="Cambria" w:eastAsia="Times New Roman" w:hAnsi="Cambria"/>
          <w:lang w:eastAsia="sk-SK"/>
        </w:rPr>
        <w:t xml:space="preserve"> </w:t>
      </w:r>
    </w:p>
    <w:p w:rsidR="00F67F84" w:rsidRPr="00F81182" w:rsidRDefault="00F67F84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 xml:space="preserve">  výchova a vzdelávanie osôb na obsluhu ručnej motorovej reťazovej</w:t>
      </w:r>
      <w:r w:rsidR="004A0F35">
        <w:rPr>
          <w:rFonts w:ascii="Cambria" w:eastAsia="Times New Roman" w:hAnsi="Cambria"/>
          <w:lang w:eastAsia="sk-SK"/>
        </w:rPr>
        <w:t xml:space="preserve"> p</w:t>
      </w:r>
      <w:r w:rsidR="004A0F35" w:rsidRPr="00F81182">
        <w:rPr>
          <w:rFonts w:ascii="Cambria" w:eastAsia="Times New Roman" w:hAnsi="Cambria"/>
          <w:lang w:eastAsia="sk-SK"/>
        </w:rPr>
        <w:t>íly pri ťažbe dreva</w:t>
      </w:r>
      <w:r>
        <w:rPr>
          <w:rFonts w:ascii="Cambria" w:eastAsia="Times New Roman" w:hAnsi="Cambria"/>
          <w:lang w:eastAsia="sk-SK"/>
        </w:rPr>
        <w:t xml:space="preserve">                                                                                                                              </w:t>
      </w:r>
      <w:r w:rsidR="004A0F35">
        <w:rPr>
          <w:rFonts w:ascii="Cambria" w:eastAsia="Times New Roman" w:hAnsi="Cambria"/>
          <w:lang w:eastAsia="sk-SK"/>
        </w:rPr>
        <w:t xml:space="preserve">                         </w:t>
      </w:r>
    </w:p>
    <w:p w:rsidR="004A0F35" w:rsidRDefault="00F67F84" w:rsidP="004A0F35">
      <w:pPr>
        <w:pStyle w:val="Strednmrieka1zvraznenie21"/>
        <w:spacing w:line="240" w:lineRule="exact"/>
        <w:ind w:left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</w:t>
      </w:r>
      <w:r w:rsidR="004A0F35">
        <w:rPr>
          <w:rFonts w:ascii="Cambria" w:eastAsia="Times New Roman" w:hAnsi="Cambria"/>
          <w:lang w:eastAsia="sk-SK"/>
        </w:rPr>
        <w:t xml:space="preserve">     </w:t>
      </w:r>
      <w:r w:rsidRPr="00F81182">
        <w:rPr>
          <w:rFonts w:ascii="Cambria" w:eastAsia="Times New Roman" w:hAnsi="Cambria"/>
          <w:lang w:eastAsia="sk-SK"/>
        </w:rPr>
        <w:t xml:space="preserve">výchova a vzdelávanie osôb na obsluhu ručnej motorovej reťazovej </w:t>
      </w:r>
      <w:r w:rsidR="004A0F35" w:rsidRPr="00F81182">
        <w:rPr>
          <w:rFonts w:ascii="Cambria" w:eastAsia="Times New Roman" w:hAnsi="Cambria"/>
          <w:lang w:eastAsia="sk-SK"/>
        </w:rPr>
        <w:t>píly pri inej činnosti</w:t>
      </w:r>
    </w:p>
    <w:p w:rsidR="004A0F35" w:rsidRPr="00F81182" w:rsidRDefault="004A0F35" w:rsidP="004A0F35">
      <w:pPr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>vykonávanie odbornej prípravy na úseku ochrany pred požiarmi v rozsahu:</w:t>
      </w:r>
    </w:p>
    <w:p w:rsidR="004A0F35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</w:t>
      </w:r>
      <w:r>
        <w:rPr>
          <w:rFonts w:ascii="Cambria" w:eastAsia="Times New Roman" w:hAnsi="Cambria"/>
          <w:lang w:eastAsia="sk-SK"/>
        </w:rPr>
        <w:t xml:space="preserve">      </w:t>
      </w:r>
      <w:r w:rsidRPr="00F81182">
        <w:rPr>
          <w:rFonts w:ascii="Cambria" w:eastAsia="Times New Roman" w:hAnsi="Cambria"/>
          <w:lang w:eastAsia="sk-SK"/>
        </w:rPr>
        <w:t xml:space="preserve"> - základnej odbornej prípravy technikov požiarnej ochrany</w:t>
      </w:r>
    </w:p>
    <w:p w:rsidR="004A0F35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- </w:t>
      </w:r>
      <w:r w:rsidRPr="00F81182">
        <w:rPr>
          <w:rFonts w:ascii="Cambria" w:eastAsia="Times New Roman" w:hAnsi="Cambria"/>
          <w:lang w:eastAsia="sk-SK"/>
        </w:rPr>
        <w:t xml:space="preserve">ďalšej odbornej prípravy technikov požiarnej ochrany </w:t>
      </w:r>
    </w:p>
    <w:p w:rsidR="004A0F35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- </w:t>
      </w:r>
      <w:r w:rsidRPr="00F81182">
        <w:rPr>
          <w:rFonts w:ascii="Cambria" w:eastAsia="Times New Roman" w:hAnsi="Cambria"/>
          <w:lang w:eastAsia="sk-SK"/>
        </w:rPr>
        <w:t xml:space="preserve">špecializovaná príprava členov hasičských jednotiek, technik – </w:t>
      </w:r>
      <w:r>
        <w:rPr>
          <w:rFonts w:ascii="Cambria" w:eastAsia="Times New Roman" w:hAnsi="Cambria"/>
          <w:lang w:eastAsia="sk-SK"/>
        </w:rPr>
        <w:t>strojník</w:t>
      </w:r>
    </w:p>
    <w:p w:rsidR="004A0F35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- </w:t>
      </w:r>
      <w:r w:rsidRPr="00F81182">
        <w:rPr>
          <w:rFonts w:ascii="Cambria" w:eastAsia="Times New Roman" w:hAnsi="Cambria"/>
          <w:lang w:eastAsia="sk-SK"/>
        </w:rPr>
        <w:t>špecializovaná príprava zamestnancov hasičských jednotiek, technik – strojník</w:t>
      </w:r>
    </w:p>
    <w:p w:rsidR="004A0F35" w:rsidRDefault="004A0F35" w:rsidP="004A0F35">
      <w:pPr>
        <w:pStyle w:val="Strednmrieka1zvraznenie21"/>
        <w:spacing w:line="240" w:lineRule="exact"/>
        <w:ind w:left="0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- </w:t>
      </w:r>
      <w:r w:rsidRPr="00F81182">
        <w:rPr>
          <w:rFonts w:ascii="Cambria" w:eastAsia="Times New Roman" w:hAnsi="Cambria"/>
          <w:lang w:eastAsia="sk-SK"/>
        </w:rPr>
        <w:t xml:space="preserve">základnej prípravy členov hasičských jednotiek </w:t>
      </w:r>
    </w:p>
    <w:p w:rsidR="004A0F35" w:rsidRDefault="004A0F35" w:rsidP="004A0F35">
      <w:pPr>
        <w:pStyle w:val="Strednmrieka1zvraznenie21"/>
        <w:spacing w:line="240" w:lineRule="exact"/>
        <w:ind w:left="0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</w:t>
      </w:r>
      <w:r w:rsidRPr="00F81182">
        <w:rPr>
          <w:rFonts w:ascii="Cambria" w:eastAsia="Times New Roman" w:hAnsi="Cambria"/>
          <w:lang w:eastAsia="sk-SK"/>
        </w:rPr>
        <w:t>- špecializovaná príprava veliteľov závodných hasičských zborov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9E5EFF">
        <w:rPr>
          <w:rFonts w:ascii="Cambria" w:eastAsia="Times New Roman" w:hAnsi="Cambria"/>
          <w:lang w:eastAsia="sk-SK"/>
        </w:rPr>
        <w:t>prevádzkovanie strážnej služby, rozsah činnosti: strážna služba podľa § 3 písm. a), b), c), d), e), f), g), h), i) zákona č. 473/2005 Z. Z o poskytovaní služieb v oblasti súkromnej bezpečnosti a o zmene a doplnení niektorých zákonov(zákon o súkromnej bezpečnosti )</w:t>
      </w:r>
    </w:p>
    <w:p w:rsidR="004A0F35" w:rsidRDefault="009E5EFF" w:rsidP="009E5EFF">
      <w:pPr>
        <w:pStyle w:val="Strednmrieka1zvraznenie21"/>
        <w:spacing w:line="240" w:lineRule="exact"/>
        <w:ind w:left="0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</w:t>
      </w:r>
      <w:r w:rsidRPr="00F81182">
        <w:rPr>
          <w:rFonts w:ascii="Cambria" w:eastAsia="Times New Roman" w:hAnsi="Cambria"/>
          <w:lang w:eastAsia="sk-SK"/>
        </w:rPr>
        <w:t xml:space="preserve"> </w:t>
      </w:r>
      <w:r>
        <w:rPr>
          <w:rFonts w:ascii="Cambria" w:eastAsia="Times New Roman" w:hAnsi="Cambria"/>
          <w:lang w:eastAsia="sk-SK"/>
        </w:rPr>
        <w:t>v znení neskorších predpisov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osadzovanie a údržba dopravného značenia a</w:t>
      </w:r>
      <w:r>
        <w:rPr>
          <w:rFonts w:ascii="Cambria" w:eastAsia="Times New Roman" w:hAnsi="Cambria"/>
          <w:lang w:eastAsia="sk-SK"/>
        </w:rPr>
        <w:t> </w:t>
      </w:r>
      <w:r w:rsidRPr="00F81182">
        <w:rPr>
          <w:rFonts w:ascii="Cambria" w:eastAsia="Times New Roman" w:hAnsi="Cambria"/>
          <w:lang w:eastAsia="sk-SK"/>
        </w:rPr>
        <w:t>inštalovanie</w:t>
      </w:r>
      <w:r>
        <w:rPr>
          <w:rFonts w:ascii="Cambria" w:eastAsia="Times New Roman" w:hAnsi="Cambria"/>
          <w:lang w:eastAsia="sk-SK"/>
        </w:rPr>
        <w:t xml:space="preserve"> </w:t>
      </w:r>
      <w:r w:rsidRPr="00F81182">
        <w:rPr>
          <w:rFonts w:ascii="Cambria" w:eastAsia="Times New Roman" w:hAnsi="Cambria"/>
          <w:lang w:eastAsia="sk-SK"/>
        </w:rPr>
        <w:t>dopravných značiek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dopravná zdravotná služba 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opravy, plnenie a revízie hasiacich prístrojov</w:t>
      </w:r>
    </w:p>
    <w:p w:rsidR="009E5EFF" w:rsidRPr="00F81182" w:rsidRDefault="009E5EFF" w:rsidP="009E5EFF">
      <w:pPr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>inštalovanie, oprava a revízie stabilných a</w:t>
      </w:r>
      <w:r>
        <w:rPr>
          <w:rFonts w:ascii="Cambria" w:eastAsia="Times New Roman" w:hAnsi="Cambria"/>
          <w:lang w:eastAsia="sk-SK"/>
        </w:rPr>
        <w:t> </w:t>
      </w:r>
      <w:r w:rsidRPr="00F81182">
        <w:rPr>
          <w:rFonts w:ascii="Cambria" w:eastAsia="Times New Roman" w:hAnsi="Cambria"/>
          <w:lang w:eastAsia="sk-SK"/>
        </w:rPr>
        <w:t>polostabilných</w:t>
      </w:r>
      <w:r>
        <w:rPr>
          <w:rFonts w:ascii="Cambria" w:eastAsia="Times New Roman" w:hAnsi="Cambria"/>
          <w:lang w:eastAsia="sk-SK"/>
        </w:rPr>
        <w:t xml:space="preserve"> </w:t>
      </w:r>
      <w:r w:rsidRPr="00F81182">
        <w:rPr>
          <w:rFonts w:ascii="Cambria" w:eastAsia="Times New Roman" w:hAnsi="Cambria"/>
          <w:lang w:eastAsia="sk-SK"/>
        </w:rPr>
        <w:t>hasiacich zriadení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oprava a kontrola požiarnych vodovodov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oprava a kontrola požiarnych hydrantov</w:t>
      </w:r>
    </w:p>
    <w:p w:rsidR="009E5EFF" w:rsidRPr="008B75A7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>
        <w:rPr>
          <w:rFonts w:ascii="Cambria" w:eastAsia="Times New Roman" w:hAnsi="Cambria"/>
          <w:lang w:eastAsia="sk-SK"/>
        </w:rPr>
        <w:t>informatívne testovanie, meranie, analýzy a</w:t>
      </w:r>
      <w:r w:rsidR="008B75A7">
        <w:rPr>
          <w:rFonts w:ascii="Cambria" w:eastAsia="Times New Roman" w:hAnsi="Cambria"/>
          <w:lang w:eastAsia="sk-SK"/>
        </w:rPr>
        <w:t> </w:t>
      </w:r>
      <w:r>
        <w:rPr>
          <w:rFonts w:ascii="Cambria" w:eastAsia="Times New Roman" w:hAnsi="Cambria"/>
          <w:lang w:eastAsia="sk-SK"/>
        </w:rPr>
        <w:t>kontroly</w:t>
      </w:r>
    </w:p>
    <w:p w:rsidR="008B75A7" w:rsidRPr="009E5EFF" w:rsidRDefault="008B75A7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>
        <w:rPr>
          <w:rFonts w:ascii="Cambria" w:eastAsia="Times New Roman" w:hAnsi="Cambria"/>
          <w:lang w:eastAsia="sk-SK"/>
        </w:rPr>
        <w:t>vypracovanie a aktualizácia plánu ochrany obyvateľstva</w:t>
      </w:r>
    </w:p>
    <w:p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>
        <w:rPr>
          <w:rFonts w:ascii="Cambria" w:eastAsia="Times New Roman" w:hAnsi="Cambria"/>
          <w:lang w:eastAsia="sk-SK"/>
        </w:rPr>
        <w:t>vypracovanie a aktualizácia plánu ochrany zamestnancov a osôb prevzatých do starostlivosti</w:t>
      </w:r>
    </w:p>
    <w:p w:rsidR="009E5EFF" w:rsidRPr="00685066" w:rsidRDefault="009E5EFF" w:rsidP="009E5EFF">
      <w:pPr>
        <w:pStyle w:val="Strednmrieka1zvraznenie21"/>
        <w:spacing w:line="240" w:lineRule="exact"/>
        <w:rPr>
          <w:rFonts w:ascii="Cambria" w:hAnsi="Cambria"/>
        </w:rPr>
      </w:pPr>
    </w:p>
    <w:p w:rsidR="00F67F84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67F84">
        <w:rPr>
          <w:rFonts w:ascii="Cambria" w:eastAsia="Times New Roman" w:hAnsi="Cambria"/>
          <w:lang w:eastAsia="sk-SK"/>
        </w:rPr>
        <w:lastRenderedPageBreak/>
        <w:tab/>
      </w:r>
      <w:r w:rsidRPr="00F67F84">
        <w:rPr>
          <w:rFonts w:ascii="Cambria" w:eastAsia="Times New Roman" w:hAnsi="Cambria"/>
          <w:lang w:eastAsia="sk-SK"/>
        </w:rPr>
        <w:tab/>
      </w:r>
      <w:r w:rsidRPr="00F67F84">
        <w:rPr>
          <w:rFonts w:ascii="Cambria" w:eastAsia="Times New Roman" w:hAnsi="Cambria"/>
          <w:lang w:eastAsia="sk-SK"/>
        </w:rPr>
        <w:tab/>
      </w:r>
      <w:r w:rsidRPr="00F67F84">
        <w:rPr>
          <w:rFonts w:ascii="Cambria" w:eastAsia="Times New Roman" w:hAnsi="Cambria"/>
          <w:lang w:eastAsia="sk-SK"/>
        </w:rPr>
        <w:tab/>
      </w:r>
    </w:p>
    <w:p w:rsidR="004A0F35" w:rsidRDefault="008B75A7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>vzdelávacia činnosť na úseku civilnej ochrany obyvateľstva</w:t>
      </w:r>
    </w:p>
    <w:p w:rsidR="002572AA" w:rsidRDefault="008B75A7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8B75A7">
        <w:rPr>
          <w:rFonts w:ascii="Cambria" w:eastAsia="Times New Roman" w:hAnsi="Cambria"/>
          <w:lang w:eastAsia="sk-SK"/>
        </w:rPr>
        <w:t>opravy, odborné prehliadky a odborné skúšky vyhradených technických zariadení zdvíhacích;</w:t>
      </w:r>
    </w:p>
    <w:p w:rsidR="002572AA" w:rsidRDefault="008B75A7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2572AA">
        <w:rPr>
          <w:rFonts w:ascii="Cambria" w:eastAsia="Times New Roman" w:hAnsi="Cambria"/>
          <w:lang w:eastAsia="sk-SK"/>
        </w:rPr>
        <w:t>opravy, odborné prehliadky a odborné skúšky vyhradených technických zariadení</w:t>
      </w:r>
      <w:r w:rsidR="002572AA">
        <w:rPr>
          <w:rFonts w:ascii="Cambria" w:eastAsia="Times New Roman" w:hAnsi="Cambria"/>
          <w:lang w:eastAsia="sk-SK"/>
        </w:rPr>
        <w:t xml:space="preserve"> </w:t>
      </w:r>
      <w:r w:rsidRPr="002572AA">
        <w:rPr>
          <w:rFonts w:ascii="Cambria" w:eastAsia="Times New Roman" w:hAnsi="Cambria"/>
          <w:lang w:eastAsia="sk-SK"/>
        </w:rPr>
        <w:t>plynových;</w:t>
      </w:r>
    </w:p>
    <w:p w:rsidR="008B75A7" w:rsidRPr="002572AA" w:rsidRDefault="008B75A7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2572AA">
        <w:rPr>
          <w:rFonts w:ascii="Cambria" w:eastAsia="Times New Roman" w:hAnsi="Cambria"/>
          <w:lang w:eastAsia="sk-SK"/>
        </w:rPr>
        <w:t>opravy, odborné prehliadky a odborné skúšky vyhradených technických zariadení elektrických;</w:t>
      </w:r>
    </w:p>
    <w:p w:rsidR="008B75A7" w:rsidRDefault="008B75A7" w:rsidP="008B75A7">
      <w:pPr>
        <w:pStyle w:val="Strednmrieka1zvraznenie21"/>
        <w:numPr>
          <w:ilvl w:val="0"/>
          <w:numId w:val="41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opravy, odborné prehliadky a odborné skúšky vyhradených technických zariadení </w:t>
      </w:r>
    </w:p>
    <w:p w:rsidR="002572AA" w:rsidRDefault="008B75A7" w:rsidP="002572AA">
      <w:pPr>
        <w:pStyle w:val="Strednmrieka1zvraznenie21"/>
        <w:spacing w:line="240" w:lineRule="exact"/>
        <w:ind w:left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>tlakových;</w:t>
      </w:r>
    </w:p>
    <w:p w:rsidR="008B75A7" w:rsidRDefault="008B75A7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>činnosť vodohospodára</w:t>
      </w:r>
    </w:p>
    <w:p w:rsidR="009B1813" w:rsidRDefault="009B1813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>pracovná zdravotná služba</w:t>
      </w:r>
    </w:p>
    <w:p w:rsidR="00C94B7A" w:rsidRPr="00C94B7A" w:rsidRDefault="00C94B7A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C94B7A">
        <w:rPr>
          <w:rFonts w:ascii="Cambria" w:eastAsia="Times New Roman" w:hAnsi="Cambria"/>
          <w:lang w:eastAsia="sk-SK"/>
        </w:rPr>
        <w:t>špecialista na prevenciu závažných priemyselných havárií </w:t>
      </w:r>
    </w:p>
    <w:p w:rsidR="00685066" w:rsidRDefault="00C94B7A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C94B7A">
        <w:rPr>
          <w:rFonts w:ascii="Cambria" w:eastAsia="Times New Roman" w:hAnsi="Cambria"/>
          <w:lang w:eastAsia="sk-SK"/>
        </w:rPr>
        <w:t>výchova a vzdelávanie v oblasti ochrany práce - výchova a vzdelávanie viazačov bremien</w:t>
      </w:r>
    </w:p>
    <w:p w:rsidR="002572AA" w:rsidRPr="002572AA" w:rsidRDefault="002572AA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2572AA">
        <w:rPr>
          <w:rFonts w:ascii="Cambria" w:eastAsia="Times New Roman" w:hAnsi="Cambria"/>
          <w:lang w:eastAsia="sk-SK"/>
        </w:rPr>
        <w:t>vykonávanie hodnotenia rizík, vypracúvanie a aktualizovanie bezpečnostnej správy a havarijného plánu a konzultačná a poradenská činnosť v určených oblastiach na úseku prevencie závažných priemyselných havárií</w:t>
      </w:r>
    </w:p>
    <w:p w:rsidR="002572AA" w:rsidRDefault="002572AA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2572AA">
        <w:rPr>
          <w:rFonts w:ascii="Cambria" w:eastAsia="Times New Roman" w:hAnsi="Cambria"/>
          <w:lang w:eastAsia="sk-SK"/>
        </w:rPr>
        <w:t>poskytovanie služieb osobného charakteru</w:t>
      </w:r>
    </w:p>
    <w:p w:rsidR="008B75A7" w:rsidRPr="00F81182" w:rsidRDefault="008B75A7" w:rsidP="008B75A7">
      <w:pPr>
        <w:pStyle w:val="Strednmrieka1zvraznenie21"/>
        <w:spacing w:line="240" w:lineRule="exact"/>
        <w:ind w:left="284"/>
        <w:rPr>
          <w:rFonts w:ascii="Cambria" w:hAnsi="Cambria"/>
        </w:rPr>
      </w:pPr>
    </w:p>
    <w:p w:rsidR="0014235A" w:rsidRPr="00F81182" w:rsidRDefault="0014235A" w:rsidP="0050159B">
      <w:pPr>
        <w:spacing w:line="360" w:lineRule="auto"/>
        <w:rPr>
          <w:rFonts w:ascii="Cambria" w:hAnsi="Cambria"/>
        </w:rPr>
      </w:pPr>
    </w:p>
    <w:p w:rsidR="0014235A" w:rsidRPr="0093391C" w:rsidRDefault="0050159B" w:rsidP="0050159B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2</w:t>
      </w:r>
      <w:r w:rsidR="0017476E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14235A" w:rsidRPr="0093391C">
        <w:rPr>
          <w:rFonts w:ascii="Cambria" w:hAnsi="Cambria"/>
          <w:b/>
          <w:color w:val="000000"/>
          <w:sz w:val="36"/>
          <w:szCs w:val="36"/>
        </w:rPr>
        <w:t xml:space="preserve"> Genéza a budúci vývoj spoločnosti</w:t>
      </w:r>
    </w:p>
    <w:p w:rsidR="0017476E" w:rsidRPr="00F81182" w:rsidRDefault="0017476E" w:rsidP="0017476E">
      <w:pPr>
        <w:spacing w:line="360" w:lineRule="auto"/>
        <w:jc w:val="center"/>
        <w:rPr>
          <w:rFonts w:ascii="Cambria" w:hAnsi="Cambria"/>
          <w:b/>
          <w:color w:val="000099"/>
        </w:rPr>
      </w:pPr>
    </w:p>
    <w:p w:rsidR="003D5B4E" w:rsidRPr="00F81182" w:rsidRDefault="003D5B4E" w:rsidP="003D5B4E">
      <w:pPr>
        <w:spacing w:line="360" w:lineRule="auto"/>
        <w:ind w:firstLine="567"/>
        <w:jc w:val="both"/>
        <w:rPr>
          <w:rFonts w:ascii="Cambria" w:hAnsi="Cambria"/>
        </w:rPr>
      </w:pPr>
      <w:r w:rsidRPr="00F81182">
        <w:rPr>
          <w:rFonts w:ascii="Cambria" w:hAnsi="Cambria"/>
        </w:rPr>
        <w:t>Spoločnosť Safirs, s.r.o. vznikla 1</w:t>
      </w:r>
      <w:r w:rsidR="00D5081B">
        <w:rPr>
          <w:rFonts w:ascii="Cambria" w:hAnsi="Cambria"/>
        </w:rPr>
        <w:t>4</w:t>
      </w:r>
      <w:r w:rsidRPr="00D5081B">
        <w:rPr>
          <w:rFonts w:ascii="Cambria" w:hAnsi="Cambria"/>
        </w:rPr>
        <w:t>. októbra 2004</w:t>
      </w:r>
      <w:r w:rsidRPr="00F81182">
        <w:rPr>
          <w:rFonts w:ascii="Cambria" w:hAnsi="Cambria"/>
        </w:rPr>
        <w:t xml:space="preserve"> a v oblasti požiarnej ochrany sa </w:t>
      </w:r>
      <w:r w:rsidR="00A72D3A">
        <w:rPr>
          <w:rFonts w:ascii="Cambria" w:hAnsi="Cambria"/>
        </w:rPr>
        <w:t xml:space="preserve">               </w:t>
      </w:r>
      <w:r w:rsidRPr="00F81182">
        <w:rPr>
          <w:rFonts w:ascii="Cambria" w:hAnsi="Cambria"/>
        </w:rPr>
        <w:t>od svojho vzniku zaradila medzi najvýznamnejšie spoločnosti</w:t>
      </w:r>
      <w:r w:rsidR="00A72D3A" w:rsidRPr="00A72D3A">
        <w:rPr>
          <w:rFonts w:ascii="Cambria" w:hAnsi="Cambria"/>
        </w:rPr>
        <w:t xml:space="preserve"> </w:t>
      </w:r>
      <w:r w:rsidR="00A72D3A">
        <w:rPr>
          <w:rFonts w:ascii="Cambria" w:hAnsi="Cambria"/>
        </w:rPr>
        <w:t xml:space="preserve"> </w:t>
      </w:r>
      <w:r w:rsidR="00A72D3A" w:rsidRPr="00D5081B">
        <w:rPr>
          <w:rFonts w:ascii="Cambria" w:hAnsi="Cambria"/>
        </w:rPr>
        <w:t>poskytujúce služby v oblasti BOZP</w:t>
      </w:r>
      <w:r w:rsidR="00A72D3A">
        <w:rPr>
          <w:rFonts w:ascii="Cambria" w:hAnsi="Cambria"/>
        </w:rPr>
        <w:t xml:space="preserve"> </w:t>
      </w:r>
      <w:r w:rsidR="00A72D3A" w:rsidRPr="00D5081B">
        <w:rPr>
          <w:rFonts w:ascii="Cambria" w:hAnsi="Cambria"/>
        </w:rPr>
        <w:t>a OPP dodávateľským spôsobom</w:t>
      </w:r>
      <w:r w:rsidRPr="00F81182">
        <w:rPr>
          <w:rFonts w:ascii="Cambria" w:hAnsi="Cambria"/>
        </w:rPr>
        <w:t xml:space="preserve"> na Slovensku. Postupne si spoločnosť získala dobré meno</w:t>
      </w:r>
      <w:r w:rsidR="00A72D3A">
        <w:rPr>
          <w:rFonts w:ascii="Cambria" w:hAnsi="Cambria"/>
        </w:rPr>
        <w:t xml:space="preserve">          </w:t>
      </w:r>
      <w:r w:rsidRPr="00F81182">
        <w:rPr>
          <w:rFonts w:ascii="Cambria" w:hAnsi="Cambria"/>
        </w:rPr>
        <w:t xml:space="preserve"> a vyprofilovala sa na firmu poskytujúcu služby v rámci celého územia Slovensk</w:t>
      </w:r>
      <w:r w:rsidR="00C94B7A">
        <w:rPr>
          <w:rFonts w:ascii="Cambria" w:hAnsi="Cambria"/>
        </w:rPr>
        <w:t>a</w:t>
      </w:r>
      <w:r w:rsidRPr="00F81182">
        <w:rPr>
          <w:rFonts w:ascii="Cambria" w:hAnsi="Cambria"/>
        </w:rPr>
        <w:t>. </w:t>
      </w:r>
    </w:p>
    <w:p w:rsidR="003D5B4E" w:rsidRPr="00F81182" w:rsidRDefault="003D5B4E" w:rsidP="003D5B4E">
      <w:pPr>
        <w:spacing w:line="360" w:lineRule="auto"/>
        <w:ind w:firstLine="567"/>
        <w:jc w:val="both"/>
        <w:rPr>
          <w:rFonts w:ascii="Cambria" w:hAnsi="Cambria"/>
        </w:rPr>
      </w:pPr>
      <w:r w:rsidRPr="00F81182">
        <w:rPr>
          <w:rFonts w:ascii="Cambria" w:hAnsi="Cambria"/>
        </w:rPr>
        <w:t xml:space="preserve">Spoločnosť sa zaoberá poskytovaním odborných služieb súvisiacich s ochranou pred požiarmi, prevádzkovaním závodných hasičských útvarov, bezpečnosťou a ochranou zdravia pri práci, </w:t>
      </w:r>
      <w:r w:rsidR="00C94B7A">
        <w:rPr>
          <w:rFonts w:ascii="Cambria" w:hAnsi="Cambria"/>
        </w:rPr>
        <w:t>pracovnou</w:t>
      </w:r>
      <w:r w:rsidR="002572AA">
        <w:rPr>
          <w:rFonts w:ascii="Cambria" w:hAnsi="Cambria"/>
        </w:rPr>
        <w:t xml:space="preserve"> zdravotnou</w:t>
      </w:r>
      <w:r w:rsidR="00C94B7A">
        <w:rPr>
          <w:rFonts w:ascii="Cambria" w:hAnsi="Cambria"/>
        </w:rPr>
        <w:t xml:space="preserve"> službou, </w:t>
      </w:r>
      <w:r w:rsidRPr="00F81182">
        <w:rPr>
          <w:rFonts w:ascii="Cambria" w:hAnsi="Cambria"/>
        </w:rPr>
        <w:t>prevenciou závažných priemyselných havárii, podnikovým životným prostredím, civilnou ochranou. Našim cieľom je dlhodobo a efektívne poskytovať zákazníkom komplexné služby na profesionálnej úrovni. Všetky činnosti sú vykonávané osobami s odbornou spôsobilosťou v danom odbore a bohatými skúsenosťami, čo zabezpečuje potrebnú kvalitu nami poskytovaných služieb.</w:t>
      </w:r>
    </w:p>
    <w:p w:rsidR="007F0D56" w:rsidRPr="00F81182" w:rsidRDefault="007F0D56" w:rsidP="0017476E">
      <w:pPr>
        <w:spacing w:line="360" w:lineRule="auto"/>
        <w:jc w:val="both"/>
        <w:rPr>
          <w:rFonts w:ascii="Cambria" w:hAnsi="Cambria"/>
        </w:rPr>
      </w:pPr>
      <w:r w:rsidRPr="00F81182">
        <w:rPr>
          <w:rFonts w:ascii="Cambria" w:hAnsi="Cambria"/>
        </w:rPr>
        <w:tab/>
      </w:r>
      <w:r w:rsidR="003D5B4E" w:rsidRPr="00F81182">
        <w:rPr>
          <w:rFonts w:ascii="Cambria" w:hAnsi="Cambria"/>
        </w:rPr>
        <w:t xml:space="preserve">Dlhodobým cieľom spoločnosti je </w:t>
      </w:r>
      <w:r w:rsidRPr="00F81182">
        <w:rPr>
          <w:rFonts w:ascii="Cambria" w:hAnsi="Cambria"/>
        </w:rPr>
        <w:t xml:space="preserve">udržať </w:t>
      </w:r>
      <w:r w:rsidR="003D5B4E" w:rsidRPr="00F81182">
        <w:rPr>
          <w:rFonts w:ascii="Cambria" w:hAnsi="Cambria"/>
        </w:rPr>
        <w:t xml:space="preserve">si </w:t>
      </w:r>
      <w:r w:rsidRPr="00F81182">
        <w:rPr>
          <w:rFonts w:ascii="Cambria" w:hAnsi="Cambria"/>
        </w:rPr>
        <w:t>existujúcich zákazníkov</w:t>
      </w:r>
      <w:r w:rsidR="003D5B4E" w:rsidRPr="00F81182">
        <w:rPr>
          <w:rFonts w:ascii="Cambria" w:hAnsi="Cambria"/>
        </w:rPr>
        <w:t>, neustále skvalitňovať svoje služby</w:t>
      </w:r>
      <w:r w:rsidRPr="00F81182">
        <w:rPr>
          <w:rFonts w:ascii="Cambria" w:hAnsi="Cambria"/>
        </w:rPr>
        <w:t xml:space="preserve"> </w:t>
      </w:r>
      <w:r w:rsidR="003D5B4E" w:rsidRPr="00F81182">
        <w:rPr>
          <w:rFonts w:ascii="Cambria" w:hAnsi="Cambria"/>
        </w:rPr>
        <w:t>zavádzaním progresívnych trendov a poskytovať svoje komplexné služby aj novým zákazní</w:t>
      </w:r>
      <w:r w:rsidR="008876BA" w:rsidRPr="00F81182">
        <w:rPr>
          <w:rFonts w:ascii="Cambria" w:hAnsi="Cambria"/>
        </w:rPr>
        <w:t>kom.</w:t>
      </w:r>
    </w:p>
    <w:p w:rsidR="007F0D56" w:rsidRPr="00F81182" w:rsidRDefault="007F0D56" w:rsidP="0017476E">
      <w:pPr>
        <w:spacing w:line="360" w:lineRule="auto"/>
        <w:jc w:val="both"/>
        <w:rPr>
          <w:rFonts w:ascii="Cambria" w:hAnsi="Cambria"/>
        </w:rPr>
      </w:pPr>
    </w:p>
    <w:p w:rsidR="008876BA" w:rsidRPr="00F81182" w:rsidRDefault="008876BA" w:rsidP="0017476E">
      <w:pPr>
        <w:spacing w:line="360" w:lineRule="auto"/>
        <w:jc w:val="both"/>
        <w:rPr>
          <w:rFonts w:ascii="Cambria" w:hAnsi="Cambria"/>
        </w:rPr>
      </w:pPr>
    </w:p>
    <w:p w:rsidR="008876BA" w:rsidRPr="00F81182" w:rsidRDefault="008876BA" w:rsidP="0017476E">
      <w:pPr>
        <w:spacing w:line="360" w:lineRule="auto"/>
        <w:jc w:val="both"/>
        <w:rPr>
          <w:rFonts w:ascii="Cambria" w:hAnsi="Cambria"/>
        </w:rPr>
      </w:pPr>
    </w:p>
    <w:p w:rsidR="004A4918" w:rsidRDefault="004A4918" w:rsidP="0017476E">
      <w:pPr>
        <w:spacing w:line="360" w:lineRule="auto"/>
        <w:jc w:val="both"/>
        <w:rPr>
          <w:rFonts w:ascii="Cambria" w:hAnsi="Cambria"/>
        </w:rPr>
      </w:pPr>
    </w:p>
    <w:p w:rsidR="004A4918" w:rsidRDefault="004A4918" w:rsidP="0017476E">
      <w:pPr>
        <w:spacing w:line="360" w:lineRule="auto"/>
        <w:jc w:val="both"/>
        <w:rPr>
          <w:rFonts w:ascii="Cambria" w:hAnsi="Cambria"/>
        </w:rPr>
      </w:pPr>
    </w:p>
    <w:p w:rsidR="00160CB2" w:rsidRDefault="00160CB2" w:rsidP="0017476E">
      <w:pPr>
        <w:spacing w:line="360" w:lineRule="auto"/>
        <w:jc w:val="both"/>
        <w:rPr>
          <w:rFonts w:ascii="Cambria" w:hAnsi="Cambria"/>
        </w:rPr>
      </w:pPr>
    </w:p>
    <w:p w:rsidR="00160CB2" w:rsidRPr="00F81182" w:rsidRDefault="00160CB2" w:rsidP="0017476E">
      <w:pPr>
        <w:spacing w:line="360" w:lineRule="auto"/>
        <w:jc w:val="both"/>
        <w:rPr>
          <w:rFonts w:ascii="Cambria" w:hAnsi="Cambria"/>
        </w:rPr>
      </w:pPr>
    </w:p>
    <w:p w:rsidR="0051668E" w:rsidRDefault="007F0D56" w:rsidP="00C94B7A">
      <w:pPr>
        <w:spacing w:line="360" w:lineRule="auto"/>
        <w:jc w:val="both"/>
        <w:rPr>
          <w:rFonts w:ascii="Cambria" w:hAnsi="Cambria"/>
        </w:rPr>
      </w:pPr>
      <w:r w:rsidRPr="00F81182">
        <w:rPr>
          <w:rFonts w:ascii="Cambria" w:hAnsi="Cambria"/>
        </w:rPr>
        <w:tab/>
      </w:r>
    </w:p>
    <w:p w:rsidR="00D549DA" w:rsidRPr="00F81182" w:rsidRDefault="00D549DA" w:rsidP="0014235A">
      <w:pPr>
        <w:spacing w:line="360" w:lineRule="auto"/>
        <w:rPr>
          <w:rFonts w:ascii="Cambria" w:hAnsi="Cambria"/>
        </w:rPr>
      </w:pPr>
    </w:p>
    <w:p w:rsidR="000E3D38" w:rsidRPr="0093391C" w:rsidRDefault="003D5B4E" w:rsidP="003D5B4E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3</w:t>
      </w:r>
      <w:r w:rsidR="0017476E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0E3D38" w:rsidRPr="0093391C">
        <w:rPr>
          <w:rFonts w:ascii="Cambria" w:hAnsi="Cambria"/>
          <w:b/>
          <w:color w:val="000000"/>
          <w:sz w:val="36"/>
          <w:szCs w:val="36"/>
        </w:rPr>
        <w:t xml:space="preserve"> Organizačná štruktúra spoločnosti a zamestnanosť</w:t>
      </w:r>
    </w:p>
    <w:p w:rsidR="000E3D38" w:rsidRPr="00F81182" w:rsidRDefault="000E3D38" w:rsidP="0014235A">
      <w:pPr>
        <w:spacing w:line="360" w:lineRule="auto"/>
        <w:rPr>
          <w:rFonts w:ascii="Cambria" w:hAnsi="Cambria"/>
          <w:color w:val="200BBD"/>
          <w:sz w:val="24"/>
          <w:szCs w:val="24"/>
        </w:rPr>
      </w:pPr>
    </w:p>
    <w:p w:rsidR="000E3D38" w:rsidRPr="00F81182" w:rsidRDefault="000E3D38" w:rsidP="0014235A">
      <w:pPr>
        <w:spacing w:line="360" w:lineRule="auto"/>
        <w:rPr>
          <w:rFonts w:ascii="Cambria" w:hAnsi="Cambria"/>
        </w:rPr>
      </w:pPr>
      <w:r w:rsidRPr="00F81182">
        <w:rPr>
          <w:rFonts w:ascii="Cambria" w:hAnsi="Cambria"/>
          <w:color w:val="200BBD"/>
          <w:sz w:val="24"/>
          <w:szCs w:val="24"/>
        </w:rPr>
        <w:tab/>
      </w:r>
      <w:r w:rsidRPr="00F81182">
        <w:rPr>
          <w:rFonts w:ascii="Cambria" w:hAnsi="Cambria"/>
          <w:b/>
          <w:i/>
        </w:rPr>
        <w:t>Systém riadenia</w:t>
      </w:r>
      <w:r w:rsidRPr="00F81182">
        <w:rPr>
          <w:rFonts w:ascii="Cambria" w:hAnsi="Cambria"/>
        </w:rPr>
        <w:t xml:space="preserve"> organizácie je </w:t>
      </w:r>
      <w:r w:rsidR="008876BA" w:rsidRPr="00F81182">
        <w:rPr>
          <w:rFonts w:ascii="Cambria" w:hAnsi="Cambria"/>
        </w:rPr>
        <w:t xml:space="preserve">definovaný a bližšie popísaný </w:t>
      </w:r>
      <w:r w:rsidRPr="00F81182">
        <w:rPr>
          <w:rFonts w:ascii="Cambria" w:hAnsi="Cambria"/>
        </w:rPr>
        <w:t xml:space="preserve">sústavou organizačných a riadiacich </w:t>
      </w:r>
      <w:r w:rsidR="00D92B70" w:rsidRPr="00F81182">
        <w:rPr>
          <w:rFonts w:ascii="Cambria" w:hAnsi="Cambria"/>
        </w:rPr>
        <w:t>interných predpisov</w:t>
      </w:r>
      <w:r w:rsidRPr="00F81182">
        <w:rPr>
          <w:rFonts w:ascii="Cambria" w:hAnsi="Cambria"/>
        </w:rPr>
        <w:t>.</w:t>
      </w:r>
    </w:p>
    <w:p w:rsidR="000E3D38" w:rsidRPr="00F81182" w:rsidRDefault="000E3D38" w:rsidP="00E863A0">
      <w:pPr>
        <w:spacing w:line="360" w:lineRule="auto"/>
        <w:ind w:firstLine="708"/>
        <w:rPr>
          <w:rFonts w:ascii="Cambria" w:hAnsi="Cambria"/>
        </w:rPr>
      </w:pPr>
      <w:r w:rsidRPr="00F81182">
        <w:rPr>
          <w:rFonts w:ascii="Cambria" w:hAnsi="Cambria"/>
        </w:rPr>
        <w:t xml:space="preserve">Na čele </w:t>
      </w:r>
      <w:r w:rsidR="00E863A0" w:rsidRPr="00F81182">
        <w:rPr>
          <w:rFonts w:ascii="Cambria" w:hAnsi="Cambria"/>
        </w:rPr>
        <w:t>spoločnosti</w:t>
      </w:r>
      <w:r w:rsidRPr="00F81182">
        <w:rPr>
          <w:rFonts w:ascii="Cambria" w:hAnsi="Cambria"/>
        </w:rPr>
        <w:t xml:space="preserve"> SAFIRS s.r.o. je konateľ spoločnosti, ktorý:</w:t>
      </w:r>
    </w:p>
    <w:p w:rsidR="00E863A0" w:rsidRPr="00F81182" w:rsidRDefault="00407A66" w:rsidP="00E863A0">
      <w:pPr>
        <w:pStyle w:val="Strednmrieka1zvraznenie21"/>
        <w:numPr>
          <w:ilvl w:val="0"/>
          <w:numId w:val="8"/>
        </w:numPr>
        <w:spacing w:line="360" w:lineRule="auto"/>
        <w:rPr>
          <w:rFonts w:ascii="Cambria" w:hAnsi="Cambria"/>
        </w:rPr>
      </w:pPr>
      <w:r w:rsidRPr="00F81182">
        <w:rPr>
          <w:rFonts w:ascii="Cambria" w:hAnsi="Cambria"/>
        </w:rPr>
        <w:t>riadi činnosť spoločnosti</w:t>
      </w:r>
    </w:p>
    <w:p w:rsidR="00E863A0" w:rsidRPr="00F81182" w:rsidRDefault="003D5B4E" w:rsidP="00E863A0">
      <w:pPr>
        <w:pStyle w:val="Strednmrieka1zvraznenie21"/>
        <w:numPr>
          <w:ilvl w:val="0"/>
          <w:numId w:val="8"/>
        </w:numPr>
        <w:spacing w:line="360" w:lineRule="auto"/>
        <w:rPr>
          <w:rFonts w:ascii="Cambria" w:hAnsi="Cambria"/>
        </w:rPr>
      </w:pPr>
      <w:r w:rsidRPr="00F81182">
        <w:rPr>
          <w:rFonts w:ascii="Cambria" w:hAnsi="Cambria"/>
        </w:rPr>
        <w:t>zastupuje</w:t>
      </w:r>
      <w:r w:rsidR="00E863A0" w:rsidRPr="00F81182">
        <w:rPr>
          <w:rFonts w:ascii="Cambria" w:hAnsi="Cambria"/>
        </w:rPr>
        <w:t xml:space="preserve"> a koná v mene spoločnosti v súlade s právnym poriadkom a stanovami organizácie</w:t>
      </w:r>
    </w:p>
    <w:p w:rsidR="00E863A0" w:rsidRPr="00F81182" w:rsidRDefault="00E863A0" w:rsidP="00E863A0">
      <w:pPr>
        <w:pStyle w:val="Strednmrieka1zvraznenie21"/>
        <w:numPr>
          <w:ilvl w:val="0"/>
          <w:numId w:val="8"/>
        </w:numPr>
        <w:spacing w:line="360" w:lineRule="auto"/>
        <w:rPr>
          <w:rFonts w:ascii="Cambria" w:hAnsi="Cambria"/>
        </w:rPr>
      </w:pPr>
      <w:r w:rsidRPr="00F81182">
        <w:rPr>
          <w:rFonts w:ascii="Cambria" w:hAnsi="Cambria"/>
        </w:rPr>
        <w:t>zabezpečuje ďalšie činnosti pre úspešné dosahovanie firemných cieľov.</w:t>
      </w:r>
    </w:p>
    <w:p w:rsidR="00E863A0" w:rsidRPr="00F81182" w:rsidRDefault="00E863A0" w:rsidP="00E863A0">
      <w:pPr>
        <w:spacing w:line="360" w:lineRule="auto"/>
        <w:rPr>
          <w:rFonts w:ascii="Cambria" w:hAnsi="Cambria"/>
        </w:rPr>
      </w:pPr>
    </w:p>
    <w:p w:rsidR="00E863A0" w:rsidRPr="00F81182" w:rsidRDefault="00E863A0" w:rsidP="003D5B4E">
      <w:pPr>
        <w:spacing w:line="360" w:lineRule="auto"/>
        <w:ind w:firstLine="708"/>
        <w:jc w:val="both"/>
        <w:rPr>
          <w:rFonts w:ascii="Cambria" w:hAnsi="Cambria"/>
        </w:rPr>
      </w:pPr>
      <w:r w:rsidRPr="00F81182">
        <w:rPr>
          <w:rFonts w:ascii="Cambria" w:hAnsi="Cambria"/>
        </w:rPr>
        <w:t xml:space="preserve">Manažéri úsekov a ostatní </w:t>
      </w:r>
      <w:r w:rsidR="00D92B70" w:rsidRPr="00F81182">
        <w:rPr>
          <w:rFonts w:ascii="Cambria" w:hAnsi="Cambria"/>
        </w:rPr>
        <w:t>riadiaci zamestnanci</w:t>
      </w:r>
      <w:r w:rsidRPr="00F81182">
        <w:rPr>
          <w:rFonts w:ascii="Cambria" w:hAnsi="Cambria"/>
        </w:rPr>
        <w:t xml:space="preserve"> sú oprávnení vykonávať v mene spoločnosti len také právne úkony, ktoré sú nevyhnutné pre splnenie uložených úloh v rozsahu stanovenom organizačnou smernicou alebo na základe poverenia, či splnomocnenia konateľom spoločnosti.</w:t>
      </w:r>
    </w:p>
    <w:p w:rsidR="00B2447C" w:rsidRPr="00F81182" w:rsidRDefault="00B2447C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B2447C" w:rsidRPr="00F81182" w:rsidRDefault="00B2447C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51668E" w:rsidRPr="00F81182" w:rsidRDefault="0051668E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51668E" w:rsidRPr="00F81182" w:rsidRDefault="0051668E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51668E" w:rsidRPr="00F81182" w:rsidRDefault="0051668E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51668E" w:rsidRPr="00F81182" w:rsidRDefault="0051668E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B2447C" w:rsidRPr="00F81182" w:rsidRDefault="00B2447C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B2447C" w:rsidRDefault="00B2447C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C94B7A" w:rsidRPr="00F81182" w:rsidRDefault="00C94B7A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8876BA" w:rsidRPr="00F81182" w:rsidRDefault="008876BA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8876BA" w:rsidRDefault="008876BA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D549DA" w:rsidRPr="00F81182" w:rsidRDefault="00D549DA" w:rsidP="00B2447C">
      <w:pPr>
        <w:spacing w:line="360" w:lineRule="auto"/>
        <w:rPr>
          <w:rFonts w:ascii="Cambria" w:hAnsi="Cambria"/>
          <w:sz w:val="40"/>
          <w:szCs w:val="40"/>
        </w:rPr>
      </w:pPr>
    </w:p>
    <w:p w:rsidR="00E863A0" w:rsidRPr="0093391C" w:rsidRDefault="00E863A0" w:rsidP="001E3C4B">
      <w:pPr>
        <w:jc w:val="center"/>
        <w:rPr>
          <w:rFonts w:ascii="Cambria" w:hAnsi="Cambria"/>
          <w:b/>
          <w:color w:val="000000"/>
          <w:sz w:val="28"/>
          <w:szCs w:val="28"/>
        </w:rPr>
      </w:pPr>
      <w:r w:rsidRPr="0093391C">
        <w:rPr>
          <w:rFonts w:ascii="Cambria" w:hAnsi="Cambria"/>
          <w:b/>
          <w:color w:val="000000"/>
          <w:sz w:val="28"/>
          <w:szCs w:val="28"/>
        </w:rPr>
        <w:lastRenderedPageBreak/>
        <w:t>Organizačná štruktúra spoločnosti Safirs, s.r.o.</w:t>
      </w:r>
    </w:p>
    <w:p w:rsidR="008876BA" w:rsidRDefault="008876BA" w:rsidP="0075199E">
      <w:pPr>
        <w:spacing w:line="360" w:lineRule="auto"/>
        <w:rPr>
          <w:rFonts w:ascii="Cambria" w:hAnsi="Cambria"/>
          <w:b/>
          <w:color w:val="000099"/>
          <w:sz w:val="32"/>
          <w:szCs w:val="32"/>
        </w:rPr>
      </w:pPr>
    </w:p>
    <w:p w:rsidR="00E479DB" w:rsidRDefault="00D013F0" w:rsidP="0075199E">
      <w:pPr>
        <w:spacing w:line="360" w:lineRule="auto"/>
        <w:rPr>
          <w:rFonts w:ascii="Cambria" w:hAnsi="Cambria"/>
          <w:b/>
          <w:color w:val="000099"/>
          <w:sz w:val="32"/>
          <w:szCs w:val="32"/>
        </w:rPr>
      </w:pPr>
      <w:r w:rsidRPr="00751F28">
        <w:rPr>
          <w:rFonts w:ascii="Cambria" w:hAnsi="Cambria"/>
          <w:b/>
          <w:noProof/>
          <w:color w:val="000099"/>
          <w:sz w:val="32"/>
          <w:szCs w:val="32"/>
        </w:rPr>
        <w:pict>
          <v:shape id="_x0000_i1031" type="#_x0000_t75" alt="" style="width:452.95pt;height:363.35pt;mso-width-percent:0;mso-height-percent:0;mso-width-percent:0;mso-height-percent:0">
            <v:imagedata r:id="rId14" o:title=""/>
          </v:shape>
        </w:pict>
      </w:r>
    </w:p>
    <w:p w:rsidR="00E479DB" w:rsidRPr="00F81182" w:rsidRDefault="00E479DB" w:rsidP="0075199E">
      <w:pPr>
        <w:spacing w:line="360" w:lineRule="auto"/>
        <w:rPr>
          <w:rFonts w:ascii="Cambria" w:hAnsi="Cambria"/>
          <w:color w:val="200BBD"/>
          <w:sz w:val="40"/>
          <w:szCs w:val="40"/>
        </w:rPr>
      </w:pPr>
    </w:p>
    <w:tbl>
      <w:tblPr>
        <w:tblW w:w="8380" w:type="dxa"/>
        <w:jc w:val="center"/>
        <w:tblCellMar>
          <w:left w:w="70" w:type="dxa"/>
          <w:right w:w="70" w:type="dxa"/>
        </w:tblCellMar>
        <w:tblLook w:val="04A0"/>
      </w:tblPr>
      <w:tblGrid>
        <w:gridCol w:w="2300"/>
        <w:gridCol w:w="2560"/>
        <w:gridCol w:w="3520"/>
      </w:tblGrid>
      <w:tr w:rsidR="0024220B" w:rsidRPr="00F81182" w:rsidTr="008376B1">
        <w:trPr>
          <w:trHeight w:val="315"/>
          <w:jc w:val="center"/>
        </w:trPr>
        <w:tc>
          <w:tcPr>
            <w:tcW w:w="2300" w:type="dxa"/>
            <w:tcBorders>
              <w:top w:val="single" w:sz="8" w:space="0" w:color="000080"/>
              <w:left w:val="single" w:sz="8" w:space="0" w:color="000080"/>
              <w:bottom w:val="single" w:sz="4" w:space="0" w:color="auto"/>
              <w:right w:val="single" w:sz="8" w:space="0" w:color="000080"/>
            </w:tcBorders>
            <w:shd w:val="clear" w:color="000000" w:fill="9CC2E5"/>
            <w:vAlign w:val="center"/>
            <w:hideMark/>
          </w:tcPr>
          <w:p w:rsidR="0024220B" w:rsidRPr="00F81182" w:rsidRDefault="00D47ACB" w:rsidP="00B46E5A">
            <w:pPr>
              <w:jc w:val="center"/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</w:pPr>
            <w:bookmarkStart w:id="0" w:name="_MON_1462244996"/>
            <w:bookmarkEnd w:id="0"/>
            <w:r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Ukazovateľ</w:t>
            </w:r>
          </w:p>
        </w:tc>
        <w:tc>
          <w:tcPr>
            <w:tcW w:w="2560" w:type="dxa"/>
            <w:tcBorders>
              <w:top w:val="single" w:sz="8" w:space="0" w:color="000080"/>
              <w:left w:val="nil"/>
              <w:bottom w:val="single" w:sz="4" w:space="0" w:color="auto"/>
              <w:right w:val="single" w:sz="8" w:space="0" w:color="000080"/>
            </w:tcBorders>
            <w:shd w:val="clear" w:color="000000" w:fill="9CC2E5"/>
            <w:vAlign w:val="center"/>
            <w:hideMark/>
          </w:tcPr>
          <w:p w:rsidR="0024220B" w:rsidRPr="00F81182" w:rsidRDefault="008876BA" w:rsidP="000C5503">
            <w:pPr>
              <w:jc w:val="center"/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</w:pPr>
            <w:r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k</w:t>
            </w:r>
            <w:r w:rsidR="00D47ACB"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 xml:space="preserve"> 31.12.201</w:t>
            </w:r>
            <w:r w:rsidR="000C5503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520" w:type="dxa"/>
            <w:tcBorders>
              <w:top w:val="single" w:sz="8" w:space="0" w:color="000080"/>
              <w:left w:val="nil"/>
              <w:bottom w:val="single" w:sz="4" w:space="0" w:color="auto"/>
              <w:right w:val="single" w:sz="8" w:space="0" w:color="000080"/>
            </w:tcBorders>
            <w:shd w:val="clear" w:color="000000" w:fill="9CC2E5"/>
            <w:vAlign w:val="center"/>
            <w:hideMark/>
          </w:tcPr>
          <w:p w:rsidR="0024220B" w:rsidRPr="00F81182" w:rsidRDefault="008876BA" w:rsidP="000C5503">
            <w:pPr>
              <w:jc w:val="center"/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</w:pPr>
            <w:r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k</w:t>
            </w:r>
            <w:r w:rsidR="00D47ACB"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 xml:space="preserve"> 31.12.20</w:t>
            </w:r>
            <w:r w:rsidR="000C5503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20</w:t>
            </w:r>
          </w:p>
        </w:tc>
      </w:tr>
      <w:tr w:rsidR="0024220B" w:rsidRPr="00F81182" w:rsidTr="008376B1">
        <w:trPr>
          <w:trHeight w:val="600"/>
          <w:jc w:val="center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81182" w:rsidRDefault="0024220B" w:rsidP="0024220B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>Počet zamestnancov spolu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81182" w:rsidRDefault="000C5503" w:rsidP="0024220B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210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5E118A" w:rsidRDefault="000C5503" w:rsidP="005E118A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244</w:t>
            </w:r>
          </w:p>
        </w:tc>
      </w:tr>
      <w:tr w:rsidR="008876BA" w:rsidRPr="00F81182" w:rsidTr="008376B1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76BA" w:rsidRPr="00F81182" w:rsidRDefault="008876BA" w:rsidP="0024220B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 xml:space="preserve">Z toho: </w:t>
            </w:r>
          </w:p>
        </w:tc>
        <w:tc>
          <w:tcPr>
            <w:tcW w:w="6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76BA" w:rsidRPr="00C94B7A" w:rsidRDefault="008876BA" w:rsidP="008876BA">
            <w:pPr>
              <w:rPr>
                <w:rFonts w:ascii="Cambria" w:eastAsia="Times New Roman" w:hAnsi="Cambria"/>
                <w:color w:val="000000"/>
                <w:highlight w:val="yellow"/>
                <w:lang w:eastAsia="sk-SK"/>
              </w:rPr>
            </w:pPr>
          </w:p>
        </w:tc>
      </w:tr>
      <w:tr w:rsidR="0024220B" w:rsidRPr="00F81182" w:rsidTr="008376B1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0B" w:rsidRPr="00F81182" w:rsidRDefault="008876BA" w:rsidP="008876BA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>ž</w:t>
            </w:r>
            <w:r w:rsidR="0024220B" w:rsidRPr="00F81182">
              <w:rPr>
                <w:rFonts w:ascii="Cambria" w:eastAsia="Times New Roman" w:hAnsi="Cambria"/>
                <w:color w:val="000000"/>
                <w:lang w:eastAsia="sk-SK"/>
              </w:rPr>
              <w:t>eny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81182" w:rsidRDefault="008079B4" w:rsidP="000C5503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2</w:t>
            </w:r>
            <w:r w:rsidR="000C5503">
              <w:rPr>
                <w:rFonts w:ascii="Cambria" w:eastAsia="Times New Roman" w:hAnsi="Cambria"/>
                <w:color w:val="000000"/>
                <w:lang w:eastAsia="sk-SK"/>
              </w:rPr>
              <w:t>4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5E118A" w:rsidRDefault="00742239" w:rsidP="004F7D97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35</w:t>
            </w:r>
          </w:p>
        </w:tc>
      </w:tr>
      <w:tr w:rsidR="0024220B" w:rsidRPr="00F81182" w:rsidTr="008376B1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0B" w:rsidRPr="00F81182" w:rsidRDefault="0024220B" w:rsidP="008876BA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>muži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81182" w:rsidRDefault="008079B4" w:rsidP="000C5503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1</w:t>
            </w:r>
            <w:r w:rsidR="000C5503">
              <w:rPr>
                <w:rFonts w:ascii="Cambria" w:eastAsia="Times New Roman" w:hAnsi="Cambria"/>
                <w:color w:val="000000"/>
                <w:lang w:eastAsia="sk-SK"/>
              </w:rPr>
              <w:t>86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5E118A" w:rsidRDefault="00742239" w:rsidP="0024220B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209</w:t>
            </w:r>
          </w:p>
        </w:tc>
      </w:tr>
      <w:tr w:rsidR="0024220B" w:rsidRPr="00F81182" w:rsidTr="008376B1">
        <w:trPr>
          <w:trHeight w:val="570"/>
          <w:jc w:val="center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4220B" w:rsidRPr="00F81182" w:rsidRDefault="0024220B" w:rsidP="008876BA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>zamestnanci na kratší pracovný čas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81182" w:rsidRDefault="008079B4" w:rsidP="0024220B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4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5E118A" w:rsidRDefault="009F5990" w:rsidP="0024220B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 w:rsidRPr="005E118A">
              <w:rPr>
                <w:rFonts w:ascii="Cambria" w:eastAsia="Times New Roman" w:hAnsi="Cambria"/>
                <w:color w:val="000000"/>
                <w:lang w:eastAsia="sk-SK"/>
              </w:rPr>
              <w:t>4</w:t>
            </w:r>
          </w:p>
        </w:tc>
      </w:tr>
      <w:tr w:rsidR="0024220B" w:rsidRPr="00F81182" w:rsidTr="008376B1">
        <w:trPr>
          <w:trHeight w:val="600"/>
          <w:jc w:val="center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81182" w:rsidRDefault="00827E7E" w:rsidP="00925182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 xml:space="preserve">Celkové náklady práce 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F81182" w:rsidRDefault="000C5503" w:rsidP="00217EDA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3 694 033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220B" w:rsidRPr="005E118A" w:rsidRDefault="002F72A3" w:rsidP="005E118A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4 389 962</w:t>
            </w:r>
          </w:p>
        </w:tc>
      </w:tr>
    </w:tbl>
    <w:p w:rsidR="007F0D56" w:rsidRPr="00F81182" w:rsidRDefault="007F0D56" w:rsidP="0017476E">
      <w:pPr>
        <w:spacing w:line="360" w:lineRule="auto"/>
        <w:jc w:val="center"/>
        <w:rPr>
          <w:rFonts w:ascii="Cambria" w:hAnsi="Cambria"/>
        </w:rPr>
      </w:pPr>
    </w:p>
    <w:p w:rsidR="00D5081B" w:rsidRDefault="00D5081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D5081B" w:rsidRDefault="00D5081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D5081B" w:rsidRDefault="00D5081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D5081B" w:rsidRDefault="00D5081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9B1CC3" w:rsidRPr="0093391C" w:rsidRDefault="00B46E5A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4</w:t>
      </w:r>
      <w:r w:rsidR="0017476E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9B1CC3" w:rsidRPr="0093391C">
        <w:rPr>
          <w:rFonts w:ascii="Cambria" w:hAnsi="Cambria"/>
          <w:b/>
          <w:color w:val="000000"/>
          <w:sz w:val="36"/>
          <w:szCs w:val="36"/>
        </w:rPr>
        <w:t xml:space="preserve"> Štruktúra predaja</w:t>
      </w:r>
      <w:r w:rsidR="008E17F7" w:rsidRPr="0093391C">
        <w:rPr>
          <w:rFonts w:ascii="Cambria" w:hAnsi="Cambria"/>
          <w:b/>
          <w:color w:val="000000"/>
          <w:sz w:val="36"/>
          <w:szCs w:val="36"/>
        </w:rPr>
        <w:t xml:space="preserve"> a ekonomické ukazovatele</w:t>
      </w:r>
    </w:p>
    <w:p w:rsidR="00E26D51" w:rsidRPr="00F81182" w:rsidRDefault="00E26D51" w:rsidP="0017476E">
      <w:pPr>
        <w:jc w:val="center"/>
        <w:rPr>
          <w:rFonts w:ascii="Cambria" w:hAnsi="Cambria"/>
          <w:b/>
          <w:color w:val="000099"/>
          <w:sz w:val="40"/>
          <w:szCs w:val="40"/>
        </w:rPr>
      </w:pPr>
    </w:p>
    <w:p w:rsidR="009B1CC3" w:rsidRPr="006F1653" w:rsidRDefault="009B1CC3" w:rsidP="0017476E">
      <w:pPr>
        <w:spacing w:line="360" w:lineRule="auto"/>
        <w:jc w:val="both"/>
        <w:rPr>
          <w:rFonts w:ascii="Cambria" w:hAnsi="Cambria"/>
        </w:rPr>
      </w:pPr>
      <w:r w:rsidRPr="00F81182">
        <w:rPr>
          <w:rFonts w:ascii="Cambria" w:hAnsi="Cambria"/>
          <w:sz w:val="24"/>
          <w:szCs w:val="24"/>
        </w:rPr>
        <w:tab/>
      </w:r>
      <w:r w:rsidRPr="006F1653">
        <w:rPr>
          <w:rFonts w:ascii="Cambria" w:hAnsi="Cambria"/>
        </w:rPr>
        <w:t xml:space="preserve">Spoločnosť </w:t>
      </w:r>
      <w:r w:rsidRPr="006F1653">
        <w:rPr>
          <w:rFonts w:ascii="Cambria" w:hAnsi="Cambria"/>
          <w:b/>
          <w:i/>
        </w:rPr>
        <w:t>SAFIRS, s.r.o.</w:t>
      </w:r>
      <w:r w:rsidRPr="006F1653">
        <w:rPr>
          <w:rFonts w:ascii="Cambria" w:hAnsi="Cambria"/>
        </w:rPr>
        <w:t xml:space="preserve"> </w:t>
      </w:r>
      <w:r w:rsidR="00B46E5A" w:rsidRPr="006F1653">
        <w:rPr>
          <w:rFonts w:ascii="Cambria" w:hAnsi="Cambria"/>
        </w:rPr>
        <w:t>sa sústredí</w:t>
      </w:r>
      <w:r w:rsidRPr="006F1653">
        <w:rPr>
          <w:rFonts w:ascii="Cambria" w:hAnsi="Cambria"/>
        </w:rPr>
        <w:t xml:space="preserve"> predovšetkým na Slovenský trh. </w:t>
      </w:r>
      <w:r w:rsidR="00B46E5A" w:rsidRPr="006F1653">
        <w:rPr>
          <w:rFonts w:ascii="Cambria" w:hAnsi="Cambria"/>
        </w:rPr>
        <w:t>Jednotlivé služby v minulosti po</w:t>
      </w:r>
      <w:r w:rsidR="001E3C4B" w:rsidRPr="006F1653">
        <w:rPr>
          <w:rFonts w:ascii="Cambria" w:hAnsi="Cambria"/>
        </w:rPr>
        <w:t xml:space="preserve">skytla aj pre spoločnosti na území Českej republiky. </w:t>
      </w:r>
      <w:r w:rsidRPr="006F1653">
        <w:rPr>
          <w:rFonts w:ascii="Cambria" w:hAnsi="Cambria"/>
        </w:rPr>
        <w:t xml:space="preserve">Doteraz spoločnosť </w:t>
      </w:r>
      <w:r w:rsidR="00A72D3A">
        <w:rPr>
          <w:rFonts w:ascii="Cambria" w:hAnsi="Cambria"/>
        </w:rPr>
        <w:t xml:space="preserve"> </w:t>
      </w:r>
      <w:r w:rsidR="00A72D3A" w:rsidRPr="00D5081B">
        <w:rPr>
          <w:rFonts w:ascii="Cambria" w:hAnsi="Cambria"/>
        </w:rPr>
        <w:t>nemala snahu</w:t>
      </w:r>
      <w:r w:rsidR="00A72D3A">
        <w:rPr>
          <w:rFonts w:ascii="Cambria" w:hAnsi="Cambria"/>
        </w:rPr>
        <w:t xml:space="preserve"> </w:t>
      </w:r>
      <w:r w:rsidRPr="006F1653">
        <w:rPr>
          <w:rFonts w:ascii="Cambria" w:hAnsi="Cambria"/>
        </w:rPr>
        <w:t>preniknúť aj na trhy iných členských štátov v rámci Európskej únie.</w:t>
      </w:r>
    </w:p>
    <w:p w:rsidR="009B1CC3" w:rsidRPr="006F1653" w:rsidRDefault="009B1CC3" w:rsidP="0017476E">
      <w:pPr>
        <w:spacing w:line="360" w:lineRule="auto"/>
        <w:ind w:firstLine="708"/>
        <w:jc w:val="both"/>
        <w:rPr>
          <w:rFonts w:ascii="Cambria" w:hAnsi="Cambria"/>
        </w:rPr>
      </w:pPr>
      <w:r w:rsidRPr="006F1653">
        <w:rPr>
          <w:rFonts w:ascii="Cambria" w:hAnsi="Cambria"/>
        </w:rPr>
        <w:t xml:space="preserve">V rámci celkových ročných tržieb najväčší </w:t>
      </w:r>
      <w:r w:rsidR="003A6FB9">
        <w:rPr>
          <w:rFonts w:ascii="Cambria" w:hAnsi="Cambria"/>
        </w:rPr>
        <w:t>9</w:t>
      </w:r>
      <w:r w:rsidR="00E66261">
        <w:rPr>
          <w:rFonts w:ascii="Cambria" w:hAnsi="Cambria"/>
        </w:rPr>
        <w:t>6</w:t>
      </w:r>
      <w:r w:rsidR="003A6FB9">
        <w:rPr>
          <w:rFonts w:ascii="Cambria" w:hAnsi="Cambria"/>
        </w:rPr>
        <w:t>,</w:t>
      </w:r>
      <w:r w:rsidR="0004049C">
        <w:rPr>
          <w:rFonts w:ascii="Cambria" w:hAnsi="Cambria"/>
        </w:rPr>
        <w:t>4</w:t>
      </w:r>
      <w:r w:rsidR="00E66261">
        <w:rPr>
          <w:rFonts w:ascii="Cambria" w:hAnsi="Cambria"/>
        </w:rPr>
        <w:t>1</w:t>
      </w:r>
      <w:r w:rsidR="0089340E" w:rsidRPr="006F1653">
        <w:rPr>
          <w:rFonts w:ascii="Cambria" w:hAnsi="Cambria"/>
        </w:rPr>
        <w:t xml:space="preserve"> </w:t>
      </w:r>
      <w:r w:rsidRPr="006F1653">
        <w:rPr>
          <w:rFonts w:ascii="Cambria" w:hAnsi="Cambria"/>
        </w:rPr>
        <w:t>%</w:t>
      </w:r>
      <w:r w:rsidR="0017476E" w:rsidRPr="006F1653">
        <w:rPr>
          <w:rFonts w:ascii="Cambria" w:hAnsi="Cambria"/>
        </w:rPr>
        <w:t xml:space="preserve"> </w:t>
      </w:r>
      <w:r w:rsidRPr="006F1653">
        <w:rPr>
          <w:rFonts w:ascii="Cambria" w:hAnsi="Cambria"/>
        </w:rPr>
        <w:t>podiel pripadá na služby, vzhľadom na to, že spoločnosť je prioritne orientovaná na poskytovanie služieb. Predaj tovaru tvorí len doplnkovú činnosť. Za rok 20</w:t>
      </w:r>
      <w:r w:rsidR="00C40BD7">
        <w:rPr>
          <w:rFonts w:ascii="Cambria" w:hAnsi="Cambria"/>
        </w:rPr>
        <w:t>20</w:t>
      </w:r>
      <w:r w:rsidRPr="006F1653">
        <w:rPr>
          <w:rFonts w:ascii="Cambria" w:hAnsi="Cambria"/>
        </w:rPr>
        <w:t xml:space="preserve"> bol podiel predaja tovaru na celkových tržbách </w:t>
      </w:r>
      <w:r w:rsidR="00E66261">
        <w:rPr>
          <w:rFonts w:ascii="Cambria" w:hAnsi="Cambria"/>
        </w:rPr>
        <w:t>3</w:t>
      </w:r>
      <w:r w:rsidR="00993605">
        <w:rPr>
          <w:rFonts w:ascii="Cambria" w:hAnsi="Cambria"/>
        </w:rPr>
        <w:t>,</w:t>
      </w:r>
      <w:r w:rsidR="0004049C">
        <w:rPr>
          <w:rFonts w:ascii="Cambria" w:hAnsi="Cambria"/>
        </w:rPr>
        <w:t>59</w:t>
      </w:r>
      <w:r w:rsidR="0089340E" w:rsidRPr="006F1653">
        <w:rPr>
          <w:rFonts w:ascii="Cambria" w:hAnsi="Cambria"/>
        </w:rPr>
        <w:t xml:space="preserve"> %</w:t>
      </w:r>
      <w:r w:rsidR="00336692" w:rsidRPr="006F1653">
        <w:rPr>
          <w:rFonts w:ascii="Cambria" w:hAnsi="Cambria"/>
        </w:rPr>
        <w:t>.</w:t>
      </w:r>
    </w:p>
    <w:p w:rsidR="00336692" w:rsidRPr="006F1653" w:rsidRDefault="00336692" w:rsidP="00FA6C8A">
      <w:pPr>
        <w:spacing w:line="360" w:lineRule="auto"/>
        <w:ind w:firstLine="708"/>
        <w:rPr>
          <w:rFonts w:ascii="Cambria" w:hAnsi="Cambria"/>
        </w:rPr>
      </w:pPr>
      <w:r w:rsidRPr="006F1653">
        <w:rPr>
          <w:rFonts w:ascii="Cambria" w:hAnsi="Cambria"/>
        </w:rPr>
        <w:t>Spoločnosť dosiahla v roku 20</w:t>
      </w:r>
      <w:r w:rsidR="00C40BD7">
        <w:rPr>
          <w:rFonts w:ascii="Cambria" w:hAnsi="Cambria"/>
        </w:rPr>
        <w:t>20</w:t>
      </w:r>
      <w:r w:rsidR="009A3EF5">
        <w:rPr>
          <w:rFonts w:ascii="Cambria" w:hAnsi="Cambria"/>
        </w:rPr>
        <w:t xml:space="preserve"> </w:t>
      </w:r>
      <w:r w:rsidR="00993605">
        <w:rPr>
          <w:rFonts w:ascii="Cambria" w:hAnsi="Cambria"/>
        </w:rPr>
        <w:t xml:space="preserve"> bilančnú hodnotu v</w:t>
      </w:r>
      <w:r w:rsidR="00C40BD7">
        <w:rPr>
          <w:rFonts w:ascii="Cambria" w:hAnsi="Cambria"/>
        </w:rPr>
        <w:t> </w:t>
      </w:r>
      <w:r w:rsidR="00993605">
        <w:rPr>
          <w:rFonts w:ascii="Cambria" w:hAnsi="Cambria"/>
        </w:rPr>
        <w:t>sume</w:t>
      </w:r>
      <w:r w:rsidR="00C40BD7">
        <w:rPr>
          <w:rFonts w:ascii="Cambria" w:hAnsi="Cambria"/>
        </w:rPr>
        <w:t xml:space="preserve"> </w:t>
      </w:r>
      <w:r w:rsidR="00993605">
        <w:rPr>
          <w:rFonts w:ascii="Cambria" w:hAnsi="Cambria"/>
        </w:rPr>
        <w:t>3 </w:t>
      </w:r>
      <w:r w:rsidR="00C40BD7">
        <w:rPr>
          <w:rFonts w:ascii="Cambria" w:hAnsi="Cambria"/>
        </w:rPr>
        <w:t>430</w:t>
      </w:r>
      <w:r w:rsidR="00993605">
        <w:rPr>
          <w:rFonts w:ascii="Cambria" w:hAnsi="Cambria"/>
        </w:rPr>
        <w:t xml:space="preserve"> </w:t>
      </w:r>
      <w:r w:rsidR="00C40BD7">
        <w:rPr>
          <w:rFonts w:ascii="Cambria" w:hAnsi="Cambria"/>
        </w:rPr>
        <w:t>663</w:t>
      </w:r>
      <w:r w:rsidRPr="006F1653">
        <w:rPr>
          <w:rFonts w:ascii="Cambria" w:hAnsi="Cambria"/>
        </w:rPr>
        <w:t xml:space="preserve"> Eur, čo </w:t>
      </w:r>
    </w:p>
    <w:p w:rsidR="00336692" w:rsidRPr="006F1653" w:rsidRDefault="00336692" w:rsidP="00336692">
      <w:pPr>
        <w:spacing w:line="360" w:lineRule="auto"/>
        <w:rPr>
          <w:rFonts w:ascii="Cambria" w:hAnsi="Cambria"/>
        </w:rPr>
      </w:pPr>
      <w:r w:rsidRPr="006F1653">
        <w:rPr>
          <w:rFonts w:ascii="Cambria" w:hAnsi="Cambria"/>
        </w:rPr>
        <w:t xml:space="preserve">predstavuje oproti predchádzajúcemu roku </w:t>
      </w:r>
      <w:r w:rsidR="00833093">
        <w:rPr>
          <w:rFonts w:ascii="Cambria" w:hAnsi="Cambria"/>
        </w:rPr>
        <w:t>nárast</w:t>
      </w:r>
      <w:r w:rsidRPr="006F1653">
        <w:rPr>
          <w:rFonts w:ascii="Cambria" w:hAnsi="Cambria"/>
        </w:rPr>
        <w:t xml:space="preserve"> o</w:t>
      </w:r>
      <w:r w:rsidR="00C40BD7">
        <w:rPr>
          <w:rFonts w:ascii="Cambria" w:hAnsi="Cambria"/>
        </w:rPr>
        <w:t> 11,87</w:t>
      </w:r>
      <w:r w:rsidRPr="006F1653">
        <w:rPr>
          <w:rFonts w:ascii="Cambria" w:hAnsi="Cambria"/>
        </w:rPr>
        <w:t xml:space="preserve"> %.</w:t>
      </w:r>
    </w:p>
    <w:p w:rsidR="0060116C" w:rsidRPr="00D5081B" w:rsidRDefault="0060116C" w:rsidP="00336692">
      <w:pPr>
        <w:spacing w:line="360" w:lineRule="auto"/>
        <w:rPr>
          <w:rFonts w:ascii="Cambria" w:hAnsi="Cambria"/>
        </w:rPr>
      </w:pPr>
      <w:r w:rsidRPr="006F1653">
        <w:rPr>
          <w:rFonts w:ascii="Cambria" w:hAnsi="Cambria"/>
        </w:rPr>
        <w:tab/>
        <w:t>Hospodársky výsledok za rok 20</w:t>
      </w:r>
      <w:r w:rsidR="00C40BD7">
        <w:rPr>
          <w:rFonts w:ascii="Cambria" w:hAnsi="Cambria"/>
        </w:rPr>
        <w:t>20</w:t>
      </w:r>
      <w:r w:rsidRPr="006F1653">
        <w:rPr>
          <w:rFonts w:ascii="Cambria" w:hAnsi="Cambria"/>
        </w:rPr>
        <w:t xml:space="preserve"> spoločnosť dosiahla zisk vo výške </w:t>
      </w:r>
      <w:r w:rsidR="008079B4">
        <w:rPr>
          <w:rFonts w:ascii="Cambria" w:hAnsi="Cambria"/>
        </w:rPr>
        <w:t>1</w:t>
      </w:r>
      <w:r w:rsidR="00C40BD7">
        <w:rPr>
          <w:rFonts w:ascii="Cambria" w:hAnsi="Cambria"/>
        </w:rPr>
        <w:t>25</w:t>
      </w:r>
      <w:r w:rsidR="008079B4">
        <w:rPr>
          <w:rFonts w:ascii="Cambria" w:hAnsi="Cambria"/>
        </w:rPr>
        <w:t xml:space="preserve"> </w:t>
      </w:r>
      <w:r w:rsidR="00C40BD7">
        <w:rPr>
          <w:rFonts w:ascii="Cambria" w:hAnsi="Cambria"/>
        </w:rPr>
        <w:t>296</w:t>
      </w:r>
      <w:r w:rsidRPr="006F1653">
        <w:rPr>
          <w:rFonts w:ascii="Cambria" w:hAnsi="Cambria"/>
        </w:rPr>
        <w:t xml:space="preserve"> EUR. V porovnaním </w:t>
      </w:r>
      <w:r w:rsidR="00070B9E" w:rsidRPr="006F1653">
        <w:rPr>
          <w:rFonts w:ascii="Cambria" w:hAnsi="Cambria"/>
        </w:rPr>
        <w:t xml:space="preserve">s </w:t>
      </w:r>
      <w:r w:rsidRPr="006F1653">
        <w:rPr>
          <w:rFonts w:ascii="Cambria" w:hAnsi="Cambria"/>
        </w:rPr>
        <w:t>rokom 201</w:t>
      </w:r>
      <w:r w:rsidR="00C40BD7">
        <w:rPr>
          <w:rFonts w:ascii="Cambria" w:hAnsi="Cambria"/>
        </w:rPr>
        <w:t>9</w:t>
      </w:r>
      <w:r w:rsidRPr="006F1653">
        <w:rPr>
          <w:rFonts w:ascii="Cambria" w:hAnsi="Cambria"/>
        </w:rPr>
        <w:t xml:space="preserve"> to predstavuje </w:t>
      </w:r>
      <w:r w:rsidR="00993605">
        <w:rPr>
          <w:rFonts w:ascii="Cambria" w:hAnsi="Cambria"/>
        </w:rPr>
        <w:t>pokles</w:t>
      </w:r>
      <w:r w:rsidRPr="006F1653">
        <w:rPr>
          <w:rFonts w:ascii="Cambria" w:hAnsi="Cambria"/>
        </w:rPr>
        <w:t xml:space="preserve"> o</w:t>
      </w:r>
      <w:r w:rsidR="00993605">
        <w:rPr>
          <w:rFonts w:ascii="Cambria" w:hAnsi="Cambria"/>
        </w:rPr>
        <w:t> </w:t>
      </w:r>
      <w:r w:rsidR="00C40BD7">
        <w:rPr>
          <w:rFonts w:ascii="Cambria" w:hAnsi="Cambria"/>
        </w:rPr>
        <w:t>47</w:t>
      </w:r>
      <w:r w:rsidR="00993605">
        <w:rPr>
          <w:rFonts w:ascii="Cambria" w:hAnsi="Cambria"/>
        </w:rPr>
        <w:t xml:space="preserve"> </w:t>
      </w:r>
      <w:r w:rsidR="00C40BD7">
        <w:rPr>
          <w:rFonts w:ascii="Cambria" w:hAnsi="Cambria"/>
        </w:rPr>
        <w:t>961</w:t>
      </w:r>
      <w:r w:rsidR="00F00278" w:rsidRPr="006F1653">
        <w:rPr>
          <w:rFonts w:ascii="Cambria" w:hAnsi="Cambria"/>
        </w:rPr>
        <w:t xml:space="preserve"> E</w:t>
      </w:r>
      <w:r w:rsidR="00A72D3A">
        <w:rPr>
          <w:rFonts w:ascii="Cambria" w:hAnsi="Cambria"/>
        </w:rPr>
        <w:t>UR</w:t>
      </w:r>
      <w:r w:rsidR="00A72D3A" w:rsidRPr="00D5081B">
        <w:rPr>
          <w:rFonts w:ascii="Cambria" w:hAnsi="Cambria"/>
        </w:rPr>
        <w:t>, čo sa dá odôvodniť vplyvmi pandémie.</w:t>
      </w:r>
    </w:p>
    <w:p w:rsidR="00336692" w:rsidRPr="00F81182" w:rsidRDefault="00336692" w:rsidP="00EA26A9">
      <w:pPr>
        <w:spacing w:line="360" w:lineRule="auto"/>
        <w:rPr>
          <w:rFonts w:ascii="Cambria" w:hAnsi="Cambria"/>
          <w:color w:val="FF0000"/>
          <w:sz w:val="24"/>
          <w:szCs w:val="24"/>
        </w:rPr>
      </w:pPr>
    </w:p>
    <w:bookmarkStart w:id="1" w:name="_MON_1654403724"/>
    <w:bookmarkStart w:id="2" w:name="_MON_1590904955"/>
    <w:bookmarkStart w:id="3" w:name="_MON_1690173055"/>
    <w:bookmarkStart w:id="4" w:name="_MON_1690173086"/>
    <w:bookmarkStart w:id="5" w:name="_MON_1690173379"/>
    <w:bookmarkStart w:id="6" w:name="_MON_1462245711"/>
    <w:bookmarkStart w:id="7" w:name="_MON_1491290950"/>
    <w:bookmarkStart w:id="8" w:name="_MON_1491297730"/>
    <w:bookmarkStart w:id="9" w:name="_MON_1491297739"/>
    <w:bookmarkStart w:id="10" w:name="_MON_1627885412"/>
    <w:bookmarkStart w:id="11" w:name="_MON_1491297777"/>
    <w:bookmarkStart w:id="12" w:name="_MON_1491297790"/>
    <w:bookmarkStart w:id="13" w:name="_MON_1590318138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Start w:id="14" w:name="_MON_1654402335"/>
    <w:bookmarkEnd w:id="14"/>
    <w:p w:rsidR="00175C73" w:rsidRPr="00F81182" w:rsidRDefault="00461181" w:rsidP="00BF6C9F">
      <w:pPr>
        <w:jc w:val="center"/>
        <w:rPr>
          <w:rFonts w:ascii="Cambria" w:hAnsi="Cambria"/>
          <w:sz w:val="24"/>
          <w:szCs w:val="24"/>
        </w:rPr>
      </w:pPr>
      <w:r w:rsidRPr="00461181">
        <w:rPr>
          <w:rFonts w:ascii="Cambria" w:hAnsi="Cambria"/>
          <w:noProof/>
          <w:sz w:val="24"/>
          <w:szCs w:val="24"/>
        </w:rPr>
        <w:object w:dxaOrig="7603" w:dyaOrig="1874">
          <v:shape id="_x0000_i1032" type="#_x0000_t75" alt="" style="width:379.25pt;height:93.75pt;mso-width-percent:0;mso-height-percent:0;mso-width-percent:0;mso-height-percent:0" o:ole="">
            <v:imagedata r:id="rId15" o:title=""/>
          </v:shape>
          <o:OLEObject Type="Embed" ProgID="Excel.Sheet.12" ShapeID="_x0000_i1032" DrawAspect="Content" ObjectID="_1692604895" r:id="rId16"/>
        </w:object>
      </w:r>
    </w:p>
    <w:p w:rsidR="00880A99" w:rsidRPr="00F81182" w:rsidRDefault="00880A99" w:rsidP="00880A99">
      <w:pPr>
        <w:tabs>
          <w:tab w:val="left" w:pos="3240"/>
        </w:tabs>
        <w:rPr>
          <w:rFonts w:ascii="Cambria" w:hAnsi="Cambria"/>
          <w:sz w:val="28"/>
          <w:szCs w:val="28"/>
        </w:rPr>
      </w:pPr>
    </w:p>
    <w:p w:rsidR="004C7729" w:rsidRDefault="004C7729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880A99" w:rsidRPr="0093391C" w:rsidRDefault="001E3C4B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5</w:t>
      </w:r>
      <w:r w:rsidR="00880A99" w:rsidRPr="0093391C">
        <w:rPr>
          <w:rFonts w:ascii="Cambria" w:hAnsi="Cambria"/>
          <w:b/>
          <w:color w:val="000000"/>
          <w:sz w:val="36"/>
          <w:szCs w:val="36"/>
        </w:rPr>
        <w:t>. Štruktúra vlastného imania v Eur</w:t>
      </w:r>
    </w:p>
    <w:p w:rsidR="00880A99" w:rsidRPr="00F81182" w:rsidRDefault="00880A99" w:rsidP="00880A99">
      <w:pPr>
        <w:tabs>
          <w:tab w:val="left" w:pos="3240"/>
        </w:tabs>
        <w:rPr>
          <w:rFonts w:ascii="Cambria" w:hAnsi="Cambria"/>
          <w:sz w:val="28"/>
          <w:szCs w:val="28"/>
        </w:rPr>
      </w:pPr>
    </w:p>
    <w:bookmarkStart w:id="15" w:name="_MON_1654403880"/>
    <w:bookmarkStart w:id="16" w:name="_MON_1654403895"/>
    <w:bookmarkStart w:id="17" w:name="_MON_1590905420"/>
    <w:bookmarkStart w:id="18" w:name="_MON_1690173562"/>
    <w:bookmarkStart w:id="19" w:name="_MON_1463293585"/>
    <w:bookmarkStart w:id="20" w:name="_MON_1491285760"/>
    <w:bookmarkStart w:id="21" w:name="_MON_1491286075"/>
    <w:bookmarkStart w:id="22" w:name="_MON_1491286086"/>
    <w:bookmarkStart w:id="23" w:name="_MON_1627886856"/>
    <w:bookmarkStart w:id="24" w:name="_MON_1491286099"/>
    <w:bookmarkStart w:id="25" w:name="_MON_1494917615"/>
    <w:bookmarkStart w:id="26" w:name="_MON_1494917707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Start w:id="27" w:name="_MON_1654403855"/>
    <w:bookmarkEnd w:id="27"/>
    <w:p w:rsidR="00880A99" w:rsidRPr="00F81182" w:rsidRDefault="00461181" w:rsidP="00880A99">
      <w:pPr>
        <w:tabs>
          <w:tab w:val="left" w:pos="3240"/>
        </w:tabs>
        <w:rPr>
          <w:rFonts w:ascii="Cambria" w:hAnsi="Cambria"/>
          <w:sz w:val="28"/>
          <w:szCs w:val="28"/>
        </w:rPr>
      </w:pPr>
      <w:r w:rsidRPr="00F81182">
        <w:rPr>
          <w:rFonts w:ascii="Cambria" w:hAnsi="Cambria"/>
          <w:noProof/>
          <w:sz w:val="28"/>
          <w:szCs w:val="28"/>
        </w:rPr>
        <w:object w:dxaOrig="9296" w:dyaOrig="3245">
          <v:shape id="_x0000_i1033" type="#_x0000_t75" alt="" style="width:465.5pt;height:163.25pt;mso-width-percent:0;mso-height-percent:0;mso-width-percent:0;mso-height-percent:0" o:ole="">
            <v:imagedata r:id="rId17" o:title=""/>
          </v:shape>
          <o:OLEObject Type="Embed" ProgID="Excel.Sheet.12" ShapeID="_x0000_i1033" DrawAspect="Content" ObjectID="_1692604896" r:id="rId18"/>
        </w:object>
      </w:r>
    </w:p>
    <w:p w:rsidR="00E26D51" w:rsidRPr="00F81182" w:rsidRDefault="00E26D51" w:rsidP="00166D43">
      <w:pPr>
        <w:rPr>
          <w:rFonts w:ascii="Cambria" w:hAnsi="Cambria"/>
          <w:sz w:val="28"/>
          <w:szCs w:val="28"/>
        </w:rPr>
      </w:pPr>
    </w:p>
    <w:p w:rsidR="00E26D51" w:rsidRPr="00F81182" w:rsidRDefault="00E26D51" w:rsidP="00166D43">
      <w:pPr>
        <w:rPr>
          <w:rFonts w:ascii="Cambria" w:hAnsi="Cambria"/>
          <w:sz w:val="28"/>
          <w:szCs w:val="28"/>
        </w:rPr>
      </w:pPr>
    </w:p>
    <w:p w:rsidR="00E26D51" w:rsidRPr="00F81182" w:rsidRDefault="00E26D51" w:rsidP="00166D43">
      <w:pPr>
        <w:rPr>
          <w:rFonts w:ascii="Cambria" w:hAnsi="Cambria"/>
          <w:sz w:val="28"/>
          <w:szCs w:val="28"/>
        </w:rPr>
      </w:pPr>
    </w:p>
    <w:p w:rsidR="004A4918" w:rsidRDefault="004A4918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  <w:bookmarkStart w:id="28" w:name="_MON_1462246459"/>
      <w:bookmarkStart w:id="29" w:name="_MON_1462247885"/>
      <w:bookmarkEnd w:id="28"/>
      <w:bookmarkEnd w:id="29"/>
    </w:p>
    <w:p w:rsidR="004A4918" w:rsidRDefault="004A4918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:rsidR="00166D43" w:rsidRPr="0093391C" w:rsidRDefault="001E3C4B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6</w:t>
      </w:r>
      <w:r w:rsidR="00166D43" w:rsidRPr="0093391C">
        <w:rPr>
          <w:rFonts w:ascii="Cambria" w:hAnsi="Cambria"/>
          <w:b/>
          <w:color w:val="000000"/>
          <w:sz w:val="36"/>
          <w:szCs w:val="36"/>
        </w:rPr>
        <w:t xml:space="preserve">. </w:t>
      </w:r>
      <w:r w:rsidR="000816D6" w:rsidRPr="0093391C">
        <w:rPr>
          <w:rFonts w:ascii="Cambria" w:hAnsi="Cambria"/>
          <w:b/>
          <w:color w:val="000000"/>
          <w:sz w:val="36"/>
          <w:szCs w:val="36"/>
        </w:rPr>
        <w:t>Návrh na rozdelenie HV</w:t>
      </w:r>
    </w:p>
    <w:p w:rsidR="000816D6" w:rsidRPr="00F81182" w:rsidRDefault="000816D6" w:rsidP="000816D6">
      <w:pPr>
        <w:tabs>
          <w:tab w:val="left" w:pos="3240"/>
        </w:tabs>
        <w:rPr>
          <w:rFonts w:ascii="Cambria" w:hAnsi="Cambria"/>
          <w:b/>
          <w:color w:val="000099"/>
          <w:sz w:val="24"/>
          <w:szCs w:val="24"/>
        </w:rPr>
      </w:pPr>
    </w:p>
    <w:p w:rsidR="000816D6" w:rsidRPr="006F1653" w:rsidRDefault="001E3C4B" w:rsidP="001E3C4B">
      <w:pPr>
        <w:tabs>
          <w:tab w:val="left" w:pos="567"/>
        </w:tabs>
        <w:spacing w:line="360" w:lineRule="auto"/>
        <w:rPr>
          <w:rFonts w:ascii="Cambria" w:hAnsi="Cambria"/>
        </w:rPr>
      </w:pPr>
      <w:r w:rsidRPr="00F81182">
        <w:rPr>
          <w:rFonts w:ascii="Cambria" w:hAnsi="Cambria"/>
          <w:sz w:val="24"/>
          <w:szCs w:val="24"/>
        </w:rPr>
        <w:tab/>
      </w:r>
      <w:r w:rsidRPr="006F1653">
        <w:rPr>
          <w:rFonts w:ascii="Cambria" w:hAnsi="Cambria"/>
        </w:rPr>
        <w:t>Hospodársky výsledok</w:t>
      </w:r>
      <w:r w:rsidR="000816D6" w:rsidRPr="006F1653">
        <w:rPr>
          <w:rFonts w:ascii="Cambria" w:hAnsi="Cambria"/>
        </w:rPr>
        <w:t xml:space="preserve"> dosiahnutý za účtovné obdobie roku 20</w:t>
      </w:r>
      <w:r w:rsidR="002F72A3">
        <w:rPr>
          <w:rFonts w:ascii="Cambria" w:hAnsi="Cambria"/>
        </w:rPr>
        <w:t>20</w:t>
      </w:r>
      <w:r w:rsidR="000816D6" w:rsidRPr="006F1653">
        <w:rPr>
          <w:rFonts w:ascii="Cambria" w:hAnsi="Cambria"/>
        </w:rPr>
        <w:t xml:space="preserve"> – zisk v sume </w:t>
      </w:r>
      <w:r w:rsidR="00B815EE">
        <w:rPr>
          <w:rFonts w:ascii="Cambria" w:hAnsi="Cambria"/>
        </w:rPr>
        <w:t>1</w:t>
      </w:r>
      <w:r w:rsidR="002F72A3">
        <w:rPr>
          <w:rFonts w:ascii="Cambria" w:hAnsi="Cambria"/>
        </w:rPr>
        <w:t>25</w:t>
      </w:r>
      <w:r w:rsidR="00B815EE">
        <w:rPr>
          <w:rFonts w:ascii="Cambria" w:hAnsi="Cambria"/>
        </w:rPr>
        <w:t> </w:t>
      </w:r>
      <w:r w:rsidR="002F72A3">
        <w:rPr>
          <w:rFonts w:ascii="Cambria" w:hAnsi="Cambria"/>
        </w:rPr>
        <w:t>296</w:t>
      </w:r>
      <w:r w:rsidR="00B815EE">
        <w:rPr>
          <w:rFonts w:ascii="Cambria" w:hAnsi="Cambria"/>
        </w:rPr>
        <w:t xml:space="preserve"> </w:t>
      </w:r>
      <w:r w:rsidR="000816D6" w:rsidRPr="006F1653">
        <w:rPr>
          <w:rFonts w:ascii="Cambria" w:hAnsi="Cambria"/>
        </w:rPr>
        <w:t>EUR</w:t>
      </w:r>
      <w:r w:rsidRPr="006F1653">
        <w:rPr>
          <w:rFonts w:ascii="Cambria" w:hAnsi="Cambria"/>
        </w:rPr>
        <w:t xml:space="preserve">, ktorý spoločnosť navrhuje </w:t>
      </w:r>
      <w:r w:rsidR="000816D6" w:rsidRPr="006F1653">
        <w:rPr>
          <w:rFonts w:ascii="Cambria" w:hAnsi="Cambria"/>
        </w:rPr>
        <w:t>zúčtovať do nerozdeleného zisku minulých účtovných období v</w:t>
      </w:r>
      <w:r w:rsidRPr="006F1653">
        <w:rPr>
          <w:rFonts w:ascii="Cambria" w:hAnsi="Cambria"/>
        </w:rPr>
        <w:t> </w:t>
      </w:r>
      <w:r w:rsidR="000816D6" w:rsidRPr="006F1653">
        <w:rPr>
          <w:rFonts w:ascii="Cambria" w:hAnsi="Cambria"/>
        </w:rPr>
        <w:t>sume</w:t>
      </w:r>
      <w:r w:rsidRPr="006F1653">
        <w:rPr>
          <w:rFonts w:ascii="Cambria" w:hAnsi="Cambria"/>
        </w:rPr>
        <w:t xml:space="preserve"> </w:t>
      </w:r>
      <w:r w:rsidR="00B815EE">
        <w:rPr>
          <w:rFonts w:ascii="Cambria" w:hAnsi="Cambria"/>
        </w:rPr>
        <w:t>1</w:t>
      </w:r>
      <w:r w:rsidR="002F72A3">
        <w:rPr>
          <w:rFonts w:ascii="Cambria" w:hAnsi="Cambria"/>
        </w:rPr>
        <w:t>25</w:t>
      </w:r>
      <w:r w:rsidR="00B815EE">
        <w:rPr>
          <w:rFonts w:ascii="Cambria" w:hAnsi="Cambria"/>
        </w:rPr>
        <w:t xml:space="preserve"> </w:t>
      </w:r>
      <w:r w:rsidR="002F72A3">
        <w:rPr>
          <w:rFonts w:ascii="Cambria" w:hAnsi="Cambria"/>
        </w:rPr>
        <w:t>296</w:t>
      </w:r>
      <w:r w:rsidR="00880A99" w:rsidRPr="006F1653">
        <w:rPr>
          <w:rFonts w:ascii="Cambria" w:hAnsi="Cambria"/>
        </w:rPr>
        <w:t xml:space="preserve"> EUR</w:t>
      </w:r>
      <w:r w:rsidRPr="006F1653">
        <w:rPr>
          <w:rFonts w:ascii="Cambria" w:hAnsi="Cambria"/>
        </w:rPr>
        <w:t>.</w:t>
      </w:r>
    </w:p>
    <w:p w:rsidR="004B2468" w:rsidRPr="00F81182" w:rsidRDefault="004B2468" w:rsidP="00FA6C8A">
      <w:pPr>
        <w:pBdr>
          <w:between w:val="single" w:sz="4" w:space="1" w:color="auto"/>
          <w:bar w:val="single" w:sz="4" w:color="auto"/>
        </w:pBdr>
        <w:spacing w:line="360" w:lineRule="auto"/>
        <w:rPr>
          <w:rFonts w:ascii="Cambria" w:hAnsi="Cambria"/>
          <w:sz w:val="24"/>
          <w:szCs w:val="24"/>
        </w:rPr>
      </w:pPr>
    </w:p>
    <w:p w:rsidR="00B2447C" w:rsidRPr="00F81182" w:rsidRDefault="00B2447C" w:rsidP="00166D43">
      <w:pPr>
        <w:tabs>
          <w:tab w:val="left" w:pos="3240"/>
        </w:tabs>
        <w:rPr>
          <w:rFonts w:ascii="Cambria" w:hAnsi="Cambria"/>
          <w:color w:val="200BBD"/>
          <w:sz w:val="24"/>
          <w:szCs w:val="24"/>
        </w:rPr>
      </w:pPr>
    </w:p>
    <w:p w:rsidR="000245BA" w:rsidRPr="0093391C" w:rsidRDefault="001E3C4B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7</w:t>
      </w:r>
      <w:r w:rsidR="00B2447C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030ECF" w:rsidRPr="0093391C">
        <w:rPr>
          <w:rFonts w:ascii="Cambria" w:hAnsi="Cambria"/>
          <w:b/>
          <w:color w:val="000000"/>
          <w:sz w:val="36"/>
          <w:szCs w:val="36"/>
        </w:rPr>
        <w:t xml:space="preserve"> </w:t>
      </w:r>
      <w:r w:rsidR="0052404D" w:rsidRPr="0093391C">
        <w:rPr>
          <w:rFonts w:ascii="Cambria" w:hAnsi="Cambria"/>
          <w:b/>
          <w:color w:val="000000"/>
          <w:sz w:val="36"/>
          <w:szCs w:val="36"/>
        </w:rPr>
        <w:t>Ostatné</w:t>
      </w:r>
      <w:r w:rsidRPr="0093391C">
        <w:rPr>
          <w:rFonts w:ascii="Cambria" w:hAnsi="Cambria"/>
          <w:b/>
          <w:color w:val="000000"/>
          <w:sz w:val="36"/>
          <w:szCs w:val="36"/>
        </w:rPr>
        <w:t xml:space="preserve"> </w:t>
      </w:r>
    </w:p>
    <w:p w:rsidR="000245BA" w:rsidRPr="00F81182" w:rsidRDefault="000245BA" w:rsidP="00166D43">
      <w:pPr>
        <w:tabs>
          <w:tab w:val="left" w:pos="3240"/>
        </w:tabs>
        <w:rPr>
          <w:rFonts w:ascii="Cambria" w:hAnsi="Cambria"/>
          <w:color w:val="200BBD"/>
          <w:sz w:val="24"/>
          <w:szCs w:val="24"/>
        </w:rPr>
      </w:pPr>
      <w:bookmarkStart w:id="30" w:name="_MON_1462187005"/>
      <w:bookmarkEnd w:id="30"/>
    </w:p>
    <w:p w:rsidR="00D015D5" w:rsidRPr="00F81182" w:rsidRDefault="00D015D5" w:rsidP="000164E7">
      <w:pPr>
        <w:rPr>
          <w:rFonts w:ascii="Cambria" w:hAnsi="Cambria"/>
          <w:color w:val="FF0000"/>
          <w:sz w:val="24"/>
          <w:szCs w:val="24"/>
        </w:rPr>
      </w:pPr>
      <w:bookmarkStart w:id="31" w:name="_MON_1462187758"/>
      <w:bookmarkEnd w:id="31"/>
    </w:p>
    <w:p w:rsidR="008F7526" w:rsidRPr="006F1653" w:rsidRDefault="004E2A54" w:rsidP="00430B54">
      <w:pPr>
        <w:pStyle w:val="Strednmrieka1zvraznenie21"/>
        <w:spacing w:line="360" w:lineRule="auto"/>
        <w:ind w:left="208" w:firstLine="567"/>
        <w:jc w:val="both"/>
        <w:rPr>
          <w:rFonts w:ascii="Cambria" w:hAnsi="Cambria"/>
        </w:rPr>
      </w:pPr>
      <w:bookmarkStart w:id="32" w:name="_MON_1462261570"/>
      <w:bookmarkEnd w:id="32"/>
      <w:r w:rsidRPr="006F1653">
        <w:rPr>
          <w:rFonts w:ascii="Cambria" w:hAnsi="Cambria"/>
        </w:rPr>
        <w:t xml:space="preserve">Spoločnosť má zavedených niekoľko </w:t>
      </w:r>
      <w:r w:rsidR="00F00AE4" w:rsidRPr="006F1653">
        <w:rPr>
          <w:rFonts w:ascii="Cambria" w:hAnsi="Cambria"/>
        </w:rPr>
        <w:t>manažérskych systémov, ktoré boli certifikované akreditovanou spoločnosťou</w:t>
      </w:r>
      <w:r w:rsidR="008F7526" w:rsidRPr="006F1653">
        <w:rPr>
          <w:rFonts w:ascii="Cambria" w:hAnsi="Cambria"/>
        </w:rPr>
        <w:t>:</w:t>
      </w:r>
    </w:p>
    <w:p w:rsidR="008F7526" w:rsidRPr="006F1653" w:rsidRDefault="008F7526" w:rsidP="008F7526">
      <w:pPr>
        <w:pStyle w:val="Strednmrieka1zvraznenie21"/>
        <w:numPr>
          <w:ilvl w:val="0"/>
          <w:numId w:val="15"/>
        </w:numPr>
        <w:spacing w:line="360" w:lineRule="auto"/>
        <w:jc w:val="both"/>
        <w:rPr>
          <w:rFonts w:ascii="Cambria" w:hAnsi="Cambria"/>
        </w:rPr>
      </w:pPr>
      <w:r w:rsidRPr="006F1653">
        <w:rPr>
          <w:rFonts w:ascii="Cambria" w:hAnsi="Cambria"/>
        </w:rPr>
        <w:t>systém manažérstva kvality podľa normy ISO 9001:2008</w:t>
      </w:r>
      <w:r w:rsidR="004E2A54" w:rsidRPr="006F1653">
        <w:rPr>
          <w:rFonts w:ascii="Cambria" w:hAnsi="Cambria"/>
        </w:rPr>
        <w:t>,</w:t>
      </w:r>
    </w:p>
    <w:p w:rsidR="008F7526" w:rsidRPr="006F1653" w:rsidRDefault="004E2A54" w:rsidP="008F7526">
      <w:pPr>
        <w:pStyle w:val="Strednmrieka1zvraznenie21"/>
        <w:numPr>
          <w:ilvl w:val="0"/>
          <w:numId w:val="15"/>
        </w:numPr>
        <w:spacing w:line="360" w:lineRule="auto"/>
        <w:jc w:val="both"/>
        <w:rPr>
          <w:rFonts w:ascii="Cambria" w:hAnsi="Cambria"/>
        </w:rPr>
      </w:pPr>
      <w:r w:rsidRPr="006F1653">
        <w:rPr>
          <w:rFonts w:ascii="Cambria" w:hAnsi="Cambria"/>
        </w:rPr>
        <w:t>systém environmentálneho manažérstva podľa normy ISO 14001:2004</w:t>
      </w:r>
      <w:r w:rsidR="008F7526" w:rsidRPr="006F1653">
        <w:rPr>
          <w:rFonts w:ascii="Cambria" w:hAnsi="Cambria"/>
        </w:rPr>
        <w:t>,</w:t>
      </w:r>
    </w:p>
    <w:p w:rsidR="004E2A54" w:rsidRPr="006F1653" w:rsidRDefault="008F7526" w:rsidP="008F7526">
      <w:pPr>
        <w:pStyle w:val="Strednmrieka1zvraznenie21"/>
        <w:numPr>
          <w:ilvl w:val="0"/>
          <w:numId w:val="15"/>
        </w:numPr>
        <w:spacing w:line="360" w:lineRule="auto"/>
        <w:jc w:val="both"/>
        <w:rPr>
          <w:rFonts w:ascii="Cambria" w:hAnsi="Cambria"/>
        </w:rPr>
      </w:pPr>
      <w:r w:rsidRPr="006F1653">
        <w:rPr>
          <w:rFonts w:ascii="Cambria" w:hAnsi="Cambria"/>
        </w:rPr>
        <w:t xml:space="preserve">systém manažérstva bezpečnosti a ochrany zdravia pri práci podľa normy </w:t>
      </w:r>
      <w:r w:rsidR="002572AA">
        <w:rPr>
          <w:rFonts w:ascii="Cambria" w:hAnsi="Cambria"/>
        </w:rPr>
        <w:t>ISO</w:t>
      </w:r>
      <w:r w:rsidRPr="006F1653">
        <w:rPr>
          <w:rFonts w:ascii="Cambria" w:hAnsi="Cambria"/>
        </w:rPr>
        <w:t xml:space="preserve"> </w:t>
      </w:r>
      <w:r w:rsidR="002572AA">
        <w:rPr>
          <w:rFonts w:ascii="Cambria" w:hAnsi="Cambria"/>
        </w:rPr>
        <w:t>45001</w:t>
      </w:r>
      <w:r w:rsidR="004B7ACD" w:rsidRPr="006F1653">
        <w:rPr>
          <w:rFonts w:ascii="Cambria" w:hAnsi="Cambria"/>
        </w:rPr>
        <w:t>,</w:t>
      </w:r>
    </w:p>
    <w:p w:rsidR="004B7ACD" w:rsidRPr="006F1653" w:rsidRDefault="004B7ACD" w:rsidP="008F7526">
      <w:pPr>
        <w:pStyle w:val="Strednmrieka1zvraznenie21"/>
        <w:numPr>
          <w:ilvl w:val="0"/>
          <w:numId w:val="15"/>
        </w:numPr>
        <w:spacing w:line="360" w:lineRule="auto"/>
        <w:jc w:val="both"/>
        <w:rPr>
          <w:rFonts w:ascii="Cambria" w:hAnsi="Cambria"/>
        </w:rPr>
      </w:pPr>
      <w:r w:rsidRPr="006F1653">
        <w:rPr>
          <w:rFonts w:ascii="Cambria" w:hAnsi="Cambria"/>
        </w:rPr>
        <w:t>systém manažérstva bezpečnosti informácií podľa normy ISO/IEC 27001:2005</w:t>
      </w:r>
    </w:p>
    <w:p w:rsidR="00EC27C5" w:rsidRDefault="00EC27C5" w:rsidP="00F00AE4">
      <w:pPr>
        <w:pStyle w:val="Strednmrieka1zvraznenie21"/>
        <w:spacing w:line="360" w:lineRule="auto"/>
        <w:ind w:left="0" w:firstLine="567"/>
        <w:jc w:val="both"/>
        <w:rPr>
          <w:rFonts w:ascii="Cambria" w:hAnsi="Cambria"/>
        </w:rPr>
      </w:pPr>
    </w:p>
    <w:p w:rsidR="008F7526" w:rsidRPr="006F1653" w:rsidRDefault="008F7526" w:rsidP="00F00AE4">
      <w:pPr>
        <w:pStyle w:val="Strednmrieka1zvraznenie21"/>
        <w:spacing w:line="360" w:lineRule="auto"/>
        <w:ind w:left="0" w:firstLine="567"/>
        <w:jc w:val="both"/>
        <w:rPr>
          <w:rFonts w:ascii="Cambria" w:hAnsi="Cambria"/>
        </w:rPr>
      </w:pPr>
      <w:r w:rsidRPr="006F1653">
        <w:rPr>
          <w:rFonts w:ascii="Cambria" w:hAnsi="Cambria"/>
        </w:rPr>
        <w:t xml:space="preserve">V rámci </w:t>
      </w:r>
      <w:r w:rsidR="003B767E" w:rsidRPr="006F1653">
        <w:rPr>
          <w:rFonts w:ascii="Cambria" w:hAnsi="Cambria"/>
        </w:rPr>
        <w:t xml:space="preserve">upevňovania firemnej kultúry </w:t>
      </w:r>
      <w:r w:rsidR="00371BBC" w:rsidRPr="006F1653">
        <w:rPr>
          <w:rFonts w:ascii="Cambria" w:hAnsi="Cambria"/>
        </w:rPr>
        <w:t>spoločnosti SAFIRS, s.r.o.,</w:t>
      </w:r>
      <w:r w:rsidRPr="006F1653">
        <w:rPr>
          <w:rFonts w:ascii="Cambria" w:hAnsi="Cambria"/>
        </w:rPr>
        <w:t xml:space="preserve"> v súlade s požiadavkami normy ISO 9001 má spoločnosť</w:t>
      </w:r>
      <w:r w:rsidR="003B767E" w:rsidRPr="006F1653">
        <w:rPr>
          <w:rFonts w:ascii="Cambria" w:hAnsi="Cambria"/>
        </w:rPr>
        <w:t xml:space="preserve"> vypracovanú</w:t>
      </w:r>
      <w:r w:rsidRPr="006F1653">
        <w:rPr>
          <w:rFonts w:ascii="Cambria" w:hAnsi="Cambria"/>
        </w:rPr>
        <w:t xml:space="preserve"> politiku kvality, ktorou dosahuje </w:t>
      </w:r>
      <w:r w:rsidR="003B767E" w:rsidRPr="006F1653">
        <w:rPr>
          <w:rFonts w:ascii="Cambria" w:hAnsi="Cambria"/>
        </w:rPr>
        <w:t xml:space="preserve">požadovanú </w:t>
      </w:r>
      <w:r w:rsidRPr="006F1653">
        <w:rPr>
          <w:rFonts w:ascii="Cambria" w:hAnsi="Cambria"/>
        </w:rPr>
        <w:t>profesionálnu kvalitu poskytovaných služieb.</w:t>
      </w:r>
    </w:p>
    <w:p w:rsidR="008F7526" w:rsidRPr="006F1653" w:rsidRDefault="008F7526" w:rsidP="008F7526">
      <w:pPr>
        <w:pStyle w:val="Strednmrieka1zvraznenie21"/>
        <w:spacing w:line="360" w:lineRule="auto"/>
        <w:ind w:left="775"/>
        <w:jc w:val="both"/>
        <w:rPr>
          <w:rFonts w:ascii="Cambria" w:hAnsi="Cambria"/>
        </w:rPr>
      </w:pPr>
    </w:p>
    <w:p w:rsidR="004E2A54" w:rsidRPr="006F1653" w:rsidRDefault="002E6B67" w:rsidP="00F00AE4">
      <w:pPr>
        <w:pStyle w:val="Strednmrieka1zvraznenie21"/>
        <w:spacing w:line="360" w:lineRule="auto"/>
        <w:ind w:left="0" w:firstLine="567"/>
        <w:jc w:val="both"/>
        <w:rPr>
          <w:rFonts w:ascii="Cambria" w:hAnsi="Cambria"/>
        </w:rPr>
      </w:pPr>
      <w:r w:rsidRPr="006F1653">
        <w:rPr>
          <w:rFonts w:ascii="Cambria" w:hAnsi="Cambria"/>
        </w:rPr>
        <w:t>Manažment</w:t>
      </w:r>
      <w:r w:rsidR="004E2A54" w:rsidRPr="006F1653">
        <w:rPr>
          <w:rFonts w:ascii="Cambria" w:hAnsi="Cambria"/>
        </w:rPr>
        <w:t xml:space="preserve"> </w:t>
      </w:r>
      <w:r w:rsidR="00F00AE4" w:rsidRPr="006F1653">
        <w:rPr>
          <w:rFonts w:ascii="Cambria" w:hAnsi="Cambria"/>
        </w:rPr>
        <w:t>spoločnosti</w:t>
      </w:r>
      <w:r w:rsidR="004E2A54" w:rsidRPr="006F1653">
        <w:rPr>
          <w:rFonts w:ascii="Cambria" w:hAnsi="Cambria"/>
        </w:rPr>
        <w:t xml:space="preserve"> SAFIRS, s.r.o. považuje starostlivosť o životné prostredie </w:t>
      </w:r>
      <w:r w:rsidR="00A64C39">
        <w:rPr>
          <w:rFonts w:ascii="Cambria" w:hAnsi="Cambria"/>
        </w:rPr>
        <w:t xml:space="preserve">               </w:t>
      </w:r>
      <w:r w:rsidR="004E2A54" w:rsidRPr="006F1653">
        <w:rPr>
          <w:rFonts w:ascii="Cambria" w:hAnsi="Cambria"/>
        </w:rPr>
        <w:t>za spoločenskú výzvu a neoddeliteľnú súčasť každodenných činností firmy. V zmysle zásad trvalo udržateľného rozvoja a vlastnej firemnej kult</w:t>
      </w:r>
      <w:r w:rsidR="001A6C40" w:rsidRPr="006F1653">
        <w:rPr>
          <w:rFonts w:ascii="Cambria" w:hAnsi="Cambria"/>
        </w:rPr>
        <w:t>úry zabezpečujú túto strategickú</w:t>
      </w:r>
      <w:r w:rsidR="004E2A54" w:rsidRPr="006F1653">
        <w:rPr>
          <w:rFonts w:ascii="Cambria" w:hAnsi="Cambria"/>
        </w:rPr>
        <w:t xml:space="preserve"> orientáciu spôsobmi uvedenými v deklarácii </w:t>
      </w:r>
      <w:r w:rsidR="001A6C40" w:rsidRPr="006F1653">
        <w:rPr>
          <w:rFonts w:ascii="Cambria" w:hAnsi="Cambria"/>
        </w:rPr>
        <w:t>aj Environmentálnej politiky</w:t>
      </w:r>
      <w:r w:rsidR="004E2A54" w:rsidRPr="006F1653">
        <w:rPr>
          <w:rFonts w:ascii="Cambria" w:hAnsi="Cambria"/>
        </w:rPr>
        <w:t>.</w:t>
      </w:r>
    </w:p>
    <w:p w:rsidR="004E2A54" w:rsidRPr="006F1653" w:rsidRDefault="004E2A54" w:rsidP="00B2447C">
      <w:pPr>
        <w:pStyle w:val="Strednmrieka1zvraznenie21"/>
        <w:ind w:left="0"/>
        <w:jc w:val="both"/>
        <w:rPr>
          <w:rFonts w:ascii="Cambria" w:hAnsi="Cambria"/>
        </w:rPr>
      </w:pPr>
    </w:p>
    <w:p w:rsidR="004E2A54" w:rsidRPr="006F1653" w:rsidRDefault="004E2A54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</w:rPr>
      </w:pPr>
      <w:r w:rsidRPr="006F1653">
        <w:rPr>
          <w:rFonts w:ascii="Cambria" w:hAnsi="Cambria"/>
        </w:rPr>
        <w:tab/>
        <w:t>Politika BOZP</w:t>
      </w:r>
      <w:r w:rsidR="001A6C40" w:rsidRPr="006F1653">
        <w:rPr>
          <w:rFonts w:ascii="Cambria" w:hAnsi="Cambria"/>
        </w:rPr>
        <w:t xml:space="preserve"> spoločnosti</w:t>
      </w:r>
      <w:r w:rsidRPr="006F1653">
        <w:rPr>
          <w:rFonts w:ascii="Cambria" w:hAnsi="Cambria"/>
        </w:rPr>
        <w:t xml:space="preserve"> stanovuje ciele na zlepšovanie pracovných podmienok, bezpečnosti a ochrany zdravia pri práci. Politika BOZP je kľúčovým prvkom riadenia, pretože udáva základnú orientáciu, požadovaný smer vývoja BOZP, prezentuje filozofiu kultúry práce a celkový prístup vedenia a zamestnancov. Priority</w:t>
      </w:r>
      <w:r w:rsidR="00341932" w:rsidRPr="006F1653">
        <w:rPr>
          <w:rFonts w:ascii="Cambria" w:hAnsi="Cambria"/>
        </w:rPr>
        <w:t>,</w:t>
      </w:r>
      <w:r w:rsidRPr="006F1653">
        <w:rPr>
          <w:rFonts w:ascii="Cambria" w:hAnsi="Cambria"/>
        </w:rPr>
        <w:t xml:space="preserve"> na ktorých</w:t>
      </w:r>
      <w:r w:rsidR="00341932" w:rsidRPr="006F1653">
        <w:rPr>
          <w:rFonts w:ascii="Cambria" w:hAnsi="Cambria"/>
        </w:rPr>
        <w:t xml:space="preserve"> je postavená</w:t>
      </w:r>
      <w:r w:rsidRPr="006F1653">
        <w:rPr>
          <w:rFonts w:ascii="Cambria" w:hAnsi="Cambria"/>
        </w:rPr>
        <w:t xml:space="preserve"> firemná politika BOZP sú uvedené v deklárcii Politika bezpečnosti a ochrany zdravia pri práci.</w:t>
      </w:r>
    </w:p>
    <w:p w:rsidR="004E2A54" w:rsidRPr="00F81182" w:rsidRDefault="004E2A54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sz w:val="24"/>
          <w:szCs w:val="24"/>
        </w:rPr>
      </w:pPr>
    </w:p>
    <w:p w:rsidR="002E6B67" w:rsidRPr="00F81182" w:rsidRDefault="004E2A54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ab/>
      </w:r>
    </w:p>
    <w:p w:rsidR="0052404D" w:rsidRDefault="0052404D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sz w:val="24"/>
          <w:szCs w:val="24"/>
        </w:rPr>
      </w:pPr>
    </w:p>
    <w:p w:rsidR="00C94B7A" w:rsidRPr="00F81182" w:rsidRDefault="00C94B7A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sz w:val="24"/>
          <w:szCs w:val="24"/>
        </w:rPr>
      </w:pPr>
    </w:p>
    <w:p w:rsidR="00B2447C" w:rsidRPr="00F81182" w:rsidRDefault="00B2447C" w:rsidP="00B2447C">
      <w:pPr>
        <w:pStyle w:val="Strednmrieka1zvraznenie21"/>
        <w:ind w:left="0"/>
        <w:jc w:val="both"/>
        <w:rPr>
          <w:rFonts w:ascii="Cambria" w:hAnsi="Cambria"/>
          <w:color w:val="FF0000"/>
          <w:sz w:val="24"/>
          <w:szCs w:val="24"/>
        </w:rPr>
      </w:pPr>
    </w:p>
    <w:p w:rsidR="002E6B67" w:rsidRPr="0093391C" w:rsidRDefault="00341932" w:rsidP="00341932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8</w:t>
      </w:r>
      <w:r w:rsidR="002E6B67" w:rsidRPr="0093391C">
        <w:rPr>
          <w:rFonts w:ascii="Cambria" w:hAnsi="Cambria"/>
          <w:b/>
          <w:color w:val="000000"/>
          <w:sz w:val="36"/>
          <w:szCs w:val="36"/>
        </w:rPr>
        <w:t>. Iné dôležité informácie</w:t>
      </w:r>
    </w:p>
    <w:p w:rsidR="0052404D" w:rsidRPr="00F81182" w:rsidRDefault="0052404D" w:rsidP="00B2447C">
      <w:pPr>
        <w:pStyle w:val="Strednmrieka1zvraznenie21"/>
        <w:ind w:left="0"/>
        <w:jc w:val="center"/>
        <w:rPr>
          <w:rFonts w:ascii="Cambria" w:hAnsi="Cambria"/>
          <w:b/>
          <w:color w:val="000099"/>
          <w:sz w:val="40"/>
          <w:szCs w:val="40"/>
        </w:rPr>
      </w:pPr>
    </w:p>
    <w:p w:rsidR="00B2447C" w:rsidRPr="00F81182" w:rsidRDefault="00B2447C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color w:val="FF0000"/>
          <w:sz w:val="24"/>
          <w:szCs w:val="24"/>
        </w:rPr>
      </w:pPr>
    </w:p>
    <w:p w:rsidR="002E6B67" w:rsidRPr="00F81182" w:rsidRDefault="00B2447C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Spoločnosť Safirs, s</w:t>
      </w:r>
      <w:r w:rsidR="002E6B67" w:rsidRPr="00F81182">
        <w:rPr>
          <w:rFonts w:ascii="Cambria" w:hAnsi="Cambria"/>
          <w:sz w:val="24"/>
          <w:szCs w:val="24"/>
        </w:rPr>
        <w:t>.r.o. :</w:t>
      </w:r>
    </w:p>
    <w:p w:rsidR="002E6B67" w:rsidRPr="00F81182" w:rsidRDefault="002E6B67" w:rsidP="001A6C40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nie je súčasťou konsolidovaného celku</w:t>
      </w:r>
      <w:r w:rsidR="00341932" w:rsidRPr="00F81182">
        <w:rPr>
          <w:rFonts w:ascii="Cambria" w:hAnsi="Cambria"/>
          <w:sz w:val="24"/>
          <w:szCs w:val="24"/>
        </w:rPr>
        <w:t>,</w:t>
      </w:r>
    </w:p>
    <w:p w:rsidR="002E6B67" w:rsidRPr="00F81182" w:rsidRDefault="002E6B67" w:rsidP="001A6C40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nie je neobmedzene ručiacim spoločníkom</w:t>
      </w:r>
      <w:r w:rsidR="00341932" w:rsidRPr="00F81182">
        <w:rPr>
          <w:rFonts w:ascii="Cambria" w:hAnsi="Cambria"/>
          <w:sz w:val="24"/>
          <w:szCs w:val="24"/>
        </w:rPr>
        <w:t>,</w:t>
      </w:r>
    </w:p>
    <w:p w:rsidR="002E6B67" w:rsidRPr="00F81182" w:rsidRDefault="002E6B67" w:rsidP="001A6C40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nemá zr</w:t>
      </w:r>
      <w:r w:rsidR="00341932" w:rsidRPr="00F81182">
        <w:rPr>
          <w:rFonts w:ascii="Cambria" w:hAnsi="Cambria"/>
          <w:sz w:val="24"/>
          <w:szCs w:val="24"/>
        </w:rPr>
        <w:t>i</w:t>
      </w:r>
      <w:r w:rsidRPr="00F81182">
        <w:rPr>
          <w:rFonts w:ascii="Cambria" w:hAnsi="Cambria"/>
          <w:sz w:val="24"/>
          <w:szCs w:val="24"/>
        </w:rPr>
        <w:t>adenú organizačnú zložku v</w:t>
      </w:r>
      <w:r w:rsidR="00341932" w:rsidRPr="00F81182">
        <w:rPr>
          <w:rFonts w:ascii="Cambria" w:hAnsi="Cambria"/>
          <w:sz w:val="24"/>
          <w:szCs w:val="24"/>
        </w:rPr>
        <w:t> </w:t>
      </w:r>
      <w:r w:rsidRPr="00F81182">
        <w:rPr>
          <w:rFonts w:ascii="Cambria" w:hAnsi="Cambria"/>
          <w:sz w:val="24"/>
          <w:szCs w:val="24"/>
        </w:rPr>
        <w:t>zahraničí</w:t>
      </w:r>
      <w:r w:rsidR="00341932" w:rsidRPr="00F81182">
        <w:rPr>
          <w:rFonts w:ascii="Cambria" w:hAnsi="Cambria"/>
          <w:sz w:val="24"/>
          <w:szCs w:val="24"/>
        </w:rPr>
        <w:t>,</w:t>
      </w:r>
    </w:p>
    <w:p w:rsidR="002E6B67" w:rsidRPr="00F81182" w:rsidRDefault="002E6B67" w:rsidP="001A6C40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neúčtovala o nákladoch na činnosti v oblasti výskumu a</w:t>
      </w:r>
      <w:r w:rsidR="00341932" w:rsidRPr="00F81182">
        <w:rPr>
          <w:rFonts w:ascii="Cambria" w:hAnsi="Cambria"/>
          <w:sz w:val="24"/>
          <w:szCs w:val="24"/>
        </w:rPr>
        <w:t> </w:t>
      </w:r>
      <w:r w:rsidRPr="00F81182">
        <w:rPr>
          <w:rFonts w:ascii="Cambria" w:hAnsi="Cambria"/>
          <w:sz w:val="24"/>
          <w:szCs w:val="24"/>
        </w:rPr>
        <w:t>vývoja</w:t>
      </w:r>
      <w:r w:rsidR="00341932" w:rsidRPr="00F81182">
        <w:rPr>
          <w:rFonts w:ascii="Cambria" w:hAnsi="Cambria"/>
          <w:sz w:val="24"/>
          <w:szCs w:val="24"/>
        </w:rPr>
        <w:t>,</w:t>
      </w:r>
    </w:p>
    <w:p w:rsidR="00C76A03" w:rsidRDefault="002E6B67" w:rsidP="00C76A03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C76A03">
        <w:rPr>
          <w:rFonts w:ascii="Cambria" w:hAnsi="Cambria"/>
          <w:sz w:val="24"/>
          <w:szCs w:val="24"/>
        </w:rPr>
        <w:t>neúčtovala o nadobudnutí vlastných akcií, dočasných listov, obchodných podielov a akcií, ani o obchodných podieloch ovládajúcej osoby</w:t>
      </w:r>
    </w:p>
    <w:p w:rsidR="00C76A03" w:rsidRDefault="00C76A03" w:rsidP="00C76A03"/>
    <w:p w:rsidR="00C76A03" w:rsidRPr="00D5081B" w:rsidRDefault="00C76A03" w:rsidP="00125FBA">
      <w:pPr>
        <w:pStyle w:val="Nadpis1"/>
        <w:spacing w:line="360" w:lineRule="auto"/>
        <w:ind w:left="360"/>
        <w:rPr>
          <w:sz w:val="24"/>
        </w:rPr>
      </w:pPr>
      <w:r w:rsidRPr="00D5081B">
        <w:rPr>
          <w:sz w:val="24"/>
        </w:rPr>
        <w:t xml:space="preserve"> Informácie  o  skutočnostiach,  ktoré  nastali  po  dni,  ku    ktorému sa zostavuje účtovná závierka, do dňa zostavenia účtovnej závierky</w:t>
      </w:r>
    </w:p>
    <w:p w:rsidR="00C76A03" w:rsidRPr="00D5081B" w:rsidRDefault="00C76A03" w:rsidP="00125FBA">
      <w:pPr>
        <w:spacing w:line="360" w:lineRule="auto"/>
        <w:jc w:val="both"/>
      </w:pPr>
    </w:p>
    <w:p w:rsidR="00C76A03" w:rsidRPr="00125FBA" w:rsidRDefault="00C76A03" w:rsidP="00125FBA">
      <w:pPr>
        <w:pStyle w:val="Zkladntext"/>
        <w:spacing w:line="360" w:lineRule="auto"/>
        <w:ind w:left="360"/>
        <w:jc w:val="both"/>
        <w:rPr>
          <w:rFonts w:ascii="Cambria" w:hAnsi="Cambria"/>
        </w:rPr>
      </w:pPr>
      <w:r w:rsidRPr="00125FBA">
        <w:rPr>
          <w:rFonts w:ascii="Cambria" w:hAnsi="Cambria"/>
        </w:rPr>
        <w:t xml:space="preserve">Po 31.12.2020 nenastali, ani nám nie sú známe skutočnosti, ktoré by mali významný vplyv na zobrazenie skutočností, ktoré sú predmetom účtovníctva </w:t>
      </w:r>
      <w:r w:rsidRPr="00D013F0">
        <w:rPr>
          <w:rFonts w:ascii="Cambria" w:hAnsi="Cambria"/>
        </w:rPr>
        <w:t xml:space="preserve">v roku </w:t>
      </w:r>
      <w:r w:rsidRPr="00D013F0">
        <w:rPr>
          <w:rFonts w:ascii="Cambria" w:hAnsi="Cambria"/>
          <w:color w:val="000000" w:themeColor="text1"/>
        </w:rPr>
        <w:t>20</w:t>
      </w:r>
      <w:r w:rsidR="00D753C3" w:rsidRPr="00D013F0">
        <w:rPr>
          <w:rFonts w:ascii="Cambria" w:hAnsi="Cambria"/>
          <w:color w:val="000000" w:themeColor="text1"/>
        </w:rPr>
        <w:t>20</w:t>
      </w:r>
      <w:r w:rsidRPr="00A672C8">
        <w:rPr>
          <w:rFonts w:ascii="Cambria" w:hAnsi="Cambria"/>
          <w:color w:val="000000" w:themeColor="text1"/>
        </w:rPr>
        <w:t xml:space="preserve"> a</w:t>
      </w:r>
      <w:r w:rsidRPr="00125FBA">
        <w:rPr>
          <w:rFonts w:ascii="Cambria" w:hAnsi="Cambria"/>
        </w:rPr>
        <w:t> mali by vplyv zostavenie ÚZ k 31.12.2020.</w:t>
      </w:r>
    </w:p>
    <w:p w:rsidR="00C76A03" w:rsidRPr="00125FBA" w:rsidRDefault="00C76A03" w:rsidP="00125FBA">
      <w:pPr>
        <w:pStyle w:val="Default"/>
        <w:spacing w:line="360" w:lineRule="auto"/>
        <w:ind w:left="426"/>
        <w:jc w:val="both"/>
        <w:rPr>
          <w:rFonts w:ascii="Cambria" w:hAnsi="Cambria"/>
          <w:iCs/>
          <w:color w:val="auto"/>
          <w:sz w:val="22"/>
          <w:szCs w:val="22"/>
        </w:rPr>
      </w:pPr>
      <w:r w:rsidRPr="00125FBA">
        <w:rPr>
          <w:rFonts w:ascii="Cambria" w:hAnsi="Cambria"/>
          <w:iCs/>
          <w:color w:val="auto"/>
          <w:sz w:val="22"/>
          <w:szCs w:val="22"/>
        </w:rPr>
        <w:t>Aj keď v čase spracovania a zverejnenia tejto účtovnej závierky vedenie účtovnej jednotky zaznamenalo  pokles výnosov a  situácia sa stále mení,  nemožno preto predvídať budúce účinky/dopady COVID 19. Manažment bude pokračovať v monitorovaní potenciálneho dopadu a podnikne všetky možné kroky  na zmiernenie akýchkoľvek negatívnych účinkov  na spoločnosť a jej zamestnancov</w:t>
      </w:r>
      <w:r w:rsidRPr="00125FBA">
        <w:rPr>
          <w:rFonts w:ascii="Cambria" w:hAnsi="Cambria"/>
          <w:i/>
          <w:iCs/>
          <w:color w:val="auto"/>
          <w:sz w:val="22"/>
          <w:szCs w:val="22"/>
        </w:rPr>
        <w:t>. Z</w:t>
      </w:r>
      <w:r w:rsidRPr="00125FBA">
        <w:rPr>
          <w:rFonts w:ascii="Cambria" w:hAnsi="Cambria"/>
          <w:color w:val="auto"/>
          <w:sz w:val="22"/>
          <w:szCs w:val="22"/>
        </w:rPr>
        <w:t>vážili  sme všetky potenciálne dopady COVID19 na naše podnikateľské aktivity a dospeli sme</w:t>
      </w:r>
      <w:r w:rsidR="00125FBA">
        <w:rPr>
          <w:rFonts w:ascii="Cambria" w:hAnsi="Cambria"/>
          <w:color w:val="auto"/>
          <w:sz w:val="22"/>
          <w:szCs w:val="22"/>
        </w:rPr>
        <w:t xml:space="preserve"> </w:t>
      </w:r>
      <w:r w:rsidRPr="00125FBA">
        <w:rPr>
          <w:rFonts w:ascii="Cambria" w:hAnsi="Cambria"/>
          <w:color w:val="auto"/>
          <w:sz w:val="22"/>
          <w:szCs w:val="22"/>
        </w:rPr>
        <w:t>k záveru, že nemajú významný vplyv na našu schopnosť pokračovať nepretržite  v činnosti a fungovať ako zdravý subjekt nasledujúcich 12 mesiacov.</w:t>
      </w:r>
    </w:p>
    <w:p w:rsidR="00C76A03" w:rsidRPr="00125FBA" w:rsidRDefault="00C76A03" w:rsidP="00C76A03">
      <w:pPr>
        <w:tabs>
          <w:tab w:val="left" w:pos="2963"/>
        </w:tabs>
        <w:rPr>
          <w:rFonts w:ascii="Cambria" w:hAnsi="Cambria"/>
        </w:rPr>
      </w:pPr>
    </w:p>
    <w:sectPr w:rsidR="00C76A03" w:rsidRPr="00125FBA" w:rsidSect="00D47ACB">
      <w:headerReference w:type="default" r:id="rId19"/>
      <w:footerReference w:type="default" r:id="rId20"/>
      <w:footerReference w:type="first" r:id="rId21"/>
      <w:type w:val="continuous"/>
      <w:pgSz w:w="11907" w:h="16840" w:code="9"/>
      <w:pgMar w:top="426" w:right="1134" w:bottom="1701" w:left="1701" w:header="567" w:footer="1134" w:gutter="0"/>
      <w:cols w:space="708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4CE5" w:rsidRDefault="00DA4CE5" w:rsidP="001309DA">
      <w:r>
        <w:separator/>
      </w:r>
    </w:p>
  </w:endnote>
  <w:endnote w:type="continuationSeparator" w:id="0">
    <w:p w:rsidR="00DA4CE5" w:rsidRDefault="00DA4CE5" w:rsidP="001309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iner Hand ITC">
    <w:panose1 w:val="03070502030502020203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526" w:rsidRDefault="00094526" w:rsidP="00094526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406"/>
      </w:tabs>
      <w:jc w:val="center"/>
      <w:rPr>
        <w:color w:val="548DD4"/>
        <w:sz w:val="18"/>
        <w:szCs w:val="18"/>
      </w:rPr>
    </w:pPr>
    <w:r w:rsidRPr="004E0659">
      <w:rPr>
        <w:rFonts w:ascii="Cambria" w:hAnsi="Cambria"/>
        <w:color w:val="548DD4"/>
        <w:sz w:val="18"/>
        <w:szCs w:val="18"/>
      </w:rPr>
      <w:t xml:space="preserve">SAFIRS, s.r.o. · </w:t>
    </w:r>
    <w:r w:rsidR="00A7418D">
      <w:rPr>
        <w:rFonts w:ascii="Cambria" w:hAnsi="Cambria"/>
        <w:color w:val="548DD4"/>
        <w:sz w:val="18"/>
        <w:szCs w:val="18"/>
      </w:rPr>
      <w:t>Zarevúca 5039</w:t>
    </w:r>
    <w:r w:rsidRPr="004E0659">
      <w:rPr>
        <w:rFonts w:ascii="Cambria" w:hAnsi="Cambria"/>
        <w:color w:val="548DD4"/>
        <w:sz w:val="18"/>
        <w:szCs w:val="18"/>
      </w:rPr>
      <w:t>· 034 01 Ružomberok· IČO: 36423874· DIČ: 2021885206</w:t>
    </w:r>
  </w:p>
  <w:p w:rsidR="00484A3B" w:rsidRPr="00094526" w:rsidRDefault="00751F28" w:rsidP="00094526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406"/>
      </w:tabs>
      <w:jc w:val="center"/>
      <w:rPr>
        <w:rFonts w:ascii="Cambria" w:hAnsi="Cambria"/>
      </w:rPr>
    </w:pPr>
    <w:r w:rsidRPr="00751F28"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34" type="#_x0000_t75" alt="afirs - Komplexné slu&amp;zcaron;by bezpe&amp;ccaron;nosti a ochrany zdravia pri práci" style="width:56.95pt;height:19.25pt;visibility:visible;mso-width-percent:0;mso-height-percent:0;mso-width-percent:0;mso-height-percent:0">
          <v:imagedata r:id="rId1" o:title="afirs - Komplexné slu&amp;zcaron;by bezpe&amp;ccaron;nosti a ochrany zdravia pri práci"/>
        </v:shape>
      </w:pict>
    </w:r>
    <w:r w:rsidRPr="00751F28">
      <w:fldChar w:fldCharType="begin"/>
    </w:r>
    <w:r w:rsidR="00777853">
      <w:instrText xml:space="preserve"> PAGE   \* MERGEFORMAT </w:instrText>
    </w:r>
    <w:r w:rsidRPr="00751F28">
      <w:fldChar w:fldCharType="separate"/>
    </w:r>
    <w:r w:rsidR="00D013F0" w:rsidRPr="00D013F0">
      <w:rPr>
        <w:rFonts w:ascii="Cambria" w:hAnsi="Cambria"/>
        <w:noProof/>
      </w:rPr>
      <w:t>10</w:t>
    </w:r>
    <w:r>
      <w:rPr>
        <w:rFonts w:ascii="Cambria" w:hAnsi="Cambria"/>
        <w:noProof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526" w:rsidRDefault="00094526" w:rsidP="00094526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406"/>
      </w:tabs>
      <w:jc w:val="center"/>
      <w:rPr>
        <w:color w:val="548DD4"/>
        <w:sz w:val="18"/>
        <w:szCs w:val="18"/>
      </w:rPr>
    </w:pPr>
    <w:r w:rsidRPr="004E0659">
      <w:rPr>
        <w:rFonts w:ascii="Cambria" w:hAnsi="Cambria"/>
        <w:color w:val="548DD4"/>
        <w:sz w:val="18"/>
        <w:szCs w:val="18"/>
      </w:rPr>
      <w:t xml:space="preserve">SAFIRS, s.r.o. · </w:t>
    </w:r>
    <w:r w:rsidR="00A7418D">
      <w:rPr>
        <w:rFonts w:ascii="Cambria" w:hAnsi="Cambria"/>
        <w:color w:val="548DD4"/>
        <w:sz w:val="18"/>
        <w:szCs w:val="18"/>
      </w:rPr>
      <w:t>Zarevúca 5039</w:t>
    </w:r>
    <w:r w:rsidRPr="004E0659">
      <w:rPr>
        <w:rFonts w:ascii="Cambria" w:hAnsi="Cambria"/>
        <w:color w:val="548DD4"/>
        <w:sz w:val="18"/>
        <w:szCs w:val="18"/>
      </w:rPr>
      <w:t>· 034 01 Ružomberok· IČO: 36423874· DIČ: 2021885206</w:t>
    </w:r>
  </w:p>
  <w:p w:rsidR="00484A3B" w:rsidRPr="00094526" w:rsidRDefault="00751F28" w:rsidP="00094526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406"/>
      </w:tabs>
      <w:jc w:val="center"/>
      <w:rPr>
        <w:rFonts w:ascii="Cambria" w:hAnsi="Cambria"/>
      </w:rPr>
    </w:pPr>
    <w:r w:rsidRPr="00751F28"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8" o:spid="_x0000_i1035" type="#_x0000_t75" alt="afirs - Komplexné slu&amp;zcaron;by bezpe&amp;ccaron;nosti a ochrany zdravia pri práci" style="width:56.95pt;height:19.25pt;visibility:visible;mso-width-percent:0;mso-height-percent:0;mso-width-percent:0;mso-height-percent:0">
          <v:imagedata r:id="rId1" o:title="afirs - Komplexné slu&amp;zcaron;by bezpe&amp;ccaron;nosti a ochrany zdravia pri práci"/>
        </v:shape>
      </w:pict>
    </w:r>
    <w:r w:rsidRPr="00751F28">
      <w:fldChar w:fldCharType="begin"/>
    </w:r>
    <w:r w:rsidR="00777853">
      <w:instrText xml:space="preserve"> PAGE   \* MERGEFORMAT </w:instrText>
    </w:r>
    <w:r w:rsidRPr="00751F28">
      <w:fldChar w:fldCharType="separate"/>
    </w:r>
    <w:r w:rsidR="00D013F0" w:rsidRPr="00D013F0">
      <w:rPr>
        <w:rFonts w:ascii="Cambria" w:hAnsi="Cambria"/>
        <w:noProof/>
      </w:rPr>
      <w:t>1</w:t>
    </w:r>
    <w:r>
      <w:rPr>
        <w:rFonts w:ascii="Cambria" w:hAnsi="Cambria"/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4CE5" w:rsidRDefault="00DA4CE5" w:rsidP="001309DA">
      <w:r>
        <w:separator/>
      </w:r>
    </w:p>
  </w:footnote>
  <w:footnote w:type="continuationSeparator" w:id="0">
    <w:p w:rsidR="00DA4CE5" w:rsidRDefault="00DA4CE5" w:rsidP="001309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526" w:rsidRPr="00094526" w:rsidRDefault="00831459">
    <w:pPr>
      <w:pStyle w:val="Hlavika"/>
      <w:rPr>
        <w:rFonts w:ascii="Cambria" w:hAnsi="Cambria"/>
        <w:sz w:val="20"/>
        <w:szCs w:val="20"/>
      </w:rPr>
    </w:pPr>
    <w:r>
      <w:rPr>
        <w:rFonts w:ascii="Cambria" w:hAnsi="Cambria"/>
        <w:sz w:val="20"/>
        <w:szCs w:val="20"/>
      </w:rPr>
      <w:t>Výročná správa</w:t>
    </w:r>
    <w:r w:rsidR="000C5503">
      <w:rPr>
        <w:rFonts w:ascii="Cambria" w:hAnsi="Cambria"/>
        <w:sz w:val="20"/>
        <w:szCs w:val="20"/>
      </w:rPr>
      <w:t xml:space="preserve"> za rok 2020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9.2pt;height:9.2pt" o:bullet="t">
        <v:imagedata r:id="rId1" o:title="BD10267_"/>
      </v:shape>
    </w:pict>
  </w:numPicBullet>
  <w:abstractNum w:abstractNumId="0">
    <w:nsid w:val="FFFFFF1D"/>
    <w:multiLevelType w:val="multilevel"/>
    <w:tmpl w:val="C8E8077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E311F31"/>
    <w:multiLevelType w:val="hybridMultilevel"/>
    <w:tmpl w:val="899ED658"/>
    <w:lvl w:ilvl="0" w:tplc="041B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1507607B"/>
    <w:multiLevelType w:val="hybridMultilevel"/>
    <w:tmpl w:val="1AF488C8"/>
    <w:lvl w:ilvl="0" w:tplc="041B000B">
      <w:start w:val="1"/>
      <w:numFmt w:val="bullet"/>
      <w:lvlText w:val=""/>
      <w:lvlJc w:val="left"/>
      <w:pPr>
        <w:ind w:left="77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3">
    <w:nsid w:val="19C42403"/>
    <w:multiLevelType w:val="hybridMultilevel"/>
    <w:tmpl w:val="8A181EB6"/>
    <w:lvl w:ilvl="0" w:tplc="542C942A">
      <w:start w:val="1"/>
      <w:numFmt w:val="bullet"/>
      <w:lvlText w:val=""/>
      <w:lvlJc w:val="left"/>
      <w:pPr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4">
    <w:nsid w:val="1C7F7DA9"/>
    <w:multiLevelType w:val="hybridMultilevel"/>
    <w:tmpl w:val="0E7CF31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8535F5"/>
    <w:multiLevelType w:val="hybridMultilevel"/>
    <w:tmpl w:val="FFAAA920"/>
    <w:lvl w:ilvl="0" w:tplc="041B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>
    <w:nsid w:val="1E8C1B58"/>
    <w:multiLevelType w:val="hybridMultilevel"/>
    <w:tmpl w:val="4836D1C0"/>
    <w:lvl w:ilvl="0" w:tplc="041B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1EA72D4D"/>
    <w:multiLevelType w:val="hybridMultilevel"/>
    <w:tmpl w:val="3F006080"/>
    <w:lvl w:ilvl="0" w:tplc="041B0001">
      <w:start w:val="1"/>
      <w:numFmt w:val="bullet"/>
      <w:lvlText w:val=""/>
      <w:lvlJc w:val="left"/>
      <w:pPr>
        <w:ind w:left="132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86" w:hanging="360"/>
      </w:pPr>
      <w:rPr>
        <w:rFonts w:ascii="Wingdings" w:hAnsi="Wingdings" w:hint="default"/>
      </w:rPr>
    </w:lvl>
  </w:abstractNum>
  <w:abstractNum w:abstractNumId="8">
    <w:nsid w:val="2A4D0E3B"/>
    <w:multiLevelType w:val="hybridMultilevel"/>
    <w:tmpl w:val="75581C02"/>
    <w:lvl w:ilvl="0" w:tplc="041B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>
    <w:nsid w:val="2C82204C"/>
    <w:multiLevelType w:val="hybridMultilevel"/>
    <w:tmpl w:val="8D8EE39E"/>
    <w:lvl w:ilvl="0" w:tplc="4AE24BF4">
      <w:start w:val="1"/>
      <w:numFmt w:val="bullet"/>
      <w:lvlText w:val="-"/>
      <w:lvlJc w:val="left"/>
      <w:pPr>
        <w:ind w:left="1686" w:hanging="360"/>
      </w:pPr>
      <w:rPr>
        <w:rFonts w:ascii="Viner Hand ITC" w:hAnsi="Viner Hand ITC" w:hint="default"/>
      </w:rPr>
    </w:lvl>
    <w:lvl w:ilvl="1" w:tplc="041B0003" w:tentative="1">
      <w:start w:val="1"/>
      <w:numFmt w:val="bullet"/>
      <w:lvlText w:val="o"/>
      <w:lvlJc w:val="left"/>
      <w:pPr>
        <w:ind w:left="24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46" w:hanging="360"/>
      </w:pPr>
      <w:rPr>
        <w:rFonts w:ascii="Wingdings" w:hAnsi="Wingdings" w:hint="default"/>
      </w:rPr>
    </w:lvl>
  </w:abstractNum>
  <w:abstractNum w:abstractNumId="10">
    <w:nsid w:val="31250499"/>
    <w:multiLevelType w:val="hybridMultilevel"/>
    <w:tmpl w:val="4A3C5CAA"/>
    <w:lvl w:ilvl="0" w:tplc="4AE24BF4">
      <w:start w:val="1"/>
      <w:numFmt w:val="bullet"/>
      <w:lvlText w:val="-"/>
      <w:lvlJc w:val="left"/>
      <w:pPr>
        <w:ind w:left="720" w:hanging="360"/>
      </w:pPr>
      <w:rPr>
        <w:rFonts w:ascii="Viner Hand ITC" w:hAnsi="Viner Hand IT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2192F4F"/>
    <w:multiLevelType w:val="hybridMultilevel"/>
    <w:tmpl w:val="5A18B0A8"/>
    <w:lvl w:ilvl="0" w:tplc="041B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345569BC"/>
    <w:multiLevelType w:val="hybridMultilevel"/>
    <w:tmpl w:val="5F3ABBE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0CF7D40"/>
    <w:multiLevelType w:val="hybridMultilevel"/>
    <w:tmpl w:val="AA725FC6"/>
    <w:lvl w:ilvl="0" w:tplc="041B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>
    <w:nsid w:val="41993DB2"/>
    <w:multiLevelType w:val="hybridMultilevel"/>
    <w:tmpl w:val="36803FF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3E26BE2"/>
    <w:multiLevelType w:val="hybridMultilevel"/>
    <w:tmpl w:val="00B2E9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8A05313"/>
    <w:multiLevelType w:val="hybridMultilevel"/>
    <w:tmpl w:val="5AEEB95A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1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3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5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7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9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1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3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59" w:hanging="360"/>
      </w:pPr>
      <w:rPr>
        <w:rFonts w:ascii="Wingdings" w:hAnsi="Wingdings" w:hint="default"/>
      </w:rPr>
    </w:lvl>
  </w:abstractNum>
  <w:abstractNum w:abstractNumId="17">
    <w:nsid w:val="4C15757A"/>
    <w:multiLevelType w:val="hybridMultilevel"/>
    <w:tmpl w:val="33E43B1A"/>
    <w:lvl w:ilvl="0" w:tplc="041B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4C89705B"/>
    <w:multiLevelType w:val="hybridMultilevel"/>
    <w:tmpl w:val="3196BE7A"/>
    <w:lvl w:ilvl="0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9">
    <w:nsid w:val="4D5B67B6"/>
    <w:multiLevelType w:val="hybridMultilevel"/>
    <w:tmpl w:val="F342BFB8"/>
    <w:lvl w:ilvl="0" w:tplc="7090B11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F5955CE"/>
    <w:multiLevelType w:val="hybridMultilevel"/>
    <w:tmpl w:val="0492C850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4FBE68AE"/>
    <w:multiLevelType w:val="hybridMultilevel"/>
    <w:tmpl w:val="5FC4412C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4FD027F4"/>
    <w:multiLevelType w:val="hybridMultilevel"/>
    <w:tmpl w:val="0BC85E3A"/>
    <w:lvl w:ilvl="0" w:tplc="4AE24BF4">
      <w:start w:val="1"/>
      <w:numFmt w:val="bullet"/>
      <w:lvlText w:val="-"/>
      <w:lvlJc w:val="left"/>
      <w:pPr>
        <w:ind w:left="720" w:hanging="360"/>
      </w:pPr>
      <w:rPr>
        <w:rFonts w:ascii="Viner Hand ITC" w:hAnsi="Viner Hand IT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15446B2"/>
    <w:multiLevelType w:val="hybridMultilevel"/>
    <w:tmpl w:val="A7BA0262"/>
    <w:lvl w:ilvl="0" w:tplc="041B0005">
      <w:start w:val="1"/>
      <w:numFmt w:val="bullet"/>
      <w:lvlText w:val=""/>
      <w:lvlJc w:val="left"/>
      <w:pPr>
        <w:ind w:left="185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4">
    <w:nsid w:val="51EC1200"/>
    <w:multiLevelType w:val="hybridMultilevel"/>
    <w:tmpl w:val="6F62675C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5">
    <w:nsid w:val="532E4055"/>
    <w:multiLevelType w:val="hybridMultilevel"/>
    <w:tmpl w:val="6BA64DD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>
    <w:nsid w:val="56542F94"/>
    <w:multiLevelType w:val="hybridMultilevel"/>
    <w:tmpl w:val="01BCCDA2"/>
    <w:lvl w:ilvl="0" w:tplc="041B0005">
      <w:start w:val="1"/>
      <w:numFmt w:val="bullet"/>
      <w:lvlText w:val=""/>
      <w:lvlJc w:val="left"/>
      <w:pPr>
        <w:ind w:left="103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</w:abstractNum>
  <w:abstractNum w:abstractNumId="27">
    <w:nsid w:val="58270D4D"/>
    <w:multiLevelType w:val="hybridMultilevel"/>
    <w:tmpl w:val="E9D67E7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8C424A8"/>
    <w:multiLevelType w:val="hybridMultilevel"/>
    <w:tmpl w:val="740429F4"/>
    <w:lvl w:ilvl="0" w:tplc="041B0005">
      <w:start w:val="1"/>
      <w:numFmt w:val="bullet"/>
      <w:lvlText w:val=""/>
      <w:lvlJc w:val="left"/>
      <w:pPr>
        <w:ind w:left="9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5B5053BC"/>
    <w:multiLevelType w:val="hybridMultilevel"/>
    <w:tmpl w:val="55A03B06"/>
    <w:lvl w:ilvl="0" w:tplc="FA0A17AA">
      <w:numFmt w:val="bullet"/>
      <w:lvlText w:val=""/>
      <w:lvlJc w:val="left"/>
      <w:pPr>
        <w:ind w:left="435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30">
    <w:nsid w:val="5F080A08"/>
    <w:multiLevelType w:val="hybridMultilevel"/>
    <w:tmpl w:val="2BD617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6743CFC"/>
    <w:multiLevelType w:val="hybridMultilevel"/>
    <w:tmpl w:val="F41450B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66" w:hanging="360"/>
      </w:pPr>
      <w:rPr>
        <w:rFonts w:ascii="Wingdings" w:hAnsi="Wingdings" w:hint="default"/>
      </w:rPr>
    </w:lvl>
  </w:abstractNum>
  <w:abstractNum w:abstractNumId="32">
    <w:nsid w:val="67FE3DDF"/>
    <w:multiLevelType w:val="hybridMultilevel"/>
    <w:tmpl w:val="840A0C3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85B3EBD"/>
    <w:multiLevelType w:val="hybridMultilevel"/>
    <w:tmpl w:val="1F985ACC"/>
    <w:lvl w:ilvl="0" w:tplc="041B0005">
      <w:start w:val="1"/>
      <w:numFmt w:val="bullet"/>
      <w:lvlText w:val=""/>
      <w:lvlJc w:val="left"/>
      <w:pPr>
        <w:ind w:left="17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4">
    <w:nsid w:val="6BDB0E2B"/>
    <w:multiLevelType w:val="hybridMultilevel"/>
    <w:tmpl w:val="0F822F14"/>
    <w:lvl w:ilvl="0" w:tplc="2E4684E6">
      <w:start w:val="1"/>
      <w:numFmt w:val="bullet"/>
      <w:lvlText w:val=""/>
      <w:lvlJc w:val="left"/>
      <w:pPr>
        <w:ind w:left="1755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F8E62AF"/>
    <w:multiLevelType w:val="hybridMultilevel"/>
    <w:tmpl w:val="4922F57E"/>
    <w:lvl w:ilvl="0" w:tplc="041B0005">
      <w:start w:val="1"/>
      <w:numFmt w:val="bullet"/>
      <w:lvlText w:val=""/>
      <w:lvlJc w:val="left"/>
      <w:pPr>
        <w:ind w:left="78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6">
    <w:nsid w:val="71482727"/>
    <w:multiLevelType w:val="hybridMultilevel"/>
    <w:tmpl w:val="A0A0875E"/>
    <w:lvl w:ilvl="0" w:tplc="041B000B">
      <w:start w:val="1"/>
      <w:numFmt w:val="bullet"/>
      <w:lvlText w:val=""/>
      <w:lvlJc w:val="left"/>
      <w:pPr>
        <w:ind w:left="412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48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5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2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0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7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4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1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887" w:hanging="360"/>
      </w:pPr>
      <w:rPr>
        <w:rFonts w:ascii="Wingdings" w:hAnsi="Wingdings" w:hint="default"/>
      </w:rPr>
    </w:lvl>
  </w:abstractNum>
  <w:abstractNum w:abstractNumId="37">
    <w:nsid w:val="72CB3128"/>
    <w:multiLevelType w:val="hybridMultilevel"/>
    <w:tmpl w:val="1B2E3558"/>
    <w:lvl w:ilvl="0" w:tplc="041B0005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38">
    <w:nsid w:val="75267186"/>
    <w:multiLevelType w:val="hybridMultilevel"/>
    <w:tmpl w:val="F85A39AE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>
    <w:nsid w:val="78F11471"/>
    <w:multiLevelType w:val="hybridMultilevel"/>
    <w:tmpl w:val="F0C6911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5355E7"/>
    <w:multiLevelType w:val="hybridMultilevel"/>
    <w:tmpl w:val="AE0817EC"/>
    <w:lvl w:ilvl="0" w:tplc="0409000F">
      <w:start w:val="1"/>
      <w:numFmt w:val="decimal"/>
      <w:lvlText w:val="%1."/>
      <w:lvlJc w:val="left"/>
      <w:pPr>
        <w:ind w:left="928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5"/>
  </w:num>
  <w:num w:numId="3">
    <w:abstractNumId w:val="26"/>
  </w:num>
  <w:num w:numId="4">
    <w:abstractNumId w:val="12"/>
  </w:num>
  <w:num w:numId="5">
    <w:abstractNumId w:val="25"/>
  </w:num>
  <w:num w:numId="6">
    <w:abstractNumId w:val="14"/>
  </w:num>
  <w:num w:numId="7">
    <w:abstractNumId w:val="24"/>
  </w:num>
  <w:num w:numId="8">
    <w:abstractNumId w:val="8"/>
  </w:num>
  <w:num w:numId="9">
    <w:abstractNumId w:val="10"/>
  </w:num>
  <w:num w:numId="10">
    <w:abstractNumId w:val="22"/>
  </w:num>
  <w:num w:numId="11">
    <w:abstractNumId w:val="39"/>
  </w:num>
  <w:num w:numId="12">
    <w:abstractNumId w:val="27"/>
  </w:num>
  <w:num w:numId="13">
    <w:abstractNumId w:val="7"/>
  </w:num>
  <w:num w:numId="14">
    <w:abstractNumId w:val="9"/>
  </w:num>
  <w:num w:numId="15">
    <w:abstractNumId w:val="2"/>
  </w:num>
  <w:num w:numId="16">
    <w:abstractNumId w:val="20"/>
  </w:num>
  <w:num w:numId="17">
    <w:abstractNumId w:val="35"/>
  </w:num>
  <w:num w:numId="18">
    <w:abstractNumId w:val="33"/>
  </w:num>
  <w:num w:numId="19">
    <w:abstractNumId w:val="21"/>
  </w:num>
  <w:num w:numId="20">
    <w:abstractNumId w:val="18"/>
  </w:num>
  <w:num w:numId="21">
    <w:abstractNumId w:val="38"/>
  </w:num>
  <w:num w:numId="22">
    <w:abstractNumId w:val="11"/>
  </w:num>
  <w:num w:numId="23">
    <w:abstractNumId w:val="34"/>
  </w:num>
  <w:num w:numId="24">
    <w:abstractNumId w:val="17"/>
  </w:num>
  <w:num w:numId="25">
    <w:abstractNumId w:val="23"/>
  </w:num>
  <w:num w:numId="26">
    <w:abstractNumId w:val="37"/>
  </w:num>
  <w:num w:numId="27">
    <w:abstractNumId w:val="6"/>
  </w:num>
  <w:num w:numId="28">
    <w:abstractNumId w:val="28"/>
  </w:num>
  <w:num w:numId="29">
    <w:abstractNumId w:val="19"/>
  </w:num>
  <w:num w:numId="30">
    <w:abstractNumId w:val="0"/>
  </w:num>
  <w:num w:numId="31">
    <w:abstractNumId w:val="40"/>
  </w:num>
  <w:num w:numId="32">
    <w:abstractNumId w:val="31"/>
  </w:num>
  <w:num w:numId="33">
    <w:abstractNumId w:val="29"/>
  </w:num>
  <w:num w:numId="34">
    <w:abstractNumId w:val="32"/>
  </w:num>
  <w:num w:numId="35">
    <w:abstractNumId w:val="4"/>
  </w:num>
  <w:num w:numId="36">
    <w:abstractNumId w:val="16"/>
  </w:num>
  <w:num w:numId="37">
    <w:abstractNumId w:val="36"/>
  </w:num>
  <w:num w:numId="38">
    <w:abstractNumId w:val="1"/>
  </w:num>
  <w:num w:numId="39">
    <w:abstractNumId w:val="13"/>
  </w:num>
  <w:num w:numId="40">
    <w:abstractNumId w:val="30"/>
  </w:num>
  <w:num w:numId="4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8"/>
  <w:doNotTrackMoves/>
  <w:defaultTabStop w:val="567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309DA"/>
    <w:rsid w:val="00001751"/>
    <w:rsid w:val="00002A29"/>
    <w:rsid w:val="00012838"/>
    <w:rsid w:val="000164E7"/>
    <w:rsid w:val="0002068B"/>
    <w:rsid w:val="00020AEB"/>
    <w:rsid w:val="000245BA"/>
    <w:rsid w:val="00030ECF"/>
    <w:rsid w:val="000345F5"/>
    <w:rsid w:val="0004049C"/>
    <w:rsid w:val="000452A7"/>
    <w:rsid w:val="00052CC6"/>
    <w:rsid w:val="00070B9E"/>
    <w:rsid w:val="000732B9"/>
    <w:rsid w:val="00077F84"/>
    <w:rsid w:val="000816D6"/>
    <w:rsid w:val="00094526"/>
    <w:rsid w:val="000A0E77"/>
    <w:rsid w:val="000A3FFC"/>
    <w:rsid w:val="000A5481"/>
    <w:rsid w:val="000C401A"/>
    <w:rsid w:val="000C499A"/>
    <w:rsid w:val="000C5503"/>
    <w:rsid w:val="000D2417"/>
    <w:rsid w:val="000E05DC"/>
    <w:rsid w:val="000E39C5"/>
    <w:rsid w:val="000E3D38"/>
    <w:rsid w:val="000F1D99"/>
    <w:rsid w:val="000F25E8"/>
    <w:rsid w:val="000F4B53"/>
    <w:rsid w:val="00111746"/>
    <w:rsid w:val="0011668B"/>
    <w:rsid w:val="00125FBA"/>
    <w:rsid w:val="00127331"/>
    <w:rsid w:val="001309DA"/>
    <w:rsid w:val="00130EB3"/>
    <w:rsid w:val="0014235A"/>
    <w:rsid w:val="00153EB6"/>
    <w:rsid w:val="00160CB2"/>
    <w:rsid w:val="00165B6B"/>
    <w:rsid w:val="00166D43"/>
    <w:rsid w:val="0017476E"/>
    <w:rsid w:val="00175C73"/>
    <w:rsid w:val="00181961"/>
    <w:rsid w:val="00195DBC"/>
    <w:rsid w:val="001A6C40"/>
    <w:rsid w:val="001B3F30"/>
    <w:rsid w:val="001B61C4"/>
    <w:rsid w:val="001C39E8"/>
    <w:rsid w:val="001E3C4B"/>
    <w:rsid w:val="0021087B"/>
    <w:rsid w:val="00212E91"/>
    <w:rsid w:val="00217EDA"/>
    <w:rsid w:val="00231348"/>
    <w:rsid w:val="0024220B"/>
    <w:rsid w:val="00251E56"/>
    <w:rsid w:val="0025590C"/>
    <w:rsid w:val="002572AA"/>
    <w:rsid w:val="0027762F"/>
    <w:rsid w:val="00286195"/>
    <w:rsid w:val="00291B7E"/>
    <w:rsid w:val="00296835"/>
    <w:rsid w:val="002A02D3"/>
    <w:rsid w:val="002A3CA9"/>
    <w:rsid w:val="002A7E20"/>
    <w:rsid w:val="002B439A"/>
    <w:rsid w:val="002B7278"/>
    <w:rsid w:val="002C304D"/>
    <w:rsid w:val="002D4FFF"/>
    <w:rsid w:val="002E22D2"/>
    <w:rsid w:val="002E6B67"/>
    <w:rsid w:val="002F0E94"/>
    <w:rsid w:val="002F55E4"/>
    <w:rsid w:val="002F72A3"/>
    <w:rsid w:val="00301E75"/>
    <w:rsid w:val="00306282"/>
    <w:rsid w:val="003175D2"/>
    <w:rsid w:val="0033097B"/>
    <w:rsid w:val="00331D87"/>
    <w:rsid w:val="00336692"/>
    <w:rsid w:val="00341932"/>
    <w:rsid w:val="00341DC1"/>
    <w:rsid w:val="003617AA"/>
    <w:rsid w:val="00367599"/>
    <w:rsid w:val="00371BBC"/>
    <w:rsid w:val="00372CE7"/>
    <w:rsid w:val="00376757"/>
    <w:rsid w:val="00382E93"/>
    <w:rsid w:val="003931D7"/>
    <w:rsid w:val="00393424"/>
    <w:rsid w:val="003A6FB9"/>
    <w:rsid w:val="003B2AA1"/>
    <w:rsid w:val="003B767E"/>
    <w:rsid w:val="003D1C86"/>
    <w:rsid w:val="003D3102"/>
    <w:rsid w:val="003D504E"/>
    <w:rsid w:val="003D5B4E"/>
    <w:rsid w:val="003E09F4"/>
    <w:rsid w:val="004067FD"/>
    <w:rsid w:val="00407A66"/>
    <w:rsid w:val="0041288B"/>
    <w:rsid w:val="00430B54"/>
    <w:rsid w:val="004315A3"/>
    <w:rsid w:val="004316AC"/>
    <w:rsid w:val="00443E8F"/>
    <w:rsid w:val="004469B0"/>
    <w:rsid w:val="00454E65"/>
    <w:rsid w:val="00456E45"/>
    <w:rsid w:val="00461181"/>
    <w:rsid w:val="004633F2"/>
    <w:rsid w:val="00464896"/>
    <w:rsid w:val="00467FDB"/>
    <w:rsid w:val="00471E57"/>
    <w:rsid w:val="004723F0"/>
    <w:rsid w:val="00482814"/>
    <w:rsid w:val="00484A3B"/>
    <w:rsid w:val="004A0F35"/>
    <w:rsid w:val="004A1563"/>
    <w:rsid w:val="004A1B37"/>
    <w:rsid w:val="004A357C"/>
    <w:rsid w:val="004A4918"/>
    <w:rsid w:val="004B102C"/>
    <w:rsid w:val="004B2468"/>
    <w:rsid w:val="004B2E24"/>
    <w:rsid w:val="004B5024"/>
    <w:rsid w:val="004B7ACD"/>
    <w:rsid w:val="004C7729"/>
    <w:rsid w:val="004D1D64"/>
    <w:rsid w:val="004D389E"/>
    <w:rsid w:val="004E2A54"/>
    <w:rsid w:val="004E6257"/>
    <w:rsid w:val="004F7D97"/>
    <w:rsid w:val="0050159B"/>
    <w:rsid w:val="00502A95"/>
    <w:rsid w:val="0051668E"/>
    <w:rsid w:val="005226CB"/>
    <w:rsid w:val="0052404D"/>
    <w:rsid w:val="00526D42"/>
    <w:rsid w:val="005428E9"/>
    <w:rsid w:val="00582224"/>
    <w:rsid w:val="00592197"/>
    <w:rsid w:val="00594D17"/>
    <w:rsid w:val="005B105C"/>
    <w:rsid w:val="005C6BB9"/>
    <w:rsid w:val="005C7DC6"/>
    <w:rsid w:val="005D1B60"/>
    <w:rsid w:val="005E118A"/>
    <w:rsid w:val="005F42D3"/>
    <w:rsid w:val="005F678F"/>
    <w:rsid w:val="0060116C"/>
    <w:rsid w:val="0060711B"/>
    <w:rsid w:val="0063006C"/>
    <w:rsid w:val="006335E9"/>
    <w:rsid w:val="00656E2E"/>
    <w:rsid w:val="00666C8A"/>
    <w:rsid w:val="00667022"/>
    <w:rsid w:val="00685066"/>
    <w:rsid w:val="0069144A"/>
    <w:rsid w:val="00695F2C"/>
    <w:rsid w:val="00697BB6"/>
    <w:rsid w:val="006A09AB"/>
    <w:rsid w:val="006E35D3"/>
    <w:rsid w:val="006F1653"/>
    <w:rsid w:val="00725830"/>
    <w:rsid w:val="00740A7F"/>
    <w:rsid w:val="00742239"/>
    <w:rsid w:val="0075199E"/>
    <w:rsid w:val="00751F28"/>
    <w:rsid w:val="00752A00"/>
    <w:rsid w:val="00754858"/>
    <w:rsid w:val="00773080"/>
    <w:rsid w:val="00777853"/>
    <w:rsid w:val="0079399C"/>
    <w:rsid w:val="007B2DD7"/>
    <w:rsid w:val="007C1654"/>
    <w:rsid w:val="007C21B8"/>
    <w:rsid w:val="007C39F3"/>
    <w:rsid w:val="007F0D56"/>
    <w:rsid w:val="007F77CD"/>
    <w:rsid w:val="008079B4"/>
    <w:rsid w:val="008174E0"/>
    <w:rsid w:val="00827E7E"/>
    <w:rsid w:val="0083071F"/>
    <w:rsid w:val="00831459"/>
    <w:rsid w:val="00833093"/>
    <w:rsid w:val="008371CA"/>
    <w:rsid w:val="008376B1"/>
    <w:rsid w:val="00842DA1"/>
    <w:rsid w:val="00847108"/>
    <w:rsid w:val="00860C12"/>
    <w:rsid w:val="0087309A"/>
    <w:rsid w:val="00880A99"/>
    <w:rsid w:val="00885BF2"/>
    <w:rsid w:val="008876BA"/>
    <w:rsid w:val="0089340E"/>
    <w:rsid w:val="008B3DFC"/>
    <w:rsid w:val="008B75A7"/>
    <w:rsid w:val="008C5298"/>
    <w:rsid w:val="008E17F7"/>
    <w:rsid w:val="008E4524"/>
    <w:rsid w:val="008F7526"/>
    <w:rsid w:val="00925182"/>
    <w:rsid w:val="009268C6"/>
    <w:rsid w:val="0093391C"/>
    <w:rsid w:val="009410BE"/>
    <w:rsid w:val="009417D1"/>
    <w:rsid w:val="009662B9"/>
    <w:rsid w:val="00966FBE"/>
    <w:rsid w:val="00967A48"/>
    <w:rsid w:val="00993605"/>
    <w:rsid w:val="009A10CD"/>
    <w:rsid w:val="009A3EF5"/>
    <w:rsid w:val="009B1813"/>
    <w:rsid w:val="009B1CC3"/>
    <w:rsid w:val="009B3100"/>
    <w:rsid w:val="009B62AD"/>
    <w:rsid w:val="009C6001"/>
    <w:rsid w:val="009D0666"/>
    <w:rsid w:val="009D2E47"/>
    <w:rsid w:val="009D3D91"/>
    <w:rsid w:val="009E57CB"/>
    <w:rsid w:val="009E5EFF"/>
    <w:rsid w:val="009F0BD3"/>
    <w:rsid w:val="009F5990"/>
    <w:rsid w:val="00A109CD"/>
    <w:rsid w:val="00A21844"/>
    <w:rsid w:val="00A251FD"/>
    <w:rsid w:val="00A51A5B"/>
    <w:rsid w:val="00A60954"/>
    <w:rsid w:val="00A6385F"/>
    <w:rsid w:val="00A64C39"/>
    <w:rsid w:val="00A672C8"/>
    <w:rsid w:val="00A67FAB"/>
    <w:rsid w:val="00A72D3A"/>
    <w:rsid w:val="00A735DF"/>
    <w:rsid w:val="00A7418D"/>
    <w:rsid w:val="00A76579"/>
    <w:rsid w:val="00A83844"/>
    <w:rsid w:val="00A91CC2"/>
    <w:rsid w:val="00A9557D"/>
    <w:rsid w:val="00AB00C1"/>
    <w:rsid w:val="00AC170C"/>
    <w:rsid w:val="00AD74F6"/>
    <w:rsid w:val="00AD7DC9"/>
    <w:rsid w:val="00AE062F"/>
    <w:rsid w:val="00B005DA"/>
    <w:rsid w:val="00B030D8"/>
    <w:rsid w:val="00B06CCF"/>
    <w:rsid w:val="00B0702A"/>
    <w:rsid w:val="00B125A2"/>
    <w:rsid w:val="00B133B7"/>
    <w:rsid w:val="00B2447C"/>
    <w:rsid w:val="00B303B8"/>
    <w:rsid w:val="00B32C6A"/>
    <w:rsid w:val="00B37720"/>
    <w:rsid w:val="00B46E5A"/>
    <w:rsid w:val="00B52C30"/>
    <w:rsid w:val="00B67341"/>
    <w:rsid w:val="00B77E9E"/>
    <w:rsid w:val="00B815EE"/>
    <w:rsid w:val="00B87E3C"/>
    <w:rsid w:val="00B94075"/>
    <w:rsid w:val="00B9468D"/>
    <w:rsid w:val="00BA52D2"/>
    <w:rsid w:val="00BB0088"/>
    <w:rsid w:val="00BB1015"/>
    <w:rsid w:val="00BC14A6"/>
    <w:rsid w:val="00BC69F8"/>
    <w:rsid w:val="00BD60D8"/>
    <w:rsid w:val="00BE531F"/>
    <w:rsid w:val="00BF2D92"/>
    <w:rsid w:val="00BF3537"/>
    <w:rsid w:val="00BF6C9F"/>
    <w:rsid w:val="00C135AB"/>
    <w:rsid w:val="00C14921"/>
    <w:rsid w:val="00C208B5"/>
    <w:rsid w:val="00C255D6"/>
    <w:rsid w:val="00C2603F"/>
    <w:rsid w:val="00C37D37"/>
    <w:rsid w:val="00C40BD7"/>
    <w:rsid w:val="00C66C83"/>
    <w:rsid w:val="00C76A03"/>
    <w:rsid w:val="00C81598"/>
    <w:rsid w:val="00C91F2C"/>
    <w:rsid w:val="00C94B7A"/>
    <w:rsid w:val="00CA2F6F"/>
    <w:rsid w:val="00CB78EB"/>
    <w:rsid w:val="00CD0C4E"/>
    <w:rsid w:val="00CD1EE7"/>
    <w:rsid w:val="00CE66B2"/>
    <w:rsid w:val="00CE791E"/>
    <w:rsid w:val="00D013F0"/>
    <w:rsid w:val="00D015D5"/>
    <w:rsid w:val="00D23D14"/>
    <w:rsid w:val="00D25125"/>
    <w:rsid w:val="00D25CF3"/>
    <w:rsid w:val="00D32B36"/>
    <w:rsid w:val="00D34EE5"/>
    <w:rsid w:val="00D47ACB"/>
    <w:rsid w:val="00D5081B"/>
    <w:rsid w:val="00D549DA"/>
    <w:rsid w:val="00D550E9"/>
    <w:rsid w:val="00D753C3"/>
    <w:rsid w:val="00D76DE9"/>
    <w:rsid w:val="00D87387"/>
    <w:rsid w:val="00D92B70"/>
    <w:rsid w:val="00D96EB5"/>
    <w:rsid w:val="00DA4CE5"/>
    <w:rsid w:val="00DA5319"/>
    <w:rsid w:val="00DA66CD"/>
    <w:rsid w:val="00DD4F09"/>
    <w:rsid w:val="00DD6EF8"/>
    <w:rsid w:val="00DE6BD9"/>
    <w:rsid w:val="00E0231F"/>
    <w:rsid w:val="00E0645B"/>
    <w:rsid w:val="00E16790"/>
    <w:rsid w:val="00E23EAF"/>
    <w:rsid w:val="00E262BE"/>
    <w:rsid w:val="00E26D51"/>
    <w:rsid w:val="00E420FB"/>
    <w:rsid w:val="00E477CC"/>
    <w:rsid w:val="00E479DB"/>
    <w:rsid w:val="00E544D4"/>
    <w:rsid w:val="00E66261"/>
    <w:rsid w:val="00E8024F"/>
    <w:rsid w:val="00E81C21"/>
    <w:rsid w:val="00E863A0"/>
    <w:rsid w:val="00E875CE"/>
    <w:rsid w:val="00E9553F"/>
    <w:rsid w:val="00E96C82"/>
    <w:rsid w:val="00EA26A9"/>
    <w:rsid w:val="00EA4887"/>
    <w:rsid w:val="00EC00A6"/>
    <w:rsid w:val="00EC27C5"/>
    <w:rsid w:val="00EC6529"/>
    <w:rsid w:val="00EE5D88"/>
    <w:rsid w:val="00EE6DC3"/>
    <w:rsid w:val="00F00278"/>
    <w:rsid w:val="00F00AE4"/>
    <w:rsid w:val="00F15309"/>
    <w:rsid w:val="00F208C5"/>
    <w:rsid w:val="00F3216A"/>
    <w:rsid w:val="00F4245F"/>
    <w:rsid w:val="00F47369"/>
    <w:rsid w:val="00F52E28"/>
    <w:rsid w:val="00F6505D"/>
    <w:rsid w:val="00F65F49"/>
    <w:rsid w:val="00F67C14"/>
    <w:rsid w:val="00F67F84"/>
    <w:rsid w:val="00F80398"/>
    <w:rsid w:val="00F81182"/>
    <w:rsid w:val="00F92DB5"/>
    <w:rsid w:val="00F96E08"/>
    <w:rsid w:val="00F972E1"/>
    <w:rsid w:val="00FA6C8A"/>
    <w:rsid w:val="00FB0E46"/>
    <w:rsid w:val="00FB6D86"/>
    <w:rsid w:val="00FC0725"/>
    <w:rsid w:val="00FD4C5A"/>
    <w:rsid w:val="00FE16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0" w:uiPriority="0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lny">
    <w:name w:val="Normal"/>
    <w:qFormat/>
    <w:rsid w:val="00D34EE5"/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C76A03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17476E"/>
    <w:pPr>
      <w:keepNext/>
      <w:outlineLvl w:val="1"/>
    </w:pPr>
    <w:rPr>
      <w:rFonts w:ascii="Arial" w:eastAsia="Times New Roman" w:hAnsi="Arial"/>
      <w:b/>
      <w:sz w:val="20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17476E"/>
    <w:pPr>
      <w:keepNext/>
      <w:outlineLvl w:val="7"/>
    </w:pPr>
    <w:rPr>
      <w:rFonts w:ascii="Times New Roman" w:eastAsia="Times New Roman" w:hAnsi="Times New Roman"/>
      <w:b/>
      <w:bCs/>
      <w:i/>
      <w:shadow/>
      <w:color w:val="FF0000"/>
      <w:sz w:val="2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309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309DA"/>
  </w:style>
  <w:style w:type="paragraph" w:styleId="Pta">
    <w:name w:val="footer"/>
    <w:basedOn w:val="Normlny"/>
    <w:link w:val="PtaChar"/>
    <w:uiPriority w:val="99"/>
    <w:unhideWhenUsed/>
    <w:rsid w:val="001309D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309DA"/>
  </w:style>
  <w:style w:type="paragraph" w:styleId="Textbubliny">
    <w:name w:val="Balloon Text"/>
    <w:basedOn w:val="Normlny"/>
    <w:link w:val="TextbublinyChar"/>
    <w:uiPriority w:val="99"/>
    <w:semiHidden/>
    <w:unhideWhenUsed/>
    <w:rsid w:val="001309DA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1309DA"/>
    <w:rPr>
      <w:rFonts w:ascii="Tahoma" w:hAnsi="Tahoma" w:cs="Tahoma"/>
      <w:sz w:val="16"/>
      <w:szCs w:val="16"/>
    </w:rPr>
  </w:style>
  <w:style w:type="paragraph" w:customStyle="1" w:styleId="Strednmrieka1zvraznenie21">
    <w:name w:val="Stredná mriežka 1 – zvýraznenie 21"/>
    <w:basedOn w:val="Normlny"/>
    <w:uiPriority w:val="34"/>
    <w:qFormat/>
    <w:rsid w:val="00B87E3C"/>
    <w:pPr>
      <w:ind w:left="720"/>
      <w:contextualSpacing/>
    </w:pPr>
  </w:style>
  <w:style w:type="character" w:customStyle="1" w:styleId="Nadpis2Char">
    <w:name w:val="Nadpis 2 Char"/>
    <w:link w:val="Nadpis2"/>
    <w:rsid w:val="0017476E"/>
    <w:rPr>
      <w:rFonts w:ascii="Arial" w:eastAsia="Times New Roman" w:hAnsi="Arial" w:cs="Arial"/>
      <w:b/>
      <w:szCs w:val="24"/>
      <w:lang w:eastAsia="sk-SK"/>
    </w:rPr>
  </w:style>
  <w:style w:type="character" w:customStyle="1" w:styleId="Nadpis8Char">
    <w:name w:val="Nadpis 8 Char"/>
    <w:link w:val="Nadpis8"/>
    <w:rsid w:val="0017476E"/>
    <w:rPr>
      <w:rFonts w:ascii="Times New Roman" w:eastAsia="Times New Roman" w:hAnsi="Times New Roman" w:cs="Times New Roman"/>
      <w:b/>
      <w:bCs/>
      <w:i/>
      <w:shadow/>
      <w:color w:val="FF0000"/>
      <w:sz w:val="20"/>
      <w:szCs w:val="20"/>
      <w:lang w:eastAsia="cs-CZ"/>
    </w:rPr>
  </w:style>
  <w:style w:type="paragraph" w:customStyle="1" w:styleId="Default">
    <w:name w:val="Default"/>
    <w:rsid w:val="0017476E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Zkladntext3">
    <w:name w:val="Body Text 3"/>
    <w:basedOn w:val="Normlny"/>
    <w:link w:val="Zkladntext3Char"/>
    <w:rsid w:val="0017476E"/>
    <w:pPr>
      <w:spacing w:after="120"/>
    </w:pPr>
    <w:rPr>
      <w:rFonts w:ascii="Times New Roman" w:eastAsia="Times New Roman" w:hAnsi="Times New Roman"/>
      <w:sz w:val="16"/>
      <w:szCs w:val="16"/>
      <w:lang w:eastAsia="sk-SK"/>
    </w:rPr>
  </w:style>
  <w:style w:type="character" w:customStyle="1" w:styleId="Zkladntext3Char">
    <w:name w:val="Základný text 3 Char"/>
    <w:link w:val="Zkladntext3"/>
    <w:rsid w:val="0017476E"/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ra">
    <w:name w:val="ra"/>
    <w:basedOn w:val="Predvolenpsmoodseku"/>
    <w:rsid w:val="00F52E28"/>
  </w:style>
  <w:style w:type="character" w:customStyle="1" w:styleId="ro">
    <w:name w:val="ro"/>
    <w:basedOn w:val="Predvolenpsmoodseku"/>
    <w:rsid w:val="00F52E28"/>
  </w:style>
  <w:style w:type="paragraph" w:styleId="Normlnywebov">
    <w:name w:val="Normal (Web)"/>
    <w:basedOn w:val="Normlny"/>
    <w:uiPriority w:val="99"/>
    <w:semiHidden/>
    <w:unhideWhenUsed/>
    <w:rsid w:val="003D5B4E"/>
    <w:pPr>
      <w:spacing w:before="100" w:beforeAutospacing="1" w:after="100" w:afterAutospacing="1"/>
    </w:pPr>
    <w:rPr>
      <w:rFonts w:ascii="Times New Roman" w:hAnsi="Times New Roman"/>
      <w:sz w:val="24"/>
      <w:szCs w:val="24"/>
      <w:lang w:val="en-US"/>
    </w:rPr>
  </w:style>
  <w:style w:type="character" w:styleId="Siln">
    <w:name w:val="Strong"/>
    <w:uiPriority w:val="22"/>
    <w:qFormat/>
    <w:rsid w:val="003D5B4E"/>
    <w:rPr>
      <w:b/>
      <w:bCs/>
    </w:rPr>
  </w:style>
  <w:style w:type="character" w:customStyle="1" w:styleId="Nadpis1Char">
    <w:name w:val="Nadpis 1 Char"/>
    <w:basedOn w:val="Predvolenpsmoodseku"/>
    <w:link w:val="Nadpis1"/>
    <w:uiPriority w:val="9"/>
    <w:rsid w:val="00C76A03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76A0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76A03"/>
    <w:rPr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20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6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4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7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1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02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3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97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package" Target="embeddings/Pracovn__h_rok_programu_Microsoft_Office_Excel2.xlsx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17" Type="http://schemas.openxmlformats.org/officeDocument/2006/relationships/image" Target="media/image10.emf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Office_Excel1.xlsx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5" Type="http://schemas.openxmlformats.org/officeDocument/2006/relationships/image" Target="media/image9.emf"/><Relationship Id="rId23" Type="http://schemas.openxmlformats.org/officeDocument/2006/relationships/theme" Target="theme/theme1.xml"/><Relationship Id="rId10" Type="http://schemas.openxmlformats.org/officeDocument/2006/relationships/image" Target="media/image4.jpe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pn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FF895E-7388-445F-9E38-E313689CAB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337</TotalTime>
  <Pages>10</Pages>
  <Words>1959</Words>
  <Characters>11171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 Pethoova</dc:creator>
  <cp:lastModifiedBy>SAFIRS</cp:lastModifiedBy>
  <cp:revision>24</cp:revision>
  <cp:lastPrinted>2018-10-10T06:45:00Z</cp:lastPrinted>
  <dcterms:created xsi:type="dcterms:W3CDTF">2018-07-09T12:47:00Z</dcterms:created>
  <dcterms:modified xsi:type="dcterms:W3CDTF">2021-09-08T09:15:00Z</dcterms:modified>
</cp:coreProperties>
</file>