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1917BF" w:rsidRDefault="001917BF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pStyle w:val="Nadpis3"/>
        <w:rPr>
          <w:sz w:val="26"/>
          <w:szCs w:val="28"/>
        </w:rPr>
      </w:pPr>
      <w:bookmarkStart w:id="0" w:name="_GoBack"/>
      <w:bookmarkEnd w:id="0"/>
      <w:r>
        <w:rPr>
          <w:sz w:val="26"/>
        </w:rPr>
        <w:t>MEDIAPRESS POPRAD, spol. s r.o., Partizánska 2900, 058 01  Poprad</w:t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27076E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-1250315</wp:posOffset>
            </wp:positionV>
            <wp:extent cx="2187575" cy="464185"/>
            <wp:effectExtent l="19050" t="0" r="317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Pr="0035541D" w:rsidRDefault="00CE20DD">
      <w:pPr>
        <w:pStyle w:val="Nadpis2"/>
        <w:rPr>
          <w:sz w:val="40"/>
          <w:u w:val="none"/>
        </w:rPr>
      </w:pPr>
      <w:r w:rsidRPr="0035541D">
        <w:rPr>
          <w:sz w:val="40"/>
          <w:u w:val="none"/>
        </w:rPr>
        <w:t>VÝROČNÁ SPRÁVA</w:t>
      </w:r>
    </w:p>
    <w:p w:rsidR="00CE20DD" w:rsidRDefault="00CE20DD">
      <w:pPr>
        <w:rPr>
          <w:rFonts w:ascii="Arial" w:hAnsi="Arial" w:cs="Arial"/>
          <w:b/>
          <w:sz w:val="40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szCs w:val="20"/>
        </w:rPr>
      </w:pPr>
    </w:p>
    <w:p w:rsidR="00CE20DD" w:rsidRDefault="00CE20DD" w:rsidP="0035541D">
      <w:pPr>
        <w:tabs>
          <w:tab w:val="left" w:pos="4140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szCs w:val="20"/>
        </w:rPr>
        <w:t xml:space="preserve">Výročná správa zostavená: </w:t>
      </w:r>
      <w:r>
        <w:rPr>
          <w:rFonts w:ascii="Arial" w:hAnsi="Arial" w:cs="Arial"/>
          <w:szCs w:val="20"/>
        </w:rPr>
        <w:t>Ing. Ján Valek</w:t>
      </w:r>
    </w:p>
    <w:p w:rsidR="00CE20DD" w:rsidRDefault="006E4510" w:rsidP="0035541D">
      <w:pPr>
        <w:tabs>
          <w:tab w:val="left" w:pos="414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V </w:t>
      </w:r>
      <w:r w:rsidR="00CE20DD">
        <w:rPr>
          <w:rFonts w:ascii="Arial" w:hAnsi="Arial" w:cs="Arial"/>
          <w:b/>
        </w:rPr>
        <w:t xml:space="preserve">Poprade, </w:t>
      </w:r>
      <w:r w:rsidR="0024797E">
        <w:rPr>
          <w:rFonts w:ascii="Arial" w:hAnsi="Arial" w:cs="Arial"/>
          <w:b/>
        </w:rPr>
        <w:t xml:space="preserve">1. </w:t>
      </w:r>
      <w:r w:rsidR="00A94010">
        <w:rPr>
          <w:rFonts w:ascii="Arial" w:hAnsi="Arial" w:cs="Arial"/>
          <w:b/>
        </w:rPr>
        <w:t>jún</w:t>
      </w:r>
      <w:r w:rsidR="0024797E">
        <w:rPr>
          <w:rFonts w:ascii="Arial" w:hAnsi="Arial" w:cs="Arial"/>
          <w:b/>
        </w:rPr>
        <w:t>a</w:t>
      </w:r>
      <w:r w:rsidR="00CE20DD">
        <w:rPr>
          <w:rFonts w:ascii="Arial" w:hAnsi="Arial" w:cs="Arial"/>
          <w:b/>
        </w:rPr>
        <w:t xml:space="preserve"> 20</w:t>
      </w:r>
      <w:r w:rsidR="0004796C">
        <w:rPr>
          <w:rFonts w:ascii="Arial" w:hAnsi="Arial" w:cs="Arial"/>
          <w:b/>
        </w:rPr>
        <w:t>2</w:t>
      </w:r>
      <w:r w:rsidR="00E523F9">
        <w:rPr>
          <w:rFonts w:ascii="Arial" w:hAnsi="Arial" w:cs="Arial"/>
          <w:b/>
        </w:rPr>
        <w:t>1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b/>
          <w:szCs w:val="20"/>
        </w:rPr>
        <w:t xml:space="preserve">Predkladá: </w:t>
      </w:r>
      <w:r w:rsidR="00CE20DD">
        <w:rPr>
          <w:rFonts w:ascii="Arial" w:hAnsi="Arial" w:cs="Arial"/>
          <w:szCs w:val="20"/>
        </w:rPr>
        <w:t>Ing. Ján Valek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</w:p>
    <w:p w:rsidR="00CE20DD" w:rsidRDefault="00CE20DD" w:rsidP="00CE20DD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rPr>
          <w:b/>
          <w:bCs/>
        </w:rPr>
      </w:pPr>
      <w:r>
        <w:rPr>
          <w:b/>
          <w:bCs/>
        </w:rPr>
        <w:lastRenderedPageBreak/>
        <w:t>Základné údaje o spoločnosti</w:t>
      </w:r>
    </w:p>
    <w:p w:rsidR="00CE20DD" w:rsidRDefault="0004796C" w:rsidP="00832596">
      <w:pPr>
        <w:spacing w:after="120"/>
      </w:pPr>
      <w:r>
        <w:t>Obchodné meno:</w:t>
      </w:r>
      <w:r>
        <w:tab/>
        <w:t>MEDIAPRESS Poprad, spol. s r.o.</w:t>
      </w:r>
    </w:p>
    <w:p w:rsidR="0004796C" w:rsidRDefault="0004796C">
      <w:r>
        <w:t>Sídlo:</w:t>
      </w:r>
      <w:r>
        <w:tab/>
      </w:r>
      <w:r>
        <w:tab/>
      </w:r>
      <w:r>
        <w:tab/>
        <w:t>Partizánska 2900</w:t>
      </w:r>
    </w:p>
    <w:p w:rsidR="0004796C" w:rsidRDefault="0004796C">
      <w:r>
        <w:tab/>
      </w:r>
      <w:r>
        <w:tab/>
      </w:r>
      <w:r>
        <w:tab/>
        <w:t>Poprad 058 01</w:t>
      </w:r>
    </w:p>
    <w:p w:rsidR="00832596" w:rsidRDefault="00832596">
      <w:r>
        <w:tab/>
      </w:r>
      <w:r>
        <w:tab/>
      </w:r>
      <w:r>
        <w:tab/>
        <w:t>Zapísaná v Obchodnom registri Okresného súdu Prešov</w:t>
      </w:r>
    </w:p>
    <w:p w:rsidR="00832596" w:rsidRDefault="004C41E3" w:rsidP="00832596">
      <w:pPr>
        <w:spacing w:after="120"/>
      </w:pPr>
      <w:r>
        <w:tab/>
      </w:r>
      <w:r>
        <w:tab/>
      </w:r>
      <w:r>
        <w:tab/>
        <w:t>Oddiel: Sro, v</w:t>
      </w:r>
      <w:r w:rsidR="00832596">
        <w:t>ložka č.</w:t>
      </w:r>
      <w:r>
        <w:t xml:space="preserve"> </w:t>
      </w:r>
      <w:r w:rsidR="00832596">
        <w:t>2180/P</w:t>
      </w:r>
    </w:p>
    <w:p w:rsidR="00832596" w:rsidRDefault="00832596" w:rsidP="00832596">
      <w:pPr>
        <w:spacing w:after="120"/>
      </w:pPr>
      <w:r>
        <w:t>Právna forma:</w:t>
      </w:r>
      <w:r>
        <w:tab/>
      </w:r>
      <w:r>
        <w:tab/>
        <w:t>spoločnosť s ručením obmedzeným</w:t>
      </w:r>
    </w:p>
    <w:p w:rsidR="00832596" w:rsidRDefault="00832596" w:rsidP="00832596">
      <w:pPr>
        <w:spacing w:after="120"/>
      </w:pPr>
      <w:r>
        <w:t>Základné imanie:</w:t>
      </w:r>
      <w:r>
        <w:tab/>
        <w:t>10 224 EUR</w:t>
      </w:r>
    </w:p>
    <w:p w:rsidR="00832596" w:rsidRDefault="00832596">
      <w:r>
        <w:t>Predmet hlavnej činnosti: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obchodná činnosť v rozsahu voľných živností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sprostredkovanie, predaj a distribúcia periodickej a neperiodickej tlače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nákup a predaj tabakových výrobkov, fajčiarskych potrieb a doplnkového sortimentu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zábavnej pyrotechniky triedy II a podtriedy T1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nealkoholických a priemyselne vyrábaných mliečnych nápojov, koktailov, vína a destilátov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zmrzliny, ak sa na jej prípravu použijú priemyselne vyrábané koncentráty a mrazené krémy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tepelne rýchlo upravovaných mäsových výrobkov a obvyklých príloh, ako aj bezmäsitých jedál, ak k ich priamej konzumácie nie je k dispozícii viac ako 8 miest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reklamná, propagačná a inzertná činnosť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reprografické práce podnikateľské poradenstvo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organizovanie kurzov, školení, kultúrnych a spoločenských podujatí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nehnuteľností, bytových a nebytových priestorov s poskytovaním aj iných</w:t>
      </w:r>
      <w:r w:rsidR="00D70A69">
        <w:t>,</w:t>
      </w:r>
      <w:r>
        <w:t xml:space="preserve"> než základných služieb spojených s prenájmom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hnuteľného majetku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kancelárske a sekretárske služby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vedenie účtovníctva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činnosť organizačných, ekonomických a </w:t>
      </w:r>
      <w:r w:rsidR="00D70A69">
        <w:t>účtovných</w:t>
      </w:r>
      <w:r>
        <w:t xml:space="preserve"> poradcov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poskytovanie úverov alebo pôžičiek z peňažných zdrojov získaných výlučne bez verejnej výzvy a bez verejnej ponuky majetkových hodnôt</w:t>
      </w:r>
    </w:p>
    <w:p w:rsidR="00832596" w:rsidRDefault="00832596" w:rsidP="00663520">
      <w:pPr>
        <w:pStyle w:val="Odsekzoznamu"/>
        <w:numPr>
          <w:ilvl w:val="0"/>
          <w:numId w:val="10"/>
        </w:numPr>
        <w:spacing w:after="120"/>
        <w:ind w:left="426" w:hanging="426"/>
        <w:contextualSpacing w:val="0"/>
        <w:jc w:val="both"/>
      </w:pPr>
      <w:r>
        <w:t>kuriérske služby</w:t>
      </w:r>
    </w:p>
    <w:p w:rsidR="00832596" w:rsidRDefault="00832596" w:rsidP="00832596">
      <w:pPr>
        <w:spacing w:after="120"/>
      </w:pPr>
      <w:r>
        <w:t>Dátum vzniku:</w:t>
      </w:r>
      <w:r>
        <w:tab/>
        <w:t>10.2.1995</w:t>
      </w:r>
    </w:p>
    <w:p w:rsidR="00832596" w:rsidRDefault="00832596" w:rsidP="00832596">
      <w:pPr>
        <w:spacing w:after="120"/>
      </w:pPr>
      <w:r>
        <w:t>IČO:</w:t>
      </w:r>
      <w:r>
        <w:tab/>
      </w:r>
      <w:r>
        <w:tab/>
      </w:r>
      <w:r>
        <w:tab/>
        <w:t>31 703 542</w:t>
      </w:r>
    </w:p>
    <w:p w:rsidR="00832596" w:rsidRDefault="00832596" w:rsidP="00832596">
      <w:pPr>
        <w:spacing w:after="120"/>
      </w:pPr>
      <w:r>
        <w:t>DIČ:</w:t>
      </w:r>
      <w:r>
        <w:tab/>
      </w:r>
      <w:r>
        <w:tab/>
      </w:r>
      <w:r>
        <w:tab/>
        <w:t>2020514595</w:t>
      </w:r>
    </w:p>
    <w:p w:rsidR="00832596" w:rsidRDefault="00832596" w:rsidP="00832596">
      <w:pPr>
        <w:spacing w:after="120"/>
      </w:pPr>
      <w:r>
        <w:t>IČ DPH:</w:t>
      </w:r>
      <w:r>
        <w:tab/>
      </w:r>
      <w:r>
        <w:tab/>
        <w:t>SK2020514595</w:t>
      </w:r>
    </w:p>
    <w:p w:rsidR="00832596" w:rsidRDefault="00832596" w:rsidP="00832596">
      <w:r>
        <w:t xml:space="preserve">Spoločníci: </w:t>
      </w:r>
      <w:r>
        <w:tab/>
      </w:r>
      <w:r>
        <w:tab/>
        <w:t>Royal Invest Consulting, a.s.</w:t>
      </w:r>
    </w:p>
    <w:p w:rsidR="00832596" w:rsidRDefault="00832596" w:rsidP="00832596">
      <w:r>
        <w:tab/>
      </w:r>
      <w:r>
        <w:tab/>
      </w:r>
      <w:r>
        <w:tab/>
        <w:t>Stará Vajnorská 9</w:t>
      </w:r>
    </w:p>
    <w:p w:rsidR="00832596" w:rsidRDefault="00832596" w:rsidP="00832596">
      <w:pPr>
        <w:spacing w:after="120"/>
      </w:pPr>
      <w:r>
        <w:tab/>
      </w:r>
      <w:r>
        <w:tab/>
      </w:r>
      <w:r>
        <w:tab/>
        <w:t>Bratislava – mestská časť Nové Mesto, 831 04</w:t>
      </w:r>
    </w:p>
    <w:p w:rsidR="00832596" w:rsidRDefault="00832596" w:rsidP="00832596">
      <w:r>
        <w:t>Štatutárny orgán:</w:t>
      </w:r>
      <w:r>
        <w:tab/>
        <w:t>JUD</w:t>
      </w:r>
      <w:r w:rsidR="00AD1A3D">
        <w:t>r. Stanislav Strapek, konateľ spoločnosti</w:t>
      </w:r>
      <w:r w:rsidR="00205928">
        <w:t xml:space="preserve"> do 1</w:t>
      </w:r>
      <w:r w:rsidR="00663520">
        <w:t>.5.2020</w:t>
      </w:r>
    </w:p>
    <w:p w:rsidR="00663520" w:rsidRDefault="00663520" w:rsidP="00832596">
      <w:r>
        <w:tab/>
      </w:r>
      <w:r>
        <w:tab/>
      </w:r>
      <w:r>
        <w:tab/>
        <w:t>Ing. Boris Mrekaj</w:t>
      </w:r>
      <w:r w:rsidR="006E4510">
        <w:t>,</w:t>
      </w:r>
      <w:r w:rsidR="00205928">
        <w:t xml:space="preserve"> PhD., konateľ spoločnosti od 1</w:t>
      </w:r>
      <w:r>
        <w:t>.5.2020</w:t>
      </w:r>
    </w:p>
    <w:p w:rsidR="00663520" w:rsidRDefault="00663520" w:rsidP="00832596">
      <w:pPr>
        <w:spacing w:after="120"/>
      </w:pPr>
      <w:r>
        <w:tab/>
      </w:r>
      <w:r>
        <w:tab/>
      </w:r>
      <w:r>
        <w:tab/>
        <w:t>Ing. Boris Ros</w:t>
      </w:r>
      <w:r w:rsidR="00205928">
        <w:t>skopf, konateľ spoločnosti od 1</w:t>
      </w:r>
      <w:r>
        <w:t>.5.2020</w:t>
      </w:r>
    </w:p>
    <w:p w:rsidR="00515A43" w:rsidRDefault="00515A43" w:rsidP="00832596">
      <w:pPr>
        <w:spacing w:after="120"/>
      </w:pPr>
    </w:p>
    <w:p w:rsidR="00515A43" w:rsidRDefault="00515A43" w:rsidP="00832596">
      <w:pPr>
        <w:spacing w:after="120"/>
      </w:pPr>
      <w:r>
        <w:t>1.1.2020 došlo k</w:t>
      </w:r>
      <w:r w:rsidR="00071417">
        <w:t> zlúčeniu so spoločnosťou UNIVERSALPRESS, spol. s r.o.</w:t>
      </w:r>
      <w:r w:rsidR="00BC4AF0">
        <w:t xml:space="preserve"> Bratislava.</w:t>
      </w:r>
    </w:p>
    <w:p w:rsidR="00CE20DD" w:rsidRDefault="00CE20DD" w:rsidP="00AD1A3D">
      <w:pPr>
        <w:pStyle w:val="Zkladntext"/>
        <w:spacing w:after="120"/>
      </w:pPr>
      <w:r>
        <w:lastRenderedPageBreak/>
        <w:t>Hlavn</w:t>
      </w:r>
      <w:r w:rsidR="00DC143B">
        <w:t>ou</w:t>
      </w:r>
      <w:r>
        <w:t xml:space="preserve"> činnosť</w:t>
      </w:r>
      <w:r w:rsidR="00DC143B">
        <w:t>ou</w:t>
      </w:r>
      <w:r>
        <w:t xml:space="preserve"> spoločnosti je sprostredkovanie predaja a distribúcie periodickej a neperiodickej tlače, </w:t>
      </w:r>
      <w:r w:rsidR="001917BF">
        <w:t xml:space="preserve">obchodu a služieb, </w:t>
      </w:r>
      <w:r>
        <w:t>nákup a predaj tabakových výrobkov, fajčiarskych potrieb, alkoholických a nealkoholických nápojov</w:t>
      </w:r>
      <w:r w:rsidR="001917BF">
        <w:t xml:space="preserve">, kancelárskych potrieb </w:t>
      </w:r>
      <w:r>
        <w:t>a</w:t>
      </w:r>
      <w:r w:rsidR="001917BF">
        <w:t> </w:t>
      </w:r>
      <w:r>
        <w:t>ostatného doplnkového sortimentu</w:t>
      </w:r>
      <w:r w:rsidR="001917BF">
        <w:t>, kuriérske služby</w:t>
      </w:r>
      <w:r>
        <w:t>.</w:t>
      </w:r>
    </w:p>
    <w:p w:rsidR="00CE20DD" w:rsidRDefault="00CE20DD" w:rsidP="00DC143B">
      <w:pPr>
        <w:spacing w:after="120"/>
        <w:jc w:val="both"/>
      </w:pPr>
      <w:r>
        <w:t>S</w:t>
      </w:r>
      <w:r w:rsidR="00072E8C">
        <w:t xml:space="preserve">poločnosť </w:t>
      </w:r>
      <w:r w:rsidR="0015672A">
        <w:t>s</w:t>
      </w:r>
      <w:r>
        <w:t>voju obchodnú činnosť zabezpečuje v okresoch Poprad, Kežmarok, Stará Ľubovňa, Spišská Nová Ves, Levoča a Gelnica.</w:t>
      </w:r>
      <w:r w:rsidR="00DC143B">
        <w:t xml:space="preserve"> </w:t>
      </w:r>
      <w:r w:rsidR="001917BF">
        <w:t>V uvedených regiónoch zabezpečuje dennú distribúciu tlače, dodávku tabakových výrobkov a doplnkového tovaru do vlastných maloobchodných predajní, ako aj externým odberateľom, obchodným reťazcom, čerpacím staniciam.</w:t>
      </w:r>
    </w:p>
    <w:p w:rsidR="00CE20DD" w:rsidRDefault="00CE20DD" w:rsidP="00DC143B">
      <w:pPr>
        <w:spacing w:after="120"/>
        <w:jc w:val="both"/>
      </w:pPr>
      <w:r>
        <w:t xml:space="preserve">Hlavnými dodávateľmi </w:t>
      </w:r>
      <w:r w:rsidR="00072E8C">
        <w:t xml:space="preserve">spoločnosti </w:t>
      </w:r>
      <w:r w:rsidR="006E4510">
        <w:t>sú GGT a.s.</w:t>
      </w:r>
      <w:r w:rsidR="00A41E26">
        <w:t xml:space="preserve"> Bratislava</w:t>
      </w:r>
      <w:r w:rsidR="006E4510">
        <w:t xml:space="preserve"> a </w:t>
      </w:r>
      <w:r>
        <w:t>Med</w:t>
      </w:r>
      <w:r w:rsidR="00DC143B">
        <w:t>iaprint-Kapa Pre</w:t>
      </w:r>
      <w:r w:rsidR="006E4510">
        <w:t>s</w:t>
      </w:r>
      <w:r w:rsidR="00DC143B">
        <w:t>segrosso, a.s.</w:t>
      </w:r>
      <w:r w:rsidR="00A41E26">
        <w:t xml:space="preserve"> Bratislava</w:t>
      </w:r>
    </w:p>
    <w:p w:rsidR="00CE20DD" w:rsidRDefault="00CE20DD" w:rsidP="00AD1A3D">
      <w:pPr>
        <w:jc w:val="both"/>
      </w:pPr>
    </w:p>
    <w:p w:rsidR="00CE20DD" w:rsidRDefault="00CE20DD" w:rsidP="00AD1A3D">
      <w:pPr>
        <w:jc w:val="both"/>
      </w:pPr>
    </w:p>
    <w:p w:rsidR="00CE20DD" w:rsidRDefault="001917BF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  <w:bCs/>
        </w:rPr>
      </w:pPr>
      <w:r>
        <w:rPr>
          <w:b/>
          <w:bCs/>
        </w:rPr>
        <w:t xml:space="preserve">Veľkoobchod cigariet a doplnkového tovaru </w:t>
      </w:r>
    </w:p>
    <w:p w:rsidR="000B39AD" w:rsidRDefault="001917BF" w:rsidP="008A087C">
      <w:pPr>
        <w:spacing w:after="120"/>
        <w:jc w:val="both"/>
      </w:pPr>
      <w:r>
        <w:t>Zabezpečuje veľkoobchodný predaj cigariet, tabakového</w:t>
      </w:r>
      <w:r w:rsidR="003C378B">
        <w:t xml:space="preserve"> tovaru a fajčiarskych potrieb cez vlastnú predajňu v sídle spoločnosti, ako aj prostredníctvom štyroch obchodných zástupcov, a to formou ambulantného predaja, ale aj formou rozvozu hotových zásielok.</w:t>
      </w:r>
      <w:r w:rsidR="000B39AD">
        <w:t xml:space="preserve"> </w:t>
      </w:r>
    </w:p>
    <w:p w:rsidR="003C378B" w:rsidRDefault="003C378B" w:rsidP="008A087C">
      <w:pPr>
        <w:spacing w:after="120"/>
        <w:jc w:val="both"/>
      </w:pPr>
    </w:p>
    <w:p w:rsidR="003C378B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hanging="720"/>
        <w:jc w:val="both"/>
        <w:rPr>
          <w:b/>
        </w:rPr>
      </w:pPr>
      <w:r w:rsidRPr="003C378B">
        <w:rPr>
          <w:b/>
        </w:rPr>
        <w:t>Veľkoobchod – distribúcia tlače</w:t>
      </w:r>
    </w:p>
    <w:p w:rsidR="003C378B" w:rsidRDefault="003C378B" w:rsidP="003C378B">
      <w:pPr>
        <w:spacing w:after="120"/>
        <w:jc w:val="both"/>
      </w:pPr>
      <w:r w:rsidRPr="003C378B">
        <w:t>Zabezpečuje distribúciu tlače a fakturáciu externým odberateľom</w:t>
      </w:r>
      <w:r>
        <w:t>, distribúciu obchodným sietiam, ako aj vlastným maloobchodným prevádzkam.</w:t>
      </w:r>
    </w:p>
    <w:p w:rsidR="003C378B" w:rsidRDefault="003C378B" w:rsidP="003C378B">
      <w:pPr>
        <w:spacing w:after="120"/>
        <w:jc w:val="both"/>
      </w:pPr>
    </w:p>
    <w:p w:rsidR="003C378B" w:rsidRPr="003C378B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>
        <w:rPr>
          <w:b/>
        </w:rPr>
        <w:t>Maloobchod</w:t>
      </w:r>
    </w:p>
    <w:p w:rsidR="003C378B" w:rsidRDefault="003C378B" w:rsidP="003C378B">
      <w:pPr>
        <w:spacing w:after="120"/>
        <w:jc w:val="both"/>
      </w:pPr>
      <w:r>
        <w:t>Spoločnosť svoju maloobchodnú činnosť vykonáva vo vlastných maloobchodných prevádzkach, ktoré tvoria novinové stánky a trafiky v počte 38.</w:t>
      </w:r>
    </w:p>
    <w:p w:rsidR="003C378B" w:rsidRDefault="003C378B" w:rsidP="003C378B">
      <w:pPr>
        <w:spacing w:after="120"/>
        <w:jc w:val="both"/>
      </w:pPr>
    </w:p>
    <w:p w:rsidR="003C378B" w:rsidRPr="003C378B" w:rsidRDefault="003C378B" w:rsidP="003C378B">
      <w:pPr>
        <w:jc w:val="both"/>
      </w:pPr>
    </w:p>
    <w:p w:rsidR="00CE20DD" w:rsidRDefault="008A087C" w:rsidP="008A087C">
      <w:pPr>
        <w:spacing w:after="120"/>
        <w:jc w:val="both"/>
      </w:pPr>
      <w:r>
        <w:t>H</w:t>
      </w:r>
      <w:r w:rsidR="00CE20DD">
        <w:t>ospodársky výsledok</w:t>
      </w:r>
      <w:r w:rsidRPr="008A087C">
        <w:t xml:space="preserve"> </w:t>
      </w:r>
      <w:r w:rsidR="00341358">
        <w:t>spoločnosti v roku 2020</w:t>
      </w:r>
      <w:r>
        <w:t xml:space="preserve"> bol</w:t>
      </w:r>
      <w:r w:rsidR="00CE20DD">
        <w:t xml:space="preserve"> </w:t>
      </w:r>
      <w:r w:rsidR="00CE20DD">
        <w:rPr>
          <w:b/>
          <w:bCs/>
        </w:rPr>
        <w:t>zisk</w:t>
      </w:r>
      <w:r w:rsidR="00CE20DD">
        <w:t xml:space="preserve"> vo výške </w:t>
      </w:r>
      <w:r w:rsidR="006C42F3">
        <w:rPr>
          <w:b/>
          <w:bCs/>
        </w:rPr>
        <w:t>220 484,54</w:t>
      </w:r>
      <w:r w:rsidR="00CE20DD">
        <w:rPr>
          <w:b/>
          <w:bCs/>
        </w:rPr>
        <w:t xml:space="preserve"> </w:t>
      </w:r>
      <w:r w:rsidR="00F93054">
        <w:rPr>
          <w:b/>
          <w:bCs/>
        </w:rPr>
        <w:t>EUR</w:t>
      </w:r>
      <w:r w:rsidR="00FF084D">
        <w:rPr>
          <w:b/>
          <w:bCs/>
        </w:rPr>
        <w:t xml:space="preserve"> </w:t>
      </w:r>
      <w:r w:rsidR="00CE20DD">
        <w:rPr>
          <w:b/>
          <w:bCs/>
        </w:rPr>
        <w:t>pred zdanením</w:t>
      </w:r>
      <w:r w:rsidR="00F93054">
        <w:rPr>
          <w:bCs/>
        </w:rPr>
        <w:t xml:space="preserve"> </w:t>
      </w:r>
      <w:r w:rsidR="006C42F3">
        <w:rPr>
          <w:b/>
          <w:bCs/>
        </w:rPr>
        <w:t>(132 619,46</w:t>
      </w:r>
      <w:r w:rsidR="00F93054" w:rsidRPr="00F93054">
        <w:rPr>
          <w:b/>
          <w:bCs/>
        </w:rPr>
        <w:t xml:space="preserve"> EUR po zdanení)</w:t>
      </w:r>
      <w:r w:rsidR="00CE20DD">
        <w:t>. Dosiahnutý hospodársky výsledok je výsledkom splnen</w:t>
      </w:r>
      <w:r w:rsidR="00585641">
        <w:t>ia vytýčených cieľov pre rok 2020</w:t>
      </w:r>
      <w:r w:rsidR="00CE20DD">
        <w:t>.</w:t>
      </w:r>
    </w:p>
    <w:p w:rsidR="00620E48" w:rsidRDefault="00620E48" w:rsidP="008A087C">
      <w:pPr>
        <w:jc w:val="both"/>
      </w:pPr>
    </w:p>
    <w:p w:rsidR="00D70A69" w:rsidRDefault="00D70A69" w:rsidP="008A087C">
      <w:pPr>
        <w:jc w:val="both"/>
      </w:pPr>
    </w:p>
    <w:p w:rsidR="00CE20DD" w:rsidRPr="008A087C" w:rsidRDefault="00321905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</w:rPr>
      </w:pPr>
      <w:r>
        <w:rPr>
          <w:b/>
          <w:bCs/>
        </w:rPr>
        <w:t>Informácie o udalostiach osobitného významu, ktoré nastali po skončení účtovného obdobia</w:t>
      </w:r>
      <w:r w:rsidR="008A1AAC">
        <w:rPr>
          <w:b/>
          <w:bCs/>
        </w:rPr>
        <w:t>, za ktoré sa vyhotovuje výročná správa.</w:t>
      </w:r>
    </w:p>
    <w:p w:rsidR="00CE20DD" w:rsidRDefault="00321905" w:rsidP="00321905">
      <w:pPr>
        <w:jc w:val="both"/>
      </w:pPr>
      <w:r>
        <w:t>Po skončení účtovného obdobia, za ktoré sa vyhotovuje výročná správa, nenastali žiadne z nasledovných udalostí: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pokles alebo zvýšenie trhovej ceny finančného majetku;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výšky rezerv a opravných položiek;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spoločníkov účtovnej jednotky;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prijatie rozhodnutia o predaji spoločnosti alebo jej časti;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významných položiek dlhodobého finančného majetku;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začatie alebo ukončenie činnosti časti spoločnosti;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vydanie dlhopisov a iných cenných papierov;</w:t>
      </w:r>
    </w:p>
    <w:p w:rsidR="00321905" w:rsidRDefault="00321905" w:rsidP="008A1AAC">
      <w:pPr>
        <w:pStyle w:val="Odsekzoznamu"/>
        <w:numPr>
          <w:ilvl w:val="0"/>
          <w:numId w:val="11"/>
        </w:numPr>
        <w:ind w:left="284" w:hanging="284"/>
        <w:jc w:val="both"/>
      </w:pPr>
      <w:r>
        <w:t>zmena právnej formy účtovnej jednotky</w:t>
      </w:r>
      <w:r w:rsidR="00331A53">
        <w:t>;</w:t>
      </w:r>
    </w:p>
    <w:p w:rsidR="00321905" w:rsidRDefault="00321905" w:rsidP="00D70A69">
      <w:pPr>
        <w:pStyle w:val="Odsekzoznamu"/>
        <w:numPr>
          <w:ilvl w:val="0"/>
          <w:numId w:val="11"/>
        </w:numPr>
        <w:spacing w:after="120"/>
        <w:ind w:left="284" w:hanging="284"/>
        <w:contextualSpacing w:val="0"/>
        <w:jc w:val="both"/>
      </w:pPr>
      <w:r>
        <w:lastRenderedPageBreak/>
        <w:t>získanie alebo odobratie licencií alebo iných povolení významných pre činnosť spoločnosti.</w:t>
      </w:r>
    </w:p>
    <w:p w:rsidR="00321905" w:rsidRDefault="00F40864" w:rsidP="00D70A69">
      <w:pPr>
        <w:jc w:val="both"/>
      </w:pPr>
      <w:r>
        <w:t xml:space="preserve">Po skončení účtovného obdobia, za ktoré sa vyhotovuje výročná správa, </w:t>
      </w:r>
      <w:r w:rsidR="00331A53">
        <w:t>nastali tieto významné udalosti:</w:t>
      </w:r>
    </w:p>
    <w:p w:rsidR="00F40864" w:rsidRDefault="001E06E7" w:rsidP="00331A53">
      <w:pPr>
        <w:pStyle w:val="Odsekzoznamu"/>
        <w:numPr>
          <w:ilvl w:val="0"/>
          <w:numId w:val="15"/>
        </w:numPr>
        <w:ind w:left="284" w:hanging="284"/>
        <w:jc w:val="both"/>
      </w:pPr>
      <w:r>
        <w:t>o</w:t>
      </w:r>
      <w:r w:rsidR="00F40864">
        <w:t xml:space="preserve">d 31.12.2020 do dňa zostavenia účtovnej závierky boli v dôsledku neustále sa </w:t>
      </w:r>
      <w:r>
        <w:t>šíriacemu</w:t>
      </w:r>
      <w:r w:rsidR="00F40864">
        <w:t xml:space="preserve"> koronavírusu prijaté opatrenia, ktoré môžu mať vplyv na finančnú situáciu spoločnosti. Dôsledky sú však v tejto chvíli ťažko kvantifikovateľné a intenzita vplyvu opatrení bude závisieť od dĺžky trvania obmedzení vplývajúcich na bežnú prevádzku spoločnosti.</w:t>
      </w:r>
    </w:p>
    <w:p w:rsidR="00F40864" w:rsidRDefault="001E06E7" w:rsidP="001E06E7">
      <w:pPr>
        <w:pStyle w:val="Odsekzoznamu"/>
        <w:numPr>
          <w:ilvl w:val="0"/>
          <w:numId w:val="15"/>
        </w:numPr>
        <w:spacing w:after="120"/>
        <w:ind w:left="284" w:hanging="284"/>
        <w:contextualSpacing w:val="0"/>
        <w:jc w:val="both"/>
      </w:pPr>
      <w:r>
        <w:t>p</w:t>
      </w:r>
      <w:r w:rsidR="00F40864">
        <w:t>redpokladáme, že by mohlo dôjsť k zhoršeniu finančnej situácie spoločnosti</w:t>
      </w:r>
      <w:r>
        <w:t>,</w:t>
      </w:r>
      <w:r w:rsidR="00F40864">
        <w:t xml:space="preserve"> hlavne v</w:t>
      </w:r>
      <w:r w:rsidR="0011194F">
        <w:t> </w:t>
      </w:r>
      <w:r w:rsidR="00F40864">
        <w:t>dôsledku</w:t>
      </w:r>
      <w:r w:rsidR="0011194F">
        <w:t xml:space="preserve"> po</w:t>
      </w:r>
      <w:r w:rsidR="00D70A69">
        <w:t>k</w:t>
      </w:r>
      <w:r w:rsidR="0011194F">
        <w:t>lesu tržieb, čiastočného narušenia dodávateľsko-odberateľských vzťahov a čiastočného narušenia peňažných tokov</w:t>
      </w:r>
      <w:r>
        <w:t>,</w:t>
      </w:r>
      <w:r w:rsidR="0011194F">
        <w:t xml:space="preserve"> v dôsledku zhoršenia platobnej disciplíny odberateľov a tým aj zvýšeniu </w:t>
      </w:r>
      <w:r w:rsidR="00D70A69">
        <w:t>zadlženosti</w:t>
      </w:r>
      <w:r w:rsidR="0011194F">
        <w:t>.</w:t>
      </w:r>
    </w:p>
    <w:p w:rsidR="0011194F" w:rsidRDefault="0011194F" w:rsidP="00D70A69">
      <w:pPr>
        <w:spacing w:after="120"/>
        <w:jc w:val="both"/>
      </w:pPr>
      <w:r>
        <w:t>Na základe rozhodnutia Valného zhromaždenia zo dňa 29</w:t>
      </w:r>
      <w:r w:rsidR="001E06E7">
        <w:t>.</w:t>
      </w:r>
      <w:r>
        <w:t>3</w:t>
      </w:r>
      <w:r w:rsidR="001E06E7">
        <w:t>.</w:t>
      </w:r>
      <w:r>
        <w:t xml:space="preserve">2021 </w:t>
      </w:r>
      <w:r w:rsidR="001E06E7">
        <w:t>došlo k zlúčeniu našej spoločnosti k</w:t>
      </w:r>
      <w:r>
        <w:t xml:space="preserve"> 1.5.2021 so sesterskou spolo</w:t>
      </w:r>
      <w:r w:rsidR="00D8690E">
        <w:t>čnosťou TOPAS D.A.,</w:t>
      </w:r>
      <w:r w:rsidR="00D70A69">
        <w:t xml:space="preserve"> </w:t>
      </w:r>
      <w:r w:rsidR="00D8690E">
        <w:t>s.r.o.</w:t>
      </w:r>
      <w:r w:rsidR="00D70A69">
        <w:t xml:space="preserve"> </w:t>
      </w:r>
      <w:r w:rsidR="00D8690E">
        <w:t>Ružom</w:t>
      </w:r>
      <w:r w:rsidR="00C13270">
        <w:t>b</w:t>
      </w:r>
      <w:r w:rsidR="00D8690E">
        <w:t>erok</w:t>
      </w:r>
      <w:r w:rsidR="00B263D0">
        <w:t>, ktorá sa zrušuje bez likvidácie.</w:t>
      </w:r>
    </w:p>
    <w:p w:rsidR="00321905" w:rsidRDefault="00321905" w:rsidP="00321905">
      <w:pPr>
        <w:jc w:val="both"/>
      </w:pPr>
    </w:p>
    <w:p w:rsidR="00D70A69" w:rsidRDefault="00D70A69" w:rsidP="00321905">
      <w:pPr>
        <w:jc w:val="both"/>
      </w:pPr>
    </w:p>
    <w:p w:rsidR="00321905" w:rsidRPr="0081766F" w:rsidRDefault="0081766F" w:rsidP="003C378B">
      <w:pPr>
        <w:pStyle w:val="Odsekzoznamu"/>
        <w:numPr>
          <w:ilvl w:val="0"/>
          <w:numId w:val="16"/>
        </w:numPr>
        <w:tabs>
          <w:tab w:val="clear" w:pos="720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 predpokladanom budúcom vývoji činnosti spoločnosti</w:t>
      </w:r>
    </w:p>
    <w:p w:rsidR="0081766F" w:rsidRDefault="0081766F" w:rsidP="0081766F">
      <w:pPr>
        <w:spacing w:after="120"/>
        <w:jc w:val="both"/>
      </w:pPr>
      <w:r>
        <w:t>Hlavným cieľom spoločnosti bude aj v</w:t>
      </w:r>
      <w:r w:rsidR="00693FAE">
        <w:t> roku 2021</w:t>
      </w:r>
      <w:r>
        <w:t xml:space="preserve"> skvalitňovanie maloobchodnej a veľkoobchodnej činnosti. </w:t>
      </w:r>
    </w:p>
    <w:p w:rsidR="0081766F" w:rsidRDefault="00395E70" w:rsidP="0081766F">
      <w:pPr>
        <w:spacing w:after="120"/>
        <w:jc w:val="both"/>
      </w:pPr>
      <w:r>
        <w:t>Z</w:t>
      </w:r>
      <w:r w:rsidR="00693FAE">
        <w:t>ameraním spoločnosti v roku 2021</w:t>
      </w:r>
      <w:r w:rsidR="0081766F">
        <w:t xml:space="preserve"> zostáva sprostredkovanie predaja a distribúcie periodickej a neperiodickej tlače, nákup a predaj tabakových výrobkov, fajčiarskych potrieb, alkoholických a nealkoholických nápojov a ostatného doplnkového sortimentu.</w:t>
      </w:r>
    </w:p>
    <w:p w:rsidR="0081766F" w:rsidRDefault="0081766F" w:rsidP="0081766F">
      <w:pPr>
        <w:spacing w:after="120"/>
        <w:jc w:val="both"/>
      </w:pPr>
      <w:r>
        <w:t>Pre skvalitnenie maloobchodného predaja bude spoločnosť klásť zvýšený dôraz na aktívne formy predaja, na rozšírenie predaja elektronických a ostatných doplnkových služieb.</w:t>
      </w:r>
    </w:p>
    <w:p w:rsidR="0081766F" w:rsidRDefault="0081766F" w:rsidP="0081766F">
      <w:pPr>
        <w:spacing w:after="120"/>
        <w:jc w:val="both"/>
      </w:pPr>
      <w:r>
        <w:t>Dôležitou oblasťou podnikan</w:t>
      </w:r>
      <w:r w:rsidR="00693FAE">
        <w:t>ia účtovnej jednotky v roku 2021</w:t>
      </w:r>
      <w:r>
        <w:t xml:space="preserve"> bude aj rozvoj logistickej činno</w:t>
      </w:r>
      <w:r w:rsidR="00D27A4B">
        <w:t>sti a</w:t>
      </w:r>
      <w:r>
        <w:t xml:space="preserve"> kuriérskej činnosti.</w:t>
      </w:r>
    </w:p>
    <w:p w:rsidR="0081766F" w:rsidRDefault="0081766F" w:rsidP="0081766F">
      <w:pPr>
        <w:spacing w:after="120"/>
        <w:jc w:val="both"/>
      </w:pPr>
      <w:r>
        <w:t>Najväčšou zmenou súvisiacou s predajom a distribúciou tabakových výrobkov</w:t>
      </w:r>
      <w:r w:rsidR="001E06E7">
        <w:t>,</w:t>
      </w:r>
      <w:r>
        <w:t xml:space="preserve"> je systém Track and Trace – systém vysledovateľnosti tabakových výrobkov, ktoré sú označené jedinečným identifikátorom (digitálnym kódom).</w:t>
      </w:r>
    </w:p>
    <w:p w:rsidR="00111DE9" w:rsidRDefault="00111DE9" w:rsidP="0081766F">
      <w:pPr>
        <w:spacing w:after="120"/>
        <w:jc w:val="both"/>
      </w:pPr>
      <w:r>
        <w:t>Maloobchodnú i veľkoobchodnú činnosť negatívne ovplyvní celosvetová pandémia koronavírusu COVID</w:t>
      </w:r>
      <w:r w:rsidR="001E06E7">
        <w:t>-</w:t>
      </w:r>
      <w:r>
        <w:t xml:space="preserve">19. V tejto súvislosti Vláda SR prijala množstvo opatrení, ktoré, okrem ochrany obyvateľstva, významne obmedzujú hospodársku činnosť spoločnosti. Vzhľadom na tieto významné okolnosti spoločnosť MEDIAPRESS Poprad, spol. s r.o. predpokladá, že medziročný nárast tržieb za predaj tovaru sa v roku </w:t>
      </w:r>
      <w:r w:rsidR="00E85169">
        <w:t>2021</w:t>
      </w:r>
      <w:r w:rsidR="00395E70">
        <w:t xml:space="preserve"> </w:t>
      </w:r>
      <w:r>
        <w:t xml:space="preserve">spomalí. </w:t>
      </w:r>
    </w:p>
    <w:p w:rsidR="00111DE9" w:rsidRDefault="00111DE9" w:rsidP="00D70A69">
      <w:pPr>
        <w:spacing w:after="120"/>
        <w:jc w:val="both"/>
      </w:pPr>
      <w:r>
        <w:t>Z hľadiska celkových nákladov spoločnosť očakáva zvýšenie osobných nákladov v súvislos</w:t>
      </w:r>
      <w:r w:rsidR="0070636F">
        <w:t>ti s rastom minimálnej mzdy z 580 EUR na 623</w:t>
      </w:r>
      <w:r>
        <w:t xml:space="preserve"> EUR.</w:t>
      </w:r>
    </w:p>
    <w:p w:rsidR="00111DE9" w:rsidRDefault="00111DE9" w:rsidP="00111DE9">
      <w:pPr>
        <w:jc w:val="both"/>
      </w:pPr>
    </w:p>
    <w:p w:rsidR="00111DE9" w:rsidRDefault="00111DE9" w:rsidP="00111DE9">
      <w:pPr>
        <w:jc w:val="both"/>
      </w:pPr>
    </w:p>
    <w:p w:rsidR="00111DE9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</w:t>
      </w:r>
      <w:r>
        <w:rPr>
          <w:b/>
          <w:bCs/>
        </w:rPr>
        <w:t> nákladoch na činnosť v oblasti výskumu a vývoja</w:t>
      </w:r>
    </w:p>
    <w:p w:rsidR="00111DE9" w:rsidRDefault="00111DE9" w:rsidP="00111DE9">
      <w:pPr>
        <w:spacing w:after="120"/>
        <w:jc w:val="both"/>
      </w:pPr>
      <w:r>
        <w:rPr>
          <w:bCs/>
        </w:rPr>
        <w:t xml:space="preserve">Spoločnosť </w:t>
      </w:r>
      <w:r>
        <w:t>MEDIAPRESS Poprad, spol.</w:t>
      </w:r>
      <w:r w:rsidR="0070636F">
        <w:t xml:space="preserve"> s r.o. nevynaložila v roku 2020</w:t>
      </w:r>
      <w:r>
        <w:t xml:space="preserve"> žiadne prostriedky na výskum a vývoj.</w:t>
      </w:r>
    </w:p>
    <w:p w:rsidR="005D7ADA" w:rsidRDefault="005D7ADA" w:rsidP="00111DE9">
      <w:pPr>
        <w:spacing w:after="120"/>
        <w:jc w:val="both"/>
      </w:pPr>
    </w:p>
    <w:p w:rsidR="00111DE9" w:rsidRPr="003422E5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 w:rsidRPr="003422E5">
        <w:rPr>
          <w:b/>
          <w:bCs/>
        </w:rPr>
        <w:lastRenderedPageBreak/>
        <w:t>Informácie o nadobúdaní vlastn</w:t>
      </w:r>
      <w:r w:rsidR="008051E0" w:rsidRPr="003422E5">
        <w:rPr>
          <w:b/>
          <w:bCs/>
        </w:rPr>
        <w:t>ý</w:t>
      </w:r>
      <w:r w:rsidRPr="003422E5">
        <w:rPr>
          <w:b/>
          <w:bCs/>
        </w:rPr>
        <w:t>ch akcií, dočasných listov, obchodných podielov</w:t>
      </w:r>
    </w:p>
    <w:p w:rsidR="00111DE9" w:rsidRDefault="00111DE9" w:rsidP="00D31D84">
      <w:pPr>
        <w:spacing w:after="60"/>
        <w:jc w:val="both"/>
      </w:pPr>
      <w:r w:rsidRPr="003422E5">
        <w:t>Spoločnosť ME</w:t>
      </w:r>
      <w:r w:rsidR="00EB07D9" w:rsidRPr="003422E5">
        <w:t>DIAPRESS</w:t>
      </w:r>
      <w:r w:rsidR="000A0525" w:rsidRPr="003422E5">
        <w:t xml:space="preserve"> Poprad, spol. s r.o. nenadobudla</w:t>
      </w:r>
      <w:r w:rsidR="000A0525">
        <w:t xml:space="preserve"> žiadny dlhodobý alebo krátkodobý finančný majetok.</w:t>
      </w:r>
    </w:p>
    <w:p w:rsidR="003C378B" w:rsidRDefault="003C378B" w:rsidP="00111DE9">
      <w:pPr>
        <w:jc w:val="both"/>
      </w:pPr>
    </w:p>
    <w:p w:rsidR="003C378B" w:rsidRPr="00111DE9" w:rsidRDefault="003C378B" w:rsidP="00111DE9">
      <w:pPr>
        <w:jc w:val="both"/>
      </w:pPr>
    </w:p>
    <w:p w:rsidR="00111DE9" w:rsidRPr="00111DE9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>
        <w:rPr>
          <w:b/>
          <w:bCs/>
        </w:rPr>
        <w:t>Návrh na rozdelenie zisku spoločnosti</w:t>
      </w:r>
    </w:p>
    <w:p w:rsidR="00111DE9" w:rsidRDefault="00111DE9" w:rsidP="00D31D84">
      <w:pPr>
        <w:spacing w:after="60"/>
        <w:jc w:val="both"/>
      </w:pPr>
      <w:r>
        <w:t>Spoločnosť MEDIAPRESS Poprad, sp</w:t>
      </w:r>
      <w:r w:rsidR="00E84455">
        <w:t>ol. s r.o. vytvorila v roku 2020 zisk po zdanení vo výške 132 619,46</w:t>
      </w:r>
      <w:r>
        <w:t xml:space="preserve"> EUR. Predkladá návrh Valnému zhromaždeniu, ktor</w:t>
      </w:r>
      <w:r w:rsidR="008C27DD">
        <w:t xml:space="preserve">é sa uskutoční dňa </w:t>
      </w:r>
      <w:r w:rsidR="00BC50E2" w:rsidRPr="00BC50E2">
        <w:t>01</w:t>
      </w:r>
      <w:r w:rsidR="008C27DD" w:rsidRPr="00BC50E2">
        <w:t>. júna 2021</w:t>
      </w:r>
      <w:r w:rsidRPr="00BC50E2">
        <w:t>,</w:t>
      </w:r>
      <w:r>
        <w:t xml:space="preserve"> aby rozhodlo o rozdelení tohto zisku.</w:t>
      </w:r>
    </w:p>
    <w:p w:rsidR="00D31D84" w:rsidRDefault="00D31D84" w:rsidP="00D31D84">
      <w:pPr>
        <w:jc w:val="both"/>
      </w:pPr>
    </w:p>
    <w:p w:rsidR="00D31D84" w:rsidRPr="00111DE9" w:rsidRDefault="00D31D84" w:rsidP="00D31D84">
      <w:pPr>
        <w:jc w:val="both"/>
      </w:pPr>
    </w:p>
    <w:p w:rsidR="00111DE9" w:rsidRPr="00111DE9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contextualSpacing w:val="0"/>
        <w:jc w:val="both"/>
      </w:pPr>
      <w:r>
        <w:rPr>
          <w:b/>
          <w:bCs/>
        </w:rPr>
        <w:t>Údaje požadované podľa osobitných predpisov</w:t>
      </w:r>
    </w:p>
    <w:p w:rsidR="00111DE9" w:rsidRDefault="00111DE9" w:rsidP="00D31D84">
      <w:pPr>
        <w:spacing w:after="60"/>
        <w:jc w:val="both"/>
      </w:pPr>
      <w:r>
        <w:t>Spoločnosť MEDIAPRESS Poprad, spol. s r.o. nemá povinnosť vykazovania údajov podľa osobitných predpisov.</w:t>
      </w:r>
    </w:p>
    <w:p w:rsidR="00111DE9" w:rsidRDefault="00111DE9" w:rsidP="00111DE9">
      <w:pPr>
        <w:jc w:val="both"/>
      </w:pPr>
    </w:p>
    <w:p w:rsidR="00111DE9" w:rsidRPr="00111DE9" w:rsidRDefault="00111DE9" w:rsidP="00111DE9">
      <w:pPr>
        <w:jc w:val="both"/>
      </w:pPr>
    </w:p>
    <w:p w:rsidR="00111DE9" w:rsidRPr="0081766F" w:rsidRDefault="00111DE9" w:rsidP="001917BF">
      <w:pPr>
        <w:pStyle w:val="Odsekzoznamu"/>
        <w:numPr>
          <w:ilvl w:val="0"/>
          <w:numId w:val="16"/>
        </w:numPr>
        <w:spacing w:after="120"/>
        <w:ind w:left="426" w:hanging="426"/>
        <w:contextualSpacing w:val="0"/>
        <w:jc w:val="both"/>
      </w:pPr>
      <w:r>
        <w:rPr>
          <w:b/>
          <w:bCs/>
        </w:rPr>
        <w:t>Informácia o organizačnej zložke v zahraničí</w:t>
      </w:r>
    </w:p>
    <w:p w:rsidR="00CE20DD" w:rsidRDefault="00111DE9" w:rsidP="00D31D84">
      <w:pPr>
        <w:spacing w:after="60"/>
        <w:jc w:val="both"/>
      </w:pPr>
      <w:r>
        <w:t>Spoločnosť MEDIAPRESS Poprad, spol. s r.o. nemá organizačnú zložku v zahraničí.</w:t>
      </w:r>
    </w:p>
    <w:p w:rsidR="00CE20DD" w:rsidRDefault="00CE20DD">
      <w:pPr>
        <w:jc w:val="both"/>
      </w:pPr>
    </w:p>
    <w:p w:rsidR="00111DE9" w:rsidRDefault="00111DE9">
      <w:pPr>
        <w:jc w:val="both"/>
      </w:pPr>
    </w:p>
    <w:p w:rsidR="00111DE9" w:rsidRPr="0081766F" w:rsidRDefault="001F425A" w:rsidP="003C378B">
      <w:pPr>
        <w:pStyle w:val="Odsekzoznamu"/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6" w:hanging="426"/>
        <w:contextualSpacing w:val="0"/>
        <w:jc w:val="both"/>
      </w:pPr>
      <w:r>
        <w:rPr>
          <w:b/>
          <w:bCs/>
        </w:rPr>
        <w:t>Účtovná závierka za rok 2020</w:t>
      </w:r>
      <w:r w:rsidR="00111DE9">
        <w:rPr>
          <w:b/>
          <w:bCs/>
        </w:rPr>
        <w:t xml:space="preserve"> a správa audítora</w:t>
      </w:r>
    </w:p>
    <w:p w:rsidR="00620E48" w:rsidRDefault="00111DE9" w:rsidP="00111DE9">
      <w:pPr>
        <w:jc w:val="both"/>
      </w:pPr>
      <w:r>
        <w:t xml:space="preserve">Účtovná závierka podnikateľov účtujúcich v podvojnom účtovníctve za účtovné obdobie, za ktoré sa vyhotovuje Výročná správa, je </w:t>
      </w:r>
      <w:r w:rsidR="001F425A">
        <w:t>k 31.12.2020</w:t>
      </w:r>
      <w:r w:rsidR="001E06E7" w:rsidRPr="001E06E7">
        <w:t xml:space="preserve"> </w:t>
      </w:r>
      <w:r w:rsidR="001E06E7">
        <w:t>v členení</w:t>
      </w:r>
      <w:r w:rsidR="00620E48">
        <w:t>:</w:t>
      </w:r>
    </w:p>
    <w:p w:rsidR="00620E48" w:rsidRDefault="00620E48" w:rsidP="00620E48">
      <w:pPr>
        <w:pStyle w:val="Odsekzoznamu"/>
        <w:numPr>
          <w:ilvl w:val="0"/>
          <w:numId w:val="14"/>
        </w:numPr>
        <w:ind w:left="284" w:hanging="284"/>
        <w:jc w:val="both"/>
      </w:pPr>
      <w:r>
        <w:t xml:space="preserve">Súvaha, Výkaz ziskov a strát, </w:t>
      </w:r>
    </w:p>
    <w:p w:rsidR="00CE20DD" w:rsidRDefault="00620E48" w:rsidP="00D31D84">
      <w:pPr>
        <w:pStyle w:val="Odsekzoznamu"/>
        <w:numPr>
          <w:ilvl w:val="0"/>
          <w:numId w:val="14"/>
        </w:numPr>
        <w:spacing w:after="60"/>
        <w:ind w:left="284" w:hanging="284"/>
        <w:contextualSpacing w:val="0"/>
        <w:jc w:val="both"/>
      </w:pPr>
      <w:r>
        <w:t>poznámky a správa audítora sú prílohami Výročnej správy.</w:t>
      </w:r>
    </w:p>
    <w:p w:rsidR="00D31D84" w:rsidRDefault="00D31D84" w:rsidP="00D31D84">
      <w:pPr>
        <w:jc w:val="both"/>
      </w:pPr>
    </w:p>
    <w:p w:rsidR="00D31D84" w:rsidRDefault="00D31D84" w:rsidP="00D31D84">
      <w:pPr>
        <w:jc w:val="both"/>
      </w:pPr>
    </w:p>
    <w:p w:rsidR="00CE20DD" w:rsidRDefault="00620E48">
      <w:pPr>
        <w:rPr>
          <w:b/>
        </w:rPr>
      </w:pPr>
      <w:r>
        <w:rPr>
          <w:b/>
        </w:rPr>
        <w:t>12</w:t>
      </w:r>
      <w:r w:rsidR="00CE20DD">
        <w:rPr>
          <w:b/>
        </w:rPr>
        <w:t xml:space="preserve">. Súvaha a </w:t>
      </w:r>
      <w:r w:rsidR="00853E74">
        <w:rPr>
          <w:b/>
        </w:rPr>
        <w:t>výkaz ziskov a strát k 31.12.2020</w:t>
      </w:r>
    </w:p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A42C00" w:rsidRPr="0035541D" w:rsidTr="00620E48">
        <w:trPr>
          <w:trHeight w:val="255"/>
        </w:trPr>
        <w:tc>
          <w:tcPr>
            <w:tcW w:w="89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t>SÚVAHA</w:t>
            </w:r>
          </w:p>
        </w:tc>
      </w:tr>
      <w:tr w:rsidR="00070CF6" w:rsidTr="00620E48">
        <w:trPr>
          <w:trHeight w:val="270"/>
        </w:trPr>
        <w:tc>
          <w:tcPr>
            <w:tcW w:w="8940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70CF6" w:rsidRPr="00070CF6" w:rsidRDefault="00070CF6" w:rsidP="00620E48">
            <w:pPr>
              <w:jc w:val="right"/>
              <w:rPr>
                <w:b/>
                <w:sz w:val="20"/>
                <w:szCs w:val="20"/>
              </w:rPr>
            </w:pPr>
            <w:r w:rsidRPr="00070CF6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C468DA" w:rsidTr="00620E48">
        <w:trPr>
          <w:trHeight w:val="255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8DA" w:rsidRDefault="00C468DA" w:rsidP="00C468DA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7C30D2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7C30D2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7C30D2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 w:rsidRPr="00F3487A">
              <w:rPr>
                <w:b/>
                <w:bCs/>
                <w:sz w:val="20"/>
                <w:szCs w:val="20"/>
              </w:rPr>
              <w:t>20</w:t>
            </w:r>
            <w:r w:rsidR="007C30D2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2 139 236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1 785 254</w:t>
            </w:r>
          </w:p>
        </w:tc>
      </w:tr>
      <w:tr w:rsidR="00C468DA" w:rsidTr="00620E48">
        <w:trPr>
          <w:trHeight w:val="258"/>
        </w:trPr>
        <w:tc>
          <w:tcPr>
            <w:tcW w:w="48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Pohľadávky za upísané  vlastné imanie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21 038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147 694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C468DA" w:rsidRDefault="00C468DA">
            <w:pPr>
              <w:rPr>
                <w:b/>
                <w:i/>
                <w:sz w:val="20"/>
                <w:szCs w:val="20"/>
              </w:rPr>
            </w:pPr>
            <w:r w:rsidRPr="00C468DA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C30D2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21 038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7C30D2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147 694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2 030 901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7C30D2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1 560 830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A42C00" w:rsidRDefault="00C468DA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C30D2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879 898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7C30D2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474 987</w:t>
            </w:r>
          </w:p>
        </w:tc>
      </w:tr>
      <w:tr w:rsidR="00C468DA" w:rsidTr="00620E48">
        <w:trPr>
          <w:trHeight w:val="192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C30D2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18 796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223375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8 155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223375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982 591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223375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956</w:t>
            </w:r>
            <w:r w:rsidR="00D70A6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929</w:t>
            </w:r>
          </w:p>
        </w:tc>
      </w:tr>
      <w:tr w:rsidR="00C468DA" w:rsidTr="00620E48">
        <w:trPr>
          <w:trHeight w:val="216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223375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149 616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223375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120 759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223375" w:rsidP="00223375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87 297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223375" w:rsidP="00223375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76 730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D31D84" w:rsidTr="008556DF">
        <w:trPr>
          <w:trHeight w:val="96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STRANA PASÍV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1D84" w:rsidRDefault="00D31D84" w:rsidP="008556D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1D84" w:rsidRDefault="00D31D84" w:rsidP="008556D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2020</w:t>
            </w:r>
          </w:p>
        </w:tc>
      </w:tr>
      <w:tr w:rsidR="00D31D84" w:rsidTr="008556DF">
        <w:trPr>
          <w:trHeight w:val="255"/>
        </w:trPr>
        <w:tc>
          <w:tcPr>
            <w:tcW w:w="28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8556D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vlastné  imanie a záväzky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:rsidR="00D31D84" w:rsidRPr="00F3487A" w:rsidRDefault="00D31D84" w:rsidP="008556D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2 139 236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D31D84" w:rsidRPr="00F3487A" w:rsidRDefault="00D31D84" w:rsidP="008556D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1 785 254</w:t>
            </w:r>
          </w:p>
        </w:tc>
      </w:tr>
      <w:tr w:rsidR="00D31D84" w:rsidTr="008556DF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271 099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463 716</w:t>
            </w:r>
          </w:p>
        </w:tc>
      </w:tr>
      <w:tr w:rsidR="00D31D84" w:rsidTr="008556DF">
        <w:trPr>
          <w:trHeight w:val="87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Pr="00A42C00" w:rsidRDefault="00D31D84" w:rsidP="008556DF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10 224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10 224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fondy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15 933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53 938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rezervné fondy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2 692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2 692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66 244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264 243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176 006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132 619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1 767 245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1 229 041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Pr="00A42C00" w:rsidRDefault="00D31D84" w:rsidP="008556DF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25 578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34 633</w:t>
            </w:r>
          </w:p>
        </w:tc>
      </w:tr>
      <w:tr w:rsidR="00D31D84" w:rsidTr="008556DF">
        <w:trPr>
          <w:trHeight w:val="264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1 741 356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1 193 965</w:t>
            </w:r>
          </w:p>
        </w:tc>
      </w:tr>
      <w:tr w:rsidR="00D31D84" w:rsidTr="008556D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jc w:val="right"/>
              <w:rPr>
                <w:sz w:val="20"/>
                <w:szCs w:val="20"/>
              </w:rPr>
            </w:pPr>
          </w:p>
        </w:tc>
      </w:tr>
      <w:tr w:rsidR="00D31D84" w:rsidTr="008556DF">
        <w:trPr>
          <w:trHeight w:val="8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8556D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8556D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100 892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8556D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92 497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0"/>
        <w:gridCol w:w="5389"/>
        <w:gridCol w:w="1559"/>
        <w:gridCol w:w="1559"/>
      </w:tblGrid>
      <w:tr w:rsidR="00A42C00" w:rsidRPr="0035541D" w:rsidTr="00620E48">
        <w:trPr>
          <w:trHeight w:val="255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C378B" w:rsidRDefault="003C378B" w:rsidP="00A42C00">
            <w:pPr>
              <w:jc w:val="center"/>
              <w:rPr>
                <w:b/>
              </w:rPr>
            </w:pPr>
          </w:p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t>VÝKAZ ZISKOV A</w:t>
            </w:r>
            <w:r w:rsidR="00CE24B1">
              <w:rPr>
                <w:b/>
              </w:rPr>
              <w:t> </w:t>
            </w:r>
            <w:r w:rsidRPr="0035541D">
              <w:rPr>
                <w:b/>
              </w:rPr>
              <w:t>STRÁT</w:t>
            </w:r>
          </w:p>
        </w:tc>
      </w:tr>
      <w:tr w:rsidR="00A42C00" w:rsidRPr="00A42C00" w:rsidTr="00620E48">
        <w:trPr>
          <w:trHeight w:val="270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620E48">
            <w:pPr>
              <w:jc w:val="right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1907DC" w:rsidTr="00620E48">
        <w:trPr>
          <w:trHeight w:val="270"/>
        </w:trPr>
        <w:tc>
          <w:tcPr>
            <w:tcW w:w="5969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07DC" w:rsidRDefault="001907DC" w:rsidP="00A42C0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07DC" w:rsidRDefault="00450B6F" w:rsidP="005841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584131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07DC" w:rsidRDefault="001907DC" w:rsidP="005841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584131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25 861 351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18 595 808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hospodárskej činnosti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25 887 894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18 793 046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25 198 290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17 957 903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vlastných výrobkov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662 746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637 905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IV.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stavu vnútroorganizačných zásob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Aktivácia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dlhodobého majetku a materiálu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48 880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 výnosy z hospodárskej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22 859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148 358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A42C00" w:rsidRDefault="00A42C00" w:rsidP="005921E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hospodársku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25 637 991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18 539 838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A.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23 865 448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16 619 056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B.2.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materiálu, energie a ostatných neskladovateľných dodávok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45 621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49 640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C.</w:t>
            </w:r>
          </w:p>
        </w:tc>
        <w:tc>
          <w:tcPr>
            <w:tcW w:w="538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zásobám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637 182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711 668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Osobné náklady súčet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984 649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1 068 908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708 311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767 111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Odmeny členom orgánov spoločnosti a družstva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sociálne zabezpečenie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218 977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238 018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E.4.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Sociálne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57 361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63 779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F.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Dane a poplatky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8 412</w:t>
            </w:r>
          </w:p>
        </w:tc>
      </w:tr>
      <w:tr w:rsidR="006E7DF7" w:rsidTr="00620E48">
        <w:trPr>
          <w:trHeight w:val="4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a 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13 344</w:t>
            </w: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H.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dlhodobého  majetku a predaného materiálu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7A18D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5 648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-11 429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-6 280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J.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94 473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69 442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lastRenderedPageBreak/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hospodárskej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249 903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DF6946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253 208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Pridaná hodnota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1 312 785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DF6946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1 215 444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finančnej činnosti 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E7DF7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VIII.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cenných papierov a podielov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dlhodobého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cenných papierov a podielov  od prepojených účtovných jednotiek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cenných papierov a podielov v podielovej účasti okrem výnosov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 cenných papierov a podielov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od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8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 v podielovej úč</w:t>
            </w:r>
            <w:r w:rsidR="00F3487A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sti  okrem výnosov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XI.1.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 od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zisky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precenenia cenných papierov a výnosy z derivátových operácií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finančnej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RPr="005921E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Náklady na finančnú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20 839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DF6946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32 724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K.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Predané cenné papiere a podiely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L.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krátkodobý finančný majetok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M.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finančnému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pre prepojené účtovné jednotky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O.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straty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P.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precenenie cenných papierov a náklady na deriv. operácie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Q.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finančnú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32 550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finančnej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-20 525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FE7883" w:rsidP="00FE788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-32 724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229 378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DF6946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220 484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53 372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87 865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splatná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54 120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77 109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odložená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10 756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S.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Prevod podielov na výsledku hospodárenia spoločníkom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176 006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DF6946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132 619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sectPr w:rsidR="00CE20DD" w:rsidSect="00620E48">
      <w:footerReference w:type="even" r:id="rId9"/>
      <w:footerReference w:type="default" r:id="rId10"/>
      <w:pgSz w:w="11906" w:h="16838"/>
      <w:pgMar w:top="1417" w:right="1646" w:bottom="1276" w:left="1417" w:header="708" w:footer="708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3AD" w:rsidRDefault="004B33AD">
      <w:r>
        <w:separator/>
      </w:r>
    </w:p>
  </w:endnote>
  <w:endnote w:type="continuationSeparator" w:id="1">
    <w:p w:rsidR="004B33AD" w:rsidRDefault="004B33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7BF" w:rsidRDefault="007E2AE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17B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17BF" w:rsidRDefault="001917B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7BF" w:rsidRDefault="007E2AE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17B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7FA7">
      <w:rPr>
        <w:rStyle w:val="slostrany"/>
        <w:noProof/>
      </w:rPr>
      <w:t>- 7 -</w:t>
    </w:r>
    <w:r>
      <w:rPr>
        <w:rStyle w:val="slostrany"/>
      </w:rPr>
      <w:fldChar w:fldCharType="end"/>
    </w:r>
  </w:p>
  <w:p w:rsidR="001917BF" w:rsidRDefault="001917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3AD" w:rsidRDefault="004B33AD">
      <w:r>
        <w:separator/>
      </w:r>
    </w:p>
  </w:footnote>
  <w:footnote w:type="continuationSeparator" w:id="1">
    <w:p w:rsidR="004B33AD" w:rsidRDefault="004B33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7D18"/>
    <w:multiLevelType w:val="hybridMultilevel"/>
    <w:tmpl w:val="900C860A"/>
    <w:lvl w:ilvl="0" w:tplc="803E38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90819"/>
    <w:multiLevelType w:val="hybridMultilevel"/>
    <w:tmpl w:val="C01ED4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B63BD"/>
    <w:multiLevelType w:val="hybridMultilevel"/>
    <w:tmpl w:val="A03475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F83C9B"/>
    <w:multiLevelType w:val="hybridMultilevel"/>
    <w:tmpl w:val="748C91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D3114A"/>
    <w:multiLevelType w:val="hybridMultilevel"/>
    <w:tmpl w:val="5C92DD64"/>
    <w:lvl w:ilvl="0" w:tplc="05C246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C0F62"/>
    <w:multiLevelType w:val="hybridMultilevel"/>
    <w:tmpl w:val="CC2EA29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37F43C77"/>
    <w:multiLevelType w:val="hybridMultilevel"/>
    <w:tmpl w:val="E4DEC9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81F2F22"/>
    <w:multiLevelType w:val="hybridMultilevel"/>
    <w:tmpl w:val="C49078B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11A3A33"/>
    <w:multiLevelType w:val="hybridMultilevel"/>
    <w:tmpl w:val="011E4C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1252ED"/>
    <w:multiLevelType w:val="hybridMultilevel"/>
    <w:tmpl w:val="E378EE36"/>
    <w:lvl w:ilvl="0" w:tplc="E236D56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D3E40A6"/>
    <w:multiLevelType w:val="hybridMultilevel"/>
    <w:tmpl w:val="88325C8A"/>
    <w:lvl w:ilvl="0" w:tplc="95404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EC41494"/>
    <w:multiLevelType w:val="hybridMultilevel"/>
    <w:tmpl w:val="EBC460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0B3725"/>
    <w:multiLevelType w:val="hybridMultilevel"/>
    <w:tmpl w:val="40322B36"/>
    <w:lvl w:ilvl="0" w:tplc="A6D268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3E3806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33E62DA"/>
    <w:multiLevelType w:val="hybridMultilevel"/>
    <w:tmpl w:val="3D58C6AC"/>
    <w:lvl w:ilvl="0" w:tplc="041B0001">
      <w:start w:val="1"/>
      <w:numFmt w:val="bullet"/>
      <w:lvlText w:val=""/>
      <w:lvlJc w:val="left"/>
      <w:pPr>
        <w:ind w:left="2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0" w:hanging="360"/>
      </w:pPr>
      <w:rPr>
        <w:rFonts w:ascii="Wingdings" w:hAnsi="Wingdings" w:hint="default"/>
      </w:rPr>
    </w:lvl>
  </w:abstractNum>
  <w:abstractNum w:abstractNumId="14">
    <w:nsid w:val="7A847B0F"/>
    <w:multiLevelType w:val="hybridMultilevel"/>
    <w:tmpl w:val="C0EA888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>
    <w:nsid w:val="7E630135"/>
    <w:multiLevelType w:val="hybridMultilevel"/>
    <w:tmpl w:val="F98CFEC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2"/>
  </w:num>
  <w:num w:numId="4">
    <w:abstractNumId w:val="6"/>
  </w:num>
  <w:num w:numId="5">
    <w:abstractNumId w:val="0"/>
  </w:num>
  <w:num w:numId="6">
    <w:abstractNumId w:val="8"/>
  </w:num>
  <w:num w:numId="7">
    <w:abstractNumId w:val="14"/>
  </w:num>
  <w:num w:numId="8">
    <w:abstractNumId w:val="1"/>
  </w:num>
  <w:num w:numId="9">
    <w:abstractNumId w:val="2"/>
  </w:num>
  <w:num w:numId="10">
    <w:abstractNumId w:val="13"/>
  </w:num>
  <w:num w:numId="11">
    <w:abstractNumId w:val="3"/>
  </w:num>
  <w:num w:numId="12">
    <w:abstractNumId w:val="15"/>
  </w:num>
  <w:num w:numId="13">
    <w:abstractNumId w:val="5"/>
  </w:num>
  <w:num w:numId="14">
    <w:abstractNumId w:val="7"/>
  </w:num>
  <w:num w:numId="15">
    <w:abstractNumId w:val="11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5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440E"/>
    <w:rsid w:val="0000294E"/>
    <w:rsid w:val="00025A6F"/>
    <w:rsid w:val="00031867"/>
    <w:rsid w:val="00043D33"/>
    <w:rsid w:val="00046411"/>
    <w:rsid w:val="0004796C"/>
    <w:rsid w:val="00065862"/>
    <w:rsid w:val="00070CF6"/>
    <w:rsid w:val="00071417"/>
    <w:rsid w:val="00072E8C"/>
    <w:rsid w:val="00077BD8"/>
    <w:rsid w:val="00081178"/>
    <w:rsid w:val="00081225"/>
    <w:rsid w:val="000A0525"/>
    <w:rsid w:val="000B39AD"/>
    <w:rsid w:val="000C3354"/>
    <w:rsid w:val="000E262B"/>
    <w:rsid w:val="000E6A45"/>
    <w:rsid w:val="000F04A5"/>
    <w:rsid w:val="000F7233"/>
    <w:rsid w:val="0011194F"/>
    <w:rsid w:val="00111DE9"/>
    <w:rsid w:val="001243C8"/>
    <w:rsid w:val="00135C96"/>
    <w:rsid w:val="00142294"/>
    <w:rsid w:val="0015672A"/>
    <w:rsid w:val="00163074"/>
    <w:rsid w:val="00164BBE"/>
    <w:rsid w:val="001907DC"/>
    <w:rsid w:val="001917BF"/>
    <w:rsid w:val="001A1233"/>
    <w:rsid w:val="001B3F3F"/>
    <w:rsid w:val="001C676B"/>
    <w:rsid w:val="001D023C"/>
    <w:rsid w:val="001D4738"/>
    <w:rsid w:val="001E06E7"/>
    <w:rsid w:val="001E596D"/>
    <w:rsid w:val="001E704D"/>
    <w:rsid w:val="001E7FA7"/>
    <w:rsid w:val="001F1C43"/>
    <w:rsid w:val="001F425A"/>
    <w:rsid w:val="00204AA7"/>
    <w:rsid w:val="00205928"/>
    <w:rsid w:val="00210243"/>
    <w:rsid w:val="002135A0"/>
    <w:rsid w:val="00223375"/>
    <w:rsid w:val="00225FA8"/>
    <w:rsid w:val="0024797E"/>
    <w:rsid w:val="002518C8"/>
    <w:rsid w:val="0027010E"/>
    <w:rsid w:val="0027076E"/>
    <w:rsid w:val="00271562"/>
    <w:rsid w:val="00297195"/>
    <w:rsid w:val="002A19DE"/>
    <w:rsid w:val="002C166C"/>
    <w:rsid w:val="002D11C9"/>
    <w:rsid w:val="002E649D"/>
    <w:rsid w:val="003045D3"/>
    <w:rsid w:val="00321905"/>
    <w:rsid w:val="00331A53"/>
    <w:rsid w:val="00336F60"/>
    <w:rsid w:val="00341358"/>
    <w:rsid w:val="003422E5"/>
    <w:rsid w:val="0035541D"/>
    <w:rsid w:val="00373C27"/>
    <w:rsid w:val="003770B9"/>
    <w:rsid w:val="00395E70"/>
    <w:rsid w:val="003C2030"/>
    <w:rsid w:val="003C378B"/>
    <w:rsid w:val="003D4ACB"/>
    <w:rsid w:val="003E5C65"/>
    <w:rsid w:val="003F11F1"/>
    <w:rsid w:val="00417704"/>
    <w:rsid w:val="004205AB"/>
    <w:rsid w:val="0042467A"/>
    <w:rsid w:val="00435F3A"/>
    <w:rsid w:val="00437B97"/>
    <w:rsid w:val="00450B6F"/>
    <w:rsid w:val="00451D1B"/>
    <w:rsid w:val="0047479D"/>
    <w:rsid w:val="00487964"/>
    <w:rsid w:val="004961C8"/>
    <w:rsid w:val="004A74CD"/>
    <w:rsid w:val="004B33AD"/>
    <w:rsid w:val="004C1596"/>
    <w:rsid w:val="004C41E3"/>
    <w:rsid w:val="004C6A44"/>
    <w:rsid w:val="004E7865"/>
    <w:rsid w:val="00515A43"/>
    <w:rsid w:val="00526E76"/>
    <w:rsid w:val="0056615D"/>
    <w:rsid w:val="005667CB"/>
    <w:rsid w:val="005720C4"/>
    <w:rsid w:val="00584131"/>
    <w:rsid w:val="0058479A"/>
    <w:rsid w:val="00584C55"/>
    <w:rsid w:val="00585641"/>
    <w:rsid w:val="005921E7"/>
    <w:rsid w:val="005B4848"/>
    <w:rsid w:val="005B5231"/>
    <w:rsid w:val="005B7D0E"/>
    <w:rsid w:val="005C1ED6"/>
    <w:rsid w:val="005C7EA8"/>
    <w:rsid w:val="005D7ADA"/>
    <w:rsid w:val="005E6377"/>
    <w:rsid w:val="005F4757"/>
    <w:rsid w:val="005F6723"/>
    <w:rsid w:val="0060536F"/>
    <w:rsid w:val="00617BD6"/>
    <w:rsid w:val="00620E48"/>
    <w:rsid w:val="00621466"/>
    <w:rsid w:val="0062274F"/>
    <w:rsid w:val="006309B4"/>
    <w:rsid w:val="00641F08"/>
    <w:rsid w:val="00652D1F"/>
    <w:rsid w:val="00663520"/>
    <w:rsid w:val="00665B93"/>
    <w:rsid w:val="00671812"/>
    <w:rsid w:val="006739C1"/>
    <w:rsid w:val="00693FAE"/>
    <w:rsid w:val="006A213F"/>
    <w:rsid w:val="006C42F3"/>
    <w:rsid w:val="006D5B3C"/>
    <w:rsid w:val="006E4510"/>
    <w:rsid w:val="006E7DF7"/>
    <w:rsid w:val="0070636F"/>
    <w:rsid w:val="00732F2D"/>
    <w:rsid w:val="007471FE"/>
    <w:rsid w:val="00757869"/>
    <w:rsid w:val="007640F5"/>
    <w:rsid w:val="007650BA"/>
    <w:rsid w:val="007659AB"/>
    <w:rsid w:val="007A18DF"/>
    <w:rsid w:val="007A363F"/>
    <w:rsid w:val="007A3814"/>
    <w:rsid w:val="007C28D3"/>
    <w:rsid w:val="007C30D2"/>
    <w:rsid w:val="007C4E30"/>
    <w:rsid w:val="007E058F"/>
    <w:rsid w:val="007E2AEB"/>
    <w:rsid w:val="007E5CC6"/>
    <w:rsid w:val="008051E0"/>
    <w:rsid w:val="0081766F"/>
    <w:rsid w:val="00832596"/>
    <w:rsid w:val="00853E74"/>
    <w:rsid w:val="00875C7D"/>
    <w:rsid w:val="00877E05"/>
    <w:rsid w:val="00896489"/>
    <w:rsid w:val="008A087C"/>
    <w:rsid w:val="008A1AAC"/>
    <w:rsid w:val="008A3523"/>
    <w:rsid w:val="008A61BF"/>
    <w:rsid w:val="008B65E3"/>
    <w:rsid w:val="008C27DD"/>
    <w:rsid w:val="008F7FFC"/>
    <w:rsid w:val="009107F6"/>
    <w:rsid w:val="0092099E"/>
    <w:rsid w:val="00931B1A"/>
    <w:rsid w:val="009345D6"/>
    <w:rsid w:val="00954087"/>
    <w:rsid w:val="009560DD"/>
    <w:rsid w:val="00970FB7"/>
    <w:rsid w:val="00971698"/>
    <w:rsid w:val="00975497"/>
    <w:rsid w:val="009819B2"/>
    <w:rsid w:val="00990D37"/>
    <w:rsid w:val="009929BC"/>
    <w:rsid w:val="00994F58"/>
    <w:rsid w:val="009A088D"/>
    <w:rsid w:val="009A2F47"/>
    <w:rsid w:val="009A770D"/>
    <w:rsid w:val="009B4A06"/>
    <w:rsid w:val="009C6820"/>
    <w:rsid w:val="009E411D"/>
    <w:rsid w:val="00A219BC"/>
    <w:rsid w:val="00A41E26"/>
    <w:rsid w:val="00A42C00"/>
    <w:rsid w:val="00A7133A"/>
    <w:rsid w:val="00A73B67"/>
    <w:rsid w:val="00A94010"/>
    <w:rsid w:val="00AB7AAF"/>
    <w:rsid w:val="00AC55CE"/>
    <w:rsid w:val="00AD1A3D"/>
    <w:rsid w:val="00AE53DB"/>
    <w:rsid w:val="00AF1722"/>
    <w:rsid w:val="00B0399F"/>
    <w:rsid w:val="00B039F9"/>
    <w:rsid w:val="00B112AE"/>
    <w:rsid w:val="00B11A68"/>
    <w:rsid w:val="00B263D0"/>
    <w:rsid w:val="00B3440E"/>
    <w:rsid w:val="00B35B7F"/>
    <w:rsid w:val="00B45392"/>
    <w:rsid w:val="00B64E38"/>
    <w:rsid w:val="00B72D15"/>
    <w:rsid w:val="00BA48FA"/>
    <w:rsid w:val="00BA54B3"/>
    <w:rsid w:val="00BB44FB"/>
    <w:rsid w:val="00BC0135"/>
    <w:rsid w:val="00BC0294"/>
    <w:rsid w:val="00BC3766"/>
    <w:rsid w:val="00BC4AF0"/>
    <w:rsid w:val="00BC50E2"/>
    <w:rsid w:val="00BC6DF3"/>
    <w:rsid w:val="00BD7A0D"/>
    <w:rsid w:val="00BE1817"/>
    <w:rsid w:val="00BE389C"/>
    <w:rsid w:val="00C111F2"/>
    <w:rsid w:val="00C13270"/>
    <w:rsid w:val="00C2115F"/>
    <w:rsid w:val="00C31195"/>
    <w:rsid w:val="00C40112"/>
    <w:rsid w:val="00C41D09"/>
    <w:rsid w:val="00C42955"/>
    <w:rsid w:val="00C468DA"/>
    <w:rsid w:val="00C50B59"/>
    <w:rsid w:val="00C928CC"/>
    <w:rsid w:val="00CA213C"/>
    <w:rsid w:val="00CA27CA"/>
    <w:rsid w:val="00CC59A4"/>
    <w:rsid w:val="00CD3BE4"/>
    <w:rsid w:val="00CE20DD"/>
    <w:rsid w:val="00CE24B1"/>
    <w:rsid w:val="00CF3DB5"/>
    <w:rsid w:val="00CF5307"/>
    <w:rsid w:val="00CF725C"/>
    <w:rsid w:val="00CF76CC"/>
    <w:rsid w:val="00D00E01"/>
    <w:rsid w:val="00D066B2"/>
    <w:rsid w:val="00D2370F"/>
    <w:rsid w:val="00D25EAB"/>
    <w:rsid w:val="00D27A4B"/>
    <w:rsid w:val="00D31BF7"/>
    <w:rsid w:val="00D31D84"/>
    <w:rsid w:val="00D401A0"/>
    <w:rsid w:val="00D41B54"/>
    <w:rsid w:val="00D509B1"/>
    <w:rsid w:val="00D520CB"/>
    <w:rsid w:val="00D70A69"/>
    <w:rsid w:val="00D75681"/>
    <w:rsid w:val="00D8690E"/>
    <w:rsid w:val="00DC143B"/>
    <w:rsid w:val="00DE6B20"/>
    <w:rsid w:val="00DF6946"/>
    <w:rsid w:val="00DF74A9"/>
    <w:rsid w:val="00E13090"/>
    <w:rsid w:val="00E13AD9"/>
    <w:rsid w:val="00E15195"/>
    <w:rsid w:val="00E33AC9"/>
    <w:rsid w:val="00E349E1"/>
    <w:rsid w:val="00E523F9"/>
    <w:rsid w:val="00E551A5"/>
    <w:rsid w:val="00E745E0"/>
    <w:rsid w:val="00E77C9A"/>
    <w:rsid w:val="00E84455"/>
    <w:rsid w:val="00E85169"/>
    <w:rsid w:val="00EA376E"/>
    <w:rsid w:val="00EA7B9B"/>
    <w:rsid w:val="00EB07D9"/>
    <w:rsid w:val="00EB3062"/>
    <w:rsid w:val="00EE1B76"/>
    <w:rsid w:val="00EE5FDE"/>
    <w:rsid w:val="00F05EFA"/>
    <w:rsid w:val="00F154B0"/>
    <w:rsid w:val="00F3487A"/>
    <w:rsid w:val="00F358CD"/>
    <w:rsid w:val="00F40864"/>
    <w:rsid w:val="00F47C00"/>
    <w:rsid w:val="00F510FB"/>
    <w:rsid w:val="00F52994"/>
    <w:rsid w:val="00F93054"/>
    <w:rsid w:val="00FB2939"/>
    <w:rsid w:val="00FC0898"/>
    <w:rsid w:val="00FE6838"/>
    <w:rsid w:val="00FE7883"/>
    <w:rsid w:val="00FF084D"/>
    <w:rsid w:val="00FF3A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15F"/>
    <w:rPr>
      <w:sz w:val="24"/>
      <w:szCs w:val="24"/>
    </w:rPr>
  </w:style>
  <w:style w:type="paragraph" w:styleId="Nadpis1">
    <w:name w:val="heading 1"/>
    <w:basedOn w:val="Normlny"/>
    <w:next w:val="Normlny"/>
    <w:qFormat/>
    <w:rsid w:val="00C2115F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2115F"/>
    <w:pPr>
      <w:keepNext/>
      <w:jc w:val="center"/>
      <w:outlineLvl w:val="1"/>
    </w:pPr>
    <w:rPr>
      <w:rFonts w:ascii="Arial" w:hAnsi="Arial" w:cs="Arial"/>
      <w:b/>
      <w:spacing w:val="40"/>
      <w:sz w:val="36"/>
      <w:szCs w:val="40"/>
      <w:u w:val="single"/>
    </w:rPr>
  </w:style>
  <w:style w:type="paragraph" w:styleId="Nadpis3">
    <w:name w:val="heading 3"/>
    <w:basedOn w:val="Normlny"/>
    <w:next w:val="Normlny"/>
    <w:qFormat/>
    <w:rsid w:val="00C2115F"/>
    <w:pPr>
      <w:keepNext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qFormat/>
    <w:rsid w:val="00C2115F"/>
    <w:pPr>
      <w:keepNext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C2115F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C2115F"/>
    <w:pPr>
      <w:jc w:val="both"/>
    </w:pPr>
  </w:style>
  <w:style w:type="paragraph" w:styleId="Pta">
    <w:name w:val="footer"/>
    <w:basedOn w:val="Normlny"/>
    <w:semiHidden/>
    <w:rsid w:val="00C211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2115F"/>
  </w:style>
  <w:style w:type="paragraph" w:styleId="Hlavika">
    <w:name w:val="header"/>
    <w:basedOn w:val="Normlny"/>
    <w:semiHidden/>
    <w:rsid w:val="00C2115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C211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325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9699F7-EECD-4E05-B322-0EBA41011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1888</Words>
  <Characters>10766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12629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XXX</dc:creator>
  <cp:lastModifiedBy>Používateľ systému Windows</cp:lastModifiedBy>
  <cp:revision>2</cp:revision>
  <cp:lastPrinted>2021-05-28T11:00:00Z</cp:lastPrinted>
  <dcterms:created xsi:type="dcterms:W3CDTF">2021-12-21T10:28:00Z</dcterms:created>
  <dcterms:modified xsi:type="dcterms:W3CDTF">2021-12-21T10:28:00Z</dcterms:modified>
</cp:coreProperties>
</file>