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 xml:space="preserve">Poznámky konsolidovanej účtovnej závierky mesta Galanta </w:t>
      </w:r>
    </w:p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>zostavenej k 31. decembru 20</w:t>
      </w:r>
      <w:r w:rsidR="003D5D1E">
        <w:rPr>
          <w:rFonts w:ascii="Times New Roman" w:hAnsi="Times New Roman" w:cs="Times New Roman"/>
          <w:b/>
          <w:sz w:val="25"/>
          <w:szCs w:val="25"/>
        </w:rPr>
        <w:t>20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I.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Všeobecné údaje</w:t>
      </w:r>
    </w:p>
    <w:p w:rsidR="002177FC" w:rsidRPr="00E34EE6" w:rsidRDefault="002177FC" w:rsidP="00CD38F6">
      <w:pPr>
        <w:pStyle w:val="Odsekzoznamu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Identifikačné údaje o konsolidujúcej účtovnej jednotke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4"/>
        <w:gridCol w:w="4110"/>
      </w:tblGrid>
      <w:tr w:rsidR="002177FC" w:rsidRPr="00E34EE6" w:rsidTr="00B9790C">
        <w:trPr>
          <w:trHeight w:hRule="exact" w:val="584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B9790C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</w:pPr>
            <w:r w:rsidRPr="00B9790C"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  <w:t>Mesto Galanta</w:t>
            </w:r>
          </w:p>
        </w:tc>
      </w:tr>
      <w:tr w:rsidR="002177FC" w:rsidRPr="00E34EE6" w:rsidTr="00B9790C">
        <w:trPr>
          <w:trHeight w:hRule="exact" w:val="563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05ACC" w:rsidRPr="00E34EE6" w:rsidRDefault="00D05AC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  <w:p w:rsidR="002177FC" w:rsidRPr="00E34EE6" w:rsidRDefault="00085F7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00305936</w:t>
            </w:r>
          </w:p>
          <w:p w:rsidR="000011C3" w:rsidRPr="00E34EE6" w:rsidRDefault="000011C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2177FC" w:rsidRPr="00E34EE6" w:rsidTr="00CD38F6">
        <w:trPr>
          <w:trHeight w:hRule="exact" w:val="60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F40874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 xml:space="preserve">Mierové </w:t>
            </w:r>
            <w:r w:rsidR="00F40874">
              <w:rPr>
                <w:rFonts w:ascii="Times New Roman" w:hAnsi="Times New Roman" w:cs="Times New Roman"/>
                <w:b/>
                <w:i/>
              </w:rPr>
              <w:t>n</w:t>
            </w:r>
            <w:r w:rsidRPr="00E34EE6">
              <w:rPr>
                <w:rFonts w:ascii="Times New Roman" w:hAnsi="Times New Roman" w:cs="Times New Roman"/>
                <w:b/>
                <w:i/>
              </w:rPr>
              <w:t>ámestie 940/1, Galanta</w:t>
            </w:r>
          </w:p>
        </w:tc>
      </w:tr>
      <w:tr w:rsidR="002177FC" w:rsidRPr="00E34EE6" w:rsidTr="00CD38F6">
        <w:trPr>
          <w:trHeight w:hRule="exact" w:val="41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01.07.1973</w:t>
            </w:r>
          </w:p>
        </w:tc>
      </w:tr>
    </w:tbl>
    <w:p w:rsidR="002177FC" w:rsidRPr="00E34EE6" w:rsidRDefault="00DE5D98" w:rsidP="00CD38F6">
      <w:pPr>
        <w:spacing w:before="120" w:after="0"/>
        <w:ind w:right="119" w:firstLine="357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Konsolidovaná účtovná závierka konsolidovaného celku mesta Galanta bola zostavená v</w:t>
      </w:r>
      <w:r w:rsidR="00CD38F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súlade</w:t>
      </w:r>
      <w:r w:rsidR="00CD38F6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so zákonom </w:t>
      </w:r>
      <w:r w:rsidR="002177FC" w:rsidRPr="00E34EE6">
        <w:rPr>
          <w:rFonts w:ascii="Times New Roman" w:hAnsi="Times New Roman" w:cs="Times New Roman"/>
        </w:rPr>
        <w:t xml:space="preserve">č. </w:t>
      </w:r>
      <w:r w:rsidR="00401E20" w:rsidRPr="00E34EE6">
        <w:rPr>
          <w:rFonts w:ascii="Times New Roman" w:hAnsi="Times New Roman" w:cs="Times New Roman"/>
        </w:rPr>
        <w:t xml:space="preserve">431/2002 </w:t>
      </w:r>
      <w:r w:rsidR="002177FC" w:rsidRPr="00E34EE6">
        <w:rPr>
          <w:rFonts w:ascii="Times New Roman" w:hAnsi="Times New Roman" w:cs="Times New Roman"/>
        </w:rPr>
        <w:t xml:space="preserve"> Z.</w:t>
      </w:r>
      <w:r w:rsidR="004361E7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z. o účtovníctve v znení neskorších predpisov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(ďalej len „zákon o účtovníctve“)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a</w:t>
      </w:r>
      <w:r w:rsidR="00401E20" w:rsidRPr="00E34EE6">
        <w:rPr>
          <w:rFonts w:ascii="Times New Roman" w:hAnsi="Times New Roman" w:cs="Times New Roman"/>
        </w:rPr>
        <w:t xml:space="preserve">  </w:t>
      </w:r>
      <w:r w:rsidR="002177FC" w:rsidRPr="00E34EE6">
        <w:rPr>
          <w:rFonts w:ascii="Times New Roman" w:hAnsi="Times New Roman" w:cs="Times New Roman"/>
        </w:rPr>
        <w:t>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 súlade s </w:t>
      </w:r>
      <w:r w:rsidR="00401E20" w:rsidRPr="00E34EE6">
        <w:rPr>
          <w:rFonts w:ascii="Times New Roman" w:hAnsi="Times New Roman" w:cs="Times New Roman"/>
        </w:rPr>
        <w:t xml:space="preserve"> </w:t>
      </w:r>
      <w:r w:rsidR="00085F73" w:rsidRPr="00E34EE6">
        <w:rPr>
          <w:rFonts w:ascii="Times New Roman" w:hAnsi="Times New Roman" w:cs="Times New Roman"/>
        </w:rPr>
        <w:t xml:space="preserve">Opatrením  </w:t>
      </w:r>
      <w:r w:rsidR="002177FC" w:rsidRPr="00E34EE6">
        <w:rPr>
          <w:rFonts w:ascii="Times New Roman" w:hAnsi="Times New Roman" w:cs="Times New Roman"/>
        </w:rPr>
        <w:t xml:space="preserve">Ministerstva financií Slovenskej republiky zo dňa 17. decembra 2008 </w:t>
      </w:r>
      <w:r w:rsidR="00CD38F6">
        <w:rPr>
          <w:rFonts w:ascii="Times New Roman" w:hAnsi="Times New Roman" w:cs="Times New Roman"/>
        </w:rPr>
        <w:t xml:space="preserve">                                     </w:t>
      </w:r>
      <w:r w:rsidR="002177FC" w:rsidRPr="00E34EE6">
        <w:rPr>
          <w:rFonts w:ascii="Times New Roman" w:hAnsi="Times New Roman" w:cs="Times New Roman"/>
        </w:rPr>
        <w:t>č. MF/27526/2008 - 31,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361E7" w:rsidRPr="00E34EE6" w:rsidRDefault="004361E7" w:rsidP="004361E7">
      <w:pPr>
        <w:spacing w:after="0"/>
        <w:ind w:left="40"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CD38F6">
      <w:pPr>
        <w:pStyle w:val="Odsekzoznamu"/>
        <w:numPr>
          <w:ilvl w:val="0"/>
          <w:numId w:val="1"/>
        </w:numPr>
        <w:spacing w:after="0" w:line="240" w:lineRule="auto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hlavných predstaviteľoch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4838"/>
      </w:tblGrid>
      <w:tr w:rsidR="004361E7" w:rsidRPr="00E34EE6" w:rsidTr="00CD38F6">
        <w:trPr>
          <w:trHeight w:hRule="exact" w:val="34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Primátor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Peter Paška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Zástupca primátora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Mgr. Miroslav Psota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Prednosta mestského úradu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AE2162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Ing. Juraj Srnka, PhD</w:t>
            </w:r>
            <w:r w:rsidR="008B7C0D">
              <w:rPr>
                <w:rFonts w:ascii="Times New Roman" w:hAnsi="Times New Roman" w:cs="Times New Roman"/>
                <w:b/>
                <w:i/>
              </w:rPr>
              <w:t>.</w:t>
            </w:r>
          </w:p>
        </w:tc>
      </w:tr>
      <w:tr w:rsidR="004361E7" w:rsidRPr="00E34EE6" w:rsidTr="00CD38F6">
        <w:trPr>
          <w:trHeight w:hRule="exact" w:val="379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Hlavný kontrolór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 xml:space="preserve">MVDr. Gábor </w:t>
            </w:r>
            <w:proofErr w:type="spellStart"/>
            <w:r w:rsidRPr="005C7804">
              <w:rPr>
                <w:rFonts w:ascii="Times New Roman" w:hAnsi="Times New Roman" w:cs="Times New Roman"/>
                <w:b/>
                <w:i/>
              </w:rPr>
              <w:t>Pallya</w:t>
            </w:r>
            <w:proofErr w:type="spellEnd"/>
          </w:p>
        </w:tc>
      </w:tr>
    </w:tbl>
    <w:p w:rsidR="004361E7" w:rsidRPr="00E34EE6" w:rsidRDefault="004361E7" w:rsidP="004361E7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4361E7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konsolidovanom celku</w:t>
      </w:r>
    </w:p>
    <w:p w:rsidR="004361E7" w:rsidRPr="00E34EE6" w:rsidRDefault="004361E7" w:rsidP="004361E7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t xml:space="preserve">Identifikačné údaje o konsolidovaných účtovných jednotkách – rozpočtových organizáciách </w:t>
      </w:r>
      <w:r w:rsidR="00B9790C">
        <w:rPr>
          <w:rFonts w:ascii="Times New Roman" w:hAnsi="Times New Roman" w:cs="Times New Roman"/>
          <w:b/>
          <w:i/>
        </w:rPr>
        <w:t>v</w:t>
      </w:r>
      <w:r w:rsidRPr="00E34EE6">
        <w:rPr>
          <w:rFonts w:ascii="Times New Roman" w:hAnsi="Times New Roman" w:cs="Times New Roman"/>
          <w:b/>
          <w:i/>
        </w:rPr>
        <w:t>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3"/>
        <w:gridCol w:w="3543"/>
        <w:gridCol w:w="1276"/>
        <w:gridCol w:w="992"/>
      </w:tblGrid>
      <w:tr w:rsidR="004361E7" w:rsidRPr="00E34EE6" w:rsidTr="00E34EE6">
        <w:trPr>
          <w:trHeight w:hRule="exact" w:val="52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1457/16,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00352594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Štefánikova 745/1,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SNP 1415/49,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Mierová 1454/10,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 xml:space="preserve">Základná škola Z. </w:t>
            </w:r>
            <w:proofErr w:type="spellStart"/>
            <w:r w:rsidRPr="00E34EE6">
              <w:rPr>
                <w:rFonts w:ascii="Times New Roman" w:hAnsi="Times New Roman" w:cs="Times New Roman"/>
              </w:rPr>
              <w:t>Kodálya</w:t>
            </w:r>
            <w:proofErr w:type="spellEnd"/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8,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36080527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1.1.1998</w:t>
            </w:r>
          </w:p>
        </w:tc>
      </w:tr>
      <w:tr w:rsidR="004361E7" w:rsidRPr="00E34EE6" w:rsidTr="00E34EE6">
        <w:trPr>
          <w:trHeight w:hRule="exact" w:val="33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 xml:space="preserve">Základná umelecká škola J. </w:t>
            </w:r>
            <w:proofErr w:type="spellStart"/>
            <w:r w:rsidRPr="00E34EE6">
              <w:rPr>
                <w:rFonts w:ascii="Times New Roman" w:hAnsi="Times New Roman" w:cs="Times New Roman"/>
              </w:rPr>
              <w:t>Haydna</w:t>
            </w:r>
            <w:proofErr w:type="spellEnd"/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1007/20,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37836749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1.1.2002</w:t>
            </w:r>
          </w:p>
        </w:tc>
      </w:tr>
      <w:tr w:rsidR="004361E7" w:rsidRPr="00E34EE6" w:rsidTr="00E34EE6">
        <w:trPr>
          <w:trHeight w:hRule="exact" w:val="29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SNP 1000/30,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37840801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Nová doba 923/12,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Nová doba 922/11,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37842773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Clementisove sady 902/3,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37842781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SNP 999/29,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42155606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 xml:space="preserve">Materská škola - </w:t>
            </w:r>
            <w:proofErr w:type="spellStart"/>
            <w:r w:rsidRPr="00E34EE6">
              <w:rPr>
                <w:rFonts w:ascii="Times New Roman" w:hAnsi="Times New Roman" w:cs="Times New Roman"/>
              </w:rPr>
              <w:t>Óvoda</w:t>
            </w:r>
            <w:proofErr w:type="spellEnd"/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Sídl</w:t>
            </w:r>
            <w:proofErr w:type="spellEnd"/>
            <w:r w:rsidRPr="00E34EE6">
              <w:rPr>
                <w:rFonts w:ascii="Times New Roman" w:hAnsi="Times New Roman" w:cs="Times New Roman"/>
              </w:rPr>
              <w:t>. Sever, ul. Česká 1453,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42155622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3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1005/16,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37838458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</w:tbl>
    <w:p w:rsidR="004361E7" w:rsidRPr="00E34EE6" w:rsidRDefault="00B21568" w:rsidP="00B21568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lastRenderedPageBreak/>
        <w:t>Identifikačné údaje o konsolidovaných účtovných jednotkách – príspevkových organizáciách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4252"/>
        <w:gridCol w:w="1134"/>
        <w:gridCol w:w="1134"/>
      </w:tblGrid>
      <w:tr w:rsidR="00B21568" w:rsidRPr="005C7804" w:rsidTr="00BB4B0B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B4B0B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B21568" w:rsidRPr="00E34EE6" w:rsidTr="00BB4B0B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Mierové námestie 942/3,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00059404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4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1494,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00045721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3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1575/37,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37851713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01.10.2004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6578DC" w:rsidRDefault="00B21568" w:rsidP="006578DC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B9790C">
        <w:rPr>
          <w:rFonts w:ascii="Times New Roman" w:hAnsi="Times New Roman" w:cs="Times New Roman"/>
          <w:b/>
          <w:i/>
        </w:rPr>
        <w:t xml:space="preserve">Identifikačné údaje o konsolidovaných účtovných jednotkách – obchodných spoločnostiach </w:t>
      </w:r>
    </w:p>
    <w:p w:rsidR="00B9790C" w:rsidRPr="00B9790C" w:rsidRDefault="00B9790C" w:rsidP="00B9790C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</w:t>
      </w:r>
      <w:r w:rsidRPr="00B9790C">
        <w:rPr>
          <w:rFonts w:ascii="Times New Roman" w:hAnsi="Times New Roman" w:cs="Times New Roman"/>
          <w:b/>
          <w:i/>
        </w:rPr>
        <w:t xml:space="preserve">    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2977"/>
        <w:gridCol w:w="1417"/>
        <w:gridCol w:w="1276"/>
        <w:gridCol w:w="850"/>
      </w:tblGrid>
      <w:tr w:rsidR="00B21568" w:rsidRPr="00E34EE6" w:rsidTr="00761813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založenia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Podiel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Bysprav</w:t>
            </w:r>
            <w:proofErr w:type="spellEnd"/>
            <w:r w:rsidRPr="00E34EE6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E34EE6">
              <w:rPr>
                <w:rFonts w:ascii="Times New Roman" w:hAnsi="Times New Roman" w:cs="Times New Roman"/>
              </w:rPr>
              <w:t>r.o</w:t>
            </w:r>
            <w:proofErr w:type="spellEnd"/>
            <w:r w:rsidRPr="00E34EE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Nová Doba 924/13,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36226599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30.1.1998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E34EE6">
              <w:rPr>
                <w:rFonts w:ascii="Times New Roman" w:hAnsi="Times New Roman" w:cs="Times New Roman"/>
              </w:rPr>
              <w:t>Galandia</w:t>
            </w:r>
            <w:proofErr w:type="spellEnd"/>
            <w:r w:rsidRPr="00E34EE6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E34EE6">
              <w:rPr>
                <w:rFonts w:ascii="Times New Roman" w:hAnsi="Times New Roman" w:cs="Times New Roman"/>
              </w:rPr>
              <w:t>r.o</w:t>
            </w:r>
            <w:proofErr w:type="spellEnd"/>
            <w:r w:rsidRPr="00E34EE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2373/43,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36766976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20.4.2007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A45D47" w:rsidTr="00761813">
        <w:trPr>
          <w:trHeight w:hRule="exact" w:val="317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A45D47">
              <w:rPr>
                <w:rFonts w:ascii="Times New Roman" w:hAnsi="Times New Roman" w:cs="Times New Roman"/>
              </w:rPr>
              <w:t>Galantaterm</w:t>
            </w:r>
            <w:proofErr w:type="spellEnd"/>
            <w:r w:rsidRPr="00A45D47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A45D47">
              <w:rPr>
                <w:rFonts w:ascii="Times New Roman" w:hAnsi="Times New Roman" w:cs="Times New Roman"/>
              </w:rPr>
              <w:t>r.o</w:t>
            </w:r>
            <w:proofErr w:type="spellEnd"/>
            <w:r w:rsidRPr="00A45D4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Vodárenská 1608/1,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34125566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4.8.1995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77,5</w:t>
            </w:r>
          </w:p>
        </w:tc>
      </w:tr>
    </w:tbl>
    <w:p w:rsidR="00753E65" w:rsidRDefault="00753E65" w:rsidP="00753E65">
      <w:pPr>
        <w:spacing w:after="0"/>
        <w:ind w:left="708" w:right="119"/>
        <w:jc w:val="both"/>
        <w:rPr>
          <w:rFonts w:ascii="Times New Roman" w:hAnsi="Times New Roman" w:cs="Times New Roman"/>
          <w:b/>
          <w:i/>
        </w:rPr>
      </w:pPr>
    </w:p>
    <w:p w:rsidR="00B21568" w:rsidRPr="00753E65" w:rsidRDefault="00B21568" w:rsidP="00753E65">
      <w:pPr>
        <w:pStyle w:val="Odsekzoznamu"/>
        <w:numPr>
          <w:ilvl w:val="1"/>
          <w:numId w:val="33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753E65">
        <w:rPr>
          <w:rFonts w:ascii="Times New Roman" w:hAnsi="Times New Roman" w:cs="Times New Roman"/>
          <w:b/>
          <w:i/>
        </w:rPr>
        <w:t>Účtovné jednotky, v ktorých má konsolidujúca účtovná jednotka podiel, ale nespĺňajú podmienky zahrnutia do konsolidovaného celku</w:t>
      </w:r>
      <w:r w:rsidRPr="00753E65">
        <w:rPr>
          <w:rFonts w:ascii="Times New Roman" w:hAnsi="Times New Roman" w:cs="Times New Roman"/>
          <w:b/>
        </w:rPr>
        <w:t xml:space="preserve"> </w:t>
      </w:r>
      <w:r w:rsidRPr="00753E65">
        <w:rPr>
          <w:rFonts w:ascii="Times New Roman" w:hAnsi="Times New Roman" w:cs="Times New Roman"/>
        </w:rPr>
        <w:t>(v súlade s § 22 zákona o účtovníctve)</w:t>
      </w:r>
    </w:p>
    <w:p w:rsidR="00B21568" w:rsidRPr="00E34EE6" w:rsidRDefault="008B7C0D" w:rsidP="00587131">
      <w:pPr>
        <w:pStyle w:val="Odsekzoznamu"/>
        <w:numPr>
          <w:ilvl w:val="0"/>
          <w:numId w:val="14"/>
        </w:numPr>
        <w:spacing w:after="0"/>
        <w:ind w:left="993" w:right="119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také</w:t>
      </w:r>
      <w:r w:rsidR="00B21568" w:rsidRPr="00E34EE6">
        <w:rPr>
          <w:rFonts w:ascii="Times New Roman" w:hAnsi="Times New Roman" w:cs="Times New Roman"/>
        </w:rPr>
        <w:t xml:space="preserve"> účtovné jednotky</w:t>
      </w:r>
      <w:r w:rsidR="00EA3FBB">
        <w:rPr>
          <w:rFonts w:ascii="Times New Roman" w:hAnsi="Times New Roman" w:cs="Times New Roman"/>
        </w:rPr>
        <w:t xml:space="preserve"> nie</w:t>
      </w:r>
      <w:r w:rsidR="00B21568" w:rsidRPr="00E34EE6">
        <w:rPr>
          <w:rFonts w:ascii="Times New Roman" w:hAnsi="Times New Roman" w:cs="Times New Roman"/>
        </w:rPr>
        <w:t xml:space="preserve"> sú</w:t>
      </w:r>
    </w:p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Zmena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</w:t>
      </w:r>
      <w:r w:rsidR="003D5D1E">
        <w:rPr>
          <w:rFonts w:ascii="Times New Roman" w:hAnsi="Times New Roman" w:cs="Times New Roman"/>
        </w:rPr>
        <w:t>ovného obdobia od 1. januára 2020</w:t>
      </w:r>
      <w:r w:rsidRPr="00E34EE6">
        <w:rPr>
          <w:rFonts w:ascii="Times New Roman" w:hAnsi="Times New Roman" w:cs="Times New Roman"/>
        </w:rPr>
        <w:t xml:space="preserve"> do 31. decembra 20</w:t>
      </w:r>
      <w:r w:rsidR="003D5D1E">
        <w:rPr>
          <w:rFonts w:ascii="Times New Roman" w:hAnsi="Times New Roman" w:cs="Times New Roman"/>
        </w:rPr>
        <w:t>20</w:t>
      </w:r>
      <w:r w:rsidRPr="00E34EE6">
        <w:rPr>
          <w:rFonts w:ascii="Times New Roman" w:hAnsi="Times New Roman" w:cs="Times New Roman"/>
        </w:rPr>
        <w:t xml:space="preserve"> nedošlo k žiadnym zmenám v štruktúre konsolidovaného celku mesta Galanta.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zamestnancoch konsolidovaného celku</w:t>
      </w:r>
    </w:p>
    <w:tbl>
      <w:tblPr>
        <w:tblW w:w="9483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640"/>
        <w:gridCol w:w="992"/>
        <w:gridCol w:w="851"/>
      </w:tblGrid>
      <w:tr w:rsidR="001C4BBB" w:rsidRPr="00E34EE6" w:rsidTr="001C4BBB">
        <w:trPr>
          <w:trHeight w:hRule="exact" w:val="398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1C4BBB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C1279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</w:t>
            </w:r>
            <w:r w:rsidR="00C1279B"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B82899" w:rsidRDefault="001C4BBB" w:rsidP="00C1279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 w:rsidR="00C1279B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1C4BBB" w:rsidRPr="005D478C" w:rsidTr="001C4BBB">
        <w:trPr>
          <w:trHeight w:hRule="exact" w:val="402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Priemerný počet zamestnancov konsolidovaného celku počas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8400B6" w:rsidP="005D47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C1279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</w:t>
            </w:r>
          </w:p>
        </w:tc>
      </w:tr>
      <w:tr w:rsidR="001C4BBB" w:rsidRPr="005D478C" w:rsidTr="001C4BBB">
        <w:trPr>
          <w:trHeight w:hRule="exact" w:val="424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z toho počet vedúcich zamestnancov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C4BBB" w:rsidRPr="005D478C" w:rsidRDefault="008400B6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BB" w:rsidRPr="005D478C" w:rsidRDefault="001C4BBB" w:rsidP="001C4BB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478C">
              <w:rPr>
                <w:rFonts w:ascii="Times New Roman" w:hAnsi="Times New Roman" w:cs="Times New Roman"/>
              </w:rPr>
              <w:t>58</w:t>
            </w:r>
          </w:p>
        </w:tc>
      </w:tr>
    </w:tbl>
    <w:p w:rsidR="00B21568" w:rsidRPr="005D478C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B21568" w:rsidRPr="00E34EE6" w:rsidRDefault="00B21568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výsledku hospodárenia z dôvodu predaja majetku medzi účtovnými jednotkami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</w:t>
      </w:r>
      <w:r w:rsidR="00651525">
        <w:rPr>
          <w:rFonts w:ascii="Times New Roman" w:hAnsi="Times New Roman" w:cs="Times New Roman"/>
        </w:rPr>
        <w:t>ebehu účtovného obdobia roku 2020</w:t>
      </w:r>
      <w:r w:rsidR="008B7C0D">
        <w:rPr>
          <w:rFonts w:ascii="Times New Roman" w:hAnsi="Times New Roman" w:cs="Times New Roman"/>
        </w:rPr>
        <w:t xml:space="preserve"> </w:t>
      </w:r>
      <w:r w:rsidRPr="00E34EE6">
        <w:rPr>
          <w:rFonts w:ascii="Times New Roman" w:hAnsi="Times New Roman" w:cs="Times New Roman"/>
        </w:rPr>
        <w:t>sa medzi účtovnými jednotkami konsolidovaného celku obce neuskutočnil nákup resp. predaj majetku.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E34EE6" w:rsidRDefault="006578DC" w:rsidP="00A3497E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účtovných zásadách a účtovných metódach</w:t>
      </w:r>
    </w:p>
    <w:p w:rsidR="00DE5D98" w:rsidRPr="00E34EE6" w:rsidRDefault="00DE5D98" w:rsidP="00DE5D98">
      <w:pPr>
        <w:pStyle w:val="Odsekzoznamu"/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DE5D98" w:rsidRPr="00E34EE6" w:rsidRDefault="00DE5D98" w:rsidP="00DE5D98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nehmotný a dlhodobý hmotný majetok</w:t>
      </w:r>
    </w:p>
    <w:p w:rsidR="00DE5D98" w:rsidRPr="00E34EE6" w:rsidRDefault="00DE5D98" w:rsidP="0064582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majetok obstaraný kúpou sa oceňuje obstarávacou cenou, ktorá zahrňuje</w:t>
      </w:r>
      <w:r w:rsidR="00CE0C79">
        <w:rPr>
          <w:rFonts w:ascii="Times New Roman" w:hAnsi="Times New Roman" w:cs="Times New Roman"/>
        </w:rPr>
        <w:t xml:space="preserve"> cenu obstarania a náklady súvis</w:t>
      </w:r>
      <w:r w:rsidRPr="00E34EE6">
        <w:rPr>
          <w:rFonts w:ascii="Times New Roman" w:hAnsi="Times New Roman" w:cs="Times New Roman"/>
        </w:rPr>
        <w:t>iace s obstaraním (clo, prepravu, montáž, poistné a pod.). Súčasťou obstarávacej ceny dlhodobého hmotného a nehmotného majetku nie sú úroky z</w:t>
      </w:r>
      <w:r w:rsidR="0064582B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úverov</w:t>
      </w:r>
      <w:r w:rsidR="0064582B">
        <w:rPr>
          <w:rFonts w:ascii="Times New Roman" w:hAnsi="Times New Roman" w:cs="Times New Roman"/>
        </w:rPr>
        <w:t>.</w:t>
      </w:r>
      <w:r w:rsidR="00F40874">
        <w:rPr>
          <w:rFonts w:ascii="Times New Roman" w:hAnsi="Times New Roman" w:cs="Times New Roman"/>
        </w:rPr>
        <w:t xml:space="preserve"> Z</w:t>
      </w:r>
      <w:r w:rsidRPr="00E34EE6">
        <w:rPr>
          <w:rFonts w:ascii="Times New Roman" w:hAnsi="Times New Roman" w:cs="Times New Roman"/>
        </w:rPr>
        <w:t>ľava z ceny, ktorú poskytol dodávateľ k majetku sa účtuje ako zníženie nákladov na predaný alebo spotrebovaný majetok.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Hodnota obstarávaného dlhodobého hmotného majetku, ktorý sa používa, sa trvalo zníži o oprávky, ktoré zodpovedajú výške opotrebenia majetku.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opravných položkách sa účtuje v prípade prechodného zníženia hodnoty majetku ku dňu, ku ktorému sa zostavuje účtovná závierka.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lastRenderedPageBreak/>
        <w:t>Dlhodobý majetok vytvorený vlastnou činnosťou sa oceňuje vlastnými nákladmi. Za vlastné náklady</w:t>
      </w:r>
      <w:r w:rsidR="00566EE2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sa považujú všetky priame náklady vynaložené na výrobu alebo činnosť a všetky nepriame náklady vzťahujúce sa na výrobu alebo inú činnosť.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  <w:r w:rsidR="00401E20" w:rsidRPr="00E34EE6">
        <w:rPr>
          <w:rFonts w:ascii="Times New Roman" w:hAnsi="Times New Roman" w:cs="Times New Roman"/>
        </w:rPr>
        <w:t>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401E20" w:rsidRPr="00E34EE6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nehmotný majetok a dlhodobý hmotný majetok odpisovaný sa odpisuje podľa odpisového plánu, ktorý bol zostavený na základe predpokladanej doby jeho používania a predpokladaného priebehu jeho morálneho a fyzického opotrebenia. Účtovn</w:t>
      </w:r>
      <w:r w:rsidR="007E6662">
        <w:rPr>
          <w:rFonts w:ascii="Times New Roman" w:hAnsi="Times New Roman" w:cs="Times New Roman"/>
        </w:rPr>
        <w:t xml:space="preserve">á </w:t>
      </w:r>
      <w:r w:rsidRPr="00E34EE6">
        <w:rPr>
          <w:rFonts w:ascii="Times New Roman" w:hAnsi="Times New Roman" w:cs="Times New Roman"/>
        </w:rPr>
        <w:t>jednotka odpisuje majetok na základe zákona o účtovníctve a účtuje o účtovných odpisoch.</w:t>
      </w: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6350C" w:rsidRPr="006609FB" w:rsidRDefault="00587131" w:rsidP="00A3497E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609FB">
        <w:rPr>
          <w:rFonts w:ascii="Times New Roman" w:hAnsi="Times New Roman" w:cs="Times New Roman"/>
          <w:b/>
        </w:rPr>
        <w:t>P</w:t>
      </w:r>
      <w:r w:rsidR="00401E20" w:rsidRPr="006609FB">
        <w:rPr>
          <w:rFonts w:ascii="Times New Roman" w:hAnsi="Times New Roman" w:cs="Times New Roman"/>
          <w:b/>
        </w:rPr>
        <w:t>redpokladaná doba užívania a odpisové sadzby sú stanovené takto:</w:t>
      </w:r>
      <w:r w:rsidR="0076350C" w:rsidRPr="006609FB">
        <w:rPr>
          <w:rFonts w:ascii="Times New Roman" w:hAnsi="Times New Roman" w:cs="Times New Roman"/>
        </w:rPr>
        <w:t xml:space="preserve"> </w:t>
      </w: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3118"/>
        <w:gridCol w:w="2977"/>
      </w:tblGrid>
      <w:tr w:rsidR="0076350C" w:rsidRPr="006609FB" w:rsidTr="00757ACD">
        <w:trPr>
          <w:trHeight w:val="535"/>
        </w:trPr>
        <w:tc>
          <w:tcPr>
            <w:tcW w:w="2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Odpisová skupina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Doba odpisovania v rokoch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Ročný odpis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7 alebo 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 /7  alebo 1/8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10 alebo 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1/10 alebo 1/12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15 alebo 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1/15 alebo 1/20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30 alebo 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1/30 až 1/40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50 alebo 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1/50 až 1/60</w:t>
            </w:r>
          </w:p>
        </w:tc>
      </w:tr>
    </w:tbl>
    <w:p w:rsidR="0076350C" w:rsidRPr="0076350C" w:rsidRDefault="0076350C" w:rsidP="0076350C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finančný majetok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Finančné investície, cenné papiere a majetkové účasti sa oceňujú obstarávacou cenou, vrátane nákladov súvisiacich s obstaraním (provízie maklérom, poplatky burze).</w:t>
      </w:r>
    </w:p>
    <w:p w:rsidR="00401E20" w:rsidRPr="00E34EE6" w:rsidRDefault="00401E20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Zásoby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sa oceňujú obstarávacou cenou, ktorá zahrňuje cenu obstarania a náklady súvisiace s obstaraním (clo, dovoznú prirážku, prepravu, poistné, provízie, skonto a pod.). Úroky z cudzích zdrojov nie sú súčasťou obstarávacej ceny.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Zásoby vytvorené vlastnostnou činnosťou sa oceňujú vlastnými nákladmi.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840EB" w:rsidRPr="00E34EE6" w:rsidRDefault="006840EB" w:rsidP="006840EB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 xml:space="preserve">Pohľadávky </w:t>
      </w:r>
    </w:p>
    <w:p w:rsidR="006840EB" w:rsidRPr="00E34EE6" w:rsidRDefault="006840E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Pohľadávky pri ich vzniku sa oceňujú menovitou hodnotou. Pohľadávky pri odplatnom nadobudnutí alebo pohľadávky nadobudnuté vkladom do základného imania sa oceňujú obstarávacou cenou, t. j. vrátane nákladov súvisiacich s</w:t>
      </w:r>
      <w:r w:rsidR="00C90446" w:rsidRPr="00E34EE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o</w:t>
      </w:r>
      <w:r w:rsidR="00C90446" w:rsidRPr="00E34EE6">
        <w:rPr>
          <w:rFonts w:ascii="Times New Roman" w:hAnsi="Times New Roman" w:cs="Times New Roman"/>
        </w:rPr>
        <w:t>bstaraním.</w:t>
      </w:r>
    </w:p>
    <w:p w:rsidR="00EE2A89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Opravná položka sa vytvára napr. k pohľadávkam po splatnosti a nedobytným pohľadávkam, kde existuje riziko nevymožiteľnosti pohľadávok, v súlade s vnútornými internými predpismi jednotlivých účtovných jednotiek.</w:t>
      </w:r>
    </w:p>
    <w:p w:rsidR="006609FB" w:rsidRDefault="006609F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Finančné účty</w:t>
      </w:r>
    </w:p>
    <w:p w:rsidR="00EE2A89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Peňažné prostriedky a ceniny sa oceňujú menovitou hodnotou.</w:t>
      </w:r>
    </w:p>
    <w:p w:rsidR="0076374C" w:rsidRDefault="0076374C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lastRenderedPageBreak/>
        <w:t>Náklady budúcich období a príjmy budúcich období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Náklady budúcich období a príjmy budúcich období sú vykázané vo výške, ktorá je potrebná </w:t>
      </w:r>
      <w:r w:rsidR="00566EE2">
        <w:rPr>
          <w:rFonts w:ascii="Times New Roman" w:hAnsi="Times New Roman" w:cs="Times New Roman"/>
        </w:rPr>
        <w:t xml:space="preserve">                              </w:t>
      </w:r>
      <w:r w:rsidRPr="00E34EE6">
        <w:rPr>
          <w:rFonts w:ascii="Times New Roman" w:hAnsi="Times New Roman" w:cs="Times New Roman"/>
        </w:rPr>
        <w:t>na dodržanie zásady vecnej a časovej súvislosti s účtovným obdobím.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Rezervy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Rezervy sú záväzky s neurčitým časovým vymedzením alebo výškou a oceňujú sa v očakávanej výške záväzku. V účtovnej závierke sa tvorili rezervy najmä na nevyfakturované dodávky a služby, ktoré súvisia s bežným rokom a budú vysporiadané až v budúcom účtovnom období, súdne spory, audítorské služby a podobne.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Záväzky</w:t>
      </w:r>
    </w:p>
    <w:p w:rsidR="00EE2A89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Záväzky sa pri ich vzniku oceňujú menovitou hodnotou a pri ich prevzatí sa oceňujú obstarávacou cenou. Ak sa pri inventarizácii zistí, že suma je iná ako ich výška v účtovníctve, uvedú sa záväzky v účtovníctve a v účtovnej závierke v tomto zistenom ocenení.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Výdavky budúcich období a výnosy budúcich období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Výdavky budúcich období a výnosy budúcich období sú vykázané vo výške, ktorá je potrebná</w:t>
      </w:r>
      <w:r w:rsidR="00566EE2">
        <w:rPr>
          <w:rFonts w:ascii="Times New Roman" w:hAnsi="Times New Roman" w:cs="Times New Roman"/>
        </w:rPr>
        <w:t xml:space="preserve">                         </w:t>
      </w:r>
      <w:r w:rsidRPr="00E34EE6">
        <w:rPr>
          <w:rFonts w:ascii="Times New Roman" w:hAnsi="Times New Roman" w:cs="Times New Roman"/>
        </w:rPr>
        <w:t xml:space="preserve"> na dodržanie zásady vecnej a časovej súvislosti s účtovným obdobím.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Zásady pre vykazovanie transferov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výdavkami.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</w:t>
      </w:r>
      <w:r w:rsidR="00950075">
        <w:rPr>
          <w:rFonts w:ascii="Times New Roman" w:hAnsi="Times New Roman" w:cs="Times New Roman"/>
        </w:rPr>
        <w:t xml:space="preserve">                    </w:t>
      </w:r>
      <w:r w:rsidRPr="00E34EE6">
        <w:rPr>
          <w:rFonts w:ascii="Times New Roman" w:hAnsi="Times New Roman" w:cs="Times New Roman"/>
        </w:rPr>
        <w:t>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Výnosy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Tržby za vlastné výkony a tovar v účtovných jed</w:t>
      </w:r>
      <w:r w:rsidR="004C076F">
        <w:rPr>
          <w:rFonts w:ascii="Times New Roman" w:hAnsi="Times New Roman" w:cs="Times New Roman"/>
        </w:rPr>
        <w:t>notkách, ktoré sú platiteľmi DPH,</w:t>
      </w:r>
      <w:r w:rsidRPr="00E34EE6">
        <w:rPr>
          <w:rFonts w:ascii="Times New Roman" w:hAnsi="Times New Roman" w:cs="Times New Roman"/>
        </w:rPr>
        <w:t xml:space="preserve"> neobsahujú daň z pridanej hodnoty. Tržby sú účtované ku dňu splnenia dodávky alebo služby.</w:t>
      </w:r>
    </w:p>
    <w:p w:rsidR="000A08D2" w:rsidRPr="00E34EE6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výnosoch z poplatkov sa účtuje v časovej a vecnej súvislosti s vyrubením poplatkov (ak je účtovná jednotka výbercom poplatkov).</w:t>
      </w:r>
    </w:p>
    <w:p w:rsidR="000A08D2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D261F" w:rsidRDefault="003D261F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197C" w:rsidRPr="00E34EE6" w:rsidRDefault="000A197C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metódach a postupoch konsolidácie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DD720D" w:rsidRPr="002B29F3" w:rsidRDefault="001310D9" w:rsidP="00024F5A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Informácie o použitých metódach konsolidácie</w:t>
      </w:r>
    </w:p>
    <w:p w:rsidR="00B82899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B82899" w:rsidRPr="00970FE9" w:rsidRDefault="00B82899" w:rsidP="00970FE9">
      <w:pPr>
        <w:spacing w:after="0" w:line="240" w:lineRule="auto"/>
        <w:ind w:firstLine="360"/>
        <w:rPr>
          <w:rFonts w:ascii="Times New Roman" w:hAnsi="Times New Roman" w:cs="Times New Roman"/>
        </w:rPr>
      </w:pPr>
      <w:r w:rsidRPr="00970FE9">
        <w:rPr>
          <w:rFonts w:ascii="Times New Roman" w:hAnsi="Times New Roman" w:cs="Times New Roman"/>
        </w:rPr>
        <w:t>Účtovné jednotky konsolidovaného celku mesta Galanta boli zahrnuté do konsolidovanej účtovnej závierky metódou konsolidácie uvedenou v nasledujúcom prehľade:</w:t>
      </w:r>
    </w:p>
    <w:p w:rsidR="00B82899" w:rsidRPr="00024F5A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DD720D" w:rsidRDefault="00DD720D" w:rsidP="002412F5">
      <w:pPr>
        <w:spacing w:after="0" w:line="240" w:lineRule="auto"/>
        <w:rPr>
          <w:rFonts w:ascii="Times New Roman" w:hAnsi="Times New Roman" w:cs="Times New Roman"/>
        </w:rPr>
      </w:pPr>
    </w:p>
    <w:p w:rsidR="006329A0" w:rsidRDefault="006329A0" w:rsidP="002412F5">
      <w:pPr>
        <w:spacing w:after="0" w:line="240" w:lineRule="auto"/>
        <w:rPr>
          <w:rFonts w:ascii="Times New Roman" w:hAnsi="Times New Roman" w:cs="Times New Roman"/>
        </w:rPr>
      </w:pPr>
    </w:p>
    <w:p w:rsidR="0076374C" w:rsidRDefault="0076374C" w:rsidP="002412F5">
      <w:pPr>
        <w:spacing w:after="0" w:line="240" w:lineRule="auto"/>
        <w:rPr>
          <w:rFonts w:ascii="Times New Roman" w:hAnsi="Times New Roman" w:cs="Times New Roman"/>
        </w:rPr>
      </w:pPr>
    </w:p>
    <w:p w:rsidR="0076374C" w:rsidRPr="00E34EE6" w:rsidRDefault="0076374C" w:rsidP="002412F5">
      <w:pPr>
        <w:spacing w:after="0" w:line="240" w:lineRule="auto"/>
        <w:rPr>
          <w:rFonts w:ascii="Times New Roman" w:hAnsi="Times New Roman" w:cs="Times New Roman"/>
        </w:rPr>
      </w:pPr>
    </w:p>
    <w:p w:rsidR="00CD38F6" w:rsidRDefault="00CD38F6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tbl>
      <w:tblPr>
        <w:tblW w:w="9199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43"/>
        <w:gridCol w:w="1301"/>
        <w:gridCol w:w="1321"/>
        <w:gridCol w:w="1134"/>
      </w:tblGrid>
      <w:tr w:rsidR="00744F9D" w:rsidTr="008A7C27">
        <w:trPr>
          <w:trHeight w:hRule="exact" w:val="89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lastRenderedPageBreak/>
              <w:t>Názov resp. obchodné meno 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úplnej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konsolidácie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podielovej</w:t>
            </w:r>
          </w:p>
          <w:p w:rsidR="00744F9D" w:rsidRPr="005C7804" w:rsidRDefault="00744F9D" w:rsidP="008A7C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</w:t>
            </w:r>
            <w:r w:rsidR="008A7C27">
              <w:rPr>
                <w:rFonts w:ascii="Times New Roman" w:hAnsi="Times New Roman" w:cs="Times New Roman"/>
                <w:b/>
                <w:iCs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 vlastného imania</w:t>
            </w: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ul. Štefánikova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 xml:space="preserve">Základná škola, </w:t>
            </w:r>
            <w:proofErr w:type="spellStart"/>
            <w:r w:rsidRPr="00744F9D">
              <w:rPr>
                <w:rFonts w:ascii="Times New Roman" w:hAnsi="Times New Roman" w:cs="Times New Roman"/>
              </w:rPr>
              <w:t>sídl</w:t>
            </w:r>
            <w:proofErr w:type="spellEnd"/>
            <w:r w:rsidRPr="00744F9D">
              <w:rPr>
                <w:rFonts w:ascii="Times New Roman" w:hAnsi="Times New Roman" w:cs="Times New Roman"/>
              </w:rPr>
              <w:t>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 xml:space="preserve">Základná škola Z. </w:t>
            </w:r>
            <w:proofErr w:type="spellStart"/>
            <w:r w:rsidRPr="00744F9D">
              <w:rPr>
                <w:rFonts w:ascii="Times New Roman" w:hAnsi="Times New Roman" w:cs="Times New Roman"/>
              </w:rPr>
              <w:t>Kodálya</w:t>
            </w:r>
            <w:proofErr w:type="spellEnd"/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 xml:space="preserve">Základná umelecká škola J. </w:t>
            </w:r>
            <w:proofErr w:type="spellStart"/>
            <w:r w:rsidRPr="00744F9D">
              <w:rPr>
                <w:rFonts w:ascii="Times New Roman" w:hAnsi="Times New Roman" w:cs="Times New Roman"/>
              </w:rPr>
              <w:t>Haydna</w:t>
            </w:r>
            <w:proofErr w:type="spellEnd"/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Nová doba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Clementisove sady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 xml:space="preserve">Materská škola, </w:t>
            </w:r>
            <w:proofErr w:type="spellStart"/>
            <w:r w:rsidRPr="00744F9D">
              <w:rPr>
                <w:rFonts w:ascii="Times New Roman" w:hAnsi="Times New Roman" w:cs="Times New Roman"/>
              </w:rPr>
              <w:t>sídl</w:t>
            </w:r>
            <w:proofErr w:type="spellEnd"/>
            <w:r w:rsidRPr="00744F9D">
              <w:rPr>
                <w:rFonts w:ascii="Times New Roman" w:hAnsi="Times New Roman" w:cs="Times New Roman"/>
              </w:rPr>
              <w:t>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 xml:space="preserve">Materská škola - </w:t>
            </w:r>
            <w:proofErr w:type="spellStart"/>
            <w:r w:rsidRPr="00744F9D">
              <w:rPr>
                <w:rFonts w:ascii="Times New Roman" w:hAnsi="Times New Roman" w:cs="Times New Roman"/>
              </w:rPr>
              <w:t>Óvoda</w:t>
            </w:r>
            <w:proofErr w:type="spellEnd"/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4F9D">
              <w:rPr>
                <w:rFonts w:ascii="Times New Roman" w:hAnsi="Times New Roman" w:cs="Times New Roman"/>
              </w:rPr>
              <w:t>Bysprav</w:t>
            </w:r>
            <w:proofErr w:type="spellEnd"/>
            <w:r w:rsidRPr="00744F9D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744F9D">
              <w:rPr>
                <w:rFonts w:ascii="Times New Roman" w:hAnsi="Times New Roman" w:cs="Times New Roman"/>
              </w:rPr>
              <w:t>r.o</w:t>
            </w:r>
            <w:proofErr w:type="spellEnd"/>
            <w:r w:rsidRPr="00744F9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4F9D">
              <w:rPr>
                <w:rFonts w:ascii="Times New Roman" w:hAnsi="Times New Roman" w:cs="Times New Roman"/>
              </w:rPr>
              <w:t>Galandia</w:t>
            </w:r>
            <w:proofErr w:type="spellEnd"/>
            <w:r w:rsidRPr="00744F9D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744F9D">
              <w:rPr>
                <w:rFonts w:ascii="Times New Roman" w:hAnsi="Times New Roman" w:cs="Times New Roman"/>
              </w:rPr>
              <w:t>r.o</w:t>
            </w:r>
            <w:proofErr w:type="spellEnd"/>
            <w:r w:rsidRPr="00744F9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8A7C27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4F9D">
              <w:rPr>
                <w:rFonts w:ascii="Times New Roman" w:hAnsi="Times New Roman" w:cs="Times New Roman"/>
              </w:rPr>
              <w:t>Galantaterm</w:t>
            </w:r>
            <w:proofErr w:type="spellEnd"/>
            <w:r w:rsidRPr="00744F9D">
              <w:rPr>
                <w:rFonts w:ascii="Times New Roman" w:hAnsi="Times New Roman" w:cs="Times New Roman"/>
              </w:rPr>
              <w:t xml:space="preserve"> spol. s </w:t>
            </w:r>
            <w:proofErr w:type="spellStart"/>
            <w:r w:rsidRPr="00744F9D">
              <w:rPr>
                <w:rFonts w:ascii="Times New Roman" w:hAnsi="Times New Roman" w:cs="Times New Roman"/>
              </w:rPr>
              <w:t>r.o</w:t>
            </w:r>
            <w:proofErr w:type="spellEnd"/>
            <w:r w:rsidRPr="00744F9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744F9D" w:rsidRDefault="00744F9D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  <w:r w:rsidRPr="00E34EE6">
        <w:rPr>
          <w:rFonts w:ascii="Times New Roman" w:hAnsi="Times New Roman" w:cs="Times New Roman"/>
          <w:i/>
        </w:rPr>
        <w:t>Pri všetkých dcérskych účtovných jednotkách bola použitá metóda úplnej konsolidácie.</w:t>
      </w: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744F9D">
      <w:pPr>
        <w:spacing w:after="0" w:line="240" w:lineRule="auto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Moment prvej konsolidácie kapitálu: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rozpočtových organizáciách je to deň ich zriadenia.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príspevkových organizáciách</w:t>
      </w:r>
      <w:r w:rsidR="00405A65" w:rsidRPr="00E34EE6">
        <w:rPr>
          <w:rFonts w:ascii="Times New Roman" w:hAnsi="Times New Roman" w:cs="Times New Roman"/>
        </w:rPr>
        <w:t xml:space="preserve"> je to deň ich zriadenia.</w:t>
      </w:r>
    </w:p>
    <w:p w:rsidR="00405A65" w:rsidRPr="00E34EE6" w:rsidRDefault="00405A65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obchodných spoločnostiach je to deň obstarania podielov.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2B29F3" w:rsidRDefault="00405A65" w:rsidP="002B29F3">
      <w:pPr>
        <w:pStyle w:val="Odsekzoznamu"/>
        <w:numPr>
          <w:ilvl w:val="0"/>
          <w:numId w:val="17"/>
        </w:numPr>
        <w:spacing w:after="0"/>
        <w:ind w:right="119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Konsolidácia medzivýsledku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Konsolidácia medzivýsledku na úrovni obce vykonaná nebola.</w:t>
      </w:r>
    </w:p>
    <w:p w:rsidR="002B29F3" w:rsidRDefault="002B29F3" w:rsidP="00405A65">
      <w:pPr>
        <w:spacing w:after="0"/>
        <w:ind w:right="119"/>
        <w:rPr>
          <w:rFonts w:ascii="Times New Roman" w:hAnsi="Times New Roman" w:cs="Times New Roman"/>
        </w:rPr>
      </w:pPr>
    </w:p>
    <w:p w:rsidR="00ED37EB" w:rsidRPr="00E34EE6" w:rsidRDefault="00ED37EB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III</w:t>
      </w: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údajoch aktív a pasív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Údaje o konsolidovanom celku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</w:rPr>
        <w:t xml:space="preserve">Konsolidovaný celok mesta Galanta zahŕňa </w:t>
      </w:r>
      <w:r w:rsidR="006242DD" w:rsidRPr="00E34EE6">
        <w:rPr>
          <w:rFonts w:ascii="Times New Roman" w:hAnsi="Times New Roman" w:cs="Times New Roman"/>
        </w:rPr>
        <w:t>13 rozpočtových organizácií</w:t>
      </w:r>
      <w:r w:rsidR="006242DD">
        <w:rPr>
          <w:rFonts w:ascii="Times New Roman" w:hAnsi="Times New Roman" w:cs="Times New Roman"/>
        </w:rPr>
        <w:t xml:space="preserve">, </w:t>
      </w:r>
      <w:r w:rsidRPr="00E34EE6">
        <w:rPr>
          <w:rFonts w:ascii="Times New Roman" w:hAnsi="Times New Roman" w:cs="Times New Roman"/>
        </w:rPr>
        <w:t>3 príspevkové organizácie</w:t>
      </w:r>
      <w:r w:rsidR="006242DD">
        <w:rPr>
          <w:rFonts w:ascii="Times New Roman" w:hAnsi="Times New Roman" w:cs="Times New Roman"/>
        </w:rPr>
        <w:t xml:space="preserve"> </w:t>
      </w:r>
      <w:r w:rsidR="00566EE2">
        <w:rPr>
          <w:rFonts w:ascii="Times New Roman" w:hAnsi="Times New Roman" w:cs="Times New Roman"/>
        </w:rPr>
        <w:t xml:space="preserve">                       </w:t>
      </w:r>
      <w:r w:rsidR="006242DD">
        <w:rPr>
          <w:rFonts w:ascii="Times New Roman" w:hAnsi="Times New Roman" w:cs="Times New Roman"/>
        </w:rPr>
        <w:t xml:space="preserve">a </w:t>
      </w:r>
      <w:r w:rsidR="006242DD" w:rsidRPr="00E34EE6">
        <w:rPr>
          <w:rFonts w:ascii="Times New Roman" w:hAnsi="Times New Roman" w:cs="Times New Roman"/>
        </w:rPr>
        <w:t>3 obchodné spoločnosti</w:t>
      </w:r>
      <w:r w:rsidR="006242DD">
        <w:rPr>
          <w:rFonts w:ascii="Times New Roman" w:hAnsi="Times New Roman" w:cs="Times New Roman"/>
        </w:rPr>
        <w:t>.</w:t>
      </w:r>
      <w:r w:rsidRPr="00E34EE6">
        <w:rPr>
          <w:rFonts w:ascii="Times New Roman" w:hAnsi="Times New Roman" w:cs="Times New Roman"/>
        </w:rPr>
        <w:t xml:space="preserve"> Identifikačné údaje o účtovných jednotkách konsolidovaného celku sú uvedené v tabuľkovej časti – </w:t>
      </w:r>
      <w:r w:rsidRPr="00E34EE6">
        <w:rPr>
          <w:rFonts w:ascii="Times New Roman" w:hAnsi="Times New Roman" w:cs="Times New Roman"/>
          <w:b/>
          <w:i/>
        </w:rPr>
        <w:t>tabuľka č. 1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Prehľad o pohybe dlhodobého nehmotného a hmotného majetku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u w:val="single"/>
        </w:rPr>
        <w:t>Prehľad o pohybe dlhodobého nehmotného a dlhodobého hmotného majetku</w:t>
      </w:r>
      <w:r w:rsidRPr="00E34EE6">
        <w:rPr>
          <w:rFonts w:ascii="Times New Roman" w:hAnsi="Times New Roman" w:cs="Times New Roman"/>
        </w:rPr>
        <w:t xml:space="preserve"> o</w:t>
      </w:r>
      <w:r w:rsidR="00651525">
        <w:rPr>
          <w:rFonts w:ascii="Times New Roman" w:hAnsi="Times New Roman" w:cs="Times New Roman"/>
        </w:rPr>
        <w:t>d 1. januára do 31. decembra 2020</w:t>
      </w:r>
      <w:r w:rsidRPr="00E34EE6">
        <w:rPr>
          <w:rFonts w:ascii="Times New Roman" w:hAnsi="Times New Roman" w:cs="Times New Roman"/>
        </w:rPr>
        <w:t xml:space="preserve"> je uvedený v tabuľkovej časti konsolidovaných poznámok – </w:t>
      </w:r>
      <w:r w:rsidRPr="00E34EE6">
        <w:rPr>
          <w:rFonts w:ascii="Times New Roman" w:hAnsi="Times New Roman" w:cs="Times New Roman"/>
          <w:b/>
          <w:i/>
        </w:rPr>
        <w:t>tabuľka č. 2</w:t>
      </w:r>
    </w:p>
    <w:p w:rsidR="00866A76" w:rsidRDefault="00866A76" w:rsidP="00866A7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866A76" w:rsidRDefault="00866A76" w:rsidP="00866A7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Konsolidovaný celok v roku 2020 vykázalo zostatkovú hodnotu dlhodobého nehmotného majetku vo výške 168 817,98 € a zostatkovú hodnotu dlhodobého hmotného majetku vo výške 39 209 361,28 €.</w:t>
      </w:r>
    </w:p>
    <w:p w:rsidR="00866A76" w:rsidRDefault="00866A76" w:rsidP="00866A7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  <w:r>
        <w:rPr>
          <w:b w:val="0"/>
          <w:sz w:val="24"/>
          <w:szCs w:val="24"/>
        </w:rPr>
        <w:t xml:space="preserve">Konsolidovaný celok v roku 2020 vykázalo na účte </w:t>
      </w:r>
      <w:r w:rsidRPr="00D46BB1">
        <w:rPr>
          <w:rFonts w:eastAsiaTheme="minorHAnsi"/>
          <w:b w:val="0"/>
          <w:sz w:val="22"/>
          <w:szCs w:val="22"/>
          <w:lang w:eastAsia="en-US"/>
        </w:rPr>
        <w:t>042-Obstaranie DHM</w:t>
      </w:r>
      <w:r>
        <w:rPr>
          <w:rFonts w:eastAsiaTheme="minorHAnsi"/>
          <w:b w:val="0"/>
          <w:sz w:val="22"/>
          <w:szCs w:val="22"/>
          <w:lang w:eastAsia="en-US"/>
        </w:rPr>
        <w:t xml:space="preserve"> hodnotu vo výške 2 027 460,51 €, z čoho </w:t>
      </w: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Mesto </w:t>
      </w:r>
      <w:r>
        <w:rPr>
          <w:rFonts w:eastAsiaTheme="minorHAnsi"/>
          <w:b w:val="0"/>
          <w:sz w:val="22"/>
          <w:szCs w:val="22"/>
          <w:lang w:eastAsia="en-US"/>
        </w:rPr>
        <w:t xml:space="preserve"> Galanta vykazovalo hodnotu vo výške 1 873 282,51€. U materinskej účtovnej jednotky p</w:t>
      </w:r>
      <w:r w:rsidRPr="00D46BB1">
        <w:rPr>
          <w:rFonts w:eastAsiaTheme="minorHAnsi"/>
          <w:b w:val="0"/>
          <w:sz w:val="22"/>
          <w:szCs w:val="22"/>
          <w:lang w:eastAsia="en-US"/>
        </w:rPr>
        <w:t>rírastok za rok 2020 bol v hodnote  653 061,80 €</w:t>
      </w:r>
      <w:r>
        <w:rPr>
          <w:rFonts w:eastAsiaTheme="minorHAnsi"/>
          <w:b w:val="0"/>
          <w:sz w:val="22"/>
          <w:szCs w:val="22"/>
          <w:lang w:eastAsia="en-US"/>
        </w:rPr>
        <w:t>: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Rekonštrukcia Neogotického kaštieľa – Obnova Juhovýchodnej veže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</w:t>
      </w:r>
      <w:r w:rsidRPr="00D46BB1">
        <w:rPr>
          <w:rFonts w:eastAsiaTheme="minorHAnsi"/>
          <w:b w:val="0"/>
          <w:sz w:val="22"/>
          <w:szCs w:val="22"/>
          <w:lang w:eastAsia="en-US"/>
        </w:rPr>
        <w:t>265 959,88 €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Multifunkčné ihrisko Nová Doba </w:t>
      </w:r>
      <w:r>
        <w:rPr>
          <w:rFonts w:eastAsiaTheme="minorHAnsi"/>
          <w:b w:val="0"/>
          <w:sz w:val="22"/>
          <w:szCs w:val="22"/>
          <w:lang w:eastAsia="en-US"/>
        </w:rPr>
        <w:t xml:space="preserve">                                                                         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62</w:t>
      </w:r>
      <w:r>
        <w:rPr>
          <w:rFonts w:eastAsiaTheme="minorHAnsi"/>
          <w:b w:val="0"/>
          <w:sz w:val="22"/>
          <w:szCs w:val="22"/>
          <w:lang w:eastAsia="en-US"/>
        </w:rPr>
        <w:t> </w:t>
      </w:r>
      <w:r w:rsidRPr="00D46BB1">
        <w:rPr>
          <w:rFonts w:eastAsiaTheme="minorHAnsi"/>
          <w:b w:val="0"/>
          <w:sz w:val="22"/>
          <w:szCs w:val="22"/>
          <w:lang w:eastAsia="en-US"/>
        </w:rPr>
        <w:t>000</w:t>
      </w:r>
      <w:r>
        <w:rPr>
          <w:rFonts w:eastAsiaTheme="minorHAnsi"/>
          <w:b w:val="0"/>
          <w:sz w:val="22"/>
          <w:szCs w:val="22"/>
          <w:lang w:eastAsia="en-US"/>
        </w:rPr>
        <w:t>,00</w:t>
      </w: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Odborné učebne pre ZŠ SNP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                                                              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50 494,21 €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Parkovisko pri ZŠ G. Dusíka, </w:t>
      </w:r>
      <w:proofErr w:type="spellStart"/>
      <w:r w:rsidRPr="00D46BB1">
        <w:rPr>
          <w:rFonts w:eastAsiaTheme="minorHAnsi"/>
          <w:b w:val="0"/>
          <w:sz w:val="22"/>
          <w:szCs w:val="22"/>
          <w:lang w:eastAsia="en-US"/>
        </w:rPr>
        <w:t>gabiónové</w:t>
      </w:r>
      <w:proofErr w:type="spellEnd"/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oplotenie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                            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46 883,33 €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Kontajnerové stojiská, </w:t>
      </w:r>
      <w:proofErr w:type="spellStart"/>
      <w:r w:rsidRPr="00D46BB1">
        <w:rPr>
          <w:rFonts w:eastAsiaTheme="minorHAnsi"/>
          <w:b w:val="0"/>
          <w:sz w:val="22"/>
          <w:szCs w:val="22"/>
          <w:lang w:eastAsia="en-US"/>
        </w:rPr>
        <w:t>gabiónové</w:t>
      </w:r>
      <w:proofErr w:type="spellEnd"/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oplotenie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                                        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70 016,96 €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Sanačný projekt TC </w:t>
      </w:r>
      <w:proofErr w:type="spellStart"/>
      <w:r w:rsidRPr="00D46BB1">
        <w:rPr>
          <w:rFonts w:eastAsiaTheme="minorHAnsi"/>
          <w:b w:val="0"/>
          <w:sz w:val="22"/>
          <w:szCs w:val="22"/>
          <w:lang w:eastAsia="en-US"/>
        </w:rPr>
        <w:t>Galandia</w:t>
      </w:r>
      <w:proofErr w:type="spellEnd"/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</w:t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  <w:t xml:space="preserve">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14 113,22 €</w:t>
      </w:r>
    </w:p>
    <w:p w:rsidR="00026909" w:rsidRPr="00D46BB1" w:rsidRDefault="00026909" w:rsidP="00026909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D46BB1">
        <w:rPr>
          <w:rFonts w:eastAsiaTheme="minorHAnsi"/>
          <w:b w:val="0"/>
          <w:sz w:val="22"/>
          <w:szCs w:val="22"/>
          <w:lang w:eastAsia="en-US"/>
        </w:rPr>
        <w:t>Smart</w:t>
      </w:r>
      <w:proofErr w:type="spellEnd"/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city – moderné technológie v hodnote </w:t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</w:r>
      <w:r>
        <w:rPr>
          <w:rFonts w:eastAsiaTheme="minorHAnsi"/>
          <w:b w:val="0"/>
          <w:sz w:val="22"/>
          <w:szCs w:val="22"/>
          <w:lang w:eastAsia="en-US"/>
        </w:rPr>
        <w:tab/>
        <w:t xml:space="preserve">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14 850,00 €</w:t>
      </w:r>
    </w:p>
    <w:p w:rsidR="00026909" w:rsidRDefault="00026909" w:rsidP="00026909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  <w:r>
        <w:rPr>
          <w:rFonts w:eastAsiaTheme="minorHAnsi"/>
          <w:b w:val="0"/>
          <w:sz w:val="22"/>
          <w:szCs w:val="22"/>
          <w:lang w:eastAsia="en-US"/>
        </w:rPr>
        <w:t xml:space="preserve">Prepojenie Komunikácie </w:t>
      </w:r>
      <w:proofErr w:type="spellStart"/>
      <w:r w:rsidRPr="00D46BB1">
        <w:rPr>
          <w:rFonts w:eastAsiaTheme="minorHAnsi"/>
          <w:b w:val="0"/>
          <w:sz w:val="22"/>
          <w:szCs w:val="22"/>
          <w:lang w:eastAsia="en-US"/>
        </w:rPr>
        <w:t>Hodská-Esterházyovcov</w:t>
      </w:r>
      <w:proofErr w:type="spellEnd"/>
      <w:r w:rsidRPr="00D46BB1">
        <w:rPr>
          <w:rFonts w:eastAsiaTheme="minorHAnsi"/>
          <w:b w:val="0"/>
          <w:sz w:val="22"/>
          <w:szCs w:val="22"/>
          <w:lang w:eastAsia="en-US"/>
        </w:rPr>
        <w:t xml:space="preserve"> v hodnote </w:t>
      </w:r>
      <w:r>
        <w:rPr>
          <w:rFonts w:eastAsiaTheme="minorHAnsi"/>
          <w:b w:val="0"/>
          <w:sz w:val="22"/>
          <w:szCs w:val="22"/>
          <w:lang w:eastAsia="en-US"/>
        </w:rPr>
        <w:t xml:space="preserve">                                   </w:t>
      </w:r>
      <w:r w:rsidRPr="00D46BB1">
        <w:rPr>
          <w:rFonts w:eastAsiaTheme="minorHAnsi"/>
          <w:b w:val="0"/>
          <w:sz w:val="22"/>
          <w:szCs w:val="22"/>
          <w:lang w:eastAsia="en-US"/>
        </w:rPr>
        <w:t>11 640,00</w:t>
      </w:r>
      <w:r>
        <w:rPr>
          <w:rFonts w:eastAsiaTheme="minorHAnsi"/>
          <w:b w:val="0"/>
          <w:sz w:val="22"/>
          <w:szCs w:val="22"/>
          <w:lang w:eastAsia="en-US"/>
        </w:rPr>
        <w:t xml:space="preserve"> €´</w:t>
      </w:r>
    </w:p>
    <w:p w:rsidR="00026909" w:rsidRPr="00D46BB1" w:rsidRDefault="00026909" w:rsidP="0002690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Mesto Galanta z</w:t>
      </w:r>
      <w:r w:rsidRPr="00D46BB1">
        <w:rPr>
          <w:rFonts w:ascii="Times New Roman" w:hAnsi="Times New Roman" w:cs="Times New Roman"/>
        </w:rPr>
        <w:t>arad</w:t>
      </w:r>
      <w:r>
        <w:rPr>
          <w:rFonts w:ascii="Times New Roman" w:hAnsi="Times New Roman" w:cs="Times New Roman"/>
        </w:rPr>
        <w:t>il</w:t>
      </w:r>
      <w:r w:rsidRPr="00D46BB1">
        <w:rPr>
          <w:rFonts w:ascii="Times New Roman" w:hAnsi="Times New Roman" w:cs="Times New Roman"/>
        </w:rPr>
        <w:t xml:space="preserve"> dlhodobý hmotný majetok </w:t>
      </w:r>
      <w:r>
        <w:rPr>
          <w:rFonts w:ascii="Times New Roman" w:hAnsi="Times New Roman" w:cs="Times New Roman"/>
        </w:rPr>
        <w:t xml:space="preserve">v </w:t>
      </w:r>
      <w:r w:rsidRPr="00D46BB1">
        <w:rPr>
          <w:rFonts w:ascii="Times New Roman" w:hAnsi="Times New Roman" w:cs="Times New Roman"/>
        </w:rPr>
        <w:t>rok</w:t>
      </w:r>
      <w:r>
        <w:rPr>
          <w:rFonts w:ascii="Times New Roman" w:hAnsi="Times New Roman" w:cs="Times New Roman"/>
        </w:rPr>
        <w:t>u</w:t>
      </w:r>
      <w:r w:rsidRPr="00D46BB1">
        <w:rPr>
          <w:rFonts w:ascii="Times New Roman" w:hAnsi="Times New Roman" w:cs="Times New Roman"/>
        </w:rPr>
        <w:t xml:space="preserve"> 2020 </w:t>
      </w:r>
      <w:r w:rsidR="002320C3">
        <w:rPr>
          <w:rFonts w:ascii="Times New Roman" w:hAnsi="Times New Roman" w:cs="Times New Roman"/>
        </w:rPr>
        <w:t xml:space="preserve">v hodnote </w:t>
      </w:r>
      <w:r w:rsidRPr="00D46BB1">
        <w:rPr>
          <w:rFonts w:ascii="Times New Roman" w:hAnsi="Times New Roman" w:cs="Times New Roman"/>
        </w:rPr>
        <w:t xml:space="preserve">380 431,74 €. </w:t>
      </w:r>
    </w:p>
    <w:p w:rsidR="00F030DE" w:rsidRPr="008E46F9" w:rsidRDefault="00F030DE" w:rsidP="00F030DE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D6B42">
        <w:rPr>
          <w:rFonts w:ascii="Times New Roman" w:hAnsi="Times New Roman" w:cs="Times New Roman"/>
          <w:sz w:val="24"/>
          <w:szCs w:val="24"/>
        </w:rPr>
        <w:t>u dcérsk</w:t>
      </w:r>
      <w:r w:rsidR="00E13170" w:rsidRPr="00CD6B42">
        <w:rPr>
          <w:rFonts w:ascii="Times New Roman" w:hAnsi="Times New Roman" w:cs="Times New Roman"/>
          <w:sz w:val="24"/>
          <w:szCs w:val="24"/>
        </w:rPr>
        <w:t>ych</w:t>
      </w:r>
      <w:r w:rsidRPr="00CD6B42">
        <w:rPr>
          <w:rFonts w:ascii="Times New Roman" w:hAnsi="Times New Roman" w:cs="Times New Roman"/>
          <w:sz w:val="24"/>
          <w:szCs w:val="24"/>
        </w:rPr>
        <w:t xml:space="preserve"> spo</w:t>
      </w:r>
      <w:r w:rsidR="00E13170" w:rsidRPr="00CD6B42">
        <w:rPr>
          <w:rFonts w:ascii="Times New Roman" w:hAnsi="Times New Roman" w:cs="Times New Roman"/>
          <w:sz w:val="24"/>
          <w:szCs w:val="24"/>
        </w:rPr>
        <w:t>ločností</w:t>
      </w:r>
      <w:r w:rsidR="00E13170">
        <w:rPr>
          <w:rFonts w:ascii="Times New Roman" w:hAnsi="Times New Roman" w:cs="Times New Roman"/>
          <w:color w:val="FF0000"/>
          <w:sz w:val="24"/>
          <w:szCs w:val="24"/>
        </w:rPr>
        <w:t>:</w:t>
      </w:r>
    </w:p>
    <w:p w:rsidR="00026909" w:rsidRPr="00596BE9" w:rsidRDefault="00596DBF" w:rsidP="00026909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596BE9">
        <w:rPr>
          <w:rFonts w:eastAsiaTheme="minorHAnsi"/>
          <w:b w:val="0"/>
          <w:sz w:val="22"/>
          <w:szCs w:val="22"/>
          <w:lang w:eastAsia="en-US"/>
        </w:rPr>
        <w:t>Galantaterm</w:t>
      </w:r>
      <w:proofErr w:type="spellEnd"/>
      <w:r w:rsidR="00054477" w:rsidRPr="00596BE9">
        <w:rPr>
          <w:rFonts w:eastAsiaTheme="minorHAnsi"/>
          <w:b w:val="0"/>
          <w:sz w:val="22"/>
          <w:szCs w:val="22"/>
          <w:lang w:eastAsia="en-US"/>
        </w:rPr>
        <w:t xml:space="preserve"> vykazuje k 31.12.2020 na účte </w:t>
      </w:r>
      <w:r w:rsidR="00054477" w:rsidRPr="00D46BB1">
        <w:rPr>
          <w:rFonts w:eastAsiaTheme="minorHAnsi"/>
          <w:b w:val="0"/>
          <w:sz w:val="22"/>
          <w:szCs w:val="22"/>
          <w:lang w:eastAsia="en-US"/>
        </w:rPr>
        <w:t>042-Obstaranie DHM</w:t>
      </w:r>
      <w:r w:rsidR="00054477">
        <w:rPr>
          <w:rFonts w:eastAsiaTheme="minorHAnsi"/>
          <w:b w:val="0"/>
          <w:sz w:val="22"/>
          <w:szCs w:val="22"/>
          <w:lang w:eastAsia="en-US"/>
        </w:rPr>
        <w:t xml:space="preserve"> hodnotu vo výške 154 178,00 €</w:t>
      </w:r>
      <w:r w:rsidRPr="00596BE9">
        <w:rPr>
          <w:rFonts w:eastAsiaTheme="minorHAnsi"/>
          <w:b w:val="0"/>
          <w:sz w:val="22"/>
          <w:szCs w:val="22"/>
          <w:lang w:eastAsia="en-US"/>
        </w:rPr>
        <w:t>:</w:t>
      </w:r>
    </w:p>
    <w:p w:rsidR="00596DBF" w:rsidRPr="00596BE9" w:rsidRDefault="00596DBF" w:rsidP="00596DBF">
      <w:pPr>
        <w:rPr>
          <w:rFonts w:ascii="Times New Roman" w:hAnsi="Times New Roman" w:cs="Times New Roman"/>
        </w:rPr>
      </w:pPr>
      <w:r w:rsidRPr="00596BE9">
        <w:rPr>
          <w:rFonts w:ascii="Times New Roman" w:hAnsi="Times New Roman" w:cs="Times New Roman"/>
        </w:rPr>
        <w:t xml:space="preserve">Významné investičné akcie: V roku 2020 boli vykonané nasledovné investičné akcie: Rekonštrukcia čerpacieho zariadenia geotermálneho vrtu FGG3, Pripojenie tlakovej stanice </w:t>
      </w:r>
      <w:proofErr w:type="spellStart"/>
      <w:r w:rsidRPr="00596BE9">
        <w:rPr>
          <w:rFonts w:ascii="Times New Roman" w:hAnsi="Times New Roman" w:cs="Times New Roman"/>
        </w:rPr>
        <w:t>Variomat</w:t>
      </w:r>
      <w:proofErr w:type="spellEnd"/>
      <w:r w:rsidRPr="00596BE9">
        <w:rPr>
          <w:rFonts w:ascii="Times New Roman" w:hAnsi="Times New Roman" w:cs="Times New Roman"/>
        </w:rPr>
        <w:t xml:space="preserve"> k dispečerskému systému, Rekonštrukcia vykurovacieho systému s teplovodným spádom 52/42 C (krytá) a Pripojenie meračov tepla osadené na odberných miestach na vetve E-N, vykurovacie okruhy s teplotným spádom 90/52 C a 52/42 C k dispečerskému systému.</w:t>
      </w:r>
    </w:p>
    <w:p w:rsidR="00596DBF" w:rsidRDefault="00596DBF" w:rsidP="00596DBF"/>
    <w:p w:rsidR="00E13170" w:rsidRPr="00596BE9" w:rsidRDefault="00E13170" w:rsidP="00E13170">
      <w:pPr>
        <w:rPr>
          <w:rFonts w:ascii="Times New Roman" w:hAnsi="Times New Roman" w:cs="Times New Roman"/>
        </w:rPr>
      </w:pPr>
      <w:r w:rsidRPr="00596BE9">
        <w:rPr>
          <w:rFonts w:ascii="Times New Roman" w:hAnsi="Times New Roman" w:cs="Times New Roman"/>
        </w:rPr>
        <w:t>Významné investičné akcie</w:t>
      </w:r>
      <w:r w:rsidR="00054477" w:rsidRPr="00596BE9">
        <w:rPr>
          <w:rFonts w:ascii="Times New Roman" w:hAnsi="Times New Roman" w:cs="Times New Roman"/>
        </w:rPr>
        <w:t xml:space="preserve"> </w:t>
      </w:r>
      <w:proofErr w:type="spellStart"/>
      <w:r w:rsidR="00054477" w:rsidRPr="00596BE9">
        <w:rPr>
          <w:rFonts w:ascii="Times New Roman" w:hAnsi="Times New Roman" w:cs="Times New Roman"/>
        </w:rPr>
        <w:t>Bysprav</w:t>
      </w:r>
      <w:proofErr w:type="spellEnd"/>
      <w:r w:rsidR="00054477" w:rsidRPr="00596BE9">
        <w:rPr>
          <w:rFonts w:ascii="Times New Roman" w:hAnsi="Times New Roman" w:cs="Times New Roman"/>
        </w:rPr>
        <w:t xml:space="preserve"> spol. s </w:t>
      </w:r>
      <w:proofErr w:type="spellStart"/>
      <w:r w:rsidR="00054477" w:rsidRPr="00596BE9">
        <w:rPr>
          <w:rFonts w:ascii="Times New Roman" w:hAnsi="Times New Roman" w:cs="Times New Roman"/>
        </w:rPr>
        <w:t>r.o</w:t>
      </w:r>
      <w:proofErr w:type="spellEnd"/>
      <w:r w:rsidR="00054477" w:rsidRPr="00596BE9">
        <w:rPr>
          <w:rFonts w:ascii="Times New Roman" w:hAnsi="Times New Roman" w:cs="Times New Roman"/>
        </w:rPr>
        <w:t xml:space="preserve">. </w:t>
      </w:r>
      <w:r w:rsidRPr="00596BE9">
        <w:rPr>
          <w:rFonts w:ascii="Times New Roman" w:hAnsi="Times New Roman" w:cs="Times New Roman"/>
        </w:rPr>
        <w:t xml:space="preserve">: Výdavky na obstaranie dlhodobého majetku dosiahli v roku 2020 objem 13,4 tis. €, týkajú sa investičnej akcie: Výstavba podzemných kontajnerov v hodnote 8,2 tis. €, vybudovanie kanalizačnej prípojky bytového domu </w:t>
      </w:r>
      <w:proofErr w:type="spellStart"/>
      <w:r w:rsidRPr="00596BE9">
        <w:rPr>
          <w:rFonts w:ascii="Times New Roman" w:hAnsi="Times New Roman" w:cs="Times New Roman"/>
        </w:rPr>
        <w:t>Javorinka</w:t>
      </w:r>
      <w:proofErr w:type="spellEnd"/>
      <w:r w:rsidRPr="00596BE9">
        <w:rPr>
          <w:rFonts w:ascii="Times New Roman" w:hAnsi="Times New Roman" w:cs="Times New Roman"/>
        </w:rPr>
        <w:t xml:space="preserve">  62 v hodnote 2,5 tis. € a tiež kamerového systému na budove MsÚ  v hodnote 2,7 tis. €.  Bola vykonaná opakovaná dezinsekcia a deratizácia v nájomných bytoch – </w:t>
      </w:r>
      <w:proofErr w:type="spellStart"/>
      <w:r w:rsidRPr="00596BE9">
        <w:rPr>
          <w:rFonts w:ascii="Times New Roman" w:hAnsi="Times New Roman" w:cs="Times New Roman"/>
        </w:rPr>
        <w:t>Matúškovská</w:t>
      </w:r>
      <w:proofErr w:type="spellEnd"/>
      <w:r w:rsidRPr="00596BE9">
        <w:rPr>
          <w:rFonts w:ascii="Times New Roman" w:hAnsi="Times New Roman" w:cs="Times New Roman"/>
        </w:rPr>
        <w:t xml:space="preserve"> 874, </w:t>
      </w:r>
      <w:proofErr w:type="spellStart"/>
      <w:r w:rsidRPr="00596BE9">
        <w:rPr>
          <w:rFonts w:ascii="Times New Roman" w:hAnsi="Times New Roman" w:cs="Times New Roman"/>
        </w:rPr>
        <w:t>Garažd</w:t>
      </w:r>
      <w:proofErr w:type="spellEnd"/>
      <w:r w:rsidRPr="00596BE9">
        <w:rPr>
          <w:rFonts w:ascii="Times New Roman" w:hAnsi="Times New Roman" w:cs="Times New Roman"/>
        </w:rPr>
        <w:t xml:space="preserve"> 1600 a </w:t>
      </w:r>
      <w:proofErr w:type="spellStart"/>
      <w:r w:rsidRPr="00596BE9">
        <w:rPr>
          <w:rFonts w:ascii="Times New Roman" w:hAnsi="Times New Roman" w:cs="Times New Roman"/>
        </w:rPr>
        <w:t>Hodská</w:t>
      </w:r>
      <w:proofErr w:type="spellEnd"/>
      <w:r w:rsidRPr="00596BE9">
        <w:rPr>
          <w:rFonts w:ascii="Times New Roman" w:hAnsi="Times New Roman" w:cs="Times New Roman"/>
        </w:rPr>
        <w:t xml:space="preserve"> 1645 v hodnote 5,1 tis. €, opravy pretlakovej kanalizačnej prípojky </w:t>
      </w:r>
      <w:proofErr w:type="spellStart"/>
      <w:r w:rsidRPr="00596BE9">
        <w:rPr>
          <w:rFonts w:ascii="Times New Roman" w:hAnsi="Times New Roman" w:cs="Times New Roman"/>
        </w:rPr>
        <w:t>Matúškovská</w:t>
      </w:r>
      <w:proofErr w:type="spellEnd"/>
      <w:r w:rsidRPr="00596BE9">
        <w:rPr>
          <w:rFonts w:ascii="Times New Roman" w:hAnsi="Times New Roman" w:cs="Times New Roman"/>
        </w:rPr>
        <w:t xml:space="preserve"> 763 v hodnote 4,2 tis. €. Nezrealizovaná plánovaná investícia Miesta prvého kontaktu na priestoroch administratívnej budovy na Mierovom námestí č. 940 v Galante sa presúva na rok 2021.</w:t>
      </w:r>
    </w:p>
    <w:p w:rsidR="00E13170" w:rsidRDefault="00E13170" w:rsidP="00596DBF">
      <w:pPr>
        <w:rPr>
          <w:rFonts w:ascii="Times New Roman" w:hAnsi="Times New Roman" w:cs="Times New Roman"/>
        </w:rPr>
      </w:pPr>
    </w:p>
    <w:p w:rsidR="006B719E" w:rsidRPr="00F6700D" w:rsidRDefault="006B719E" w:rsidP="004277DF">
      <w:pPr>
        <w:spacing w:after="0" w:line="240" w:lineRule="auto"/>
        <w:rPr>
          <w:rFonts w:ascii="Times New Roman" w:hAnsi="Times New Roman" w:cs="Times New Roman"/>
        </w:rPr>
      </w:pPr>
      <w:r w:rsidRPr="00F6700D">
        <w:rPr>
          <w:rFonts w:ascii="Times New Roman" w:hAnsi="Times New Roman" w:cs="Times New Roman"/>
        </w:rPr>
        <w:t xml:space="preserve">Významné investičné akcie </w:t>
      </w:r>
      <w:proofErr w:type="spellStart"/>
      <w:r w:rsidRPr="00F6700D">
        <w:rPr>
          <w:rFonts w:ascii="Times New Roman" w:hAnsi="Times New Roman" w:cs="Times New Roman"/>
        </w:rPr>
        <w:t>TsMG</w:t>
      </w:r>
      <w:proofErr w:type="spellEnd"/>
      <w:r w:rsidRPr="00F6700D">
        <w:rPr>
          <w:rFonts w:ascii="Times New Roman" w:hAnsi="Times New Roman" w:cs="Times New Roman"/>
        </w:rPr>
        <w:t xml:space="preserve"> : v roku 2020 organizácia investovala z vlastných zdrojov nákup hmotného majetku nasledovne:</w:t>
      </w:r>
    </w:p>
    <w:p w:rsidR="00B83DA8" w:rsidRDefault="00B83DA8" w:rsidP="004277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6B719E" w:rsidRPr="00F670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B719E" w:rsidRPr="00F6700D">
        <w:rPr>
          <w:rFonts w:ascii="Times New Roman" w:hAnsi="Times New Roman" w:cs="Times New Roman"/>
        </w:rPr>
        <w:t>Príves nákladný</w:t>
      </w:r>
      <w:r>
        <w:rPr>
          <w:rFonts w:ascii="Times New Roman" w:hAnsi="Times New Roman" w:cs="Times New Roman"/>
        </w:rPr>
        <w:t xml:space="preserve"> v hodnote </w:t>
      </w:r>
      <w:r w:rsidR="006B719E" w:rsidRPr="00F6700D">
        <w:rPr>
          <w:rFonts w:ascii="Times New Roman" w:hAnsi="Times New Roman" w:cs="Times New Roman"/>
        </w:rPr>
        <w:t>1.690,00 €</w:t>
      </w:r>
    </w:p>
    <w:p w:rsidR="006B719E" w:rsidRPr="00F6700D" w:rsidRDefault="00B83DA8" w:rsidP="004277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</w:t>
      </w:r>
      <w:r w:rsidR="006B719E" w:rsidRPr="00F6700D">
        <w:rPr>
          <w:rFonts w:ascii="Times New Roman" w:hAnsi="Times New Roman" w:cs="Times New Roman"/>
        </w:rPr>
        <w:t>Doplatok kosačky STARJET</w:t>
      </w:r>
      <w:r>
        <w:rPr>
          <w:rFonts w:ascii="Times New Roman" w:hAnsi="Times New Roman" w:cs="Times New Roman"/>
        </w:rPr>
        <w:t xml:space="preserve"> v hodnote 1</w:t>
      </w:r>
      <w:r w:rsidR="006B719E" w:rsidRPr="00F6700D">
        <w:rPr>
          <w:rFonts w:ascii="Times New Roman" w:hAnsi="Times New Roman" w:cs="Times New Roman"/>
        </w:rPr>
        <w:t>.229,00 €</w:t>
      </w:r>
    </w:p>
    <w:p w:rsidR="006B719E" w:rsidRPr="00F6700D" w:rsidRDefault="00B83DA8" w:rsidP="004277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</w:t>
      </w:r>
      <w:r w:rsidR="006B719E" w:rsidRPr="00F6700D">
        <w:rPr>
          <w:rFonts w:ascii="Times New Roman" w:hAnsi="Times New Roman" w:cs="Times New Roman"/>
        </w:rPr>
        <w:t>Kamerový systém</w:t>
      </w:r>
      <w:r>
        <w:rPr>
          <w:rFonts w:ascii="Times New Roman" w:hAnsi="Times New Roman" w:cs="Times New Roman"/>
        </w:rPr>
        <w:t xml:space="preserve">  v hodnote  </w:t>
      </w:r>
      <w:r w:rsidR="006B719E" w:rsidRPr="00F6700D">
        <w:rPr>
          <w:rFonts w:ascii="Times New Roman" w:hAnsi="Times New Roman" w:cs="Times New Roman"/>
        </w:rPr>
        <w:t>3.041,45 €</w:t>
      </w:r>
    </w:p>
    <w:p w:rsidR="006B719E" w:rsidRPr="00F6700D" w:rsidRDefault="00B83DA8" w:rsidP="004277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6B719E" w:rsidRPr="00F6700D">
        <w:rPr>
          <w:rFonts w:ascii="Times New Roman" w:hAnsi="Times New Roman" w:cs="Times New Roman"/>
        </w:rPr>
        <w:t xml:space="preserve"> Dochádzkový systém</w:t>
      </w:r>
      <w:r>
        <w:rPr>
          <w:rFonts w:ascii="Times New Roman" w:hAnsi="Times New Roman" w:cs="Times New Roman"/>
        </w:rPr>
        <w:t xml:space="preserve"> v hodnote </w:t>
      </w:r>
      <w:r w:rsidR="006B719E" w:rsidRPr="00F6700D">
        <w:rPr>
          <w:rFonts w:ascii="Times New Roman" w:hAnsi="Times New Roman" w:cs="Times New Roman"/>
        </w:rPr>
        <w:t>1.872,02 €</w:t>
      </w:r>
    </w:p>
    <w:p w:rsidR="006B719E" w:rsidRDefault="006B719E" w:rsidP="004277DF">
      <w:pPr>
        <w:spacing w:after="0" w:line="240" w:lineRule="auto"/>
        <w:rPr>
          <w:rFonts w:ascii="Times New Roman" w:hAnsi="Times New Roman" w:cs="Times New Roman"/>
        </w:rPr>
      </w:pPr>
    </w:p>
    <w:p w:rsidR="0076374C" w:rsidRDefault="0076374C" w:rsidP="00866A7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66A76" w:rsidRDefault="00866A76" w:rsidP="00866A7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2  je vykázaný prírastok na účte 021 v sume 454 383,59 €, ktorý vznikol najmä zaradením nasledovných majetkov</w:t>
      </w:r>
      <w:r w:rsidR="00C86656">
        <w:rPr>
          <w:b w:val="0"/>
          <w:sz w:val="24"/>
          <w:szCs w:val="24"/>
        </w:rPr>
        <w:t xml:space="preserve"> u materinskej účtovnej jednotky</w:t>
      </w:r>
      <w:r>
        <w:rPr>
          <w:b w:val="0"/>
          <w:sz w:val="24"/>
          <w:szCs w:val="24"/>
        </w:rPr>
        <w:t>:</w:t>
      </w:r>
    </w:p>
    <w:p w:rsidR="00866A76" w:rsidRDefault="00866A76" w:rsidP="00866A7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2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9100"/>
        <w:gridCol w:w="146"/>
        <w:gridCol w:w="146"/>
        <w:gridCol w:w="146"/>
        <w:gridCol w:w="146"/>
        <w:gridCol w:w="3126"/>
      </w:tblGrid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684" w:type="dxa"/>
            <w:gridSpan w:val="5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Chodník v mestskej časti Nebojsa v hodnote </w:t>
            </w:r>
            <w:r w:rsidR="003202B4">
              <w:rPr>
                <w:rFonts w:ascii="Times New Roman" w:hAnsi="Times New Roman" w:cs="Times New Roman"/>
              </w:rPr>
              <w:t xml:space="preserve">           </w:t>
            </w:r>
            <w:r w:rsidR="008B764D">
              <w:rPr>
                <w:rFonts w:ascii="Times New Roman" w:hAnsi="Times New Roman" w:cs="Times New Roman"/>
              </w:rPr>
              <w:t xml:space="preserve"> </w:t>
            </w:r>
            <w:r w:rsidRPr="00D46BB1">
              <w:rPr>
                <w:rFonts w:ascii="Times New Roman" w:hAnsi="Times New Roman" w:cs="Times New Roman"/>
              </w:rPr>
              <w:t>11</w:t>
            </w:r>
            <w:r w:rsidR="003202B4">
              <w:rPr>
                <w:rFonts w:ascii="Times New Roman" w:hAnsi="Times New Roman" w:cs="Times New Roman"/>
              </w:rPr>
              <w:t> </w:t>
            </w:r>
            <w:r w:rsidRPr="00D46BB1">
              <w:rPr>
                <w:rFonts w:ascii="Times New Roman" w:hAnsi="Times New Roman" w:cs="Times New Roman"/>
              </w:rPr>
              <w:t>568,35 €</w:t>
            </w: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684" w:type="dxa"/>
            <w:gridSpan w:val="5"/>
            <w:noWrap/>
            <w:vAlign w:val="bottom"/>
            <w:hideMark/>
          </w:tcPr>
          <w:p w:rsidR="004808EC" w:rsidRPr="00D46BB1" w:rsidRDefault="003202B4" w:rsidP="008B76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Parkovisko pri Renesančnom kaštieli </w:t>
            </w:r>
            <w:r w:rsidR="008B764D" w:rsidRPr="00D46BB1">
              <w:rPr>
                <w:rFonts w:ascii="Times New Roman" w:hAnsi="Times New Roman" w:cs="Times New Roman"/>
              </w:rPr>
              <w:t xml:space="preserve">v hodnote </w:t>
            </w:r>
            <w:r w:rsidR="008B764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="008B764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="008B764D">
              <w:rPr>
                <w:rFonts w:ascii="Times New Roman" w:hAnsi="Times New Roman" w:cs="Times New Roman"/>
              </w:rPr>
              <w:t xml:space="preserve"> </w:t>
            </w:r>
            <w:r w:rsidR="004808EC" w:rsidRPr="00D46BB1">
              <w:rPr>
                <w:rFonts w:ascii="Times New Roman" w:hAnsi="Times New Roman" w:cs="Times New Roman"/>
              </w:rPr>
              <w:t>18 602,54  €</w:t>
            </w: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392" w:type="dxa"/>
            <w:gridSpan w:val="3"/>
            <w:noWrap/>
            <w:vAlign w:val="bottom"/>
            <w:hideMark/>
          </w:tcPr>
          <w:p w:rsidR="004808EC" w:rsidRPr="00D46BB1" w:rsidRDefault="004808EC" w:rsidP="008B764D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>Kontajnerové stojiská (</w:t>
            </w:r>
            <w:proofErr w:type="spellStart"/>
            <w:r w:rsidRPr="00D46BB1">
              <w:rPr>
                <w:rFonts w:ascii="Times New Roman" w:hAnsi="Times New Roman" w:cs="Times New Roman"/>
              </w:rPr>
              <w:t>gabi</w:t>
            </w:r>
            <w:r w:rsidR="008B764D">
              <w:rPr>
                <w:rFonts w:ascii="Times New Roman" w:hAnsi="Times New Roman" w:cs="Times New Roman"/>
              </w:rPr>
              <w:t>ó</w:t>
            </w:r>
            <w:r w:rsidRPr="00D46BB1">
              <w:rPr>
                <w:rFonts w:ascii="Times New Roman" w:hAnsi="Times New Roman" w:cs="Times New Roman"/>
              </w:rPr>
              <w:t>nové</w:t>
            </w:r>
            <w:proofErr w:type="spellEnd"/>
            <w:r w:rsidRPr="00D46BB1">
              <w:rPr>
                <w:rFonts w:ascii="Times New Roman" w:hAnsi="Times New Roman" w:cs="Times New Roman"/>
              </w:rPr>
              <w:t xml:space="preserve"> státie) v hodnote </w:t>
            </w:r>
            <w:r w:rsidR="003202B4">
              <w:rPr>
                <w:rFonts w:ascii="Times New Roman" w:hAnsi="Times New Roman" w:cs="Times New Roman"/>
              </w:rPr>
              <w:t xml:space="preserve"> </w:t>
            </w:r>
            <w:r w:rsidR="008B764D">
              <w:rPr>
                <w:rFonts w:ascii="Times New Roman" w:hAnsi="Times New Roman" w:cs="Times New Roman"/>
              </w:rPr>
              <w:t xml:space="preserve"> </w:t>
            </w:r>
            <w:r w:rsidRPr="00D46BB1">
              <w:rPr>
                <w:rFonts w:ascii="Times New Roman" w:hAnsi="Times New Roman" w:cs="Times New Roman"/>
              </w:rPr>
              <w:t>69 999,97 €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 w:rsidP="008B764D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lastRenderedPageBreak/>
              <w:t xml:space="preserve">Parkovisko pri ZŠ G. Dusíka </w:t>
            </w:r>
            <w:r w:rsidR="008B764D" w:rsidRPr="00D46BB1">
              <w:rPr>
                <w:rFonts w:ascii="Times New Roman" w:hAnsi="Times New Roman" w:cs="Times New Roman"/>
              </w:rPr>
              <w:t>(</w:t>
            </w:r>
            <w:proofErr w:type="spellStart"/>
            <w:r w:rsidR="008B764D" w:rsidRPr="00D46BB1">
              <w:rPr>
                <w:rFonts w:ascii="Times New Roman" w:hAnsi="Times New Roman" w:cs="Times New Roman"/>
              </w:rPr>
              <w:t>gabi</w:t>
            </w:r>
            <w:r w:rsidR="008B764D">
              <w:rPr>
                <w:rFonts w:ascii="Times New Roman" w:hAnsi="Times New Roman" w:cs="Times New Roman"/>
              </w:rPr>
              <w:t>ónové</w:t>
            </w:r>
            <w:proofErr w:type="spellEnd"/>
            <w:r w:rsidR="008B764D" w:rsidRPr="00D46BB1">
              <w:rPr>
                <w:rFonts w:ascii="Times New Roman" w:hAnsi="Times New Roman" w:cs="Times New Roman"/>
              </w:rPr>
              <w:t xml:space="preserve">) </w:t>
            </w:r>
            <w:r w:rsidRPr="00D46BB1">
              <w:rPr>
                <w:rFonts w:ascii="Times New Roman" w:hAnsi="Times New Roman" w:cs="Times New Roman"/>
              </w:rPr>
              <w:t>v hodnote 52 153,33 €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Detské ihrisko Kolónia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      </w:t>
            </w:r>
            <w:r w:rsidRPr="00D46BB1">
              <w:rPr>
                <w:rFonts w:ascii="Times New Roman" w:hAnsi="Times New Roman" w:cs="Times New Roman"/>
              </w:rPr>
              <w:t>5 951,76 €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Detské ihrisko Zornička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    </w:t>
            </w:r>
            <w:r w:rsidRPr="00D46BB1">
              <w:rPr>
                <w:rFonts w:ascii="Times New Roman" w:hAnsi="Times New Roman" w:cs="Times New Roman"/>
              </w:rPr>
              <w:t>5 589,85 €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100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Detské ihrisko SNP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           </w:t>
            </w:r>
            <w:r w:rsidRPr="00D46BB1">
              <w:rPr>
                <w:rFonts w:ascii="Times New Roman" w:hAnsi="Times New Roman" w:cs="Times New Roman"/>
              </w:rPr>
              <w:t>1 500,00 €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100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Detské ihrisko Hody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        </w:t>
            </w:r>
            <w:r w:rsidRPr="00D46BB1">
              <w:rPr>
                <w:rFonts w:ascii="Times New Roman" w:hAnsi="Times New Roman" w:cs="Times New Roman"/>
              </w:rPr>
              <w:t>11 997,00 €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684" w:type="dxa"/>
            <w:gridSpan w:val="5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Oplotenie detského ihriska Zornička  v hodnote </w:t>
            </w:r>
            <w:r w:rsidR="00D01420">
              <w:rPr>
                <w:rFonts w:ascii="Times New Roman" w:hAnsi="Times New Roman" w:cs="Times New Roman"/>
              </w:rPr>
              <w:t xml:space="preserve">          </w:t>
            </w:r>
            <w:r w:rsidRPr="00D46BB1">
              <w:rPr>
                <w:rFonts w:ascii="Times New Roman" w:hAnsi="Times New Roman" w:cs="Times New Roman"/>
              </w:rPr>
              <w:t>4 397,80 €</w:t>
            </w: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684" w:type="dxa"/>
            <w:gridSpan w:val="5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Hala na </w:t>
            </w:r>
            <w:proofErr w:type="spellStart"/>
            <w:r w:rsidRPr="00D46BB1">
              <w:rPr>
                <w:rFonts w:ascii="Times New Roman" w:hAnsi="Times New Roman" w:cs="Times New Roman"/>
              </w:rPr>
              <w:t>doseparovanie</w:t>
            </w:r>
            <w:proofErr w:type="spellEnd"/>
            <w:r w:rsidRPr="00D46BB1">
              <w:rPr>
                <w:rFonts w:ascii="Times New Roman" w:hAnsi="Times New Roman" w:cs="Times New Roman"/>
              </w:rPr>
              <w:t xml:space="preserve"> KO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</w:t>
            </w:r>
            <w:r w:rsidRPr="00D46BB1">
              <w:rPr>
                <w:rFonts w:ascii="Times New Roman" w:hAnsi="Times New Roman" w:cs="Times New Roman"/>
              </w:rPr>
              <w:t>35 703,78 €</w:t>
            </w: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684" w:type="dxa"/>
            <w:gridSpan w:val="5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proofErr w:type="spellStart"/>
            <w:r w:rsidRPr="00D46BB1">
              <w:rPr>
                <w:rFonts w:ascii="Times New Roman" w:hAnsi="Times New Roman" w:cs="Times New Roman"/>
              </w:rPr>
              <w:t>Workoutové</w:t>
            </w:r>
            <w:proofErr w:type="spellEnd"/>
            <w:r w:rsidRPr="00D46BB1">
              <w:rPr>
                <w:rFonts w:ascii="Times New Roman" w:hAnsi="Times New Roman" w:cs="Times New Roman"/>
              </w:rPr>
              <w:t xml:space="preserve"> ihrisko Hody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  </w:t>
            </w:r>
            <w:r w:rsidRPr="00D46BB1">
              <w:rPr>
                <w:rFonts w:ascii="Times New Roman" w:hAnsi="Times New Roman" w:cs="Times New Roman"/>
              </w:rPr>
              <w:t>3 500,00 €</w:t>
            </w: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Multifunkčné ihrisko Sever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     </w:t>
            </w:r>
            <w:r w:rsidRPr="00D46BB1">
              <w:rPr>
                <w:rFonts w:ascii="Times New Roman" w:hAnsi="Times New Roman" w:cs="Times New Roman"/>
              </w:rPr>
              <w:t>5 866,88 €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Hracia plocha Revolučná štvrť v hodnote </w:t>
            </w:r>
            <w:r w:rsidR="00D01420">
              <w:rPr>
                <w:rFonts w:ascii="Times New Roman" w:hAnsi="Times New Roman" w:cs="Times New Roman"/>
              </w:rPr>
              <w:t xml:space="preserve">                     </w:t>
            </w:r>
            <w:r w:rsidRPr="00D46BB1">
              <w:rPr>
                <w:rFonts w:ascii="Times New Roman" w:hAnsi="Times New Roman" w:cs="Times New Roman"/>
              </w:rPr>
              <w:t>4 999,20 €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Rekonštrukcia odborných učební v hodnote </w:t>
            </w:r>
            <w:r w:rsidR="00D01420">
              <w:rPr>
                <w:rFonts w:ascii="Times New Roman" w:hAnsi="Times New Roman" w:cs="Times New Roman"/>
              </w:rPr>
              <w:t xml:space="preserve">                </w:t>
            </w:r>
            <w:r w:rsidRPr="00D46BB1">
              <w:rPr>
                <w:rFonts w:ascii="Times New Roman" w:hAnsi="Times New Roman" w:cs="Times New Roman"/>
              </w:rPr>
              <w:t>13 108,32 €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gridBefore w:val="1"/>
          <w:gridAfter w:val="1"/>
          <w:wBefore w:w="70" w:type="dxa"/>
          <w:wAfter w:w="3126" w:type="dxa"/>
          <w:trHeight w:val="300"/>
        </w:trPr>
        <w:tc>
          <w:tcPr>
            <w:tcW w:w="9246" w:type="dxa"/>
            <w:gridSpan w:val="2"/>
            <w:noWrap/>
            <w:vAlign w:val="bottom"/>
            <w:hideMark/>
          </w:tcPr>
          <w:p w:rsidR="004808EC" w:rsidRDefault="004808EC">
            <w:pPr>
              <w:rPr>
                <w:rFonts w:ascii="Times New Roman" w:hAnsi="Times New Roman" w:cs="Times New Roman"/>
              </w:rPr>
            </w:pPr>
            <w:r w:rsidRPr="00D46BB1">
              <w:rPr>
                <w:rFonts w:ascii="Times New Roman" w:hAnsi="Times New Roman" w:cs="Times New Roman"/>
              </w:rPr>
              <w:t xml:space="preserve">Denné centrum v </w:t>
            </w:r>
            <w:proofErr w:type="spellStart"/>
            <w:r w:rsidRPr="00D46BB1">
              <w:rPr>
                <w:rFonts w:ascii="Times New Roman" w:hAnsi="Times New Roman" w:cs="Times New Roman"/>
              </w:rPr>
              <w:t>Javorinke</w:t>
            </w:r>
            <w:proofErr w:type="spellEnd"/>
            <w:r w:rsidRPr="00D46BB1">
              <w:rPr>
                <w:rFonts w:ascii="Times New Roman" w:hAnsi="Times New Roman" w:cs="Times New Roman"/>
              </w:rPr>
              <w:t xml:space="preserve"> v hodnote </w:t>
            </w:r>
            <w:r w:rsidR="00BA7B46">
              <w:rPr>
                <w:rFonts w:ascii="Times New Roman" w:hAnsi="Times New Roman" w:cs="Times New Roman"/>
              </w:rPr>
              <w:t xml:space="preserve">                         </w:t>
            </w:r>
            <w:r w:rsidRPr="00D46BB1">
              <w:rPr>
                <w:rFonts w:ascii="Times New Roman" w:hAnsi="Times New Roman" w:cs="Times New Roman"/>
              </w:rPr>
              <w:t>12 858,13 €</w:t>
            </w:r>
          </w:p>
          <w:p w:rsidR="005D7A35" w:rsidRDefault="005D7A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Detské ihriská boli zároveň aj prevedené do správy majetku Technických služieb</w:t>
            </w:r>
            <w:r w:rsidR="00566600">
              <w:rPr>
                <w:rFonts w:ascii="Times New Roman" w:hAnsi="Times New Roman" w:cs="Times New Roman"/>
              </w:rPr>
              <w:t xml:space="preserve"> mesta</w:t>
            </w:r>
            <w:r>
              <w:rPr>
                <w:rFonts w:ascii="Times New Roman" w:hAnsi="Times New Roman" w:cs="Times New Roman"/>
              </w:rPr>
              <w:t xml:space="preserve"> Galanta. </w:t>
            </w:r>
            <w:proofErr w:type="spellStart"/>
            <w:r>
              <w:rPr>
                <w:rFonts w:ascii="Times New Roman" w:hAnsi="Times New Roman" w:cs="Times New Roman"/>
              </w:rPr>
              <w:t>Workoutové</w:t>
            </w:r>
            <w:proofErr w:type="spellEnd"/>
            <w:r>
              <w:rPr>
                <w:rFonts w:ascii="Times New Roman" w:hAnsi="Times New Roman" w:cs="Times New Roman"/>
              </w:rPr>
              <w:t xml:space="preserve"> ihrisko a </w:t>
            </w:r>
            <w:r w:rsidRPr="00D46BB1">
              <w:rPr>
                <w:rFonts w:ascii="Times New Roman" w:hAnsi="Times New Roman" w:cs="Times New Roman"/>
              </w:rPr>
              <w:t>Hracia plocha Revolučná štvrť</w:t>
            </w:r>
            <w:r>
              <w:rPr>
                <w:rFonts w:ascii="Times New Roman" w:hAnsi="Times New Roman" w:cs="Times New Roman"/>
              </w:rPr>
              <w:t xml:space="preserve"> boli prevedené do správy majetku Správe športových zariadení v Galante.</w:t>
            </w:r>
          </w:p>
          <w:p w:rsidR="0094481E" w:rsidRDefault="0094481E">
            <w:pPr>
              <w:rPr>
                <w:rFonts w:ascii="Times New Roman" w:hAnsi="Times New Roman" w:cs="Times New Roman"/>
              </w:rPr>
            </w:pPr>
          </w:p>
          <w:p w:rsidR="0094481E" w:rsidRDefault="00FC2B2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 účte 021 </w:t>
            </w:r>
            <w:r w:rsidR="0094481E">
              <w:rPr>
                <w:rFonts w:ascii="Times New Roman" w:hAnsi="Times New Roman" w:cs="Times New Roman"/>
              </w:rPr>
              <w:t xml:space="preserve">dcérske účtovné jednotky </w:t>
            </w:r>
            <w:r w:rsidR="0043175F">
              <w:rPr>
                <w:rFonts w:ascii="Times New Roman" w:hAnsi="Times New Roman" w:cs="Times New Roman"/>
              </w:rPr>
              <w:t xml:space="preserve">k 31.12.2020 </w:t>
            </w:r>
            <w:r>
              <w:rPr>
                <w:rFonts w:ascii="Times New Roman" w:hAnsi="Times New Roman" w:cs="Times New Roman"/>
              </w:rPr>
              <w:t xml:space="preserve">vykazujú </w:t>
            </w:r>
            <w:r w:rsidR="0094481E">
              <w:rPr>
                <w:rFonts w:ascii="Times New Roman" w:hAnsi="Times New Roman" w:cs="Times New Roman"/>
              </w:rPr>
              <w:t xml:space="preserve">nasledovné </w:t>
            </w:r>
            <w:r>
              <w:rPr>
                <w:rFonts w:ascii="Times New Roman" w:hAnsi="Times New Roman" w:cs="Times New Roman"/>
              </w:rPr>
              <w:t>hodnot</w:t>
            </w:r>
            <w:r w:rsidR="0094481E">
              <w:rPr>
                <w:rFonts w:ascii="Times New Roman" w:hAnsi="Times New Roman" w:cs="Times New Roman"/>
              </w:rPr>
              <w:t>y</w:t>
            </w:r>
            <w:r w:rsidR="0043175F">
              <w:rPr>
                <w:rFonts w:ascii="Times New Roman" w:hAnsi="Times New Roman" w:cs="Times New Roman"/>
              </w:rPr>
              <w:t>:</w:t>
            </w:r>
          </w:p>
          <w:p w:rsidR="00FC2B26" w:rsidRPr="0094481E" w:rsidRDefault="0094481E" w:rsidP="0094481E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94481E">
              <w:rPr>
                <w:rFonts w:ascii="Times New Roman" w:hAnsi="Times New Roman" w:cs="Times New Roman"/>
              </w:rPr>
              <w:t xml:space="preserve">Technické služby </w:t>
            </w:r>
            <w:r w:rsidR="00FC2B26" w:rsidRPr="0094481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               </w:t>
            </w:r>
            <w:r w:rsidR="00FC2B26" w:rsidRPr="0094481E">
              <w:rPr>
                <w:rFonts w:ascii="Times New Roman" w:hAnsi="Times New Roman" w:cs="Times New Roman"/>
              </w:rPr>
              <w:t>4 349 073,01 €</w:t>
            </w:r>
          </w:p>
          <w:p w:rsidR="00FC2B26" w:rsidRPr="0094481E" w:rsidRDefault="00FC2B26" w:rsidP="0094481E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94481E">
              <w:rPr>
                <w:rFonts w:ascii="Times New Roman" w:hAnsi="Times New Roman" w:cs="Times New Roman"/>
              </w:rPr>
              <w:t xml:space="preserve">Správa športových zariadení </w:t>
            </w:r>
            <w:r w:rsidR="0094481E">
              <w:rPr>
                <w:rFonts w:ascii="Times New Roman" w:hAnsi="Times New Roman" w:cs="Times New Roman"/>
              </w:rPr>
              <w:t xml:space="preserve">                          </w:t>
            </w:r>
            <w:r w:rsidR="00AF49A5" w:rsidRPr="0094481E">
              <w:rPr>
                <w:rFonts w:ascii="Times New Roman" w:hAnsi="Times New Roman" w:cs="Times New Roman"/>
              </w:rPr>
              <w:t>1 834 666,74 €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94481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:rsidR="004808EC" w:rsidRPr="00D46BB1" w:rsidRDefault="004808EC">
            <w:pPr>
              <w:rPr>
                <w:rFonts w:ascii="Times New Roman" w:hAnsi="Times New Roman" w:cs="Times New Roman"/>
              </w:rPr>
            </w:pPr>
          </w:p>
        </w:tc>
      </w:tr>
      <w:tr w:rsidR="004808EC" w:rsidRPr="00D46BB1" w:rsidTr="0094481E">
        <w:trPr>
          <w:trHeight w:val="300"/>
        </w:trPr>
        <w:tc>
          <w:tcPr>
            <w:tcW w:w="12880" w:type="dxa"/>
            <w:gridSpan w:val="7"/>
            <w:noWrap/>
            <w:vAlign w:val="bottom"/>
            <w:hideMark/>
          </w:tcPr>
          <w:p w:rsidR="003F4ACF" w:rsidRPr="0019219D" w:rsidRDefault="00A46A35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Základná škola Štefánikova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        1 018 019,56 </w:t>
            </w:r>
            <w:r w:rsidR="003F4ACF" w:rsidRPr="0019219D">
              <w:rPr>
                <w:rFonts w:ascii="Times New Roman" w:hAnsi="Times New Roman" w:cs="Times New Roman"/>
              </w:rPr>
              <w:t>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 xml:space="preserve">Materská škola </w:t>
            </w:r>
            <w:proofErr w:type="spellStart"/>
            <w:r w:rsidRPr="0019219D">
              <w:rPr>
                <w:rFonts w:ascii="Times New Roman" w:hAnsi="Times New Roman" w:cs="Times New Roman"/>
              </w:rPr>
              <w:t>Óvoda</w:t>
            </w:r>
            <w:proofErr w:type="spellEnd"/>
            <w:r w:rsidRPr="0019219D">
              <w:rPr>
                <w:rFonts w:ascii="Times New Roman" w:hAnsi="Times New Roman" w:cs="Times New Roman"/>
              </w:rPr>
              <w:t xml:space="preserve"> Sever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="00A46A35" w:rsidRPr="0019219D">
              <w:rPr>
                <w:rFonts w:ascii="Times New Roman" w:hAnsi="Times New Roman" w:cs="Times New Roman"/>
              </w:rPr>
              <w:t>488 741,33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Materská škola SNP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</w:t>
            </w:r>
            <w:r w:rsidR="00A46A35" w:rsidRPr="0019219D">
              <w:rPr>
                <w:rFonts w:ascii="Times New Roman" w:hAnsi="Times New Roman" w:cs="Times New Roman"/>
              </w:rPr>
              <w:t>164 354,98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19219D">
              <w:rPr>
                <w:rFonts w:ascii="Times New Roman" w:hAnsi="Times New Roman" w:cs="Times New Roman"/>
              </w:rPr>
              <w:t>Haydna</w:t>
            </w:r>
            <w:proofErr w:type="spellEnd"/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4</w:t>
            </w:r>
            <w:r w:rsidR="00A46A35" w:rsidRPr="0019219D">
              <w:rPr>
                <w:rFonts w:ascii="Times New Roman" w:hAnsi="Times New Roman" w:cs="Times New Roman"/>
              </w:rPr>
              <w:t>3 912,30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ZUŠ výtvarný odbor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</w:t>
            </w:r>
            <w:r w:rsidR="00A46A35" w:rsidRPr="0019219D">
              <w:rPr>
                <w:rFonts w:ascii="Times New Roman" w:hAnsi="Times New Roman" w:cs="Times New Roman"/>
              </w:rPr>
              <w:t>125 485,03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 xml:space="preserve">Základná škola VJM  </w:t>
            </w:r>
            <w:proofErr w:type="spellStart"/>
            <w:r w:rsidRPr="0019219D">
              <w:rPr>
                <w:rFonts w:ascii="Times New Roman" w:hAnsi="Times New Roman" w:cs="Times New Roman"/>
              </w:rPr>
              <w:t>Kodálya</w:t>
            </w:r>
            <w:proofErr w:type="spellEnd"/>
            <w:r w:rsidRPr="0019219D">
              <w:rPr>
                <w:rFonts w:ascii="Times New Roman" w:hAnsi="Times New Roman" w:cs="Times New Roman"/>
              </w:rPr>
              <w:tab/>
            </w:r>
            <w:r w:rsidR="00A46A35" w:rsidRPr="0019219D">
              <w:rPr>
                <w:rFonts w:ascii="Times New Roman" w:hAnsi="Times New Roman" w:cs="Times New Roman"/>
              </w:rPr>
              <w:t xml:space="preserve">                        1 472 653,29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A46A35" w:rsidRPr="0019219D" w:rsidRDefault="00A46A35" w:rsidP="00A46A35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Materská škola s VJM Nová Doba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 69 869,15 €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Materská škola s VJS Nová Doba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</w:t>
            </w:r>
            <w:r w:rsidR="00A46A35" w:rsidRPr="0019219D">
              <w:rPr>
                <w:rFonts w:ascii="Times New Roman" w:hAnsi="Times New Roman" w:cs="Times New Roman"/>
              </w:rPr>
              <w:t xml:space="preserve">  70 874,33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Mestské kultúrne stredisko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        </w:t>
            </w:r>
            <w:r w:rsidR="00A46A35" w:rsidRPr="0019219D">
              <w:rPr>
                <w:rFonts w:ascii="Times New Roman" w:hAnsi="Times New Roman" w:cs="Times New Roman"/>
              </w:rPr>
              <w:t xml:space="preserve"> 3 509 794,18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Základná škola SNP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="00C1108B" w:rsidRPr="0019219D">
              <w:rPr>
                <w:rFonts w:ascii="Times New Roman" w:hAnsi="Times New Roman" w:cs="Times New Roman"/>
              </w:rPr>
              <w:t xml:space="preserve">           1 234 380,05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Patria-Domov dôchodcov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       </w:t>
            </w:r>
            <w:r w:rsidR="00C1108B" w:rsidRPr="0019219D">
              <w:rPr>
                <w:rFonts w:ascii="Times New Roman" w:hAnsi="Times New Roman" w:cs="Times New Roman"/>
              </w:rPr>
              <w:t xml:space="preserve"> </w:t>
            </w:r>
            <w:r w:rsidRPr="0019219D">
              <w:rPr>
                <w:rFonts w:ascii="Times New Roman" w:hAnsi="Times New Roman" w:cs="Times New Roman"/>
              </w:rPr>
              <w:t xml:space="preserve"> 1</w:t>
            </w:r>
            <w:r w:rsidR="00C1108B" w:rsidRPr="0019219D">
              <w:rPr>
                <w:rFonts w:ascii="Times New Roman" w:hAnsi="Times New Roman" w:cs="Times New Roman"/>
              </w:rPr>
              <w:t> 858 385,43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C1108B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r w:rsidRPr="0019219D">
              <w:rPr>
                <w:rFonts w:ascii="Times New Roman" w:hAnsi="Times New Roman" w:cs="Times New Roman"/>
              </w:rPr>
              <w:t>Základná škola Gejzu Dusíka</w:t>
            </w:r>
            <w:r w:rsidRPr="0019219D">
              <w:rPr>
                <w:rFonts w:ascii="Times New Roman" w:hAnsi="Times New Roman" w:cs="Times New Roman"/>
              </w:rPr>
              <w:tab/>
              <w:t xml:space="preserve">                        2 464 614,57</w:t>
            </w:r>
            <w:r w:rsidR="003F4ACF"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proofErr w:type="spellStart"/>
            <w:r w:rsidRPr="0019219D">
              <w:rPr>
                <w:rFonts w:ascii="Times New Roman" w:hAnsi="Times New Roman" w:cs="Times New Roman"/>
              </w:rPr>
              <w:t>Galantaterm</w:t>
            </w:r>
            <w:proofErr w:type="spellEnd"/>
            <w:r w:rsidRPr="0019219D">
              <w:rPr>
                <w:rFonts w:ascii="Times New Roman" w:hAnsi="Times New Roman" w:cs="Times New Roman"/>
              </w:rPr>
              <w:t xml:space="preserve"> spol. s </w:t>
            </w:r>
            <w:proofErr w:type="spellStart"/>
            <w:r w:rsidRPr="0019219D">
              <w:rPr>
                <w:rFonts w:ascii="Times New Roman" w:hAnsi="Times New Roman" w:cs="Times New Roman"/>
              </w:rPr>
              <w:t>r.o</w:t>
            </w:r>
            <w:proofErr w:type="spellEnd"/>
            <w:r w:rsidRPr="0019219D">
              <w:rPr>
                <w:rFonts w:ascii="Times New Roman" w:hAnsi="Times New Roman" w:cs="Times New Roman"/>
              </w:rPr>
              <w:t>.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       </w:t>
            </w:r>
            <w:r w:rsidR="00C1108B" w:rsidRPr="0019219D">
              <w:rPr>
                <w:rFonts w:ascii="Times New Roman" w:hAnsi="Times New Roman" w:cs="Times New Roman"/>
              </w:rPr>
              <w:t xml:space="preserve"> </w:t>
            </w:r>
            <w:r w:rsidRPr="0019219D">
              <w:rPr>
                <w:rFonts w:ascii="Times New Roman" w:hAnsi="Times New Roman" w:cs="Times New Roman"/>
              </w:rPr>
              <w:t xml:space="preserve"> </w:t>
            </w:r>
            <w:r w:rsidR="00C1108B" w:rsidRPr="0019219D">
              <w:rPr>
                <w:rFonts w:ascii="Times New Roman" w:hAnsi="Times New Roman" w:cs="Times New Roman"/>
              </w:rPr>
              <w:t>6 053 273,00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proofErr w:type="spellStart"/>
            <w:r w:rsidRPr="0019219D">
              <w:rPr>
                <w:rFonts w:ascii="Times New Roman" w:hAnsi="Times New Roman" w:cs="Times New Roman"/>
              </w:rPr>
              <w:t>Bysprav</w:t>
            </w:r>
            <w:proofErr w:type="spellEnd"/>
            <w:r w:rsidRPr="0019219D">
              <w:rPr>
                <w:rFonts w:ascii="Times New Roman" w:hAnsi="Times New Roman" w:cs="Times New Roman"/>
              </w:rPr>
              <w:t xml:space="preserve"> spol. s </w:t>
            </w:r>
            <w:proofErr w:type="spellStart"/>
            <w:r w:rsidRPr="0019219D">
              <w:rPr>
                <w:rFonts w:ascii="Times New Roman" w:hAnsi="Times New Roman" w:cs="Times New Roman"/>
              </w:rPr>
              <w:t>r.o</w:t>
            </w:r>
            <w:proofErr w:type="spellEnd"/>
            <w:r w:rsidRPr="0019219D">
              <w:rPr>
                <w:rFonts w:ascii="Times New Roman" w:hAnsi="Times New Roman" w:cs="Times New Roman"/>
              </w:rPr>
              <w:t>.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="00C1108B" w:rsidRPr="0019219D">
              <w:rPr>
                <w:rFonts w:ascii="Times New Roman" w:hAnsi="Times New Roman" w:cs="Times New Roman"/>
              </w:rPr>
              <w:t xml:space="preserve">                        1 076 564,46</w:t>
            </w:r>
            <w:r w:rsidRPr="0019219D">
              <w:rPr>
                <w:rFonts w:ascii="Times New Roman" w:hAnsi="Times New Roman" w:cs="Times New Roman"/>
              </w:rPr>
              <w:t xml:space="preserve"> €</w:t>
            </w:r>
          </w:p>
          <w:p w:rsidR="003F4ACF" w:rsidRPr="0019219D" w:rsidRDefault="003F4ACF" w:rsidP="003F4ACF">
            <w:pPr>
              <w:pStyle w:val="Odsekzoznamu"/>
              <w:numPr>
                <w:ilvl w:val="0"/>
                <w:numId w:val="2"/>
              </w:numPr>
              <w:spacing w:after="0"/>
              <w:ind w:right="119"/>
              <w:rPr>
                <w:rFonts w:ascii="Times New Roman" w:hAnsi="Times New Roman" w:cs="Times New Roman"/>
              </w:rPr>
            </w:pPr>
            <w:proofErr w:type="spellStart"/>
            <w:r w:rsidRPr="0019219D">
              <w:rPr>
                <w:rFonts w:ascii="Times New Roman" w:hAnsi="Times New Roman" w:cs="Times New Roman"/>
              </w:rPr>
              <w:t>Galandia</w:t>
            </w:r>
            <w:proofErr w:type="spellEnd"/>
            <w:r w:rsidRPr="0019219D">
              <w:rPr>
                <w:rFonts w:ascii="Times New Roman" w:hAnsi="Times New Roman" w:cs="Times New Roman"/>
              </w:rPr>
              <w:t xml:space="preserve"> spol. s </w:t>
            </w:r>
            <w:proofErr w:type="spellStart"/>
            <w:r w:rsidRPr="0019219D">
              <w:rPr>
                <w:rFonts w:ascii="Times New Roman" w:hAnsi="Times New Roman" w:cs="Times New Roman"/>
              </w:rPr>
              <w:t>r.o</w:t>
            </w:r>
            <w:proofErr w:type="spellEnd"/>
            <w:r w:rsidRPr="0019219D">
              <w:rPr>
                <w:rFonts w:ascii="Times New Roman" w:hAnsi="Times New Roman" w:cs="Times New Roman"/>
              </w:rPr>
              <w:t>.</w:t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</w:r>
            <w:r w:rsidRPr="0019219D">
              <w:rPr>
                <w:rFonts w:ascii="Times New Roman" w:hAnsi="Times New Roman" w:cs="Times New Roman"/>
              </w:rPr>
              <w:tab/>
              <w:t xml:space="preserve">  63 323,37 €</w:t>
            </w:r>
          </w:p>
          <w:p w:rsidR="004808EC" w:rsidRPr="0019219D" w:rsidRDefault="004808EC" w:rsidP="00026909">
            <w:pPr>
              <w:rPr>
                <w:rFonts w:ascii="Times New Roman" w:hAnsi="Times New Roman" w:cs="Times New Roman"/>
              </w:rPr>
            </w:pPr>
          </w:p>
        </w:tc>
      </w:tr>
    </w:tbl>
    <w:p w:rsidR="004175BF" w:rsidRPr="008450B6" w:rsidRDefault="004175BF" w:rsidP="004175B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Na účte 022 Samostatné hnuteľné veci a súbory hnuteľných vecí zaraďované do majetku za konsolidovaný celok ku dňu 31.12.2020 vykazujú hodnotu vo výške 8 038 913,16 €</w:t>
      </w:r>
      <w:r w:rsidR="00583AFB">
        <w:rPr>
          <w:rFonts w:ascii="Times New Roman" w:hAnsi="Times New Roman" w:cs="Times New Roman"/>
        </w:rPr>
        <w:t>,</w:t>
      </w:r>
      <w:r w:rsidRPr="008450B6">
        <w:rPr>
          <w:rFonts w:ascii="Times New Roman" w:hAnsi="Times New Roman" w:cs="Times New Roman"/>
        </w:rPr>
        <w:t xml:space="preserve"> </w:t>
      </w:r>
      <w:r w:rsidR="003B23E0">
        <w:rPr>
          <w:rFonts w:ascii="Times New Roman" w:hAnsi="Times New Roman" w:cs="Times New Roman"/>
        </w:rPr>
        <w:t xml:space="preserve">pričom zostatková hodnota je </w:t>
      </w:r>
      <w:r w:rsidR="00583AFB">
        <w:rPr>
          <w:rFonts w:ascii="Times New Roman" w:hAnsi="Times New Roman" w:cs="Times New Roman"/>
        </w:rPr>
        <w:t xml:space="preserve">vo výške </w:t>
      </w:r>
      <w:r w:rsidR="003B23E0">
        <w:rPr>
          <w:rFonts w:ascii="Times New Roman" w:hAnsi="Times New Roman" w:cs="Times New Roman"/>
        </w:rPr>
        <w:t xml:space="preserve">1 500 296,55 €, ktorá je </w:t>
      </w:r>
      <w:r w:rsidRPr="008450B6">
        <w:rPr>
          <w:rFonts w:ascii="Times New Roman" w:hAnsi="Times New Roman" w:cs="Times New Roman"/>
        </w:rPr>
        <w:t xml:space="preserve">podľa jednotlivých organizácii </w:t>
      </w:r>
      <w:r w:rsidR="003B23E0">
        <w:rPr>
          <w:rFonts w:ascii="Times New Roman" w:hAnsi="Times New Roman" w:cs="Times New Roman"/>
        </w:rPr>
        <w:t xml:space="preserve">vykázaná </w:t>
      </w:r>
      <w:r w:rsidRPr="008450B6">
        <w:rPr>
          <w:rFonts w:ascii="Times New Roman" w:hAnsi="Times New Roman" w:cs="Times New Roman"/>
        </w:rPr>
        <w:t>nasledovne: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Mestský úrad Galanta v hodnote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="004C6236">
        <w:rPr>
          <w:rFonts w:ascii="Times New Roman" w:hAnsi="Times New Roman" w:cs="Times New Roman"/>
        </w:rPr>
        <w:t xml:space="preserve">   560 017,02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Základná škola Štefánikova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</w:t>
      </w:r>
      <w:r w:rsidR="001018C6">
        <w:rPr>
          <w:rFonts w:ascii="Times New Roman" w:hAnsi="Times New Roman" w:cs="Times New Roman"/>
        </w:rPr>
        <w:t>3</w:t>
      </w:r>
      <w:r w:rsidRPr="008450B6">
        <w:rPr>
          <w:rFonts w:ascii="Times New Roman" w:hAnsi="Times New Roman" w:cs="Times New Roman"/>
        </w:rPr>
        <w:t>5</w:t>
      </w:r>
      <w:r w:rsidR="001018C6">
        <w:rPr>
          <w:rFonts w:ascii="Times New Roman" w:hAnsi="Times New Roman" w:cs="Times New Roman"/>
        </w:rPr>
        <w:t xml:space="preserve"> 071,80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Materská škola SNP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</w:t>
      </w:r>
      <w:r w:rsidR="001018C6">
        <w:rPr>
          <w:rFonts w:ascii="Times New Roman" w:hAnsi="Times New Roman" w:cs="Times New Roman"/>
        </w:rPr>
        <w:t xml:space="preserve">    826,55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lastRenderedPageBreak/>
        <w:t>Správa športových zariadení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</w:t>
      </w:r>
      <w:r w:rsidR="0003681A">
        <w:rPr>
          <w:rFonts w:ascii="Times New Roman" w:hAnsi="Times New Roman" w:cs="Times New Roman"/>
        </w:rPr>
        <w:t xml:space="preserve">     795,40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 xml:space="preserve">ZUŠ </w:t>
      </w:r>
      <w:proofErr w:type="spellStart"/>
      <w:r w:rsidRPr="008450B6">
        <w:rPr>
          <w:rFonts w:ascii="Times New Roman" w:hAnsi="Times New Roman" w:cs="Times New Roman"/>
        </w:rPr>
        <w:t>Haydna</w:t>
      </w:r>
      <w:proofErr w:type="spellEnd"/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</w:t>
      </w:r>
      <w:r w:rsidR="0003681A">
        <w:rPr>
          <w:rFonts w:ascii="Times New Roman" w:hAnsi="Times New Roman" w:cs="Times New Roman"/>
        </w:rPr>
        <w:t xml:space="preserve"> 2 851,00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 xml:space="preserve">Základná škola VJM  </w:t>
      </w:r>
      <w:proofErr w:type="spellStart"/>
      <w:r w:rsidRPr="008450B6">
        <w:rPr>
          <w:rFonts w:ascii="Times New Roman" w:hAnsi="Times New Roman" w:cs="Times New Roman"/>
        </w:rPr>
        <w:t>Kodálya</w:t>
      </w:r>
      <w:proofErr w:type="spellEnd"/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</w:t>
      </w:r>
      <w:r w:rsidRPr="008450B6">
        <w:rPr>
          <w:rFonts w:ascii="Times New Roman" w:hAnsi="Times New Roman" w:cs="Times New Roman"/>
        </w:rPr>
        <w:tab/>
        <w:t xml:space="preserve">     </w:t>
      </w:r>
      <w:r w:rsidR="0003681A">
        <w:rPr>
          <w:rFonts w:ascii="Times New Roman" w:hAnsi="Times New Roman" w:cs="Times New Roman"/>
        </w:rPr>
        <w:t>15 831,60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Materská škola s VJS Nová Doba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  </w:t>
      </w:r>
      <w:r w:rsidR="0003681A">
        <w:rPr>
          <w:rFonts w:ascii="Times New Roman" w:hAnsi="Times New Roman" w:cs="Times New Roman"/>
        </w:rPr>
        <w:t>1 076,78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Mestské kultúrne stredisko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</w:t>
      </w:r>
      <w:r w:rsidR="0003681A">
        <w:rPr>
          <w:rFonts w:ascii="Times New Roman" w:hAnsi="Times New Roman" w:cs="Times New Roman"/>
        </w:rPr>
        <w:t xml:space="preserve">  96 819,03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Technické služby Galanta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</w:t>
      </w:r>
      <w:r w:rsidR="0003681A">
        <w:rPr>
          <w:rFonts w:ascii="Times New Roman" w:hAnsi="Times New Roman" w:cs="Times New Roman"/>
        </w:rPr>
        <w:t xml:space="preserve">   559 913,62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Základná škola SNP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</w:t>
      </w:r>
      <w:r w:rsidR="00720969">
        <w:rPr>
          <w:rFonts w:ascii="Times New Roman" w:hAnsi="Times New Roman" w:cs="Times New Roman"/>
        </w:rPr>
        <w:t xml:space="preserve"> 29 819,36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8450B6">
        <w:rPr>
          <w:rFonts w:ascii="Times New Roman" w:hAnsi="Times New Roman" w:cs="Times New Roman"/>
        </w:rPr>
        <w:t>Pátria</w:t>
      </w:r>
      <w:proofErr w:type="spellEnd"/>
      <w:r w:rsidRPr="008450B6">
        <w:rPr>
          <w:rFonts w:ascii="Times New Roman" w:hAnsi="Times New Roman" w:cs="Times New Roman"/>
        </w:rPr>
        <w:t>-Domov dôchodcov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</w:t>
      </w:r>
      <w:r w:rsidR="00720969">
        <w:rPr>
          <w:rFonts w:ascii="Times New Roman" w:hAnsi="Times New Roman" w:cs="Times New Roman"/>
        </w:rPr>
        <w:t xml:space="preserve">  </w:t>
      </w:r>
      <w:r w:rsidRPr="008450B6">
        <w:rPr>
          <w:rFonts w:ascii="Times New Roman" w:hAnsi="Times New Roman" w:cs="Times New Roman"/>
        </w:rPr>
        <w:t>2</w:t>
      </w:r>
      <w:r w:rsidR="00720969">
        <w:rPr>
          <w:rFonts w:ascii="Times New Roman" w:hAnsi="Times New Roman" w:cs="Times New Roman"/>
        </w:rPr>
        <w:t>8 821,58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8450B6">
        <w:rPr>
          <w:rFonts w:ascii="Times New Roman" w:hAnsi="Times New Roman" w:cs="Times New Roman"/>
        </w:rPr>
        <w:t>Galantaterm</w:t>
      </w:r>
      <w:proofErr w:type="spellEnd"/>
      <w:r w:rsidRPr="008450B6">
        <w:rPr>
          <w:rFonts w:ascii="Times New Roman" w:hAnsi="Times New Roman" w:cs="Times New Roman"/>
        </w:rPr>
        <w:t xml:space="preserve"> spol. s </w:t>
      </w:r>
      <w:proofErr w:type="spellStart"/>
      <w:r w:rsidRPr="008450B6">
        <w:rPr>
          <w:rFonts w:ascii="Times New Roman" w:hAnsi="Times New Roman" w:cs="Times New Roman"/>
        </w:rPr>
        <w:t>r.o</w:t>
      </w:r>
      <w:proofErr w:type="spellEnd"/>
      <w:r w:rsidRPr="008450B6">
        <w:rPr>
          <w:rFonts w:ascii="Times New Roman" w:hAnsi="Times New Roman" w:cs="Times New Roman"/>
        </w:rPr>
        <w:t>.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</w:t>
      </w:r>
      <w:r w:rsidR="00720969">
        <w:rPr>
          <w:rFonts w:ascii="Times New Roman" w:hAnsi="Times New Roman" w:cs="Times New Roman"/>
        </w:rPr>
        <w:t xml:space="preserve">    5</w:t>
      </w:r>
      <w:r w:rsidRPr="008450B6">
        <w:rPr>
          <w:rFonts w:ascii="Times New Roman" w:hAnsi="Times New Roman" w:cs="Times New Roman"/>
        </w:rPr>
        <w:t>5</w:t>
      </w:r>
      <w:r w:rsidR="00720969">
        <w:rPr>
          <w:rFonts w:ascii="Times New Roman" w:hAnsi="Times New Roman" w:cs="Times New Roman"/>
        </w:rPr>
        <w:t xml:space="preserve"> 317,00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8450B6">
        <w:rPr>
          <w:rFonts w:ascii="Times New Roman" w:hAnsi="Times New Roman" w:cs="Times New Roman"/>
        </w:rPr>
        <w:t>Bysprav</w:t>
      </w:r>
      <w:proofErr w:type="spellEnd"/>
      <w:r w:rsidRPr="008450B6">
        <w:rPr>
          <w:rFonts w:ascii="Times New Roman" w:hAnsi="Times New Roman" w:cs="Times New Roman"/>
        </w:rPr>
        <w:t xml:space="preserve"> spol. s </w:t>
      </w:r>
      <w:proofErr w:type="spellStart"/>
      <w:r w:rsidRPr="008450B6">
        <w:rPr>
          <w:rFonts w:ascii="Times New Roman" w:hAnsi="Times New Roman" w:cs="Times New Roman"/>
        </w:rPr>
        <w:t>r.o</w:t>
      </w:r>
      <w:proofErr w:type="spellEnd"/>
      <w:r w:rsidRPr="008450B6">
        <w:rPr>
          <w:rFonts w:ascii="Times New Roman" w:hAnsi="Times New Roman" w:cs="Times New Roman"/>
        </w:rPr>
        <w:t>.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        </w:t>
      </w:r>
      <w:r w:rsidR="00720969">
        <w:rPr>
          <w:rFonts w:ascii="Times New Roman" w:hAnsi="Times New Roman" w:cs="Times New Roman"/>
        </w:rPr>
        <w:t xml:space="preserve">     61 605,72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 xml:space="preserve">Materská škola </w:t>
      </w:r>
      <w:proofErr w:type="spellStart"/>
      <w:r w:rsidRPr="008450B6">
        <w:rPr>
          <w:rFonts w:ascii="Times New Roman" w:hAnsi="Times New Roman" w:cs="Times New Roman"/>
        </w:rPr>
        <w:t>Clementisové</w:t>
      </w:r>
      <w:proofErr w:type="spellEnd"/>
      <w:r w:rsidRPr="008450B6">
        <w:rPr>
          <w:rFonts w:ascii="Times New Roman" w:hAnsi="Times New Roman" w:cs="Times New Roman"/>
        </w:rPr>
        <w:t xml:space="preserve"> sady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  </w:t>
      </w:r>
      <w:r w:rsidR="00720969">
        <w:rPr>
          <w:rFonts w:ascii="Times New Roman" w:hAnsi="Times New Roman" w:cs="Times New Roman"/>
        </w:rPr>
        <w:t xml:space="preserve"> </w:t>
      </w:r>
      <w:r w:rsidRPr="008450B6">
        <w:rPr>
          <w:rFonts w:ascii="Times New Roman" w:hAnsi="Times New Roman" w:cs="Times New Roman"/>
        </w:rPr>
        <w:t> </w:t>
      </w:r>
      <w:r w:rsidR="00720969">
        <w:rPr>
          <w:rFonts w:ascii="Times New Roman" w:hAnsi="Times New Roman" w:cs="Times New Roman"/>
        </w:rPr>
        <w:t xml:space="preserve"> </w:t>
      </w:r>
      <w:r w:rsidRPr="008450B6">
        <w:rPr>
          <w:rFonts w:ascii="Times New Roman" w:hAnsi="Times New Roman" w:cs="Times New Roman"/>
        </w:rPr>
        <w:t>4</w:t>
      </w:r>
      <w:r w:rsidR="00720969">
        <w:rPr>
          <w:rFonts w:ascii="Times New Roman" w:hAnsi="Times New Roman" w:cs="Times New Roman"/>
        </w:rPr>
        <w:t>46</w:t>
      </w:r>
      <w:r w:rsidRPr="008450B6">
        <w:rPr>
          <w:rFonts w:ascii="Times New Roman" w:hAnsi="Times New Roman" w:cs="Times New Roman"/>
        </w:rPr>
        <w:t>,</w:t>
      </w:r>
      <w:r w:rsidR="00720969">
        <w:rPr>
          <w:rFonts w:ascii="Times New Roman" w:hAnsi="Times New Roman" w:cs="Times New Roman"/>
        </w:rPr>
        <w:t>00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8450B6">
        <w:rPr>
          <w:rFonts w:ascii="Times New Roman" w:hAnsi="Times New Roman" w:cs="Times New Roman"/>
        </w:rPr>
        <w:t>Galandia</w:t>
      </w:r>
      <w:proofErr w:type="spellEnd"/>
      <w:r w:rsidRPr="008450B6">
        <w:rPr>
          <w:rFonts w:ascii="Times New Roman" w:hAnsi="Times New Roman" w:cs="Times New Roman"/>
        </w:rPr>
        <w:t xml:space="preserve"> spol. s </w:t>
      </w:r>
      <w:proofErr w:type="spellStart"/>
      <w:r w:rsidRPr="008450B6">
        <w:rPr>
          <w:rFonts w:ascii="Times New Roman" w:hAnsi="Times New Roman" w:cs="Times New Roman"/>
        </w:rPr>
        <w:t>r.o</w:t>
      </w:r>
      <w:proofErr w:type="spellEnd"/>
      <w:r w:rsidRPr="008450B6">
        <w:rPr>
          <w:rFonts w:ascii="Times New Roman" w:hAnsi="Times New Roman" w:cs="Times New Roman"/>
        </w:rPr>
        <w:t>.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39 406,09 €</w:t>
      </w:r>
    </w:p>
    <w:p w:rsidR="004175BF" w:rsidRPr="008450B6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8450B6">
        <w:rPr>
          <w:rFonts w:ascii="Times New Roman" w:hAnsi="Times New Roman" w:cs="Times New Roman"/>
        </w:rPr>
        <w:t>Základná škola Gejzu Dusíka</w:t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</w:r>
      <w:r w:rsidRPr="008450B6">
        <w:rPr>
          <w:rFonts w:ascii="Times New Roman" w:hAnsi="Times New Roman" w:cs="Times New Roman"/>
        </w:rPr>
        <w:tab/>
        <w:t xml:space="preserve">      </w:t>
      </w:r>
      <w:r w:rsidR="00720969">
        <w:rPr>
          <w:rFonts w:ascii="Times New Roman" w:hAnsi="Times New Roman" w:cs="Times New Roman"/>
        </w:rPr>
        <w:t>11 678,00</w:t>
      </w:r>
      <w:r w:rsidRPr="008450B6">
        <w:rPr>
          <w:rFonts w:ascii="Times New Roman" w:hAnsi="Times New Roman" w:cs="Times New Roman"/>
        </w:rPr>
        <w:t xml:space="preserve"> €</w:t>
      </w:r>
    </w:p>
    <w:p w:rsidR="004175BF" w:rsidRPr="00CF2898" w:rsidRDefault="004175BF" w:rsidP="004175BF">
      <w:pPr>
        <w:pStyle w:val="Odsekzoznamu"/>
        <w:spacing w:after="0"/>
        <w:ind w:right="119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FF0000"/>
        </w:rPr>
        <w:t xml:space="preserve">  </w:t>
      </w:r>
    </w:p>
    <w:p w:rsidR="004175BF" w:rsidRPr="00CF2898" w:rsidRDefault="004175BF" w:rsidP="004175BF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4175BF" w:rsidRPr="00340764" w:rsidRDefault="004175BF" w:rsidP="004175BF">
      <w:p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>Dopravné prostriedky  v zostatkovej hodnote  1</w:t>
      </w:r>
      <w:r w:rsidR="00C54660" w:rsidRPr="00340764">
        <w:rPr>
          <w:rFonts w:ascii="Times New Roman" w:hAnsi="Times New Roman" w:cs="Times New Roman"/>
        </w:rPr>
        <w:t> 028 558,29</w:t>
      </w:r>
      <w:r w:rsidRPr="00340764">
        <w:rPr>
          <w:rFonts w:ascii="Times New Roman" w:hAnsi="Times New Roman" w:cs="Times New Roman"/>
        </w:rPr>
        <w:t xml:space="preserve"> € vykazujú organizácie: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>Mestský úrad Galanta v hodnote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</w:t>
      </w:r>
      <w:r w:rsidR="00C54660" w:rsidRPr="00340764">
        <w:rPr>
          <w:rFonts w:ascii="Times New Roman" w:hAnsi="Times New Roman" w:cs="Times New Roman"/>
        </w:rPr>
        <w:t>271 847,43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>Technické služby Galanta v hodnote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</w:t>
      </w:r>
      <w:r w:rsidR="00C54660" w:rsidRPr="00340764">
        <w:rPr>
          <w:rFonts w:ascii="Times New Roman" w:hAnsi="Times New Roman" w:cs="Times New Roman"/>
        </w:rPr>
        <w:t>754 659,86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>Správa športových zariadení v hodnote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   </w:t>
      </w:r>
      <w:r w:rsidR="00C54660" w:rsidRPr="00340764">
        <w:rPr>
          <w:rFonts w:ascii="Times New Roman" w:hAnsi="Times New Roman" w:cs="Times New Roman"/>
        </w:rPr>
        <w:t xml:space="preserve"> 2 051,00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340764" w:rsidRDefault="004175BF" w:rsidP="004175BF">
      <w:pPr>
        <w:spacing w:after="0"/>
        <w:ind w:right="119"/>
        <w:rPr>
          <w:rFonts w:ascii="Times New Roman" w:hAnsi="Times New Roman" w:cs="Times New Roman"/>
        </w:rPr>
      </w:pPr>
    </w:p>
    <w:p w:rsidR="004175BF" w:rsidRPr="00CF2898" w:rsidRDefault="004175BF" w:rsidP="004175BF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4175BF" w:rsidRPr="00340764" w:rsidRDefault="004175BF" w:rsidP="004175BF">
      <w:p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 xml:space="preserve">Drobný dlhodobý hmotný majetok v zostatkovej hodnote  </w:t>
      </w:r>
      <w:r w:rsidR="00340764" w:rsidRPr="00340764">
        <w:rPr>
          <w:rFonts w:ascii="Times New Roman" w:hAnsi="Times New Roman" w:cs="Times New Roman"/>
        </w:rPr>
        <w:t>69 947,98</w:t>
      </w:r>
      <w:r w:rsidRPr="00340764">
        <w:rPr>
          <w:rFonts w:ascii="Times New Roman" w:hAnsi="Times New Roman" w:cs="Times New Roman"/>
        </w:rPr>
        <w:t xml:space="preserve"> € vykazujú organizácie: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 xml:space="preserve">Mestský úrad Galanta v hodnote     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  </w:t>
      </w:r>
      <w:r w:rsidR="00340764" w:rsidRPr="00340764">
        <w:rPr>
          <w:rFonts w:ascii="Times New Roman" w:hAnsi="Times New Roman" w:cs="Times New Roman"/>
        </w:rPr>
        <w:t xml:space="preserve">      896,24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 xml:space="preserve">Mestské kultúrne stredisko v hodnote 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  </w:t>
      </w:r>
      <w:r w:rsidR="00340764" w:rsidRPr="00340764">
        <w:rPr>
          <w:rFonts w:ascii="Times New Roman" w:hAnsi="Times New Roman" w:cs="Times New Roman"/>
        </w:rPr>
        <w:t xml:space="preserve"> </w:t>
      </w:r>
      <w:r w:rsidRPr="00340764">
        <w:rPr>
          <w:rFonts w:ascii="Times New Roman" w:hAnsi="Times New Roman" w:cs="Times New Roman"/>
        </w:rPr>
        <w:t>4</w:t>
      </w:r>
      <w:r w:rsidR="00340764" w:rsidRPr="00340764">
        <w:rPr>
          <w:rFonts w:ascii="Times New Roman" w:hAnsi="Times New Roman" w:cs="Times New Roman"/>
        </w:rPr>
        <w:t>4 743,03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 xml:space="preserve">Základná škola Z. </w:t>
      </w:r>
      <w:proofErr w:type="spellStart"/>
      <w:r w:rsidRPr="00340764">
        <w:rPr>
          <w:rFonts w:ascii="Times New Roman" w:hAnsi="Times New Roman" w:cs="Times New Roman"/>
        </w:rPr>
        <w:t>Kodálya</w:t>
      </w:r>
      <w:proofErr w:type="spellEnd"/>
      <w:r w:rsidRPr="00340764">
        <w:rPr>
          <w:rFonts w:ascii="Times New Roman" w:hAnsi="Times New Roman" w:cs="Times New Roman"/>
        </w:rPr>
        <w:t xml:space="preserve"> v hodnote   </w:t>
      </w:r>
      <w:r w:rsidRPr="00340764">
        <w:rPr>
          <w:rFonts w:ascii="Times New Roman" w:hAnsi="Times New Roman" w:cs="Times New Roman"/>
        </w:rPr>
        <w:tab/>
      </w:r>
      <w:r w:rsidRPr="00340764">
        <w:rPr>
          <w:rFonts w:ascii="Times New Roman" w:hAnsi="Times New Roman" w:cs="Times New Roman"/>
        </w:rPr>
        <w:tab/>
        <w:t xml:space="preserve">      6 051,06 €</w:t>
      </w:r>
    </w:p>
    <w:p w:rsidR="004175BF" w:rsidRPr="00340764" w:rsidRDefault="004175BF" w:rsidP="004175B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340764">
        <w:rPr>
          <w:rFonts w:ascii="Times New Roman" w:hAnsi="Times New Roman" w:cs="Times New Roman"/>
        </w:rPr>
        <w:t xml:space="preserve">Technické služby Galanta v hodnote     </w:t>
      </w:r>
      <w:r w:rsidRPr="00340764">
        <w:rPr>
          <w:rFonts w:ascii="Times New Roman" w:hAnsi="Times New Roman" w:cs="Times New Roman"/>
        </w:rPr>
        <w:tab/>
        <w:t xml:space="preserve">          </w:t>
      </w:r>
      <w:r w:rsidRPr="00340764">
        <w:rPr>
          <w:rFonts w:ascii="Times New Roman" w:hAnsi="Times New Roman" w:cs="Times New Roman"/>
        </w:rPr>
        <w:tab/>
        <w:t xml:space="preserve">    18</w:t>
      </w:r>
      <w:r w:rsidR="00340764" w:rsidRPr="00340764">
        <w:rPr>
          <w:rFonts w:ascii="Times New Roman" w:hAnsi="Times New Roman" w:cs="Times New Roman"/>
        </w:rPr>
        <w:t> 257,65</w:t>
      </w:r>
      <w:r w:rsidRPr="00340764">
        <w:rPr>
          <w:rFonts w:ascii="Times New Roman" w:hAnsi="Times New Roman" w:cs="Times New Roman"/>
        </w:rPr>
        <w:t xml:space="preserve"> €</w:t>
      </w:r>
    </w:p>
    <w:p w:rsidR="004175BF" w:rsidRPr="00CF2898" w:rsidRDefault="004175BF" w:rsidP="004175BF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4175BF" w:rsidRPr="00EB0D60" w:rsidRDefault="004175BF" w:rsidP="00EB0D60">
      <w:pPr>
        <w:spacing w:after="0"/>
        <w:ind w:right="119"/>
        <w:jc w:val="both"/>
        <w:rPr>
          <w:rFonts w:eastAsia="Times New Roman"/>
          <w:szCs w:val="24"/>
          <w:lang w:eastAsia="sk-SK"/>
        </w:rPr>
      </w:pPr>
    </w:p>
    <w:p w:rsidR="004175BF" w:rsidRPr="00EB0D60" w:rsidRDefault="004175BF" w:rsidP="004175BF">
      <w:pPr>
        <w:ind w:firstLine="708"/>
        <w:rPr>
          <w:rFonts w:ascii="Times New Roman" w:hAnsi="Times New Roman" w:cs="Times New Roman"/>
        </w:rPr>
      </w:pPr>
      <w:r w:rsidRPr="00EB0D60">
        <w:rPr>
          <w:rFonts w:ascii="Times New Roman" w:hAnsi="Times New Roman" w:cs="Times New Roman"/>
        </w:rPr>
        <w:t xml:space="preserve">Mestský úrad Galanta k 31.12.2020 má vytvorenú opravnú položku k dlhodobému majetku TC </w:t>
      </w:r>
      <w:proofErr w:type="spellStart"/>
      <w:r w:rsidRPr="00EB0D60">
        <w:rPr>
          <w:rFonts w:ascii="Times New Roman" w:hAnsi="Times New Roman" w:cs="Times New Roman"/>
        </w:rPr>
        <w:t>Galandia</w:t>
      </w:r>
      <w:proofErr w:type="spellEnd"/>
      <w:r w:rsidRPr="00EB0D60">
        <w:rPr>
          <w:rFonts w:ascii="Times New Roman" w:hAnsi="Times New Roman" w:cs="Times New Roman"/>
        </w:rPr>
        <w:t xml:space="preserve"> v hodnote 759 168,91 € a k dlhodobému finančnému majetku OP </w:t>
      </w:r>
      <w:proofErr w:type="spellStart"/>
      <w:r w:rsidRPr="00EB0D60">
        <w:rPr>
          <w:rFonts w:ascii="Times New Roman" w:hAnsi="Times New Roman" w:cs="Times New Roman"/>
        </w:rPr>
        <w:t>Galandia</w:t>
      </w:r>
      <w:proofErr w:type="spellEnd"/>
      <w:r w:rsidRPr="00EB0D60">
        <w:rPr>
          <w:rFonts w:ascii="Times New Roman" w:hAnsi="Times New Roman" w:cs="Times New Roman"/>
        </w:rPr>
        <w:t xml:space="preserve"> vo výške </w:t>
      </w:r>
      <w:r w:rsidR="00732E07" w:rsidRPr="00EB0D60">
        <w:rPr>
          <w:rFonts w:ascii="Times New Roman" w:hAnsi="Times New Roman" w:cs="Times New Roman"/>
        </w:rPr>
        <w:t>841 580,75</w:t>
      </w:r>
      <w:r w:rsidRPr="00EB0D60">
        <w:rPr>
          <w:rFonts w:ascii="Times New Roman" w:hAnsi="Times New Roman" w:cs="Times New Roman"/>
        </w:rPr>
        <w:t xml:space="preserve"> €.</w:t>
      </w:r>
    </w:p>
    <w:p w:rsidR="004808EC" w:rsidRPr="00EB0D60" w:rsidRDefault="004808EC" w:rsidP="004808EC">
      <w:pPr>
        <w:pStyle w:val="Pismenka"/>
        <w:tabs>
          <w:tab w:val="clear" w:pos="426"/>
          <w:tab w:val="left" w:pos="708"/>
        </w:tabs>
        <w:rPr>
          <w:rFonts w:eastAsiaTheme="minorHAnsi"/>
          <w:b w:val="0"/>
          <w:sz w:val="22"/>
          <w:szCs w:val="22"/>
          <w:lang w:eastAsia="en-US"/>
        </w:rPr>
      </w:pPr>
    </w:p>
    <w:p w:rsidR="0094481E" w:rsidRDefault="0094481E" w:rsidP="004808EC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</w:p>
    <w:p w:rsidR="004808EC" w:rsidRDefault="004808EC" w:rsidP="004808EC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  <w:r w:rsidRPr="00D46BB1">
        <w:rPr>
          <w:rFonts w:eastAsiaTheme="minorHAnsi"/>
          <w:b w:val="0"/>
          <w:sz w:val="22"/>
          <w:szCs w:val="22"/>
          <w:lang w:eastAsia="en-US"/>
        </w:rPr>
        <w:t xml:space="preserve">Na účte 031 bol v roku 2020 vykázaný prírastok v hodnote </w:t>
      </w:r>
      <w:r w:rsidR="00EB0C78">
        <w:rPr>
          <w:rFonts w:eastAsiaTheme="minorHAnsi"/>
          <w:b w:val="0"/>
          <w:sz w:val="22"/>
          <w:szCs w:val="22"/>
          <w:lang w:eastAsia="en-US"/>
        </w:rPr>
        <w:t>7</w:t>
      </w:r>
      <w:r w:rsidRPr="00D46BB1">
        <w:rPr>
          <w:rFonts w:eastAsiaTheme="minorHAnsi"/>
          <w:b w:val="0"/>
          <w:sz w:val="22"/>
          <w:szCs w:val="22"/>
          <w:lang w:eastAsia="en-US"/>
        </w:rPr>
        <w:t>8</w:t>
      </w:r>
      <w:r w:rsidR="00EB0C78">
        <w:rPr>
          <w:rFonts w:eastAsiaTheme="minorHAnsi"/>
          <w:b w:val="0"/>
          <w:sz w:val="22"/>
          <w:szCs w:val="22"/>
          <w:lang w:eastAsia="en-US"/>
        </w:rPr>
        <w:t xml:space="preserve"> 242,46 € a úbytok vo výške  79 666,49 €. V konsolidovanom celku pozemky k 31.12.2020 vykazujú </w:t>
      </w:r>
      <w:r w:rsidR="00D018CA">
        <w:rPr>
          <w:rFonts w:eastAsiaTheme="minorHAnsi"/>
          <w:b w:val="0"/>
          <w:sz w:val="22"/>
          <w:szCs w:val="22"/>
          <w:lang w:eastAsia="en-US"/>
        </w:rPr>
        <w:t xml:space="preserve">celkovú </w:t>
      </w:r>
      <w:r w:rsidR="00EB0C78">
        <w:rPr>
          <w:rFonts w:eastAsiaTheme="minorHAnsi"/>
          <w:b w:val="0"/>
          <w:sz w:val="22"/>
          <w:szCs w:val="22"/>
          <w:lang w:eastAsia="en-US"/>
        </w:rPr>
        <w:t xml:space="preserve">hodnotu  </w:t>
      </w:r>
      <w:r w:rsidR="00D018CA">
        <w:rPr>
          <w:rFonts w:eastAsiaTheme="minorHAnsi"/>
          <w:b w:val="0"/>
          <w:sz w:val="22"/>
          <w:szCs w:val="22"/>
          <w:lang w:eastAsia="en-US"/>
        </w:rPr>
        <w:t xml:space="preserve">vo výške </w:t>
      </w:r>
      <w:r w:rsidR="00EB0C78">
        <w:rPr>
          <w:rFonts w:eastAsiaTheme="minorHAnsi"/>
          <w:b w:val="0"/>
          <w:sz w:val="22"/>
          <w:szCs w:val="22"/>
          <w:lang w:eastAsia="en-US"/>
        </w:rPr>
        <w:t>4 479 892,22 €</w:t>
      </w:r>
      <w:r w:rsidR="00D018CA">
        <w:rPr>
          <w:rFonts w:eastAsiaTheme="minorHAnsi"/>
          <w:b w:val="0"/>
          <w:sz w:val="22"/>
          <w:szCs w:val="22"/>
          <w:lang w:eastAsia="en-US"/>
        </w:rPr>
        <w:t>:</w:t>
      </w:r>
    </w:p>
    <w:p w:rsidR="00D018CA" w:rsidRPr="00A73124" w:rsidRDefault="00D018CA" w:rsidP="00D018CA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A73124">
        <w:rPr>
          <w:rFonts w:ascii="Times New Roman" w:hAnsi="Times New Roman" w:cs="Times New Roman"/>
        </w:rPr>
        <w:t xml:space="preserve">Mestský úrad Galanta v hodnote </w:t>
      </w:r>
      <w:r w:rsidRPr="00A73124">
        <w:rPr>
          <w:rFonts w:ascii="Times New Roman" w:hAnsi="Times New Roman" w:cs="Times New Roman"/>
        </w:rPr>
        <w:tab/>
      </w:r>
      <w:r w:rsidRPr="00A73124">
        <w:rPr>
          <w:rFonts w:ascii="Times New Roman" w:hAnsi="Times New Roman" w:cs="Times New Roman"/>
        </w:rPr>
        <w:tab/>
        <w:t xml:space="preserve">    4</w:t>
      </w:r>
      <w:r>
        <w:rPr>
          <w:rFonts w:ascii="Times New Roman" w:hAnsi="Times New Roman" w:cs="Times New Roman"/>
        </w:rPr>
        <w:t> </w:t>
      </w:r>
      <w:r w:rsidRPr="00A7312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34 133,17</w:t>
      </w:r>
      <w:r w:rsidRPr="00A73124">
        <w:rPr>
          <w:rFonts w:ascii="Times New Roman" w:hAnsi="Times New Roman" w:cs="Times New Roman"/>
        </w:rPr>
        <w:t xml:space="preserve"> €</w:t>
      </w:r>
    </w:p>
    <w:p w:rsidR="00D018CA" w:rsidRPr="00A73124" w:rsidRDefault="00D018CA" w:rsidP="00D018CA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A73124">
        <w:rPr>
          <w:rFonts w:ascii="Times New Roman" w:hAnsi="Times New Roman" w:cs="Times New Roman"/>
        </w:rPr>
        <w:t xml:space="preserve">Správa športových zariadení v hodnote   </w:t>
      </w:r>
      <w:r w:rsidRPr="00A73124">
        <w:rPr>
          <w:rFonts w:ascii="Times New Roman" w:hAnsi="Times New Roman" w:cs="Times New Roman"/>
        </w:rPr>
        <w:tab/>
        <w:t xml:space="preserve">         71 449,91 €</w:t>
      </w:r>
    </w:p>
    <w:p w:rsidR="00D018CA" w:rsidRPr="00A73124" w:rsidRDefault="00D018CA" w:rsidP="00D018CA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A73124">
        <w:rPr>
          <w:rFonts w:ascii="Times New Roman" w:hAnsi="Times New Roman" w:cs="Times New Roman"/>
        </w:rPr>
        <w:t>Galandia</w:t>
      </w:r>
      <w:proofErr w:type="spellEnd"/>
      <w:r w:rsidRPr="00A73124">
        <w:rPr>
          <w:rFonts w:ascii="Times New Roman" w:hAnsi="Times New Roman" w:cs="Times New Roman"/>
        </w:rPr>
        <w:t xml:space="preserve"> spol. s </w:t>
      </w:r>
      <w:proofErr w:type="spellStart"/>
      <w:r w:rsidRPr="00A73124">
        <w:rPr>
          <w:rFonts w:ascii="Times New Roman" w:hAnsi="Times New Roman" w:cs="Times New Roman"/>
        </w:rPr>
        <w:t>r.o</w:t>
      </w:r>
      <w:proofErr w:type="spellEnd"/>
      <w:r w:rsidRPr="00A73124">
        <w:rPr>
          <w:rFonts w:ascii="Times New Roman" w:hAnsi="Times New Roman" w:cs="Times New Roman"/>
        </w:rPr>
        <w:t xml:space="preserve">. v hodnote </w:t>
      </w:r>
      <w:r w:rsidRPr="00A73124">
        <w:rPr>
          <w:rFonts w:ascii="Times New Roman" w:hAnsi="Times New Roman" w:cs="Times New Roman"/>
        </w:rPr>
        <w:tab/>
      </w:r>
      <w:r w:rsidRPr="00A73124">
        <w:rPr>
          <w:rFonts w:ascii="Times New Roman" w:hAnsi="Times New Roman" w:cs="Times New Roman"/>
        </w:rPr>
        <w:tab/>
      </w:r>
      <w:r w:rsidRPr="00A73124">
        <w:rPr>
          <w:rFonts w:ascii="Times New Roman" w:hAnsi="Times New Roman" w:cs="Times New Roman"/>
        </w:rPr>
        <w:tab/>
        <w:t xml:space="preserve">         62 100,00 €</w:t>
      </w:r>
    </w:p>
    <w:p w:rsidR="00D018CA" w:rsidRDefault="00D018CA" w:rsidP="00D018CA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proofErr w:type="spellStart"/>
      <w:r w:rsidRPr="00A73124">
        <w:rPr>
          <w:rFonts w:ascii="Times New Roman" w:hAnsi="Times New Roman" w:cs="Times New Roman"/>
        </w:rPr>
        <w:t>Galantaterm</w:t>
      </w:r>
      <w:proofErr w:type="spellEnd"/>
      <w:r w:rsidRPr="00A73124">
        <w:rPr>
          <w:rFonts w:ascii="Times New Roman" w:hAnsi="Times New Roman" w:cs="Times New Roman"/>
        </w:rPr>
        <w:t xml:space="preserve"> spol. s </w:t>
      </w:r>
      <w:proofErr w:type="spellStart"/>
      <w:r w:rsidRPr="00A73124">
        <w:rPr>
          <w:rFonts w:ascii="Times New Roman" w:hAnsi="Times New Roman" w:cs="Times New Roman"/>
        </w:rPr>
        <w:t>r.o</w:t>
      </w:r>
      <w:proofErr w:type="spellEnd"/>
      <w:r w:rsidRPr="00A73124">
        <w:rPr>
          <w:rFonts w:ascii="Times New Roman" w:hAnsi="Times New Roman" w:cs="Times New Roman"/>
        </w:rPr>
        <w:t xml:space="preserve">. v hodnote </w:t>
      </w:r>
      <w:r w:rsidRPr="00A73124">
        <w:rPr>
          <w:rFonts w:ascii="Times New Roman" w:hAnsi="Times New Roman" w:cs="Times New Roman"/>
        </w:rPr>
        <w:tab/>
        <w:t xml:space="preserve">   </w:t>
      </w:r>
      <w:r w:rsidRPr="00A73124">
        <w:rPr>
          <w:rFonts w:ascii="Times New Roman" w:hAnsi="Times New Roman" w:cs="Times New Roman"/>
        </w:rPr>
        <w:tab/>
        <w:t xml:space="preserve">         51 986,00 €</w:t>
      </w:r>
    </w:p>
    <w:p w:rsidR="00D018CA" w:rsidRPr="00A73124" w:rsidRDefault="00D018CA" w:rsidP="00D018CA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Mestské kultúrne stredisko v hodnote</w:t>
      </w:r>
      <w:r>
        <w:rPr>
          <w:rFonts w:ascii="Times New Roman" w:hAnsi="Times New Roman" w:cs="Times New Roman"/>
        </w:rPr>
        <w:tab/>
        <w:t xml:space="preserve">                      60 223,14 €</w:t>
      </w:r>
    </w:p>
    <w:p w:rsidR="00D018CA" w:rsidRPr="00D46BB1" w:rsidRDefault="00D018CA" w:rsidP="004808EC">
      <w:pPr>
        <w:pStyle w:val="Pismenka"/>
        <w:tabs>
          <w:tab w:val="clear" w:pos="426"/>
          <w:tab w:val="left" w:pos="708"/>
        </w:tabs>
        <w:ind w:left="0" w:firstLine="0"/>
        <w:rPr>
          <w:rFonts w:eastAsiaTheme="minorHAnsi"/>
          <w:b w:val="0"/>
          <w:sz w:val="22"/>
          <w:szCs w:val="22"/>
          <w:lang w:eastAsia="en-US"/>
        </w:rPr>
      </w:pPr>
    </w:p>
    <w:p w:rsidR="004808EC" w:rsidRPr="00D46BB1" w:rsidRDefault="004808EC" w:rsidP="004808EC">
      <w:pPr>
        <w:spacing w:after="0"/>
        <w:ind w:right="119"/>
        <w:rPr>
          <w:rFonts w:ascii="Times New Roman" w:hAnsi="Times New Roman" w:cs="Times New Roman"/>
        </w:rPr>
      </w:pPr>
    </w:p>
    <w:p w:rsidR="004808EC" w:rsidRDefault="004808E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76374C" w:rsidRDefault="0076374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76374C" w:rsidRDefault="0076374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76374C" w:rsidRDefault="0076374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4808EC" w:rsidRDefault="004808E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4808EC" w:rsidRDefault="004808EC" w:rsidP="004808EC">
      <w:pPr>
        <w:spacing w:after="0"/>
        <w:ind w:right="119"/>
        <w:rPr>
          <w:rFonts w:ascii="Times New Roman" w:hAnsi="Times New Roman" w:cs="Times New Roman"/>
          <w:sz w:val="24"/>
          <w:szCs w:val="24"/>
        </w:rPr>
      </w:pPr>
    </w:p>
    <w:p w:rsidR="006329A0" w:rsidRDefault="006329A0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12497D" w:rsidRPr="00CF2898" w:rsidRDefault="0012497D" w:rsidP="008A6DA5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C028C" w:rsidRPr="006B2123" w:rsidRDefault="006B2123" w:rsidP="006B2123">
      <w:pPr>
        <w:spacing w:after="0"/>
        <w:ind w:right="119"/>
        <w:rPr>
          <w:rFonts w:ascii="Times New Roman" w:hAnsi="Times New Roman" w:cs="Times New Roman"/>
        </w:rPr>
      </w:pPr>
      <w:r w:rsidRPr="006B2123">
        <w:rPr>
          <w:rFonts w:ascii="Times New Roman" w:hAnsi="Times New Roman" w:cs="Times New Roman"/>
        </w:rPr>
        <w:lastRenderedPageBreak/>
        <w:t xml:space="preserve">a) </w:t>
      </w:r>
      <w:r>
        <w:rPr>
          <w:rFonts w:ascii="Times New Roman" w:hAnsi="Times New Roman" w:cs="Times New Roman"/>
        </w:rPr>
        <w:t xml:space="preserve">  </w:t>
      </w:r>
      <w:r w:rsidR="007C028C" w:rsidRPr="006B2123">
        <w:rPr>
          <w:rFonts w:ascii="Times New Roman" w:hAnsi="Times New Roman" w:cs="Times New Roman"/>
        </w:rPr>
        <w:t>spôsob a výška poistenia dlhodobého nehmotného majetku a dlhodobého hmotného majetku</w:t>
      </w:r>
    </w:p>
    <w:tbl>
      <w:tblPr>
        <w:tblW w:w="98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22"/>
        <w:gridCol w:w="1559"/>
        <w:gridCol w:w="59"/>
      </w:tblGrid>
      <w:tr w:rsidR="003C06B9" w:rsidTr="003C06B9">
        <w:trPr>
          <w:trHeight w:val="379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3C06B9" w:rsidRPr="003C06B9" w:rsidRDefault="003C06B9" w:rsidP="003C06B9">
            <w:pPr>
              <w:pStyle w:val="Odsekzoznamu"/>
              <w:numPr>
                <w:ilvl w:val="0"/>
                <w:numId w:val="27"/>
              </w:numPr>
              <w:jc w:val="center"/>
              <w:rPr>
                <w:b/>
                <w:i/>
                <w:sz w:val="24"/>
                <w:szCs w:val="24"/>
              </w:rPr>
            </w:pPr>
            <w:r w:rsidRPr="003C06B9">
              <w:rPr>
                <w:b/>
                <w:i/>
                <w:sz w:val="24"/>
                <w:szCs w:val="24"/>
              </w:rPr>
              <w:t>Spôsob poistenia</w:t>
            </w:r>
          </w:p>
        </w:tc>
        <w:tc>
          <w:tcPr>
            <w:tcW w:w="1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3C06B9" w:rsidRDefault="003C06B9">
            <w:p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Výška poistenia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Poistenie proti krádeži, živelnej udalosti - autobusové zastávky, Priemyselný park, </w:t>
            </w:r>
            <w:proofErr w:type="spellStart"/>
            <w:r>
              <w:rPr>
                <w:color w:val="000000"/>
                <w:sz w:val="24"/>
                <w:szCs w:val="24"/>
              </w:rPr>
              <w:t>Inf.sysém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4 390,00 €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Poistenie proti krádeži, živelnej udalosti - Skládka - </w:t>
            </w:r>
            <w:proofErr w:type="spellStart"/>
            <w:r>
              <w:rPr>
                <w:color w:val="000000"/>
                <w:sz w:val="24"/>
                <w:szCs w:val="24"/>
              </w:rPr>
              <w:t>Tárnok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Poistenie proti krádeži, živelnej udalosti - Skládka inertného odpadu  - </w:t>
            </w:r>
            <w:proofErr w:type="spellStart"/>
            <w:r>
              <w:rPr>
                <w:color w:val="000000"/>
                <w:sz w:val="24"/>
                <w:szCs w:val="24"/>
              </w:rPr>
              <w:t>Javorinka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proti krádeži, živelnej udalosti - Motorové vozidlá PZP + KASKO MÚ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1 200,00 €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Poistenie proti krádeži, živelnej udalosti - Stavby </w:t>
            </w:r>
            <w:proofErr w:type="spellStart"/>
            <w:r>
              <w:rPr>
                <w:color w:val="000000"/>
                <w:sz w:val="24"/>
                <w:szCs w:val="24"/>
              </w:rPr>
              <w:t>Galandia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5 000,00 €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proti krádeži, živelnej udalosti – chodníky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1 100,00 €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proti krádeži, živelnej udalosti - ceniny a hotovosť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Poistenie proti krádeži, živelnej udalosti – 935 ks </w:t>
            </w:r>
            <w:proofErr w:type="spellStart"/>
            <w:r>
              <w:rPr>
                <w:color w:val="000000"/>
                <w:sz w:val="24"/>
                <w:szCs w:val="24"/>
              </w:rPr>
              <w:t>kompostérov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700,00 €</w:t>
            </w:r>
          </w:p>
        </w:tc>
      </w:tr>
      <w:tr w:rsidR="003C06B9" w:rsidTr="006B2123">
        <w:trPr>
          <w:gridAfter w:val="1"/>
          <w:wAfter w:w="59" w:type="dxa"/>
          <w:trHeight w:val="63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proti krádeži, živelnej udalosti - Stavby -Separačná hala hnuteľný majetok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4 200,00 €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Cyklotrasa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1 500,00 €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PC MsÚ Galanta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80,00 €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Budova MsP Galanta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150,80 €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Nové auto MsP Galanta Dácia </w:t>
            </w:r>
            <w:proofErr w:type="spellStart"/>
            <w:r>
              <w:rPr>
                <w:color w:val="000000"/>
                <w:sz w:val="24"/>
                <w:szCs w:val="24"/>
              </w:rPr>
              <w:t>Duster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(leasing,  5.8.2021 končí)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653,88 €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Pr="0076374C" w:rsidRDefault="003C06B9">
            <w:pPr>
              <w:rPr>
                <w:color w:val="000000"/>
                <w:sz w:val="24"/>
                <w:szCs w:val="24"/>
              </w:rPr>
            </w:pPr>
            <w:r w:rsidRPr="0076374C">
              <w:rPr>
                <w:color w:val="000000"/>
                <w:sz w:val="24"/>
                <w:szCs w:val="24"/>
              </w:rPr>
              <w:t xml:space="preserve">Auto MsP  - OPEL MERIVA a </w:t>
            </w:r>
            <w:proofErr w:type="spellStart"/>
            <w:r w:rsidRPr="0076374C">
              <w:rPr>
                <w:color w:val="000000"/>
                <w:sz w:val="24"/>
                <w:szCs w:val="24"/>
              </w:rPr>
              <w:t>Chevrolet</w:t>
            </w:r>
            <w:proofErr w:type="spellEnd"/>
            <w:r w:rsidRPr="0076374C">
              <w:rPr>
                <w:color w:val="000000"/>
                <w:sz w:val="24"/>
                <w:szCs w:val="24"/>
              </w:rPr>
              <w:t xml:space="preserve"> KASKO 15.7.2020 - 15.7.2021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526,51 €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Pr="0076374C" w:rsidRDefault="003C06B9">
            <w:pPr>
              <w:rPr>
                <w:color w:val="000000"/>
                <w:sz w:val="24"/>
                <w:szCs w:val="24"/>
              </w:rPr>
            </w:pPr>
            <w:r w:rsidRPr="0076374C">
              <w:rPr>
                <w:color w:val="000000"/>
                <w:sz w:val="24"/>
                <w:szCs w:val="24"/>
              </w:rPr>
              <w:t xml:space="preserve">Auto MsP  - OPEL MERIVA a </w:t>
            </w:r>
            <w:proofErr w:type="spellStart"/>
            <w:r w:rsidRPr="0076374C">
              <w:rPr>
                <w:color w:val="000000"/>
                <w:sz w:val="24"/>
                <w:szCs w:val="24"/>
              </w:rPr>
              <w:t>Chevrolet</w:t>
            </w:r>
            <w:proofErr w:type="spellEnd"/>
            <w:r w:rsidRPr="0076374C">
              <w:rPr>
                <w:color w:val="000000"/>
                <w:sz w:val="24"/>
                <w:szCs w:val="24"/>
              </w:rPr>
              <w:t xml:space="preserve"> PZP      15.7.2020 - 15.7.2021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188,57 €</w:t>
            </w:r>
          </w:p>
        </w:tc>
      </w:tr>
      <w:tr w:rsidR="003C06B9" w:rsidTr="003C06B9">
        <w:trPr>
          <w:gridAfter w:val="1"/>
          <w:wAfter w:w="59" w:type="dxa"/>
          <w:trHeight w:val="420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zodpovednosti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280,00 €</w:t>
            </w:r>
          </w:p>
        </w:tc>
      </w:tr>
      <w:tr w:rsidR="003C06B9" w:rsidTr="006B2123">
        <w:trPr>
          <w:gridAfter w:val="1"/>
          <w:wAfter w:w="59" w:type="dxa"/>
          <w:trHeight w:val="406"/>
        </w:trPr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Default="003C06B9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C06B9" w:rsidRPr="00C30F47" w:rsidRDefault="00C30F47" w:rsidP="00C30F47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    21.1</w:t>
            </w:r>
            <w:r w:rsidRPr="00C30F47">
              <w:rPr>
                <w:b/>
                <w:bCs/>
                <w:color w:val="000000"/>
                <w:sz w:val="24"/>
                <w:szCs w:val="24"/>
              </w:rPr>
              <w:t>19,76 €</w:t>
            </w:r>
          </w:p>
        </w:tc>
      </w:tr>
    </w:tbl>
    <w:p w:rsidR="003C06B9" w:rsidRDefault="003C06B9" w:rsidP="003C06B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06B9" w:rsidRDefault="003C06B9" w:rsidP="003C06B9">
      <w:pPr>
        <w:spacing w:after="0"/>
        <w:ind w:right="119"/>
        <w:rPr>
          <w:rFonts w:ascii="Times New Roman" w:hAnsi="Times New Roman" w:cs="Times New Roman"/>
        </w:rPr>
      </w:pPr>
    </w:p>
    <w:p w:rsidR="00551A0A" w:rsidRPr="00AE3AD3" w:rsidRDefault="00551A0A" w:rsidP="006B2123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2"/>
          <w:szCs w:val="22"/>
        </w:rPr>
      </w:pPr>
      <w:r w:rsidRPr="00AE3AD3">
        <w:rPr>
          <w:sz w:val="22"/>
          <w:szCs w:val="22"/>
        </w:rPr>
        <w:t xml:space="preserve">záložného práva </w:t>
      </w:r>
      <w:r w:rsidRPr="00AE3AD3">
        <w:rPr>
          <w:b w:val="0"/>
          <w:sz w:val="22"/>
          <w:szCs w:val="22"/>
        </w:rPr>
        <w:t>na dlhodobý nehmotný majetok a dlhodobý hmotný majetok alebo obmedzenie práva nakladať s dlhodobým majetkom</w:t>
      </w:r>
    </w:p>
    <w:p w:rsidR="006B2123" w:rsidRPr="00AE3AD3" w:rsidRDefault="006B2123" w:rsidP="006B2123">
      <w:pPr>
        <w:pStyle w:val="Pismenka"/>
        <w:tabs>
          <w:tab w:val="clear" w:pos="426"/>
          <w:tab w:val="left" w:pos="708"/>
        </w:tabs>
        <w:ind w:left="1080" w:firstLine="0"/>
        <w:rPr>
          <w:b w:val="0"/>
          <w:sz w:val="22"/>
          <w:szCs w:val="22"/>
        </w:rPr>
      </w:pPr>
    </w:p>
    <w:p w:rsidR="003C06B9" w:rsidRPr="00AE3AD3" w:rsidRDefault="003C06B9" w:rsidP="003C06B9">
      <w:pPr>
        <w:numPr>
          <w:ilvl w:val="0"/>
          <w:numId w:val="38"/>
        </w:numPr>
        <w:spacing w:after="0" w:line="240" w:lineRule="auto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 xml:space="preserve">Slovenská agentúra pre cestovný ruch Banská Bystrica </w:t>
      </w:r>
    </w:p>
    <w:p w:rsidR="003C06B9" w:rsidRPr="00AE3AD3" w:rsidRDefault="003C06B9" w:rsidP="003C06B9">
      <w:pPr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 xml:space="preserve">Pozemky zapísané na LV č. 3365 kat. územie Galanta: parcely registra “C“ číslo: 5189/11, 5189/12, 5189/23-27 – V 359/06 zo dňa 22.02.2006; a objekt zapísaný na LV č. 3365 kat. územie Galanta: </w:t>
      </w:r>
      <w:proofErr w:type="spellStart"/>
      <w:r w:rsidRPr="00AE3AD3">
        <w:rPr>
          <w:rFonts w:ascii="Times New Roman" w:hAnsi="Times New Roman" w:cs="Times New Roman"/>
        </w:rPr>
        <w:t>s.č</w:t>
      </w:r>
      <w:proofErr w:type="spellEnd"/>
      <w:r w:rsidRPr="00AE3AD3">
        <w:rPr>
          <w:rFonts w:ascii="Times New Roman" w:hAnsi="Times New Roman" w:cs="Times New Roman"/>
        </w:rPr>
        <w:t xml:space="preserve">. 2373 na pozemkoch parcela registra „C“ číslo 5189/23, 5189/24 – V 5615/07 zo dňa 21.12.2007 – TC </w:t>
      </w:r>
      <w:proofErr w:type="spellStart"/>
      <w:r w:rsidRPr="00AE3AD3">
        <w:rPr>
          <w:rFonts w:ascii="Times New Roman" w:hAnsi="Times New Roman" w:cs="Times New Roman"/>
        </w:rPr>
        <w:t>Galandia</w:t>
      </w:r>
      <w:proofErr w:type="spellEnd"/>
    </w:p>
    <w:p w:rsidR="003C06B9" w:rsidRDefault="003C06B9" w:rsidP="003C06B9">
      <w:pPr>
        <w:rPr>
          <w:rFonts w:ascii="Times New Roman" w:hAnsi="Times New Roman" w:cs="Times New Roman"/>
        </w:rPr>
      </w:pPr>
    </w:p>
    <w:p w:rsidR="00AE3AD3" w:rsidRDefault="00AE3AD3" w:rsidP="003C06B9">
      <w:pPr>
        <w:rPr>
          <w:rFonts w:ascii="Times New Roman" w:hAnsi="Times New Roman" w:cs="Times New Roman"/>
        </w:rPr>
      </w:pPr>
    </w:p>
    <w:p w:rsidR="00AE3AD3" w:rsidRDefault="00AE3AD3" w:rsidP="003C06B9">
      <w:pPr>
        <w:rPr>
          <w:rFonts w:ascii="Times New Roman" w:hAnsi="Times New Roman" w:cs="Times New Roman"/>
        </w:rPr>
      </w:pPr>
    </w:p>
    <w:p w:rsidR="003C06B9" w:rsidRPr="00AE3AD3" w:rsidRDefault="003C06B9" w:rsidP="003C06B9">
      <w:pPr>
        <w:numPr>
          <w:ilvl w:val="0"/>
          <w:numId w:val="38"/>
        </w:numPr>
        <w:spacing w:after="0" w:line="240" w:lineRule="auto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lastRenderedPageBreak/>
        <w:t>Slovenská agentúra pre rozvoj investícií a obchodu Bratislava (SARIO)</w:t>
      </w:r>
    </w:p>
    <w:p w:rsidR="003C06B9" w:rsidRPr="00AE3AD3" w:rsidRDefault="003C06B9" w:rsidP="003C06B9">
      <w:pPr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 xml:space="preserve">     </w:t>
      </w:r>
    </w:p>
    <w:p w:rsidR="003C06B9" w:rsidRPr="00AE3AD3" w:rsidRDefault="003C06B9" w:rsidP="003C06B9">
      <w:pPr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 xml:space="preserve">Pozemky a stavba zapísané na LV č. 3365 </w:t>
      </w:r>
      <w:proofErr w:type="spellStart"/>
      <w:r w:rsidRPr="00AE3AD3">
        <w:rPr>
          <w:rFonts w:ascii="Times New Roman" w:hAnsi="Times New Roman" w:cs="Times New Roman"/>
        </w:rPr>
        <w:t>kat.územie</w:t>
      </w:r>
      <w:proofErr w:type="spellEnd"/>
      <w:r w:rsidRPr="00AE3AD3">
        <w:rPr>
          <w:rFonts w:ascii="Times New Roman" w:hAnsi="Times New Roman" w:cs="Times New Roman"/>
        </w:rPr>
        <w:t xml:space="preserve"> Galanta: parcely registra „C“ číslo: 1909/28, 1909/67, 1909/68, stavba </w:t>
      </w:r>
      <w:proofErr w:type="spellStart"/>
      <w:r w:rsidRPr="00AE3AD3">
        <w:rPr>
          <w:rFonts w:ascii="Times New Roman" w:hAnsi="Times New Roman" w:cs="Times New Roman"/>
        </w:rPr>
        <w:t>s.č</w:t>
      </w:r>
      <w:proofErr w:type="spellEnd"/>
      <w:r w:rsidRPr="00AE3AD3">
        <w:rPr>
          <w:rFonts w:ascii="Times New Roman" w:hAnsi="Times New Roman" w:cs="Times New Roman"/>
        </w:rPr>
        <w:t xml:space="preserve">. 1533 na parcele č. 1909/42, 1909/43, 1909/85 – V 2523/07 zo dňa 03.07.2007 – Priemyselný park Samsung </w:t>
      </w:r>
    </w:p>
    <w:p w:rsidR="00F53403" w:rsidRPr="00AE3AD3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AE3AD3">
        <w:rPr>
          <w:rFonts w:ascii="Times New Roman" w:hAnsi="Times New Roman" w:cs="Times New Roman"/>
          <w:b/>
        </w:rPr>
        <w:t>Prehľad o pohybe dlhodobého finančného majetku</w:t>
      </w:r>
    </w:p>
    <w:p w:rsidR="00F53403" w:rsidRPr="00AE3AD3" w:rsidRDefault="00907BBC" w:rsidP="00F53403">
      <w:pPr>
        <w:spacing w:after="0"/>
        <w:ind w:right="119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>D</w:t>
      </w:r>
      <w:r w:rsidR="00F53403" w:rsidRPr="00AE3AD3">
        <w:rPr>
          <w:rFonts w:ascii="Times New Roman" w:hAnsi="Times New Roman" w:cs="Times New Roman"/>
        </w:rPr>
        <w:t>lhodob</w:t>
      </w:r>
      <w:r w:rsidRPr="00AE3AD3">
        <w:rPr>
          <w:rFonts w:ascii="Times New Roman" w:hAnsi="Times New Roman" w:cs="Times New Roman"/>
        </w:rPr>
        <w:t>ý</w:t>
      </w:r>
      <w:r w:rsidR="00F53403" w:rsidRPr="00AE3AD3">
        <w:rPr>
          <w:rFonts w:ascii="Times New Roman" w:hAnsi="Times New Roman" w:cs="Times New Roman"/>
        </w:rPr>
        <w:t xml:space="preserve"> finančn</w:t>
      </w:r>
      <w:r w:rsidRPr="00AE3AD3">
        <w:rPr>
          <w:rFonts w:ascii="Times New Roman" w:hAnsi="Times New Roman" w:cs="Times New Roman"/>
        </w:rPr>
        <w:t>ý</w:t>
      </w:r>
      <w:r w:rsidR="00F53403" w:rsidRPr="00AE3AD3">
        <w:rPr>
          <w:rFonts w:ascii="Times New Roman" w:hAnsi="Times New Roman" w:cs="Times New Roman"/>
        </w:rPr>
        <w:t xml:space="preserve"> majet</w:t>
      </w:r>
      <w:r w:rsidRPr="00AE3AD3">
        <w:rPr>
          <w:rFonts w:ascii="Times New Roman" w:hAnsi="Times New Roman" w:cs="Times New Roman"/>
        </w:rPr>
        <w:t>o</w:t>
      </w:r>
      <w:r w:rsidR="00F53403" w:rsidRPr="00AE3AD3">
        <w:rPr>
          <w:rFonts w:ascii="Times New Roman" w:hAnsi="Times New Roman" w:cs="Times New Roman"/>
        </w:rPr>
        <w:t xml:space="preserve">k </w:t>
      </w:r>
      <w:r w:rsidRPr="00AE3AD3">
        <w:rPr>
          <w:rFonts w:ascii="Times New Roman" w:hAnsi="Times New Roman" w:cs="Times New Roman"/>
        </w:rPr>
        <w:t xml:space="preserve">vykazuje hodnotu 4 267 134,09 €, </w:t>
      </w:r>
      <w:r w:rsidR="00233626" w:rsidRPr="00AE3AD3">
        <w:rPr>
          <w:rFonts w:ascii="Times New Roman" w:hAnsi="Times New Roman" w:cs="Times New Roman"/>
        </w:rPr>
        <w:t xml:space="preserve">táto suma </w:t>
      </w:r>
      <w:proofErr w:type="spellStart"/>
      <w:r w:rsidRPr="00AE3AD3">
        <w:rPr>
          <w:rFonts w:ascii="Times New Roman" w:hAnsi="Times New Roman" w:cs="Times New Roman"/>
        </w:rPr>
        <w:t>p</w:t>
      </w:r>
      <w:r w:rsidR="00233626" w:rsidRPr="00AE3AD3">
        <w:rPr>
          <w:rFonts w:ascii="Times New Roman" w:hAnsi="Times New Roman" w:cs="Times New Roman"/>
        </w:rPr>
        <w:t>ed</w:t>
      </w:r>
      <w:r w:rsidR="00F53403" w:rsidRPr="00AE3AD3">
        <w:rPr>
          <w:rFonts w:ascii="Times New Roman" w:hAnsi="Times New Roman" w:cs="Times New Roman"/>
        </w:rPr>
        <w:t>stavuje</w:t>
      </w:r>
      <w:proofErr w:type="spellEnd"/>
      <w:r w:rsidR="00F53403" w:rsidRPr="00AE3AD3">
        <w:rPr>
          <w:rFonts w:ascii="Times New Roman" w:hAnsi="Times New Roman" w:cs="Times New Roman"/>
        </w:rPr>
        <w:t xml:space="preserve"> nákup cenných papierov </w:t>
      </w:r>
      <w:r w:rsidR="00233626" w:rsidRPr="00AE3AD3">
        <w:rPr>
          <w:rFonts w:ascii="Times New Roman" w:hAnsi="Times New Roman" w:cs="Times New Roman"/>
        </w:rPr>
        <w:t>-</w:t>
      </w:r>
      <w:r w:rsidR="00F53403" w:rsidRPr="00AE3AD3">
        <w:rPr>
          <w:rFonts w:ascii="Times New Roman" w:hAnsi="Times New Roman" w:cs="Times New Roman"/>
        </w:rPr>
        <w:t xml:space="preserve"> akcií FIN.M.O.S.</w:t>
      </w:r>
      <w:r w:rsidR="00233626" w:rsidRPr="00AE3AD3">
        <w:rPr>
          <w:rFonts w:ascii="Times New Roman" w:hAnsi="Times New Roman" w:cs="Times New Roman"/>
        </w:rPr>
        <w:t xml:space="preserve"> vo výške 1190 056,00 € a za cenné papiere </w:t>
      </w:r>
      <w:proofErr w:type="spellStart"/>
      <w:r w:rsidR="00233626" w:rsidRPr="00AE3AD3">
        <w:rPr>
          <w:rFonts w:ascii="Times New Roman" w:hAnsi="Times New Roman" w:cs="Times New Roman"/>
        </w:rPr>
        <w:t>ZsVAK</w:t>
      </w:r>
      <w:proofErr w:type="spellEnd"/>
      <w:r w:rsidR="00233626" w:rsidRPr="00AE3AD3">
        <w:rPr>
          <w:rFonts w:ascii="Times New Roman" w:hAnsi="Times New Roman" w:cs="Times New Roman"/>
        </w:rPr>
        <w:t xml:space="preserve"> vo výške 3 077 078,09 €.</w:t>
      </w:r>
    </w:p>
    <w:p w:rsidR="008010DE" w:rsidRPr="00AE3AD3" w:rsidRDefault="008010DE" w:rsidP="00F53403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F53403" w:rsidRPr="00AE3AD3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AE3AD3">
        <w:rPr>
          <w:rFonts w:ascii="Times New Roman" w:hAnsi="Times New Roman" w:cs="Times New Roman"/>
          <w:b/>
        </w:rPr>
        <w:t>Vývoj opravnej položky k zásobám</w:t>
      </w:r>
    </w:p>
    <w:p w:rsidR="00F53403" w:rsidRPr="00AE3AD3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>Konsolidovaný celok v roku 20</w:t>
      </w:r>
      <w:r w:rsidR="00130C47" w:rsidRPr="00AE3AD3">
        <w:rPr>
          <w:rFonts w:ascii="Times New Roman" w:hAnsi="Times New Roman" w:cs="Times New Roman"/>
        </w:rPr>
        <w:t>20</w:t>
      </w:r>
      <w:r w:rsidR="008B7C0D" w:rsidRPr="00AE3AD3">
        <w:rPr>
          <w:rFonts w:ascii="Times New Roman" w:hAnsi="Times New Roman" w:cs="Times New Roman"/>
        </w:rPr>
        <w:t xml:space="preserve"> </w:t>
      </w:r>
      <w:r w:rsidRPr="00AE3AD3">
        <w:rPr>
          <w:rFonts w:ascii="Times New Roman" w:hAnsi="Times New Roman" w:cs="Times New Roman"/>
        </w:rPr>
        <w:t xml:space="preserve">netvoril opravné položky k zásobám, nakoľko sa úžitková hodnota zásob neznížila, </w:t>
      </w:r>
      <w:proofErr w:type="spellStart"/>
      <w:r w:rsidRPr="00AE3AD3">
        <w:rPr>
          <w:rFonts w:ascii="Times New Roman" w:hAnsi="Times New Roman" w:cs="Times New Roman"/>
        </w:rPr>
        <w:t>t.j</w:t>
      </w:r>
      <w:proofErr w:type="spellEnd"/>
      <w:r w:rsidRPr="00AE3AD3">
        <w:rPr>
          <w:rFonts w:ascii="Times New Roman" w:hAnsi="Times New Roman" w:cs="Times New Roman"/>
        </w:rPr>
        <w:t>. nebol dôvod k ich tvorbe.</w:t>
      </w:r>
    </w:p>
    <w:p w:rsidR="001A54D8" w:rsidRPr="00AE3AD3" w:rsidRDefault="001A54D8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AE3AD3" w:rsidRDefault="00722C99" w:rsidP="00722C99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AE3AD3">
        <w:rPr>
          <w:rFonts w:ascii="Times New Roman" w:hAnsi="Times New Roman" w:cs="Times New Roman"/>
          <w:b/>
        </w:rPr>
        <w:t>Transfery</w:t>
      </w:r>
    </w:p>
    <w:p w:rsidR="000A08D2" w:rsidRPr="00AE3AD3" w:rsidRDefault="00722C99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>V rámci zúčtovacích vzťahov medzi subjektami verejnej správy konsolidovaný celok vykazuje v aktívach na účte 357 ostatné zúčtovania rozpočtu obce (pohľadávky)  hodnotu</w:t>
      </w:r>
      <w:r w:rsidR="00552DD7" w:rsidRPr="00AE3AD3">
        <w:rPr>
          <w:rFonts w:ascii="Times New Roman" w:hAnsi="Times New Roman" w:cs="Times New Roman"/>
        </w:rPr>
        <w:t xml:space="preserve"> vo výške </w:t>
      </w:r>
      <w:r w:rsidR="00B14358" w:rsidRPr="00AE3AD3">
        <w:rPr>
          <w:rFonts w:ascii="Times New Roman" w:hAnsi="Times New Roman" w:cs="Times New Roman"/>
        </w:rPr>
        <w:t>1 352,20</w:t>
      </w:r>
      <w:r w:rsidR="00552DD7" w:rsidRPr="00AE3AD3">
        <w:rPr>
          <w:rFonts w:ascii="Times New Roman" w:hAnsi="Times New Roman" w:cs="Times New Roman"/>
        </w:rPr>
        <w:t xml:space="preserve"> €, ktorú vykazuje </w:t>
      </w:r>
      <w:r w:rsidR="00B14358" w:rsidRPr="00AE3AD3">
        <w:rPr>
          <w:rFonts w:ascii="Times New Roman" w:hAnsi="Times New Roman" w:cs="Times New Roman"/>
        </w:rPr>
        <w:t xml:space="preserve">TC </w:t>
      </w:r>
      <w:proofErr w:type="spellStart"/>
      <w:r w:rsidR="00B14358" w:rsidRPr="00AE3AD3">
        <w:rPr>
          <w:rFonts w:ascii="Times New Roman" w:hAnsi="Times New Roman" w:cs="Times New Roman"/>
        </w:rPr>
        <w:t>Galandia</w:t>
      </w:r>
      <w:proofErr w:type="spellEnd"/>
      <w:r w:rsidR="00B14358" w:rsidRPr="00AE3AD3">
        <w:rPr>
          <w:rFonts w:ascii="Times New Roman" w:hAnsi="Times New Roman" w:cs="Times New Roman"/>
        </w:rPr>
        <w:t xml:space="preserve"> spol. s </w:t>
      </w:r>
      <w:proofErr w:type="spellStart"/>
      <w:r w:rsidR="00B14358" w:rsidRPr="00AE3AD3">
        <w:rPr>
          <w:rFonts w:ascii="Times New Roman" w:hAnsi="Times New Roman" w:cs="Times New Roman"/>
        </w:rPr>
        <w:t>r.o</w:t>
      </w:r>
      <w:proofErr w:type="spellEnd"/>
      <w:r w:rsidR="00B14358" w:rsidRPr="00AE3AD3">
        <w:rPr>
          <w:rFonts w:ascii="Times New Roman" w:hAnsi="Times New Roman" w:cs="Times New Roman"/>
        </w:rPr>
        <w:t>.</w:t>
      </w:r>
      <w:r w:rsidRPr="00AE3AD3">
        <w:rPr>
          <w:rFonts w:ascii="Times New Roman" w:hAnsi="Times New Roman" w:cs="Times New Roman"/>
        </w:rPr>
        <w:t xml:space="preserve"> Na  tomto účte v  pasívach  (záväzky)  vykazuje </w:t>
      </w:r>
      <w:r w:rsidR="00B14358" w:rsidRPr="00AE3AD3">
        <w:rPr>
          <w:rFonts w:ascii="Times New Roman" w:hAnsi="Times New Roman" w:cs="Times New Roman"/>
        </w:rPr>
        <w:t xml:space="preserve">Mesto Galanta </w:t>
      </w:r>
      <w:r w:rsidR="0062594E" w:rsidRPr="00AE3AD3">
        <w:rPr>
          <w:rFonts w:ascii="Times New Roman" w:hAnsi="Times New Roman" w:cs="Times New Roman"/>
        </w:rPr>
        <w:t xml:space="preserve">hodnotu vo výške </w:t>
      </w:r>
      <w:r w:rsidR="00B14358" w:rsidRPr="00AE3AD3">
        <w:rPr>
          <w:rFonts w:ascii="Times New Roman" w:hAnsi="Times New Roman" w:cs="Times New Roman"/>
        </w:rPr>
        <w:t>280 880,71</w:t>
      </w:r>
      <w:r w:rsidRPr="00AE3AD3">
        <w:rPr>
          <w:rFonts w:ascii="Times New Roman" w:hAnsi="Times New Roman" w:cs="Times New Roman"/>
        </w:rPr>
        <w:t xml:space="preserve"> €. Jedná sa o nevyčerpané prostriedky zo štátneho rozpočtu prijaté v roku 20</w:t>
      </w:r>
      <w:r w:rsidR="00E56CCA" w:rsidRPr="00AE3AD3">
        <w:rPr>
          <w:rFonts w:ascii="Times New Roman" w:hAnsi="Times New Roman" w:cs="Times New Roman"/>
        </w:rPr>
        <w:t>20</w:t>
      </w:r>
      <w:r w:rsidRPr="00AE3AD3">
        <w:rPr>
          <w:rFonts w:ascii="Times New Roman" w:hAnsi="Times New Roman" w:cs="Times New Roman"/>
        </w:rPr>
        <w:t>.</w:t>
      </w:r>
    </w:p>
    <w:p w:rsidR="003B27F0" w:rsidRPr="00AE3AD3" w:rsidRDefault="003B27F0" w:rsidP="0067180B">
      <w:pPr>
        <w:spacing w:after="0"/>
        <w:ind w:right="119" w:firstLine="360"/>
        <w:jc w:val="both"/>
        <w:rPr>
          <w:rFonts w:ascii="Times New Roman" w:hAnsi="Times New Roman" w:cs="Times New Roman"/>
          <w:color w:val="FF0000"/>
        </w:rPr>
      </w:pPr>
    </w:p>
    <w:p w:rsidR="00722C99" w:rsidRPr="00AE3AD3" w:rsidRDefault="00722C99" w:rsidP="00722C99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AE3AD3">
        <w:rPr>
          <w:rFonts w:ascii="Times New Roman" w:hAnsi="Times New Roman" w:cs="Times New Roman"/>
          <w:b/>
        </w:rPr>
        <w:t>Pohľadávky</w:t>
      </w:r>
    </w:p>
    <w:p w:rsidR="00722C99" w:rsidRPr="00AE3AD3" w:rsidRDefault="00722C99" w:rsidP="00722C99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AE3AD3">
        <w:rPr>
          <w:rFonts w:ascii="Times New Roman" w:hAnsi="Times New Roman" w:cs="Times New Roman"/>
          <w:b/>
        </w:rPr>
        <w:t>významné pohľadávky konsolidovaného celku podľa jednotlivých položiek súvahy v €:</w:t>
      </w: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851"/>
        <w:gridCol w:w="1417"/>
        <w:gridCol w:w="3402"/>
      </w:tblGrid>
      <w:tr w:rsidR="008737F4" w:rsidRPr="00AE3AD3" w:rsidTr="00D81003">
        <w:trPr>
          <w:trHeight w:val="480"/>
        </w:trPr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E3AD3">
              <w:rPr>
                <w:rFonts w:ascii="Times New Roman" w:hAnsi="Times New Roman" w:cs="Times New Roman"/>
                <w:b/>
              </w:rPr>
              <w:t>Pohľadávka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E3AD3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E3AD3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4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E3AD3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737F4" w:rsidRPr="00AE3AD3" w:rsidTr="00D81003">
        <w:trPr>
          <w:trHeight w:val="315"/>
        </w:trPr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v €</w:t>
            </w:r>
          </w:p>
        </w:tc>
        <w:tc>
          <w:tcPr>
            <w:tcW w:w="34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737F4" w:rsidRPr="00AE3AD3" w:rsidTr="00D81003">
        <w:trPr>
          <w:trHeight w:val="70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Iné pohľadávky – dlhodobé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814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5 913 607,07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Pohľadávky voči obyvateľstvu z titulu užívania bytu (spol. </w:t>
            </w:r>
            <w:proofErr w:type="spellStart"/>
            <w:r w:rsidRPr="00AE3AD3">
              <w:rPr>
                <w:rFonts w:ascii="Times New Roman" w:hAnsi="Times New Roman" w:cs="Times New Roman"/>
              </w:rPr>
              <w:t>Bysprav</w:t>
            </w:r>
            <w:proofErr w:type="spellEnd"/>
            <w:r w:rsidRPr="00AE3AD3">
              <w:rPr>
                <w:rFonts w:ascii="Times New Roman" w:hAnsi="Times New Roman" w:cs="Times New Roman"/>
              </w:rPr>
              <w:t>)</w:t>
            </w:r>
          </w:p>
        </w:tc>
      </w:tr>
      <w:tr w:rsidR="008737F4" w:rsidRPr="00AE3AD3" w:rsidTr="00D81003">
        <w:trPr>
          <w:trHeight w:val="4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Odberatelia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814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126 156,13</w:t>
            </w:r>
            <w:r w:rsidR="00722C99" w:rsidRPr="00AE3AD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Pohľadávky z obchodného styku </w:t>
            </w:r>
          </w:p>
        </w:tc>
      </w:tr>
      <w:tr w:rsidR="008737F4" w:rsidRPr="00AE3AD3" w:rsidTr="00D81003">
        <w:trPr>
          <w:trHeight w:val="81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8B04F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2 496 583,77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Pohľadávky z titulu vzniku nákladov za užívania bytu, zúčtované ročne s </w:t>
            </w:r>
            <w:proofErr w:type="spellStart"/>
            <w:r w:rsidRPr="00AE3AD3">
              <w:rPr>
                <w:rFonts w:ascii="Times New Roman" w:hAnsi="Times New Roman" w:cs="Times New Roman"/>
              </w:rPr>
              <w:t>prijat</w:t>
            </w:r>
            <w:proofErr w:type="spellEnd"/>
            <w:r w:rsidRPr="00AE3AD3">
              <w:rPr>
                <w:rFonts w:ascii="Times New Roman" w:hAnsi="Times New Roman" w:cs="Times New Roman"/>
              </w:rPr>
              <w:t xml:space="preserve">. preddavkami od obyvateľstva (spol. </w:t>
            </w:r>
            <w:proofErr w:type="spellStart"/>
            <w:r w:rsidRPr="00AE3AD3">
              <w:rPr>
                <w:rFonts w:ascii="Times New Roman" w:hAnsi="Times New Roman" w:cs="Times New Roman"/>
              </w:rPr>
              <w:t>Bysprav</w:t>
            </w:r>
            <w:proofErr w:type="spellEnd"/>
            <w:r w:rsidRPr="00AE3AD3">
              <w:rPr>
                <w:rFonts w:ascii="Times New Roman" w:hAnsi="Times New Roman" w:cs="Times New Roman"/>
              </w:rPr>
              <w:t>)</w:t>
            </w:r>
          </w:p>
        </w:tc>
      </w:tr>
      <w:tr w:rsidR="008737F4" w:rsidRPr="00AE3AD3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Pohľadávky z nedaňových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61 624,089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Pohľadávky z nájomného a iných poplatkov - mesto</w:t>
            </w:r>
          </w:p>
        </w:tc>
      </w:tr>
      <w:tr w:rsidR="008737F4" w:rsidRPr="00AE3AD3" w:rsidTr="00D81003">
        <w:trPr>
          <w:trHeight w:val="69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Pohľadávky z 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532</w:t>
            </w:r>
            <w:r w:rsidR="006E583B" w:rsidRPr="00AE3AD3">
              <w:rPr>
                <w:rFonts w:ascii="Times New Roman" w:hAnsi="Times New Roman" w:cs="Times New Roman"/>
              </w:rPr>
              <w:t xml:space="preserve"> </w:t>
            </w:r>
            <w:r w:rsidRPr="00AE3AD3">
              <w:rPr>
                <w:rFonts w:ascii="Times New Roman" w:hAnsi="Times New Roman" w:cs="Times New Roman"/>
              </w:rPr>
              <w:t>511,74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Daň z </w:t>
            </w:r>
            <w:proofErr w:type="spellStart"/>
            <w:r w:rsidRPr="00AE3AD3">
              <w:rPr>
                <w:rFonts w:ascii="Times New Roman" w:hAnsi="Times New Roman" w:cs="Times New Roman"/>
              </w:rPr>
              <w:t>nehuteľnosti</w:t>
            </w:r>
            <w:proofErr w:type="spellEnd"/>
            <w:r w:rsidRPr="00AE3AD3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AE3AD3">
              <w:rPr>
                <w:rFonts w:ascii="Times New Roman" w:hAnsi="Times New Roman" w:cs="Times New Roman"/>
              </w:rPr>
              <w:t>popl</w:t>
            </w:r>
            <w:proofErr w:type="spellEnd"/>
            <w:r w:rsidRPr="00AE3AD3">
              <w:rPr>
                <w:rFonts w:ascii="Times New Roman" w:hAnsi="Times New Roman" w:cs="Times New Roman"/>
              </w:rPr>
              <w:t xml:space="preserve">. za </w:t>
            </w:r>
            <w:proofErr w:type="spellStart"/>
            <w:r w:rsidRPr="00AE3AD3">
              <w:rPr>
                <w:rFonts w:ascii="Times New Roman" w:hAnsi="Times New Roman" w:cs="Times New Roman"/>
              </w:rPr>
              <w:t>komun</w:t>
            </w:r>
            <w:proofErr w:type="spellEnd"/>
            <w:r w:rsidRPr="00AE3AD3">
              <w:rPr>
                <w:rFonts w:ascii="Times New Roman" w:hAnsi="Times New Roman" w:cs="Times New Roman"/>
              </w:rPr>
              <w:t>. odpad - mesto</w:t>
            </w:r>
          </w:p>
        </w:tc>
      </w:tr>
      <w:tr w:rsidR="008737F4" w:rsidRPr="00AE3AD3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Iné pohľadávky - krátkodobé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AE3AD3" w:rsidRDefault="00D24037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>817 607,33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AE3AD3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3AD3">
              <w:rPr>
                <w:rFonts w:ascii="Times New Roman" w:hAnsi="Times New Roman" w:cs="Times New Roman"/>
              </w:rPr>
              <w:t xml:space="preserve">Pohľadávky voči obyvateľstvu z titulu užívania bytu ( spol. </w:t>
            </w:r>
            <w:proofErr w:type="spellStart"/>
            <w:r w:rsidRPr="00AE3AD3">
              <w:rPr>
                <w:rFonts w:ascii="Times New Roman" w:hAnsi="Times New Roman" w:cs="Times New Roman"/>
              </w:rPr>
              <w:t>Bysprav</w:t>
            </w:r>
            <w:proofErr w:type="spellEnd"/>
            <w:r w:rsidRPr="00AE3AD3">
              <w:rPr>
                <w:rFonts w:ascii="Times New Roman" w:hAnsi="Times New Roman" w:cs="Times New Roman"/>
              </w:rPr>
              <w:t xml:space="preserve"> )</w:t>
            </w:r>
          </w:p>
        </w:tc>
      </w:tr>
    </w:tbl>
    <w:p w:rsidR="00EA504B" w:rsidRPr="00AE3AD3" w:rsidRDefault="00EA504B" w:rsidP="00722C99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AE3AD3" w:rsidRDefault="00722C99" w:rsidP="0067180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AE3AD3">
        <w:rPr>
          <w:rFonts w:ascii="Times New Roman" w:hAnsi="Times New Roman" w:cs="Times New Roman"/>
        </w:rPr>
        <w:t>Konsolidovaný celok vykazuje dlhodobé pohľadávky na účte 378 – Iné pohľadávky vo výške</w:t>
      </w:r>
      <w:r w:rsidR="00DB2215" w:rsidRPr="00AE3AD3">
        <w:rPr>
          <w:rFonts w:ascii="Times New Roman" w:hAnsi="Times New Roman" w:cs="Times New Roman"/>
        </w:rPr>
        <w:t xml:space="preserve">                              </w:t>
      </w:r>
      <w:r w:rsidRPr="00AE3AD3">
        <w:rPr>
          <w:rFonts w:ascii="Times New Roman" w:hAnsi="Times New Roman" w:cs="Times New Roman"/>
        </w:rPr>
        <w:t xml:space="preserve"> </w:t>
      </w:r>
      <w:r w:rsidR="00D24037" w:rsidRPr="00AE3AD3">
        <w:rPr>
          <w:rFonts w:ascii="Times New Roman" w:hAnsi="Times New Roman" w:cs="Times New Roman"/>
        </w:rPr>
        <w:t>5 913 607,07 €</w:t>
      </w:r>
      <w:r w:rsidRPr="00AE3AD3">
        <w:rPr>
          <w:rFonts w:ascii="Times New Roman" w:hAnsi="Times New Roman" w:cs="Times New Roman"/>
        </w:rPr>
        <w:t xml:space="preserve">, z toho </w:t>
      </w:r>
      <w:r w:rsidR="003609AD" w:rsidRPr="00AE3AD3">
        <w:rPr>
          <w:rFonts w:ascii="Times New Roman" w:hAnsi="Times New Roman" w:cs="Times New Roman"/>
        </w:rPr>
        <w:t>5</w:t>
      </w:r>
      <w:r w:rsidR="00526FB9" w:rsidRPr="00AE3AD3">
        <w:rPr>
          <w:rFonts w:ascii="Times New Roman" w:hAnsi="Times New Roman" w:cs="Times New Roman"/>
        </w:rPr>
        <w:t> 911 607,07</w:t>
      </w:r>
      <w:r w:rsidR="002264FE" w:rsidRPr="00AE3AD3">
        <w:rPr>
          <w:rFonts w:ascii="Times New Roman" w:hAnsi="Times New Roman" w:cs="Times New Roman"/>
        </w:rPr>
        <w:t xml:space="preserve"> </w:t>
      </w:r>
      <w:r w:rsidRPr="00AE3AD3">
        <w:rPr>
          <w:rFonts w:ascii="Times New Roman" w:hAnsi="Times New Roman" w:cs="Times New Roman"/>
        </w:rPr>
        <w:t xml:space="preserve">€ sú vykázané v obchodnej spoločnosti </w:t>
      </w:r>
      <w:proofErr w:type="spellStart"/>
      <w:r w:rsidRPr="00AE3AD3">
        <w:rPr>
          <w:rFonts w:ascii="Times New Roman" w:hAnsi="Times New Roman" w:cs="Times New Roman"/>
        </w:rPr>
        <w:t>Bysprav</w:t>
      </w:r>
      <w:proofErr w:type="spellEnd"/>
      <w:r w:rsidRPr="00AE3AD3">
        <w:rPr>
          <w:rFonts w:ascii="Times New Roman" w:hAnsi="Times New Roman" w:cs="Times New Roman"/>
        </w:rPr>
        <w:t xml:space="preserve"> s</w:t>
      </w:r>
      <w:r w:rsidR="00383100" w:rsidRPr="00AE3AD3">
        <w:rPr>
          <w:rFonts w:ascii="Times New Roman" w:hAnsi="Times New Roman" w:cs="Times New Roman"/>
        </w:rPr>
        <w:t>pol</w:t>
      </w:r>
      <w:r w:rsidRPr="00AE3AD3">
        <w:rPr>
          <w:rFonts w:ascii="Times New Roman" w:hAnsi="Times New Roman" w:cs="Times New Roman"/>
        </w:rPr>
        <w:t xml:space="preserve">. </w:t>
      </w:r>
      <w:r w:rsidR="00383100" w:rsidRPr="00AE3AD3">
        <w:rPr>
          <w:rFonts w:ascii="Times New Roman" w:hAnsi="Times New Roman" w:cs="Times New Roman"/>
        </w:rPr>
        <w:t xml:space="preserve">s </w:t>
      </w:r>
      <w:r w:rsidRPr="00AE3AD3">
        <w:rPr>
          <w:rFonts w:ascii="Times New Roman" w:hAnsi="Times New Roman" w:cs="Times New Roman"/>
        </w:rPr>
        <w:t>r. o., ktorej činnosťou je poskytovanie služieb – dodávka ústredného kúrenia a teplej úžitkovej vody ako aj spravovanie bytov na území mesta, ktoré sú majetkom mesta</w:t>
      </w:r>
      <w:r w:rsidR="00DB2215" w:rsidRPr="00AE3AD3">
        <w:rPr>
          <w:rFonts w:ascii="Times New Roman" w:hAnsi="Times New Roman" w:cs="Times New Roman"/>
        </w:rPr>
        <w:t>,</w:t>
      </w:r>
      <w:r w:rsidRPr="00AE3AD3">
        <w:rPr>
          <w:rFonts w:ascii="Times New Roman" w:hAnsi="Times New Roman" w:cs="Times New Roman"/>
        </w:rPr>
        <w:t xml:space="preserve"> ale v prevažnej časti sú to byty odkúpené do osobného vlastníctva užívateľov. Evidované pohľadávky sú vykázané z dôvodu nedoplatkov na službách spojených s užívaním bytov.</w:t>
      </w:r>
    </w:p>
    <w:p w:rsidR="00EA504B" w:rsidRPr="00AE3AD3" w:rsidRDefault="00EA504B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000E8" w:rsidRDefault="008000E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000E8" w:rsidRDefault="008000E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818AB" w:rsidRPr="001B5284" w:rsidRDefault="00F10BFA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Krátkodobé</w:t>
      </w:r>
      <w:r w:rsidR="00722C99" w:rsidRPr="001B5284">
        <w:rPr>
          <w:rFonts w:ascii="Times New Roman" w:hAnsi="Times New Roman" w:cs="Times New Roman"/>
        </w:rPr>
        <w:t xml:space="preserve"> pohľadávk</w:t>
      </w:r>
      <w:r w:rsidRPr="001B5284">
        <w:rPr>
          <w:rFonts w:ascii="Times New Roman" w:hAnsi="Times New Roman" w:cs="Times New Roman"/>
        </w:rPr>
        <w:t>y</w:t>
      </w:r>
      <w:r w:rsidR="003818AB" w:rsidRPr="001B5284">
        <w:rPr>
          <w:rFonts w:ascii="Times New Roman" w:hAnsi="Times New Roman" w:cs="Times New Roman"/>
        </w:rPr>
        <w:t>:</w:t>
      </w:r>
    </w:p>
    <w:p w:rsidR="003818AB" w:rsidRPr="001B5284" w:rsidRDefault="00722C99" w:rsidP="003818AB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na účte Ostatné pohľadávky</w:t>
      </w:r>
      <w:r w:rsidR="003818AB" w:rsidRPr="001B5284">
        <w:rPr>
          <w:rFonts w:ascii="Times New Roman" w:hAnsi="Times New Roman" w:cs="Times New Roman"/>
        </w:rPr>
        <w:t xml:space="preserve"> v celkovej výške </w:t>
      </w:r>
      <w:r w:rsidR="00526FB9">
        <w:rPr>
          <w:rFonts w:ascii="Times New Roman" w:hAnsi="Times New Roman" w:cs="Times New Roman"/>
        </w:rPr>
        <w:t xml:space="preserve">2 496 583,77 </w:t>
      </w:r>
      <w:r w:rsidR="003818AB" w:rsidRPr="001B5284">
        <w:rPr>
          <w:rFonts w:ascii="Times New Roman" w:hAnsi="Times New Roman" w:cs="Times New Roman"/>
        </w:rPr>
        <w:t>€</w:t>
      </w:r>
      <w:r w:rsidRPr="001B5284">
        <w:rPr>
          <w:rFonts w:ascii="Times New Roman" w:hAnsi="Times New Roman" w:cs="Times New Roman"/>
        </w:rPr>
        <w:t xml:space="preserve">, tieto sú v značnej miere vykázané taktiež v spoločnosti </w:t>
      </w:r>
      <w:proofErr w:type="spellStart"/>
      <w:r w:rsidRPr="001B5284">
        <w:rPr>
          <w:rFonts w:ascii="Times New Roman" w:hAnsi="Times New Roman" w:cs="Times New Roman"/>
        </w:rPr>
        <w:t>Bysprav</w:t>
      </w:r>
      <w:proofErr w:type="spellEnd"/>
      <w:r w:rsidRPr="001B5284">
        <w:rPr>
          <w:rFonts w:ascii="Times New Roman" w:hAnsi="Times New Roman" w:cs="Times New Roman"/>
        </w:rPr>
        <w:t xml:space="preserve"> s</w:t>
      </w:r>
      <w:r w:rsidR="00383100" w:rsidRPr="001B5284">
        <w:rPr>
          <w:rFonts w:ascii="Times New Roman" w:hAnsi="Times New Roman" w:cs="Times New Roman"/>
        </w:rPr>
        <w:t>pol</w:t>
      </w:r>
      <w:r w:rsidRPr="001B5284">
        <w:rPr>
          <w:rFonts w:ascii="Times New Roman" w:hAnsi="Times New Roman" w:cs="Times New Roman"/>
        </w:rPr>
        <w:t xml:space="preserve">. </w:t>
      </w:r>
      <w:r w:rsidR="00383100" w:rsidRPr="001B5284">
        <w:rPr>
          <w:rFonts w:ascii="Times New Roman" w:hAnsi="Times New Roman" w:cs="Times New Roman"/>
        </w:rPr>
        <w:t xml:space="preserve">s </w:t>
      </w:r>
      <w:r w:rsidRPr="001B5284">
        <w:rPr>
          <w:rFonts w:ascii="Times New Roman" w:hAnsi="Times New Roman" w:cs="Times New Roman"/>
        </w:rPr>
        <w:t xml:space="preserve">r. o. a to vo výške </w:t>
      </w:r>
      <w:r w:rsidR="007833FB">
        <w:rPr>
          <w:rFonts w:ascii="Times New Roman" w:hAnsi="Times New Roman" w:cs="Times New Roman"/>
        </w:rPr>
        <w:t>2</w:t>
      </w:r>
      <w:r w:rsidR="00526FB9">
        <w:rPr>
          <w:rFonts w:ascii="Times New Roman" w:hAnsi="Times New Roman" w:cs="Times New Roman"/>
        </w:rPr>
        <w:t> 453 736,06</w:t>
      </w:r>
      <w:r w:rsidR="003818AB" w:rsidRPr="001B5284">
        <w:rPr>
          <w:rFonts w:ascii="Times New Roman" w:hAnsi="Times New Roman" w:cs="Times New Roman"/>
        </w:rPr>
        <w:t xml:space="preserve"> €.</w:t>
      </w:r>
    </w:p>
    <w:p w:rsidR="00F10BFA" w:rsidRPr="00F924C4" w:rsidRDefault="003818AB" w:rsidP="00B21568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I</w:t>
      </w:r>
      <w:r w:rsidR="00722C99" w:rsidRPr="00F924C4">
        <w:rPr>
          <w:rFonts w:ascii="Times New Roman" w:hAnsi="Times New Roman" w:cs="Times New Roman"/>
        </w:rPr>
        <w:t xml:space="preserve">né pohľadávky </w:t>
      </w:r>
      <w:r w:rsidRPr="00F924C4">
        <w:rPr>
          <w:rFonts w:ascii="Times New Roman" w:hAnsi="Times New Roman" w:cs="Times New Roman"/>
        </w:rPr>
        <w:t xml:space="preserve">v celkovej výške </w:t>
      </w:r>
      <w:r w:rsidR="00526FB9">
        <w:rPr>
          <w:rFonts w:ascii="Times New Roman" w:hAnsi="Times New Roman" w:cs="Times New Roman"/>
        </w:rPr>
        <w:t>817 607,33</w:t>
      </w:r>
      <w:r w:rsidRPr="00F924C4">
        <w:rPr>
          <w:rFonts w:ascii="Times New Roman" w:hAnsi="Times New Roman" w:cs="Times New Roman"/>
        </w:rPr>
        <w:t xml:space="preserve"> €, </w:t>
      </w:r>
      <w:r w:rsidR="00722C99" w:rsidRPr="00F924C4">
        <w:rPr>
          <w:rFonts w:ascii="Times New Roman" w:hAnsi="Times New Roman" w:cs="Times New Roman"/>
        </w:rPr>
        <w:t xml:space="preserve">tak isto sú </w:t>
      </w:r>
      <w:r w:rsidRPr="00F924C4">
        <w:rPr>
          <w:rFonts w:ascii="Times New Roman" w:hAnsi="Times New Roman" w:cs="Times New Roman"/>
        </w:rPr>
        <w:t xml:space="preserve">v značnej miere </w:t>
      </w:r>
      <w:r w:rsidR="00722C99" w:rsidRPr="00F924C4">
        <w:rPr>
          <w:rFonts w:ascii="Times New Roman" w:hAnsi="Times New Roman" w:cs="Times New Roman"/>
        </w:rPr>
        <w:t xml:space="preserve">vykázané </w:t>
      </w:r>
      <w:r w:rsidRPr="00F924C4">
        <w:rPr>
          <w:rFonts w:ascii="Times New Roman" w:hAnsi="Times New Roman" w:cs="Times New Roman"/>
        </w:rPr>
        <w:t>v </w:t>
      </w:r>
      <w:proofErr w:type="spellStart"/>
      <w:r w:rsidRPr="00F924C4">
        <w:rPr>
          <w:rFonts w:ascii="Times New Roman" w:hAnsi="Times New Roman" w:cs="Times New Roman"/>
        </w:rPr>
        <w:t>Bysprav</w:t>
      </w:r>
      <w:proofErr w:type="spellEnd"/>
      <w:r w:rsidRPr="00F924C4">
        <w:rPr>
          <w:rFonts w:ascii="Times New Roman" w:hAnsi="Times New Roman" w:cs="Times New Roman"/>
        </w:rPr>
        <w:t xml:space="preserve"> </w:t>
      </w:r>
      <w:r w:rsidR="00566EE2" w:rsidRPr="00F924C4">
        <w:rPr>
          <w:rFonts w:ascii="Times New Roman" w:hAnsi="Times New Roman" w:cs="Times New Roman"/>
        </w:rPr>
        <w:t xml:space="preserve">            </w:t>
      </w:r>
      <w:r w:rsidRPr="00F924C4">
        <w:rPr>
          <w:rFonts w:ascii="Times New Roman" w:hAnsi="Times New Roman" w:cs="Times New Roman"/>
        </w:rPr>
        <w:t xml:space="preserve">s. r. o. </w:t>
      </w:r>
      <w:r w:rsidR="00722C99" w:rsidRPr="00F924C4">
        <w:rPr>
          <w:rFonts w:ascii="Times New Roman" w:hAnsi="Times New Roman" w:cs="Times New Roman"/>
        </w:rPr>
        <w:t xml:space="preserve">v hodnote </w:t>
      </w:r>
      <w:r w:rsidR="00526FB9">
        <w:rPr>
          <w:rFonts w:ascii="Times New Roman" w:hAnsi="Times New Roman" w:cs="Times New Roman"/>
        </w:rPr>
        <w:t>816 178,86</w:t>
      </w:r>
      <w:r w:rsidR="00722C99" w:rsidRPr="00F924C4">
        <w:rPr>
          <w:rFonts w:ascii="Times New Roman" w:hAnsi="Times New Roman" w:cs="Times New Roman"/>
        </w:rPr>
        <w:t xml:space="preserve"> €.</w:t>
      </w:r>
    </w:p>
    <w:p w:rsidR="00383100" w:rsidRPr="00F924C4" w:rsidRDefault="00383100" w:rsidP="008E3E71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Pohľadávky z obchodného styku na účte 311</w:t>
      </w:r>
      <w:r w:rsidR="008E3E71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– Odberatelia</w:t>
      </w:r>
      <w:r w:rsidR="008E3E71" w:rsidRPr="00F924C4">
        <w:rPr>
          <w:rFonts w:ascii="Times New Roman" w:hAnsi="Times New Roman" w:cs="Times New Roman"/>
        </w:rPr>
        <w:t xml:space="preserve"> – v rámci konsolidovaného celku predstavuje  hodnotu </w:t>
      </w:r>
      <w:r w:rsidR="00526FB9">
        <w:rPr>
          <w:rFonts w:ascii="Times New Roman" w:hAnsi="Times New Roman" w:cs="Times New Roman"/>
        </w:rPr>
        <w:t>126 15</w:t>
      </w:r>
      <w:r w:rsidR="00DC3CC4">
        <w:rPr>
          <w:rFonts w:ascii="Times New Roman" w:hAnsi="Times New Roman" w:cs="Times New Roman"/>
        </w:rPr>
        <w:t>6</w:t>
      </w:r>
      <w:r w:rsidR="00526FB9">
        <w:rPr>
          <w:rFonts w:ascii="Times New Roman" w:hAnsi="Times New Roman" w:cs="Times New Roman"/>
        </w:rPr>
        <w:t>,13</w:t>
      </w:r>
      <w:r w:rsidR="008E3E71" w:rsidRPr="00F924C4">
        <w:rPr>
          <w:rFonts w:ascii="Times New Roman" w:hAnsi="Times New Roman" w:cs="Times New Roman"/>
        </w:rPr>
        <w:t xml:space="preserve"> €. Vykazujú to obchodné spoločnosti: </w:t>
      </w:r>
      <w:r w:rsidRPr="00F924C4">
        <w:rPr>
          <w:rFonts w:ascii="Times New Roman" w:hAnsi="Times New Roman" w:cs="Times New Roman"/>
        </w:rPr>
        <w:t xml:space="preserve"> </w:t>
      </w:r>
      <w:proofErr w:type="spellStart"/>
      <w:r w:rsidRPr="00F924C4">
        <w:rPr>
          <w:rFonts w:ascii="Times New Roman" w:hAnsi="Times New Roman" w:cs="Times New Roman"/>
        </w:rPr>
        <w:t>Bysprav</w:t>
      </w:r>
      <w:proofErr w:type="spellEnd"/>
      <w:r w:rsidRPr="00F924C4">
        <w:rPr>
          <w:rFonts w:ascii="Times New Roman" w:hAnsi="Times New Roman" w:cs="Times New Roman"/>
        </w:rPr>
        <w:t xml:space="preserve">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DC3CC4">
        <w:rPr>
          <w:rFonts w:ascii="Times New Roman" w:hAnsi="Times New Roman" w:cs="Times New Roman"/>
        </w:rPr>
        <w:t>77 365,0</w:t>
      </w:r>
      <w:r w:rsidR="001243A8">
        <w:rPr>
          <w:rFonts w:ascii="Times New Roman" w:hAnsi="Times New Roman" w:cs="Times New Roman"/>
        </w:rPr>
        <w:t>0</w:t>
      </w:r>
      <w:r w:rsidRPr="00F924C4">
        <w:rPr>
          <w:rFonts w:ascii="Times New Roman" w:hAnsi="Times New Roman" w:cs="Times New Roman"/>
        </w:rPr>
        <w:t xml:space="preserve"> €, </w:t>
      </w:r>
      <w:proofErr w:type="spellStart"/>
      <w:r w:rsidRPr="00F924C4">
        <w:rPr>
          <w:rFonts w:ascii="Times New Roman" w:hAnsi="Times New Roman" w:cs="Times New Roman"/>
        </w:rPr>
        <w:t>Galantaterm</w:t>
      </w:r>
      <w:proofErr w:type="spellEnd"/>
      <w:r w:rsidRPr="00F924C4">
        <w:rPr>
          <w:rFonts w:ascii="Times New Roman" w:hAnsi="Times New Roman" w:cs="Times New Roman"/>
        </w:rPr>
        <w:t xml:space="preserve"> s. 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1243A8">
        <w:rPr>
          <w:rFonts w:ascii="Times New Roman" w:hAnsi="Times New Roman" w:cs="Times New Roman"/>
        </w:rPr>
        <w:t xml:space="preserve"> </w:t>
      </w:r>
      <w:r w:rsidR="00DC3CC4">
        <w:rPr>
          <w:rFonts w:ascii="Times New Roman" w:hAnsi="Times New Roman" w:cs="Times New Roman"/>
        </w:rPr>
        <w:t>12,00</w:t>
      </w:r>
      <w:r w:rsidRPr="00F924C4">
        <w:rPr>
          <w:rFonts w:ascii="Times New Roman" w:hAnsi="Times New Roman" w:cs="Times New Roman"/>
        </w:rPr>
        <w:t xml:space="preserve"> € a </w:t>
      </w:r>
      <w:proofErr w:type="spellStart"/>
      <w:r w:rsidRPr="00F924C4">
        <w:rPr>
          <w:rFonts w:ascii="Times New Roman" w:hAnsi="Times New Roman" w:cs="Times New Roman"/>
        </w:rPr>
        <w:t>Galandia</w:t>
      </w:r>
      <w:proofErr w:type="spellEnd"/>
      <w:r w:rsidRPr="00F924C4">
        <w:rPr>
          <w:rFonts w:ascii="Times New Roman" w:hAnsi="Times New Roman" w:cs="Times New Roman"/>
        </w:rPr>
        <w:t xml:space="preserve">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DC3CC4">
        <w:rPr>
          <w:rFonts w:ascii="Times New Roman" w:hAnsi="Times New Roman" w:cs="Times New Roman"/>
        </w:rPr>
        <w:t>764,68</w:t>
      </w:r>
      <w:r w:rsidR="008E3E71" w:rsidRPr="00F924C4">
        <w:rPr>
          <w:rFonts w:ascii="Times New Roman" w:hAnsi="Times New Roman" w:cs="Times New Roman"/>
        </w:rPr>
        <w:t xml:space="preserve"> €, </w:t>
      </w:r>
      <w:r w:rsidRPr="00F924C4">
        <w:rPr>
          <w:rFonts w:ascii="Times New Roman" w:hAnsi="Times New Roman" w:cs="Times New Roman"/>
        </w:rPr>
        <w:t>príspevkové organizácie – Technické služby vo výške</w:t>
      </w:r>
      <w:r w:rsidR="00DC3CC4">
        <w:rPr>
          <w:rFonts w:ascii="Times New Roman" w:hAnsi="Times New Roman" w:cs="Times New Roman"/>
        </w:rPr>
        <w:t xml:space="preserve"> 35 376,74</w:t>
      </w:r>
      <w:r w:rsidRPr="00F924C4">
        <w:rPr>
          <w:rFonts w:ascii="Times New Roman" w:hAnsi="Times New Roman" w:cs="Times New Roman"/>
        </w:rPr>
        <w:t xml:space="preserve"> € a Správa  športových  zariadení 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DC3CC4">
        <w:rPr>
          <w:rFonts w:ascii="Times New Roman" w:hAnsi="Times New Roman" w:cs="Times New Roman"/>
        </w:rPr>
        <w:t>6 440,64</w:t>
      </w:r>
      <w:r w:rsidR="008E3E71" w:rsidRPr="00E63EB0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€ a Mestské kultúrne stredisko vo výške </w:t>
      </w:r>
      <w:r w:rsidR="00DC3CC4">
        <w:rPr>
          <w:rFonts w:ascii="Times New Roman" w:hAnsi="Times New Roman" w:cs="Times New Roman"/>
        </w:rPr>
        <w:t>6 197,07</w:t>
      </w:r>
      <w:r w:rsidR="00293293">
        <w:rPr>
          <w:rFonts w:ascii="Times New Roman" w:hAnsi="Times New Roman" w:cs="Times New Roman"/>
        </w:rPr>
        <w:t xml:space="preserve">  €</w:t>
      </w:r>
      <w:r w:rsidR="008E3E71" w:rsidRPr="00F924C4">
        <w:t xml:space="preserve">. </w:t>
      </w:r>
      <w:r w:rsidRPr="00F924C4">
        <w:rPr>
          <w:rFonts w:ascii="Times New Roman" w:hAnsi="Times New Roman" w:cs="Times New Roman"/>
        </w:rPr>
        <w:t xml:space="preserve"> Sú to neuhradené faktúry k 31.12.20</w:t>
      </w:r>
      <w:r w:rsidR="00DC3CC4">
        <w:rPr>
          <w:rFonts w:ascii="Times New Roman" w:hAnsi="Times New Roman" w:cs="Times New Roman"/>
        </w:rPr>
        <w:t>20</w:t>
      </w:r>
      <w:r w:rsidRPr="00F924C4">
        <w:rPr>
          <w:rFonts w:ascii="Times New Roman" w:hAnsi="Times New Roman" w:cs="Times New Roman"/>
        </w:rPr>
        <w:t xml:space="preserve"> za poskytnuté tovary a služby.</w:t>
      </w:r>
    </w:p>
    <w:p w:rsidR="00383100" w:rsidRPr="008737F4" w:rsidRDefault="00383100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383100" w:rsidRPr="00B44CBC" w:rsidRDefault="002E5697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B44CBC">
        <w:rPr>
          <w:rFonts w:ascii="Times New Roman" w:hAnsi="Times New Roman" w:cs="Times New Roman"/>
        </w:rPr>
        <w:t>Konsolidovaná</w:t>
      </w:r>
      <w:r w:rsidR="00383100" w:rsidRPr="00B44CBC">
        <w:rPr>
          <w:rFonts w:ascii="Times New Roman" w:hAnsi="Times New Roman" w:cs="Times New Roman"/>
        </w:rPr>
        <w:t xml:space="preserve"> účtovná jednotka vykazuje pohľadávky</w:t>
      </w:r>
      <w:r w:rsidR="00DE195B" w:rsidRPr="00B44CBC">
        <w:rPr>
          <w:rFonts w:ascii="Times New Roman" w:hAnsi="Times New Roman" w:cs="Times New Roman"/>
        </w:rPr>
        <w:t>:</w:t>
      </w:r>
    </w:p>
    <w:p w:rsidR="00383100" w:rsidRPr="00B44CBC" w:rsidRDefault="00383100" w:rsidP="00B94E53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B44CBC">
        <w:rPr>
          <w:rFonts w:ascii="Times New Roman" w:hAnsi="Times New Roman" w:cs="Times New Roman"/>
        </w:rPr>
        <w:t xml:space="preserve">z nedaňových príjmov obcí vo výške </w:t>
      </w:r>
      <w:r w:rsidR="00CE1076" w:rsidRPr="00B44CBC">
        <w:rPr>
          <w:rFonts w:ascii="Times New Roman" w:hAnsi="Times New Roman" w:cs="Times New Roman"/>
        </w:rPr>
        <w:t>61 624,89</w:t>
      </w:r>
      <w:r w:rsidR="00BB20B1" w:rsidRPr="00B44CBC">
        <w:rPr>
          <w:rFonts w:ascii="Times New Roman" w:hAnsi="Times New Roman" w:cs="Times New Roman"/>
        </w:rPr>
        <w:t xml:space="preserve"> €</w:t>
      </w:r>
      <w:r w:rsidR="002E5697" w:rsidRPr="00B44CBC">
        <w:rPr>
          <w:rFonts w:ascii="Times New Roman" w:hAnsi="Times New Roman" w:cs="Times New Roman"/>
        </w:rPr>
        <w:t xml:space="preserve">  materská účtovná jednotka vykazuje hodnotu 50 088,08 € (nájomné, poplatok za vecné bremeno) a DD Patria vykazuje hodnotu vo výške 11 536,81 €.</w:t>
      </w:r>
    </w:p>
    <w:p w:rsidR="00383100" w:rsidRPr="00B44CBC" w:rsidRDefault="00383100" w:rsidP="00B94E53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B44CBC">
        <w:rPr>
          <w:rFonts w:ascii="Times New Roman" w:hAnsi="Times New Roman" w:cs="Times New Roman"/>
        </w:rPr>
        <w:t xml:space="preserve">z daňových príjmov obcí vo výške </w:t>
      </w:r>
      <w:r w:rsidR="002E5697" w:rsidRPr="00B44CBC">
        <w:rPr>
          <w:rFonts w:ascii="Times New Roman" w:hAnsi="Times New Roman" w:cs="Times New Roman"/>
        </w:rPr>
        <w:t>532 511,74</w:t>
      </w:r>
      <w:r w:rsidR="00BB20B1" w:rsidRPr="00B44CBC">
        <w:rPr>
          <w:rFonts w:ascii="Times New Roman" w:hAnsi="Times New Roman" w:cs="Times New Roman"/>
        </w:rPr>
        <w:t xml:space="preserve"> €</w:t>
      </w:r>
      <w:r w:rsidRPr="00B44CBC">
        <w:rPr>
          <w:rFonts w:ascii="Times New Roman" w:hAnsi="Times New Roman" w:cs="Times New Roman"/>
        </w:rPr>
        <w:t xml:space="preserve"> </w:t>
      </w:r>
      <w:r w:rsidR="002E5697" w:rsidRPr="00B44CBC">
        <w:rPr>
          <w:rFonts w:ascii="Times New Roman" w:hAnsi="Times New Roman" w:cs="Times New Roman"/>
        </w:rPr>
        <w:t>u materskej účtovnej jednotky</w:t>
      </w:r>
      <w:r w:rsidRPr="00B44CBC">
        <w:rPr>
          <w:rFonts w:ascii="Times New Roman" w:hAnsi="Times New Roman" w:cs="Times New Roman"/>
        </w:rPr>
        <w:t xml:space="preserve"> najvyšší podiel majú pohľadávky za daň z nehnuteľnosti a poplatok za vývoz komunálneho odpadu</w:t>
      </w:r>
      <w:r w:rsidR="002E5697" w:rsidRPr="00B44CBC">
        <w:rPr>
          <w:rFonts w:ascii="Times New Roman" w:hAnsi="Times New Roman" w:cs="Times New Roman"/>
        </w:rPr>
        <w:t xml:space="preserve"> </w:t>
      </w:r>
    </w:p>
    <w:p w:rsidR="00F924C4" w:rsidRPr="00B44CBC" w:rsidRDefault="00F924C4" w:rsidP="00DE195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F924C4" w:rsidRDefault="00383100" w:rsidP="00383100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Vývoj opravnej položky k pohľadávkam – </w:t>
      </w:r>
      <w:r w:rsidRPr="00F924C4">
        <w:rPr>
          <w:rFonts w:ascii="Times New Roman" w:hAnsi="Times New Roman" w:cs="Times New Roman"/>
          <w:b/>
          <w:i/>
        </w:rPr>
        <w:t>tabuľka č. 8</w:t>
      </w:r>
    </w:p>
    <w:p w:rsidR="00383100" w:rsidRPr="00F924C4" w:rsidRDefault="0038310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Opravné položky k pohľadávkam sa tvoria v prípade pochybných pohľadávok, kde existuje riziko nevymožiteľnosti, z dôvodu vykázania verného a pravdivého obrazu účtovnej jednotky pri účtovnej závierke</w:t>
      </w:r>
      <w:r w:rsidR="00EA504B" w:rsidRPr="00F924C4">
        <w:rPr>
          <w:rFonts w:ascii="Times New Roman" w:hAnsi="Times New Roman" w:cs="Times New Roman"/>
        </w:rPr>
        <w:t>. Opravné položky sa tvoria v súlade s platnou vnútornou smernicou a dôvodom ich zníženia, príp. zrušenia je úhrada pohľadávky, ku ktorej bola opravná položka tvorená, príp. zánik pohľadávky z iných dôvodov.</w:t>
      </w:r>
      <w:r w:rsidR="000A5CE5" w:rsidRPr="00F924C4">
        <w:rPr>
          <w:rFonts w:ascii="Times New Roman" w:hAnsi="Times New Roman" w:cs="Times New Roman"/>
        </w:rPr>
        <w:t xml:space="preserve"> Zostatok opravnej položky k pohľadávkam k 31.12.20</w:t>
      </w:r>
      <w:r w:rsidR="006916DB">
        <w:rPr>
          <w:rFonts w:ascii="Times New Roman" w:hAnsi="Times New Roman" w:cs="Times New Roman"/>
        </w:rPr>
        <w:t>20</w:t>
      </w:r>
      <w:r w:rsidR="000A5CE5" w:rsidRPr="00F924C4">
        <w:rPr>
          <w:rFonts w:ascii="Times New Roman" w:hAnsi="Times New Roman" w:cs="Times New Roman"/>
        </w:rPr>
        <w:t xml:space="preserve"> v rámci konsolidovaného celku vykazuje hodnotu </w:t>
      </w:r>
      <w:r w:rsidR="00B44CBC">
        <w:rPr>
          <w:rFonts w:ascii="Times New Roman" w:hAnsi="Times New Roman" w:cs="Times New Roman"/>
        </w:rPr>
        <w:t>488 585,74</w:t>
      </w:r>
      <w:r w:rsidR="001D4ED7">
        <w:rPr>
          <w:rFonts w:ascii="Times New Roman" w:hAnsi="Times New Roman" w:cs="Times New Roman"/>
        </w:rPr>
        <w:t xml:space="preserve"> </w:t>
      </w:r>
      <w:r w:rsidR="000A5CE5" w:rsidRPr="00F924C4">
        <w:rPr>
          <w:rFonts w:ascii="Times New Roman" w:hAnsi="Times New Roman" w:cs="Times New Roman"/>
        </w:rPr>
        <w:t xml:space="preserve">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A504B" w:rsidRPr="00F924C4" w:rsidRDefault="00EA504B" w:rsidP="00EA504B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Pohľadávky podľa doby splatnosti a podľa zostatkovej doby splatnosti</w:t>
      </w:r>
    </w:p>
    <w:p w:rsidR="00EA504B" w:rsidRPr="00F924C4" w:rsidRDefault="00EA504B" w:rsidP="0067180B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pohľadávok z hľadiska ich vekovej štruktúry a z hľadiska splatnosti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9</w:t>
      </w:r>
    </w:p>
    <w:p w:rsidR="007669B8" w:rsidRPr="008737F4" w:rsidRDefault="007669B8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669B8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Časové rozlíšenie aktív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Náklady budúcich období – </w:t>
      </w:r>
      <w:r w:rsidRPr="00F924C4">
        <w:rPr>
          <w:rFonts w:ascii="Times New Roman" w:hAnsi="Times New Roman" w:cs="Times New Roman"/>
          <w:b/>
          <w:i/>
        </w:rPr>
        <w:t>tabuľka č. 10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Náklady budúcich období predstavujú výdavky za tovary, </w:t>
      </w:r>
      <w:r w:rsidR="006916DB">
        <w:rPr>
          <w:rFonts w:ascii="Times New Roman" w:hAnsi="Times New Roman" w:cs="Times New Roman"/>
        </w:rPr>
        <w:t>príp. služby uhradené v roku 2020</w:t>
      </w:r>
      <w:r w:rsidRPr="00F924C4">
        <w:rPr>
          <w:rFonts w:ascii="Times New Roman" w:hAnsi="Times New Roman" w:cs="Times New Roman"/>
        </w:rPr>
        <w:t>, avšak náklady súvisia časovo s rokom 20</w:t>
      </w:r>
      <w:r w:rsidR="007C0AC4">
        <w:rPr>
          <w:rFonts w:ascii="Times New Roman" w:hAnsi="Times New Roman" w:cs="Times New Roman"/>
        </w:rPr>
        <w:t>2</w:t>
      </w:r>
      <w:r w:rsidR="006916DB">
        <w:rPr>
          <w:rFonts w:ascii="Times New Roman" w:hAnsi="Times New Roman" w:cs="Times New Roman"/>
        </w:rPr>
        <w:t>1</w:t>
      </w:r>
      <w:r w:rsidRPr="00F924C4">
        <w:rPr>
          <w:rFonts w:ascii="Times New Roman" w:hAnsi="Times New Roman" w:cs="Times New Roman"/>
        </w:rPr>
        <w:t>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Jedná sa o predplatné novín, č</w:t>
      </w:r>
      <w:r w:rsidR="00F8342F">
        <w:rPr>
          <w:rFonts w:ascii="Times New Roman" w:hAnsi="Times New Roman" w:cs="Times New Roman"/>
        </w:rPr>
        <w:t>asopisov, odbornej literatúry, z</w:t>
      </w:r>
      <w:r w:rsidRPr="00F924C4">
        <w:rPr>
          <w:rFonts w:ascii="Times New Roman" w:hAnsi="Times New Roman" w:cs="Times New Roman"/>
        </w:rPr>
        <w:t>bierky zákonov ak aj dopredu zaplatené nájomné za reklamné plochy a inzertný priestor. Tiež za poistenie nehnuteľného a hnuteľného majetku platia účtovné jednotky dopredu a keďže poistná doba sa nerovná kalendárnemu roku, tento náklad sa tiež časovo rozlišuje.</w:t>
      </w:r>
      <w:r w:rsidR="00BC496A" w:rsidRPr="00F924C4">
        <w:rPr>
          <w:rFonts w:ascii="Times New Roman" w:hAnsi="Times New Roman" w:cs="Times New Roman"/>
        </w:rPr>
        <w:t xml:space="preserve"> V rámci konsolidovaného celku k 31.12.20</w:t>
      </w:r>
      <w:r w:rsidR="004972D1">
        <w:rPr>
          <w:rFonts w:ascii="Times New Roman" w:hAnsi="Times New Roman" w:cs="Times New Roman"/>
        </w:rPr>
        <w:t>20</w:t>
      </w:r>
      <w:r w:rsidR="00BC496A" w:rsidRPr="00F924C4">
        <w:rPr>
          <w:rFonts w:ascii="Times New Roman" w:hAnsi="Times New Roman" w:cs="Times New Roman"/>
        </w:rPr>
        <w:t xml:space="preserve"> náklady budúcich období vykazujú hodnotu</w:t>
      </w:r>
      <w:r w:rsidR="00F8342F">
        <w:rPr>
          <w:rFonts w:ascii="Times New Roman" w:hAnsi="Times New Roman" w:cs="Times New Roman"/>
        </w:rPr>
        <w:t xml:space="preserve"> </w:t>
      </w:r>
      <w:r w:rsidR="00BC496A" w:rsidRPr="00F924C4">
        <w:rPr>
          <w:rFonts w:ascii="Times New Roman" w:hAnsi="Times New Roman" w:cs="Times New Roman"/>
        </w:rPr>
        <w:t>vo výške</w:t>
      </w:r>
      <w:r w:rsidR="007C0AC4">
        <w:rPr>
          <w:rFonts w:ascii="Times New Roman" w:hAnsi="Times New Roman" w:cs="Times New Roman"/>
        </w:rPr>
        <w:t xml:space="preserve"> 7</w:t>
      </w:r>
      <w:r w:rsidR="00950288">
        <w:rPr>
          <w:rFonts w:ascii="Times New Roman" w:hAnsi="Times New Roman" w:cs="Times New Roman"/>
        </w:rPr>
        <w:t>3 047,60</w:t>
      </w:r>
      <w:r w:rsidR="00BC496A" w:rsidRPr="00F924C4">
        <w:rPr>
          <w:rFonts w:ascii="Times New Roman" w:hAnsi="Times New Roman" w:cs="Times New Roman"/>
        </w:rPr>
        <w:t xml:space="preserve"> €.</w:t>
      </w:r>
    </w:p>
    <w:p w:rsidR="00AC66C3" w:rsidRPr="008737F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Príjmy budúcich období – </w:t>
      </w:r>
      <w:r w:rsidRPr="00F924C4">
        <w:rPr>
          <w:rFonts w:ascii="Times New Roman" w:hAnsi="Times New Roman" w:cs="Times New Roman"/>
          <w:b/>
          <w:i/>
        </w:rPr>
        <w:t>tabuľka č. 11</w:t>
      </w:r>
      <w:r w:rsidR="00BC496A" w:rsidRPr="00F924C4">
        <w:rPr>
          <w:rFonts w:ascii="Times New Roman" w:hAnsi="Times New Roman" w:cs="Times New Roman"/>
          <w:b/>
          <w:i/>
        </w:rPr>
        <w:t xml:space="preserve"> </w:t>
      </w:r>
    </w:p>
    <w:p w:rsidR="00BC496A" w:rsidRPr="00F924C4" w:rsidRDefault="00BC496A" w:rsidP="00BC496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Príjmy budúcich období  k 31.12.20</w:t>
      </w:r>
      <w:r w:rsidR="004972D1">
        <w:rPr>
          <w:rFonts w:ascii="Times New Roman" w:hAnsi="Times New Roman" w:cs="Times New Roman"/>
        </w:rPr>
        <w:t>20</w:t>
      </w:r>
      <w:r w:rsidRPr="00F924C4">
        <w:rPr>
          <w:rFonts w:ascii="Times New Roman" w:hAnsi="Times New Roman" w:cs="Times New Roman"/>
        </w:rPr>
        <w:t xml:space="preserve"> v rámci konsolidovaného celku vykazujú hodnotu vo výške</w:t>
      </w:r>
      <w:r w:rsidR="00250D23" w:rsidRPr="00F924C4">
        <w:rPr>
          <w:rFonts w:ascii="Times New Roman" w:hAnsi="Times New Roman" w:cs="Times New Roman"/>
        </w:rPr>
        <w:t xml:space="preserve">                     </w:t>
      </w:r>
      <w:r w:rsidRPr="00F924C4">
        <w:rPr>
          <w:rFonts w:ascii="Times New Roman" w:hAnsi="Times New Roman" w:cs="Times New Roman"/>
        </w:rPr>
        <w:t xml:space="preserve">  </w:t>
      </w:r>
      <w:r w:rsidR="00950288">
        <w:rPr>
          <w:rFonts w:ascii="Times New Roman" w:hAnsi="Times New Roman" w:cs="Times New Roman"/>
        </w:rPr>
        <w:t>4 183,73</w:t>
      </w:r>
      <w:r w:rsidR="00F924C4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€.</w:t>
      </w:r>
    </w:p>
    <w:p w:rsidR="00F924C4" w:rsidRDefault="00F924C4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C66C3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Vlastné imanie</w:t>
      </w:r>
    </w:p>
    <w:p w:rsidR="00AC66C3" w:rsidRPr="00F924C4" w:rsidRDefault="00AC66C3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>Prehľad o pohybe vlastného imania konsolidovaného celku mesta od 1. januára 20</w:t>
      </w:r>
      <w:r w:rsidR="004972D1">
        <w:rPr>
          <w:rFonts w:ascii="Times New Roman" w:hAnsi="Times New Roman" w:cs="Times New Roman"/>
        </w:rPr>
        <w:t>20 do 31. decembra 2020</w:t>
      </w:r>
      <w:r w:rsidRPr="00F924C4">
        <w:rPr>
          <w:rFonts w:ascii="Times New Roman" w:hAnsi="Times New Roman" w:cs="Times New Roman"/>
        </w:rPr>
        <w:t xml:space="preserve">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12.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132ED0" w:rsidRPr="00F924C4" w:rsidRDefault="004E733D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V rámci konsolidovaného celku k 31.12.20</w:t>
      </w:r>
      <w:r w:rsidR="005F4AE6">
        <w:rPr>
          <w:rFonts w:ascii="Times New Roman" w:hAnsi="Times New Roman" w:cs="Times New Roman"/>
        </w:rPr>
        <w:t>20</w:t>
      </w:r>
      <w:r w:rsidRPr="00F924C4">
        <w:rPr>
          <w:rFonts w:ascii="Times New Roman" w:hAnsi="Times New Roman" w:cs="Times New Roman"/>
        </w:rPr>
        <w:t xml:space="preserve"> Z</w:t>
      </w:r>
      <w:r w:rsidR="00AC66C3" w:rsidRPr="00F924C4">
        <w:rPr>
          <w:rFonts w:ascii="Times New Roman" w:hAnsi="Times New Roman" w:cs="Times New Roman"/>
        </w:rPr>
        <w:t xml:space="preserve">ákonný rezervný fond </w:t>
      </w:r>
      <w:r w:rsidRPr="00F924C4">
        <w:rPr>
          <w:rFonts w:ascii="Times New Roman" w:hAnsi="Times New Roman" w:cs="Times New Roman"/>
        </w:rPr>
        <w:t xml:space="preserve"> a </w:t>
      </w:r>
      <w:r w:rsidR="00132ED0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Ostatné fondy sú vykázané</w:t>
      </w:r>
      <w:r w:rsidR="00A51F20" w:rsidRPr="00F924C4">
        <w:rPr>
          <w:rFonts w:ascii="Times New Roman" w:hAnsi="Times New Roman" w:cs="Times New Roman"/>
        </w:rPr>
        <w:t xml:space="preserve">                        </w:t>
      </w:r>
      <w:r w:rsidRPr="00F924C4">
        <w:rPr>
          <w:rFonts w:ascii="Times New Roman" w:hAnsi="Times New Roman" w:cs="Times New Roman"/>
        </w:rPr>
        <w:t xml:space="preserve"> na účte 428 – </w:t>
      </w:r>
      <w:proofErr w:type="spellStart"/>
      <w:r w:rsidRPr="00F924C4">
        <w:rPr>
          <w:rFonts w:ascii="Times New Roman" w:hAnsi="Times New Roman" w:cs="Times New Roman"/>
        </w:rPr>
        <w:t>Nevysporiadan</w:t>
      </w:r>
      <w:r w:rsidR="00F8342F">
        <w:rPr>
          <w:rFonts w:ascii="Times New Roman" w:hAnsi="Times New Roman" w:cs="Times New Roman"/>
        </w:rPr>
        <w:t>ý</w:t>
      </w:r>
      <w:proofErr w:type="spellEnd"/>
      <w:r w:rsidR="00F8342F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 xml:space="preserve"> výsledok hospodárenia minulých rokov</w:t>
      </w:r>
      <w:r w:rsidR="00132ED0" w:rsidRPr="00F924C4">
        <w:rPr>
          <w:rFonts w:ascii="Times New Roman" w:hAnsi="Times New Roman" w:cs="Times New Roman"/>
        </w:rPr>
        <w:t xml:space="preserve">, ktorý predstavuje celkovú hodnotu </w:t>
      </w:r>
      <w:r w:rsidR="00F1776A">
        <w:rPr>
          <w:rFonts w:ascii="Times New Roman" w:hAnsi="Times New Roman" w:cs="Times New Roman"/>
        </w:rPr>
        <w:t>3</w:t>
      </w:r>
      <w:r w:rsidR="007C0AC4">
        <w:rPr>
          <w:rFonts w:ascii="Times New Roman" w:hAnsi="Times New Roman" w:cs="Times New Roman"/>
        </w:rPr>
        <w:t>1</w:t>
      </w:r>
      <w:r w:rsidR="00950288">
        <w:rPr>
          <w:rFonts w:ascii="Times New Roman" w:hAnsi="Times New Roman" w:cs="Times New Roman"/>
        </w:rPr>
        <w:t> 482 029,55</w:t>
      </w:r>
      <w:r w:rsidR="00F1776A">
        <w:rPr>
          <w:rFonts w:ascii="Times New Roman" w:hAnsi="Times New Roman" w:cs="Times New Roman"/>
        </w:rPr>
        <w:t xml:space="preserve"> </w:t>
      </w:r>
      <w:r w:rsidR="00132ED0" w:rsidRPr="00F924C4">
        <w:rPr>
          <w:rFonts w:ascii="Times New Roman" w:hAnsi="Times New Roman" w:cs="Times New Roman"/>
        </w:rPr>
        <w:t>€.</w:t>
      </w:r>
    </w:p>
    <w:p w:rsidR="00F023C4" w:rsidRDefault="00F023C4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AC66C3" w:rsidRPr="002C789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  <w:r w:rsidRPr="002C7894">
        <w:rPr>
          <w:rFonts w:ascii="Times New Roman" w:hAnsi="Times New Roman" w:cs="Times New Roman"/>
          <w:u w:val="single"/>
        </w:rPr>
        <w:t>Konsolidovaný výsledok hospodárenia za rok 20</w:t>
      </w:r>
      <w:r w:rsidR="005F4AE6">
        <w:rPr>
          <w:rFonts w:ascii="Times New Roman" w:hAnsi="Times New Roman" w:cs="Times New Roman"/>
          <w:u w:val="single"/>
        </w:rPr>
        <w:t>20</w:t>
      </w:r>
      <w:r w:rsidRPr="002C7894">
        <w:rPr>
          <w:rFonts w:ascii="Times New Roman" w:hAnsi="Times New Roman" w:cs="Times New Roman"/>
          <w:u w:val="single"/>
        </w:rPr>
        <w:t xml:space="preserve"> je </w:t>
      </w:r>
      <w:r w:rsidR="00950288">
        <w:rPr>
          <w:rFonts w:ascii="Times New Roman" w:hAnsi="Times New Roman" w:cs="Times New Roman"/>
          <w:u w:val="single"/>
        </w:rPr>
        <w:t xml:space="preserve">strata </w:t>
      </w:r>
      <w:r w:rsidRPr="002C7894">
        <w:rPr>
          <w:rFonts w:ascii="Times New Roman" w:hAnsi="Times New Roman" w:cs="Times New Roman"/>
          <w:u w:val="single"/>
        </w:rPr>
        <w:t xml:space="preserve">vo výške </w:t>
      </w:r>
      <w:r w:rsidR="00950288">
        <w:rPr>
          <w:rFonts w:ascii="Times New Roman" w:hAnsi="Times New Roman" w:cs="Times New Roman"/>
          <w:u w:val="single"/>
        </w:rPr>
        <w:t>190 007,17</w:t>
      </w:r>
      <w:r w:rsidRPr="002C7894">
        <w:rPr>
          <w:rFonts w:ascii="Times New Roman" w:hAnsi="Times New Roman" w:cs="Times New Roman"/>
          <w:u w:val="single"/>
        </w:rPr>
        <w:t xml:space="preserve"> €.</w:t>
      </w:r>
    </w:p>
    <w:p w:rsidR="008000E8" w:rsidRDefault="008000E8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6578DC" w:rsidRPr="00F924C4" w:rsidRDefault="00817C0B" w:rsidP="00817C0B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Rezervy</w:t>
      </w:r>
    </w:p>
    <w:p w:rsidR="00817C0B" w:rsidRPr="00F924C4" w:rsidRDefault="00817C0B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pohybov na účtoch rezerv konsolidovaného celku vykazujeme v tabuľkovej časti poznámok – </w:t>
      </w:r>
      <w:r w:rsidRPr="00F924C4">
        <w:rPr>
          <w:rFonts w:ascii="Times New Roman" w:hAnsi="Times New Roman" w:cs="Times New Roman"/>
          <w:b/>
          <w:i/>
        </w:rPr>
        <w:t>tabuľka č. 13 a 14.</w:t>
      </w:r>
    </w:p>
    <w:p w:rsidR="00A752AC" w:rsidRPr="00F924C4" w:rsidRDefault="00A752AC" w:rsidP="00817C0B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A752AC" w:rsidRPr="00A5194E" w:rsidRDefault="0010372F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priebehu r. 2020  </w:t>
      </w:r>
      <w:r w:rsidR="00A752AC" w:rsidRPr="00A5194E">
        <w:rPr>
          <w:rFonts w:ascii="Times New Roman" w:hAnsi="Times New Roman" w:cs="Times New Roman"/>
        </w:rPr>
        <w:t>o dlhodobých rezervách sa v rámci konsolidovaného celku neúčtovalo, tieto rezervy neboli tvor</w:t>
      </w:r>
      <w:r w:rsidR="002322E3" w:rsidRPr="00A5194E">
        <w:rPr>
          <w:rFonts w:ascii="Times New Roman" w:hAnsi="Times New Roman" w:cs="Times New Roman"/>
        </w:rPr>
        <w:t>ené ani v predchádzajúcich rokoch</w:t>
      </w:r>
      <w:r w:rsidR="00A752AC" w:rsidRPr="00A5194E">
        <w:rPr>
          <w:rFonts w:ascii="Times New Roman" w:hAnsi="Times New Roman" w:cs="Times New Roman"/>
        </w:rPr>
        <w:t>.</w:t>
      </w:r>
    </w:p>
    <w:p w:rsidR="003516F2" w:rsidRPr="00A5194E" w:rsidRDefault="003516F2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 xml:space="preserve">Zákonné krátkodobé rezervy </w:t>
      </w:r>
      <w:r w:rsidR="00A109C9" w:rsidRPr="00A5194E">
        <w:rPr>
          <w:rFonts w:ascii="Times New Roman" w:hAnsi="Times New Roman" w:cs="Times New Roman"/>
        </w:rPr>
        <w:t>v rámci konsolidovaného celku k 31.12.20</w:t>
      </w:r>
      <w:r w:rsidR="005F4AE6">
        <w:rPr>
          <w:rFonts w:ascii="Times New Roman" w:hAnsi="Times New Roman" w:cs="Times New Roman"/>
        </w:rPr>
        <w:t>20</w:t>
      </w:r>
      <w:r w:rsidR="00A109C9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 xml:space="preserve">vykazujú hodnotu vo výške </w:t>
      </w:r>
      <w:r w:rsidR="00481FD8">
        <w:rPr>
          <w:rFonts w:ascii="Times New Roman" w:hAnsi="Times New Roman" w:cs="Times New Roman"/>
        </w:rPr>
        <w:t>43 873,71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€.</w:t>
      </w: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5192E" w:rsidRPr="00DF1F87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Ostatné krátkodobé rezervy vykazu</w:t>
      </w:r>
      <w:r w:rsidR="003F4901" w:rsidRPr="00A5194E">
        <w:rPr>
          <w:rFonts w:ascii="Times New Roman" w:hAnsi="Times New Roman" w:cs="Times New Roman"/>
        </w:rPr>
        <w:t xml:space="preserve">jú </w:t>
      </w:r>
      <w:r w:rsidR="00A109C9" w:rsidRPr="00A5194E">
        <w:rPr>
          <w:rFonts w:ascii="Times New Roman" w:hAnsi="Times New Roman" w:cs="Times New Roman"/>
        </w:rPr>
        <w:t>h</w:t>
      </w:r>
      <w:r w:rsidR="003F4901" w:rsidRPr="00A5194E">
        <w:rPr>
          <w:rFonts w:ascii="Times New Roman" w:hAnsi="Times New Roman" w:cs="Times New Roman"/>
        </w:rPr>
        <w:t xml:space="preserve">odnotu vo výške </w:t>
      </w:r>
      <w:r w:rsidR="001A3E3F">
        <w:rPr>
          <w:rFonts w:ascii="Times New Roman" w:hAnsi="Times New Roman" w:cs="Times New Roman"/>
        </w:rPr>
        <w:t>4</w:t>
      </w:r>
      <w:r w:rsidR="00481FD8">
        <w:rPr>
          <w:rFonts w:ascii="Times New Roman" w:hAnsi="Times New Roman" w:cs="Times New Roman"/>
        </w:rPr>
        <w:t>2 065,65</w:t>
      </w:r>
      <w:r w:rsidR="000E3627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>€</w:t>
      </w:r>
      <w:r w:rsidR="0005192E" w:rsidRPr="00A5194E">
        <w:rPr>
          <w:rFonts w:ascii="Times New Roman" w:hAnsi="Times New Roman" w:cs="Times New Roman"/>
        </w:rPr>
        <w:t>.</w:t>
      </w:r>
    </w:p>
    <w:p w:rsidR="00B605A8" w:rsidRPr="008737F4" w:rsidRDefault="00B605A8" w:rsidP="00817C0B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752AC" w:rsidRPr="0016259D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16259D">
        <w:rPr>
          <w:rFonts w:ascii="Times New Roman" w:hAnsi="Times New Roman" w:cs="Times New Roman"/>
          <w:b/>
        </w:rPr>
        <w:t>Záväzky</w:t>
      </w:r>
    </w:p>
    <w:p w:rsidR="0016259D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16259D">
        <w:rPr>
          <w:rFonts w:ascii="Times New Roman" w:hAnsi="Times New Roman" w:cs="Times New Roman"/>
        </w:rPr>
        <w:t xml:space="preserve">Prehľad záväzkov z hľadiska ich vekovej štruktúry a podľa doby splatnosti je uvedený v tabuľkovej časti poznámok – </w:t>
      </w:r>
      <w:r w:rsidRPr="0016259D">
        <w:rPr>
          <w:rFonts w:ascii="Times New Roman" w:hAnsi="Times New Roman" w:cs="Times New Roman"/>
          <w:b/>
          <w:i/>
        </w:rPr>
        <w:t>tabuľka č. 15</w:t>
      </w:r>
    </w:p>
    <w:p w:rsidR="0016259D" w:rsidRPr="00D12E7F" w:rsidRDefault="0016259D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</w:p>
    <w:p w:rsidR="0081476F" w:rsidRPr="0081476F" w:rsidRDefault="0081476F" w:rsidP="0081476F">
      <w:pPr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 w:rsidRPr="0081476F">
        <w:rPr>
          <w:rFonts w:ascii="Times New Roman" w:hAnsi="Times New Roman" w:cs="Times New Roman"/>
        </w:rPr>
        <w:t>Galantaterm</w:t>
      </w:r>
      <w:proofErr w:type="spellEnd"/>
      <w:r w:rsidRPr="0081476F">
        <w:rPr>
          <w:rFonts w:ascii="Times New Roman" w:hAnsi="Times New Roman" w:cs="Times New Roman"/>
        </w:rPr>
        <w:t xml:space="preserve"> spol. s r. o. k 31.12.2020 vykazuje záväzky v celkovej sume 140 489 €, z ktorej dlhodobé záväzky predstavujú hodnotu 1 280 €, krátkodobé záväzky sú v hodnote 128 106 € a krátkodobé rezervy boli tvorené v čiastke 11 103 €.</w:t>
      </w:r>
    </w:p>
    <w:p w:rsidR="0081476F" w:rsidRPr="0081476F" w:rsidRDefault="0081476F" w:rsidP="0081476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1476F">
        <w:rPr>
          <w:rFonts w:ascii="Times New Roman" w:hAnsi="Times New Roman" w:cs="Times New Roman"/>
        </w:rPr>
        <w:t>Dlhodobé záväzky ev</w:t>
      </w:r>
      <w:r>
        <w:rPr>
          <w:rFonts w:ascii="Times New Roman" w:hAnsi="Times New Roman" w:cs="Times New Roman"/>
        </w:rPr>
        <w:t>iduje</w:t>
      </w:r>
      <w:r w:rsidRPr="0081476F">
        <w:rPr>
          <w:rFonts w:ascii="Times New Roman" w:hAnsi="Times New Roman" w:cs="Times New Roman"/>
        </w:rPr>
        <w:t xml:space="preserve"> zo sociálneho fondu v objeme 1 280 €.</w:t>
      </w:r>
    </w:p>
    <w:p w:rsidR="0081476F" w:rsidRPr="0081476F" w:rsidRDefault="0081476F" w:rsidP="0081476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1476F">
        <w:rPr>
          <w:rFonts w:ascii="Times New Roman" w:hAnsi="Times New Roman" w:cs="Times New Roman"/>
        </w:rPr>
        <w:t>Záväzky z obchodného styku činia 66 756 €, z toho záväzky voči dodávateľom eviduje</w:t>
      </w:r>
      <w:r>
        <w:rPr>
          <w:rFonts w:ascii="Times New Roman" w:hAnsi="Times New Roman" w:cs="Times New Roman"/>
        </w:rPr>
        <w:t xml:space="preserve"> </w:t>
      </w:r>
      <w:r w:rsidRPr="0081476F">
        <w:rPr>
          <w:rFonts w:ascii="Times New Roman" w:hAnsi="Times New Roman" w:cs="Times New Roman"/>
        </w:rPr>
        <w:t xml:space="preserve">vo výške 44 800 €, záväzky voči odberateľom za nevyfakturované opakované platby vo výške 21 956 € ( v tom v rámci konsolidovaného celku záväzky činia 891 €). </w:t>
      </w:r>
    </w:p>
    <w:p w:rsidR="0081476F" w:rsidRPr="0081476F" w:rsidRDefault="0081476F" w:rsidP="0081476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1476F">
        <w:rPr>
          <w:rFonts w:ascii="Times New Roman" w:hAnsi="Times New Roman" w:cs="Times New Roman"/>
        </w:rPr>
        <w:t>Krátkodobé záväzky vykázané k 31.12.2020 sú v lehote splatnosti a boli vysporiadané do lehoty splatnosti.</w:t>
      </w:r>
    </w:p>
    <w:p w:rsidR="0081476F" w:rsidRDefault="0081476F" w:rsidP="0081476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1476F">
        <w:rPr>
          <w:rFonts w:ascii="Times New Roman" w:hAnsi="Times New Roman" w:cs="Times New Roman"/>
        </w:rPr>
        <w:t>Do krátkodobých záväzkov patria záväzky voči zamestnancom v sume 15 033 €, záväzky zo sociálneho poistenia predstavujú sumu  9 211 € a daňové záväzky sú vo výške 37 106 €.</w:t>
      </w:r>
    </w:p>
    <w:p w:rsidR="0081476F" w:rsidRDefault="0081476F" w:rsidP="0081476F">
      <w:pPr>
        <w:jc w:val="both"/>
        <w:rPr>
          <w:rFonts w:ascii="Times New Roman" w:hAnsi="Times New Roman" w:cs="Times New Roman"/>
        </w:rPr>
      </w:pPr>
    </w:p>
    <w:p w:rsidR="00754E49" w:rsidRPr="00754E49" w:rsidRDefault="00754E49" w:rsidP="00754E4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 </w:t>
      </w:r>
      <w:proofErr w:type="spellStart"/>
      <w:r w:rsidRPr="00754E49">
        <w:rPr>
          <w:rFonts w:ascii="Times New Roman" w:hAnsi="Times New Roman" w:cs="Times New Roman"/>
        </w:rPr>
        <w:t>Bysprav</w:t>
      </w:r>
      <w:proofErr w:type="spellEnd"/>
      <w:r w:rsidRPr="00754E49">
        <w:rPr>
          <w:rFonts w:ascii="Times New Roman" w:hAnsi="Times New Roman" w:cs="Times New Roman"/>
        </w:rPr>
        <w:t xml:space="preserve"> spol. s </w:t>
      </w:r>
      <w:proofErr w:type="spellStart"/>
      <w:r w:rsidRPr="00754E49">
        <w:rPr>
          <w:rFonts w:ascii="Times New Roman" w:hAnsi="Times New Roman" w:cs="Times New Roman"/>
        </w:rPr>
        <w:t>r.o</w:t>
      </w:r>
      <w:proofErr w:type="spellEnd"/>
      <w:r w:rsidRPr="00754E49">
        <w:rPr>
          <w:rFonts w:ascii="Times New Roman" w:hAnsi="Times New Roman" w:cs="Times New Roman"/>
        </w:rPr>
        <w:t>. k 31.12.2020 krátkodobé záväzky a krátkodobé úvery tvoria  44,8 % všetkých záväzkov spoločnosti a podiel týchto dlhov dlhodobo mierne klesá, čo je pozitívnym trendom vývoja finančného zdravia spoločnosti.</w:t>
      </w:r>
    </w:p>
    <w:p w:rsidR="0081476F" w:rsidRPr="00B8124A" w:rsidRDefault="0081476F" w:rsidP="00B82A4F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B82A4F" w:rsidRPr="00D12E7F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D12E7F">
        <w:rPr>
          <w:rFonts w:ascii="Times New Roman" w:hAnsi="Times New Roman" w:cs="Times New Roman"/>
          <w:b/>
        </w:rPr>
        <w:t>Bankové úvery</w:t>
      </w:r>
    </w:p>
    <w:p w:rsidR="00B82A4F" w:rsidRPr="00D12E7F" w:rsidRDefault="00B82A4F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Prehľad </w:t>
      </w:r>
      <w:r w:rsidR="00D12E7F">
        <w:rPr>
          <w:rFonts w:ascii="Times New Roman" w:hAnsi="Times New Roman" w:cs="Times New Roman"/>
        </w:rPr>
        <w:t>o bankových úveroch k 31.12.20</w:t>
      </w:r>
      <w:r w:rsidR="005F4AE6">
        <w:rPr>
          <w:rFonts w:ascii="Times New Roman" w:hAnsi="Times New Roman" w:cs="Times New Roman"/>
        </w:rPr>
        <w:t>20</w:t>
      </w:r>
      <w:r w:rsidRPr="00D12E7F">
        <w:rPr>
          <w:rFonts w:ascii="Times New Roman" w:hAnsi="Times New Roman" w:cs="Times New Roman"/>
        </w:rPr>
        <w:t xml:space="preserve"> s uvedením podrobných informácií je uvedený v tabuľkovej časti poznámok – </w:t>
      </w:r>
      <w:r w:rsidRPr="00D12E7F">
        <w:rPr>
          <w:rFonts w:ascii="Times New Roman" w:hAnsi="Times New Roman" w:cs="Times New Roman"/>
          <w:b/>
          <w:i/>
        </w:rPr>
        <w:t>tabuľka č. 16.</w:t>
      </w:r>
    </w:p>
    <w:p w:rsidR="00AF56D7" w:rsidRDefault="00616CFC" w:rsidP="00AB5A9C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Mesto Galanta má </w:t>
      </w:r>
      <w:r w:rsidR="00AF56D7" w:rsidRPr="00AF56D7">
        <w:rPr>
          <w:rFonts w:ascii="Times New Roman" w:hAnsi="Times New Roman" w:cs="Times New Roman"/>
        </w:rPr>
        <w:t xml:space="preserve">bankový investičný úver od Slovenskej sporiteľne </w:t>
      </w:r>
      <w:proofErr w:type="spellStart"/>
      <w:r w:rsidR="00AF56D7" w:rsidRPr="00AF56D7">
        <w:rPr>
          <w:rFonts w:ascii="Times New Roman" w:hAnsi="Times New Roman" w:cs="Times New Roman"/>
        </w:rPr>
        <w:t>a.s</w:t>
      </w:r>
      <w:proofErr w:type="spellEnd"/>
      <w:r w:rsidR="00AF56D7" w:rsidRPr="00AF56D7">
        <w:rPr>
          <w:rFonts w:ascii="Times New Roman" w:hAnsi="Times New Roman" w:cs="Times New Roman"/>
        </w:rPr>
        <w:t xml:space="preserve">. vo výške </w:t>
      </w:r>
      <w:r w:rsidR="002B22E8">
        <w:rPr>
          <w:rFonts w:ascii="Times New Roman" w:hAnsi="Times New Roman" w:cs="Times New Roman"/>
        </w:rPr>
        <w:t>1 200 000</w:t>
      </w:r>
      <w:r w:rsidR="00AF56D7" w:rsidRPr="00AF56D7">
        <w:rPr>
          <w:rFonts w:ascii="Times New Roman" w:hAnsi="Times New Roman" w:cs="Times New Roman"/>
        </w:rPr>
        <w:t xml:space="preserve"> €, na základe úverovej zmluvy zo dňa 18.05.2018 s dobou splácania 10 rokov. </w:t>
      </w:r>
      <w:r w:rsidR="002B22E8">
        <w:rPr>
          <w:rFonts w:ascii="Times New Roman" w:hAnsi="Times New Roman" w:cs="Times New Roman"/>
        </w:rPr>
        <w:t>K</w:t>
      </w:r>
      <w:r w:rsidR="00AF56D7" w:rsidRPr="00AF56D7">
        <w:rPr>
          <w:rFonts w:ascii="Times New Roman" w:hAnsi="Times New Roman" w:cs="Times New Roman"/>
        </w:rPr>
        <w:t xml:space="preserve"> 31.12.20</w:t>
      </w:r>
      <w:r w:rsidR="002B22E8">
        <w:rPr>
          <w:rFonts w:ascii="Times New Roman" w:hAnsi="Times New Roman" w:cs="Times New Roman"/>
        </w:rPr>
        <w:t>20</w:t>
      </w:r>
      <w:r w:rsidR="00AF56D7" w:rsidRPr="00AF56D7">
        <w:rPr>
          <w:rFonts w:ascii="Times New Roman" w:hAnsi="Times New Roman" w:cs="Times New Roman"/>
        </w:rPr>
        <w:t xml:space="preserve"> vykazuje hodnotu  </w:t>
      </w:r>
      <w:r w:rsidR="002B22E8" w:rsidRPr="002B22E8">
        <w:rPr>
          <w:rFonts w:ascii="Times New Roman" w:hAnsi="Times New Roman" w:cs="Times New Roman"/>
        </w:rPr>
        <w:t xml:space="preserve">1 066 666,68 </w:t>
      </w:r>
      <w:r w:rsidR="00AF56D7" w:rsidRPr="00AF56D7">
        <w:rPr>
          <w:rFonts w:ascii="Times New Roman" w:hAnsi="Times New Roman" w:cs="Times New Roman"/>
        </w:rPr>
        <w:t xml:space="preserve">€. Čerpanie úveru je na financovanie nehnuteľnosti a financovanie ľubovoľných kapitálových výdavkov schválených v rozpočte. </w:t>
      </w:r>
    </w:p>
    <w:p w:rsidR="00F2024C" w:rsidRDefault="00F2024C" w:rsidP="00AB5A9C">
      <w:pPr>
        <w:spacing w:after="0"/>
        <w:ind w:right="119" w:firstLine="708"/>
        <w:jc w:val="both"/>
      </w:pPr>
    </w:p>
    <w:p w:rsidR="00AB5A9C" w:rsidRDefault="00AB5A9C" w:rsidP="00AB5A9C">
      <w:pPr>
        <w:ind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Ostatné investičné úvery, vykázané v tabuľke č. 16, sú čerpané spoločnosťou </w:t>
      </w:r>
      <w:proofErr w:type="spellStart"/>
      <w:r w:rsidRPr="009F13BE">
        <w:rPr>
          <w:rFonts w:ascii="Times New Roman" w:hAnsi="Times New Roman" w:cs="Times New Roman"/>
        </w:rPr>
        <w:t>Bysprav</w:t>
      </w:r>
      <w:proofErr w:type="spellEnd"/>
      <w:r w:rsidRPr="009F13BE">
        <w:rPr>
          <w:rFonts w:ascii="Times New Roman" w:hAnsi="Times New Roman" w:cs="Times New Roman"/>
        </w:rPr>
        <w:t xml:space="preserve"> spol. s r. o. a budú splácané prostredníctvom tejto spoločnosti, ako správcu bytov z fondu prevádzky, údržby a opráv bytových domov. Tieto úvery boli čerpané podobne ako úvery zo ŠFRB za účelom zabezpečenia rekonštrukcie bytových domov. V roku 20</w:t>
      </w:r>
      <w:r w:rsidR="00616CFC">
        <w:rPr>
          <w:rFonts w:ascii="Times New Roman" w:hAnsi="Times New Roman" w:cs="Times New Roman"/>
        </w:rPr>
        <w:t>20</w:t>
      </w:r>
      <w:r w:rsidR="009F13BE">
        <w:rPr>
          <w:rFonts w:ascii="Times New Roman" w:hAnsi="Times New Roman" w:cs="Times New Roman"/>
        </w:rPr>
        <w:t xml:space="preserve"> </w:t>
      </w:r>
      <w:proofErr w:type="spellStart"/>
      <w:r w:rsidR="00481FA3">
        <w:rPr>
          <w:rFonts w:ascii="Times New Roman" w:hAnsi="Times New Roman" w:cs="Times New Roman"/>
        </w:rPr>
        <w:t>Bysprav</w:t>
      </w:r>
      <w:proofErr w:type="spellEnd"/>
      <w:r w:rsidR="00481FA3">
        <w:rPr>
          <w:rFonts w:ascii="Times New Roman" w:hAnsi="Times New Roman" w:cs="Times New Roman"/>
        </w:rPr>
        <w:t xml:space="preserve"> spol. s </w:t>
      </w:r>
      <w:proofErr w:type="spellStart"/>
      <w:r w:rsidR="00481FA3">
        <w:rPr>
          <w:rFonts w:ascii="Times New Roman" w:hAnsi="Times New Roman" w:cs="Times New Roman"/>
        </w:rPr>
        <w:t>r.o</w:t>
      </w:r>
      <w:proofErr w:type="spellEnd"/>
      <w:r w:rsidR="00481FA3">
        <w:rPr>
          <w:rFonts w:ascii="Times New Roman" w:hAnsi="Times New Roman" w:cs="Times New Roman"/>
        </w:rPr>
        <w:t xml:space="preserve">. </w:t>
      </w:r>
      <w:r w:rsidR="00604195" w:rsidRPr="009F13BE">
        <w:rPr>
          <w:rFonts w:ascii="Times New Roman" w:hAnsi="Times New Roman" w:cs="Times New Roman"/>
        </w:rPr>
        <w:t>vykazuje</w:t>
      </w:r>
      <w:r w:rsidR="009F13BE">
        <w:rPr>
          <w:rFonts w:ascii="Times New Roman" w:hAnsi="Times New Roman" w:cs="Times New Roman"/>
        </w:rPr>
        <w:t xml:space="preserve"> bankové úvery vo výške </w:t>
      </w:r>
      <w:r w:rsidR="0064040A">
        <w:rPr>
          <w:rFonts w:ascii="Times New Roman" w:hAnsi="Times New Roman" w:cs="Times New Roman"/>
        </w:rPr>
        <w:t>2 339 519,44</w:t>
      </w:r>
      <w:r w:rsidR="00604195" w:rsidRPr="009F13BE">
        <w:rPr>
          <w:rFonts w:ascii="Times New Roman" w:hAnsi="Times New Roman" w:cs="Times New Roman"/>
        </w:rPr>
        <w:t>€</w:t>
      </w:r>
      <w:r w:rsidRPr="009F13BE">
        <w:rPr>
          <w:rFonts w:ascii="Times New Roman" w:hAnsi="Times New Roman" w:cs="Times New Roman"/>
        </w:rPr>
        <w:t>.</w:t>
      </w:r>
    </w:p>
    <w:p w:rsidR="00707F3E" w:rsidRPr="00E813E0" w:rsidRDefault="00707F3E" w:rsidP="00707F3E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lastRenderedPageBreak/>
        <w:t>Časové rozlíšenie pasív</w:t>
      </w: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Výdavky budúcich období – </w:t>
      </w:r>
      <w:r w:rsidRPr="00E813E0">
        <w:rPr>
          <w:rFonts w:ascii="Times New Roman" w:hAnsi="Times New Roman" w:cs="Times New Roman"/>
          <w:b/>
          <w:i/>
        </w:rPr>
        <w:t>tabuľka č. 17</w:t>
      </w:r>
    </w:p>
    <w:p w:rsidR="000402CD" w:rsidRPr="00E813E0" w:rsidRDefault="00707F3E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Výdavky budúcich období</w:t>
      </w:r>
      <w:r w:rsidR="000402CD" w:rsidRPr="00E813E0">
        <w:rPr>
          <w:rFonts w:ascii="Times New Roman" w:hAnsi="Times New Roman" w:cs="Times New Roman"/>
        </w:rPr>
        <w:t xml:space="preserve"> v rámci konsolidovaného celku</w:t>
      </w:r>
      <w:r w:rsidRPr="00E813E0">
        <w:rPr>
          <w:rFonts w:ascii="Times New Roman" w:hAnsi="Times New Roman" w:cs="Times New Roman"/>
        </w:rPr>
        <w:t xml:space="preserve"> predstavujú</w:t>
      </w:r>
      <w:r w:rsidR="000402CD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hodnotu </w:t>
      </w:r>
      <w:r w:rsidR="000402CD" w:rsidRPr="00E813E0">
        <w:rPr>
          <w:rFonts w:ascii="Times New Roman" w:hAnsi="Times New Roman" w:cs="Times New Roman"/>
        </w:rPr>
        <w:t xml:space="preserve">v celkovej výške </w:t>
      </w:r>
      <w:r w:rsidR="00636338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                      </w:t>
      </w:r>
      <w:r w:rsidR="00DA71BE">
        <w:rPr>
          <w:rFonts w:ascii="Times New Roman" w:hAnsi="Times New Roman" w:cs="Times New Roman"/>
        </w:rPr>
        <w:t xml:space="preserve">3 312,53 </w:t>
      </w:r>
      <w:r w:rsidR="000402CD" w:rsidRPr="00E813E0">
        <w:rPr>
          <w:rFonts w:ascii="Times New Roman" w:hAnsi="Times New Roman" w:cs="Times New Roman"/>
        </w:rPr>
        <w:t>€</w:t>
      </w:r>
      <w:r w:rsidR="00D85667" w:rsidRPr="00E813E0">
        <w:rPr>
          <w:rFonts w:ascii="Times New Roman" w:hAnsi="Times New Roman" w:cs="Times New Roman"/>
        </w:rPr>
        <w:t>, sú to</w:t>
      </w:r>
      <w:r w:rsidRPr="00E813E0">
        <w:rPr>
          <w:rFonts w:ascii="Times New Roman" w:hAnsi="Times New Roman" w:cs="Times New Roman"/>
        </w:rPr>
        <w:t xml:space="preserve"> záväzky z dodávateľsko-odberateľských vzťahov</w:t>
      </w:r>
      <w:r w:rsidR="000402CD" w:rsidRPr="00E813E0">
        <w:rPr>
          <w:rFonts w:ascii="Times New Roman" w:hAnsi="Times New Roman" w:cs="Times New Roman"/>
        </w:rPr>
        <w:t>, ktoré sú nákladom bežného roka, avšak ich úhrada sa uskutoční až začiatkom budúceho roka.</w:t>
      </w:r>
    </w:p>
    <w:p w:rsidR="00707F3E" w:rsidRPr="00E813E0" w:rsidRDefault="00707F3E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Výnosy budúcich období – </w:t>
      </w:r>
      <w:r w:rsidRPr="00E813E0">
        <w:rPr>
          <w:rFonts w:ascii="Times New Roman" w:hAnsi="Times New Roman" w:cs="Times New Roman"/>
          <w:b/>
          <w:i/>
        </w:rPr>
        <w:t>tabuľka č. 18</w:t>
      </w:r>
    </w:p>
    <w:p w:rsidR="00707F3E" w:rsidRPr="00E813E0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</w:t>
      </w:r>
      <w:r w:rsidR="007832A4" w:rsidRPr="00E813E0">
        <w:rPr>
          <w:rFonts w:ascii="Times New Roman" w:hAnsi="Times New Roman" w:cs="Times New Roman"/>
        </w:rPr>
        <w:t>ýnosy budúcich období s</w:t>
      </w:r>
      <w:r w:rsidRPr="00E813E0">
        <w:rPr>
          <w:rFonts w:ascii="Times New Roman" w:hAnsi="Times New Roman" w:cs="Times New Roman"/>
        </w:rPr>
        <w:t>a postupne rozpúšťajú do výnosov bežného obdobi</w:t>
      </w:r>
      <w:r w:rsidR="001E4572" w:rsidRPr="00E813E0">
        <w:rPr>
          <w:rFonts w:ascii="Times New Roman" w:hAnsi="Times New Roman" w:cs="Times New Roman"/>
        </w:rPr>
        <w:t xml:space="preserve">a v časovej a vecnej súvislosti </w:t>
      </w:r>
      <w:r w:rsidRPr="00E813E0">
        <w:rPr>
          <w:rFonts w:ascii="Times New Roman" w:hAnsi="Times New Roman" w:cs="Times New Roman"/>
        </w:rPr>
        <w:t>s účtovaním odpisov.</w:t>
      </w:r>
      <w:r w:rsidR="00431253" w:rsidRPr="00E813E0">
        <w:rPr>
          <w:rFonts w:ascii="Times New Roman" w:hAnsi="Times New Roman" w:cs="Times New Roman"/>
        </w:rPr>
        <w:t xml:space="preserve"> V rámci ko</w:t>
      </w:r>
      <w:r w:rsidR="00E813E0" w:rsidRPr="00E813E0">
        <w:rPr>
          <w:rFonts w:ascii="Times New Roman" w:hAnsi="Times New Roman" w:cs="Times New Roman"/>
        </w:rPr>
        <w:t>nsolidovaného celku k 31.12.20</w:t>
      </w:r>
      <w:r w:rsidR="005B661D">
        <w:rPr>
          <w:rFonts w:ascii="Times New Roman" w:hAnsi="Times New Roman" w:cs="Times New Roman"/>
        </w:rPr>
        <w:t>20</w:t>
      </w:r>
      <w:r w:rsidR="00431253" w:rsidRPr="00E813E0">
        <w:rPr>
          <w:rFonts w:ascii="Times New Roman" w:hAnsi="Times New Roman" w:cs="Times New Roman"/>
        </w:rPr>
        <w:t xml:space="preserve"> výnosy budúcich období predstavuj</w:t>
      </w:r>
      <w:r w:rsidR="00804677" w:rsidRPr="00E813E0">
        <w:rPr>
          <w:rFonts w:ascii="Times New Roman" w:hAnsi="Times New Roman" w:cs="Times New Roman"/>
        </w:rPr>
        <w:t>ú</w:t>
      </w:r>
      <w:r w:rsidR="00431253" w:rsidRPr="00E813E0">
        <w:rPr>
          <w:rFonts w:ascii="Times New Roman" w:hAnsi="Times New Roman" w:cs="Times New Roman"/>
        </w:rPr>
        <w:t xml:space="preserve"> sumu </w:t>
      </w:r>
      <w:r w:rsidR="002B0F3E">
        <w:rPr>
          <w:rFonts w:ascii="Times New Roman" w:hAnsi="Times New Roman" w:cs="Times New Roman"/>
        </w:rPr>
        <w:t>1</w:t>
      </w:r>
      <w:r w:rsidR="00F2024C">
        <w:rPr>
          <w:rFonts w:ascii="Times New Roman" w:hAnsi="Times New Roman" w:cs="Times New Roman"/>
        </w:rPr>
        <w:t>4</w:t>
      </w:r>
      <w:r w:rsidR="00DA71BE">
        <w:rPr>
          <w:rFonts w:ascii="Times New Roman" w:hAnsi="Times New Roman" w:cs="Times New Roman"/>
        </w:rPr>
        <w:t xml:space="preserve"> 177 316,12</w:t>
      </w:r>
      <w:r w:rsidR="00431253" w:rsidRPr="00E813E0">
        <w:rPr>
          <w:rFonts w:ascii="Times New Roman" w:hAnsi="Times New Roman" w:cs="Times New Roman"/>
        </w:rPr>
        <w:t xml:space="preserve"> €.</w:t>
      </w:r>
    </w:p>
    <w:p w:rsidR="00547ED3" w:rsidRPr="00E813E0" w:rsidRDefault="007832A4" w:rsidP="00E813E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Významnú časť predstavujú kapitálové transfery (dotácie, projekty) na obstaranie dlhodobého majetku, ktoré sú evidované na tomto účte od doby zaradenia majetku do užívania až do jeho úplného odpísania</w:t>
      </w:r>
    </w:p>
    <w:p w:rsidR="00764B83" w:rsidRPr="00764B83" w:rsidRDefault="00764B83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764B83" w:rsidRDefault="00547ED3" w:rsidP="00547ED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764B83">
        <w:rPr>
          <w:rFonts w:ascii="Times New Roman" w:hAnsi="Times New Roman" w:cs="Times New Roman"/>
          <w:b/>
        </w:rPr>
        <w:t xml:space="preserve">Náklady konsolidovaného celku – </w:t>
      </w:r>
      <w:r w:rsidRPr="00764B83">
        <w:rPr>
          <w:rFonts w:ascii="Times New Roman" w:hAnsi="Times New Roman" w:cs="Times New Roman"/>
          <w:b/>
          <w:i/>
        </w:rPr>
        <w:t>tabuľka č. 19-21</w:t>
      </w:r>
    </w:p>
    <w:p w:rsidR="00547ED3" w:rsidRPr="00764B83" w:rsidRDefault="00547ED3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764B83">
        <w:rPr>
          <w:rFonts w:ascii="Times New Roman" w:hAnsi="Times New Roman" w:cs="Times New Roman"/>
        </w:rPr>
        <w:t>Náklady konsolidovaného celku podľa účtovných skupín v p</w:t>
      </w:r>
      <w:r w:rsidR="00D638A5">
        <w:rPr>
          <w:rFonts w:ascii="Times New Roman" w:hAnsi="Times New Roman" w:cs="Times New Roman"/>
        </w:rPr>
        <w:t>orovnaní s predchádzajúcim rokom</w:t>
      </w:r>
      <w:r w:rsidRPr="00764B83">
        <w:rPr>
          <w:rFonts w:ascii="Times New Roman" w:hAnsi="Times New Roman" w:cs="Times New Roman"/>
        </w:rPr>
        <w:t xml:space="preserve"> sú nasledovné: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2268"/>
      </w:tblGrid>
      <w:tr w:rsidR="00764B83" w:rsidRPr="00764B83" w:rsidTr="00764B83">
        <w:trPr>
          <w:trHeight w:val="875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( hlavná a podnikateľská činnosť spolu 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975EB6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75EB6">
              <w:rPr>
                <w:rFonts w:ascii="Times New Roman" w:eastAsia="Times New Roman" w:hAnsi="Times New Roman" w:cs="Times New Roman"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 v €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50 - 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2 710 026,40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2 816 421,61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51 -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2 161 237,27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2 209 392,15 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52 - 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11 810 315,42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10 659 865,95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53 - Dane a 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30 151,68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16 085,66</w:t>
            </w:r>
          </w:p>
        </w:tc>
      </w:tr>
      <w:tr w:rsidR="00975EB6" w:rsidRPr="00764B83" w:rsidTr="00466879">
        <w:trPr>
          <w:trHeight w:val="318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54 - 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232 110,11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247 388,70</w:t>
            </w:r>
          </w:p>
        </w:tc>
      </w:tr>
      <w:tr w:rsidR="00975EB6" w:rsidRPr="00764B83" w:rsidTr="00466879">
        <w:trPr>
          <w:trHeight w:val="540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 xml:space="preserve">55 - Odpisy, rezervy a oprav. položky z </w:t>
            </w:r>
            <w:proofErr w:type="spellStart"/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prev</w:t>
            </w:r>
            <w:proofErr w:type="spellEnd"/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. a finančnej činnosti a zúčtovanie časového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2 196 204,24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2 431 398,31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56 - 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102 709,48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82 049,40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57 - 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4 045,76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975EB6" w:rsidRPr="00764B83" w:rsidTr="00466879">
        <w:trPr>
          <w:trHeight w:val="302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58 - Náklady na transfery a náklady z 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522 616,83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513 066,95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59 - Dane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55 860,86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32 283,69</w:t>
            </w:r>
          </w:p>
        </w:tc>
      </w:tr>
      <w:tr w:rsidR="00975EB6" w:rsidRPr="00764B83" w:rsidTr="00466879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975EB6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19 769 417,19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75EB6" w:rsidRPr="00764B83" w:rsidRDefault="00975EB6" w:rsidP="00975E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18 975 668,73</w:t>
            </w:r>
          </w:p>
        </w:tc>
      </w:tr>
    </w:tbl>
    <w:p w:rsidR="00764B83" w:rsidRDefault="00764B83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8000E8" w:rsidRDefault="008000E8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512315" w:rsidRDefault="00512315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512315" w:rsidRPr="008737F4" w:rsidRDefault="00512315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863A1" w:rsidRPr="003534E2" w:rsidRDefault="007863A1" w:rsidP="007910EA">
      <w:pPr>
        <w:pStyle w:val="Odsekzoznamu"/>
        <w:numPr>
          <w:ilvl w:val="0"/>
          <w:numId w:val="6"/>
        </w:numPr>
        <w:spacing w:after="0" w:line="254" w:lineRule="auto"/>
        <w:ind w:right="119"/>
        <w:jc w:val="both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 xml:space="preserve">Výnosy konsolidovaného celku – </w:t>
      </w:r>
      <w:r w:rsidRPr="003534E2">
        <w:rPr>
          <w:rFonts w:ascii="Times New Roman" w:hAnsi="Times New Roman" w:cs="Times New Roman"/>
          <w:b/>
          <w:i/>
        </w:rPr>
        <w:t>tabuľka č. 22</w:t>
      </w:r>
    </w:p>
    <w:p w:rsidR="007863A1" w:rsidRDefault="007863A1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Výnosy konsolidovaného celku podľa účtovných skupín v porovnaní s predchádzajúcim rokom sú nasledovné:</w:t>
      </w:r>
    </w:p>
    <w:p w:rsidR="008000E8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512315" w:rsidRDefault="00512315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512315" w:rsidRDefault="00512315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512315" w:rsidRDefault="00512315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512315" w:rsidRDefault="00512315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8000E8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8000E8" w:rsidRPr="003534E2" w:rsidRDefault="008000E8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1559"/>
        <w:gridCol w:w="2268"/>
      </w:tblGrid>
      <w:tr w:rsidR="003534E2" w:rsidRPr="003534E2" w:rsidTr="00016C0F">
        <w:trPr>
          <w:trHeight w:val="1155"/>
        </w:trPr>
        <w:tc>
          <w:tcPr>
            <w:tcW w:w="58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 ( hlavná a podnikateľská činnosť spolu )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</w:t>
            </w:r>
          </w:p>
        </w:tc>
      </w:tr>
      <w:tr w:rsidR="003534E2" w:rsidRPr="003534E2" w:rsidTr="00016C0F">
        <w:trPr>
          <w:trHeight w:val="207"/>
        </w:trPr>
        <w:tc>
          <w:tcPr>
            <w:tcW w:w="58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obdobie v €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025AB3" w:rsidRPr="003534E2" w:rsidTr="00025AB3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60 - Tržby za vlastné výkony a tovar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4 284 936,72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4 507 632,37</w:t>
            </w:r>
          </w:p>
        </w:tc>
      </w:tr>
      <w:tr w:rsidR="00025AB3" w:rsidRPr="003534E2" w:rsidTr="00025AB3">
        <w:trPr>
          <w:trHeight w:val="474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61 - Zmena stavu vnútroorganizačných zásob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25AB3" w:rsidRPr="003534E2" w:rsidTr="00025AB3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62 - Aktivácia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90 606,12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39 526,56</w:t>
            </w:r>
          </w:p>
        </w:tc>
      </w:tr>
      <w:tr w:rsidR="00025AB3" w:rsidRPr="003534E2" w:rsidTr="00025AB3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63 - Daňové a colné výnosy a výnosy z poplatkov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8 609 449,96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8 408 915,72</w:t>
            </w:r>
          </w:p>
        </w:tc>
      </w:tr>
      <w:tr w:rsidR="00025AB3" w:rsidRPr="003534E2" w:rsidTr="00025AB3">
        <w:trPr>
          <w:trHeight w:val="372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64 - Ostatné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149 254,57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210 636,24</w:t>
            </w:r>
          </w:p>
        </w:tc>
      </w:tr>
      <w:tr w:rsidR="00025AB3" w:rsidRPr="003534E2" w:rsidTr="00025AB3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 xml:space="preserve">65 - Zúčtovanie rezerv a opravných položiek z </w:t>
            </w:r>
            <w:proofErr w:type="spellStart"/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prev</w:t>
            </w:r>
            <w:proofErr w:type="spellEnd"/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. a finančnej činnosti a zúčtovanie časového rozlíšenia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160 852,61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295 030,75</w:t>
            </w:r>
          </w:p>
        </w:tc>
      </w:tr>
      <w:tr w:rsidR="00025AB3" w:rsidRPr="003534E2" w:rsidTr="00025AB3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66 - Finančné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10 597,36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13 617,12</w:t>
            </w:r>
          </w:p>
        </w:tc>
      </w:tr>
      <w:tr w:rsidR="00025AB3" w:rsidRPr="003534E2" w:rsidTr="00025AB3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67 - Mimoriadne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25AB3" w:rsidRPr="003534E2" w:rsidTr="00025AB3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68 - Výnosy z transferov a rozpočtových príjmov v štátnych rozpočtových organizáciách a príspevkových organizáciách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025AB3" w:rsidRPr="003534E2" w:rsidTr="00025AB3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69 - Výnosy z transferov a rozpočtových príjmov v obciach, VÚC a RO a PO zriadených obcou alebo VÚC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6 372 324,22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5 551 992,87</w:t>
            </w:r>
          </w:p>
        </w:tc>
      </w:tr>
      <w:tr w:rsidR="00025AB3" w:rsidRPr="003534E2" w:rsidTr="00025AB3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5AB3" w:rsidRPr="003534E2" w:rsidRDefault="00D43AF1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19 678 021,56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25AB3" w:rsidRPr="003534E2" w:rsidRDefault="00025AB3" w:rsidP="00025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19 027 351,63</w:t>
            </w:r>
          </w:p>
        </w:tc>
      </w:tr>
    </w:tbl>
    <w:p w:rsidR="00704ECD" w:rsidRDefault="00704ECD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704ECD" w:rsidRDefault="00704ECD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547ED3" w:rsidRPr="003534E2" w:rsidRDefault="00547ED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IV</w:t>
      </w:r>
    </w:p>
    <w:p w:rsidR="00547ED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Informácie o iných aktívach a iných pasívach</w:t>
      </w:r>
    </w:p>
    <w:p w:rsidR="00C4538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 xml:space="preserve">Zoznam nehnuteľných kultúrnych pamiatok spravovaných účtovnou jednotkou – </w:t>
      </w:r>
      <w:r w:rsidRPr="003534E2">
        <w:rPr>
          <w:rFonts w:ascii="Times New Roman" w:hAnsi="Times New Roman" w:cs="Times New Roman"/>
          <w:b/>
          <w:i/>
        </w:rPr>
        <w:t>tabuľka č. 24</w:t>
      </w: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Ostatné finančné povinnosti – konsolidovaný celok nevykazuje</w:t>
      </w: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V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Skutočnosti, ktoré nastali po dni, ku ktorému sa zostavuje účtovná závierka, do dňa jej zostavenia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5C6252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Po 31. decembri 20</w:t>
      </w:r>
      <w:r w:rsidR="00D63772">
        <w:rPr>
          <w:rFonts w:ascii="Times New Roman" w:hAnsi="Times New Roman" w:cs="Times New Roman"/>
        </w:rPr>
        <w:t>20</w:t>
      </w:r>
      <w:r w:rsidRPr="003534E2">
        <w:rPr>
          <w:rFonts w:ascii="Times New Roman" w:hAnsi="Times New Roman" w:cs="Times New Roman"/>
        </w:rPr>
        <w:t xml:space="preserve"> nenastali také udalosti, ktoré by si vyžadovali zverejnenie alebo vykázanie v konsolidovanej účtovnej závierke za rok 20</w:t>
      </w:r>
      <w:r w:rsidR="00D63772">
        <w:rPr>
          <w:rFonts w:ascii="Times New Roman" w:hAnsi="Times New Roman" w:cs="Times New Roman"/>
        </w:rPr>
        <w:t>20</w:t>
      </w:r>
      <w:r w:rsidRPr="003534E2">
        <w:rPr>
          <w:rFonts w:ascii="Times New Roman" w:hAnsi="Times New Roman" w:cs="Times New Roman"/>
        </w:rPr>
        <w:t>.</w:t>
      </w:r>
    </w:p>
    <w:p w:rsidR="00547ED3" w:rsidRPr="003534E2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3534E2" w:rsidRDefault="00EC6552" w:rsidP="00B82A4F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8737F4" w:rsidRDefault="006578DC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sectPr w:rsidR="006578DC" w:rsidRPr="008737F4" w:rsidSect="000E78BC">
      <w:headerReference w:type="default" r:id="rId8"/>
      <w:foot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A83" w:rsidRDefault="00631A83" w:rsidP="003516F2">
      <w:pPr>
        <w:spacing w:after="0" w:line="240" w:lineRule="auto"/>
      </w:pPr>
      <w:r>
        <w:separator/>
      </w:r>
    </w:p>
  </w:endnote>
  <w:endnote w:type="continuationSeparator" w:id="0">
    <w:p w:rsidR="00631A83" w:rsidRDefault="00631A83" w:rsidP="0035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001303"/>
      <w:docPartObj>
        <w:docPartGallery w:val="Page Numbers (Bottom of Page)"/>
        <w:docPartUnique/>
      </w:docPartObj>
    </w:sdtPr>
    <w:sdtEndPr/>
    <w:sdtContent>
      <w:p w:rsidR="003E2155" w:rsidRDefault="003E215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2315">
          <w:rPr>
            <w:noProof/>
          </w:rPr>
          <w:t>14</w:t>
        </w:r>
        <w:r>
          <w:fldChar w:fldCharType="end"/>
        </w:r>
      </w:p>
    </w:sdtContent>
  </w:sdt>
  <w:p w:rsidR="003E2155" w:rsidRDefault="003E215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A83" w:rsidRDefault="00631A83" w:rsidP="003516F2">
      <w:pPr>
        <w:spacing w:after="0" w:line="240" w:lineRule="auto"/>
      </w:pPr>
      <w:r>
        <w:separator/>
      </w:r>
    </w:p>
  </w:footnote>
  <w:footnote w:type="continuationSeparator" w:id="0">
    <w:p w:rsidR="00631A83" w:rsidRDefault="00631A83" w:rsidP="0035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2155" w:rsidRPr="005A7BFC" w:rsidRDefault="003E2155" w:rsidP="003516F2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>Mesto Galanta</w:t>
    </w:r>
  </w:p>
  <w:p w:rsidR="003E2155" w:rsidRDefault="003E2155" w:rsidP="001011B6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 xml:space="preserve">Poznámky konsolidovanej účtovnej závierky zostavenej k 31. decembru </w:t>
    </w:r>
    <w:r>
      <w:rPr>
        <w:i/>
        <w:sz w:val="21"/>
        <w:szCs w:val="21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0054D"/>
    <w:multiLevelType w:val="hybridMultilevel"/>
    <w:tmpl w:val="5B427F8C"/>
    <w:lvl w:ilvl="0" w:tplc="A23C52EA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75E86"/>
    <w:multiLevelType w:val="hybridMultilevel"/>
    <w:tmpl w:val="1C8206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7D7341"/>
    <w:multiLevelType w:val="hybridMultilevel"/>
    <w:tmpl w:val="079C5FDC"/>
    <w:lvl w:ilvl="0" w:tplc="A770FB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E52B1E"/>
    <w:multiLevelType w:val="hybridMultilevel"/>
    <w:tmpl w:val="0866A184"/>
    <w:lvl w:ilvl="0" w:tplc="ADCA9A7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277BCA"/>
    <w:multiLevelType w:val="hybridMultilevel"/>
    <w:tmpl w:val="9564AEA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EF034D"/>
    <w:multiLevelType w:val="hybridMultilevel"/>
    <w:tmpl w:val="92D6B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42572D"/>
    <w:multiLevelType w:val="hybridMultilevel"/>
    <w:tmpl w:val="34C0FD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2E4D9C"/>
    <w:multiLevelType w:val="hybridMultilevel"/>
    <w:tmpl w:val="5F9A05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075A35"/>
    <w:multiLevelType w:val="multilevel"/>
    <w:tmpl w:val="C590B9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201D2185"/>
    <w:multiLevelType w:val="hybridMultilevel"/>
    <w:tmpl w:val="BED46620"/>
    <w:lvl w:ilvl="0" w:tplc="041B0017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5" w:hanging="360"/>
      </w:pPr>
    </w:lvl>
    <w:lvl w:ilvl="2" w:tplc="041B001B" w:tentative="1">
      <w:start w:val="1"/>
      <w:numFmt w:val="lowerRoman"/>
      <w:lvlText w:val="%3."/>
      <w:lvlJc w:val="right"/>
      <w:pPr>
        <w:ind w:left="2935" w:hanging="180"/>
      </w:pPr>
    </w:lvl>
    <w:lvl w:ilvl="3" w:tplc="041B000F" w:tentative="1">
      <w:start w:val="1"/>
      <w:numFmt w:val="decimal"/>
      <w:lvlText w:val="%4."/>
      <w:lvlJc w:val="left"/>
      <w:pPr>
        <w:ind w:left="3655" w:hanging="360"/>
      </w:pPr>
    </w:lvl>
    <w:lvl w:ilvl="4" w:tplc="041B0019" w:tentative="1">
      <w:start w:val="1"/>
      <w:numFmt w:val="lowerLetter"/>
      <w:lvlText w:val="%5."/>
      <w:lvlJc w:val="left"/>
      <w:pPr>
        <w:ind w:left="4375" w:hanging="360"/>
      </w:pPr>
    </w:lvl>
    <w:lvl w:ilvl="5" w:tplc="041B001B" w:tentative="1">
      <w:start w:val="1"/>
      <w:numFmt w:val="lowerRoman"/>
      <w:lvlText w:val="%6."/>
      <w:lvlJc w:val="right"/>
      <w:pPr>
        <w:ind w:left="5095" w:hanging="180"/>
      </w:pPr>
    </w:lvl>
    <w:lvl w:ilvl="6" w:tplc="041B000F" w:tentative="1">
      <w:start w:val="1"/>
      <w:numFmt w:val="decimal"/>
      <w:lvlText w:val="%7."/>
      <w:lvlJc w:val="left"/>
      <w:pPr>
        <w:ind w:left="5815" w:hanging="360"/>
      </w:pPr>
    </w:lvl>
    <w:lvl w:ilvl="7" w:tplc="041B0019" w:tentative="1">
      <w:start w:val="1"/>
      <w:numFmt w:val="lowerLetter"/>
      <w:lvlText w:val="%8."/>
      <w:lvlJc w:val="left"/>
      <w:pPr>
        <w:ind w:left="6535" w:hanging="360"/>
      </w:pPr>
    </w:lvl>
    <w:lvl w:ilvl="8" w:tplc="041B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1" w15:restartNumberingAfterBreak="0">
    <w:nsid w:val="20406188"/>
    <w:multiLevelType w:val="hybridMultilevel"/>
    <w:tmpl w:val="1F78BB6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A327AB"/>
    <w:multiLevelType w:val="hybridMultilevel"/>
    <w:tmpl w:val="A0FA335A"/>
    <w:lvl w:ilvl="0" w:tplc="10D64446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666A30"/>
    <w:multiLevelType w:val="hybridMultilevel"/>
    <w:tmpl w:val="F092D8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3D1F97"/>
    <w:multiLevelType w:val="hybridMultilevel"/>
    <w:tmpl w:val="4FDAC2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0B4B3E"/>
    <w:multiLevelType w:val="hybridMultilevel"/>
    <w:tmpl w:val="72746A12"/>
    <w:lvl w:ilvl="0" w:tplc="E0D6083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F66618"/>
    <w:multiLevelType w:val="hybridMultilevel"/>
    <w:tmpl w:val="48C669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272ADB"/>
    <w:multiLevelType w:val="hybridMultilevel"/>
    <w:tmpl w:val="41CEFC6E"/>
    <w:lvl w:ilvl="0" w:tplc="C4B29C58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1F05C43"/>
    <w:multiLevelType w:val="hybridMultilevel"/>
    <w:tmpl w:val="C90A06F6"/>
    <w:lvl w:ilvl="0" w:tplc="AAECC3E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9461EB"/>
    <w:multiLevelType w:val="multilevel"/>
    <w:tmpl w:val="4306AA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4BBC4072"/>
    <w:multiLevelType w:val="hybridMultilevel"/>
    <w:tmpl w:val="097EA6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592C63"/>
    <w:multiLevelType w:val="hybridMultilevel"/>
    <w:tmpl w:val="DAFA4A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E62E1"/>
    <w:multiLevelType w:val="hybridMultilevel"/>
    <w:tmpl w:val="1FDEC772"/>
    <w:lvl w:ilvl="0" w:tplc="44A0234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7904B5"/>
    <w:multiLevelType w:val="multilevel"/>
    <w:tmpl w:val="A782C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6" w15:restartNumberingAfterBreak="0">
    <w:nsid w:val="5AD566EF"/>
    <w:multiLevelType w:val="multilevel"/>
    <w:tmpl w:val="4CE8F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i w:val="0"/>
      </w:rPr>
    </w:lvl>
  </w:abstractNum>
  <w:abstractNum w:abstractNumId="27" w15:restartNumberingAfterBreak="0">
    <w:nsid w:val="5CCE05C2"/>
    <w:multiLevelType w:val="hybridMultilevel"/>
    <w:tmpl w:val="D3D8ACA4"/>
    <w:lvl w:ilvl="0" w:tplc="5FB4F4E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1234D1D"/>
    <w:multiLevelType w:val="multilevel"/>
    <w:tmpl w:val="29BECF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9" w15:restartNumberingAfterBreak="0">
    <w:nsid w:val="64933170"/>
    <w:multiLevelType w:val="multilevel"/>
    <w:tmpl w:val="A3407F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30" w15:restartNumberingAfterBreak="0">
    <w:nsid w:val="65BD4ACF"/>
    <w:multiLevelType w:val="hybridMultilevel"/>
    <w:tmpl w:val="456CBE88"/>
    <w:lvl w:ilvl="0" w:tplc="4C96A9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AD485C"/>
    <w:multiLevelType w:val="hybridMultilevel"/>
    <w:tmpl w:val="A7FAB7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9D3ACC"/>
    <w:multiLevelType w:val="hybridMultilevel"/>
    <w:tmpl w:val="74928B76"/>
    <w:lvl w:ilvl="0" w:tplc="F3E4F78C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7490E28"/>
    <w:multiLevelType w:val="hybridMultilevel"/>
    <w:tmpl w:val="807444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F73EDA"/>
    <w:multiLevelType w:val="hybridMultilevel"/>
    <w:tmpl w:val="BBF66828"/>
    <w:lvl w:ilvl="0" w:tplc="3D32186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0"/>
  </w:num>
  <w:num w:numId="2">
    <w:abstractNumId w:val="24"/>
  </w:num>
  <w:num w:numId="3">
    <w:abstractNumId w:val="30"/>
  </w:num>
  <w:num w:numId="4">
    <w:abstractNumId w:val="4"/>
  </w:num>
  <w:num w:numId="5">
    <w:abstractNumId w:val="13"/>
  </w:num>
  <w:num w:numId="6">
    <w:abstractNumId w:val="21"/>
  </w:num>
  <w:num w:numId="7">
    <w:abstractNumId w:val="17"/>
  </w:num>
  <w:num w:numId="8">
    <w:abstractNumId w:val="23"/>
  </w:num>
  <w:num w:numId="9">
    <w:abstractNumId w:val="8"/>
  </w:num>
  <w:num w:numId="10">
    <w:abstractNumId w:val="10"/>
  </w:num>
  <w:num w:numId="11">
    <w:abstractNumId w:val="33"/>
  </w:num>
  <w:num w:numId="12">
    <w:abstractNumId w:val="6"/>
  </w:num>
  <w:num w:numId="13">
    <w:abstractNumId w:val="11"/>
  </w:num>
  <w:num w:numId="14">
    <w:abstractNumId w:val="18"/>
  </w:num>
  <w:num w:numId="15">
    <w:abstractNumId w:val="32"/>
  </w:num>
  <w:num w:numId="16">
    <w:abstractNumId w:val="31"/>
  </w:num>
  <w:num w:numId="17">
    <w:abstractNumId w:val="35"/>
  </w:num>
  <w:num w:numId="18">
    <w:abstractNumId w:val="16"/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22"/>
  </w:num>
  <w:num w:numId="22">
    <w:abstractNumId w:val="27"/>
  </w:num>
  <w:num w:numId="23">
    <w:abstractNumId w:val="1"/>
  </w:num>
  <w:num w:numId="24">
    <w:abstractNumId w:val="5"/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1"/>
  </w:num>
  <w:num w:numId="27">
    <w:abstractNumId w:val="2"/>
  </w:num>
  <w:num w:numId="28">
    <w:abstractNumId w:val="36"/>
  </w:num>
  <w:num w:numId="29">
    <w:abstractNumId w:val="26"/>
  </w:num>
  <w:num w:numId="30">
    <w:abstractNumId w:val="29"/>
  </w:num>
  <w:num w:numId="31">
    <w:abstractNumId w:val="9"/>
  </w:num>
  <w:num w:numId="32">
    <w:abstractNumId w:val="25"/>
  </w:num>
  <w:num w:numId="33">
    <w:abstractNumId w:val="28"/>
  </w:num>
  <w:num w:numId="34">
    <w:abstractNumId w:val="15"/>
  </w:num>
  <w:num w:numId="35">
    <w:abstractNumId w:val="7"/>
  </w:num>
  <w:num w:numId="36">
    <w:abstractNumId w:val="14"/>
  </w:num>
  <w:num w:numId="37">
    <w:abstractNumId w:val="3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4"/>
  </w:num>
  <w:num w:numId="40">
    <w:abstractNumId w:val="12"/>
  </w:num>
  <w:num w:numId="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BFC"/>
    <w:rsid w:val="000009ED"/>
    <w:rsid w:val="000011C3"/>
    <w:rsid w:val="00012A4C"/>
    <w:rsid w:val="00016C0F"/>
    <w:rsid w:val="00016D40"/>
    <w:rsid w:val="000228EA"/>
    <w:rsid w:val="00023492"/>
    <w:rsid w:val="00024F5A"/>
    <w:rsid w:val="0002541D"/>
    <w:rsid w:val="00025AB3"/>
    <w:rsid w:val="00026909"/>
    <w:rsid w:val="0003681A"/>
    <w:rsid w:val="000402CD"/>
    <w:rsid w:val="0004031D"/>
    <w:rsid w:val="0005192E"/>
    <w:rsid w:val="00054477"/>
    <w:rsid w:val="000560A3"/>
    <w:rsid w:val="000565DC"/>
    <w:rsid w:val="000667D2"/>
    <w:rsid w:val="000717DE"/>
    <w:rsid w:val="00085F73"/>
    <w:rsid w:val="000948C2"/>
    <w:rsid w:val="000A08D2"/>
    <w:rsid w:val="000A197C"/>
    <w:rsid w:val="000A3D48"/>
    <w:rsid w:val="000A5CE5"/>
    <w:rsid w:val="000A5FA7"/>
    <w:rsid w:val="000B0A20"/>
    <w:rsid w:val="000B0A4E"/>
    <w:rsid w:val="000B1018"/>
    <w:rsid w:val="000B1756"/>
    <w:rsid w:val="000B3457"/>
    <w:rsid w:val="000D7E33"/>
    <w:rsid w:val="000E3627"/>
    <w:rsid w:val="000E5660"/>
    <w:rsid w:val="000E5A00"/>
    <w:rsid w:val="000E6A10"/>
    <w:rsid w:val="000E78BC"/>
    <w:rsid w:val="000F0024"/>
    <w:rsid w:val="000F32BD"/>
    <w:rsid w:val="000F7112"/>
    <w:rsid w:val="001011B6"/>
    <w:rsid w:val="001018C6"/>
    <w:rsid w:val="00101ECF"/>
    <w:rsid w:val="0010372F"/>
    <w:rsid w:val="00103C88"/>
    <w:rsid w:val="00105C80"/>
    <w:rsid w:val="0012099E"/>
    <w:rsid w:val="001243A8"/>
    <w:rsid w:val="0012497D"/>
    <w:rsid w:val="00130C47"/>
    <w:rsid w:val="001310D9"/>
    <w:rsid w:val="00131FD0"/>
    <w:rsid w:val="00132ED0"/>
    <w:rsid w:val="001360B5"/>
    <w:rsid w:val="00142B9E"/>
    <w:rsid w:val="001461C0"/>
    <w:rsid w:val="00151F39"/>
    <w:rsid w:val="0015338E"/>
    <w:rsid w:val="0016117B"/>
    <w:rsid w:val="001614D5"/>
    <w:rsid w:val="00162081"/>
    <w:rsid w:val="0016259D"/>
    <w:rsid w:val="00164EE1"/>
    <w:rsid w:val="0016533B"/>
    <w:rsid w:val="0016610F"/>
    <w:rsid w:val="00175187"/>
    <w:rsid w:val="001842B8"/>
    <w:rsid w:val="0019219D"/>
    <w:rsid w:val="001A0D58"/>
    <w:rsid w:val="001A323C"/>
    <w:rsid w:val="001A3E3F"/>
    <w:rsid w:val="001A54D8"/>
    <w:rsid w:val="001B17FA"/>
    <w:rsid w:val="001B5284"/>
    <w:rsid w:val="001C04FA"/>
    <w:rsid w:val="001C4BBB"/>
    <w:rsid w:val="001C6A55"/>
    <w:rsid w:val="001D48D4"/>
    <w:rsid w:val="001D4ED7"/>
    <w:rsid w:val="001D677F"/>
    <w:rsid w:val="001E2427"/>
    <w:rsid w:val="001E2796"/>
    <w:rsid w:val="001E349F"/>
    <w:rsid w:val="001E36B5"/>
    <w:rsid w:val="001E4572"/>
    <w:rsid w:val="001E6541"/>
    <w:rsid w:val="001F1E65"/>
    <w:rsid w:val="001F4287"/>
    <w:rsid w:val="001F6172"/>
    <w:rsid w:val="00201BF4"/>
    <w:rsid w:val="00204481"/>
    <w:rsid w:val="00212E1D"/>
    <w:rsid w:val="00215884"/>
    <w:rsid w:val="002177FC"/>
    <w:rsid w:val="002264FE"/>
    <w:rsid w:val="002320C3"/>
    <w:rsid w:val="002322E3"/>
    <w:rsid w:val="00233626"/>
    <w:rsid w:val="00235CA8"/>
    <w:rsid w:val="002412F5"/>
    <w:rsid w:val="00250519"/>
    <w:rsid w:val="00250D23"/>
    <w:rsid w:val="00254186"/>
    <w:rsid w:val="00255C6C"/>
    <w:rsid w:val="00256564"/>
    <w:rsid w:val="0027185F"/>
    <w:rsid w:val="00286384"/>
    <w:rsid w:val="00293293"/>
    <w:rsid w:val="002B0F3E"/>
    <w:rsid w:val="002B22E8"/>
    <w:rsid w:val="002B29F3"/>
    <w:rsid w:val="002C425D"/>
    <w:rsid w:val="002C7894"/>
    <w:rsid w:val="002D12C1"/>
    <w:rsid w:val="002D1D46"/>
    <w:rsid w:val="002E14C0"/>
    <w:rsid w:val="002E3B40"/>
    <w:rsid w:val="002E5697"/>
    <w:rsid w:val="002F05DA"/>
    <w:rsid w:val="002F0E2A"/>
    <w:rsid w:val="002F0F76"/>
    <w:rsid w:val="00301541"/>
    <w:rsid w:val="00310307"/>
    <w:rsid w:val="003129A1"/>
    <w:rsid w:val="003202B4"/>
    <w:rsid w:val="003224AD"/>
    <w:rsid w:val="00324F2A"/>
    <w:rsid w:val="003308A2"/>
    <w:rsid w:val="003338C7"/>
    <w:rsid w:val="00340764"/>
    <w:rsid w:val="00346AD5"/>
    <w:rsid w:val="00350907"/>
    <w:rsid w:val="003516F2"/>
    <w:rsid w:val="003534E2"/>
    <w:rsid w:val="00355631"/>
    <w:rsid w:val="00357675"/>
    <w:rsid w:val="003600B2"/>
    <w:rsid w:val="003609AD"/>
    <w:rsid w:val="00367BAB"/>
    <w:rsid w:val="00372DD2"/>
    <w:rsid w:val="003763A5"/>
    <w:rsid w:val="003818AB"/>
    <w:rsid w:val="00383100"/>
    <w:rsid w:val="00392734"/>
    <w:rsid w:val="003A1863"/>
    <w:rsid w:val="003A5934"/>
    <w:rsid w:val="003A76A5"/>
    <w:rsid w:val="003B23E0"/>
    <w:rsid w:val="003B27F0"/>
    <w:rsid w:val="003B3C08"/>
    <w:rsid w:val="003C06B9"/>
    <w:rsid w:val="003C4240"/>
    <w:rsid w:val="003C4256"/>
    <w:rsid w:val="003C6BBD"/>
    <w:rsid w:val="003D261F"/>
    <w:rsid w:val="003D27C3"/>
    <w:rsid w:val="003D356A"/>
    <w:rsid w:val="003D5D1E"/>
    <w:rsid w:val="003E2155"/>
    <w:rsid w:val="003E2D69"/>
    <w:rsid w:val="003E2F12"/>
    <w:rsid w:val="003E7D32"/>
    <w:rsid w:val="003F090A"/>
    <w:rsid w:val="003F4901"/>
    <w:rsid w:val="003F4ACF"/>
    <w:rsid w:val="003F5624"/>
    <w:rsid w:val="003F6A0F"/>
    <w:rsid w:val="003F7E81"/>
    <w:rsid w:val="00401E20"/>
    <w:rsid w:val="00405A65"/>
    <w:rsid w:val="004158CF"/>
    <w:rsid w:val="00416423"/>
    <w:rsid w:val="004175BF"/>
    <w:rsid w:val="00421F9B"/>
    <w:rsid w:val="004277DF"/>
    <w:rsid w:val="00431253"/>
    <w:rsid w:val="0043175F"/>
    <w:rsid w:val="004361E7"/>
    <w:rsid w:val="004440E5"/>
    <w:rsid w:val="0044448D"/>
    <w:rsid w:val="004465C2"/>
    <w:rsid w:val="0045036E"/>
    <w:rsid w:val="004550F4"/>
    <w:rsid w:val="0046169C"/>
    <w:rsid w:val="00461AFF"/>
    <w:rsid w:val="00466879"/>
    <w:rsid w:val="004715A4"/>
    <w:rsid w:val="0047554F"/>
    <w:rsid w:val="00476F6E"/>
    <w:rsid w:val="004808EC"/>
    <w:rsid w:val="00481FA3"/>
    <w:rsid w:val="00481FD8"/>
    <w:rsid w:val="00485AEE"/>
    <w:rsid w:val="00490440"/>
    <w:rsid w:val="00490D0A"/>
    <w:rsid w:val="00491198"/>
    <w:rsid w:val="0049131E"/>
    <w:rsid w:val="00492F21"/>
    <w:rsid w:val="004972D1"/>
    <w:rsid w:val="00497C9F"/>
    <w:rsid w:val="004B2B4B"/>
    <w:rsid w:val="004C076F"/>
    <w:rsid w:val="004C6236"/>
    <w:rsid w:val="004D1D80"/>
    <w:rsid w:val="004E61DB"/>
    <w:rsid w:val="004E733D"/>
    <w:rsid w:val="004F5773"/>
    <w:rsid w:val="00501D5B"/>
    <w:rsid w:val="00512315"/>
    <w:rsid w:val="005124C8"/>
    <w:rsid w:val="005217AF"/>
    <w:rsid w:val="00526FB9"/>
    <w:rsid w:val="00531EF0"/>
    <w:rsid w:val="00533055"/>
    <w:rsid w:val="0054038E"/>
    <w:rsid w:val="00547ED3"/>
    <w:rsid w:val="00550071"/>
    <w:rsid w:val="00551A0A"/>
    <w:rsid w:val="00552DD7"/>
    <w:rsid w:val="00552EDC"/>
    <w:rsid w:val="00553F74"/>
    <w:rsid w:val="0055798A"/>
    <w:rsid w:val="00560507"/>
    <w:rsid w:val="005623EA"/>
    <w:rsid w:val="00564285"/>
    <w:rsid w:val="00565372"/>
    <w:rsid w:val="00566600"/>
    <w:rsid w:val="00566EE2"/>
    <w:rsid w:val="00570AA1"/>
    <w:rsid w:val="005714B3"/>
    <w:rsid w:val="00583AFB"/>
    <w:rsid w:val="00587131"/>
    <w:rsid w:val="00592C0E"/>
    <w:rsid w:val="00596BE9"/>
    <w:rsid w:val="00596DBF"/>
    <w:rsid w:val="005A3733"/>
    <w:rsid w:val="005A38CD"/>
    <w:rsid w:val="005A7BFC"/>
    <w:rsid w:val="005B0634"/>
    <w:rsid w:val="005B661D"/>
    <w:rsid w:val="005C095F"/>
    <w:rsid w:val="005C6252"/>
    <w:rsid w:val="005C7804"/>
    <w:rsid w:val="005D478C"/>
    <w:rsid w:val="005D6055"/>
    <w:rsid w:val="005D7A35"/>
    <w:rsid w:val="005F4AE6"/>
    <w:rsid w:val="006028FD"/>
    <w:rsid w:val="00603FDD"/>
    <w:rsid w:val="00604195"/>
    <w:rsid w:val="00615B64"/>
    <w:rsid w:val="00616CFC"/>
    <w:rsid w:val="006242DD"/>
    <w:rsid w:val="00624391"/>
    <w:rsid w:val="0062594E"/>
    <w:rsid w:val="00631A83"/>
    <w:rsid w:val="00631EE7"/>
    <w:rsid w:val="006329A0"/>
    <w:rsid w:val="00636338"/>
    <w:rsid w:val="00636A2A"/>
    <w:rsid w:val="0064040A"/>
    <w:rsid w:val="00642F6F"/>
    <w:rsid w:val="0064582B"/>
    <w:rsid w:val="00651525"/>
    <w:rsid w:val="00652323"/>
    <w:rsid w:val="00657594"/>
    <w:rsid w:val="006578DC"/>
    <w:rsid w:val="006609FB"/>
    <w:rsid w:val="006612FB"/>
    <w:rsid w:val="0067180B"/>
    <w:rsid w:val="006753DD"/>
    <w:rsid w:val="00683ADF"/>
    <w:rsid w:val="006840EB"/>
    <w:rsid w:val="00687B39"/>
    <w:rsid w:val="00690BD0"/>
    <w:rsid w:val="006916DB"/>
    <w:rsid w:val="006936BA"/>
    <w:rsid w:val="00696B1C"/>
    <w:rsid w:val="006B1F4F"/>
    <w:rsid w:val="006B2123"/>
    <w:rsid w:val="006B5583"/>
    <w:rsid w:val="006B67A1"/>
    <w:rsid w:val="006B719E"/>
    <w:rsid w:val="006C0F16"/>
    <w:rsid w:val="006C215E"/>
    <w:rsid w:val="006D3E13"/>
    <w:rsid w:val="006D6642"/>
    <w:rsid w:val="006E583B"/>
    <w:rsid w:val="006E74E3"/>
    <w:rsid w:val="006F5D19"/>
    <w:rsid w:val="00700986"/>
    <w:rsid w:val="00704ECD"/>
    <w:rsid w:val="00707F3E"/>
    <w:rsid w:val="0071147F"/>
    <w:rsid w:val="00716C48"/>
    <w:rsid w:val="00720969"/>
    <w:rsid w:val="00722C99"/>
    <w:rsid w:val="00726E79"/>
    <w:rsid w:val="00732E07"/>
    <w:rsid w:val="00743E98"/>
    <w:rsid w:val="00744F9D"/>
    <w:rsid w:val="0074764E"/>
    <w:rsid w:val="00753E65"/>
    <w:rsid w:val="00754E49"/>
    <w:rsid w:val="00757ACD"/>
    <w:rsid w:val="00761813"/>
    <w:rsid w:val="0076350C"/>
    <w:rsid w:val="0076374C"/>
    <w:rsid w:val="00764B83"/>
    <w:rsid w:val="007656B8"/>
    <w:rsid w:val="007669B8"/>
    <w:rsid w:val="007747C0"/>
    <w:rsid w:val="00775C1B"/>
    <w:rsid w:val="007814C0"/>
    <w:rsid w:val="007832A4"/>
    <w:rsid w:val="007833FB"/>
    <w:rsid w:val="007863A1"/>
    <w:rsid w:val="007879EA"/>
    <w:rsid w:val="00790ACE"/>
    <w:rsid w:val="007910EA"/>
    <w:rsid w:val="00793CA0"/>
    <w:rsid w:val="0079425F"/>
    <w:rsid w:val="00795783"/>
    <w:rsid w:val="0079729B"/>
    <w:rsid w:val="007A0D7B"/>
    <w:rsid w:val="007A50E3"/>
    <w:rsid w:val="007B0CFD"/>
    <w:rsid w:val="007B25B4"/>
    <w:rsid w:val="007B595E"/>
    <w:rsid w:val="007B6A09"/>
    <w:rsid w:val="007C028C"/>
    <w:rsid w:val="007C0AC4"/>
    <w:rsid w:val="007C1584"/>
    <w:rsid w:val="007C3083"/>
    <w:rsid w:val="007C3098"/>
    <w:rsid w:val="007C7EF2"/>
    <w:rsid w:val="007D3E7B"/>
    <w:rsid w:val="007D6921"/>
    <w:rsid w:val="007E34EB"/>
    <w:rsid w:val="007E6662"/>
    <w:rsid w:val="007E7D03"/>
    <w:rsid w:val="007F4217"/>
    <w:rsid w:val="008000E8"/>
    <w:rsid w:val="008010DE"/>
    <w:rsid w:val="00804677"/>
    <w:rsid w:val="008136BD"/>
    <w:rsid w:val="0081421B"/>
    <w:rsid w:val="0081476F"/>
    <w:rsid w:val="00817C0B"/>
    <w:rsid w:val="008215E0"/>
    <w:rsid w:val="00824A0F"/>
    <w:rsid w:val="008274DC"/>
    <w:rsid w:val="00830220"/>
    <w:rsid w:val="008400B6"/>
    <w:rsid w:val="00843874"/>
    <w:rsid w:val="008450B6"/>
    <w:rsid w:val="008607B1"/>
    <w:rsid w:val="00863AAC"/>
    <w:rsid w:val="00866A76"/>
    <w:rsid w:val="008737F4"/>
    <w:rsid w:val="00883092"/>
    <w:rsid w:val="0088536E"/>
    <w:rsid w:val="008962DE"/>
    <w:rsid w:val="008A33A9"/>
    <w:rsid w:val="008A6DA5"/>
    <w:rsid w:val="008A7C27"/>
    <w:rsid w:val="008B04FC"/>
    <w:rsid w:val="008B357C"/>
    <w:rsid w:val="008B764D"/>
    <w:rsid w:val="008B7C0D"/>
    <w:rsid w:val="008C53DE"/>
    <w:rsid w:val="008D5917"/>
    <w:rsid w:val="008D6B39"/>
    <w:rsid w:val="008E3E71"/>
    <w:rsid w:val="008E46F9"/>
    <w:rsid w:val="008E65FF"/>
    <w:rsid w:val="008E7575"/>
    <w:rsid w:val="008F29F6"/>
    <w:rsid w:val="008F67CD"/>
    <w:rsid w:val="009002C2"/>
    <w:rsid w:val="0090166A"/>
    <w:rsid w:val="00905B75"/>
    <w:rsid w:val="009071C7"/>
    <w:rsid w:val="00907BBC"/>
    <w:rsid w:val="009100E7"/>
    <w:rsid w:val="00915DEE"/>
    <w:rsid w:val="0091668E"/>
    <w:rsid w:val="009211D5"/>
    <w:rsid w:val="00932219"/>
    <w:rsid w:val="00941C6B"/>
    <w:rsid w:val="00942212"/>
    <w:rsid w:val="0094221A"/>
    <w:rsid w:val="0094481E"/>
    <w:rsid w:val="009478B6"/>
    <w:rsid w:val="00950075"/>
    <w:rsid w:val="00950288"/>
    <w:rsid w:val="009531BA"/>
    <w:rsid w:val="00953BF1"/>
    <w:rsid w:val="00957DC5"/>
    <w:rsid w:val="00964A0F"/>
    <w:rsid w:val="00966D03"/>
    <w:rsid w:val="00970620"/>
    <w:rsid w:val="00970FE9"/>
    <w:rsid w:val="00972FD2"/>
    <w:rsid w:val="00975EB6"/>
    <w:rsid w:val="00976E7F"/>
    <w:rsid w:val="0097718B"/>
    <w:rsid w:val="00985ADB"/>
    <w:rsid w:val="00990BA3"/>
    <w:rsid w:val="00995CA2"/>
    <w:rsid w:val="009A2E8B"/>
    <w:rsid w:val="009A7DB5"/>
    <w:rsid w:val="009A7F6B"/>
    <w:rsid w:val="009B0B7E"/>
    <w:rsid w:val="009D07FC"/>
    <w:rsid w:val="009D2DEA"/>
    <w:rsid w:val="009D3125"/>
    <w:rsid w:val="009D62F8"/>
    <w:rsid w:val="009D7031"/>
    <w:rsid w:val="009E7E87"/>
    <w:rsid w:val="009F0FB4"/>
    <w:rsid w:val="009F13BE"/>
    <w:rsid w:val="00A06F37"/>
    <w:rsid w:val="00A109C9"/>
    <w:rsid w:val="00A12A21"/>
    <w:rsid w:val="00A16583"/>
    <w:rsid w:val="00A205A8"/>
    <w:rsid w:val="00A22FC9"/>
    <w:rsid w:val="00A31504"/>
    <w:rsid w:val="00A332A4"/>
    <w:rsid w:val="00A3497E"/>
    <w:rsid w:val="00A34BEE"/>
    <w:rsid w:val="00A36C93"/>
    <w:rsid w:val="00A37F51"/>
    <w:rsid w:val="00A45D47"/>
    <w:rsid w:val="00A46A35"/>
    <w:rsid w:val="00A5194E"/>
    <w:rsid w:val="00A51F20"/>
    <w:rsid w:val="00A7153C"/>
    <w:rsid w:val="00A72815"/>
    <w:rsid w:val="00A73124"/>
    <w:rsid w:val="00A74CB4"/>
    <w:rsid w:val="00A752AC"/>
    <w:rsid w:val="00A8521D"/>
    <w:rsid w:val="00A95586"/>
    <w:rsid w:val="00AA0230"/>
    <w:rsid w:val="00AA04D4"/>
    <w:rsid w:val="00AA362C"/>
    <w:rsid w:val="00AB06F4"/>
    <w:rsid w:val="00AB33A0"/>
    <w:rsid w:val="00AB5A9C"/>
    <w:rsid w:val="00AC1497"/>
    <w:rsid w:val="00AC66C3"/>
    <w:rsid w:val="00AD1014"/>
    <w:rsid w:val="00AE1ECB"/>
    <w:rsid w:val="00AE2162"/>
    <w:rsid w:val="00AE3AD3"/>
    <w:rsid w:val="00AE6A0B"/>
    <w:rsid w:val="00AF4959"/>
    <w:rsid w:val="00AF49A5"/>
    <w:rsid w:val="00AF5382"/>
    <w:rsid w:val="00AF56D7"/>
    <w:rsid w:val="00AF7CC6"/>
    <w:rsid w:val="00B00F8D"/>
    <w:rsid w:val="00B03AD9"/>
    <w:rsid w:val="00B12A71"/>
    <w:rsid w:val="00B14358"/>
    <w:rsid w:val="00B21568"/>
    <w:rsid w:val="00B24FEB"/>
    <w:rsid w:val="00B43386"/>
    <w:rsid w:val="00B44CBC"/>
    <w:rsid w:val="00B47F4E"/>
    <w:rsid w:val="00B605A8"/>
    <w:rsid w:val="00B76827"/>
    <w:rsid w:val="00B8124A"/>
    <w:rsid w:val="00B82899"/>
    <w:rsid w:val="00B82A4F"/>
    <w:rsid w:val="00B83285"/>
    <w:rsid w:val="00B836E2"/>
    <w:rsid w:val="00B83DA8"/>
    <w:rsid w:val="00B84200"/>
    <w:rsid w:val="00B93965"/>
    <w:rsid w:val="00B93FF1"/>
    <w:rsid w:val="00B94392"/>
    <w:rsid w:val="00B94E53"/>
    <w:rsid w:val="00B9790C"/>
    <w:rsid w:val="00BA45AA"/>
    <w:rsid w:val="00BA4613"/>
    <w:rsid w:val="00BA7B46"/>
    <w:rsid w:val="00BB190D"/>
    <w:rsid w:val="00BB20B1"/>
    <w:rsid w:val="00BB4B0B"/>
    <w:rsid w:val="00BC2A77"/>
    <w:rsid w:val="00BC496A"/>
    <w:rsid w:val="00BC7859"/>
    <w:rsid w:val="00BC7FBE"/>
    <w:rsid w:val="00BD2D15"/>
    <w:rsid w:val="00BD4B55"/>
    <w:rsid w:val="00BE2C44"/>
    <w:rsid w:val="00BF0C83"/>
    <w:rsid w:val="00BF4CA1"/>
    <w:rsid w:val="00BF5EC1"/>
    <w:rsid w:val="00C04921"/>
    <w:rsid w:val="00C06F27"/>
    <w:rsid w:val="00C1108B"/>
    <w:rsid w:val="00C1279B"/>
    <w:rsid w:val="00C13787"/>
    <w:rsid w:val="00C15EA3"/>
    <w:rsid w:val="00C1773D"/>
    <w:rsid w:val="00C26800"/>
    <w:rsid w:val="00C308DE"/>
    <w:rsid w:val="00C30F47"/>
    <w:rsid w:val="00C42103"/>
    <w:rsid w:val="00C45219"/>
    <w:rsid w:val="00C45383"/>
    <w:rsid w:val="00C52954"/>
    <w:rsid w:val="00C54660"/>
    <w:rsid w:val="00C57536"/>
    <w:rsid w:val="00C604DA"/>
    <w:rsid w:val="00C61DB9"/>
    <w:rsid w:val="00C64076"/>
    <w:rsid w:val="00C71E1D"/>
    <w:rsid w:val="00C72279"/>
    <w:rsid w:val="00C81B79"/>
    <w:rsid w:val="00C86656"/>
    <w:rsid w:val="00C90446"/>
    <w:rsid w:val="00C92B35"/>
    <w:rsid w:val="00C92C24"/>
    <w:rsid w:val="00C92D49"/>
    <w:rsid w:val="00C96119"/>
    <w:rsid w:val="00C9768E"/>
    <w:rsid w:val="00CA0A79"/>
    <w:rsid w:val="00CA1C88"/>
    <w:rsid w:val="00CA1F32"/>
    <w:rsid w:val="00CC06A8"/>
    <w:rsid w:val="00CC111E"/>
    <w:rsid w:val="00CC6250"/>
    <w:rsid w:val="00CD07B9"/>
    <w:rsid w:val="00CD38F6"/>
    <w:rsid w:val="00CD6B42"/>
    <w:rsid w:val="00CD7B9A"/>
    <w:rsid w:val="00CE0C79"/>
    <w:rsid w:val="00CE1076"/>
    <w:rsid w:val="00CE299F"/>
    <w:rsid w:val="00CE42BD"/>
    <w:rsid w:val="00CF2898"/>
    <w:rsid w:val="00CF447B"/>
    <w:rsid w:val="00D01420"/>
    <w:rsid w:val="00D018CA"/>
    <w:rsid w:val="00D01B67"/>
    <w:rsid w:val="00D01EC1"/>
    <w:rsid w:val="00D050C9"/>
    <w:rsid w:val="00D05437"/>
    <w:rsid w:val="00D05ACC"/>
    <w:rsid w:val="00D12E7F"/>
    <w:rsid w:val="00D17C3B"/>
    <w:rsid w:val="00D203B1"/>
    <w:rsid w:val="00D24037"/>
    <w:rsid w:val="00D40B22"/>
    <w:rsid w:val="00D43AF1"/>
    <w:rsid w:val="00D45E53"/>
    <w:rsid w:val="00D4682F"/>
    <w:rsid w:val="00D46BB1"/>
    <w:rsid w:val="00D57B8A"/>
    <w:rsid w:val="00D61800"/>
    <w:rsid w:val="00D63772"/>
    <w:rsid w:val="00D638A5"/>
    <w:rsid w:val="00D724C0"/>
    <w:rsid w:val="00D76F6D"/>
    <w:rsid w:val="00D81003"/>
    <w:rsid w:val="00D81316"/>
    <w:rsid w:val="00D85667"/>
    <w:rsid w:val="00D92392"/>
    <w:rsid w:val="00DA71BE"/>
    <w:rsid w:val="00DB2072"/>
    <w:rsid w:val="00DB2215"/>
    <w:rsid w:val="00DB27D7"/>
    <w:rsid w:val="00DC3CC4"/>
    <w:rsid w:val="00DC5491"/>
    <w:rsid w:val="00DC5FDF"/>
    <w:rsid w:val="00DD2B72"/>
    <w:rsid w:val="00DD5CC9"/>
    <w:rsid w:val="00DD606B"/>
    <w:rsid w:val="00DD720D"/>
    <w:rsid w:val="00DE195B"/>
    <w:rsid w:val="00DE3C79"/>
    <w:rsid w:val="00DE5D98"/>
    <w:rsid w:val="00DE7AE7"/>
    <w:rsid w:val="00DF0441"/>
    <w:rsid w:val="00DF0FC4"/>
    <w:rsid w:val="00DF1F87"/>
    <w:rsid w:val="00DF3652"/>
    <w:rsid w:val="00DF7EAD"/>
    <w:rsid w:val="00E014AC"/>
    <w:rsid w:val="00E03D55"/>
    <w:rsid w:val="00E112EC"/>
    <w:rsid w:val="00E13170"/>
    <w:rsid w:val="00E13810"/>
    <w:rsid w:val="00E27322"/>
    <w:rsid w:val="00E34EE6"/>
    <w:rsid w:val="00E50016"/>
    <w:rsid w:val="00E56CCA"/>
    <w:rsid w:val="00E63EB0"/>
    <w:rsid w:val="00E813E0"/>
    <w:rsid w:val="00E83171"/>
    <w:rsid w:val="00E85475"/>
    <w:rsid w:val="00E95F2B"/>
    <w:rsid w:val="00EA14AA"/>
    <w:rsid w:val="00EA3FBB"/>
    <w:rsid w:val="00EA504B"/>
    <w:rsid w:val="00EB0C78"/>
    <w:rsid w:val="00EB0D60"/>
    <w:rsid w:val="00EB42A4"/>
    <w:rsid w:val="00EC4A0F"/>
    <w:rsid w:val="00EC5EB5"/>
    <w:rsid w:val="00EC6552"/>
    <w:rsid w:val="00ED37EB"/>
    <w:rsid w:val="00ED7607"/>
    <w:rsid w:val="00EE2A89"/>
    <w:rsid w:val="00EE3DAA"/>
    <w:rsid w:val="00EE6535"/>
    <w:rsid w:val="00EE7286"/>
    <w:rsid w:val="00EF0BCF"/>
    <w:rsid w:val="00EF6DA9"/>
    <w:rsid w:val="00F023C4"/>
    <w:rsid w:val="00F030DE"/>
    <w:rsid w:val="00F0347E"/>
    <w:rsid w:val="00F03FDC"/>
    <w:rsid w:val="00F05C9A"/>
    <w:rsid w:val="00F07A1F"/>
    <w:rsid w:val="00F10BFA"/>
    <w:rsid w:val="00F17482"/>
    <w:rsid w:val="00F1776A"/>
    <w:rsid w:val="00F2024C"/>
    <w:rsid w:val="00F2154C"/>
    <w:rsid w:val="00F22D4C"/>
    <w:rsid w:val="00F23C5D"/>
    <w:rsid w:val="00F3042C"/>
    <w:rsid w:val="00F31C2C"/>
    <w:rsid w:val="00F37CD1"/>
    <w:rsid w:val="00F40874"/>
    <w:rsid w:val="00F45F06"/>
    <w:rsid w:val="00F53403"/>
    <w:rsid w:val="00F56709"/>
    <w:rsid w:val="00F62160"/>
    <w:rsid w:val="00F6700D"/>
    <w:rsid w:val="00F71022"/>
    <w:rsid w:val="00F71C04"/>
    <w:rsid w:val="00F8342F"/>
    <w:rsid w:val="00F8396D"/>
    <w:rsid w:val="00F85455"/>
    <w:rsid w:val="00F924C4"/>
    <w:rsid w:val="00FA1BE5"/>
    <w:rsid w:val="00FA5E9D"/>
    <w:rsid w:val="00FA60AE"/>
    <w:rsid w:val="00FB3254"/>
    <w:rsid w:val="00FB6BB7"/>
    <w:rsid w:val="00FC2B26"/>
    <w:rsid w:val="00FC3DCD"/>
    <w:rsid w:val="00FC4C8F"/>
    <w:rsid w:val="00FC725C"/>
    <w:rsid w:val="00FD6B74"/>
    <w:rsid w:val="00FF0994"/>
    <w:rsid w:val="00FF2F29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77C26-0F39-46E9-A0AC-4B3A1F351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177FC"/>
    <w:pPr>
      <w:ind w:left="720"/>
      <w:contextualSpacing/>
    </w:pPr>
  </w:style>
  <w:style w:type="character" w:customStyle="1" w:styleId="Zkladntext">
    <w:name w:val="Základný text_"/>
    <w:basedOn w:val="Predvolenpsmoodseku"/>
    <w:link w:val="Zkladntext5"/>
    <w:rsid w:val="002177FC"/>
    <w:rPr>
      <w:rFonts w:ascii="Arial" w:eastAsia="Arial" w:hAnsi="Arial" w:cs="Arial"/>
      <w:spacing w:val="4"/>
      <w:sz w:val="17"/>
      <w:szCs w:val="17"/>
      <w:shd w:val="clear" w:color="auto" w:fill="FFFFFF"/>
    </w:rPr>
  </w:style>
  <w:style w:type="character" w:customStyle="1" w:styleId="Zkladntext1">
    <w:name w:val="Základný text1"/>
    <w:basedOn w:val="Zkladntext"/>
    <w:rsid w:val="002177FC"/>
    <w:rPr>
      <w:rFonts w:ascii="Arial" w:eastAsia="Arial" w:hAnsi="Arial" w:cs="Arial"/>
      <w:color w:val="000000"/>
      <w:spacing w:val="4"/>
      <w:w w:val="100"/>
      <w:position w:val="0"/>
      <w:sz w:val="17"/>
      <w:szCs w:val="17"/>
      <w:shd w:val="clear" w:color="auto" w:fill="FFFFFF"/>
      <w:lang w:val="sk-SK"/>
    </w:rPr>
  </w:style>
  <w:style w:type="character" w:customStyle="1" w:styleId="Zkladntext105bodovKurzvaRiadkovanie0pt">
    <w:name w:val="Základný text + 10;5 bodov;Kurzíva;Riadkovanie 0 pt"/>
    <w:basedOn w:val="Zkladntext"/>
    <w:rsid w:val="002177FC"/>
    <w:rPr>
      <w:rFonts w:ascii="Arial" w:eastAsia="Arial" w:hAnsi="Arial" w:cs="Arial"/>
      <w:i/>
      <w:iCs/>
      <w:color w:val="000000"/>
      <w:spacing w:val="1"/>
      <w:w w:val="100"/>
      <w:position w:val="0"/>
      <w:sz w:val="21"/>
      <w:szCs w:val="21"/>
      <w:shd w:val="clear" w:color="auto" w:fill="FFFFFF"/>
      <w:lang w:val="sk-SK"/>
    </w:rPr>
  </w:style>
  <w:style w:type="paragraph" w:customStyle="1" w:styleId="Zkladntext5">
    <w:name w:val="Základný text5"/>
    <w:basedOn w:val="Normlny"/>
    <w:link w:val="Zkladntext"/>
    <w:rsid w:val="002177FC"/>
    <w:pPr>
      <w:widowControl w:val="0"/>
      <w:shd w:val="clear" w:color="auto" w:fill="FFFFFF"/>
      <w:spacing w:before="120" w:after="420" w:line="230" w:lineRule="exact"/>
      <w:ind w:hanging="420"/>
      <w:jc w:val="both"/>
    </w:pPr>
    <w:rPr>
      <w:rFonts w:ascii="Arial" w:eastAsia="Arial" w:hAnsi="Arial" w:cs="Arial"/>
      <w:spacing w:val="4"/>
      <w:sz w:val="17"/>
      <w:szCs w:val="17"/>
    </w:rPr>
  </w:style>
  <w:style w:type="character" w:customStyle="1" w:styleId="Zkladntext75bodovRiadkovanie0pt">
    <w:name w:val="Základný text + 7;5 bodov;Riadkovanie 0 pt"/>
    <w:basedOn w:val="Zkladntext"/>
    <w:rsid w:val="004361E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15"/>
      <w:szCs w:val="15"/>
      <w:u w:val="none"/>
      <w:shd w:val="clear" w:color="auto" w:fill="FFFFFF"/>
      <w:lang w:val="sk-SK"/>
    </w:rPr>
  </w:style>
  <w:style w:type="character" w:customStyle="1" w:styleId="Zkladntext75bodovKurzvaRiadkovanie0pt">
    <w:name w:val="Základný text + 7;5 bodov;Kurzíva;Riadkovanie 0 pt"/>
    <w:basedOn w:val="Zkladntext"/>
    <w:rsid w:val="001310D9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2"/>
      <w:w w:val="100"/>
      <w:position w:val="0"/>
      <w:sz w:val="15"/>
      <w:szCs w:val="15"/>
      <w:u w:val="none"/>
      <w:shd w:val="clear" w:color="auto" w:fill="FFFFFF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516F2"/>
  </w:style>
  <w:style w:type="paragraph" w:styleId="Pta">
    <w:name w:val="footer"/>
    <w:basedOn w:val="Normlny"/>
    <w:link w:val="Pt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516F2"/>
  </w:style>
  <w:style w:type="paragraph" w:styleId="Textbubliny">
    <w:name w:val="Balloon Text"/>
    <w:basedOn w:val="Normlny"/>
    <w:link w:val="TextbublinyChar"/>
    <w:uiPriority w:val="99"/>
    <w:semiHidden/>
    <w:unhideWhenUsed/>
    <w:rsid w:val="00085F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5F73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011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0"/>
    <w:rsid w:val="00EF0BC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EF0BCF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EF0B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9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1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100E0-1C0D-426B-8FDD-E82BCF863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1109</TotalTime>
  <Pages>14</Pages>
  <Words>4834</Words>
  <Characters>27559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ersekova</dc:creator>
  <cp:keywords/>
  <dc:description/>
  <cp:lastModifiedBy>katonova</cp:lastModifiedBy>
  <cp:revision>238</cp:revision>
  <cp:lastPrinted>2021-12-21T15:10:00Z</cp:lastPrinted>
  <dcterms:created xsi:type="dcterms:W3CDTF">2021-06-25T07:10:00Z</dcterms:created>
  <dcterms:modified xsi:type="dcterms:W3CDTF">2021-12-21T15:17:00Z</dcterms:modified>
</cp:coreProperties>
</file>