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  <w:bookmarkStart w:id="0" w:name="page1"/>
      <w:bookmarkEnd w:id="0"/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335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0" w:lineRule="atLeast"/>
        <w:ind w:left="1140"/>
        <w:rPr>
          <w:rFonts w:ascii="Times New Roman" w:eastAsia="Times New Roman" w:hAnsi="Times New Roman"/>
          <w:b/>
          <w:sz w:val="52"/>
        </w:rPr>
      </w:pPr>
      <w:r>
        <w:rPr>
          <w:rFonts w:ascii="Times New Roman" w:eastAsia="Times New Roman" w:hAnsi="Times New Roman"/>
          <w:b/>
          <w:sz w:val="52"/>
        </w:rPr>
        <w:t>Konsolidovaná výročná správa</w:t>
      </w:r>
    </w:p>
    <w:p w:rsidR="009F3630" w:rsidRDefault="009F3630">
      <w:pPr>
        <w:spacing w:line="0" w:lineRule="atLeast"/>
        <w:ind w:left="1140"/>
        <w:rPr>
          <w:rFonts w:ascii="Times New Roman" w:eastAsia="Times New Roman" w:hAnsi="Times New Roman"/>
          <w:b/>
          <w:sz w:val="52"/>
        </w:rPr>
        <w:sectPr w:rsidR="009F3630">
          <w:pgSz w:w="11900" w:h="16838"/>
          <w:pgMar w:top="1440" w:right="1440" w:bottom="1440" w:left="1440" w:header="0" w:footer="0" w:gutter="0"/>
          <w:cols w:space="0" w:equalWidth="0">
            <w:col w:w="9026"/>
          </w:cols>
          <w:docGrid w:linePitch="360"/>
        </w:sect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4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tabs>
          <w:tab w:val="left" w:pos="360"/>
        </w:tabs>
        <w:spacing w:line="0" w:lineRule="atLeast"/>
        <w:ind w:right="-133"/>
        <w:jc w:val="center"/>
        <w:rPr>
          <w:rFonts w:ascii="Times New Roman" w:eastAsia="Times New Roman" w:hAnsi="Times New Roman"/>
          <w:b/>
          <w:sz w:val="52"/>
        </w:rPr>
      </w:pPr>
      <w:r>
        <w:rPr>
          <w:rFonts w:ascii="Times New Roman" w:eastAsia="Times New Roman" w:hAnsi="Times New Roman"/>
          <w:b/>
          <w:sz w:val="52"/>
        </w:rPr>
        <w:t>Obce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b/>
          <w:sz w:val="52"/>
        </w:rPr>
        <w:t>Vítkovce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397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0" w:lineRule="atLeast"/>
        <w:ind w:right="-133"/>
        <w:jc w:val="center"/>
        <w:rPr>
          <w:rFonts w:ascii="Times New Roman" w:eastAsia="Times New Roman" w:hAnsi="Times New Roman"/>
          <w:b/>
          <w:sz w:val="52"/>
        </w:rPr>
      </w:pPr>
      <w:r>
        <w:rPr>
          <w:rFonts w:ascii="Times New Roman" w:eastAsia="Times New Roman" w:hAnsi="Times New Roman"/>
          <w:b/>
          <w:sz w:val="52"/>
        </w:rPr>
        <w:t>za rok 20</w:t>
      </w:r>
      <w:r w:rsidR="00A15318">
        <w:rPr>
          <w:rFonts w:ascii="Times New Roman" w:eastAsia="Times New Roman" w:hAnsi="Times New Roman"/>
          <w:b/>
          <w:sz w:val="52"/>
        </w:rPr>
        <w:t>20</w:t>
      </w:r>
    </w:p>
    <w:p w:rsidR="009F3630" w:rsidRDefault="00A474A2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noProof/>
          <w:sz w:val="52"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column">
              <wp:posOffset>1835785</wp:posOffset>
            </wp:positionH>
            <wp:positionV relativeFrom="paragraph">
              <wp:posOffset>641985</wp:posOffset>
            </wp:positionV>
            <wp:extent cx="2142490" cy="2470785"/>
            <wp:effectExtent l="1905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2490" cy="2470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293" w:lineRule="exact"/>
        <w:rPr>
          <w:rFonts w:ascii="Times New Roman" w:eastAsia="Times New Roman" w:hAnsi="Times New Roman"/>
          <w:sz w:val="24"/>
        </w:rPr>
      </w:pPr>
    </w:p>
    <w:p w:rsidR="009F3630" w:rsidRDefault="00656399">
      <w:pPr>
        <w:spacing w:line="0" w:lineRule="atLeast"/>
        <w:ind w:left="390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Peter </w:t>
      </w:r>
      <w:proofErr w:type="spellStart"/>
      <w:r>
        <w:rPr>
          <w:rFonts w:ascii="Times New Roman" w:eastAsia="Times New Roman" w:hAnsi="Times New Roman"/>
          <w:b/>
          <w:sz w:val="24"/>
        </w:rPr>
        <w:t>Dirda</w:t>
      </w:r>
      <w:proofErr w:type="spellEnd"/>
    </w:p>
    <w:p w:rsidR="009F3630" w:rsidRDefault="009F3630">
      <w:pPr>
        <w:spacing w:line="0" w:lineRule="atLeast"/>
        <w:ind w:left="388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Starosta obce</w:t>
      </w:r>
    </w:p>
    <w:p w:rsidR="009F3630" w:rsidRDefault="009F3630">
      <w:pPr>
        <w:spacing w:line="0" w:lineRule="atLeast"/>
        <w:ind w:left="3880"/>
        <w:rPr>
          <w:rFonts w:ascii="Times New Roman" w:eastAsia="Times New Roman" w:hAnsi="Times New Roman"/>
          <w:b/>
          <w:sz w:val="24"/>
        </w:rPr>
        <w:sectPr w:rsidR="009F3630">
          <w:type w:val="continuous"/>
          <w:pgSz w:w="11900" w:h="16838"/>
          <w:pgMar w:top="1440" w:right="1440" w:bottom="1440" w:left="1440" w:header="0" w:footer="0" w:gutter="0"/>
          <w:cols w:space="0" w:equalWidth="0">
            <w:col w:w="9026"/>
          </w:cols>
          <w:docGrid w:linePitch="360"/>
        </w:sect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  <w:bookmarkStart w:id="1" w:name="page2"/>
      <w:bookmarkEnd w:id="1"/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62" w:lineRule="exact"/>
        <w:rPr>
          <w:rFonts w:ascii="Times New Roman" w:eastAsia="Times New Roman" w:hAnsi="Times New Roman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00"/>
        <w:gridCol w:w="460"/>
        <w:gridCol w:w="6940"/>
        <w:gridCol w:w="1220"/>
      </w:tblGrid>
      <w:tr w:rsidR="009F3630">
        <w:trPr>
          <w:trHeight w:val="276"/>
        </w:trPr>
        <w:tc>
          <w:tcPr>
            <w:tcW w:w="7600" w:type="dxa"/>
            <w:gridSpan w:val="3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OBSAH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880"/>
              <w:rPr>
                <w:rFonts w:ascii="Times New Roman" w:eastAsia="Times New Roman" w:hAnsi="Times New Roman"/>
                <w:b/>
                <w:w w:val="94"/>
                <w:sz w:val="24"/>
              </w:rPr>
            </w:pPr>
            <w:r>
              <w:rPr>
                <w:rFonts w:ascii="Times New Roman" w:eastAsia="Times New Roman" w:hAnsi="Times New Roman"/>
                <w:b/>
                <w:w w:val="94"/>
                <w:sz w:val="24"/>
              </w:rPr>
              <w:t>str.</w:t>
            </w:r>
          </w:p>
        </w:tc>
      </w:tr>
      <w:tr w:rsidR="009F3630">
        <w:trPr>
          <w:trHeight w:val="410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1.</w:t>
            </w:r>
          </w:p>
        </w:tc>
        <w:tc>
          <w:tcPr>
            <w:tcW w:w="740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Úvodné slovo starostu obce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9F3630">
        <w:trPr>
          <w:trHeight w:val="413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2.</w:t>
            </w:r>
          </w:p>
        </w:tc>
        <w:tc>
          <w:tcPr>
            <w:tcW w:w="740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Identifikačné údaje obce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9F3630">
        <w:trPr>
          <w:trHeight w:val="413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3.</w:t>
            </w:r>
          </w:p>
        </w:tc>
        <w:tc>
          <w:tcPr>
            <w:tcW w:w="740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Organizačná štruktúra obce a identifikácia vedúcich predstaviteľov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9F3630">
        <w:trPr>
          <w:trHeight w:val="415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4.</w:t>
            </w:r>
          </w:p>
        </w:tc>
        <w:tc>
          <w:tcPr>
            <w:tcW w:w="740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Poslanie, vízie, ciele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9F3630">
        <w:trPr>
          <w:trHeight w:val="413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5.</w:t>
            </w:r>
          </w:p>
        </w:tc>
        <w:tc>
          <w:tcPr>
            <w:tcW w:w="740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Základná charakteristika konsolidovaného celku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9F3630">
        <w:trPr>
          <w:trHeight w:val="416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5.1.</w:t>
            </w:r>
          </w:p>
        </w:tc>
        <w:tc>
          <w:tcPr>
            <w:tcW w:w="69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Geografické údaje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9F3630">
        <w:trPr>
          <w:trHeight w:val="413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5.2.</w:t>
            </w:r>
          </w:p>
        </w:tc>
        <w:tc>
          <w:tcPr>
            <w:tcW w:w="69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Demografické údaje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9F3630">
        <w:trPr>
          <w:trHeight w:val="415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5.3.</w:t>
            </w:r>
          </w:p>
        </w:tc>
        <w:tc>
          <w:tcPr>
            <w:tcW w:w="69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Ekonomické údaje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9F3630">
        <w:trPr>
          <w:trHeight w:val="413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5.4.</w:t>
            </w:r>
          </w:p>
        </w:tc>
        <w:tc>
          <w:tcPr>
            <w:tcW w:w="69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Symboly obce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9F3630">
        <w:trPr>
          <w:trHeight w:val="415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5.5.</w:t>
            </w:r>
          </w:p>
        </w:tc>
        <w:tc>
          <w:tcPr>
            <w:tcW w:w="69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Logo obce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</w:t>
            </w:r>
          </w:p>
        </w:tc>
      </w:tr>
      <w:tr w:rsidR="009F3630">
        <w:trPr>
          <w:trHeight w:val="413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5.6.</w:t>
            </w:r>
          </w:p>
        </w:tc>
        <w:tc>
          <w:tcPr>
            <w:tcW w:w="69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História obce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</w:t>
            </w:r>
          </w:p>
        </w:tc>
      </w:tr>
      <w:tr w:rsidR="009F3630">
        <w:trPr>
          <w:trHeight w:val="415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5.7.</w:t>
            </w:r>
          </w:p>
        </w:tc>
        <w:tc>
          <w:tcPr>
            <w:tcW w:w="69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Pamiatky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</w:t>
            </w:r>
          </w:p>
        </w:tc>
      </w:tr>
      <w:tr w:rsidR="009F3630">
        <w:trPr>
          <w:trHeight w:val="413"/>
        </w:trPr>
        <w:tc>
          <w:tcPr>
            <w:tcW w:w="2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5.8.</w:t>
            </w:r>
          </w:p>
        </w:tc>
        <w:tc>
          <w:tcPr>
            <w:tcW w:w="69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Významné osobnosti obce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</w:t>
            </w:r>
          </w:p>
        </w:tc>
      </w:tr>
    </w:tbl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1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Plnenie úloh obce (prenesené kompetencie, originálne kompetencie)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80"/>
        <w:gridCol w:w="7180"/>
        <w:gridCol w:w="880"/>
      </w:tblGrid>
      <w:tr w:rsidR="009F3630">
        <w:trPr>
          <w:trHeight w:val="276"/>
        </w:trPr>
        <w:tc>
          <w:tcPr>
            <w:tcW w:w="786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2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6.1. Výchova a vzdelávanie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</w:t>
            </w:r>
          </w:p>
        </w:tc>
      </w:tr>
      <w:tr w:rsidR="009F3630">
        <w:trPr>
          <w:trHeight w:val="415"/>
        </w:trPr>
        <w:tc>
          <w:tcPr>
            <w:tcW w:w="786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2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6.2. Zdravotníctvo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</w:t>
            </w:r>
          </w:p>
        </w:tc>
      </w:tr>
      <w:tr w:rsidR="009F3630">
        <w:trPr>
          <w:trHeight w:val="413"/>
        </w:trPr>
        <w:tc>
          <w:tcPr>
            <w:tcW w:w="6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30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6.3.</w:t>
            </w:r>
          </w:p>
        </w:tc>
        <w:tc>
          <w:tcPr>
            <w:tcW w:w="71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Sociálne zabezpečenie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</w:t>
            </w:r>
          </w:p>
        </w:tc>
      </w:tr>
      <w:tr w:rsidR="009F3630">
        <w:trPr>
          <w:trHeight w:val="415"/>
        </w:trPr>
        <w:tc>
          <w:tcPr>
            <w:tcW w:w="6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30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6.4.</w:t>
            </w:r>
          </w:p>
        </w:tc>
        <w:tc>
          <w:tcPr>
            <w:tcW w:w="71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Kultúra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</w:t>
            </w:r>
          </w:p>
        </w:tc>
      </w:tr>
      <w:tr w:rsidR="009F3630">
        <w:trPr>
          <w:trHeight w:val="413"/>
        </w:trPr>
        <w:tc>
          <w:tcPr>
            <w:tcW w:w="6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30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6.5.</w:t>
            </w:r>
          </w:p>
        </w:tc>
        <w:tc>
          <w:tcPr>
            <w:tcW w:w="71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Hospodárstvo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</w:t>
            </w:r>
          </w:p>
        </w:tc>
      </w:tr>
      <w:tr w:rsidR="009F3630">
        <w:trPr>
          <w:trHeight w:val="415"/>
        </w:trPr>
        <w:tc>
          <w:tcPr>
            <w:tcW w:w="786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7. Informácia o vývoji obce z pohľadu rozpočtovníctva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</w:t>
            </w:r>
          </w:p>
        </w:tc>
      </w:tr>
      <w:tr w:rsidR="009F3630">
        <w:trPr>
          <w:trHeight w:val="413"/>
        </w:trPr>
        <w:tc>
          <w:tcPr>
            <w:tcW w:w="6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2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7.1.</w:t>
            </w:r>
          </w:p>
        </w:tc>
        <w:tc>
          <w:tcPr>
            <w:tcW w:w="7180" w:type="dxa"/>
            <w:shd w:val="clear" w:color="auto" w:fill="auto"/>
            <w:vAlign w:val="bottom"/>
          </w:tcPr>
          <w:p w:rsidR="009F3630" w:rsidRDefault="009F3630" w:rsidP="00A15318">
            <w:pPr>
              <w:spacing w:line="0" w:lineRule="atLeas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Plnenie príjmov a čerpanie výdavkov za rok 20</w:t>
            </w:r>
            <w:r w:rsidR="00A15318">
              <w:rPr>
                <w:rFonts w:ascii="Times New Roman" w:eastAsia="Times New Roman" w:hAnsi="Times New Roman"/>
                <w:sz w:val="24"/>
              </w:rPr>
              <w:t>20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</w:t>
            </w:r>
          </w:p>
        </w:tc>
      </w:tr>
      <w:tr w:rsidR="009F3630">
        <w:trPr>
          <w:trHeight w:val="415"/>
        </w:trPr>
        <w:tc>
          <w:tcPr>
            <w:tcW w:w="6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2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7.2.</w:t>
            </w:r>
          </w:p>
        </w:tc>
        <w:tc>
          <w:tcPr>
            <w:tcW w:w="7180" w:type="dxa"/>
            <w:shd w:val="clear" w:color="auto" w:fill="auto"/>
            <w:vAlign w:val="bottom"/>
          </w:tcPr>
          <w:p w:rsidR="009F3630" w:rsidRDefault="009F3630" w:rsidP="00A15318">
            <w:pPr>
              <w:spacing w:line="0" w:lineRule="atLeas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Prebytok/schodok rozpočtového hospodárenia za rok 20</w:t>
            </w:r>
            <w:r w:rsidR="00A15318">
              <w:rPr>
                <w:rFonts w:ascii="Times New Roman" w:eastAsia="Times New Roman" w:hAnsi="Times New Roman"/>
                <w:sz w:val="24"/>
              </w:rPr>
              <w:t>20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w w:val="91"/>
                <w:sz w:val="24"/>
              </w:rPr>
            </w:pPr>
            <w:r>
              <w:rPr>
                <w:rFonts w:ascii="Times New Roman" w:eastAsia="Times New Roman" w:hAnsi="Times New Roman"/>
                <w:w w:val="91"/>
                <w:sz w:val="24"/>
              </w:rPr>
              <w:t>10</w:t>
            </w:r>
          </w:p>
        </w:tc>
      </w:tr>
      <w:tr w:rsidR="009F3630">
        <w:trPr>
          <w:trHeight w:val="413"/>
        </w:trPr>
        <w:tc>
          <w:tcPr>
            <w:tcW w:w="6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2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7.3.</w:t>
            </w:r>
          </w:p>
        </w:tc>
        <w:tc>
          <w:tcPr>
            <w:tcW w:w="7180" w:type="dxa"/>
            <w:shd w:val="clear" w:color="auto" w:fill="auto"/>
            <w:vAlign w:val="bottom"/>
          </w:tcPr>
          <w:p w:rsidR="009F3630" w:rsidRDefault="009F3630" w:rsidP="00A15318">
            <w:pPr>
              <w:spacing w:line="0" w:lineRule="atLeas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Rozpočet na roky 20</w:t>
            </w:r>
            <w:r w:rsidR="00A15318">
              <w:rPr>
                <w:rFonts w:ascii="Times New Roman" w:eastAsia="Times New Roman" w:hAnsi="Times New Roman"/>
                <w:sz w:val="24"/>
              </w:rPr>
              <w:t>20</w:t>
            </w:r>
            <w:r>
              <w:rPr>
                <w:rFonts w:ascii="Times New Roman" w:eastAsia="Times New Roman" w:hAnsi="Times New Roman"/>
                <w:sz w:val="24"/>
              </w:rPr>
              <w:t xml:space="preserve"> - 202</w:t>
            </w:r>
            <w:r w:rsidR="00A15318">
              <w:rPr>
                <w:rFonts w:ascii="Times New Roman" w:eastAsia="Times New Roman" w:hAnsi="Times New Roman"/>
                <w:sz w:val="24"/>
              </w:rPr>
              <w:t>3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w w:val="91"/>
                <w:sz w:val="24"/>
              </w:rPr>
            </w:pPr>
            <w:r>
              <w:rPr>
                <w:rFonts w:ascii="Times New Roman" w:eastAsia="Times New Roman" w:hAnsi="Times New Roman"/>
                <w:w w:val="91"/>
                <w:sz w:val="24"/>
              </w:rPr>
              <w:t>10</w:t>
            </w:r>
          </w:p>
        </w:tc>
      </w:tr>
      <w:tr w:rsidR="009F3630">
        <w:trPr>
          <w:trHeight w:val="415"/>
        </w:trPr>
        <w:tc>
          <w:tcPr>
            <w:tcW w:w="786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8. Informácia o vývoji obce z pohľadu účtovníctva za konsolidovaný celok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w w:val="91"/>
                <w:sz w:val="24"/>
              </w:rPr>
            </w:pPr>
            <w:r>
              <w:rPr>
                <w:rFonts w:ascii="Times New Roman" w:eastAsia="Times New Roman" w:hAnsi="Times New Roman"/>
                <w:w w:val="91"/>
                <w:sz w:val="24"/>
              </w:rPr>
              <w:t>12</w:t>
            </w:r>
          </w:p>
        </w:tc>
      </w:tr>
      <w:tr w:rsidR="009F3630">
        <w:trPr>
          <w:trHeight w:val="413"/>
        </w:trPr>
        <w:tc>
          <w:tcPr>
            <w:tcW w:w="6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30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8.1.</w:t>
            </w:r>
          </w:p>
        </w:tc>
        <w:tc>
          <w:tcPr>
            <w:tcW w:w="71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Majetok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w w:val="91"/>
                <w:sz w:val="24"/>
              </w:rPr>
            </w:pPr>
            <w:r>
              <w:rPr>
                <w:rFonts w:ascii="Times New Roman" w:eastAsia="Times New Roman" w:hAnsi="Times New Roman"/>
                <w:w w:val="91"/>
                <w:sz w:val="24"/>
              </w:rPr>
              <w:t>12</w:t>
            </w:r>
          </w:p>
        </w:tc>
      </w:tr>
      <w:tr w:rsidR="009F3630">
        <w:trPr>
          <w:trHeight w:val="415"/>
        </w:trPr>
        <w:tc>
          <w:tcPr>
            <w:tcW w:w="6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30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8.2.</w:t>
            </w:r>
          </w:p>
        </w:tc>
        <w:tc>
          <w:tcPr>
            <w:tcW w:w="71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Zdroje krytia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w w:val="91"/>
                <w:sz w:val="24"/>
              </w:rPr>
            </w:pPr>
            <w:r>
              <w:rPr>
                <w:rFonts w:ascii="Times New Roman" w:eastAsia="Times New Roman" w:hAnsi="Times New Roman"/>
                <w:w w:val="91"/>
                <w:sz w:val="24"/>
              </w:rPr>
              <w:t>12</w:t>
            </w:r>
          </w:p>
        </w:tc>
      </w:tr>
      <w:tr w:rsidR="009F3630">
        <w:trPr>
          <w:trHeight w:val="413"/>
        </w:trPr>
        <w:tc>
          <w:tcPr>
            <w:tcW w:w="6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30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8.3.</w:t>
            </w:r>
          </w:p>
        </w:tc>
        <w:tc>
          <w:tcPr>
            <w:tcW w:w="71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Pohľadávky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w w:val="91"/>
                <w:sz w:val="24"/>
              </w:rPr>
            </w:pPr>
            <w:r>
              <w:rPr>
                <w:rFonts w:ascii="Times New Roman" w:eastAsia="Times New Roman" w:hAnsi="Times New Roman"/>
                <w:w w:val="91"/>
                <w:sz w:val="24"/>
              </w:rPr>
              <w:t>13</w:t>
            </w:r>
          </w:p>
        </w:tc>
      </w:tr>
      <w:tr w:rsidR="009F3630">
        <w:trPr>
          <w:trHeight w:val="415"/>
        </w:trPr>
        <w:tc>
          <w:tcPr>
            <w:tcW w:w="6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30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8.4.</w:t>
            </w:r>
          </w:p>
        </w:tc>
        <w:tc>
          <w:tcPr>
            <w:tcW w:w="71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Záväzky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40"/>
              <w:rPr>
                <w:rFonts w:ascii="Times New Roman" w:eastAsia="Times New Roman" w:hAnsi="Times New Roman"/>
                <w:w w:val="91"/>
                <w:sz w:val="24"/>
              </w:rPr>
            </w:pPr>
            <w:r>
              <w:rPr>
                <w:rFonts w:ascii="Times New Roman" w:eastAsia="Times New Roman" w:hAnsi="Times New Roman"/>
                <w:w w:val="91"/>
                <w:sz w:val="24"/>
              </w:rPr>
              <w:t>13</w:t>
            </w:r>
          </w:p>
        </w:tc>
      </w:tr>
    </w:tbl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2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Hospodársky výsledok za rok 20</w:t>
      </w:r>
      <w:r w:rsidR="00A15318">
        <w:rPr>
          <w:rFonts w:ascii="Times New Roman" w:eastAsia="Times New Roman" w:hAnsi="Times New Roman"/>
          <w:sz w:val="24"/>
        </w:rPr>
        <w:t>20</w:t>
      </w:r>
      <w:r>
        <w:rPr>
          <w:rFonts w:ascii="Times New Roman" w:eastAsia="Times New Roman" w:hAnsi="Times New Roman"/>
          <w:sz w:val="24"/>
        </w:rPr>
        <w:t xml:space="preserve"> - vývoj nákladov a výnosov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tbl>
      <w:tblPr>
        <w:tblW w:w="0" w:type="auto"/>
        <w:tblInd w:w="28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40"/>
        <w:gridCol w:w="3220"/>
      </w:tblGrid>
      <w:tr w:rsidR="009F3630">
        <w:trPr>
          <w:trHeight w:val="276"/>
        </w:trPr>
        <w:tc>
          <w:tcPr>
            <w:tcW w:w="52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za konsolidovaný celok</w:t>
            </w:r>
          </w:p>
        </w:tc>
        <w:tc>
          <w:tcPr>
            <w:tcW w:w="3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14</w:t>
            </w:r>
          </w:p>
        </w:tc>
      </w:tr>
    </w:tbl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5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2</w:t>
      </w:r>
    </w:p>
    <w:p w:rsidR="009F3630" w:rsidRDefault="009F3630">
      <w:pPr>
        <w:spacing w:line="0" w:lineRule="atLeast"/>
        <w:jc w:val="right"/>
        <w:rPr>
          <w:rFonts w:ascii="Times New Roman" w:eastAsia="Times New Roman" w:hAnsi="Times New Roman"/>
          <w:sz w:val="24"/>
        </w:rPr>
        <w:sectPr w:rsidR="009F3630">
          <w:pgSz w:w="11900" w:h="16838"/>
          <w:pgMar w:top="1440" w:right="1286" w:bottom="151" w:left="1416" w:header="0" w:footer="0" w:gutter="0"/>
          <w:cols w:space="0" w:equalWidth="0">
            <w:col w:w="9204"/>
          </w:cols>
          <w:docGrid w:linePitch="360"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960"/>
        <w:gridCol w:w="6960"/>
        <w:gridCol w:w="820"/>
      </w:tblGrid>
      <w:tr w:rsidR="009F3630">
        <w:trPr>
          <w:trHeight w:val="276"/>
        </w:trPr>
        <w:tc>
          <w:tcPr>
            <w:tcW w:w="792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bookmarkStart w:id="2" w:name="page3"/>
            <w:bookmarkEnd w:id="2"/>
            <w:r>
              <w:rPr>
                <w:rFonts w:ascii="Times New Roman" w:eastAsia="Times New Roman" w:hAnsi="Times New Roman"/>
                <w:sz w:val="24"/>
              </w:rPr>
              <w:lastRenderedPageBreak/>
              <w:t>10.  Ostatné dôležité informácie</w:t>
            </w:r>
          </w:p>
        </w:tc>
        <w:tc>
          <w:tcPr>
            <w:tcW w:w="8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13</w:t>
            </w:r>
          </w:p>
        </w:tc>
      </w:tr>
      <w:tr w:rsidR="009F3630">
        <w:trPr>
          <w:trHeight w:val="416"/>
        </w:trPr>
        <w:tc>
          <w:tcPr>
            <w:tcW w:w="9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10.1.</w:t>
            </w:r>
          </w:p>
        </w:tc>
        <w:tc>
          <w:tcPr>
            <w:tcW w:w="69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Prijaté granty a transfery</w:t>
            </w:r>
          </w:p>
        </w:tc>
        <w:tc>
          <w:tcPr>
            <w:tcW w:w="8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13</w:t>
            </w:r>
          </w:p>
        </w:tc>
      </w:tr>
      <w:tr w:rsidR="009F3630">
        <w:trPr>
          <w:trHeight w:val="413"/>
        </w:trPr>
        <w:tc>
          <w:tcPr>
            <w:tcW w:w="9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10.2.</w:t>
            </w:r>
          </w:p>
        </w:tc>
        <w:tc>
          <w:tcPr>
            <w:tcW w:w="69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Poskytnuté dotácie</w:t>
            </w:r>
          </w:p>
        </w:tc>
        <w:tc>
          <w:tcPr>
            <w:tcW w:w="8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14</w:t>
            </w:r>
          </w:p>
        </w:tc>
      </w:tr>
      <w:tr w:rsidR="009F3630">
        <w:trPr>
          <w:trHeight w:val="415"/>
        </w:trPr>
        <w:tc>
          <w:tcPr>
            <w:tcW w:w="9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10.3.</w:t>
            </w:r>
          </w:p>
        </w:tc>
        <w:tc>
          <w:tcPr>
            <w:tcW w:w="6960" w:type="dxa"/>
            <w:shd w:val="clear" w:color="auto" w:fill="auto"/>
            <w:vAlign w:val="bottom"/>
          </w:tcPr>
          <w:p w:rsidR="009F3630" w:rsidRDefault="009F3630" w:rsidP="00A15318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Významné investičné akcie v roku 20</w:t>
            </w:r>
            <w:r w:rsidR="00A15318">
              <w:rPr>
                <w:rFonts w:ascii="Times New Roman" w:eastAsia="Times New Roman" w:hAnsi="Times New Roman"/>
                <w:sz w:val="24"/>
              </w:rPr>
              <w:t>20</w:t>
            </w:r>
          </w:p>
        </w:tc>
        <w:tc>
          <w:tcPr>
            <w:tcW w:w="8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14</w:t>
            </w:r>
          </w:p>
        </w:tc>
      </w:tr>
      <w:tr w:rsidR="009F3630">
        <w:trPr>
          <w:trHeight w:val="413"/>
        </w:trPr>
        <w:tc>
          <w:tcPr>
            <w:tcW w:w="9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10.4.</w:t>
            </w:r>
          </w:p>
        </w:tc>
        <w:tc>
          <w:tcPr>
            <w:tcW w:w="69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Predpokladaný budúci vývoj činnosti</w:t>
            </w:r>
          </w:p>
        </w:tc>
        <w:tc>
          <w:tcPr>
            <w:tcW w:w="8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14</w:t>
            </w:r>
          </w:p>
        </w:tc>
      </w:tr>
      <w:tr w:rsidR="009F3630">
        <w:trPr>
          <w:trHeight w:val="415"/>
        </w:trPr>
        <w:tc>
          <w:tcPr>
            <w:tcW w:w="9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10.5</w:t>
            </w:r>
          </w:p>
        </w:tc>
        <w:tc>
          <w:tcPr>
            <w:tcW w:w="69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Udalosti osobitného významu po skončení účtovného obdobia</w:t>
            </w:r>
          </w:p>
        </w:tc>
        <w:tc>
          <w:tcPr>
            <w:tcW w:w="8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14</w:t>
            </w:r>
          </w:p>
        </w:tc>
      </w:tr>
      <w:tr w:rsidR="009F3630">
        <w:trPr>
          <w:trHeight w:val="413"/>
        </w:trPr>
        <w:tc>
          <w:tcPr>
            <w:tcW w:w="792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10.6. Významné riziká a neistoty, ktorým je účtovná jednotka vystavená</w:t>
            </w:r>
          </w:p>
        </w:tc>
        <w:tc>
          <w:tcPr>
            <w:tcW w:w="8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14</w:t>
            </w:r>
          </w:p>
        </w:tc>
      </w:tr>
    </w:tbl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78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3</w:t>
      </w:r>
    </w:p>
    <w:p w:rsidR="009F3630" w:rsidRDefault="009F3630">
      <w:pPr>
        <w:spacing w:line="0" w:lineRule="atLeast"/>
        <w:jc w:val="right"/>
        <w:rPr>
          <w:rFonts w:ascii="Times New Roman" w:eastAsia="Times New Roman" w:hAnsi="Times New Roman"/>
          <w:sz w:val="24"/>
        </w:rPr>
        <w:sectPr w:rsidR="009F3630">
          <w:pgSz w:w="11900" w:h="16838"/>
          <w:pgMar w:top="1408" w:right="1286" w:bottom="151" w:left="1420" w:header="0" w:footer="0" w:gutter="0"/>
          <w:cols w:space="0" w:equalWidth="0">
            <w:col w:w="9200"/>
          </w:cols>
          <w:docGrid w:linePitch="360"/>
        </w:sect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8"/>
        </w:rPr>
      </w:pPr>
      <w:bookmarkStart w:id="3" w:name="page4"/>
      <w:bookmarkEnd w:id="3"/>
      <w:r>
        <w:rPr>
          <w:rFonts w:ascii="Times New Roman" w:eastAsia="Times New Roman" w:hAnsi="Times New Roman"/>
          <w:b/>
          <w:sz w:val="28"/>
        </w:rPr>
        <w:lastRenderedPageBreak/>
        <w:t>1. Úvodné slovo starostu obce</w:t>
      </w:r>
    </w:p>
    <w:p w:rsidR="009F3630" w:rsidRDefault="009F3630">
      <w:pPr>
        <w:spacing w:line="168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39" w:lineRule="auto"/>
        <w:ind w:left="4" w:firstLine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Výročná správa Vítkovce za </w:t>
      </w:r>
      <w:r>
        <w:rPr>
          <w:rFonts w:ascii="Times New Roman" w:eastAsia="Times New Roman" w:hAnsi="Times New Roman"/>
          <w:b/>
          <w:sz w:val="24"/>
        </w:rPr>
        <w:t>rok 20</w:t>
      </w:r>
      <w:r w:rsidR="00A15318">
        <w:rPr>
          <w:rFonts w:ascii="Times New Roman" w:eastAsia="Times New Roman" w:hAnsi="Times New Roman"/>
          <w:b/>
          <w:sz w:val="24"/>
        </w:rPr>
        <w:t>20</w:t>
      </w:r>
      <w:r>
        <w:rPr>
          <w:rFonts w:ascii="Times New Roman" w:eastAsia="Times New Roman" w:hAnsi="Times New Roman"/>
          <w:sz w:val="24"/>
        </w:rPr>
        <w:t>, ktorú Vám predkladám, poskytuje pravdivý a nestranný pohľad na dosiahnuté činnosti a výsledky obce. Ku skončeniu kalendárneho a účtovného roka neodmysliteľne patrí dôkladne hodnotenie ekonomickej a bežnej činnosti. V sledovanom roku sme sa snažili plniť všetky úlohy, ktoré nám vyplývajú z ustanovení zákona c. 369/1990 Zb. o obecnom zriadení v znení neskorších predpisov a doplnkov, Ústavy Slovenskej republiky a ďalších zákonov a ustanovení, ktorými sa obec riadi a pri zabezpečovaní samosprávnych kompetencií a kompetencií, vyplývajúcich z preneseného výkonu štátnej správy. Posúdiť kvalitu odvedenej práce však samozrejme môžu najlepšie iba občania. V posledných rokoch spoločenská, ekonomická a sociálna situácia prináša každodenne veľa problémov, pre organizácie, firmy a neposlednom rade aj pre ľudí. Zmierniť túto situáciu môžeme ak si budeme navzájom pomáhať, vychádzať si v ústrety samozrejme v rámci svojich možností a schopností, aby sme si vytvorili pekné, pokojné a šťastné podmienky pre život v našej dedine. Chcem sa poďakovať poslancom obecného zastupiteľstva, zamestnancom obce, aktivačným pracovníkom.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25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3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Identifikačné údaje obce</w:t>
      </w:r>
    </w:p>
    <w:p w:rsidR="009F3630" w:rsidRDefault="009F3630">
      <w:pPr>
        <w:spacing w:line="156" w:lineRule="exact"/>
        <w:rPr>
          <w:rFonts w:ascii="Times New Roman" w:eastAsia="Times New Roman" w:hAnsi="Times New Roman"/>
        </w:rPr>
      </w:pPr>
    </w:p>
    <w:p w:rsidR="009F3630" w:rsidRDefault="009F3630">
      <w:pPr>
        <w:tabs>
          <w:tab w:val="left" w:pos="1543"/>
        </w:tabs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Názov:  Obec</w:t>
      </w:r>
      <w:r>
        <w:rPr>
          <w:rFonts w:ascii="Times New Roman" w:eastAsia="Times New Roman" w:hAnsi="Times New Roman"/>
          <w:sz w:val="24"/>
        </w:rPr>
        <w:tab/>
        <w:t>Vítkovce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tabs>
          <w:tab w:val="left" w:pos="803"/>
        </w:tabs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Sídlo:</w:t>
      </w:r>
      <w:r>
        <w:rPr>
          <w:rFonts w:ascii="Times New Roman" w:eastAsia="Times New Roman" w:hAnsi="Times New Roman"/>
          <w:sz w:val="24"/>
        </w:rPr>
        <w:tab/>
        <w:t>Vítkovce 99, 053 63 Vítkovce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tabs>
          <w:tab w:val="left" w:pos="823"/>
        </w:tabs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IČO: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00329746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Štatutárny orgán </w:t>
      </w:r>
      <w:proofErr w:type="spellStart"/>
      <w:r>
        <w:rPr>
          <w:rFonts w:ascii="Times New Roman" w:eastAsia="Times New Roman" w:hAnsi="Times New Roman"/>
          <w:sz w:val="24"/>
        </w:rPr>
        <w:t>obce</w:t>
      </w:r>
      <w:r w:rsidR="009E7FA6">
        <w:rPr>
          <w:rFonts w:ascii="Times New Roman" w:eastAsia="Times New Roman" w:hAnsi="Times New Roman"/>
          <w:sz w:val="24"/>
        </w:rPr>
        <w:t>Peter</w:t>
      </w:r>
      <w:proofErr w:type="spellEnd"/>
      <w:r w:rsidR="009E7FA6">
        <w:rPr>
          <w:rFonts w:ascii="Times New Roman" w:eastAsia="Times New Roman" w:hAnsi="Times New Roman"/>
          <w:sz w:val="24"/>
        </w:rPr>
        <w:t xml:space="preserve"> </w:t>
      </w:r>
      <w:proofErr w:type="spellStart"/>
      <w:r w:rsidR="009E7FA6">
        <w:rPr>
          <w:rFonts w:ascii="Times New Roman" w:eastAsia="Times New Roman" w:hAnsi="Times New Roman"/>
          <w:sz w:val="24"/>
        </w:rPr>
        <w:t>Dirda</w:t>
      </w:r>
      <w:proofErr w:type="spellEnd"/>
      <w:r>
        <w:rPr>
          <w:rFonts w:ascii="Times New Roman" w:eastAsia="Times New Roman" w:hAnsi="Times New Roman"/>
          <w:sz w:val="24"/>
        </w:rPr>
        <w:t>, starosta obce</w:t>
      </w:r>
      <w:r w:rsidR="00656399">
        <w:rPr>
          <w:rFonts w:ascii="Times New Roman" w:eastAsia="Times New Roman" w:hAnsi="Times New Roman"/>
          <w:sz w:val="24"/>
        </w:rPr>
        <w:t xml:space="preserve"> 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Telefón: </w:t>
      </w:r>
      <w:r w:rsidR="00656399">
        <w:rPr>
          <w:rFonts w:ascii="Times New Roman" w:eastAsia="Times New Roman" w:hAnsi="Times New Roman"/>
          <w:sz w:val="24"/>
        </w:rPr>
        <w:t xml:space="preserve"> 0910 261 888</w:t>
      </w:r>
    </w:p>
    <w:p w:rsidR="009F3630" w:rsidRDefault="009F3630">
      <w:pPr>
        <w:spacing w:line="140" w:lineRule="exact"/>
        <w:rPr>
          <w:rFonts w:ascii="Times New Roman" w:eastAsia="Times New Roman" w:hAnsi="Times New Roman"/>
        </w:rPr>
      </w:pPr>
    </w:p>
    <w:p w:rsidR="009F3630" w:rsidRDefault="009F3630">
      <w:pPr>
        <w:tabs>
          <w:tab w:val="left" w:pos="863"/>
        </w:tabs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Mail: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obecvitkovce@levonetmail.sk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Webová stránka: </w:t>
      </w:r>
      <w:proofErr w:type="spellStart"/>
      <w:r>
        <w:rPr>
          <w:rFonts w:ascii="Times New Roman" w:eastAsia="Times New Roman" w:hAnsi="Times New Roman"/>
          <w:sz w:val="24"/>
        </w:rPr>
        <w:t>obecvitkovce.sk</w:t>
      </w:r>
      <w:proofErr w:type="spellEnd"/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26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4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Organizačná štruktúra obce a identifikácia vedúcich predstaviteľov</w:t>
      </w:r>
    </w:p>
    <w:p w:rsidR="009F3630" w:rsidRDefault="009F3630">
      <w:pPr>
        <w:spacing w:line="156" w:lineRule="exact"/>
        <w:rPr>
          <w:rFonts w:ascii="Times New Roman" w:eastAsia="Times New Roman" w:hAnsi="Times New Roman"/>
        </w:rPr>
      </w:pPr>
    </w:p>
    <w:p w:rsidR="009F3630" w:rsidRDefault="009F3630">
      <w:pPr>
        <w:tabs>
          <w:tab w:val="left" w:pos="2423"/>
        </w:tabs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Starosta obce:</w:t>
      </w:r>
      <w:r>
        <w:rPr>
          <w:rFonts w:ascii="Times New Roman" w:eastAsia="Times New Roman" w:hAnsi="Times New Roman"/>
        </w:rPr>
        <w:tab/>
      </w:r>
      <w:r w:rsidR="00656399">
        <w:rPr>
          <w:rFonts w:ascii="Times New Roman" w:eastAsia="Times New Roman" w:hAnsi="Times New Roman"/>
          <w:sz w:val="24"/>
        </w:rPr>
        <w:t xml:space="preserve"> Peter </w:t>
      </w:r>
      <w:proofErr w:type="spellStart"/>
      <w:r w:rsidR="00656399">
        <w:rPr>
          <w:rFonts w:ascii="Times New Roman" w:eastAsia="Times New Roman" w:hAnsi="Times New Roman"/>
          <w:sz w:val="24"/>
        </w:rPr>
        <w:t>Dirda</w:t>
      </w:r>
      <w:proofErr w:type="spellEnd"/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tabs>
          <w:tab w:val="left" w:pos="24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r>
        <w:rPr>
          <w:rFonts w:ascii="Times New Roman" w:eastAsia="Times New Roman" w:hAnsi="Times New Roman"/>
          <w:sz w:val="24"/>
        </w:rPr>
        <w:t>Zástupca starostu obce:</w:t>
      </w:r>
      <w:r>
        <w:rPr>
          <w:rFonts w:ascii="Times New Roman" w:eastAsia="Times New Roman" w:hAnsi="Times New Roman"/>
        </w:rPr>
        <w:tab/>
      </w:r>
      <w:proofErr w:type="spellStart"/>
      <w:r>
        <w:rPr>
          <w:rFonts w:ascii="Times New Roman" w:eastAsia="Times New Roman" w:hAnsi="Times New Roman"/>
          <w:sz w:val="23"/>
        </w:rPr>
        <w:t>Ing.</w:t>
      </w:r>
      <w:r w:rsidR="007E2800">
        <w:rPr>
          <w:rFonts w:ascii="Times New Roman" w:eastAsia="Times New Roman" w:hAnsi="Times New Roman"/>
          <w:sz w:val="23"/>
        </w:rPr>
        <w:t>Alena</w:t>
      </w:r>
      <w:proofErr w:type="spellEnd"/>
      <w:r w:rsidR="007E2800">
        <w:rPr>
          <w:rFonts w:ascii="Times New Roman" w:eastAsia="Times New Roman" w:hAnsi="Times New Roman"/>
          <w:sz w:val="23"/>
        </w:rPr>
        <w:t xml:space="preserve"> </w:t>
      </w:r>
      <w:proofErr w:type="spellStart"/>
      <w:r w:rsidR="007E2800">
        <w:rPr>
          <w:rFonts w:ascii="Times New Roman" w:eastAsia="Times New Roman" w:hAnsi="Times New Roman"/>
          <w:sz w:val="23"/>
        </w:rPr>
        <w:t>Janovcová</w:t>
      </w:r>
      <w:proofErr w:type="spellEnd"/>
      <w:r w:rsidR="00656399">
        <w:rPr>
          <w:rFonts w:ascii="Times New Roman" w:eastAsia="Times New Roman" w:hAnsi="Times New Roman"/>
          <w:sz w:val="23"/>
        </w:rPr>
        <w:t xml:space="preserve">, 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Prednosta obecného úradu: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tabs>
          <w:tab w:val="left" w:pos="24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r>
        <w:rPr>
          <w:rFonts w:ascii="Times New Roman" w:eastAsia="Times New Roman" w:hAnsi="Times New Roman"/>
          <w:sz w:val="24"/>
        </w:rPr>
        <w:t>Hlavný kontrolór obce: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3"/>
        </w:rPr>
        <w:t xml:space="preserve">Ing. </w:t>
      </w:r>
      <w:r w:rsidR="007E2800">
        <w:rPr>
          <w:rFonts w:ascii="Times New Roman" w:eastAsia="Times New Roman" w:hAnsi="Times New Roman"/>
          <w:sz w:val="23"/>
        </w:rPr>
        <w:t xml:space="preserve">Monika </w:t>
      </w:r>
      <w:proofErr w:type="spellStart"/>
      <w:r w:rsidR="007E2800">
        <w:rPr>
          <w:rFonts w:ascii="Times New Roman" w:eastAsia="Times New Roman" w:hAnsi="Times New Roman"/>
          <w:sz w:val="23"/>
        </w:rPr>
        <w:t>Gondová</w:t>
      </w:r>
      <w:proofErr w:type="spellEnd"/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 w:rsidP="007E2800">
      <w:pPr>
        <w:tabs>
          <w:tab w:val="left" w:pos="2423"/>
        </w:tabs>
        <w:spacing w:line="0" w:lineRule="atLeast"/>
        <w:ind w:left="4"/>
        <w:rPr>
          <w:rFonts w:ascii="Times New Roman" w:eastAsia="Times New Roman" w:hAnsi="Times New Roman"/>
          <w:sz w:val="24"/>
        </w:rPr>
        <w:sectPr w:rsidR="009F3630">
          <w:pgSz w:w="11900" w:h="16838"/>
          <w:pgMar w:top="1413" w:right="1286" w:bottom="151" w:left="1416" w:header="0" w:footer="0" w:gutter="0"/>
          <w:cols w:space="0" w:equalWidth="0">
            <w:col w:w="9204"/>
          </w:cols>
          <w:docGrid w:linePitch="360"/>
        </w:sectPr>
      </w:pPr>
      <w:r>
        <w:rPr>
          <w:rFonts w:ascii="Times New Roman" w:eastAsia="Times New Roman" w:hAnsi="Times New Roman"/>
          <w:sz w:val="24"/>
        </w:rPr>
        <w:t>Obecné zastupiteľstvo:</w:t>
      </w:r>
      <w:r>
        <w:rPr>
          <w:rFonts w:ascii="Times New Roman" w:eastAsia="Times New Roman" w:hAnsi="Times New Roman"/>
          <w:sz w:val="24"/>
        </w:rPr>
        <w:tab/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656399" w:rsidRDefault="00656399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</w:p>
    <w:p w:rsidR="00656399" w:rsidRDefault="00656399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Komisie:</w:t>
      </w:r>
    </w:p>
    <w:p w:rsidR="009F3630" w:rsidRDefault="009F3630">
      <w:pPr>
        <w:spacing w:line="148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3"/>
        </w:rPr>
      </w:pPr>
      <w:r>
        <w:rPr>
          <w:rFonts w:ascii="Times New Roman" w:eastAsia="Times New Roman" w:hAnsi="Times New Roman"/>
          <w:sz w:val="23"/>
        </w:rPr>
        <w:t>Obecný úrad:</w:t>
      </w:r>
    </w:p>
    <w:p w:rsidR="00656399" w:rsidRDefault="009F3630" w:rsidP="00656399">
      <w:pPr>
        <w:spacing w:line="20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3"/>
        </w:rPr>
        <w:br w:type="column"/>
      </w:r>
      <w:r w:rsidR="00656399">
        <w:rPr>
          <w:rFonts w:ascii="Times New Roman" w:eastAsia="Times New Roman" w:hAnsi="Times New Roman"/>
          <w:sz w:val="24"/>
        </w:rPr>
        <w:lastRenderedPageBreak/>
        <w:t xml:space="preserve">Ing. Peter </w:t>
      </w:r>
      <w:proofErr w:type="spellStart"/>
      <w:r w:rsidR="00656399">
        <w:rPr>
          <w:rFonts w:ascii="Times New Roman" w:eastAsia="Times New Roman" w:hAnsi="Times New Roman"/>
          <w:sz w:val="24"/>
        </w:rPr>
        <w:t>Pastucha</w:t>
      </w:r>
      <w:proofErr w:type="spellEnd"/>
      <w:r w:rsidR="00656399">
        <w:rPr>
          <w:rFonts w:ascii="Times New Roman" w:eastAsia="Times New Roman" w:hAnsi="Times New Roman"/>
          <w:sz w:val="24"/>
        </w:rPr>
        <w:t xml:space="preserve">, Ing. Alena </w:t>
      </w:r>
      <w:proofErr w:type="spellStart"/>
      <w:r w:rsidR="00656399">
        <w:rPr>
          <w:rFonts w:ascii="Times New Roman" w:eastAsia="Times New Roman" w:hAnsi="Times New Roman"/>
          <w:sz w:val="24"/>
        </w:rPr>
        <w:t>Janovcová</w:t>
      </w:r>
      <w:proofErr w:type="spellEnd"/>
      <w:r w:rsidR="00656399">
        <w:rPr>
          <w:rFonts w:ascii="Times New Roman" w:eastAsia="Times New Roman" w:hAnsi="Times New Roman"/>
          <w:sz w:val="24"/>
        </w:rPr>
        <w:t>,</w:t>
      </w:r>
      <w:r w:rsidR="00656399" w:rsidRPr="00656399">
        <w:rPr>
          <w:rFonts w:ascii="Times New Roman" w:eastAsia="Times New Roman" w:hAnsi="Times New Roman"/>
          <w:sz w:val="24"/>
        </w:rPr>
        <w:t xml:space="preserve"> </w:t>
      </w:r>
      <w:r w:rsidR="00656399">
        <w:rPr>
          <w:rFonts w:ascii="Times New Roman" w:eastAsia="Times New Roman" w:hAnsi="Times New Roman"/>
          <w:sz w:val="24"/>
        </w:rPr>
        <w:t xml:space="preserve">Ing. Ladislav Olejník, </w:t>
      </w:r>
    </w:p>
    <w:p w:rsidR="00656399" w:rsidRDefault="00656399" w:rsidP="00656399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9F3630" w:rsidRDefault="00656399" w:rsidP="00656399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4"/>
        </w:rPr>
        <w:t xml:space="preserve">Margita </w:t>
      </w:r>
      <w:proofErr w:type="spellStart"/>
      <w:r>
        <w:rPr>
          <w:rFonts w:ascii="Times New Roman" w:eastAsia="Times New Roman" w:hAnsi="Times New Roman"/>
          <w:sz w:val="24"/>
        </w:rPr>
        <w:t>Dirdová</w:t>
      </w:r>
      <w:proofErr w:type="spellEnd"/>
      <w:r>
        <w:rPr>
          <w:rFonts w:ascii="Times New Roman" w:eastAsia="Times New Roman" w:hAnsi="Times New Roman"/>
          <w:sz w:val="24"/>
        </w:rPr>
        <w:t xml:space="preserve">, Jozef Pavlík, Ing. Ľubomír Kováč, Vojtech </w:t>
      </w:r>
      <w:proofErr w:type="spellStart"/>
      <w:r>
        <w:rPr>
          <w:rFonts w:ascii="Times New Roman" w:eastAsia="Times New Roman" w:hAnsi="Times New Roman"/>
          <w:sz w:val="24"/>
        </w:rPr>
        <w:t>Čonka</w:t>
      </w:r>
      <w:proofErr w:type="spellEnd"/>
    </w:p>
    <w:p w:rsidR="00656399" w:rsidRDefault="00656399">
      <w:pPr>
        <w:spacing w:line="0" w:lineRule="atLeast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Darina </w:t>
      </w:r>
      <w:proofErr w:type="spellStart"/>
      <w:r>
        <w:rPr>
          <w:rFonts w:ascii="Times New Roman" w:eastAsia="Times New Roman" w:hAnsi="Times New Roman"/>
          <w:sz w:val="24"/>
        </w:rPr>
        <w:t>Celecová</w:t>
      </w:r>
      <w:proofErr w:type="spellEnd"/>
      <w:r>
        <w:rPr>
          <w:rFonts w:ascii="Times New Roman" w:eastAsia="Times New Roman" w:hAnsi="Times New Roman"/>
          <w:sz w:val="24"/>
        </w:rPr>
        <w:t xml:space="preserve">, </w:t>
      </w:r>
      <w:r w:rsidR="007E2800">
        <w:rPr>
          <w:rFonts w:ascii="Times New Roman" w:eastAsia="Times New Roman" w:hAnsi="Times New Roman"/>
          <w:sz w:val="24"/>
        </w:rPr>
        <w:t>Ing. Jana Polláková</w:t>
      </w:r>
      <w:r w:rsidR="00A15318">
        <w:rPr>
          <w:rFonts w:ascii="Times New Roman" w:eastAsia="Times New Roman" w:hAnsi="Times New Roman"/>
          <w:sz w:val="24"/>
        </w:rPr>
        <w:t xml:space="preserve">. Milada </w:t>
      </w:r>
      <w:proofErr w:type="spellStart"/>
      <w:r w:rsidR="00A15318">
        <w:rPr>
          <w:rFonts w:ascii="Times New Roman" w:eastAsia="Times New Roman" w:hAnsi="Times New Roman"/>
          <w:sz w:val="24"/>
        </w:rPr>
        <w:t>Smolárová</w:t>
      </w:r>
      <w:proofErr w:type="spellEnd"/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  <w:sectPr w:rsidR="009F3630">
          <w:type w:val="continuous"/>
          <w:pgSz w:w="11900" w:h="16838"/>
          <w:pgMar w:top="1413" w:right="1286" w:bottom="151" w:left="1416" w:header="0" w:footer="0" w:gutter="0"/>
          <w:cols w:num="2" w:space="0" w:equalWidth="0">
            <w:col w:w="1664" w:space="720"/>
            <w:col w:w="6820"/>
          </w:cols>
          <w:docGrid w:linePitch="360"/>
        </w:sect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4" w:lineRule="auto"/>
        <w:ind w:left="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Rozpočtové organizácie </w:t>
      </w:r>
      <w:r>
        <w:rPr>
          <w:rFonts w:ascii="Times New Roman" w:eastAsia="Times New Roman" w:hAnsi="Times New Roman"/>
          <w:sz w:val="24"/>
        </w:rPr>
        <w:t xml:space="preserve">obce /ZŠ Vítkovce bez právnej subjektivity, riaditeľka Mgr. </w:t>
      </w:r>
      <w:r w:rsidR="00A15318">
        <w:rPr>
          <w:rFonts w:ascii="Times New Roman" w:eastAsia="Times New Roman" w:hAnsi="Times New Roman"/>
          <w:sz w:val="24"/>
        </w:rPr>
        <w:t xml:space="preserve">Jana Ševčíková, </w:t>
      </w:r>
      <w:proofErr w:type="spellStart"/>
      <w:r w:rsidR="00A15318">
        <w:rPr>
          <w:rFonts w:ascii="Times New Roman" w:eastAsia="Times New Roman" w:hAnsi="Times New Roman"/>
          <w:sz w:val="24"/>
        </w:rPr>
        <w:t>Mgr</w:t>
      </w:r>
      <w:proofErr w:type="spellEnd"/>
      <w:r w:rsidR="00A15318"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Katarína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Skokanová</w:t>
      </w:r>
      <w:r w:rsidR="00A15318">
        <w:rPr>
          <w:rFonts w:ascii="Times New Roman" w:eastAsia="Times New Roman" w:hAnsi="Times New Roman"/>
          <w:sz w:val="24"/>
        </w:rPr>
        <w:t xml:space="preserve">, </w:t>
      </w:r>
      <w:proofErr w:type="spellStart"/>
      <w:r w:rsidR="00A15318">
        <w:rPr>
          <w:rFonts w:ascii="Times New Roman" w:eastAsia="Times New Roman" w:hAnsi="Times New Roman"/>
          <w:sz w:val="24"/>
        </w:rPr>
        <w:t>Mgr.Miroslava</w:t>
      </w:r>
      <w:proofErr w:type="spellEnd"/>
      <w:r w:rsidR="00A15318">
        <w:rPr>
          <w:rFonts w:ascii="Times New Roman" w:eastAsia="Times New Roman" w:hAnsi="Times New Roman"/>
          <w:sz w:val="24"/>
        </w:rPr>
        <w:t xml:space="preserve"> Kovalčíková</w:t>
      </w:r>
      <w:r>
        <w:rPr>
          <w:rFonts w:ascii="Times New Roman" w:eastAsia="Times New Roman" w:hAnsi="Times New Roman"/>
          <w:sz w:val="24"/>
        </w:rPr>
        <w:t>,</w:t>
      </w:r>
      <w:r w:rsidR="00A15318">
        <w:rPr>
          <w:rFonts w:ascii="Times New Roman" w:eastAsia="Times New Roman" w:hAnsi="Times New Roman"/>
          <w:sz w:val="24"/>
        </w:rPr>
        <w:t xml:space="preserve"> </w:t>
      </w:r>
      <w:proofErr w:type="spellStart"/>
      <w:r w:rsidR="00A15318">
        <w:rPr>
          <w:rFonts w:ascii="Times New Roman" w:eastAsia="Times New Roman" w:hAnsi="Times New Roman"/>
          <w:sz w:val="24"/>
        </w:rPr>
        <w:t>PeadDr</w:t>
      </w:r>
      <w:proofErr w:type="spellEnd"/>
      <w:r w:rsidR="00A15318">
        <w:rPr>
          <w:rFonts w:ascii="Times New Roman" w:eastAsia="Times New Roman" w:hAnsi="Times New Roman"/>
          <w:sz w:val="24"/>
        </w:rPr>
        <w:t xml:space="preserve"> Richard </w:t>
      </w:r>
      <w:proofErr w:type="spellStart"/>
      <w:r w:rsidR="00A15318">
        <w:rPr>
          <w:rFonts w:ascii="Times New Roman" w:eastAsia="Times New Roman" w:hAnsi="Times New Roman"/>
          <w:sz w:val="24"/>
        </w:rPr>
        <w:t>Ondáš</w:t>
      </w:r>
      <w:proofErr w:type="spellEnd"/>
      <w:r w:rsidR="00A15318">
        <w:rPr>
          <w:rFonts w:ascii="Times New Roman" w:eastAsia="Times New Roman" w:hAnsi="Times New Roman"/>
          <w:sz w:val="24"/>
        </w:rPr>
        <w:t xml:space="preserve">, asistentky Mgr. Beáta </w:t>
      </w:r>
      <w:proofErr w:type="spellStart"/>
      <w:r w:rsidR="00A15318">
        <w:rPr>
          <w:rFonts w:ascii="Times New Roman" w:eastAsia="Times New Roman" w:hAnsi="Times New Roman"/>
          <w:sz w:val="24"/>
        </w:rPr>
        <w:t>Šimčiková</w:t>
      </w:r>
      <w:proofErr w:type="spellEnd"/>
      <w:r w:rsidR="00A15318">
        <w:rPr>
          <w:rFonts w:ascii="Times New Roman" w:eastAsia="Times New Roman" w:hAnsi="Times New Roman"/>
          <w:sz w:val="24"/>
        </w:rPr>
        <w:t>, Zuzana Michalková,</w:t>
      </w:r>
      <w:r>
        <w:rPr>
          <w:rFonts w:ascii="Times New Roman" w:eastAsia="Times New Roman" w:hAnsi="Times New Roman"/>
          <w:sz w:val="24"/>
        </w:rPr>
        <w:t xml:space="preserve"> MŠ bez právnej subjektivity, Mgr. Dana Mikulová, ŠJ bez právnej subjektivity, vedúca Anna </w:t>
      </w:r>
      <w:proofErr w:type="spellStart"/>
      <w:r>
        <w:rPr>
          <w:rFonts w:ascii="Times New Roman" w:eastAsia="Times New Roman" w:hAnsi="Times New Roman"/>
          <w:sz w:val="24"/>
        </w:rPr>
        <w:t>Prapotníková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p w:rsidR="009F3630" w:rsidRDefault="009F3630">
      <w:pPr>
        <w:spacing w:line="37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908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4</w:t>
      </w:r>
    </w:p>
    <w:p w:rsidR="009F3630" w:rsidRDefault="009F3630">
      <w:pPr>
        <w:spacing w:line="0" w:lineRule="atLeast"/>
        <w:ind w:left="9084"/>
        <w:rPr>
          <w:rFonts w:ascii="Times New Roman" w:eastAsia="Times New Roman" w:hAnsi="Times New Roman"/>
          <w:sz w:val="24"/>
        </w:rPr>
        <w:sectPr w:rsidR="009F3630">
          <w:type w:val="continuous"/>
          <w:pgSz w:w="11900" w:h="16838"/>
          <w:pgMar w:top="1413" w:right="1286" w:bottom="151" w:left="1416" w:header="0" w:footer="0" w:gutter="0"/>
          <w:cols w:space="0" w:equalWidth="0">
            <w:col w:w="9204"/>
          </w:cols>
          <w:docGrid w:linePitch="360"/>
        </w:sectPr>
      </w:pPr>
    </w:p>
    <w:p w:rsidR="009F3630" w:rsidRDefault="009F3630">
      <w:pPr>
        <w:spacing w:line="396" w:lineRule="exact"/>
        <w:rPr>
          <w:rFonts w:ascii="Times New Roman" w:eastAsia="Times New Roman" w:hAnsi="Times New Roman"/>
        </w:rPr>
      </w:pPr>
      <w:bookmarkStart w:id="4" w:name="page5"/>
      <w:bookmarkEnd w:id="4"/>
    </w:p>
    <w:p w:rsidR="009F3630" w:rsidRDefault="009F3630">
      <w:pPr>
        <w:spacing w:line="354" w:lineRule="auto"/>
        <w:ind w:left="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Obchodné spoločnosti </w:t>
      </w:r>
      <w:r>
        <w:rPr>
          <w:rFonts w:ascii="Times New Roman" w:eastAsia="Times New Roman" w:hAnsi="Times New Roman"/>
          <w:sz w:val="24"/>
        </w:rPr>
        <w:t>založené obcou /</w:t>
      </w:r>
      <w:proofErr w:type="spellStart"/>
      <w:r>
        <w:rPr>
          <w:rFonts w:ascii="Times New Roman" w:eastAsia="Times New Roman" w:hAnsi="Times New Roman"/>
          <w:sz w:val="24"/>
        </w:rPr>
        <w:t>Vítkovcké</w:t>
      </w:r>
      <w:proofErr w:type="spellEnd"/>
      <w:r>
        <w:rPr>
          <w:rFonts w:ascii="Times New Roman" w:eastAsia="Times New Roman" w:hAnsi="Times New Roman"/>
          <w:sz w:val="24"/>
        </w:rPr>
        <w:t xml:space="preserve"> služby sídlo 053 63 Vítkovce 99, štatutárny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 xml:space="preserve">orgán, </w:t>
      </w:r>
      <w:r w:rsidR="00A15318">
        <w:rPr>
          <w:rFonts w:ascii="Times New Roman" w:eastAsia="Times New Roman" w:hAnsi="Times New Roman"/>
          <w:sz w:val="24"/>
        </w:rPr>
        <w:t xml:space="preserve">Peter </w:t>
      </w:r>
      <w:proofErr w:type="spellStart"/>
      <w:r w:rsidR="00A15318">
        <w:rPr>
          <w:rFonts w:ascii="Times New Roman" w:eastAsia="Times New Roman" w:hAnsi="Times New Roman"/>
          <w:sz w:val="24"/>
        </w:rPr>
        <w:t>Dirda</w:t>
      </w:r>
      <w:proofErr w:type="spellEnd"/>
      <w:r>
        <w:rPr>
          <w:rFonts w:ascii="Times New Roman" w:eastAsia="Times New Roman" w:hAnsi="Times New Roman"/>
          <w:sz w:val="24"/>
        </w:rPr>
        <w:t xml:space="preserve">, starosta obce , </w:t>
      </w:r>
      <w:r w:rsidR="00A15318">
        <w:rPr>
          <w:rFonts w:ascii="Times New Roman" w:eastAsia="Times New Roman" w:hAnsi="Times New Roman"/>
          <w:sz w:val="24"/>
        </w:rPr>
        <w:t xml:space="preserve">Alena </w:t>
      </w:r>
      <w:proofErr w:type="spellStart"/>
      <w:r w:rsidR="00A15318">
        <w:rPr>
          <w:rFonts w:ascii="Times New Roman" w:eastAsia="Times New Roman" w:hAnsi="Times New Roman"/>
          <w:sz w:val="24"/>
        </w:rPr>
        <w:t>Janovcová</w:t>
      </w:r>
      <w:proofErr w:type="spellEnd"/>
      <w:r>
        <w:rPr>
          <w:rFonts w:ascii="Times New Roman" w:eastAsia="Times New Roman" w:hAnsi="Times New Roman"/>
          <w:sz w:val="24"/>
        </w:rPr>
        <w:t xml:space="preserve"> zástupca starostu obce vklad do základného imania 5000,. €</w:t>
      </w:r>
    </w:p>
    <w:p w:rsidR="009F3630" w:rsidRDefault="009F3630">
      <w:pPr>
        <w:spacing w:line="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percentuálne podiely 100% podiel na hlasovacích  právach, predmet činnosti, IČO,</w:t>
      </w:r>
    </w:p>
    <w:p w:rsidR="009F3630" w:rsidRDefault="009F3630">
      <w:pPr>
        <w:spacing w:line="151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48" w:lineRule="auto"/>
        <w:ind w:left="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telefón, e-mail, webová stránka, hodnota majetku, výška vlastného imania, výsledok hospodárenia/: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86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5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Poslanie, vízie, ciele</w:t>
      </w:r>
    </w:p>
    <w:p w:rsidR="009F3630" w:rsidRDefault="009F3630">
      <w:pPr>
        <w:spacing w:line="17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48" w:lineRule="auto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Poslanie obce: Základnou úlohou obce pri výkone samosprávy je starostlivosť o všestranný rozvoj</w:t>
      </w:r>
    </w:p>
    <w:p w:rsidR="009F3630" w:rsidRDefault="009F3630">
      <w:pPr>
        <w:spacing w:line="25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4" w:lineRule="auto"/>
        <w:ind w:left="4" w:righ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jej územia a o potreby jej obyvateľov. Obec financuje svoje potreby predovšetkým z vlastných príjmov, dotácií zo štátneho rozpočtu a zo zdrojov od ostatných subjektov. Vízie obce:</w:t>
      </w:r>
    </w:p>
    <w:p w:rsidR="009F3630" w:rsidRDefault="009F3630">
      <w:pPr>
        <w:spacing w:line="22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6"/>
        </w:numPr>
        <w:tabs>
          <w:tab w:val="left" w:pos="143"/>
        </w:tabs>
        <w:spacing w:line="348" w:lineRule="auto"/>
        <w:ind w:left="4" w:right="2100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Zvýšená kvalita života s využitím prírodného , geografického potenciálu a podnikateľského prostredia</w:t>
      </w:r>
    </w:p>
    <w:p w:rsidR="009F3630" w:rsidRDefault="009F3630">
      <w:pPr>
        <w:spacing w:line="28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6"/>
        </w:numPr>
        <w:tabs>
          <w:tab w:val="left" w:pos="143"/>
        </w:tabs>
        <w:spacing w:line="354" w:lineRule="auto"/>
        <w:ind w:left="4" w:right="840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Vytvorený dostatočný priestor na bývanie v čistom, zdravom prostredí, s dostatkom príležitostí na trávenie voľného času, s dôrazom na využite potenciálu obce a jej okolia pre rozvoj vidieckeho cestovného ruchu</w:t>
      </w:r>
    </w:p>
    <w:p w:rsidR="009F3630" w:rsidRDefault="009F3630">
      <w:pPr>
        <w:spacing w:line="19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6"/>
        </w:numPr>
        <w:tabs>
          <w:tab w:val="left" w:pos="143"/>
        </w:tabs>
        <w:spacing w:line="350" w:lineRule="auto"/>
        <w:ind w:left="124" w:right="1480" w:hanging="12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Rozvoj obce zabezpečený s dobre fungujúcou miestnou ekonomikou, službami a kvalitnou sociálnu a zdravotnou starostlivosťou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26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Ciele obce:</w:t>
      </w:r>
    </w:p>
    <w:p w:rsidR="009F3630" w:rsidRDefault="009F3630">
      <w:pPr>
        <w:spacing w:line="149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7"/>
        </w:numPr>
        <w:tabs>
          <w:tab w:val="left" w:pos="143"/>
        </w:tabs>
        <w:spacing w:line="350" w:lineRule="auto"/>
        <w:ind w:left="124" w:right="1600" w:hanging="12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otvorenosť, individuálny a profesionálny prístup voči občanom, dodávateľom a ostatným zainteresovaným stranám,</w:t>
      </w:r>
    </w:p>
    <w:p w:rsidR="009F3630" w:rsidRDefault="009F3630">
      <w:pPr>
        <w:spacing w:line="11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7"/>
        </w:numPr>
        <w:tabs>
          <w:tab w:val="left" w:pos="144"/>
        </w:tabs>
        <w:spacing w:line="0" w:lineRule="atLeast"/>
        <w:ind w:left="144" w:hanging="1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zvýšenie záujmu a zapojenie občanov do riešenia vecí verejných,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7"/>
        </w:numPr>
        <w:tabs>
          <w:tab w:val="left" w:pos="144"/>
        </w:tabs>
        <w:spacing w:line="0" w:lineRule="atLeast"/>
        <w:ind w:left="144" w:hanging="1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zameranie sa na prevenciu ochrany životného prostredia a zvyšovanie</w:t>
      </w:r>
    </w:p>
    <w:p w:rsidR="009F3630" w:rsidRDefault="009F3630">
      <w:pPr>
        <w:spacing w:line="136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7"/>
        </w:numPr>
        <w:tabs>
          <w:tab w:val="left" w:pos="144"/>
        </w:tabs>
        <w:spacing w:line="0" w:lineRule="atLeast"/>
        <w:ind w:left="144" w:hanging="1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environmentálneho povedomia a kvality života,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7"/>
        </w:numPr>
        <w:tabs>
          <w:tab w:val="left" w:pos="144"/>
        </w:tabs>
        <w:spacing w:line="0" w:lineRule="atLeast"/>
        <w:ind w:left="144" w:hanging="1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zachovávať a rozvíjať kultúrne dedičstvo,</w:t>
      </w:r>
    </w:p>
    <w:p w:rsidR="009F3630" w:rsidRDefault="009F3630">
      <w:pPr>
        <w:spacing w:line="136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7"/>
        </w:numPr>
        <w:tabs>
          <w:tab w:val="left" w:pos="144"/>
        </w:tabs>
        <w:spacing w:line="0" w:lineRule="atLeast"/>
        <w:ind w:left="144" w:hanging="1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racionalizovať riadenie finančného hospodárenia a ekonomického života obce.</w:t>
      </w:r>
    </w:p>
    <w:p w:rsidR="009F3630" w:rsidRDefault="009F3630">
      <w:pPr>
        <w:spacing w:line="144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8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Základná charakteristika konsolidovaného celku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68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908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</w:t>
      </w:r>
    </w:p>
    <w:p w:rsidR="009F3630" w:rsidRDefault="009F3630">
      <w:pPr>
        <w:spacing w:line="0" w:lineRule="atLeast"/>
        <w:ind w:left="9084"/>
        <w:rPr>
          <w:rFonts w:ascii="Times New Roman" w:eastAsia="Times New Roman" w:hAnsi="Times New Roman"/>
          <w:sz w:val="24"/>
        </w:rPr>
        <w:sectPr w:rsidR="009F3630">
          <w:pgSz w:w="11900" w:h="16838"/>
          <w:pgMar w:top="1440" w:right="1286" w:bottom="151" w:left="1416" w:header="0" w:footer="0" w:gutter="0"/>
          <w:cols w:space="0" w:equalWidth="0">
            <w:col w:w="9204"/>
          </w:cols>
          <w:docGrid w:linePitch="360"/>
        </w:sectPr>
      </w:pPr>
    </w:p>
    <w:p w:rsidR="009F3630" w:rsidRDefault="009F3630">
      <w:pPr>
        <w:spacing w:line="356" w:lineRule="auto"/>
        <w:ind w:firstLine="300"/>
        <w:jc w:val="both"/>
        <w:rPr>
          <w:rFonts w:ascii="Times New Roman" w:eastAsia="Times New Roman" w:hAnsi="Times New Roman"/>
          <w:sz w:val="24"/>
        </w:rPr>
      </w:pPr>
      <w:bookmarkStart w:id="5" w:name="page6"/>
      <w:bookmarkEnd w:id="5"/>
      <w:r>
        <w:rPr>
          <w:rFonts w:ascii="Times New Roman" w:eastAsia="Times New Roman" w:hAnsi="Times New Roman"/>
          <w:sz w:val="24"/>
        </w:rPr>
        <w:lastRenderedPageBreak/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2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5.1. Geografické údaje</w:t>
      </w:r>
    </w:p>
    <w:p w:rsidR="009F3630" w:rsidRDefault="009F3630">
      <w:pPr>
        <w:spacing w:line="13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Geografická poloha obce :</w:t>
      </w:r>
    </w:p>
    <w:p w:rsidR="009F3630" w:rsidRDefault="009F3630">
      <w:pPr>
        <w:spacing w:line="151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8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Obec sa nachádza vo južnej časti Hornádskej kotliny a na severnom upätí pohoria </w:t>
      </w:r>
      <w:proofErr w:type="spellStart"/>
      <w:r>
        <w:rPr>
          <w:rFonts w:ascii="Times New Roman" w:eastAsia="Times New Roman" w:hAnsi="Times New Roman"/>
          <w:sz w:val="24"/>
        </w:rPr>
        <w:t>Galmus</w:t>
      </w:r>
      <w:proofErr w:type="spellEnd"/>
      <w:r>
        <w:rPr>
          <w:rFonts w:ascii="Times New Roman" w:eastAsia="Times New Roman" w:hAnsi="Times New Roman"/>
          <w:sz w:val="24"/>
        </w:rPr>
        <w:t xml:space="preserve">. Radíme ju k starým obciam Spiša. Prvá písomná zmienka pochádza z roku 1279. V súčasnosti je domovom pre vyše 600 obyvateľov. Ranogotický katolícky Kostol sv. Filipa a Jakuba z druhej polovice 13. storočia s renesančnou klenbou bol koncom 19. storočia upravovaný. V kostole sa nachádzajú fragmenty gotickej nástennej maľby z polovice 14. storočia, výjavy z legendy o sv. Ladislavovi a Korunovanie Panny Márie. Hlavný oltár v kostole je barokový z polovice 18. storočia. Bočný oltár Piety je </w:t>
      </w:r>
      <w:proofErr w:type="spellStart"/>
      <w:r>
        <w:rPr>
          <w:rFonts w:ascii="Times New Roman" w:eastAsia="Times New Roman" w:hAnsi="Times New Roman"/>
          <w:sz w:val="24"/>
        </w:rPr>
        <w:t>neorenesančný</w:t>
      </w:r>
      <w:proofErr w:type="spellEnd"/>
      <w:r>
        <w:rPr>
          <w:rFonts w:ascii="Times New Roman" w:eastAsia="Times New Roman" w:hAnsi="Times New Roman"/>
          <w:sz w:val="24"/>
        </w:rPr>
        <w:t xml:space="preserve"> z konca 19. storočia. Priamo z chotára obce je dobrý výhľad na dominantu Spiša celoeurópskeho významu – Spišský hrad. Do katastra Vítkoviec spadá jedinečný prírodný úkaz – </w:t>
      </w:r>
      <w:proofErr w:type="spellStart"/>
      <w:r>
        <w:rPr>
          <w:rFonts w:ascii="Times New Roman" w:eastAsia="Times New Roman" w:hAnsi="Times New Roman"/>
          <w:sz w:val="24"/>
        </w:rPr>
        <w:t>Vítkovské</w:t>
      </w:r>
      <w:proofErr w:type="spellEnd"/>
      <w:r>
        <w:rPr>
          <w:rFonts w:ascii="Times New Roman" w:eastAsia="Times New Roman" w:hAnsi="Times New Roman"/>
          <w:sz w:val="24"/>
        </w:rPr>
        <w:t xml:space="preserve"> skaly, ktoré sú cieľom turistickej trasy.</w:t>
      </w:r>
    </w:p>
    <w:p w:rsidR="009F3630" w:rsidRDefault="009F3630">
      <w:pPr>
        <w:spacing w:line="1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Susedné mestá a obce :</w:t>
      </w:r>
    </w:p>
    <w:p w:rsidR="009F3630" w:rsidRDefault="009F3630">
      <w:pPr>
        <w:spacing w:line="13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Obec Chrasť nad </w:t>
      </w:r>
      <w:proofErr w:type="spellStart"/>
      <w:r>
        <w:rPr>
          <w:rFonts w:ascii="Times New Roman" w:eastAsia="Times New Roman" w:hAnsi="Times New Roman"/>
          <w:sz w:val="24"/>
        </w:rPr>
        <w:t>Horádom</w:t>
      </w:r>
      <w:proofErr w:type="spellEnd"/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Obec Spišský Hrušov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Obec Olcnava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Obec Poráč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Mesto </w:t>
      </w:r>
      <w:proofErr w:type="spellStart"/>
      <w:r>
        <w:rPr>
          <w:rFonts w:ascii="Times New Roman" w:eastAsia="Times New Roman" w:hAnsi="Times New Roman"/>
          <w:sz w:val="24"/>
        </w:rPr>
        <w:t>Spisšká</w:t>
      </w:r>
      <w:proofErr w:type="spellEnd"/>
      <w:r>
        <w:rPr>
          <w:rFonts w:ascii="Times New Roman" w:eastAsia="Times New Roman" w:hAnsi="Times New Roman"/>
          <w:sz w:val="24"/>
        </w:rPr>
        <w:t xml:space="preserve"> Nová Ves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Mesto Spišské Vlachy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Celková rozloha obce :520 ha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Nadmorská výška :  395 n/m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5.2. Demografické údaje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4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Hustota a počet obyvateľov : </w:t>
      </w:r>
      <w:r w:rsidR="009E7FA6">
        <w:rPr>
          <w:rFonts w:ascii="Times New Roman" w:eastAsia="Times New Roman" w:hAnsi="Times New Roman"/>
          <w:sz w:val="24"/>
        </w:rPr>
        <w:t>651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Národnostná štruktúra : slovenská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Štruktúra obyvateľstva podľa náboženského významu : </w:t>
      </w:r>
      <w:proofErr w:type="spellStart"/>
      <w:r>
        <w:rPr>
          <w:rFonts w:ascii="Times New Roman" w:eastAsia="Times New Roman" w:hAnsi="Times New Roman"/>
          <w:sz w:val="24"/>
        </w:rPr>
        <w:t>Rímskokatolíckého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vznania</w:t>
      </w:r>
      <w:proofErr w:type="spellEnd"/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Vývoj počtu obyvateľov :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</w:t>
      </w:r>
    </w:p>
    <w:p w:rsidR="009F3630" w:rsidRDefault="009F3630">
      <w:pPr>
        <w:spacing w:line="0" w:lineRule="atLeast"/>
        <w:jc w:val="right"/>
        <w:rPr>
          <w:rFonts w:ascii="Times New Roman" w:eastAsia="Times New Roman" w:hAnsi="Times New Roman"/>
          <w:sz w:val="24"/>
        </w:rPr>
        <w:sectPr w:rsidR="009F3630">
          <w:pgSz w:w="11900" w:h="16838"/>
          <w:pgMar w:top="1420" w:right="1286" w:bottom="151" w:left="1420" w:header="0" w:footer="0" w:gutter="0"/>
          <w:cols w:space="0" w:equalWidth="0">
            <w:col w:w="9200"/>
          </w:cols>
          <w:docGrid w:linePitch="360"/>
        </w:sect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40"/>
        <w:gridCol w:w="1040"/>
      </w:tblGrid>
      <w:tr w:rsidR="009F3630">
        <w:trPr>
          <w:trHeight w:val="276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bookmarkStart w:id="6" w:name="page7"/>
            <w:bookmarkEnd w:id="6"/>
            <w:r>
              <w:rPr>
                <w:rFonts w:ascii="Times New Roman" w:eastAsia="Times New Roman" w:hAnsi="Times New Roman"/>
                <w:sz w:val="24"/>
              </w:rPr>
              <w:lastRenderedPageBreak/>
              <w:t>Počet obyvateľov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9F3630">
        <w:trPr>
          <w:trHeight w:val="416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 w:rsidP="00A1531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Počet obyvateľov celkom k 31. 12. 20</w:t>
            </w:r>
            <w:r w:rsidR="00A15318">
              <w:rPr>
                <w:rFonts w:ascii="Times New Roman" w:eastAsia="Times New Roman" w:hAnsi="Times New Roman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9F3630" w:rsidP="00A15318">
            <w:pPr>
              <w:spacing w:line="0" w:lineRule="atLeast"/>
              <w:ind w:right="50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</w:t>
            </w:r>
            <w:r w:rsidR="00A15318">
              <w:rPr>
                <w:rFonts w:ascii="Times New Roman" w:eastAsia="Times New Roman" w:hAnsi="Times New Roman"/>
                <w:sz w:val="24"/>
              </w:rPr>
              <w:t>51</w:t>
            </w:r>
          </w:p>
        </w:tc>
      </w:tr>
      <w:tr w:rsidR="009F3630">
        <w:trPr>
          <w:trHeight w:val="413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toho: občanov (nad 15 rokov)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9F3630" w:rsidP="00A15318">
            <w:pPr>
              <w:spacing w:line="0" w:lineRule="atLeast"/>
              <w:ind w:right="50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</w:t>
            </w:r>
            <w:r w:rsidR="00A15318">
              <w:rPr>
                <w:rFonts w:ascii="Times New Roman" w:eastAsia="Times New Roman" w:hAnsi="Times New Roman"/>
                <w:sz w:val="24"/>
              </w:rPr>
              <w:t>65</w:t>
            </w:r>
          </w:p>
        </w:tc>
      </w:tr>
      <w:tr w:rsidR="009F3630">
        <w:trPr>
          <w:trHeight w:val="415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Detí (do 15 rokov)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A15318" w:rsidP="00A15318">
            <w:pPr>
              <w:spacing w:line="0" w:lineRule="atLeast"/>
              <w:ind w:right="52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186</w:t>
            </w:r>
          </w:p>
        </w:tc>
      </w:tr>
      <w:tr w:rsidR="009F3630">
        <w:trPr>
          <w:trHeight w:val="413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Priemerný vek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9F3630" w:rsidP="00A15318">
            <w:pPr>
              <w:spacing w:line="0" w:lineRule="atLeast"/>
              <w:jc w:val="right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</w:t>
            </w:r>
            <w:r w:rsidR="007E2800">
              <w:rPr>
                <w:rFonts w:ascii="Times New Roman" w:eastAsia="Times New Roman" w:hAnsi="Times New Roman"/>
                <w:w w:val="99"/>
                <w:sz w:val="24"/>
              </w:rPr>
              <w:t>1.1</w:t>
            </w:r>
            <w:r w:rsidR="00A15318">
              <w:rPr>
                <w:rFonts w:ascii="Times New Roman" w:eastAsia="Times New Roman" w:hAnsi="Times New Roman"/>
                <w:w w:val="99"/>
                <w:sz w:val="24"/>
              </w:rPr>
              <w:t>1</w:t>
            </w:r>
            <w:r>
              <w:rPr>
                <w:rFonts w:ascii="Times New Roman" w:eastAsia="Times New Roman" w:hAnsi="Times New Roman"/>
                <w:w w:val="99"/>
                <w:sz w:val="24"/>
              </w:rPr>
              <w:t xml:space="preserve"> roka</w:t>
            </w:r>
          </w:p>
        </w:tc>
      </w:tr>
      <w:tr w:rsidR="009F3630">
        <w:trPr>
          <w:trHeight w:val="415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Prehľad obyvateľov podľa veku a pohlavia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>
        <w:trPr>
          <w:trHeight w:val="413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Deti do 15 rokov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>
        <w:trPr>
          <w:trHeight w:val="415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Dievčatá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F8694E" w:rsidP="00A15318">
            <w:pPr>
              <w:spacing w:line="0" w:lineRule="atLeast"/>
              <w:ind w:right="50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9</w:t>
            </w:r>
            <w:r w:rsidR="00A15318">
              <w:rPr>
                <w:rFonts w:ascii="Times New Roman" w:eastAsia="Times New Roman" w:hAnsi="Times New Roman"/>
                <w:sz w:val="24"/>
              </w:rPr>
              <w:t>9</w:t>
            </w:r>
          </w:p>
        </w:tc>
      </w:tr>
      <w:tr w:rsidR="009F3630">
        <w:trPr>
          <w:trHeight w:val="413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Chlapci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A15318" w:rsidP="00A15318">
            <w:pPr>
              <w:spacing w:line="0" w:lineRule="atLeast"/>
              <w:ind w:right="54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  <w:r w:rsidR="00235EAF">
              <w:rPr>
                <w:rFonts w:ascii="Times New Roman" w:eastAsia="Times New Roman" w:hAnsi="Times New Roman"/>
                <w:sz w:val="24"/>
              </w:rPr>
              <w:t>8</w:t>
            </w:r>
            <w:r>
              <w:rPr>
                <w:rFonts w:ascii="Times New Roman" w:eastAsia="Times New Roman" w:hAnsi="Times New Roman"/>
                <w:sz w:val="24"/>
              </w:rPr>
              <w:t>7</w:t>
            </w:r>
          </w:p>
        </w:tc>
      </w:tr>
      <w:tr w:rsidR="009F3630">
        <w:trPr>
          <w:trHeight w:val="416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Mládež od 15 rokov do 18 rokov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>
        <w:trPr>
          <w:trHeight w:val="413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Dievčatá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9F3630" w:rsidP="00A15318">
            <w:pPr>
              <w:spacing w:line="0" w:lineRule="atLeast"/>
              <w:ind w:right="50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</w:t>
            </w:r>
            <w:r w:rsidR="00A15318"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9F3630">
        <w:trPr>
          <w:trHeight w:val="415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Chlapci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FE2A53" w:rsidP="00FE2A53">
            <w:pPr>
              <w:spacing w:line="0" w:lineRule="atLeast"/>
              <w:ind w:right="48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18</w:t>
            </w:r>
          </w:p>
        </w:tc>
      </w:tr>
      <w:tr w:rsidR="009F3630">
        <w:trPr>
          <w:trHeight w:val="413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Dospelí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>
        <w:trPr>
          <w:trHeight w:val="415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Ženy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FE2A53" w:rsidP="00FE2A53">
            <w:pPr>
              <w:spacing w:line="0" w:lineRule="atLeast"/>
              <w:ind w:right="48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208</w:t>
            </w:r>
          </w:p>
        </w:tc>
      </w:tr>
      <w:tr w:rsidR="009F3630">
        <w:trPr>
          <w:trHeight w:val="413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Muži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9F3630" w:rsidP="00FE2A53">
            <w:pPr>
              <w:spacing w:line="0" w:lineRule="atLeast"/>
              <w:ind w:right="48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</w:t>
            </w:r>
            <w:r w:rsidR="00FE2A53">
              <w:rPr>
                <w:rFonts w:ascii="Times New Roman" w:eastAsia="Times New Roman" w:hAnsi="Times New Roman"/>
                <w:sz w:val="24"/>
              </w:rPr>
              <w:t>26</w:t>
            </w:r>
          </w:p>
        </w:tc>
      </w:tr>
      <w:tr w:rsidR="009F3630">
        <w:trPr>
          <w:trHeight w:val="415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 w:rsidP="00FE2A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Zmeny v stave obyvateľov za rok 20</w:t>
            </w:r>
            <w:r w:rsidR="00FE2A53">
              <w:rPr>
                <w:rFonts w:ascii="Times New Roman" w:eastAsia="Times New Roman" w:hAnsi="Times New Roman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>
        <w:trPr>
          <w:trHeight w:val="413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Prihlásených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FE2A53" w:rsidP="00FE2A53">
            <w:pPr>
              <w:spacing w:line="0" w:lineRule="atLeast"/>
              <w:ind w:right="52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42</w:t>
            </w:r>
          </w:p>
        </w:tc>
      </w:tr>
      <w:tr w:rsidR="009F3630">
        <w:trPr>
          <w:trHeight w:val="415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Narodených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FE2A53" w:rsidP="00FE2A53">
            <w:pPr>
              <w:spacing w:line="0" w:lineRule="atLeast"/>
              <w:ind w:right="54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9</w:t>
            </w:r>
          </w:p>
        </w:tc>
      </w:tr>
      <w:tr w:rsidR="009F3630">
        <w:trPr>
          <w:trHeight w:val="413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Odhlásených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FE2A53" w:rsidP="00F8694E">
            <w:pPr>
              <w:spacing w:line="0" w:lineRule="atLeast"/>
              <w:ind w:right="52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</w:t>
            </w:r>
          </w:p>
        </w:tc>
      </w:tr>
      <w:tr w:rsidR="009F3630">
        <w:trPr>
          <w:trHeight w:val="415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Zomrelých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4F49F8" w:rsidP="00F8694E">
            <w:pPr>
              <w:spacing w:line="0" w:lineRule="atLeast"/>
              <w:ind w:right="460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  </w:t>
            </w:r>
            <w:r w:rsidR="00F8694E"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9F3630">
        <w:trPr>
          <w:trHeight w:val="413"/>
        </w:trPr>
        <w:tc>
          <w:tcPr>
            <w:tcW w:w="41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Celkový prírastok</w:t>
            </w:r>
          </w:p>
        </w:tc>
        <w:tc>
          <w:tcPr>
            <w:tcW w:w="1040" w:type="dxa"/>
            <w:shd w:val="clear" w:color="auto" w:fill="auto"/>
            <w:vAlign w:val="bottom"/>
          </w:tcPr>
          <w:p w:rsidR="009F3630" w:rsidRDefault="00FE2A53" w:rsidP="00FE2A53">
            <w:pPr>
              <w:spacing w:line="0" w:lineRule="atLeast"/>
              <w:ind w:right="46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32</w:t>
            </w:r>
          </w:p>
        </w:tc>
      </w:tr>
    </w:tbl>
    <w:p w:rsidR="009F3630" w:rsidRDefault="009F3630">
      <w:pPr>
        <w:spacing w:line="144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5.3. Ekonomické údaje</w:t>
      </w:r>
    </w:p>
    <w:p w:rsidR="009F3630" w:rsidRDefault="009F3630">
      <w:pPr>
        <w:spacing w:line="13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Nezamestnanosť v obci k 31. 12. 20</w:t>
      </w:r>
      <w:r w:rsidR="00FE2A53">
        <w:rPr>
          <w:rFonts w:ascii="Times New Roman" w:eastAsia="Times New Roman" w:hAnsi="Times New Roman"/>
          <w:sz w:val="24"/>
        </w:rPr>
        <w:t>20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Zdroj: </w:t>
      </w:r>
      <w:proofErr w:type="spellStart"/>
      <w:r>
        <w:rPr>
          <w:rFonts w:ascii="Times New Roman" w:eastAsia="Times New Roman" w:hAnsi="Times New Roman"/>
          <w:sz w:val="24"/>
        </w:rPr>
        <w:t>www.upsvar.sk</w:t>
      </w:r>
      <w:proofErr w:type="spellEnd"/>
      <w:r>
        <w:rPr>
          <w:rFonts w:ascii="Times New Roman" w:eastAsia="Times New Roman" w:hAnsi="Times New Roman"/>
          <w:sz w:val="24"/>
        </w:rPr>
        <w:t>/obce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E7FA6" w:rsidP="00656399">
      <w:pPr>
        <w:tabs>
          <w:tab w:val="left" w:pos="304"/>
        </w:tabs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32</w:t>
      </w:r>
      <w:r w:rsidR="00656399">
        <w:rPr>
          <w:rFonts w:ascii="Times New Roman" w:eastAsia="Times New Roman" w:hAnsi="Times New Roman"/>
          <w:sz w:val="24"/>
        </w:rPr>
        <w:t xml:space="preserve"> </w:t>
      </w:r>
      <w:r w:rsidR="009F3630">
        <w:rPr>
          <w:rFonts w:ascii="Times New Roman" w:eastAsia="Times New Roman" w:hAnsi="Times New Roman"/>
          <w:sz w:val="24"/>
        </w:rPr>
        <w:t>občanov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14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0" w:lineRule="auto"/>
        <w:ind w:left="4" w:right="29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Vývoj nezamestnanosti v obci Nezamestnanosť oproti roku 201</w:t>
      </w:r>
      <w:r w:rsidR="00D64727">
        <w:rPr>
          <w:rFonts w:ascii="Times New Roman" w:eastAsia="Times New Roman" w:hAnsi="Times New Roman"/>
          <w:sz w:val="24"/>
        </w:rPr>
        <w:t>9</w:t>
      </w:r>
      <w:r>
        <w:rPr>
          <w:rFonts w:ascii="Times New Roman" w:eastAsia="Times New Roman" w:hAnsi="Times New Roman"/>
          <w:sz w:val="24"/>
        </w:rPr>
        <w:t xml:space="preserve"> </w:t>
      </w:r>
      <w:r w:rsidR="00656399">
        <w:rPr>
          <w:rFonts w:ascii="Times New Roman" w:eastAsia="Times New Roman" w:hAnsi="Times New Roman"/>
          <w:sz w:val="24"/>
        </w:rPr>
        <w:t>klesá</w:t>
      </w:r>
      <w:r>
        <w:rPr>
          <w:rFonts w:ascii="Times New Roman" w:eastAsia="Times New Roman" w:hAnsi="Times New Roman"/>
          <w:sz w:val="24"/>
        </w:rPr>
        <w:t>:</w:t>
      </w:r>
    </w:p>
    <w:p w:rsidR="009F3630" w:rsidRDefault="009F3630">
      <w:pPr>
        <w:spacing w:line="16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5.3. Symboly obce</w:t>
      </w:r>
    </w:p>
    <w:p w:rsidR="009F3630" w:rsidRDefault="009F3630">
      <w:pPr>
        <w:spacing w:line="134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Erb obce :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13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7</w:t>
      </w:r>
    </w:p>
    <w:p w:rsidR="009F3630" w:rsidRDefault="009F3630">
      <w:pPr>
        <w:spacing w:line="0" w:lineRule="atLeast"/>
        <w:jc w:val="right"/>
        <w:rPr>
          <w:rFonts w:ascii="Times New Roman" w:eastAsia="Times New Roman" w:hAnsi="Times New Roman"/>
          <w:sz w:val="24"/>
        </w:rPr>
        <w:sectPr w:rsidR="009F3630">
          <w:pgSz w:w="11900" w:h="16838"/>
          <w:pgMar w:top="1408" w:right="1286" w:bottom="151" w:left="1416" w:header="0" w:footer="0" w:gutter="0"/>
          <w:cols w:space="0" w:equalWidth="0">
            <w:col w:w="9204"/>
          </w:cols>
          <w:docGrid w:linePitch="360"/>
        </w:sectPr>
      </w:pPr>
    </w:p>
    <w:p w:rsidR="009F3630" w:rsidRDefault="009F3630">
      <w:pPr>
        <w:spacing w:line="357" w:lineRule="auto"/>
        <w:jc w:val="both"/>
        <w:rPr>
          <w:rFonts w:ascii="Times New Roman" w:eastAsia="Times New Roman" w:hAnsi="Times New Roman"/>
          <w:sz w:val="24"/>
        </w:rPr>
      </w:pPr>
      <w:bookmarkStart w:id="7" w:name="page8"/>
      <w:bookmarkEnd w:id="7"/>
      <w:r>
        <w:rPr>
          <w:rFonts w:ascii="Times New Roman" w:eastAsia="Times New Roman" w:hAnsi="Times New Roman"/>
          <w:sz w:val="24"/>
        </w:rPr>
        <w:lastRenderedPageBreak/>
        <w:t xml:space="preserve">V červeno-zeleno </w:t>
      </w:r>
      <w:proofErr w:type="spellStart"/>
      <w:r>
        <w:rPr>
          <w:rFonts w:ascii="Times New Roman" w:eastAsia="Times New Roman" w:hAnsi="Times New Roman"/>
          <w:sz w:val="24"/>
        </w:rPr>
        <w:t>štiepenom</w:t>
      </w:r>
      <w:proofErr w:type="spellEnd"/>
      <w:r>
        <w:rPr>
          <w:rFonts w:ascii="Times New Roman" w:eastAsia="Times New Roman" w:hAnsi="Times New Roman"/>
          <w:sz w:val="24"/>
        </w:rPr>
        <w:t xml:space="preserve"> štíte skrížená zlatá </w:t>
      </w:r>
      <w:proofErr w:type="spellStart"/>
      <w:r>
        <w:rPr>
          <w:rFonts w:ascii="Times New Roman" w:eastAsia="Times New Roman" w:hAnsi="Times New Roman"/>
          <w:sz w:val="24"/>
        </w:rPr>
        <w:t>valcharská</w:t>
      </w:r>
      <w:proofErr w:type="spellEnd"/>
      <w:r>
        <w:rPr>
          <w:rFonts w:ascii="Times New Roman" w:eastAsia="Times New Roman" w:hAnsi="Times New Roman"/>
          <w:sz w:val="24"/>
        </w:rPr>
        <w:t xml:space="preserve"> palica sv. Jakuba ml. s </w:t>
      </w:r>
      <w:proofErr w:type="spellStart"/>
      <w:r>
        <w:rPr>
          <w:rFonts w:ascii="Times New Roman" w:eastAsia="Times New Roman" w:hAnsi="Times New Roman"/>
          <w:sz w:val="24"/>
        </w:rPr>
        <w:t>káčikom</w:t>
      </w:r>
      <w:proofErr w:type="spellEnd"/>
      <w:r>
        <w:rPr>
          <w:rFonts w:ascii="Times New Roman" w:eastAsia="Times New Roman" w:hAnsi="Times New Roman"/>
          <w:sz w:val="24"/>
        </w:rPr>
        <w:t xml:space="preserve"> a zlatý kríž sv. </w:t>
      </w:r>
      <w:proofErr w:type="spellStart"/>
      <w:r>
        <w:rPr>
          <w:rFonts w:ascii="Times New Roman" w:eastAsia="Times New Roman" w:hAnsi="Times New Roman"/>
          <w:sz w:val="24"/>
        </w:rPr>
        <w:t>Filipa.Štiepený</w:t>
      </w:r>
      <w:proofErr w:type="spellEnd"/>
      <w:r>
        <w:rPr>
          <w:rFonts w:ascii="Times New Roman" w:eastAsia="Times New Roman" w:hAnsi="Times New Roman"/>
          <w:sz w:val="24"/>
        </w:rPr>
        <w:t xml:space="preserve"> štít a skrížené </w:t>
      </w:r>
      <w:proofErr w:type="spellStart"/>
      <w:r>
        <w:rPr>
          <w:rFonts w:ascii="Times New Roman" w:eastAsia="Times New Roman" w:hAnsi="Times New Roman"/>
          <w:sz w:val="24"/>
        </w:rPr>
        <w:t>atrinúty</w:t>
      </w:r>
      <w:proofErr w:type="spellEnd"/>
      <w:r>
        <w:rPr>
          <w:rFonts w:ascii="Times New Roman" w:eastAsia="Times New Roman" w:hAnsi="Times New Roman"/>
          <w:sz w:val="24"/>
        </w:rPr>
        <w:t xml:space="preserve"> symbolizujú dvoch patrónov </w:t>
      </w:r>
      <w:proofErr w:type="spellStart"/>
      <w:r>
        <w:rPr>
          <w:rFonts w:ascii="Times New Roman" w:eastAsia="Times New Roman" w:hAnsi="Times New Roman"/>
          <w:sz w:val="24"/>
        </w:rPr>
        <w:t>miestného</w:t>
      </w:r>
      <w:proofErr w:type="spellEnd"/>
      <w:r>
        <w:rPr>
          <w:rFonts w:ascii="Times New Roman" w:eastAsia="Times New Roman" w:hAnsi="Times New Roman"/>
          <w:sz w:val="24"/>
        </w:rPr>
        <w:t xml:space="preserve"> chrámu, </w:t>
      </w:r>
      <w:proofErr w:type="spellStart"/>
      <w:r>
        <w:rPr>
          <w:rFonts w:ascii="Times New Roman" w:eastAsia="Times New Roman" w:hAnsi="Times New Roman"/>
          <w:sz w:val="24"/>
        </w:rPr>
        <w:t>krorých</w:t>
      </w:r>
      <w:proofErr w:type="spellEnd"/>
      <w:r>
        <w:rPr>
          <w:rFonts w:ascii="Times New Roman" w:eastAsia="Times New Roman" w:hAnsi="Times New Roman"/>
          <w:sz w:val="24"/>
        </w:rPr>
        <w:t xml:space="preserve"> životné osudy ovplyvnil a spojil Kristus. Zlatá(žltá )farba kresťanskej symbolike je vyjadrením úcty a </w:t>
      </w:r>
      <w:proofErr w:type="spellStart"/>
      <w:r>
        <w:rPr>
          <w:rFonts w:ascii="Times New Roman" w:eastAsia="Times New Roman" w:hAnsi="Times New Roman"/>
          <w:sz w:val="24"/>
        </w:rPr>
        <w:t>vznešenost</w:t>
      </w:r>
      <w:proofErr w:type="spellEnd"/>
      <w:r>
        <w:rPr>
          <w:rFonts w:ascii="Times New Roman" w:eastAsia="Times New Roman" w:hAnsi="Times New Roman"/>
          <w:sz w:val="24"/>
        </w:rPr>
        <w:t xml:space="preserve">, červená znamená vášeň a </w:t>
      </w:r>
      <w:proofErr w:type="spellStart"/>
      <w:r>
        <w:rPr>
          <w:rFonts w:ascii="Times New Roman" w:eastAsia="Times New Roman" w:hAnsi="Times New Roman"/>
          <w:sz w:val="24"/>
        </w:rPr>
        <w:t>odhodlenie</w:t>
      </w:r>
      <w:proofErr w:type="spellEnd"/>
      <w:r>
        <w:rPr>
          <w:rFonts w:ascii="Times New Roman" w:eastAsia="Times New Roman" w:hAnsi="Times New Roman"/>
          <w:sz w:val="24"/>
        </w:rPr>
        <w:t xml:space="preserve"> vyliať za Boha aj krv a zelená symbolizuje slobodu, radosť a </w:t>
      </w:r>
      <w:proofErr w:type="spellStart"/>
      <w:r>
        <w:rPr>
          <w:rFonts w:ascii="Times New Roman" w:eastAsia="Times New Roman" w:hAnsi="Times New Roman"/>
          <w:sz w:val="24"/>
        </w:rPr>
        <w:t>nádaj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p w:rsidR="009F3630" w:rsidRDefault="00A474A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column">
              <wp:posOffset>-1905</wp:posOffset>
            </wp:positionH>
            <wp:positionV relativeFrom="paragraph">
              <wp:posOffset>8890</wp:posOffset>
            </wp:positionV>
            <wp:extent cx="923290" cy="1062355"/>
            <wp:effectExtent l="1905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290" cy="1062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1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Vlajka obce :</w:t>
      </w:r>
    </w:p>
    <w:p w:rsidR="009F3630" w:rsidRDefault="00A474A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-1905</wp:posOffset>
            </wp:positionH>
            <wp:positionV relativeFrom="paragraph">
              <wp:posOffset>92710</wp:posOffset>
            </wp:positionV>
            <wp:extent cx="1217930" cy="1073150"/>
            <wp:effectExtent l="19050" t="0" r="127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7930" cy="1073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61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Vlajka obce Vítkovce.</w:t>
      </w:r>
    </w:p>
    <w:p w:rsidR="009F3630" w:rsidRDefault="009F3630">
      <w:pPr>
        <w:spacing w:line="14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8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Obecná vlajka má podobu štyroch pozdĺžnych pruhov žltého, červeného, žltého a zeleného. Vlajka má pomer strán 2 : 3 a ukončená je tromi cípmi, t. j. dvomi </w:t>
      </w:r>
      <w:proofErr w:type="spellStart"/>
      <w:r>
        <w:rPr>
          <w:rFonts w:ascii="Times New Roman" w:eastAsia="Times New Roman" w:hAnsi="Times New Roman"/>
          <w:sz w:val="24"/>
        </w:rPr>
        <w:t>zástrihmi</w:t>
      </w:r>
      <w:proofErr w:type="spellEnd"/>
      <w:r>
        <w:rPr>
          <w:rFonts w:ascii="Times New Roman" w:eastAsia="Times New Roman" w:hAnsi="Times New Roman"/>
          <w:sz w:val="24"/>
        </w:rPr>
        <w:t xml:space="preserve">, siahajúcimi do tretiny jej listu. Farebnosť pruhov na vlajke je daná farbami obecného erbu. Prvá písomná zmienka o obci Vítkovce sa datuje do roku 1279, kedy sa nazývala </w:t>
      </w:r>
      <w:proofErr w:type="spellStart"/>
      <w:r>
        <w:rPr>
          <w:rFonts w:ascii="Times New Roman" w:eastAsia="Times New Roman" w:hAnsi="Times New Roman"/>
          <w:sz w:val="24"/>
        </w:rPr>
        <w:t>Vytk</w:t>
      </w:r>
      <w:proofErr w:type="spellEnd"/>
      <w:r>
        <w:rPr>
          <w:rFonts w:ascii="Times New Roman" w:eastAsia="Times New Roman" w:hAnsi="Times New Roman"/>
          <w:sz w:val="24"/>
        </w:rPr>
        <w:t xml:space="preserve">. V ďalšom historickom vývoji sa jej názov menil nasledovne: z roku 1282 je písomne doložený názov </w:t>
      </w:r>
      <w:proofErr w:type="spellStart"/>
      <w:r>
        <w:rPr>
          <w:rFonts w:ascii="Times New Roman" w:eastAsia="Times New Roman" w:hAnsi="Times New Roman"/>
          <w:sz w:val="24"/>
        </w:rPr>
        <w:t>Vythek</w:t>
      </w:r>
      <w:proofErr w:type="spellEnd"/>
      <w:r>
        <w:rPr>
          <w:rFonts w:ascii="Times New Roman" w:eastAsia="Times New Roman" w:hAnsi="Times New Roman"/>
          <w:sz w:val="24"/>
        </w:rPr>
        <w:t xml:space="preserve">, 1343 </w:t>
      </w:r>
      <w:proofErr w:type="spellStart"/>
      <w:r>
        <w:rPr>
          <w:rFonts w:ascii="Times New Roman" w:eastAsia="Times New Roman" w:hAnsi="Times New Roman"/>
          <w:sz w:val="24"/>
        </w:rPr>
        <w:t>Wytkfolua</w:t>
      </w:r>
      <w:proofErr w:type="spellEnd"/>
      <w:r>
        <w:rPr>
          <w:rFonts w:ascii="Times New Roman" w:eastAsia="Times New Roman" w:hAnsi="Times New Roman"/>
          <w:sz w:val="24"/>
        </w:rPr>
        <w:t xml:space="preserve">, 1412 </w:t>
      </w:r>
      <w:proofErr w:type="spellStart"/>
      <w:r>
        <w:rPr>
          <w:rFonts w:ascii="Times New Roman" w:eastAsia="Times New Roman" w:hAnsi="Times New Roman"/>
          <w:sz w:val="24"/>
        </w:rPr>
        <w:t>Wittkendorff</w:t>
      </w:r>
      <w:proofErr w:type="spellEnd"/>
      <w:r>
        <w:rPr>
          <w:rFonts w:ascii="Times New Roman" w:eastAsia="Times New Roman" w:hAnsi="Times New Roman"/>
          <w:sz w:val="24"/>
        </w:rPr>
        <w:t xml:space="preserve">, 1773 </w:t>
      </w:r>
      <w:proofErr w:type="spellStart"/>
      <w:r>
        <w:rPr>
          <w:rFonts w:ascii="Times New Roman" w:eastAsia="Times New Roman" w:hAnsi="Times New Roman"/>
          <w:sz w:val="24"/>
        </w:rPr>
        <w:t>Witkowcze</w:t>
      </w:r>
      <w:proofErr w:type="spellEnd"/>
      <w:r>
        <w:rPr>
          <w:rFonts w:ascii="Times New Roman" w:eastAsia="Times New Roman" w:hAnsi="Times New Roman"/>
          <w:sz w:val="24"/>
        </w:rPr>
        <w:t xml:space="preserve">, 1920 Vítkovce. Po maďarsky sa obec úradne nazývala </w:t>
      </w:r>
      <w:proofErr w:type="spellStart"/>
      <w:r>
        <w:rPr>
          <w:rFonts w:ascii="Times New Roman" w:eastAsia="Times New Roman" w:hAnsi="Times New Roman"/>
          <w:sz w:val="24"/>
        </w:rPr>
        <w:t>Vítkóc</w:t>
      </w:r>
      <w:proofErr w:type="spellEnd"/>
      <w:r>
        <w:rPr>
          <w:rFonts w:ascii="Times New Roman" w:eastAsia="Times New Roman" w:hAnsi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sz w:val="24"/>
        </w:rPr>
        <w:t>Vitfalu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1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Pečať obce :</w:t>
      </w:r>
    </w:p>
    <w:p w:rsidR="009F3630" w:rsidRDefault="009F3630">
      <w:pPr>
        <w:spacing w:line="14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0" w:lineRule="auto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sz w:val="24"/>
        </w:rPr>
        <w:t>Pečať obce je kruhová. Vo svojom poli má obecný erb bez heraldického šrafovania. Kruhopis pečate znie OBEC VÍTKOVCE</w:t>
      </w:r>
      <w:r>
        <w:rPr>
          <w:rFonts w:ascii="Times New Roman" w:eastAsia="Times New Roman" w:hAnsi="Times New Roman"/>
          <w:b/>
          <w:sz w:val="24"/>
        </w:rPr>
        <w:t>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2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8</w:t>
      </w:r>
    </w:p>
    <w:p w:rsidR="009F3630" w:rsidRDefault="009F3630">
      <w:pPr>
        <w:spacing w:line="0" w:lineRule="atLeast"/>
        <w:jc w:val="right"/>
        <w:rPr>
          <w:rFonts w:ascii="Times New Roman" w:eastAsia="Times New Roman" w:hAnsi="Times New Roman"/>
          <w:sz w:val="24"/>
        </w:rPr>
        <w:sectPr w:rsidR="009F3630">
          <w:pgSz w:w="11900" w:h="16838"/>
          <w:pgMar w:top="1420" w:right="1286" w:bottom="151" w:left="1420" w:header="0" w:footer="0" w:gutter="0"/>
          <w:cols w:space="0" w:equalWidth="0">
            <w:col w:w="9200"/>
          </w:cols>
          <w:docGrid w:linePitch="360"/>
        </w:sectPr>
      </w:pPr>
    </w:p>
    <w:p w:rsidR="009F3630" w:rsidRDefault="00A474A2">
      <w:pPr>
        <w:spacing w:line="200" w:lineRule="exact"/>
        <w:rPr>
          <w:rFonts w:ascii="Times New Roman" w:eastAsia="Times New Roman" w:hAnsi="Times New Roman"/>
        </w:rPr>
      </w:pPr>
      <w:bookmarkStart w:id="8" w:name="page9"/>
      <w:bookmarkEnd w:id="8"/>
      <w:r>
        <w:rPr>
          <w:rFonts w:ascii="Times New Roman" w:eastAsia="Times New Roman" w:hAnsi="Times New Roman"/>
          <w:noProof/>
          <w:sz w:val="24"/>
        </w:rPr>
        <w:lastRenderedPageBreak/>
        <w:drawing>
          <wp:anchor distT="0" distB="0" distL="114300" distR="114300" simplePos="0" relativeHeight="251656192" behindDoc="1" locked="0" layoutInCell="1" allowOverlap="1">
            <wp:simplePos x="0" y="0"/>
            <wp:positionH relativeFrom="page">
              <wp:posOffset>899160</wp:posOffset>
            </wp:positionH>
            <wp:positionV relativeFrom="page">
              <wp:posOffset>899160</wp:posOffset>
            </wp:positionV>
            <wp:extent cx="1570990" cy="1612265"/>
            <wp:effectExtent l="0" t="0" r="0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0990" cy="1612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8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5.4. Logo obce</w:t>
      </w:r>
    </w:p>
    <w:p w:rsidR="009F3630" w:rsidRDefault="009F3630">
      <w:pPr>
        <w:spacing w:line="135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sz w:val="24"/>
        </w:rPr>
        <w:t>Obec nemá logo obce</w:t>
      </w:r>
      <w:r>
        <w:rPr>
          <w:rFonts w:ascii="Times New Roman" w:eastAsia="Times New Roman" w:hAnsi="Times New Roman"/>
          <w:b/>
          <w:sz w:val="24"/>
        </w:rPr>
        <w:t>.</w:t>
      </w:r>
    </w:p>
    <w:p w:rsidR="009F3630" w:rsidRDefault="009F3630">
      <w:pPr>
        <w:spacing w:line="14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5.5. História obce</w:t>
      </w:r>
    </w:p>
    <w:p w:rsidR="009F3630" w:rsidRDefault="009F3630">
      <w:pPr>
        <w:spacing w:line="14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6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Prvá písomná zmienka o obci Vítkovce sa datuje do roku 1279, kedy sa nazývala </w:t>
      </w:r>
      <w:proofErr w:type="spellStart"/>
      <w:r>
        <w:rPr>
          <w:rFonts w:ascii="Times New Roman" w:eastAsia="Times New Roman" w:hAnsi="Times New Roman"/>
          <w:sz w:val="24"/>
        </w:rPr>
        <w:t>Vytk</w:t>
      </w:r>
      <w:proofErr w:type="spellEnd"/>
      <w:r>
        <w:rPr>
          <w:rFonts w:ascii="Times New Roman" w:eastAsia="Times New Roman" w:hAnsi="Times New Roman"/>
          <w:sz w:val="24"/>
        </w:rPr>
        <w:t xml:space="preserve">. V ďalšom historickom vývoji sa jej názov menil nasledovne: z roku 1282 je písomne doložený názov </w:t>
      </w:r>
      <w:proofErr w:type="spellStart"/>
      <w:r>
        <w:rPr>
          <w:rFonts w:ascii="Times New Roman" w:eastAsia="Times New Roman" w:hAnsi="Times New Roman"/>
          <w:sz w:val="24"/>
        </w:rPr>
        <w:t>Vythek</w:t>
      </w:r>
      <w:proofErr w:type="spellEnd"/>
      <w:r>
        <w:rPr>
          <w:rFonts w:ascii="Times New Roman" w:eastAsia="Times New Roman" w:hAnsi="Times New Roman"/>
          <w:sz w:val="24"/>
        </w:rPr>
        <w:t xml:space="preserve">, 1343 </w:t>
      </w:r>
      <w:proofErr w:type="spellStart"/>
      <w:r>
        <w:rPr>
          <w:rFonts w:ascii="Times New Roman" w:eastAsia="Times New Roman" w:hAnsi="Times New Roman"/>
          <w:sz w:val="24"/>
        </w:rPr>
        <w:t>Wytkfolua</w:t>
      </w:r>
      <w:proofErr w:type="spellEnd"/>
      <w:r>
        <w:rPr>
          <w:rFonts w:ascii="Times New Roman" w:eastAsia="Times New Roman" w:hAnsi="Times New Roman"/>
          <w:sz w:val="24"/>
        </w:rPr>
        <w:t xml:space="preserve">, 1412 </w:t>
      </w:r>
      <w:proofErr w:type="spellStart"/>
      <w:r>
        <w:rPr>
          <w:rFonts w:ascii="Times New Roman" w:eastAsia="Times New Roman" w:hAnsi="Times New Roman"/>
          <w:sz w:val="24"/>
        </w:rPr>
        <w:t>Wittkendorff</w:t>
      </w:r>
      <w:proofErr w:type="spellEnd"/>
      <w:r>
        <w:rPr>
          <w:rFonts w:ascii="Times New Roman" w:eastAsia="Times New Roman" w:hAnsi="Times New Roman"/>
          <w:sz w:val="24"/>
        </w:rPr>
        <w:t xml:space="preserve">, 1773 </w:t>
      </w:r>
      <w:proofErr w:type="spellStart"/>
      <w:r>
        <w:rPr>
          <w:rFonts w:ascii="Times New Roman" w:eastAsia="Times New Roman" w:hAnsi="Times New Roman"/>
          <w:sz w:val="24"/>
        </w:rPr>
        <w:t>Witkowcze</w:t>
      </w:r>
      <w:proofErr w:type="spellEnd"/>
      <w:r>
        <w:rPr>
          <w:rFonts w:ascii="Times New Roman" w:eastAsia="Times New Roman" w:hAnsi="Times New Roman"/>
          <w:sz w:val="24"/>
        </w:rPr>
        <w:t xml:space="preserve">, 1920 Vítkovce. Po maďarsky sa obec úradne nazývala </w:t>
      </w:r>
      <w:proofErr w:type="spellStart"/>
      <w:r>
        <w:rPr>
          <w:rFonts w:ascii="Times New Roman" w:eastAsia="Times New Roman" w:hAnsi="Times New Roman"/>
          <w:sz w:val="24"/>
        </w:rPr>
        <w:t>Vítkóc</w:t>
      </w:r>
      <w:proofErr w:type="spellEnd"/>
      <w:r>
        <w:rPr>
          <w:rFonts w:ascii="Times New Roman" w:eastAsia="Times New Roman" w:hAnsi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sz w:val="24"/>
        </w:rPr>
        <w:t>Vitfalu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31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Obec bola administratívne začlenená pod Spišskú župu; pred rokom 1960 pod okres Spišská Nová Ves, kraj Košice; po roku 1960 pod okres Spišská Nová Ves, kraj Východoslovenský.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3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6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Obec vznikla v lese, ktorý dal 1253 Belo IV. </w:t>
      </w:r>
      <w:proofErr w:type="spellStart"/>
      <w:r>
        <w:rPr>
          <w:rFonts w:ascii="Times New Roman" w:eastAsia="Times New Roman" w:hAnsi="Times New Roman"/>
          <w:sz w:val="24"/>
        </w:rPr>
        <w:t>Munkáčovmu</w:t>
      </w:r>
      <w:proofErr w:type="spellEnd"/>
      <w:r>
        <w:rPr>
          <w:rFonts w:ascii="Times New Roman" w:eastAsia="Times New Roman" w:hAnsi="Times New Roman"/>
          <w:sz w:val="24"/>
        </w:rPr>
        <w:t xml:space="preserve"> synovi </w:t>
      </w:r>
      <w:proofErr w:type="spellStart"/>
      <w:r>
        <w:rPr>
          <w:rFonts w:ascii="Times New Roman" w:eastAsia="Times New Roman" w:hAnsi="Times New Roman"/>
          <w:sz w:val="24"/>
        </w:rPr>
        <w:t>Vítkovi</w:t>
      </w:r>
      <w:proofErr w:type="spellEnd"/>
      <w:r>
        <w:rPr>
          <w:rFonts w:ascii="Times New Roman" w:eastAsia="Times New Roman" w:hAnsi="Times New Roman"/>
          <w:sz w:val="24"/>
        </w:rPr>
        <w:t>. Je doložená 1279, 1298 sa spomína v súvislosti s povolením na stavbu kostola. Neskôr patrila Spišskej kapitule. V roku 1787 mala obec 15 domov a 114 obyvateľov. V roku 1828 mala 19 domov a 140 obyvateľov. Živili sa poľnohospodárstvom.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31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4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Za 1. ČSR sa zaoberali aj tkáčstvom a pracovali pri ČSD. Pri požiaroch 1950-1957 obec utrpela značné hospodárske škody. JRD založili 1956. Časť obyvateľstva pracuje pri ČSD a v priemysle na okolí.</w:t>
      </w:r>
    </w:p>
    <w:p w:rsidR="009F3630" w:rsidRDefault="009F3630">
      <w:pPr>
        <w:spacing w:line="15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5.6. Pamiatky</w:t>
      </w:r>
    </w:p>
    <w:p w:rsidR="009F3630" w:rsidRDefault="00A474A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-19685</wp:posOffset>
            </wp:positionH>
            <wp:positionV relativeFrom="paragraph">
              <wp:posOffset>85725</wp:posOffset>
            </wp:positionV>
            <wp:extent cx="5882640" cy="1125855"/>
            <wp:effectExtent l="19050" t="0" r="3810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2640" cy="1125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6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908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9</w:t>
      </w:r>
    </w:p>
    <w:p w:rsidR="009F3630" w:rsidRDefault="009F3630">
      <w:pPr>
        <w:spacing w:line="0" w:lineRule="atLeast"/>
        <w:ind w:left="9080"/>
        <w:rPr>
          <w:rFonts w:ascii="Times New Roman" w:eastAsia="Times New Roman" w:hAnsi="Times New Roman"/>
          <w:sz w:val="24"/>
        </w:rPr>
        <w:sectPr w:rsidR="009F3630">
          <w:pgSz w:w="11900" w:h="16838"/>
          <w:pgMar w:top="1440" w:right="1286" w:bottom="151" w:left="1420" w:header="0" w:footer="0" w:gutter="0"/>
          <w:cols w:space="0" w:equalWidth="0">
            <w:col w:w="9200"/>
          </w:cols>
          <w:docGrid w:linePitch="360"/>
        </w:sect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color w:val="222222"/>
          <w:sz w:val="21"/>
        </w:rPr>
      </w:pPr>
      <w:bookmarkStart w:id="9" w:name="page10"/>
      <w:bookmarkEnd w:id="9"/>
      <w:r>
        <w:rPr>
          <w:rFonts w:ascii="Times New Roman" w:eastAsia="Times New Roman" w:hAnsi="Times New Roman"/>
          <w:b/>
          <w:color w:val="222222"/>
          <w:sz w:val="21"/>
        </w:rPr>
        <w:lastRenderedPageBreak/>
        <w:t>Katolícky kostol sv. Filipa a Jakuba</w:t>
      </w:r>
    </w:p>
    <w:p w:rsidR="009F3630" w:rsidRDefault="009F3630">
      <w:pPr>
        <w:spacing w:line="12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37" w:lineRule="auto"/>
        <w:ind w:left="4" w:right="140"/>
        <w:rPr>
          <w:rFonts w:ascii="Times New Roman" w:eastAsia="Times New Roman" w:hAnsi="Times New Roman"/>
          <w:color w:val="222222"/>
          <w:sz w:val="24"/>
        </w:rPr>
      </w:pPr>
      <w:r>
        <w:rPr>
          <w:rFonts w:ascii="Times New Roman" w:eastAsia="Times New Roman" w:hAnsi="Times New Roman"/>
          <w:color w:val="222222"/>
          <w:sz w:val="24"/>
        </w:rPr>
        <w:t xml:space="preserve">Ranogotický z druhej polovice 13. storočia s renesančnou klenbou a koncom 19. storočia upravovaný. V kostole sa nachádzajú fragmenty gotickej nástennej maľby z polovice 14. stor., výjavy z legendy o sv. Ladislavovi a Korunovanie Panny Márie. Hlavný oltár v kostole je barokový z polovice 18. storočia. Bočný oltár Piety je </w:t>
      </w:r>
      <w:proofErr w:type="spellStart"/>
      <w:r>
        <w:rPr>
          <w:rFonts w:ascii="Times New Roman" w:eastAsia="Times New Roman" w:hAnsi="Times New Roman"/>
          <w:color w:val="222222"/>
          <w:sz w:val="24"/>
        </w:rPr>
        <w:t>neorenesančný</w:t>
      </w:r>
      <w:proofErr w:type="spellEnd"/>
      <w:r>
        <w:rPr>
          <w:rFonts w:ascii="Times New Roman" w:eastAsia="Times New Roman" w:hAnsi="Times New Roman"/>
          <w:color w:val="222222"/>
          <w:sz w:val="24"/>
        </w:rPr>
        <w:t xml:space="preserve"> z konca 19. storočia.</w:t>
      </w:r>
    </w:p>
    <w:p w:rsidR="009F3630" w:rsidRDefault="009F3630">
      <w:pPr>
        <w:spacing w:line="12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5.7. Významné osobnosti obce</w:t>
      </w:r>
    </w:p>
    <w:p w:rsidR="009F3630" w:rsidRDefault="009F3630">
      <w:pPr>
        <w:spacing w:line="13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Obci nemáme nie sú známe významné osoby</w:t>
      </w:r>
    </w:p>
    <w:p w:rsidR="009F3630" w:rsidRDefault="009F3630">
      <w:pPr>
        <w:spacing w:line="144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10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Plnenie úloh obce (prenesené kompetencie, originálne kompetencie)</w:t>
      </w:r>
    </w:p>
    <w:p w:rsidR="009F3630" w:rsidRDefault="009F3630">
      <w:pPr>
        <w:spacing w:line="16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6.1. Výchova a vzdelávanie</w:t>
      </w:r>
    </w:p>
    <w:p w:rsidR="009F3630" w:rsidRDefault="009F3630">
      <w:pPr>
        <w:spacing w:line="134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súčasnosti výchovu a vzdelávanie detí v obci poskytuje: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11"/>
        </w:numPr>
        <w:tabs>
          <w:tab w:val="left" w:pos="804"/>
        </w:tabs>
        <w:spacing w:line="0" w:lineRule="atLeast"/>
        <w:ind w:left="804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Základná škola 1-4 Vítkovce.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11"/>
        </w:numPr>
        <w:tabs>
          <w:tab w:val="left" w:pos="804"/>
        </w:tabs>
        <w:spacing w:line="0" w:lineRule="atLeast"/>
        <w:ind w:left="804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Materská škola ŠJ  Vítkovce.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64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48" w:lineRule="auto"/>
        <w:ind w:left="4" w:firstLine="3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Na základe analýzy doterajšieho vývoja možno očakávať, že rozvoj vzdelávania sa bude orientovať na </w:t>
      </w:r>
      <w:r>
        <w:rPr>
          <w:rFonts w:ascii="Times New Roman" w:eastAsia="Times New Roman" w:hAnsi="Times New Roman"/>
          <w:b/>
          <w:sz w:val="24"/>
        </w:rPr>
        <w:t>zvyšovanie úrovne výchovno-vzdelávacieho procesu</w:t>
      </w:r>
      <w:r>
        <w:rPr>
          <w:rFonts w:ascii="Times New Roman" w:eastAsia="Times New Roman" w:hAnsi="Times New Roman"/>
          <w:sz w:val="24"/>
        </w:rPr>
        <w:t>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33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6.2. Zdravotníctvo</w:t>
      </w:r>
    </w:p>
    <w:p w:rsidR="009F3630" w:rsidRDefault="009F3630">
      <w:pPr>
        <w:spacing w:line="134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50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Zdravotnú starostlivosť v obci poskytuje: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12"/>
        </w:numPr>
        <w:tabs>
          <w:tab w:val="left" w:pos="804"/>
        </w:tabs>
        <w:spacing w:line="0" w:lineRule="atLeast"/>
        <w:ind w:left="804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Svet zdravia nemocnica s </w:t>
      </w:r>
      <w:proofErr w:type="spellStart"/>
      <w:r>
        <w:rPr>
          <w:rFonts w:ascii="Times New Roman" w:eastAsia="Times New Roman" w:hAnsi="Times New Roman"/>
          <w:sz w:val="24"/>
        </w:rPr>
        <w:t>poliklinikov</w:t>
      </w:r>
      <w:proofErr w:type="spellEnd"/>
      <w:r>
        <w:rPr>
          <w:rFonts w:ascii="Times New Roman" w:eastAsia="Times New Roman" w:hAnsi="Times New Roman"/>
          <w:sz w:val="24"/>
        </w:rPr>
        <w:t xml:space="preserve"> Spišská Nová Ves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12"/>
        </w:numPr>
        <w:tabs>
          <w:tab w:val="left" w:pos="804"/>
        </w:tabs>
        <w:spacing w:line="0" w:lineRule="atLeast"/>
        <w:ind w:left="804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Lekár MUDr. Tkáč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6.3. Sociálne zabezpečenie</w:t>
      </w:r>
    </w:p>
    <w:p w:rsidR="009F3630" w:rsidRDefault="009F3630">
      <w:pPr>
        <w:spacing w:line="13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50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Sociálne služby v obci zabezpečuje :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13"/>
        </w:numPr>
        <w:tabs>
          <w:tab w:val="left" w:pos="804"/>
        </w:tabs>
        <w:spacing w:line="0" w:lineRule="atLeast"/>
        <w:ind w:left="804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Zariadenie sociálnych služieb  Charita Spišská Nová Ves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6.4. Kultúra</w:t>
      </w:r>
    </w:p>
    <w:p w:rsidR="009F3630" w:rsidRDefault="009F3630">
      <w:pPr>
        <w:spacing w:line="134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50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Spoločenský a kultúrny život v obci zabezpečuje :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tabs>
          <w:tab w:val="left" w:pos="783"/>
          <w:tab w:val="left" w:pos="1803"/>
        </w:tabs>
        <w:spacing w:line="0" w:lineRule="atLeast"/>
        <w:ind w:left="444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4"/>
        </w:rPr>
        <w:t>-</w:t>
      </w:r>
      <w:r>
        <w:rPr>
          <w:rFonts w:ascii="Times New Roman" w:eastAsia="Times New Roman" w:hAnsi="Times New Roman"/>
          <w:sz w:val="24"/>
        </w:rPr>
        <w:tab/>
        <w:t>Kino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2"/>
        </w:rPr>
        <w:t>nie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tabs>
          <w:tab w:val="left" w:pos="783"/>
          <w:tab w:val="left" w:pos="1783"/>
        </w:tabs>
        <w:spacing w:line="0" w:lineRule="atLeast"/>
        <w:ind w:left="444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4"/>
        </w:rPr>
        <w:t>-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Galéria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2"/>
        </w:rPr>
        <w:t>nie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14"/>
        </w:numPr>
        <w:tabs>
          <w:tab w:val="left" w:pos="804"/>
        </w:tabs>
        <w:spacing w:line="0" w:lineRule="atLeast"/>
        <w:ind w:left="804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Múzeum  nie</w:t>
      </w:r>
    </w:p>
    <w:p w:rsidR="009F3630" w:rsidRDefault="009F3630">
      <w:pPr>
        <w:spacing w:line="151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14"/>
        </w:numPr>
        <w:tabs>
          <w:tab w:val="left" w:pos="804"/>
        </w:tabs>
        <w:spacing w:line="348" w:lineRule="auto"/>
        <w:ind w:left="804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Všetky tieto kultúrne zariadenia sú k dispozícii v najbližšom okresnom meste: Spišská Nová Ves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33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Hospodárstvo</w:t>
      </w:r>
    </w:p>
    <w:p w:rsidR="009F3630" w:rsidRDefault="009F3630">
      <w:pPr>
        <w:spacing w:line="134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Najvýznamnejší poskytovatelia služieb v obci :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89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10</w:t>
      </w:r>
    </w:p>
    <w:p w:rsidR="009F3630" w:rsidRDefault="009F3630">
      <w:pPr>
        <w:spacing w:line="0" w:lineRule="atLeast"/>
        <w:ind w:left="8964"/>
        <w:rPr>
          <w:rFonts w:ascii="Times New Roman" w:eastAsia="Times New Roman" w:hAnsi="Times New Roman"/>
          <w:sz w:val="24"/>
        </w:rPr>
        <w:sectPr w:rsidR="009F3630">
          <w:pgSz w:w="11900" w:h="16838"/>
          <w:pgMar w:top="1412" w:right="1286" w:bottom="151" w:left="1416" w:header="0" w:footer="0" w:gutter="0"/>
          <w:cols w:space="0" w:equalWidth="0">
            <w:col w:w="9204"/>
          </w:cols>
          <w:docGrid w:linePitch="360"/>
        </w:sectPr>
      </w:pPr>
    </w:p>
    <w:p w:rsidR="009F3630" w:rsidRDefault="009F3630">
      <w:pPr>
        <w:numPr>
          <w:ilvl w:val="0"/>
          <w:numId w:val="15"/>
        </w:numPr>
        <w:tabs>
          <w:tab w:val="left" w:pos="804"/>
        </w:tabs>
        <w:spacing w:line="0" w:lineRule="atLeast"/>
        <w:ind w:left="804" w:hanging="729"/>
        <w:rPr>
          <w:rFonts w:ascii="Times New Roman" w:eastAsia="Times New Roman" w:hAnsi="Times New Roman"/>
          <w:sz w:val="24"/>
        </w:rPr>
      </w:pPr>
      <w:bookmarkStart w:id="10" w:name="page11"/>
      <w:bookmarkEnd w:id="10"/>
      <w:r>
        <w:rPr>
          <w:rFonts w:ascii="Times New Roman" w:eastAsia="Times New Roman" w:hAnsi="Times New Roman"/>
          <w:b/>
          <w:sz w:val="24"/>
        </w:rPr>
        <w:lastRenderedPageBreak/>
        <w:t>EMMI –predajňa rozličného tovaru</w:t>
      </w:r>
    </w:p>
    <w:p w:rsidR="009F3630" w:rsidRDefault="009F3630">
      <w:pPr>
        <w:spacing w:line="134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15"/>
        </w:numPr>
        <w:tabs>
          <w:tab w:val="left" w:pos="804"/>
        </w:tabs>
        <w:spacing w:line="0" w:lineRule="atLeast"/>
        <w:ind w:left="804" w:hanging="72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Najvýznamnejší priemysel v obci :</w:t>
      </w:r>
    </w:p>
    <w:p w:rsidR="009F3630" w:rsidRDefault="009F3630">
      <w:pPr>
        <w:spacing w:line="149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15"/>
        </w:numPr>
        <w:tabs>
          <w:tab w:val="left" w:pos="804"/>
        </w:tabs>
        <w:spacing w:line="376" w:lineRule="auto"/>
        <w:ind w:left="444" w:right="3880" w:hanging="369"/>
        <w:rPr>
          <w:rFonts w:ascii="Times New Roman" w:eastAsia="Times New Roman" w:hAnsi="Times New Roman"/>
          <w:sz w:val="23"/>
        </w:rPr>
      </w:pPr>
      <w:r>
        <w:rPr>
          <w:rFonts w:ascii="Times New Roman" w:eastAsia="Times New Roman" w:hAnsi="Times New Roman"/>
          <w:sz w:val="23"/>
        </w:rPr>
        <w:t>V obci nepôsobí žiadna firma s priemyslom Najvýznamnejšia poľnohospodárska výroba v obci :</w:t>
      </w:r>
    </w:p>
    <w:p w:rsidR="009F3630" w:rsidRDefault="009F3630">
      <w:pPr>
        <w:numPr>
          <w:ilvl w:val="1"/>
          <w:numId w:val="15"/>
        </w:numPr>
        <w:tabs>
          <w:tab w:val="left" w:pos="804"/>
        </w:tabs>
        <w:spacing w:line="0" w:lineRule="atLeast"/>
        <w:ind w:left="804" w:hanging="369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b/>
          <w:sz w:val="24"/>
        </w:rPr>
        <w:t>Vítkovské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služby s.r.o.</w:t>
      </w:r>
    </w:p>
    <w:p w:rsidR="009F3630" w:rsidRDefault="009F3630">
      <w:pPr>
        <w:spacing w:line="146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1"/>
          <w:numId w:val="15"/>
        </w:numPr>
        <w:tabs>
          <w:tab w:val="left" w:pos="1044"/>
        </w:tabs>
        <w:spacing w:line="348" w:lineRule="auto"/>
        <w:ind w:left="804" w:right="120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 základe analýzy doterajšieho vývoja možno očakávať, že hospodársky život v obci sa bude orientovať na : uspokojovanie všetkých potrieb obyvateľov obce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33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16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Informácia o vývoji obce z pohľadu rozpočtovníctva</w:t>
      </w:r>
    </w:p>
    <w:p w:rsidR="009F3630" w:rsidRDefault="009F3630">
      <w:pPr>
        <w:spacing w:line="156" w:lineRule="exact"/>
        <w:rPr>
          <w:rFonts w:ascii="Times New Roman" w:eastAsia="Times New Roman" w:hAnsi="Times New Roman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80"/>
        <w:gridCol w:w="1100"/>
        <w:gridCol w:w="760"/>
        <w:gridCol w:w="1380"/>
        <w:gridCol w:w="280"/>
        <w:gridCol w:w="460"/>
        <w:gridCol w:w="660"/>
        <w:gridCol w:w="880"/>
        <w:gridCol w:w="400"/>
        <w:gridCol w:w="1220"/>
        <w:gridCol w:w="480"/>
      </w:tblGrid>
      <w:tr w:rsidR="009F3630">
        <w:trPr>
          <w:trHeight w:val="276"/>
        </w:trPr>
        <w:tc>
          <w:tcPr>
            <w:tcW w:w="3440" w:type="dxa"/>
            <w:gridSpan w:val="3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Základným  nástrojom  finančného</w:t>
            </w:r>
          </w:p>
        </w:tc>
        <w:tc>
          <w:tcPr>
            <w:tcW w:w="13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hospodárenia</w:t>
            </w:r>
          </w:p>
        </w:tc>
        <w:tc>
          <w:tcPr>
            <w:tcW w:w="2680" w:type="dxa"/>
            <w:gridSpan w:val="5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obce bol  rozpočet  obce</w:t>
            </w:r>
          </w:p>
        </w:tc>
        <w:tc>
          <w:tcPr>
            <w:tcW w:w="1700" w:type="dxa"/>
            <w:gridSpan w:val="2"/>
            <w:shd w:val="clear" w:color="auto" w:fill="auto"/>
            <w:vAlign w:val="bottom"/>
          </w:tcPr>
          <w:p w:rsidR="009F3630" w:rsidRDefault="009F3630" w:rsidP="00D64727">
            <w:pPr>
              <w:spacing w:line="0" w:lineRule="atLeast"/>
              <w:ind w:left="1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na rok  201</w:t>
            </w:r>
            <w:r w:rsidR="00D64727">
              <w:rPr>
                <w:rFonts w:ascii="Times New Roman" w:eastAsia="Times New Roman" w:hAnsi="Times New Roman"/>
                <w:sz w:val="24"/>
              </w:rPr>
              <w:t>9</w:t>
            </w:r>
            <w:r>
              <w:rPr>
                <w:rFonts w:ascii="Times New Roman" w:eastAsia="Times New Roman" w:hAnsi="Times New Roman"/>
                <w:sz w:val="24"/>
              </w:rPr>
              <w:t>.</w:t>
            </w:r>
          </w:p>
        </w:tc>
      </w:tr>
      <w:tr w:rsidR="009F3630">
        <w:trPr>
          <w:trHeight w:val="413"/>
        </w:trPr>
        <w:tc>
          <w:tcPr>
            <w:tcW w:w="15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Obec  zostavila</w:t>
            </w:r>
          </w:p>
        </w:tc>
        <w:tc>
          <w:tcPr>
            <w:tcW w:w="11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rozpočet</w:t>
            </w:r>
          </w:p>
        </w:tc>
        <w:tc>
          <w:tcPr>
            <w:tcW w:w="7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podľa</w:t>
            </w:r>
          </w:p>
        </w:tc>
        <w:tc>
          <w:tcPr>
            <w:tcW w:w="13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ustanovenia</w:t>
            </w:r>
          </w:p>
        </w:tc>
        <w:tc>
          <w:tcPr>
            <w:tcW w:w="2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right="40"/>
              <w:jc w:val="right"/>
              <w:rPr>
                <w:rFonts w:ascii="Times New Roman" w:eastAsia="Times New Roman" w:hAnsi="Times New Roman"/>
                <w:w w:val="82"/>
                <w:sz w:val="24"/>
              </w:rPr>
            </w:pPr>
            <w:r>
              <w:rPr>
                <w:rFonts w:ascii="Times New Roman" w:eastAsia="Times New Roman" w:hAnsi="Times New Roman"/>
                <w:w w:val="82"/>
                <w:sz w:val="24"/>
              </w:rPr>
              <w:t>§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right="6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</w:t>
            </w:r>
          </w:p>
        </w:tc>
        <w:tc>
          <w:tcPr>
            <w:tcW w:w="6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w w:val="96"/>
                <w:sz w:val="24"/>
              </w:rPr>
            </w:pPr>
            <w:r>
              <w:rPr>
                <w:rFonts w:ascii="Times New Roman" w:eastAsia="Times New Roman" w:hAnsi="Times New Roman"/>
                <w:w w:val="96"/>
                <w:sz w:val="24"/>
              </w:rPr>
              <w:t>odsek</w:t>
            </w: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7)  zákona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č.583/2004</w:t>
            </w:r>
          </w:p>
        </w:tc>
        <w:tc>
          <w:tcPr>
            <w:tcW w:w="4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Z.z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.</w:t>
            </w:r>
          </w:p>
        </w:tc>
      </w:tr>
      <w:tr w:rsidR="009F3630">
        <w:trPr>
          <w:trHeight w:val="416"/>
        </w:trPr>
        <w:tc>
          <w:tcPr>
            <w:tcW w:w="15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 rozpočtových</w:t>
            </w:r>
          </w:p>
        </w:tc>
        <w:tc>
          <w:tcPr>
            <w:tcW w:w="11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pravidlách</w:t>
            </w:r>
          </w:p>
        </w:tc>
        <w:tc>
          <w:tcPr>
            <w:tcW w:w="4420" w:type="dxa"/>
            <w:gridSpan w:val="6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územnej  samosprávy  a o zmene  a doplnení</w:t>
            </w:r>
          </w:p>
        </w:tc>
        <w:tc>
          <w:tcPr>
            <w:tcW w:w="2100" w:type="dxa"/>
            <w:gridSpan w:val="3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niektorých  zákonov</w:t>
            </w:r>
          </w:p>
        </w:tc>
      </w:tr>
      <w:tr w:rsidR="009F3630">
        <w:trPr>
          <w:trHeight w:val="413"/>
        </w:trPr>
        <w:tc>
          <w:tcPr>
            <w:tcW w:w="3440" w:type="dxa"/>
            <w:gridSpan w:val="3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 znení   neskorších   predpisov.</w:t>
            </w:r>
          </w:p>
        </w:tc>
        <w:tc>
          <w:tcPr>
            <w:tcW w:w="166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Rozpočet   obce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na</w:t>
            </w:r>
          </w:p>
        </w:tc>
        <w:tc>
          <w:tcPr>
            <w:tcW w:w="6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rok</w:t>
            </w:r>
          </w:p>
        </w:tc>
        <w:tc>
          <w:tcPr>
            <w:tcW w:w="880" w:type="dxa"/>
            <w:shd w:val="clear" w:color="auto" w:fill="auto"/>
            <w:vAlign w:val="bottom"/>
          </w:tcPr>
          <w:p w:rsidR="009F3630" w:rsidRDefault="009F3630" w:rsidP="00387F22">
            <w:pPr>
              <w:spacing w:line="0" w:lineRule="atLeast"/>
              <w:ind w:right="14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20</w:t>
            </w:r>
            <w:r w:rsidR="00387F22">
              <w:rPr>
                <w:rFonts w:ascii="Times New Roman" w:eastAsia="Times New Roman" w:hAnsi="Times New Roman"/>
                <w:sz w:val="24"/>
              </w:rPr>
              <w:t>20</w:t>
            </w:r>
          </w:p>
        </w:tc>
        <w:tc>
          <w:tcPr>
            <w:tcW w:w="4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bol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zostavený</w:t>
            </w:r>
          </w:p>
        </w:tc>
        <w:tc>
          <w:tcPr>
            <w:tcW w:w="4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ako</w:t>
            </w:r>
          </w:p>
        </w:tc>
      </w:tr>
    </w:tbl>
    <w:p w:rsidR="009F3630" w:rsidRDefault="009F3630">
      <w:pPr>
        <w:spacing w:line="151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48" w:lineRule="auto"/>
        <w:ind w:left="4" w:right="12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vyrovnaný/prebytkový. Bežný rozpočet bol zostavený ako vyrovnaný/prebytkový/schodkový a kapitálový rozpočet ako vyrovnaný/prebytkový/schodkový.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28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Hospodárenie obce sa riadilo podľa schváleného rozpočtu na rok 20</w:t>
      </w:r>
      <w:r w:rsidR="009E7FA6">
        <w:rPr>
          <w:rFonts w:ascii="Times New Roman" w:eastAsia="Times New Roman" w:hAnsi="Times New Roman"/>
          <w:sz w:val="24"/>
        </w:rPr>
        <w:t>20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Rozpočet obce bol schválený obecným zastupiteľstvom dňa </w:t>
      </w:r>
      <w:r w:rsidR="000C4F10">
        <w:rPr>
          <w:rFonts w:ascii="Times New Roman" w:eastAsia="Times New Roman" w:hAnsi="Times New Roman"/>
          <w:sz w:val="24"/>
        </w:rPr>
        <w:t>30.01.2020</w:t>
      </w:r>
      <w:r>
        <w:rPr>
          <w:rFonts w:ascii="Times New Roman" w:eastAsia="Times New Roman" w:hAnsi="Times New Roman"/>
          <w:sz w:val="24"/>
        </w:rPr>
        <w:t xml:space="preserve"> uznesením č.</w:t>
      </w:r>
      <w:r w:rsidR="000C4F10">
        <w:rPr>
          <w:rFonts w:ascii="Times New Roman" w:eastAsia="Times New Roman" w:hAnsi="Times New Roman"/>
          <w:sz w:val="24"/>
        </w:rPr>
        <w:t>69</w:t>
      </w:r>
      <w:r>
        <w:rPr>
          <w:rFonts w:ascii="Times New Roman" w:eastAsia="Times New Roman" w:hAnsi="Times New Roman"/>
          <w:sz w:val="24"/>
        </w:rPr>
        <w:t>/20</w:t>
      </w:r>
      <w:r w:rsidR="000C4F10">
        <w:rPr>
          <w:rFonts w:ascii="Times New Roman" w:eastAsia="Times New Roman" w:hAnsi="Times New Roman"/>
          <w:sz w:val="24"/>
        </w:rPr>
        <w:t>19</w:t>
      </w:r>
      <w:r>
        <w:rPr>
          <w:rFonts w:ascii="Times New Roman" w:eastAsia="Times New Roman" w:hAnsi="Times New Roman"/>
          <w:sz w:val="24"/>
        </w:rPr>
        <w:t>.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140" w:lineRule="exact"/>
        <w:rPr>
          <w:rFonts w:ascii="Times New Roman" w:eastAsia="Times New Roman" w:hAnsi="Times New Roman"/>
        </w:rPr>
      </w:pPr>
    </w:p>
    <w:tbl>
      <w:tblPr>
        <w:tblW w:w="9320" w:type="dxa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980"/>
        <w:gridCol w:w="440"/>
        <w:gridCol w:w="1840"/>
        <w:gridCol w:w="2000"/>
        <w:gridCol w:w="1840"/>
        <w:gridCol w:w="1220"/>
      </w:tblGrid>
      <w:tr w:rsidR="009F3630" w:rsidTr="001079B5">
        <w:trPr>
          <w:trHeight w:val="276"/>
        </w:trPr>
        <w:tc>
          <w:tcPr>
            <w:tcW w:w="19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2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20" w:type="dxa"/>
            <w:gridSpan w:val="4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9F3630" w:rsidTr="001079B5">
        <w:trPr>
          <w:trHeight w:val="694"/>
        </w:trPr>
        <w:tc>
          <w:tcPr>
            <w:tcW w:w="6260" w:type="dxa"/>
            <w:gridSpan w:val="4"/>
            <w:shd w:val="clear" w:color="auto" w:fill="auto"/>
            <w:vAlign w:val="bottom"/>
          </w:tcPr>
          <w:p w:rsidR="009F3630" w:rsidRDefault="009F3630" w:rsidP="009E7FA6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7.1. Plnenie príjmov a čerpanie výdavkov za rok 20</w:t>
            </w:r>
            <w:r w:rsidR="009E7FA6">
              <w:rPr>
                <w:rFonts w:ascii="Times New Roman" w:eastAsia="Times New Roman" w:hAnsi="Times New Roman"/>
                <w:b/>
                <w:sz w:val="24"/>
              </w:rPr>
              <w:t>20</w:t>
            </w:r>
          </w:p>
        </w:tc>
        <w:tc>
          <w:tcPr>
            <w:tcW w:w="18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1079B5">
        <w:trPr>
          <w:trHeight w:val="142"/>
        </w:trPr>
        <w:tc>
          <w:tcPr>
            <w:tcW w:w="19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8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0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8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9F3630" w:rsidTr="001079B5">
        <w:trPr>
          <w:trHeight w:val="216"/>
        </w:trPr>
        <w:tc>
          <w:tcPr>
            <w:tcW w:w="1980" w:type="dxa"/>
            <w:tcBorders>
              <w:lef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00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216" w:lineRule="exact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Skutočné</w:t>
            </w:r>
          </w:p>
        </w:tc>
        <w:tc>
          <w:tcPr>
            <w:tcW w:w="122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216" w:lineRule="exac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% plnenia</w:t>
            </w:r>
          </w:p>
        </w:tc>
      </w:tr>
      <w:tr w:rsidR="009F3630" w:rsidTr="001079B5">
        <w:trPr>
          <w:trHeight w:val="230"/>
        </w:trPr>
        <w:tc>
          <w:tcPr>
            <w:tcW w:w="1980" w:type="dxa"/>
            <w:tcBorders>
              <w:lef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Schválený</w:t>
            </w:r>
          </w:p>
        </w:tc>
        <w:tc>
          <w:tcPr>
            <w:tcW w:w="200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w w:val="99"/>
                <w:highlight w:val="lightGray"/>
              </w:rPr>
              <w:t>Schválený rozpočet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plnenie príjmov/</w:t>
            </w:r>
          </w:p>
        </w:tc>
        <w:tc>
          <w:tcPr>
            <w:tcW w:w="122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príjmov/</w:t>
            </w:r>
          </w:p>
        </w:tc>
      </w:tr>
      <w:tr w:rsidR="009F3630" w:rsidTr="001079B5">
        <w:trPr>
          <w:trHeight w:val="328"/>
        </w:trPr>
        <w:tc>
          <w:tcPr>
            <w:tcW w:w="1980" w:type="dxa"/>
            <w:tcBorders>
              <w:lef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rozpočet</w:t>
            </w:r>
          </w:p>
        </w:tc>
        <w:tc>
          <w:tcPr>
            <w:tcW w:w="200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po poslednej zmene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w w:val="99"/>
                <w:highlight w:val="lightGray"/>
              </w:rPr>
              <w:t>čerpanie výdavkov</w:t>
            </w:r>
          </w:p>
        </w:tc>
        <w:tc>
          <w:tcPr>
            <w:tcW w:w="122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8"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w w:val="98"/>
                <w:highlight w:val="lightGray"/>
              </w:rPr>
              <w:t>% čerpania</w:t>
            </w:r>
          </w:p>
        </w:tc>
      </w:tr>
      <w:tr w:rsidR="009F3630" w:rsidTr="001079B5">
        <w:trPr>
          <w:trHeight w:val="231"/>
        </w:trPr>
        <w:tc>
          <w:tcPr>
            <w:tcW w:w="19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 w:rsidP="00387F22">
            <w:pPr>
              <w:spacing w:line="228" w:lineRule="exac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31.12.20</w:t>
            </w:r>
            <w:r w:rsidR="00387F22">
              <w:rPr>
                <w:rFonts w:ascii="Times New Roman" w:eastAsia="Times New Roman" w:hAnsi="Times New Roman"/>
                <w:b/>
                <w:w w:val="99"/>
              </w:rPr>
              <w:t>20</w:t>
            </w: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228" w:lineRule="exact"/>
              <w:jc w:val="center"/>
              <w:rPr>
                <w:rFonts w:ascii="Times New Roman" w:eastAsia="Times New Roman" w:hAnsi="Times New Roman"/>
                <w:b/>
                <w:w w:val="99"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w w:val="99"/>
                <w:highlight w:val="lightGray"/>
              </w:rPr>
              <w:t>výdavkov</w:t>
            </w:r>
          </w:p>
        </w:tc>
      </w:tr>
      <w:tr w:rsidR="001079B5" w:rsidTr="001079B5">
        <w:trPr>
          <w:trHeight w:val="265"/>
        </w:trPr>
        <w:tc>
          <w:tcPr>
            <w:tcW w:w="19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:rsidR="001079B5" w:rsidRDefault="001079B5">
            <w:pPr>
              <w:spacing w:line="264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Príjmy celkom</w:t>
            </w: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1079B5" w:rsidRDefault="001079B5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1079B5" w:rsidRDefault="001079B5" w:rsidP="001079B5">
            <w:pPr>
              <w:spacing w:line="264" w:lineRule="exact"/>
              <w:jc w:val="center"/>
              <w:rPr>
                <w:rFonts w:ascii="Times New Roman" w:eastAsia="Times New Roman" w:hAnsi="Times New Roman"/>
                <w:b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1 147 689,28</w:t>
            </w: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1079B5" w:rsidRDefault="001079B5" w:rsidP="005D4F62">
            <w:pPr>
              <w:spacing w:line="264" w:lineRule="exact"/>
              <w:jc w:val="center"/>
              <w:rPr>
                <w:rFonts w:ascii="Times New Roman" w:eastAsia="Times New Roman" w:hAnsi="Times New Roman"/>
                <w:b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1 147 689,28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1079B5" w:rsidRDefault="00387F22" w:rsidP="005D4F62">
            <w:pPr>
              <w:spacing w:line="264" w:lineRule="exact"/>
              <w:jc w:val="center"/>
              <w:rPr>
                <w:rFonts w:ascii="Times New Roman" w:eastAsia="Times New Roman" w:hAnsi="Times New Roman"/>
                <w:b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5</w:t>
            </w:r>
            <w:r w:rsidR="005D4F62">
              <w:rPr>
                <w:rFonts w:ascii="Times New Roman" w:eastAsia="Times New Roman" w:hAnsi="Times New Roman"/>
                <w:b/>
                <w:w w:val="99"/>
                <w:sz w:val="24"/>
              </w:rPr>
              <w:t>68 672,60</w:t>
            </w: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1079B5" w:rsidRDefault="00251269" w:rsidP="00251269">
            <w:pPr>
              <w:spacing w:line="264" w:lineRule="exact"/>
              <w:jc w:val="center"/>
              <w:rPr>
                <w:rFonts w:ascii="Times New Roman" w:eastAsia="Times New Roman" w:hAnsi="Times New Roman"/>
                <w:b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48,52</w:t>
            </w:r>
          </w:p>
        </w:tc>
      </w:tr>
      <w:tr w:rsidR="001079B5" w:rsidTr="001079B5">
        <w:trPr>
          <w:trHeight w:val="264"/>
        </w:trPr>
        <w:tc>
          <w:tcPr>
            <w:tcW w:w="19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toho :</w:t>
            </w: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 w:rsidP="005D4F6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1079B5" w:rsidTr="001079B5">
        <w:trPr>
          <w:trHeight w:val="266"/>
        </w:trPr>
        <w:tc>
          <w:tcPr>
            <w:tcW w:w="19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Bežné príjmy</w:t>
            </w: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1 137 094,28</w:t>
            </w: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 w:rsidP="005D4F62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1 137 094,28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251269" w:rsidP="00387F22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544 546,18</w:t>
            </w: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251269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47,89</w:t>
            </w:r>
          </w:p>
        </w:tc>
      </w:tr>
      <w:tr w:rsidR="009F3630" w:rsidTr="001079B5">
        <w:trPr>
          <w:trHeight w:val="964"/>
        </w:trPr>
        <w:tc>
          <w:tcPr>
            <w:tcW w:w="19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4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right="12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11</w:t>
            </w:r>
          </w:p>
        </w:tc>
      </w:tr>
    </w:tbl>
    <w:p w:rsidR="009F3630" w:rsidRDefault="009F3630">
      <w:pPr>
        <w:rPr>
          <w:rFonts w:ascii="Times New Roman" w:eastAsia="Times New Roman" w:hAnsi="Times New Roman"/>
          <w:sz w:val="24"/>
        </w:rPr>
        <w:sectPr w:rsidR="009F3630">
          <w:pgSz w:w="11900" w:h="16838"/>
          <w:pgMar w:top="1413" w:right="1166" w:bottom="151" w:left="1416" w:header="0" w:footer="0" w:gutter="0"/>
          <w:cols w:space="0" w:equalWidth="0">
            <w:col w:w="9324"/>
          </w:cols>
          <w:docGrid w:linePitch="360"/>
        </w:sectPr>
      </w:pPr>
    </w:p>
    <w:tbl>
      <w:tblPr>
        <w:tblW w:w="0" w:type="auto"/>
        <w:tblInd w:w="5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20"/>
        <w:gridCol w:w="1840"/>
        <w:gridCol w:w="2000"/>
        <w:gridCol w:w="1840"/>
        <w:gridCol w:w="1220"/>
      </w:tblGrid>
      <w:tr w:rsidR="009F3630">
        <w:trPr>
          <w:trHeight w:val="283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bookmarkStart w:id="11" w:name="page12"/>
            <w:bookmarkEnd w:id="11"/>
            <w:r>
              <w:rPr>
                <w:rFonts w:ascii="Times New Roman" w:eastAsia="Times New Roman" w:hAnsi="Times New Roman"/>
                <w:sz w:val="24"/>
              </w:rPr>
              <w:lastRenderedPageBreak/>
              <w:t>Kapitálové príjmy</w:t>
            </w:r>
          </w:p>
        </w:tc>
        <w:tc>
          <w:tcPr>
            <w:tcW w:w="1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0,00</w:t>
            </w:r>
          </w:p>
        </w:tc>
        <w:tc>
          <w:tcPr>
            <w:tcW w:w="2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0,00</w:t>
            </w:r>
          </w:p>
        </w:tc>
        <w:tc>
          <w:tcPr>
            <w:tcW w:w="1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251269" w:rsidP="00251269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1041,60</w:t>
            </w:r>
          </w:p>
        </w:tc>
        <w:tc>
          <w:tcPr>
            <w:tcW w:w="1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251269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</w:t>
            </w:r>
          </w:p>
        </w:tc>
      </w:tr>
      <w:tr w:rsidR="009F3630">
        <w:trPr>
          <w:trHeight w:val="266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Finančné príjmy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1079B5" w:rsidP="00D1307E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10 595,00</w:t>
            </w: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1079B5" w:rsidP="00D1307E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10595,00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387F22" w:rsidP="00D1307E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11321,00</w:t>
            </w: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251269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106,85</w:t>
            </w:r>
          </w:p>
        </w:tc>
      </w:tr>
      <w:tr w:rsidR="009F3630">
        <w:trPr>
          <w:trHeight w:val="217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17" w:lineRule="exact"/>
              <w:ind w:left="100"/>
              <w:rPr>
                <w:rFonts w:ascii="Times New Roman" w:eastAsia="Times New Roman" w:hAnsi="Times New Roman"/>
                <w:color w:val="0000FF"/>
              </w:rPr>
            </w:pPr>
            <w:r>
              <w:rPr>
                <w:rFonts w:ascii="Times New Roman" w:eastAsia="Times New Roman" w:hAnsi="Times New Roman"/>
                <w:color w:val="0000FF"/>
              </w:rPr>
              <w:t>Príjmy RO s právnou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744A40" w:rsidRDefault="00744A40" w:rsidP="0080181A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sz w:val="18"/>
              </w:rPr>
            </w:pPr>
            <w:r w:rsidRPr="00744A40">
              <w:rPr>
                <w:rFonts w:ascii="Times New Roman" w:eastAsia="Times New Roman" w:hAnsi="Times New Roman"/>
                <w:sz w:val="18"/>
              </w:rPr>
              <w:t>11763,82</w:t>
            </w:r>
          </w:p>
        </w:tc>
        <w:tc>
          <w:tcPr>
            <w:tcW w:w="1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9F3630">
        <w:trPr>
          <w:trHeight w:val="235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color w:val="0000FF"/>
              </w:rPr>
            </w:pPr>
            <w:r>
              <w:rPr>
                <w:rFonts w:ascii="Times New Roman" w:eastAsia="Times New Roman" w:hAnsi="Times New Roman"/>
                <w:color w:val="0000FF"/>
              </w:rPr>
              <w:t>subjektivitou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9F3630">
        <w:trPr>
          <w:trHeight w:val="267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265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Výdavky celkom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1079B5">
            <w:pPr>
              <w:spacing w:line="265" w:lineRule="exact"/>
              <w:jc w:val="center"/>
              <w:rPr>
                <w:rFonts w:ascii="Times New Roman" w:eastAsia="Times New Roman" w:hAnsi="Times New Roman"/>
                <w:b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1</w:t>
            </w:r>
            <w:r w:rsidR="005D4F62">
              <w:rPr>
                <w:rFonts w:ascii="Times New Roman" w:eastAsia="Times New Roman" w:hAnsi="Times New Roman"/>
                <w:b/>
                <w:w w:val="99"/>
                <w:sz w:val="24"/>
              </w:rPr>
              <w:t> </w:t>
            </w: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147</w:t>
            </w:r>
            <w:r w:rsidR="005D4F62">
              <w:rPr>
                <w:rFonts w:ascii="Times New Roman" w:eastAsia="Times New Roman" w:hAnsi="Times New Roman"/>
                <w:b/>
                <w:w w:val="99"/>
                <w:sz w:val="24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689,28</w:t>
            </w: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1079B5" w:rsidP="001079B5">
            <w:pPr>
              <w:spacing w:line="265" w:lineRule="exact"/>
              <w:jc w:val="center"/>
              <w:rPr>
                <w:rFonts w:ascii="Times New Roman" w:eastAsia="Times New Roman" w:hAnsi="Times New Roman"/>
                <w:b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1</w:t>
            </w:r>
            <w:r w:rsidR="005D4F62">
              <w:rPr>
                <w:rFonts w:ascii="Times New Roman" w:eastAsia="Times New Roman" w:hAnsi="Times New Roman"/>
                <w:b/>
                <w:w w:val="99"/>
                <w:sz w:val="24"/>
              </w:rPr>
              <w:t> </w:t>
            </w: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147</w:t>
            </w:r>
            <w:r w:rsidR="005D4F62">
              <w:rPr>
                <w:rFonts w:ascii="Times New Roman" w:eastAsia="Times New Roman" w:hAnsi="Times New Roman"/>
                <w:b/>
                <w:w w:val="99"/>
                <w:sz w:val="24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689,28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456FA2" w:rsidP="005D4F62">
            <w:pPr>
              <w:spacing w:line="265" w:lineRule="exact"/>
              <w:jc w:val="center"/>
              <w:rPr>
                <w:rFonts w:ascii="Times New Roman" w:eastAsia="Times New Roman" w:hAnsi="Times New Roman"/>
                <w:b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54</w:t>
            </w:r>
            <w:r w:rsidR="005D4F62">
              <w:rPr>
                <w:rFonts w:ascii="Times New Roman" w:eastAsia="Times New Roman" w:hAnsi="Times New Roman"/>
                <w:b/>
                <w:w w:val="99"/>
                <w:sz w:val="24"/>
              </w:rPr>
              <w:t>7 229,26</w:t>
            </w: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456FA2">
            <w:pPr>
              <w:spacing w:line="265" w:lineRule="exact"/>
              <w:jc w:val="center"/>
              <w:rPr>
                <w:rFonts w:ascii="Times New Roman" w:eastAsia="Times New Roman" w:hAnsi="Times New Roman"/>
                <w:b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47,13</w:t>
            </w:r>
          </w:p>
        </w:tc>
      </w:tr>
      <w:tr w:rsidR="009F3630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toho :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1079B5">
        <w:trPr>
          <w:trHeight w:val="266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Bežné výdavky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 w:rsidP="001079B5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418</w:t>
            </w:r>
            <w:r w:rsidR="005D4F62">
              <w:rPr>
                <w:rFonts w:ascii="Times New Roman" w:eastAsia="Times New Roman" w:hAnsi="Times New Roman"/>
                <w:w w:val="99"/>
                <w:sz w:val="24"/>
              </w:rPr>
              <w:t xml:space="preserve"> </w:t>
            </w:r>
            <w:r>
              <w:rPr>
                <w:rFonts w:ascii="Times New Roman" w:eastAsia="Times New Roman" w:hAnsi="Times New Roman"/>
                <w:w w:val="99"/>
                <w:sz w:val="24"/>
              </w:rPr>
              <w:t>912,00</w:t>
            </w: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 w:rsidP="005D4F62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418</w:t>
            </w:r>
            <w:r w:rsidR="005D4F62">
              <w:rPr>
                <w:rFonts w:ascii="Times New Roman" w:eastAsia="Times New Roman" w:hAnsi="Times New Roman"/>
                <w:w w:val="99"/>
                <w:sz w:val="24"/>
              </w:rPr>
              <w:t xml:space="preserve"> </w:t>
            </w:r>
            <w:r>
              <w:rPr>
                <w:rFonts w:ascii="Times New Roman" w:eastAsia="Times New Roman" w:hAnsi="Times New Roman"/>
                <w:w w:val="99"/>
                <w:sz w:val="24"/>
              </w:rPr>
              <w:t>912,00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456FA2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495</w:t>
            </w:r>
            <w:r w:rsidR="005D4F62">
              <w:rPr>
                <w:rFonts w:ascii="Times New Roman" w:eastAsia="Times New Roman" w:hAnsi="Times New Roman"/>
                <w:w w:val="99"/>
                <w:sz w:val="24"/>
              </w:rPr>
              <w:t xml:space="preserve"> </w:t>
            </w:r>
            <w:r>
              <w:rPr>
                <w:rFonts w:ascii="Times New Roman" w:eastAsia="Times New Roman" w:hAnsi="Times New Roman"/>
                <w:w w:val="99"/>
                <w:sz w:val="24"/>
              </w:rPr>
              <w:t>013,75</w:t>
            </w: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456FA2" w:rsidP="00456FA2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118,17</w:t>
            </w:r>
          </w:p>
        </w:tc>
      </w:tr>
      <w:tr w:rsidR="001079B5">
        <w:trPr>
          <w:trHeight w:val="266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Kapitálové výdavky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 w:rsidP="001079B5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720247,28</w:t>
            </w: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 w:rsidP="005D4F62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720</w:t>
            </w:r>
            <w:r w:rsidR="005D4F62">
              <w:rPr>
                <w:rFonts w:ascii="Times New Roman" w:eastAsia="Times New Roman" w:hAnsi="Times New Roman"/>
                <w:w w:val="99"/>
                <w:sz w:val="24"/>
              </w:rPr>
              <w:t xml:space="preserve"> </w:t>
            </w:r>
            <w:r>
              <w:rPr>
                <w:rFonts w:ascii="Times New Roman" w:eastAsia="Times New Roman" w:hAnsi="Times New Roman"/>
                <w:w w:val="99"/>
                <w:sz w:val="24"/>
              </w:rPr>
              <w:t>247,28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456FA2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38</w:t>
            </w:r>
            <w:r w:rsidR="005D4F62">
              <w:rPr>
                <w:rFonts w:ascii="Times New Roman" w:eastAsia="Times New Roman" w:hAnsi="Times New Roman"/>
                <w:w w:val="99"/>
                <w:sz w:val="24"/>
              </w:rPr>
              <w:t xml:space="preserve"> </w:t>
            </w:r>
            <w:r>
              <w:rPr>
                <w:rFonts w:ascii="Times New Roman" w:eastAsia="Times New Roman" w:hAnsi="Times New Roman"/>
                <w:w w:val="99"/>
                <w:sz w:val="24"/>
              </w:rPr>
              <w:t>720,65</w:t>
            </w: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456FA2" w:rsidP="00335E56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5,38</w:t>
            </w:r>
          </w:p>
        </w:tc>
      </w:tr>
      <w:tr w:rsidR="001079B5">
        <w:trPr>
          <w:trHeight w:val="266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Finančné výdavky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 xml:space="preserve">  8 530,00</w:t>
            </w: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 w:rsidP="005D4F62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 xml:space="preserve">  8 530,00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 w:rsidP="00456FA2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 w:rsidRPr="00A2747D">
              <w:rPr>
                <w:rFonts w:ascii="Times New Roman" w:eastAsia="Times New Roman" w:hAnsi="Times New Roman"/>
                <w:w w:val="99"/>
                <w:sz w:val="24"/>
              </w:rPr>
              <w:t>7</w:t>
            </w:r>
            <w:r>
              <w:rPr>
                <w:rFonts w:ascii="Times New Roman" w:eastAsia="Times New Roman" w:hAnsi="Times New Roman"/>
                <w:w w:val="99"/>
                <w:sz w:val="24"/>
              </w:rPr>
              <w:t> 14</w:t>
            </w:r>
            <w:r w:rsidR="00456FA2">
              <w:rPr>
                <w:rFonts w:ascii="Times New Roman" w:eastAsia="Times New Roman" w:hAnsi="Times New Roman"/>
                <w:w w:val="99"/>
                <w:sz w:val="24"/>
              </w:rPr>
              <w:t>1</w:t>
            </w:r>
            <w:r>
              <w:rPr>
                <w:rFonts w:ascii="Times New Roman" w:eastAsia="Times New Roman" w:hAnsi="Times New Roman"/>
                <w:w w:val="99"/>
                <w:sz w:val="24"/>
              </w:rPr>
              <w:t>,00</w:t>
            </w: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079B5" w:rsidRDefault="001079B5" w:rsidP="00456FA2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83,7</w:t>
            </w:r>
            <w:r w:rsidR="00456FA2">
              <w:rPr>
                <w:rFonts w:ascii="Times New Roman" w:eastAsia="Times New Roman" w:hAnsi="Times New Roman"/>
                <w:w w:val="99"/>
                <w:sz w:val="24"/>
              </w:rPr>
              <w:t>2</w:t>
            </w:r>
          </w:p>
        </w:tc>
      </w:tr>
      <w:tr w:rsidR="009F3630">
        <w:trPr>
          <w:trHeight w:val="217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17" w:lineRule="exact"/>
              <w:ind w:left="100"/>
              <w:rPr>
                <w:rFonts w:ascii="Times New Roman" w:eastAsia="Times New Roman" w:hAnsi="Times New Roman"/>
                <w:color w:val="0000FF"/>
              </w:rPr>
            </w:pPr>
            <w:r>
              <w:rPr>
                <w:rFonts w:ascii="Times New Roman" w:eastAsia="Times New Roman" w:hAnsi="Times New Roman"/>
                <w:color w:val="0000FF"/>
              </w:rPr>
              <w:t>Výdavky RO s právnou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744A40" w:rsidRDefault="00744A40" w:rsidP="0080181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44A40">
              <w:rPr>
                <w:rFonts w:ascii="Times New Roman" w:eastAsia="Times New Roman" w:hAnsi="Times New Roman"/>
                <w:sz w:val="18"/>
                <w:szCs w:val="18"/>
              </w:rPr>
              <w:t>6353,86</w:t>
            </w:r>
          </w:p>
        </w:tc>
        <w:tc>
          <w:tcPr>
            <w:tcW w:w="1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9F3630">
        <w:trPr>
          <w:trHeight w:val="235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color w:val="0000FF"/>
              </w:rPr>
            </w:pPr>
            <w:r>
              <w:rPr>
                <w:rFonts w:ascii="Times New Roman" w:eastAsia="Times New Roman" w:hAnsi="Times New Roman"/>
                <w:color w:val="0000FF"/>
              </w:rPr>
              <w:t>subjektivitou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9F3630">
        <w:trPr>
          <w:trHeight w:val="268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265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Rozpočet obce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</w:tbl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7.2. Prebytok/schodok rozpočtového hospodárenia za rok 201</w:t>
      </w:r>
      <w:r w:rsidR="00D64727">
        <w:rPr>
          <w:rFonts w:ascii="Times New Roman" w:eastAsia="Times New Roman" w:hAnsi="Times New Roman"/>
          <w:b/>
          <w:sz w:val="24"/>
        </w:rPr>
        <w:t>9</w:t>
      </w:r>
    </w:p>
    <w:p w:rsidR="009F3630" w:rsidRDefault="003E436B">
      <w:pPr>
        <w:spacing w:line="20" w:lineRule="exact"/>
        <w:rPr>
          <w:rFonts w:ascii="Times New Roman" w:eastAsia="Times New Roman" w:hAnsi="Times New Roman"/>
        </w:rPr>
      </w:pPr>
      <w:r w:rsidRPr="003E436B">
        <w:rPr>
          <w:rFonts w:ascii="Times New Roman" w:eastAsia="Times New Roman" w:hAnsi="Times New Roman"/>
          <w:b/>
          <w:sz w:val="24"/>
        </w:rPr>
        <w:pict>
          <v:rect id="_x0000_s1031" style="position:absolute;margin-left:359.6pt;margin-top:6.9pt;width:2.15pt;height:1.05pt;z-index:-251658240" o:userdrawn="t" fillcolor="black" strokecolor="none"/>
        </w:pict>
      </w:r>
    </w:p>
    <w:p w:rsidR="009F3630" w:rsidRDefault="009F3630">
      <w:pPr>
        <w:spacing w:line="102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1560"/>
        <w:gridCol w:w="283"/>
        <w:gridCol w:w="3260"/>
        <w:gridCol w:w="1997"/>
        <w:gridCol w:w="80"/>
        <w:gridCol w:w="20"/>
        <w:gridCol w:w="40"/>
      </w:tblGrid>
      <w:tr w:rsidR="009F3630" w:rsidTr="00473871">
        <w:trPr>
          <w:trHeight w:val="65"/>
        </w:trPr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543" w:type="dxa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99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8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9F3630" w:rsidTr="00473871">
        <w:trPr>
          <w:trHeight w:val="424"/>
        </w:trPr>
        <w:tc>
          <w:tcPr>
            <w:tcW w:w="1560" w:type="dxa"/>
            <w:tcBorders>
              <w:top w:val="single" w:sz="8" w:space="0" w:color="D9D9D9"/>
              <w:lef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43" w:type="dxa"/>
            <w:gridSpan w:val="2"/>
            <w:tcBorders>
              <w:top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left="1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Hospodárenie obce</w:t>
            </w:r>
          </w:p>
        </w:tc>
        <w:tc>
          <w:tcPr>
            <w:tcW w:w="2097" w:type="dxa"/>
            <w:gridSpan w:val="3"/>
            <w:tcBorders>
              <w:top w:val="single" w:sz="8" w:space="0" w:color="D9D9D9"/>
            </w:tcBorders>
            <w:shd w:val="clear" w:color="auto" w:fill="D9D9D9"/>
            <w:vAlign w:val="bottom"/>
          </w:tcPr>
          <w:p w:rsidR="009F3630" w:rsidRDefault="009F3630" w:rsidP="00744A40">
            <w:pPr>
              <w:spacing w:line="0" w:lineRule="atLeast"/>
              <w:rPr>
                <w:rFonts w:ascii="Times New Roman" w:eastAsia="Times New Roman" w:hAnsi="Times New Roman"/>
                <w:b/>
                <w:w w:val="98"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w w:val="98"/>
                <w:highlight w:val="lightGray"/>
              </w:rPr>
              <w:t>Skutočnosť k 31.12.20</w:t>
            </w:r>
            <w:r w:rsidR="00744A40">
              <w:rPr>
                <w:rFonts w:ascii="Times New Roman" w:eastAsia="Times New Roman" w:hAnsi="Times New Roman"/>
                <w:b/>
                <w:w w:val="98"/>
                <w:highlight w:val="lightGray"/>
              </w:rPr>
              <w:t>20</w:t>
            </w:r>
          </w:p>
        </w:tc>
        <w:tc>
          <w:tcPr>
            <w:tcW w:w="40" w:type="dxa"/>
            <w:tcBorders>
              <w:top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46"/>
        </w:trPr>
        <w:tc>
          <w:tcPr>
            <w:tcW w:w="1560" w:type="dxa"/>
            <w:tcBorders>
              <w:lef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3543" w:type="dxa"/>
            <w:gridSpan w:val="2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97" w:type="dxa"/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0" w:type="dxa"/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0" w:type="dxa"/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9F3630" w:rsidTr="00473871">
        <w:trPr>
          <w:trHeight w:val="300"/>
        </w:trPr>
        <w:tc>
          <w:tcPr>
            <w:tcW w:w="15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43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99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Bežné  príjmy spolu</w:t>
            </w:r>
          </w:p>
        </w:tc>
        <w:tc>
          <w:tcPr>
            <w:tcW w:w="1997" w:type="dxa"/>
            <w:shd w:val="clear" w:color="auto" w:fill="auto"/>
            <w:vAlign w:val="bottom"/>
          </w:tcPr>
          <w:p w:rsidR="009F3630" w:rsidRPr="00744A40" w:rsidRDefault="005D4F62" w:rsidP="000D0542">
            <w:pPr>
              <w:spacing w:line="265" w:lineRule="exac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568 672,60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80"/>
        </w:trPr>
        <w:tc>
          <w:tcPr>
            <w:tcW w:w="5103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 toho : bežné príjmy obce</w:t>
            </w:r>
          </w:p>
        </w:tc>
        <w:tc>
          <w:tcPr>
            <w:tcW w:w="199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Pr="00744A40" w:rsidRDefault="005D4F62" w:rsidP="005D4F62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544</w:t>
            </w:r>
            <w:r w:rsidR="0071337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546,18</w:t>
            </w: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top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2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2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9F3630" w:rsidTr="00473871">
        <w:trPr>
          <w:trHeight w:val="257"/>
        </w:trPr>
        <w:tc>
          <w:tcPr>
            <w:tcW w:w="5103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8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bežné príjmy RO</w:t>
            </w:r>
          </w:p>
        </w:tc>
        <w:tc>
          <w:tcPr>
            <w:tcW w:w="1997" w:type="dxa"/>
            <w:shd w:val="clear" w:color="auto" w:fill="auto"/>
            <w:vAlign w:val="bottom"/>
          </w:tcPr>
          <w:p w:rsidR="009F3630" w:rsidRPr="00744A40" w:rsidRDefault="00744A40" w:rsidP="00744A40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 xml:space="preserve">    11</w:t>
            </w:r>
            <w:r w:rsidR="0071337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763,82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 w:rsidTr="00473871">
        <w:trPr>
          <w:trHeight w:val="86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9F3630" w:rsidTr="00473871">
        <w:trPr>
          <w:trHeight w:val="299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Bežné výdavky spolu</w:t>
            </w:r>
          </w:p>
        </w:tc>
        <w:tc>
          <w:tcPr>
            <w:tcW w:w="1997" w:type="dxa"/>
            <w:shd w:val="clear" w:color="auto" w:fill="auto"/>
            <w:vAlign w:val="bottom"/>
          </w:tcPr>
          <w:p w:rsidR="009F3630" w:rsidRPr="00744A40" w:rsidRDefault="005D4F62">
            <w:pPr>
              <w:spacing w:line="265" w:lineRule="exac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547 229,26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80"/>
        </w:trPr>
        <w:tc>
          <w:tcPr>
            <w:tcW w:w="5103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 toho : bežné výdavky obce</w:t>
            </w:r>
          </w:p>
        </w:tc>
        <w:tc>
          <w:tcPr>
            <w:tcW w:w="199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Pr="00744A40" w:rsidRDefault="005D4F62" w:rsidP="00473871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495 013,75</w:t>
            </w: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top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2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2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9F3630" w:rsidTr="00473871">
        <w:trPr>
          <w:trHeight w:val="257"/>
        </w:trPr>
        <w:tc>
          <w:tcPr>
            <w:tcW w:w="5103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8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bežné výdavky RO</w:t>
            </w:r>
          </w:p>
        </w:tc>
        <w:tc>
          <w:tcPr>
            <w:tcW w:w="1997" w:type="dxa"/>
            <w:shd w:val="clear" w:color="auto" w:fill="auto"/>
            <w:vAlign w:val="bottom"/>
          </w:tcPr>
          <w:p w:rsidR="009F3630" w:rsidRPr="00744A40" w:rsidRDefault="00744A40" w:rsidP="00744A40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6353,86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 w:rsidRPr="00744A40" w:rsidTr="00473871">
        <w:trPr>
          <w:trHeight w:val="42"/>
        </w:trPr>
        <w:tc>
          <w:tcPr>
            <w:tcW w:w="15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3543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9F3630" w:rsidTr="00473871">
        <w:trPr>
          <w:trHeight w:val="305"/>
        </w:trPr>
        <w:tc>
          <w:tcPr>
            <w:tcW w:w="1560" w:type="dxa"/>
            <w:tcBorders>
              <w:left w:val="single" w:sz="8" w:space="0" w:color="auto"/>
              <w:bottom w:val="single" w:sz="8" w:space="0" w:color="D9D9D9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Bežný rozpočet</w:t>
            </w:r>
          </w:p>
        </w:tc>
        <w:tc>
          <w:tcPr>
            <w:tcW w:w="3543" w:type="dxa"/>
            <w:gridSpan w:val="2"/>
            <w:tcBorders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97" w:type="dxa"/>
            <w:tcBorders>
              <w:bottom w:val="single" w:sz="8" w:space="0" w:color="D9D9D9"/>
            </w:tcBorders>
            <w:shd w:val="clear" w:color="auto" w:fill="D9D9D9"/>
            <w:vAlign w:val="bottom"/>
          </w:tcPr>
          <w:p w:rsidR="009F3630" w:rsidRPr="00744A40" w:rsidRDefault="0071337A">
            <w:pPr>
              <w:spacing w:line="259" w:lineRule="exac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418 912,00</w:t>
            </w:r>
          </w:p>
        </w:tc>
        <w:tc>
          <w:tcPr>
            <w:tcW w:w="80" w:type="dxa"/>
            <w:tcBorders>
              <w:bottom w:val="single" w:sz="8" w:space="0" w:color="D9D9D9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79"/>
        </w:trPr>
        <w:tc>
          <w:tcPr>
            <w:tcW w:w="510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Kapitálové  príjmy spolu</w:t>
            </w:r>
          </w:p>
        </w:tc>
        <w:tc>
          <w:tcPr>
            <w:tcW w:w="199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Pr="00744A40" w:rsidRDefault="00227ED4" w:rsidP="00227ED4">
            <w:pPr>
              <w:spacing w:line="245" w:lineRule="exac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1041,6</w:t>
            </w:r>
            <w:r w:rsidR="009F3630" w:rsidRPr="00744A40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0</w:t>
            </w: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80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 toho : kapitálové</w:t>
            </w:r>
          </w:p>
        </w:tc>
        <w:tc>
          <w:tcPr>
            <w:tcW w:w="3543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príjmy obce</w:t>
            </w:r>
          </w:p>
        </w:tc>
        <w:tc>
          <w:tcPr>
            <w:tcW w:w="199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Pr="00744A40" w:rsidRDefault="0071337A" w:rsidP="0071337A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1 041,60</w:t>
            </w: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top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2"/>
        </w:trPr>
        <w:tc>
          <w:tcPr>
            <w:tcW w:w="15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3543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2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9F3630" w:rsidTr="00473871">
        <w:trPr>
          <w:trHeight w:val="257"/>
        </w:trPr>
        <w:tc>
          <w:tcPr>
            <w:tcW w:w="1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8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kapitálové</w:t>
            </w:r>
          </w:p>
        </w:tc>
        <w:tc>
          <w:tcPr>
            <w:tcW w:w="3543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príjmy RO</w:t>
            </w:r>
          </w:p>
        </w:tc>
        <w:tc>
          <w:tcPr>
            <w:tcW w:w="1997" w:type="dxa"/>
            <w:shd w:val="clear" w:color="auto" w:fill="auto"/>
            <w:vAlign w:val="bottom"/>
          </w:tcPr>
          <w:p w:rsidR="009F3630" w:rsidRPr="00744A40" w:rsidRDefault="009F363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 w:rsidTr="00473871">
        <w:trPr>
          <w:trHeight w:val="42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9F3630" w:rsidTr="00473871">
        <w:trPr>
          <w:trHeight w:val="299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Kapitálové  výdavky spolu</w:t>
            </w:r>
          </w:p>
        </w:tc>
        <w:tc>
          <w:tcPr>
            <w:tcW w:w="1997" w:type="dxa"/>
            <w:shd w:val="clear" w:color="auto" w:fill="auto"/>
            <w:vAlign w:val="bottom"/>
          </w:tcPr>
          <w:p w:rsidR="009F3630" w:rsidRPr="00744A40" w:rsidRDefault="0071337A">
            <w:pPr>
              <w:spacing w:line="265" w:lineRule="exac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38 720,65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80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 toho : kapitálové</w:t>
            </w:r>
          </w:p>
        </w:tc>
        <w:tc>
          <w:tcPr>
            <w:tcW w:w="3543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výdavky obce</w:t>
            </w:r>
          </w:p>
        </w:tc>
        <w:tc>
          <w:tcPr>
            <w:tcW w:w="199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Pr="00744A40" w:rsidRDefault="0071337A" w:rsidP="0071337A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38 720,65</w:t>
            </w: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top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2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2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9F3630" w:rsidTr="00473871">
        <w:trPr>
          <w:trHeight w:val="257"/>
        </w:trPr>
        <w:tc>
          <w:tcPr>
            <w:tcW w:w="5103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68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kapitálové  výdavky RO</w:t>
            </w:r>
          </w:p>
        </w:tc>
        <w:tc>
          <w:tcPr>
            <w:tcW w:w="1997" w:type="dxa"/>
            <w:shd w:val="clear" w:color="auto" w:fill="auto"/>
            <w:vAlign w:val="bottom"/>
          </w:tcPr>
          <w:p w:rsidR="009F3630" w:rsidRPr="00744A40" w:rsidRDefault="009F363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 w:rsidTr="00473871">
        <w:trPr>
          <w:trHeight w:val="42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9F3630" w:rsidTr="00473871">
        <w:trPr>
          <w:trHeight w:val="286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Kapitálový rozpočet</w:t>
            </w:r>
          </w:p>
        </w:tc>
        <w:tc>
          <w:tcPr>
            <w:tcW w:w="1997" w:type="dxa"/>
            <w:tcBorders>
              <w:bottom w:val="single" w:sz="8" w:space="0" w:color="D9D9D9"/>
            </w:tcBorders>
            <w:shd w:val="clear" w:color="auto" w:fill="auto"/>
            <w:vAlign w:val="bottom"/>
          </w:tcPr>
          <w:p w:rsidR="009F3630" w:rsidRPr="00744A40" w:rsidRDefault="0071337A" w:rsidP="00473871">
            <w:pPr>
              <w:spacing w:line="258" w:lineRule="exac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720 247,28</w:t>
            </w:r>
          </w:p>
        </w:tc>
        <w:tc>
          <w:tcPr>
            <w:tcW w:w="80" w:type="dxa"/>
            <w:tcBorders>
              <w:bottom w:val="single" w:sz="8" w:space="0" w:color="D9D9D9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83"/>
        </w:trPr>
        <w:tc>
          <w:tcPr>
            <w:tcW w:w="510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Prebytok/schodok bežného a kapitálového rozpočtu</w:t>
            </w:r>
          </w:p>
        </w:tc>
        <w:tc>
          <w:tcPr>
            <w:tcW w:w="1997" w:type="dxa"/>
            <w:tcBorders>
              <w:top w:val="single" w:sz="8" w:space="0" w:color="auto"/>
              <w:bottom w:val="single" w:sz="8" w:space="0" w:color="DDD9C3"/>
            </w:tcBorders>
            <w:shd w:val="clear" w:color="auto" w:fill="auto"/>
            <w:vAlign w:val="bottom"/>
          </w:tcPr>
          <w:p w:rsidR="009F3630" w:rsidRPr="00744A40" w:rsidRDefault="00054D0D" w:rsidP="00054D0D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 xml:space="preserve">                   0,00</w:t>
            </w:r>
          </w:p>
        </w:tc>
        <w:tc>
          <w:tcPr>
            <w:tcW w:w="80" w:type="dxa"/>
            <w:tcBorders>
              <w:top w:val="single" w:sz="8" w:space="0" w:color="auto"/>
              <w:bottom w:val="single" w:sz="8" w:space="0" w:color="DDD9C3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55"/>
        </w:trPr>
        <w:tc>
          <w:tcPr>
            <w:tcW w:w="5103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Vylúčenie z prebytku</w:t>
            </w:r>
          </w:p>
        </w:tc>
        <w:tc>
          <w:tcPr>
            <w:tcW w:w="199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Pr="00744A40" w:rsidRDefault="00473871" w:rsidP="00275710">
            <w:pPr>
              <w:spacing w:line="0" w:lineRule="atLeas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744A4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</w:t>
            </w: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top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 w:rsidTr="00473871">
        <w:trPr>
          <w:trHeight w:val="32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9F3630" w:rsidTr="00473871">
        <w:trPr>
          <w:trHeight w:val="283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i/>
                <w:highlight w:val="lightGray"/>
              </w:rPr>
              <w:t>Upravený prebytok/schodok bežného a kapitálového rozpočtu</w:t>
            </w:r>
          </w:p>
        </w:tc>
        <w:tc>
          <w:tcPr>
            <w:tcW w:w="1997" w:type="dxa"/>
            <w:tcBorders>
              <w:bottom w:val="single" w:sz="8" w:space="0" w:color="DDD9C3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DDD9C3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280"/>
        </w:trPr>
        <w:tc>
          <w:tcPr>
            <w:tcW w:w="5103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Príjmy z finančných operácií</w:t>
            </w:r>
          </w:p>
        </w:tc>
        <w:tc>
          <w:tcPr>
            <w:tcW w:w="199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Pr="00744A40" w:rsidRDefault="0071337A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21 916,00</w:t>
            </w: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top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473871">
        <w:trPr>
          <w:trHeight w:val="42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9F3630" w:rsidTr="00473871">
        <w:trPr>
          <w:trHeight w:val="257"/>
        </w:trPr>
        <w:tc>
          <w:tcPr>
            <w:tcW w:w="5103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Výdavky z finančných operácií</w:t>
            </w:r>
          </w:p>
        </w:tc>
        <w:tc>
          <w:tcPr>
            <w:tcW w:w="1997" w:type="dxa"/>
            <w:shd w:val="clear" w:color="auto" w:fill="auto"/>
            <w:vAlign w:val="bottom"/>
          </w:tcPr>
          <w:p w:rsidR="009F3630" w:rsidRPr="00744A40" w:rsidRDefault="00275710" w:rsidP="0071337A">
            <w:pPr>
              <w:spacing w:line="257" w:lineRule="exac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 w:rsidRPr="00744A40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7</w:t>
            </w:r>
            <w:r w:rsidR="0071337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 </w:t>
            </w:r>
            <w:r w:rsidRPr="00744A40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1</w:t>
            </w:r>
            <w:r w:rsidR="0071337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41,</w:t>
            </w:r>
            <w:r w:rsidRPr="00744A40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00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 w:rsidTr="00473871">
        <w:trPr>
          <w:trHeight w:val="22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2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9F3630" w:rsidTr="00473871">
        <w:trPr>
          <w:trHeight w:val="285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Rozdiel finančných operácií</w:t>
            </w:r>
          </w:p>
        </w:tc>
        <w:tc>
          <w:tcPr>
            <w:tcW w:w="1997" w:type="dxa"/>
            <w:tcBorders>
              <w:bottom w:val="single" w:sz="8" w:space="0" w:color="D9D9D9"/>
            </w:tcBorders>
            <w:shd w:val="clear" w:color="auto" w:fill="auto"/>
            <w:vAlign w:val="bottom"/>
          </w:tcPr>
          <w:p w:rsidR="009F3630" w:rsidRPr="00744A40" w:rsidRDefault="0071337A">
            <w:pPr>
              <w:spacing w:line="258" w:lineRule="exac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14 775,00</w:t>
            </w:r>
            <w:r w:rsidR="00275710" w:rsidRPr="00744A40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 xml:space="preserve"> </w:t>
            </w:r>
          </w:p>
        </w:tc>
        <w:tc>
          <w:tcPr>
            <w:tcW w:w="80" w:type="dxa"/>
            <w:tcBorders>
              <w:bottom w:val="single" w:sz="8" w:space="0" w:color="D9D9D9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5338B4">
        <w:trPr>
          <w:trHeight w:val="268"/>
        </w:trPr>
        <w:tc>
          <w:tcPr>
            <w:tcW w:w="1843" w:type="dxa"/>
            <w:gridSpan w:val="2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24" w:lineRule="exac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PRÍJMY SPOLU</w:t>
            </w:r>
          </w:p>
        </w:tc>
        <w:tc>
          <w:tcPr>
            <w:tcW w:w="32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99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Pr="00744A40" w:rsidRDefault="00227ED4">
            <w:pPr>
              <w:spacing w:line="267" w:lineRule="exact"/>
              <w:ind w:left="81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568 672,60</w:t>
            </w: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" w:type="dxa"/>
            <w:tcBorders>
              <w:top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9F3630" w:rsidTr="00473871">
        <w:trPr>
          <w:trHeight w:val="34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9F3630" w:rsidTr="00473871">
        <w:trPr>
          <w:trHeight w:val="260"/>
        </w:trPr>
        <w:tc>
          <w:tcPr>
            <w:tcW w:w="5103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19" w:lineRule="exac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VÝDAVKY SPOLU</w:t>
            </w:r>
          </w:p>
        </w:tc>
        <w:tc>
          <w:tcPr>
            <w:tcW w:w="1997" w:type="dxa"/>
            <w:shd w:val="clear" w:color="auto" w:fill="auto"/>
            <w:vAlign w:val="bottom"/>
          </w:tcPr>
          <w:p w:rsidR="009F3630" w:rsidRPr="00744A40" w:rsidRDefault="00227ED4">
            <w:pPr>
              <w:spacing w:line="260" w:lineRule="exact"/>
              <w:ind w:left="81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547 229,26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 w:rsidTr="00473871">
        <w:trPr>
          <w:trHeight w:val="34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744A40" w:rsidRDefault="009F3630">
            <w:pPr>
              <w:spacing w:line="0" w:lineRule="atLeast"/>
              <w:rPr>
                <w:rFonts w:ascii="Times New Roman" w:eastAsia="Times New Roman" w:hAnsi="Times New Roman" w:cs="Times New Roman"/>
                <w:sz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C32B9D" w:rsidTr="00473871">
        <w:trPr>
          <w:trHeight w:val="285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C32B9D" w:rsidRDefault="00C32B9D">
            <w:pPr>
              <w:spacing w:line="221" w:lineRule="exac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Hospodárenie obce</w:t>
            </w:r>
          </w:p>
        </w:tc>
        <w:tc>
          <w:tcPr>
            <w:tcW w:w="1997" w:type="dxa"/>
            <w:tcBorders>
              <w:bottom w:val="single" w:sz="8" w:space="0" w:color="DDD9C3"/>
            </w:tcBorders>
            <w:shd w:val="clear" w:color="auto" w:fill="DDD9C3"/>
            <w:vAlign w:val="bottom"/>
          </w:tcPr>
          <w:p w:rsidR="00C32B9D" w:rsidRPr="00744A40" w:rsidRDefault="00C32B9D" w:rsidP="00C32B9D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 xml:space="preserve">         42 153,66</w:t>
            </w:r>
          </w:p>
        </w:tc>
        <w:tc>
          <w:tcPr>
            <w:tcW w:w="80" w:type="dxa"/>
            <w:tcBorders>
              <w:bottom w:val="single" w:sz="8" w:space="0" w:color="DDD9C3"/>
            </w:tcBorders>
            <w:shd w:val="clear" w:color="auto" w:fill="DDD9C3"/>
            <w:vAlign w:val="bottom"/>
          </w:tcPr>
          <w:p w:rsidR="00C32B9D" w:rsidRDefault="00C32B9D" w:rsidP="0046781C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bottom w:val="single" w:sz="8" w:space="0" w:color="DDD9C3"/>
            </w:tcBorders>
            <w:shd w:val="clear" w:color="auto" w:fill="DDD9C3"/>
            <w:vAlign w:val="bottom"/>
          </w:tcPr>
          <w:p w:rsidR="00C32B9D" w:rsidRDefault="00C32B9D" w:rsidP="0046781C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C32B9D" w:rsidRDefault="00C32B9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32B9D" w:rsidTr="00473871">
        <w:trPr>
          <w:trHeight w:val="221"/>
        </w:trPr>
        <w:tc>
          <w:tcPr>
            <w:tcW w:w="5103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32B9D" w:rsidRPr="005F02CC" w:rsidRDefault="00C32B9D">
            <w:pPr>
              <w:spacing w:line="221" w:lineRule="exact"/>
              <w:ind w:left="40"/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</w:pPr>
            <w:r w:rsidRPr="005F02CC"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  <w:t>Vylúčenie z prebytku</w:t>
            </w:r>
          </w:p>
        </w:tc>
        <w:tc>
          <w:tcPr>
            <w:tcW w:w="199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C32B9D" w:rsidRPr="00744A40" w:rsidRDefault="00403D1B" w:rsidP="0046781C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18 622,95</w:t>
            </w: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C32B9D" w:rsidRDefault="00C32B9D" w:rsidP="0046781C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C32B9D" w:rsidRDefault="00C32B9D" w:rsidP="0046781C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top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C32B9D" w:rsidRDefault="00C32B9D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</w:tr>
      <w:tr w:rsidR="00C32B9D" w:rsidTr="00473871">
        <w:trPr>
          <w:trHeight w:val="73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32B9D" w:rsidRDefault="00C32B9D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997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C32B9D" w:rsidRPr="00744A40" w:rsidRDefault="00C32B9D">
            <w:pPr>
              <w:spacing w:line="0" w:lineRule="atLeast"/>
              <w:rPr>
                <w:rFonts w:ascii="Times New Roman" w:eastAsia="Times New Roman" w:hAnsi="Times New Roman" w:cs="Times New Roman"/>
                <w:sz w:val="6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C32B9D" w:rsidRDefault="00C32B9D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C32B9D" w:rsidRDefault="00C32B9D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C32B9D" w:rsidRDefault="00C32B9D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C32B9D" w:rsidTr="00473871">
        <w:trPr>
          <w:trHeight w:val="302"/>
        </w:trPr>
        <w:tc>
          <w:tcPr>
            <w:tcW w:w="5103" w:type="dxa"/>
            <w:gridSpan w:val="3"/>
            <w:tcBorders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C32B9D" w:rsidRDefault="00C32B9D">
            <w:pPr>
              <w:spacing w:line="221" w:lineRule="exac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Upravené hospodárenie obce</w:t>
            </w:r>
          </w:p>
        </w:tc>
        <w:tc>
          <w:tcPr>
            <w:tcW w:w="1997" w:type="dxa"/>
            <w:tcBorders>
              <w:bottom w:val="single" w:sz="8" w:space="0" w:color="D9D9D9"/>
            </w:tcBorders>
            <w:shd w:val="clear" w:color="auto" w:fill="D9D9D9"/>
            <w:vAlign w:val="bottom"/>
          </w:tcPr>
          <w:p w:rsidR="00C32B9D" w:rsidRPr="00744A40" w:rsidRDefault="00403D1B" w:rsidP="005F02CC">
            <w:pPr>
              <w:spacing w:line="225" w:lineRule="exact"/>
              <w:ind w:left="81"/>
              <w:jc w:val="center"/>
              <w:rPr>
                <w:rFonts w:ascii="Times New Roman" w:eastAsia="Times New Roman" w:hAnsi="Times New Roman" w:cs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</w:rPr>
              <w:t>23530,71</w:t>
            </w:r>
          </w:p>
        </w:tc>
        <w:tc>
          <w:tcPr>
            <w:tcW w:w="80" w:type="dxa"/>
            <w:tcBorders>
              <w:bottom w:val="single" w:sz="8" w:space="0" w:color="D9D9D9"/>
            </w:tcBorders>
            <w:shd w:val="clear" w:color="auto" w:fill="D9D9D9"/>
            <w:vAlign w:val="bottom"/>
          </w:tcPr>
          <w:p w:rsidR="00C32B9D" w:rsidRDefault="00C32B9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bottom w:val="single" w:sz="8" w:space="0" w:color="D9D9D9"/>
            </w:tcBorders>
            <w:shd w:val="clear" w:color="auto" w:fill="D9D9D9"/>
            <w:vAlign w:val="bottom"/>
          </w:tcPr>
          <w:p w:rsidR="00C32B9D" w:rsidRDefault="00C32B9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C32B9D" w:rsidRDefault="00C32B9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32B9D" w:rsidTr="00473871">
        <w:trPr>
          <w:trHeight w:val="20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</w:tcBorders>
            <w:shd w:val="clear" w:color="auto" w:fill="000000"/>
            <w:vAlign w:val="bottom"/>
          </w:tcPr>
          <w:p w:rsidR="00C32B9D" w:rsidRDefault="00C32B9D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3543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C32B9D" w:rsidRDefault="00C32B9D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997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C32B9D" w:rsidRDefault="00C32B9D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C32B9D" w:rsidRDefault="00C32B9D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C32B9D" w:rsidRDefault="00C32B9D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C32B9D" w:rsidRDefault="00C32B9D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</w:tbl>
    <w:p w:rsidR="009F3630" w:rsidRDefault="00A474A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78105</wp:posOffset>
            </wp:positionH>
            <wp:positionV relativeFrom="paragraph">
              <wp:posOffset>-600075</wp:posOffset>
            </wp:positionV>
            <wp:extent cx="3083560" cy="146050"/>
            <wp:effectExtent l="19050" t="0" r="2540" b="0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3560" cy="146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/>
          <w:noProof/>
          <w:sz w:val="1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78105</wp:posOffset>
            </wp:positionH>
            <wp:positionV relativeFrom="paragraph">
              <wp:posOffset>-209550</wp:posOffset>
            </wp:positionV>
            <wp:extent cx="3083560" cy="146050"/>
            <wp:effectExtent l="19050" t="0" r="2540" b="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3560" cy="146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E436B" w:rsidRPr="003E436B">
        <w:rPr>
          <w:rFonts w:ascii="Times New Roman" w:eastAsia="Times New Roman" w:hAnsi="Times New Roman"/>
          <w:sz w:val="1"/>
        </w:rPr>
        <w:pict>
          <v:rect id="_x0000_s1034" style="position:absolute;margin-left:359.6pt;margin-top:-.85pt;width:2.15pt;height:1pt;z-index:-251655168;mso-position-horizontal-relative:text;mso-position-vertical-relative:text" o:userdrawn="t" fillcolor="black" strokecolor="none"/>
        </w:pict>
      </w:r>
      <w:r w:rsidR="003E436B" w:rsidRPr="003E436B">
        <w:rPr>
          <w:rFonts w:ascii="Times New Roman" w:eastAsia="Times New Roman" w:hAnsi="Times New Roman"/>
          <w:sz w:val="1"/>
        </w:rPr>
        <w:pict>
          <v:rect id="_x0000_s1035" style="position:absolute;margin-left:359.45pt;margin-top:-2.3pt;width:1pt;height:1.05pt;z-index:-251654144;mso-position-horizontal-relative:text;mso-position-vertical-relative:text" o:userdrawn="t" fillcolor="black" strokecolor="none"/>
        </w:pic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473871">
      <w:pPr>
        <w:spacing w:line="0" w:lineRule="atLeast"/>
        <w:ind w:right="120"/>
        <w:jc w:val="righ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12</w:t>
      </w:r>
    </w:p>
    <w:p w:rsidR="009F3630" w:rsidRDefault="009F3630">
      <w:pPr>
        <w:spacing w:line="0" w:lineRule="atLeast"/>
        <w:ind w:right="120"/>
        <w:jc w:val="right"/>
        <w:rPr>
          <w:rFonts w:ascii="Times New Roman" w:eastAsia="Times New Roman" w:hAnsi="Times New Roman"/>
          <w:sz w:val="24"/>
        </w:rPr>
        <w:sectPr w:rsidR="009F3630">
          <w:pgSz w:w="11900" w:h="16838"/>
          <w:pgMar w:top="1395" w:right="1166" w:bottom="151" w:left="1380" w:header="0" w:footer="0" w:gutter="0"/>
          <w:cols w:space="0" w:equalWidth="0">
            <w:col w:w="9360"/>
          </w:cols>
          <w:docGrid w:linePitch="360"/>
        </w:sect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bookmarkStart w:id="12" w:name="page13"/>
      <w:bookmarkEnd w:id="12"/>
      <w:r>
        <w:rPr>
          <w:rFonts w:ascii="Times New Roman" w:eastAsia="Times New Roman" w:hAnsi="Times New Roman"/>
          <w:b/>
          <w:sz w:val="24"/>
        </w:rPr>
        <w:lastRenderedPageBreak/>
        <w:t>7.3. Rozpočet na roky 20</w:t>
      </w:r>
      <w:r w:rsidR="009E7FA6">
        <w:rPr>
          <w:rFonts w:ascii="Times New Roman" w:eastAsia="Times New Roman" w:hAnsi="Times New Roman"/>
          <w:b/>
          <w:sz w:val="24"/>
        </w:rPr>
        <w:t>20</w:t>
      </w:r>
      <w:r>
        <w:rPr>
          <w:rFonts w:ascii="Times New Roman" w:eastAsia="Times New Roman" w:hAnsi="Times New Roman"/>
          <w:b/>
          <w:sz w:val="24"/>
        </w:rPr>
        <w:t xml:space="preserve"> - 202</w:t>
      </w:r>
      <w:r w:rsidR="009E7FA6">
        <w:rPr>
          <w:rFonts w:ascii="Times New Roman" w:eastAsia="Times New Roman" w:hAnsi="Times New Roman"/>
          <w:b/>
          <w:sz w:val="24"/>
        </w:rPr>
        <w:t>3</w:t>
      </w:r>
    </w:p>
    <w:p w:rsidR="009F3630" w:rsidRDefault="009F3630">
      <w:pPr>
        <w:spacing w:line="122" w:lineRule="exact"/>
        <w:rPr>
          <w:rFonts w:ascii="Times New Roman" w:eastAsia="Times New Roman" w:hAnsi="Times New Roman"/>
        </w:r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60"/>
        <w:gridCol w:w="30"/>
        <w:gridCol w:w="1620"/>
        <w:gridCol w:w="30"/>
        <w:gridCol w:w="1680"/>
        <w:gridCol w:w="180"/>
        <w:gridCol w:w="1700"/>
        <w:gridCol w:w="140"/>
        <w:gridCol w:w="1720"/>
      </w:tblGrid>
      <w:tr w:rsidR="009F3630">
        <w:trPr>
          <w:trHeight w:val="236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Skutočnosť</w:t>
            </w: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60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ind w:right="560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Rozpočet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ind w:right="540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Rozpočet</w:t>
            </w: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ind w:right="369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Rozpočet</w:t>
            </w:r>
          </w:p>
        </w:tc>
      </w:tr>
      <w:tr w:rsidR="009F3630">
        <w:trPr>
          <w:trHeight w:val="232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 w:rsidP="00D7662E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31.12.201</w:t>
            </w:r>
            <w:r w:rsidR="00D7662E">
              <w:rPr>
                <w:rFonts w:ascii="Times New Roman" w:eastAsia="Times New Roman" w:hAnsi="Times New Roman"/>
                <w:b/>
                <w:w w:val="99"/>
              </w:rPr>
              <w:t>9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6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 w:rsidP="00D7662E">
            <w:pPr>
              <w:spacing w:line="0" w:lineRule="atLeast"/>
              <w:ind w:right="460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na rok 20</w:t>
            </w:r>
            <w:r w:rsidR="00D7662E">
              <w:rPr>
                <w:rFonts w:ascii="Times New Roman" w:eastAsia="Times New Roman" w:hAnsi="Times New Roman"/>
                <w:b/>
              </w:rPr>
              <w:t>19</w:t>
            </w:r>
          </w:p>
        </w:tc>
        <w:tc>
          <w:tcPr>
            <w:tcW w:w="184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 w:rsidP="00D7662E">
            <w:pPr>
              <w:spacing w:line="0" w:lineRule="atLeast"/>
              <w:ind w:right="400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na rok 20</w:t>
            </w:r>
            <w:r w:rsidR="00110554">
              <w:rPr>
                <w:rFonts w:ascii="Times New Roman" w:eastAsia="Times New Roman" w:hAnsi="Times New Roman"/>
                <w:b/>
              </w:rPr>
              <w:t>2</w:t>
            </w:r>
            <w:r w:rsidR="00D7662E">
              <w:rPr>
                <w:rFonts w:ascii="Times New Roman" w:eastAsia="Times New Roman" w:hAnsi="Times New Roman"/>
                <w:b/>
              </w:rPr>
              <w:t>0</w:t>
            </w: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 w:rsidP="00D7662E">
            <w:pPr>
              <w:spacing w:line="0" w:lineRule="atLeast"/>
              <w:ind w:right="229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na rok 202</w:t>
            </w:r>
            <w:r w:rsidR="00D7662E">
              <w:rPr>
                <w:rFonts w:ascii="Times New Roman" w:eastAsia="Times New Roman" w:hAnsi="Times New Roman"/>
                <w:b/>
              </w:rPr>
              <w:t>1</w:t>
            </w:r>
          </w:p>
        </w:tc>
      </w:tr>
      <w:tr w:rsidR="009F3630">
        <w:trPr>
          <w:trHeight w:val="265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264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Príjmy celkom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D7662E" w:rsidP="00D7662E">
            <w:pPr>
              <w:spacing w:line="264" w:lineRule="exact"/>
              <w:ind w:right="29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489 947, 84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86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301BCD">
            <w:pPr>
              <w:spacing w:line="264" w:lineRule="exact"/>
              <w:ind w:right="12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416</w:t>
            </w:r>
            <w:r w:rsidR="00FB2D5B">
              <w:rPr>
                <w:rFonts w:ascii="Times New Roman" w:eastAsia="Times New Roman" w:hAnsi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sz w:val="24"/>
              </w:rPr>
              <w:t>651,17</w:t>
            </w:r>
          </w:p>
        </w:tc>
        <w:tc>
          <w:tcPr>
            <w:tcW w:w="184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FB2D5B">
            <w:pPr>
              <w:spacing w:line="264" w:lineRule="exact"/>
              <w:ind w:right="12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416 651,17</w:t>
            </w: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FB2D5B">
            <w:pPr>
              <w:spacing w:line="264" w:lineRule="exact"/>
              <w:ind w:right="9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416 651,17</w:t>
            </w:r>
          </w:p>
        </w:tc>
      </w:tr>
      <w:tr w:rsidR="009F3630">
        <w:trPr>
          <w:trHeight w:val="263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toho :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 w:rsidP="00E11445">
            <w:pPr>
              <w:spacing w:line="0" w:lineRule="atLeast"/>
              <w:jc w:val="righ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>
        <w:trPr>
          <w:trHeight w:val="268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Bežné príjmy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D7662E" w:rsidP="00E11445">
            <w:pPr>
              <w:spacing w:line="265" w:lineRule="exact"/>
              <w:ind w:right="29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461 484,32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86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301BCD">
            <w:pPr>
              <w:spacing w:line="265" w:lineRule="exact"/>
              <w:ind w:right="12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301BCD">
              <w:rPr>
                <w:rFonts w:ascii="Times New Roman" w:eastAsia="Times New Roman" w:hAnsi="Times New Roman"/>
                <w:sz w:val="24"/>
              </w:rPr>
              <w:t>406</w:t>
            </w:r>
            <w:r w:rsidR="00FB2D5B">
              <w:rPr>
                <w:rFonts w:ascii="Times New Roman" w:eastAsia="Times New Roman" w:hAnsi="Times New Roman"/>
                <w:sz w:val="24"/>
              </w:rPr>
              <w:t xml:space="preserve"> </w:t>
            </w:r>
            <w:r w:rsidRPr="00301BCD">
              <w:rPr>
                <w:rFonts w:ascii="Times New Roman" w:eastAsia="Times New Roman" w:hAnsi="Times New Roman"/>
                <w:sz w:val="24"/>
              </w:rPr>
              <w:t>651,17</w:t>
            </w:r>
          </w:p>
        </w:tc>
        <w:tc>
          <w:tcPr>
            <w:tcW w:w="184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FB2D5B">
            <w:pPr>
              <w:spacing w:line="265" w:lineRule="exact"/>
              <w:ind w:right="12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406 651,17</w:t>
            </w: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FB2D5B">
            <w:pPr>
              <w:spacing w:line="265" w:lineRule="exact"/>
              <w:ind w:right="9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406 651,17</w:t>
            </w:r>
          </w:p>
        </w:tc>
      </w:tr>
      <w:tr w:rsidR="009F3630">
        <w:trPr>
          <w:trHeight w:val="266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Kapitálové príjmy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B9515E" w:rsidP="00E11445">
            <w:pPr>
              <w:spacing w:line="264" w:lineRule="exact"/>
              <w:ind w:right="29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301BCD">
              <w:rPr>
                <w:rFonts w:ascii="Times New Roman" w:eastAsia="Times New Roman" w:hAnsi="Times New Roman"/>
                <w:sz w:val="24"/>
              </w:rPr>
              <w:t>0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301BCD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3"/>
              </w:rPr>
            </w:pPr>
            <w:r w:rsidRPr="00301BCD">
              <w:rPr>
                <w:rFonts w:ascii="Times New Roman" w:eastAsia="Times New Roman" w:hAnsi="Times New Roman"/>
                <w:sz w:val="23"/>
              </w:rPr>
              <w:t>0</w:t>
            </w: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FB2D5B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3"/>
              </w:rPr>
            </w:pPr>
            <w:r>
              <w:rPr>
                <w:rFonts w:ascii="Times New Roman" w:eastAsia="Times New Roman" w:hAnsi="Times New Roman"/>
                <w:sz w:val="23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9F3630">
        <w:trPr>
          <w:trHeight w:val="268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Finančné príjmy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D7662E" w:rsidP="00D7662E">
            <w:pPr>
              <w:spacing w:line="265" w:lineRule="exact"/>
              <w:ind w:right="29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10 000,00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86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301BCD">
            <w:pPr>
              <w:spacing w:line="265" w:lineRule="exact"/>
              <w:ind w:right="12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301BCD">
              <w:rPr>
                <w:rFonts w:ascii="Times New Roman" w:eastAsia="Times New Roman" w:hAnsi="Times New Roman"/>
                <w:sz w:val="24"/>
              </w:rPr>
              <w:t>10</w:t>
            </w:r>
            <w:r w:rsidR="00FB2D5B">
              <w:rPr>
                <w:rFonts w:ascii="Times New Roman" w:eastAsia="Times New Roman" w:hAnsi="Times New Roman"/>
                <w:sz w:val="24"/>
              </w:rPr>
              <w:t xml:space="preserve"> </w:t>
            </w:r>
            <w:r w:rsidRPr="00301BCD">
              <w:rPr>
                <w:rFonts w:ascii="Times New Roman" w:eastAsia="Times New Roman" w:hAnsi="Times New Roman"/>
                <w:sz w:val="24"/>
              </w:rPr>
              <w:t>000,00</w:t>
            </w:r>
          </w:p>
        </w:tc>
        <w:tc>
          <w:tcPr>
            <w:tcW w:w="184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FB2D5B">
            <w:pPr>
              <w:spacing w:line="265" w:lineRule="exact"/>
              <w:ind w:right="12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10 000,00</w:t>
            </w: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FB2D5B">
            <w:pPr>
              <w:spacing w:line="265" w:lineRule="exact"/>
              <w:ind w:right="9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10 000,00</w:t>
            </w:r>
          </w:p>
        </w:tc>
      </w:tr>
      <w:tr w:rsidR="009F3630">
        <w:trPr>
          <w:trHeight w:val="21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14" w:lineRule="exact"/>
              <w:ind w:left="100"/>
              <w:rPr>
                <w:rFonts w:ascii="Times New Roman" w:eastAsia="Times New Roman" w:hAnsi="Times New Roman"/>
                <w:color w:val="0000FF"/>
              </w:rPr>
            </w:pPr>
            <w:r>
              <w:rPr>
                <w:rFonts w:ascii="Times New Roman" w:eastAsia="Times New Roman" w:hAnsi="Times New Roman"/>
                <w:color w:val="0000FF"/>
              </w:rPr>
              <w:t>Príjmy RO s právnou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D7662E" w:rsidP="00D7662E">
            <w:pPr>
              <w:spacing w:line="0" w:lineRule="atLeast"/>
              <w:jc w:val="right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18 296,67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680" w:type="dxa"/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9F3630">
        <w:trPr>
          <w:trHeight w:val="232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28" w:lineRule="exact"/>
              <w:ind w:left="100"/>
              <w:rPr>
                <w:rFonts w:ascii="Times New Roman" w:eastAsia="Times New Roman" w:hAnsi="Times New Roman"/>
                <w:color w:val="0000FF"/>
              </w:rPr>
            </w:pPr>
            <w:r>
              <w:rPr>
                <w:rFonts w:ascii="Times New Roman" w:eastAsia="Times New Roman" w:hAnsi="Times New Roman"/>
                <w:color w:val="0000FF"/>
              </w:rPr>
              <w:t>subjektivitou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9F3630">
        <w:trPr>
          <w:trHeight w:val="270"/>
        </w:trPr>
        <w:tc>
          <w:tcPr>
            <w:tcW w:w="2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7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9F3630">
        <w:trPr>
          <w:trHeight w:val="219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219" w:lineRule="exac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Skutočnosť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219" w:lineRule="exact"/>
              <w:ind w:right="370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Rozpočet</w:t>
            </w:r>
          </w:p>
        </w:tc>
        <w:tc>
          <w:tcPr>
            <w:tcW w:w="180" w:type="dxa"/>
            <w:tcBorders>
              <w:right w:val="single" w:sz="8" w:space="0" w:color="DDD9C3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219" w:lineRule="exact"/>
              <w:ind w:right="449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Rozpočet</w:t>
            </w:r>
          </w:p>
        </w:tc>
        <w:tc>
          <w:tcPr>
            <w:tcW w:w="140" w:type="dxa"/>
            <w:tcBorders>
              <w:right w:val="single" w:sz="8" w:space="0" w:color="DDD9C3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219" w:lineRule="exact"/>
              <w:ind w:right="429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Rozpočet</w:t>
            </w:r>
          </w:p>
        </w:tc>
      </w:tr>
      <w:tr w:rsidR="009F3630">
        <w:trPr>
          <w:trHeight w:val="23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 w:rsidP="00D7662E">
            <w:pPr>
              <w:spacing w:line="228" w:lineRule="exac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31.12.201</w:t>
            </w:r>
            <w:r w:rsidR="00D7662E">
              <w:rPr>
                <w:rFonts w:ascii="Times New Roman" w:eastAsia="Times New Roman" w:hAnsi="Times New Roman"/>
                <w:b/>
                <w:w w:val="99"/>
              </w:rPr>
              <w:t>9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 w:rsidP="00301BCD">
            <w:pPr>
              <w:spacing w:line="228" w:lineRule="exact"/>
              <w:ind w:right="250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na rok 201</w:t>
            </w:r>
            <w:r w:rsidR="00301BCD">
              <w:rPr>
                <w:rFonts w:ascii="Times New Roman" w:eastAsia="Times New Roman" w:hAnsi="Times New Roman"/>
                <w:b/>
              </w:rPr>
              <w:t>9</w:t>
            </w: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DDD9C3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 w:rsidP="00301BCD">
            <w:pPr>
              <w:spacing w:line="228" w:lineRule="exact"/>
              <w:ind w:right="309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na rok 20</w:t>
            </w:r>
            <w:r w:rsidR="00301BCD">
              <w:rPr>
                <w:rFonts w:ascii="Times New Roman" w:eastAsia="Times New Roman" w:hAnsi="Times New Roman"/>
                <w:b/>
              </w:rPr>
              <w:t>20</w:t>
            </w: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DDD9C3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 w:rsidP="00301BCD">
            <w:pPr>
              <w:spacing w:line="228" w:lineRule="exact"/>
              <w:ind w:right="289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na rok 20</w:t>
            </w:r>
            <w:r w:rsidR="00301BCD">
              <w:rPr>
                <w:rFonts w:ascii="Times New Roman" w:eastAsia="Times New Roman" w:hAnsi="Times New Roman"/>
                <w:b/>
              </w:rPr>
              <w:t>21</w:t>
            </w:r>
          </w:p>
        </w:tc>
      </w:tr>
      <w:tr w:rsidR="009F3630">
        <w:trPr>
          <w:trHeight w:val="266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264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Výdavky celkom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D7662E" w:rsidP="0077132B">
            <w:pPr>
              <w:spacing w:line="264" w:lineRule="exact"/>
              <w:ind w:right="29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480 528,02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301BCD">
            <w:pPr>
              <w:spacing w:line="264" w:lineRule="exact"/>
              <w:ind w:right="1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416</w:t>
            </w:r>
            <w:r w:rsidR="00FB2D5B">
              <w:rPr>
                <w:rFonts w:ascii="Times New Roman" w:eastAsia="Times New Roman" w:hAnsi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sz w:val="24"/>
              </w:rPr>
              <w:t>651,17</w:t>
            </w: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D9D9D9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FB2D5B">
            <w:pPr>
              <w:spacing w:line="264" w:lineRule="exact"/>
              <w:ind w:right="9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416 651,17</w:t>
            </w: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D9D9D9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FB2D5B">
            <w:pPr>
              <w:spacing w:line="264" w:lineRule="exact"/>
              <w:ind w:right="9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416 651,17</w:t>
            </w:r>
          </w:p>
        </w:tc>
      </w:tr>
      <w:tr w:rsidR="009F3630">
        <w:trPr>
          <w:trHeight w:val="265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toho :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9F3630" w:rsidTr="00E801E3">
        <w:trPr>
          <w:trHeight w:val="406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Bežné výdavky</w:t>
            </w:r>
          </w:p>
        </w:tc>
        <w:tc>
          <w:tcPr>
            <w:tcW w:w="164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D7662E" w:rsidP="00E801E3">
            <w:pPr>
              <w:spacing w:line="265" w:lineRule="exact"/>
              <w:ind w:right="29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442 800,45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301BCD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01BCD">
              <w:rPr>
                <w:rFonts w:ascii="Times New Roman" w:eastAsia="Times New Roman" w:hAnsi="Times New Roman"/>
                <w:sz w:val="24"/>
                <w:szCs w:val="24"/>
              </w:rPr>
              <w:t>38</w:t>
            </w:r>
            <w:r w:rsidR="00FB2D5B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301BCD">
              <w:rPr>
                <w:rFonts w:ascii="Times New Roman" w:eastAsia="Times New Roman" w:hAnsi="Times New Roman"/>
                <w:sz w:val="24"/>
                <w:szCs w:val="24"/>
              </w:rPr>
              <w:t>339,00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FB2D5B" w:rsidP="00FB2D5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38 339,00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FB2D5B" w:rsidP="00FB2D5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38 339,00</w:t>
            </w:r>
          </w:p>
        </w:tc>
      </w:tr>
      <w:tr w:rsidR="009F3630">
        <w:trPr>
          <w:trHeight w:val="263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Kapitálové</w:t>
            </w:r>
          </w:p>
        </w:tc>
        <w:tc>
          <w:tcPr>
            <w:tcW w:w="164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D7662E">
            <w:pPr>
              <w:spacing w:line="263" w:lineRule="exact"/>
              <w:ind w:right="29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19 872,05</w:t>
            </w:r>
          </w:p>
        </w:tc>
        <w:tc>
          <w:tcPr>
            <w:tcW w:w="17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301BCD">
            <w:pPr>
              <w:spacing w:line="263" w:lineRule="exact"/>
              <w:ind w:right="1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301BCD">
              <w:rPr>
                <w:rFonts w:ascii="Times New Roman" w:eastAsia="Times New Roman" w:hAnsi="Times New Roman"/>
                <w:sz w:val="24"/>
              </w:rPr>
              <w:t>24</w:t>
            </w:r>
            <w:r w:rsidR="00FB2D5B">
              <w:rPr>
                <w:rFonts w:ascii="Times New Roman" w:eastAsia="Times New Roman" w:hAnsi="Times New Roman"/>
                <w:sz w:val="24"/>
              </w:rPr>
              <w:t xml:space="preserve"> </w:t>
            </w:r>
            <w:r w:rsidRPr="00301BCD">
              <w:rPr>
                <w:rFonts w:ascii="Times New Roman" w:eastAsia="Times New Roman" w:hAnsi="Times New Roman"/>
                <w:sz w:val="24"/>
              </w:rPr>
              <w:t>731,17</w:t>
            </w:r>
          </w:p>
        </w:tc>
        <w:tc>
          <w:tcPr>
            <w:tcW w:w="180" w:type="dxa"/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FB2D5B">
            <w:pPr>
              <w:spacing w:line="263" w:lineRule="exact"/>
              <w:ind w:right="9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24 731,17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FB2D5B">
            <w:pPr>
              <w:spacing w:line="263" w:lineRule="exact"/>
              <w:ind w:right="9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24 731,17</w:t>
            </w:r>
          </w:p>
        </w:tc>
      </w:tr>
      <w:tr w:rsidR="009F3630">
        <w:trPr>
          <w:trHeight w:val="276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71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výdavky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>
        <w:trPr>
          <w:trHeight w:val="268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Finančné výdavky</w:t>
            </w:r>
          </w:p>
        </w:tc>
        <w:tc>
          <w:tcPr>
            <w:tcW w:w="164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D7662E">
            <w:pPr>
              <w:spacing w:line="265" w:lineRule="exact"/>
              <w:ind w:right="29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7 140,00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301BCD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01BCD">
              <w:rPr>
                <w:rFonts w:ascii="Times New Roman" w:eastAsia="Times New Roman" w:hAnsi="Times New Roman"/>
                <w:sz w:val="24"/>
                <w:szCs w:val="24"/>
              </w:rPr>
              <w:t>8</w:t>
            </w:r>
            <w:r w:rsidR="00FB2D5B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301BCD">
              <w:rPr>
                <w:rFonts w:ascii="Times New Roman" w:eastAsia="Times New Roman" w:hAnsi="Times New Roman"/>
                <w:sz w:val="24"/>
                <w:szCs w:val="24"/>
              </w:rPr>
              <w:t>530,00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FB2D5B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8 530,00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FB2D5B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8 530,00</w:t>
            </w:r>
          </w:p>
        </w:tc>
      </w:tr>
      <w:tr w:rsidR="009F3630">
        <w:trPr>
          <w:trHeight w:val="21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14" w:lineRule="exact"/>
              <w:ind w:left="100"/>
              <w:rPr>
                <w:rFonts w:ascii="Times New Roman" w:eastAsia="Times New Roman" w:hAnsi="Times New Roman"/>
                <w:color w:val="0000FF"/>
              </w:rPr>
            </w:pPr>
            <w:r>
              <w:rPr>
                <w:rFonts w:ascii="Times New Roman" w:eastAsia="Times New Roman" w:hAnsi="Times New Roman"/>
                <w:color w:val="0000FF"/>
              </w:rPr>
              <w:t>Výdavky RO s právnou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D7662E" w:rsidP="0077132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11 015,22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9F3630" w:rsidRPr="00301BCD" w:rsidRDefault="009F3630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9F3630" w:rsidRPr="00301BCD" w:rsidRDefault="009F3630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 w:rsidP="00301BC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9F3630">
        <w:trPr>
          <w:trHeight w:val="235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color w:val="0000FF"/>
              </w:rPr>
            </w:pPr>
            <w:r>
              <w:rPr>
                <w:rFonts w:ascii="Times New Roman" w:eastAsia="Times New Roman" w:hAnsi="Times New Roman"/>
                <w:color w:val="0000FF"/>
              </w:rPr>
              <w:t>subjektivitou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 w:rsidP="0077132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Pr="00301BCD" w:rsidRDefault="009F3630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</w:tbl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49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17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Informácia o vývoji obce z pohľadu účtovníctva za konsolidovaný celok</w:t>
      </w:r>
    </w:p>
    <w:p w:rsidR="009F3630" w:rsidRDefault="009F3630">
      <w:pPr>
        <w:spacing w:line="16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8.1. Majetok</w:t>
      </w:r>
    </w:p>
    <w:p w:rsidR="009F3630" w:rsidRDefault="009F3630">
      <w:pPr>
        <w:spacing w:line="122" w:lineRule="exact"/>
        <w:rPr>
          <w:rFonts w:ascii="Times New Roman" w:eastAsia="Times New Roman" w:hAnsi="Times New Roman"/>
        </w:rPr>
      </w:pPr>
    </w:p>
    <w:tbl>
      <w:tblPr>
        <w:tblW w:w="5000" w:type="pct"/>
        <w:tblCellMar>
          <w:left w:w="0" w:type="dxa"/>
          <w:right w:w="0" w:type="dxa"/>
        </w:tblCellMar>
        <w:tblLook w:val="0000"/>
      </w:tblPr>
      <w:tblGrid>
        <w:gridCol w:w="3717"/>
        <w:gridCol w:w="2851"/>
        <w:gridCol w:w="2690"/>
      </w:tblGrid>
      <w:tr w:rsidR="00F765ED" w:rsidTr="001410EF">
        <w:trPr>
          <w:trHeight w:val="260"/>
        </w:trPr>
        <w:tc>
          <w:tcPr>
            <w:tcW w:w="2007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F765ED" w:rsidRDefault="00F765ED">
            <w:pPr>
              <w:spacing w:line="0" w:lineRule="atLeast"/>
              <w:ind w:left="154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Názov</w:t>
            </w:r>
          </w:p>
        </w:tc>
        <w:tc>
          <w:tcPr>
            <w:tcW w:w="1540" w:type="pct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F765ED" w:rsidRDefault="00F765ED" w:rsidP="005D4F62">
            <w:pPr>
              <w:spacing w:line="0" w:lineRule="atLeast"/>
              <w:ind w:right="709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 xml:space="preserve">Skutočnosť </w:t>
            </w:r>
          </w:p>
        </w:tc>
        <w:tc>
          <w:tcPr>
            <w:tcW w:w="1453" w:type="pct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F765ED" w:rsidRDefault="00F765ED" w:rsidP="005D4F62">
            <w:pPr>
              <w:spacing w:line="0" w:lineRule="atLeast"/>
              <w:ind w:right="709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 xml:space="preserve">Skutočnosť </w:t>
            </w:r>
          </w:p>
        </w:tc>
      </w:tr>
      <w:tr w:rsidR="00F765ED" w:rsidTr="001410EF">
        <w:trPr>
          <w:trHeight w:val="255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F765ED" w:rsidRDefault="00F765ED" w:rsidP="00070F4F">
            <w:pPr>
              <w:spacing w:line="0" w:lineRule="atLeast"/>
              <w:ind w:right="649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k 31.12.20</w:t>
            </w:r>
            <w:r w:rsidR="00070F4F">
              <w:rPr>
                <w:rFonts w:ascii="Times New Roman" w:eastAsia="Times New Roman" w:hAnsi="Times New Roman"/>
                <w:b/>
                <w:sz w:val="22"/>
              </w:rPr>
              <w:t>19</w:t>
            </w: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F765ED" w:rsidRDefault="00F765ED" w:rsidP="005D4F62">
            <w:pPr>
              <w:spacing w:line="0" w:lineRule="atLeast"/>
              <w:ind w:right="649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k 31.12.2020</w:t>
            </w:r>
          </w:p>
        </w:tc>
      </w:tr>
      <w:tr w:rsidR="00F765ED" w:rsidTr="001410EF">
        <w:trPr>
          <w:trHeight w:val="264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F765ED" w:rsidRDefault="00F765ED">
            <w:pPr>
              <w:spacing w:line="264" w:lineRule="exact"/>
              <w:ind w:left="6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Majetok spolu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765ED" w:rsidRDefault="00F765ED" w:rsidP="005D4F62">
            <w:pPr>
              <w:spacing w:line="242" w:lineRule="exact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470 384,63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765ED" w:rsidRDefault="00F765ED" w:rsidP="005D4F62">
            <w:pPr>
              <w:spacing w:line="242" w:lineRule="exact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624 885,93</w:t>
            </w:r>
          </w:p>
        </w:tc>
      </w:tr>
      <w:tr w:rsidR="00F765ED" w:rsidTr="001410EF">
        <w:trPr>
          <w:trHeight w:val="140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F765ED" w:rsidTr="001410EF">
        <w:trPr>
          <w:trHeight w:val="242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42" w:lineRule="exact"/>
              <w:ind w:left="6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Neobežný majetok spolu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42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361 258,37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42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460 401,78</w:t>
            </w:r>
          </w:p>
        </w:tc>
      </w:tr>
      <w:tr w:rsidR="00F765ED" w:rsidTr="001410EF">
        <w:trPr>
          <w:trHeight w:val="129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F765ED" w:rsidTr="001410EF">
        <w:trPr>
          <w:trHeight w:val="235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z toho :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F765ED" w:rsidTr="001410EF">
        <w:trPr>
          <w:trHeight w:val="134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F765ED" w:rsidTr="001410EF">
        <w:trPr>
          <w:trHeight w:val="235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Dlhodobý nehmotný majetok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634,42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F765ED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634,42</w:t>
            </w:r>
          </w:p>
        </w:tc>
      </w:tr>
      <w:tr w:rsidR="00F765ED" w:rsidTr="001410EF">
        <w:trPr>
          <w:trHeight w:val="134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F765ED" w:rsidTr="001410EF">
        <w:trPr>
          <w:trHeight w:val="235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Dlhodobý hmotný majetok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360 623,95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A777E5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384 193,73</w:t>
            </w:r>
          </w:p>
        </w:tc>
      </w:tr>
      <w:tr w:rsidR="00F765ED" w:rsidTr="001410EF">
        <w:trPr>
          <w:trHeight w:val="134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F765ED" w:rsidTr="001410EF">
        <w:trPr>
          <w:trHeight w:val="237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38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Dlhodobý finančný majetok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38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A777E5" w:rsidP="00A777E5">
            <w:pPr>
              <w:spacing w:line="238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75 573,63</w:t>
            </w:r>
          </w:p>
        </w:tc>
      </w:tr>
      <w:tr w:rsidR="00F765ED" w:rsidTr="001410EF">
        <w:trPr>
          <w:trHeight w:val="134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F765ED" w:rsidTr="001410EF">
        <w:trPr>
          <w:trHeight w:val="240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40" w:lineRule="exact"/>
              <w:ind w:left="6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Obežný majetok spolu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40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109 126,26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1410EF" w:rsidP="001410EF">
            <w:pPr>
              <w:spacing w:line="240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164 484,15</w:t>
            </w:r>
          </w:p>
        </w:tc>
      </w:tr>
      <w:tr w:rsidR="00F765ED" w:rsidTr="001410EF">
        <w:trPr>
          <w:trHeight w:val="129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F765ED" w:rsidTr="001410EF">
        <w:trPr>
          <w:trHeight w:val="235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z toho :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F765ED" w:rsidTr="001410EF">
        <w:trPr>
          <w:trHeight w:val="135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1410EF" w:rsidTr="001410EF">
        <w:trPr>
          <w:trHeight w:val="237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10EF" w:rsidRDefault="001410EF" w:rsidP="005D4F62">
            <w:pPr>
              <w:spacing w:line="238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Zásoby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10EF" w:rsidRDefault="001410EF" w:rsidP="005D4F62">
            <w:pPr>
              <w:spacing w:line="238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11 555,67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10EF" w:rsidRDefault="001410EF" w:rsidP="001410EF">
            <w:pPr>
              <w:spacing w:line="238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12 539,94</w:t>
            </w:r>
          </w:p>
        </w:tc>
      </w:tr>
      <w:tr w:rsidR="001410EF" w:rsidTr="001410EF">
        <w:trPr>
          <w:trHeight w:val="134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10EF" w:rsidRDefault="001410E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10EF" w:rsidRDefault="001410E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10EF" w:rsidRDefault="001410E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F765ED" w:rsidTr="001410EF">
        <w:trPr>
          <w:trHeight w:val="235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 xml:space="preserve">Zúčtovanie medzi </w:t>
            </w:r>
            <w:proofErr w:type="spellStart"/>
            <w:r>
              <w:rPr>
                <w:rFonts w:ascii="Times New Roman" w:eastAsia="Times New Roman" w:hAnsi="Times New Roman"/>
                <w:sz w:val="22"/>
              </w:rPr>
              <w:t>subjektami</w:t>
            </w:r>
            <w:proofErr w:type="spellEnd"/>
            <w:r>
              <w:rPr>
                <w:rFonts w:ascii="Times New Roman" w:eastAsia="Times New Roman" w:hAnsi="Times New Roman"/>
                <w:sz w:val="22"/>
              </w:rPr>
              <w:t xml:space="preserve"> VS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1410EF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</w:tr>
      <w:tr w:rsidR="00F765ED" w:rsidTr="001410EF">
        <w:trPr>
          <w:trHeight w:val="134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F765ED" w:rsidTr="001410EF">
        <w:trPr>
          <w:trHeight w:val="235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Dlhodobé pohľadávky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1410EF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</w:tr>
      <w:tr w:rsidR="00F765ED" w:rsidTr="001410EF">
        <w:trPr>
          <w:trHeight w:val="134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Pr="001410EF" w:rsidRDefault="00F765ED" w:rsidP="005D4F62">
            <w:pPr>
              <w:spacing w:line="0" w:lineRule="atLeast"/>
              <w:rPr>
                <w:rFonts w:ascii="Times New Roman" w:eastAsia="Times New Roman" w:hAnsi="Times New Roman"/>
                <w:b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Pr="001410EF" w:rsidRDefault="00F765ED" w:rsidP="001410EF">
            <w:pPr>
              <w:spacing w:line="0" w:lineRule="atLeast"/>
              <w:jc w:val="right"/>
              <w:rPr>
                <w:rFonts w:ascii="Times New Roman" w:eastAsia="Times New Roman" w:hAnsi="Times New Roman"/>
                <w:b/>
                <w:sz w:val="11"/>
              </w:rPr>
            </w:pPr>
          </w:p>
        </w:tc>
      </w:tr>
      <w:tr w:rsidR="001410EF" w:rsidTr="001410EF">
        <w:trPr>
          <w:trHeight w:val="235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10EF" w:rsidRDefault="001410EF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Krátkodobé pohľadávky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10EF" w:rsidRPr="001410EF" w:rsidRDefault="001410EF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 w:rsidRPr="001410EF">
              <w:rPr>
                <w:rFonts w:ascii="Times New Roman" w:eastAsia="Times New Roman" w:hAnsi="Times New Roman"/>
                <w:sz w:val="22"/>
              </w:rPr>
              <w:t>74 956,50</w:t>
            </w:r>
          </w:p>
        </w:tc>
        <w:tc>
          <w:tcPr>
            <w:tcW w:w="1453" w:type="pct"/>
            <w:vMerge w:val="restart"/>
            <w:tcBorders>
              <w:right w:val="single" w:sz="8" w:space="0" w:color="auto"/>
            </w:tcBorders>
            <w:shd w:val="clear" w:color="auto" w:fill="auto"/>
          </w:tcPr>
          <w:p w:rsidR="001410EF" w:rsidRPr="001410EF" w:rsidRDefault="001410EF" w:rsidP="001410EF">
            <w:pPr>
              <w:spacing w:line="0" w:lineRule="atLeast"/>
              <w:jc w:val="right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109 790,55</w:t>
            </w:r>
          </w:p>
        </w:tc>
      </w:tr>
      <w:tr w:rsidR="001410EF" w:rsidTr="001410EF">
        <w:trPr>
          <w:trHeight w:val="134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10EF" w:rsidRDefault="001410E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10EF" w:rsidRDefault="001410E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10EF" w:rsidRPr="001410EF" w:rsidRDefault="001410EF" w:rsidP="005D4F62">
            <w:pPr>
              <w:spacing w:line="0" w:lineRule="atLeast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F765ED" w:rsidTr="001410EF">
        <w:trPr>
          <w:trHeight w:val="237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38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Finančné účty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38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22 614,09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070F4F" w:rsidP="00070F4F">
            <w:pPr>
              <w:spacing w:line="238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42 153,66</w:t>
            </w:r>
          </w:p>
        </w:tc>
      </w:tr>
      <w:tr w:rsidR="00F765ED" w:rsidTr="001410EF">
        <w:trPr>
          <w:trHeight w:val="134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F765ED" w:rsidTr="001410EF">
        <w:trPr>
          <w:trHeight w:val="235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Poskytnuté návratné fin. výpomoci dlh.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070F4F" w:rsidP="00070F4F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</w:tr>
      <w:tr w:rsidR="00F765ED" w:rsidTr="001410EF">
        <w:trPr>
          <w:trHeight w:val="134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F765ED" w:rsidTr="001410EF">
        <w:trPr>
          <w:trHeight w:val="235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Poskytnuté návratné fin. výpomoci krát.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070F4F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</w:tr>
      <w:tr w:rsidR="00F765ED" w:rsidTr="001410EF">
        <w:trPr>
          <w:trHeight w:val="134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F765ED" w:rsidTr="00070F4F">
        <w:trPr>
          <w:trHeight w:val="240"/>
        </w:trPr>
        <w:tc>
          <w:tcPr>
            <w:tcW w:w="200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240" w:lineRule="exact"/>
              <w:ind w:left="6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Časové rozlíšenie</w:t>
            </w:r>
          </w:p>
        </w:tc>
        <w:tc>
          <w:tcPr>
            <w:tcW w:w="1540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40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1453" w:type="pct"/>
            <w:tcBorders>
              <w:right w:val="single" w:sz="8" w:space="0" w:color="auto"/>
            </w:tcBorders>
            <w:shd w:val="clear" w:color="auto" w:fill="auto"/>
          </w:tcPr>
          <w:p w:rsidR="00F765ED" w:rsidRDefault="00070F4F" w:rsidP="00070F4F">
            <w:pPr>
              <w:spacing w:line="240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</w:tr>
      <w:tr w:rsidR="00F765ED" w:rsidTr="00070F4F">
        <w:trPr>
          <w:trHeight w:val="132"/>
        </w:trPr>
        <w:tc>
          <w:tcPr>
            <w:tcW w:w="200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40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765ED" w:rsidRDefault="00F765ED" w:rsidP="005D4F62">
            <w:pPr>
              <w:spacing w:line="242" w:lineRule="exact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</w:p>
        </w:tc>
        <w:tc>
          <w:tcPr>
            <w:tcW w:w="145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F765ED" w:rsidRDefault="00F765ED" w:rsidP="00070F4F">
            <w:pPr>
              <w:spacing w:line="242" w:lineRule="exact"/>
              <w:rPr>
                <w:rFonts w:ascii="Times New Roman" w:eastAsia="Times New Roman" w:hAnsi="Times New Roman"/>
                <w:b/>
                <w:sz w:val="22"/>
              </w:rPr>
            </w:pPr>
          </w:p>
        </w:tc>
      </w:tr>
      <w:tr w:rsidR="00F765ED" w:rsidTr="001410EF">
        <w:trPr>
          <w:trHeight w:val="726"/>
        </w:trPr>
        <w:tc>
          <w:tcPr>
            <w:tcW w:w="2007" w:type="pct"/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40" w:type="pct"/>
            <w:shd w:val="clear" w:color="auto" w:fill="auto"/>
            <w:vAlign w:val="bottom"/>
          </w:tcPr>
          <w:p w:rsidR="00F765ED" w:rsidRDefault="00F765ED" w:rsidP="005D4F62">
            <w:pPr>
              <w:spacing w:line="0" w:lineRule="atLeast"/>
              <w:ind w:right="709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 xml:space="preserve"> </w:t>
            </w:r>
          </w:p>
        </w:tc>
        <w:tc>
          <w:tcPr>
            <w:tcW w:w="1453" w:type="pct"/>
            <w:shd w:val="clear" w:color="auto" w:fill="auto"/>
            <w:vAlign w:val="bottom"/>
          </w:tcPr>
          <w:p w:rsidR="00F765ED" w:rsidRDefault="00F765E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13</w:t>
            </w:r>
          </w:p>
        </w:tc>
      </w:tr>
    </w:tbl>
    <w:p w:rsidR="009F3630" w:rsidRDefault="009F3630">
      <w:pPr>
        <w:rPr>
          <w:rFonts w:ascii="Times New Roman" w:eastAsia="Times New Roman" w:hAnsi="Times New Roman"/>
          <w:sz w:val="24"/>
        </w:rPr>
        <w:sectPr w:rsidR="009F3630">
          <w:pgSz w:w="11900" w:h="16838"/>
          <w:pgMar w:top="1413" w:right="1246" w:bottom="151" w:left="1416" w:header="0" w:footer="0" w:gutter="0"/>
          <w:cols w:space="0" w:equalWidth="0">
            <w:col w:w="9244"/>
          </w:cols>
          <w:docGrid w:linePitch="360"/>
        </w:sectPr>
      </w:pPr>
    </w:p>
    <w:p w:rsidR="009F3630" w:rsidRDefault="009F3630">
      <w:pPr>
        <w:spacing w:line="355" w:lineRule="exact"/>
        <w:rPr>
          <w:rFonts w:ascii="Times New Roman" w:eastAsia="Times New Roman" w:hAnsi="Times New Roman"/>
        </w:rPr>
      </w:pPr>
      <w:bookmarkStart w:id="13" w:name="page14"/>
      <w:bookmarkEnd w:id="13"/>
    </w:p>
    <w:p w:rsidR="009F3630" w:rsidRDefault="009F363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8.2. Zdroje krytia</w:t>
      </w:r>
    </w:p>
    <w:p w:rsidR="009F3630" w:rsidRDefault="009F3630">
      <w:pPr>
        <w:spacing w:line="120" w:lineRule="exact"/>
        <w:rPr>
          <w:rFonts w:ascii="Times New Roman" w:eastAsia="Times New Roman" w:hAnsi="Times New Roman"/>
        </w:rPr>
      </w:pPr>
    </w:p>
    <w:tbl>
      <w:tblPr>
        <w:tblW w:w="1048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0"/>
        <w:gridCol w:w="2840"/>
        <w:gridCol w:w="2680"/>
        <w:gridCol w:w="1260"/>
      </w:tblGrid>
      <w:tr w:rsidR="009F3630" w:rsidTr="00382230">
        <w:trPr>
          <w:trHeight w:val="643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ind w:left="154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Názov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D7662E" w:rsidRDefault="00D7662E" w:rsidP="00D7662E">
            <w:pPr>
              <w:spacing w:line="0" w:lineRule="atLeast"/>
              <w:ind w:right="790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Skutočnosť</w:t>
            </w:r>
          </w:p>
        </w:tc>
        <w:tc>
          <w:tcPr>
            <w:tcW w:w="268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ind w:right="710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Skutočnosť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 w:rsidTr="00E801E3">
        <w:trPr>
          <w:trHeight w:val="38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D7662E" w:rsidP="00070F4F">
            <w:pPr>
              <w:spacing w:line="0" w:lineRule="atLeast"/>
              <w:ind w:right="750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k 31.12.20</w:t>
            </w:r>
            <w:r w:rsidR="00070F4F">
              <w:rPr>
                <w:rFonts w:ascii="Times New Roman" w:eastAsia="Times New Roman" w:hAnsi="Times New Roman"/>
                <w:b/>
                <w:sz w:val="22"/>
              </w:rPr>
              <w:t>19</w:t>
            </w: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 w:rsidP="00D7662E">
            <w:pPr>
              <w:spacing w:line="0" w:lineRule="atLeast"/>
              <w:ind w:right="630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k 31.12.20</w:t>
            </w:r>
            <w:r w:rsidR="00D7662E">
              <w:rPr>
                <w:rFonts w:ascii="Times New Roman" w:eastAsia="Times New Roman" w:hAnsi="Times New Roman"/>
                <w:b/>
                <w:sz w:val="22"/>
              </w:rPr>
              <w:t>20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070F4F" w:rsidTr="00E801E3">
        <w:trPr>
          <w:trHeight w:val="263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070F4F" w:rsidRDefault="00070F4F">
            <w:pPr>
              <w:spacing w:line="263" w:lineRule="exact"/>
              <w:ind w:left="6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Vlastné imanie a záväzky spolu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070F4F" w:rsidRDefault="00070F4F" w:rsidP="005D4F62">
            <w:pPr>
              <w:spacing w:line="242" w:lineRule="exact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470 384,63</w:t>
            </w: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070F4F" w:rsidRDefault="00070F4F" w:rsidP="00070F4F">
            <w:pPr>
              <w:spacing w:line="242" w:lineRule="exact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624 885,93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070F4F" w:rsidTr="00E801E3">
        <w:trPr>
          <w:trHeight w:val="142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070F4F" w:rsidTr="00E801E3">
        <w:trPr>
          <w:trHeight w:val="240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40" w:lineRule="exact"/>
              <w:ind w:left="6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Vlastné imanie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240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351 419,32</w:t>
            </w: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FB2D5B">
            <w:pPr>
              <w:spacing w:line="240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504 286,55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E801E3">
        <w:trPr>
          <w:trHeight w:val="129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070F4F" w:rsidTr="00E801E3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z toho :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E801E3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070F4F" w:rsidTr="00E801E3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Oceňovacie rozdiely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E801E3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070F4F" w:rsidTr="00E801E3">
        <w:trPr>
          <w:trHeight w:val="237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8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Fondy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238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FB2D5B">
            <w:pPr>
              <w:spacing w:line="238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8659C4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070F4F" w:rsidTr="008659C4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Výsledok hospodárenia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351 419,32</w:t>
            </w:r>
          </w:p>
        </w:tc>
        <w:tc>
          <w:tcPr>
            <w:tcW w:w="2680" w:type="dxa"/>
            <w:tcBorders>
              <w:top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504 286,55</w:t>
            </w:r>
          </w:p>
        </w:tc>
        <w:tc>
          <w:tcPr>
            <w:tcW w:w="126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8659C4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070F4F" w:rsidRPr="00473871" w:rsidRDefault="00070F4F" w:rsidP="00473871"/>
        </w:tc>
      </w:tr>
      <w:tr w:rsidR="00070F4F" w:rsidTr="008659C4">
        <w:trPr>
          <w:trHeight w:val="240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40" w:lineRule="exact"/>
              <w:ind w:left="6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Záväzky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070F4F">
            <w:pPr>
              <w:spacing w:line="240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104 100,21</w:t>
            </w:r>
          </w:p>
        </w:tc>
        <w:tc>
          <w:tcPr>
            <w:tcW w:w="2680" w:type="dxa"/>
            <w:tcBorders>
              <w:right w:val="single" w:sz="4" w:space="0" w:color="auto"/>
            </w:tcBorders>
            <w:shd w:val="clear" w:color="auto" w:fill="auto"/>
            <w:vAlign w:val="bottom"/>
          </w:tcPr>
          <w:p w:rsidR="00070F4F" w:rsidRDefault="00070F4F" w:rsidP="00070F4F">
            <w:pPr>
              <w:spacing w:line="240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97 123,14</w:t>
            </w:r>
          </w:p>
        </w:tc>
        <w:tc>
          <w:tcPr>
            <w:tcW w:w="126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8659C4">
        <w:trPr>
          <w:trHeight w:val="20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070F4F" w:rsidTr="00473871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z toho :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E801E3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070F4F" w:rsidTr="00E801E3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Rezervy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1 200,00</w:t>
            </w: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070F4F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650,00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E801E3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070F4F" w:rsidTr="00E801E3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 xml:space="preserve">Zúčtovanie medzi </w:t>
            </w:r>
            <w:proofErr w:type="spellStart"/>
            <w:r>
              <w:rPr>
                <w:rFonts w:ascii="Times New Roman" w:eastAsia="Times New Roman" w:hAnsi="Times New Roman"/>
                <w:sz w:val="22"/>
              </w:rPr>
              <w:t>subjektami</w:t>
            </w:r>
            <w:proofErr w:type="spellEnd"/>
            <w:r>
              <w:rPr>
                <w:rFonts w:ascii="Times New Roman" w:eastAsia="Times New Roman" w:hAnsi="Times New Roman"/>
                <w:sz w:val="22"/>
              </w:rPr>
              <w:t xml:space="preserve"> VS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070F4F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0,00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E801E3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070F4F" w:rsidTr="00E801E3">
        <w:trPr>
          <w:trHeight w:val="237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8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Dlhodobé záväzky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238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6 448,70</w:t>
            </w: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8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6 891,41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E801E3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070F4F" w:rsidTr="00E801E3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Krátkodobé záväzky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78 114,71</w:t>
            </w: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070F4F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77 630,94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E801E3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070F4F" w:rsidTr="00E801E3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35" w:lineRule="exact"/>
              <w:ind w:left="6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Bankové úvery a výpomoci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18 336,80</w:t>
            </w: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7E0DC8">
            <w:pPr>
              <w:spacing w:line="235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11 950,79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E801E3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070F4F" w:rsidTr="00E801E3">
        <w:trPr>
          <w:trHeight w:val="240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240" w:lineRule="exact"/>
              <w:ind w:left="6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Časové rozlíšenie</w:t>
            </w: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240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14 865,10</w:t>
            </w: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7E0DC8">
            <w:pPr>
              <w:spacing w:line="240" w:lineRule="exac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23 476,24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070F4F" w:rsidTr="00E801E3">
        <w:trPr>
          <w:trHeight w:val="132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 w:rsidP="005D4F62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070F4F" w:rsidRDefault="00070F4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</w:tbl>
    <w:p w:rsidR="009F3630" w:rsidRDefault="009F3630">
      <w:pPr>
        <w:spacing w:line="26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Analýza významných položiek z účtovnej závierky: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18"/>
        </w:numPr>
        <w:tabs>
          <w:tab w:val="left" w:pos="780"/>
        </w:tabs>
        <w:spacing w:line="0" w:lineRule="atLeast"/>
        <w:ind w:left="780" w:hanging="356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</w:rPr>
        <w:t>prírastkov</w:t>
      </w:r>
      <w:r>
        <w:rPr>
          <w:rFonts w:ascii="Times New Roman" w:eastAsia="Times New Roman" w:hAnsi="Times New Roman"/>
          <w:sz w:val="24"/>
        </w:rPr>
        <w:t>/úbytkov majetku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zakúpenie traktora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18"/>
        </w:numPr>
        <w:tabs>
          <w:tab w:val="left" w:pos="780"/>
        </w:tabs>
        <w:spacing w:line="0" w:lineRule="atLeast"/>
        <w:ind w:left="780" w:hanging="356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prijatých dlhodobých a krátkodobých bankových úverov  -</w:t>
      </w:r>
      <w:r>
        <w:rPr>
          <w:rFonts w:ascii="Times New Roman" w:eastAsia="Times New Roman" w:hAnsi="Times New Roman"/>
          <w:b/>
          <w:sz w:val="24"/>
        </w:rPr>
        <w:t>na kúpu traktora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18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8.3. Pohľadávky</w:t>
      </w:r>
    </w:p>
    <w:p w:rsidR="009F3630" w:rsidRDefault="009F3630">
      <w:pPr>
        <w:spacing w:line="122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20"/>
        <w:gridCol w:w="2120"/>
        <w:gridCol w:w="2120"/>
      </w:tblGrid>
      <w:tr w:rsidR="009F3630">
        <w:trPr>
          <w:trHeight w:val="240"/>
        </w:trPr>
        <w:tc>
          <w:tcPr>
            <w:tcW w:w="5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240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Pohľadávky</w:t>
            </w: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Zostatok</w:t>
            </w: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Zostatok</w:t>
            </w:r>
          </w:p>
        </w:tc>
      </w:tr>
      <w:tr w:rsidR="009F3630">
        <w:trPr>
          <w:trHeight w:val="227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 w:rsidP="007E0DC8">
            <w:pPr>
              <w:spacing w:line="227" w:lineRule="exac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31.12 201</w:t>
            </w:r>
            <w:r w:rsidR="007E0DC8">
              <w:rPr>
                <w:rFonts w:ascii="Times New Roman" w:eastAsia="Times New Roman" w:hAnsi="Times New Roman"/>
                <w:b/>
                <w:w w:val="99"/>
              </w:rPr>
              <w:t>9</w:t>
            </w: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 w:rsidP="007E0DC8">
            <w:pPr>
              <w:spacing w:line="227" w:lineRule="exac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 20</w:t>
            </w:r>
            <w:r w:rsidR="007E0DC8">
              <w:rPr>
                <w:rFonts w:ascii="Times New Roman" w:eastAsia="Times New Roman" w:hAnsi="Times New Roman"/>
                <w:b/>
                <w:w w:val="99"/>
              </w:rPr>
              <w:t>20</w:t>
            </w:r>
          </w:p>
        </w:tc>
      </w:tr>
      <w:tr w:rsidR="009F3630">
        <w:trPr>
          <w:trHeight w:val="261"/>
        </w:trPr>
        <w:tc>
          <w:tcPr>
            <w:tcW w:w="5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Pohľadávky do lehoty splatnosti</w:t>
            </w: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7E0DC8">
            <w:pPr>
              <w:spacing w:line="260" w:lineRule="exact"/>
              <w:ind w:right="14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74 956,50</w:t>
            </w: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7E0DC8" w:rsidP="007E0DC8">
            <w:pPr>
              <w:spacing w:line="260" w:lineRule="exact"/>
              <w:ind w:right="14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109 790,55</w:t>
            </w:r>
          </w:p>
        </w:tc>
      </w:tr>
      <w:tr w:rsidR="009F3630">
        <w:trPr>
          <w:trHeight w:val="144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9F3630">
        <w:trPr>
          <w:trHeight w:val="258"/>
        </w:trPr>
        <w:tc>
          <w:tcPr>
            <w:tcW w:w="5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5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Pohľadávky po lehote splatnosti</w:t>
            </w: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>
        <w:trPr>
          <w:trHeight w:val="147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9F3630">
        <w:trPr>
          <w:trHeight w:val="539"/>
        </w:trPr>
        <w:tc>
          <w:tcPr>
            <w:tcW w:w="51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8.4. Záväzky</w:t>
            </w:r>
          </w:p>
        </w:tc>
        <w:tc>
          <w:tcPr>
            <w:tcW w:w="21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>
        <w:trPr>
          <w:trHeight w:val="140"/>
        </w:trPr>
        <w:tc>
          <w:tcPr>
            <w:tcW w:w="5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9F3630">
        <w:trPr>
          <w:trHeight w:val="220"/>
        </w:trPr>
        <w:tc>
          <w:tcPr>
            <w:tcW w:w="5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220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Záväzky</w:t>
            </w: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219" w:lineRule="exact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Zostatok</w:t>
            </w: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219" w:lineRule="exact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Zostatok</w:t>
            </w:r>
          </w:p>
        </w:tc>
      </w:tr>
      <w:tr w:rsidR="009F3630">
        <w:trPr>
          <w:trHeight w:val="230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 w:rsidP="007E0DC8">
            <w:pPr>
              <w:spacing w:line="227" w:lineRule="exac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31.12 201</w:t>
            </w:r>
            <w:r w:rsidR="007E0DC8">
              <w:rPr>
                <w:rFonts w:ascii="Times New Roman" w:eastAsia="Times New Roman" w:hAnsi="Times New Roman"/>
                <w:b/>
                <w:w w:val="99"/>
              </w:rPr>
              <w:t>9</w:t>
            </w: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 w:rsidP="007E0DC8">
            <w:pPr>
              <w:spacing w:line="227" w:lineRule="exac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 20</w:t>
            </w:r>
            <w:r w:rsidR="007E0DC8">
              <w:rPr>
                <w:rFonts w:ascii="Times New Roman" w:eastAsia="Times New Roman" w:hAnsi="Times New Roman"/>
                <w:b/>
                <w:w w:val="99"/>
              </w:rPr>
              <w:t>20</w:t>
            </w:r>
          </w:p>
        </w:tc>
      </w:tr>
      <w:tr w:rsidR="009F3630">
        <w:trPr>
          <w:trHeight w:val="259"/>
        </w:trPr>
        <w:tc>
          <w:tcPr>
            <w:tcW w:w="5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59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Záväzky do lehoty splatnosti</w:t>
            </w: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7E0DC8">
            <w:pPr>
              <w:spacing w:line="259" w:lineRule="exact"/>
              <w:ind w:right="14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26 016,67</w:t>
            </w: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7E0DC8">
            <w:pPr>
              <w:spacing w:line="259" w:lineRule="exact"/>
              <w:ind w:right="14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24 935,23</w:t>
            </w:r>
          </w:p>
        </w:tc>
      </w:tr>
      <w:tr w:rsidR="009F3630">
        <w:trPr>
          <w:trHeight w:val="147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9F3630">
        <w:trPr>
          <w:trHeight w:val="258"/>
        </w:trPr>
        <w:tc>
          <w:tcPr>
            <w:tcW w:w="5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5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Záväzky po lehote splatnosti</w:t>
            </w: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>
        <w:trPr>
          <w:trHeight w:val="147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</w:tbl>
    <w:p w:rsidR="009F3630" w:rsidRDefault="009F3630">
      <w:pPr>
        <w:spacing w:line="268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Analýza významných položiek z účtovnej závierky:</w:t>
      </w:r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19"/>
        </w:numPr>
        <w:tabs>
          <w:tab w:val="left" w:pos="780"/>
        </w:tabs>
        <w:spacing w:line="0" w:lineRule="atLeast"/>
        <w:ind w:left="780" w:hanging="356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pokles pohľadávok  väčšia disciplína od dlžníkov a zamestnancami</w:t>
      </w:r>
    </w:p>
    <w:p w:rsidR="009F3630" w:rsidRDefault="009F3630">
      <w:pPr>
        <w:spacing w:line="139" w:lineRule="exact"/>
        <w:rPr>
          <w:rFonts w:ascii="Times New Roman" w:eastAsia="Times New Roman" w:hAnsi="Times New Roman"/>
          <w:sz w:val="24"/>
        </w:rPr>
      </w:pPr>
    </w:p>
    <w:p w:rsidR="009F3630" w:rsidRDefault="009F3630">
      <w:pPr>
        <w:numPr>
          <w:ilvl w:val="0"/>
          <w:numId w:val="19"/>
        </w:numPr>
        <w:tabs>
          <w:tab w:val="left" w:pos="840"/>
        </w:tabs>
        <w:spacing w:line="0" w:lineRule="atLeast"/>
        <w:ind w:left="840" w:hanging="416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rómskych obyvateľov na projekty cez  obec.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2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89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14</w:t>
      </w:r>
    </w:p>
    <w:p w:rsidR="009F3630" w:rsidRDefault="009F3630">
      <w:pPr>
        <w:spacing w:line="0" w:lineRule="atLeast"/>
        <w:ind w:left="8960"/>
        <w:rPr>
          <w:rFonts w:ascii="Times New Roman" w:eastAsia="Times New Roman" w:hAnsi="Times New Roman"/>
          <w:sz w:val="24"/>
        </w:rPr>
        <w:sectPr w:rsidR="009F3630">
          <w:pgSz w:w="11900" w:h="16838"/>
          <w:pgMar w:top="1440" w:right="6" w:bottom="151" w:left="1420" w:header="0" w:footer="0" w:gutter="0"/>
          <w:cols w:space="0" w:equalWidth="0">
            <w:col w:w="10480"/>
          </w:cols>
          <w:docGrid w:linePitch="360"/>
        </w:sectPr>
      </w:pPr>
    </w:p>
    <w:p w:rsidR="009F3630" w:rsidRDefault="009F3630">
      <w:pPr>
        <w:numPr>
          <w:ilvl w:val="0"/>
          <w:numId w:val="20"/>
        </w:numPr>
        <w:tabs>
          <w:tab w:val="left" w:pos="780"/>
        </w:tabs>
        <w:spacing w:line="350" w:lineRule="auto"/>
        <w:ind w:left="780" w:right="160" w:hanging="356"/>
        <w:rPr>
          <w:rFonts w:ascii="Times New Roman" w:eastAsia="Times New Roman" w:hAnsi="Times New Roman"/>
          <w:sz w:val="24"/>
        </w:rPr>
      </w:pPr>
      <w:bookmarkStart w:id="14" w:name="page15"/>
      <w:bookmarkEnd w:id="14"/>
      <w:r>
        <w:rPr>
          <w:rFonts w:ascii="Times New Roman" w:eastAsia="Times New Roman" w:hAnsi="Times New Roman"/>
          <w:sz w:val="24"/>
        </w:rPr>
        <w:lastRenderedPageBreak/>
        <w:t>nárast záväzkov oproti roku 201</w:t>
      </w:r>
      <w:r w:rsidR="00221D22">
        <w:rPr>
          <w:rFonts w:ascii="Times New Roman" w:eastAsia="Times New Roman" w:hAnsi="Times New Roman"/>
          <w:sz w:val="24"/>
        </w:rPr>
        <w:t>9</w:t>
      </w:r>
      <w:r>
        <w:rPr>
          <w:rFonts w:ascii="Times New Roman" w:eastAsia="Times New Roman" w:hAnsi="Times New Roman"/>
          <w:sz w:val="24"/>
        </w:rPr>
        <w:t xml:space="preserve"> z dôvodu prekladania Projektov na výstavu MŠ na MŠ Vítkovce v rómskej časti obce 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31" w:lineRule="exact"/>
        <w:rPr>
          <w:rFonts w:ascii="Times New Roman" w:eastAsia="Times New Roman" w:hAnsi="Times New Roman"/>
        </w:rPr>
      </w:pPr>
    </w:p>
    <w:tbl>
      <w:tblPr>
        <w:tblW w:w="936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0"/>
        <w:gridCol w:w="3200"/>
        <w:gridCol w:w="120"/>
        <w:gridCol w:w="2360"/>
        <w:gridCol w:w="620"/>
        <w:gridCol w:w="2680"/>
      </w:tblGrid>
      <w:tr w:rsidR="009F3630" w:rsidTr="00B53CA1">
        <w:trPr>
          <w:trHeight w:val="322"/>
        </w:trPr>
        <w:tc>
          <w:tcPr>
            <w:tcW w:w="358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b/>
                <w:sz w:val="28"/>
              </w:rPr>
            </w:pPr>
            <w:r>
              <w:rPr>
                <w:rFonts w:ascii="Times New Roman" w:eastAsia="Times New Roman" w:hAnsi="Times New Roman"/>
                <w:b/>
                <w:sz w:val="28"/>
              </w:rPr>
              <w:t>9. Hospodársky  výsledok</w:t>
            </w:r>
          </w:p>
        </w:tc>
        <w:tc>
          <w:tcPr>
            <w:tcW w:w="2480" w:type="dxa"/>
            <w:gridSpan w:val="2"/>
            <w:shd w:val="clear" w:color="auto" w:fill="auto"/>
            <w:vAlign w:val="bottom"/>
          </w:tcPr>
          <w:p w:rsidR="009F3630" w:rsidRDefault="009F3630" w:rsidP="007E0DC8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sz w:val="28"/>
              </w:rPr>
            </w:pPr>
            <w:r>
              <w:rPr>
                <w:rFonts w:ascii="Times New Roman" w:eastAsia="Times New Roman" w:hAnsi="Times New Roman"/>
                <w:b/>
                <w:sz w:val="28"/>
              </w:rPr>
              <w:t>za  20</w:t>
            </w:r>
            <w:r w:rsidR="007E0DC8">
              <w:rPr>
                <w:rFonts w:ascii="Times New Roman" w:eastAsia="Times New Roman" w:hAnsi="Times New Roman"/>
                <w:b/>
                <w:sz w:val="28"/>
              </w:rPr>
              <w:t>20</w:t>
            </w:r>
            <w:r>
              <w:rPr>
                <w:rFonts w:ascii="Times New Roman" w:eastAsia="Times New Roman" w:hAnsi="Times New Roman"/>
                <w:b/>
                <w:sz w:val="28"/>
              </w:rPr>
              <w:t xml:space="preserve">  -  vývoj</w:t>
            </w:r>
          </w:p>
        </w:tc>
        <w:tc>
          <w:tcPr>
            <w:tcW w:w="330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right="41"/>
              <w:jc w:val="right"/>
              <w:rPr>
                <w:rFonts w:ascii="Times New Roman" w:eastAsia="Times New Roman" w:hAnsi="Times New Roman"/>
                <w:b/>
                <w:sz w:val="28"/>
              </w:rPr>
            </w:pPr>
            <w:r>
              <w:rPr>
                <w:rFonts w:ascii="Times New Roman" w:eastAsia="Times New Roman" w:hAnsi="Times New Roman"/>
                <w:b/>
                <w:sz w:val="28"/>
              </w:rPr>
              <w:t>nákladov  a výnosov  za</w:t>
            </w:r>
          </w:p>
        </w:tc>
      </w:tr>
      <w:tr w:rsidR="009F3630" w:rsidTr="00B53CA1">
        <w:trPr>
          <w:trHeight w:val="482"/>
        </w:trPr>
        <w:tc>
          <w:tcPr>
            <w:tcW w:w="3580" w:type="dxa"/>
            <w:gridSpan w:val="2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280"/>
              <w:rPr>
                <w:rFonts w:ascii="Times New Roman" w:eastAsia="Times New Roman" w:hAnsi="Times New Roman"/>
                <w:b/>
                <w:sz w:val="28"/>
              </w:rPr>
            </w:pPr>
            <w:r>
              <w:rPr>
                <w:rFonts w:ascii="Times New Roman" w:eastAsia="Times New Roman" w:hAnsi="Times New Roman"/>
                <w:b/>
                <w:sz w:val="28"/>
              </w:rPr>
              <w:t>konsolidovaný celok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2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80" w:type="dxa"/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B53CA1">
        <w:trPr>
          <w:trHeight w:val="163"/>
        </w:trPr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2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</w:tr>
      <w:tr w:rsidR="009F3630" w:rsidTr="00B53CA1">
        <w:trPr>
          <w:trHeight w:val="244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3200" w:type="dxa"/>
            <w:shd w:val="clear" w:color="auto" w:fill="DDD9C3"/>
            <w:vAlign w:val="bottom"/>
          </w:tcPr>
          <w:p w:rsidR="009F3630" w:rsidRDefault="009F3630">
            <w:pPr>
              <w:spacing w:line="244" w:lineRule="exact"/>
              <w:ind w:left="114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Názov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shd w:val="clear" w:color="auto" w:fill="DDD9C3"/>
            <w:vAlign w:val="bottom"/>
          </w:tcPr>
          <w:p w:rsidR="009F3630" w:rsidRDefault="009F3630">
            <w:pPr>
              <w:spacing w:line="242" w:lineRule="exact"/>
              <w:ind w:left="94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Skutočnosť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242" w:lineRule="exact"/>
              <w:ind w:left="78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Skutočnosť</w:t>
            </w:r>
          </w:p>
        </w:tc>
      </w:tr>
      <w:tr w:rsidR="009F3630" w:rsidTr="00B53CA1">
        <w:trPr>
          <w:trHeight w:val="251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DDD9C3"/>
            <w:vAlign w:val="bottom"/>
          </w:tcPr>
          <w:p w:rsidR="009F3630" w:rsidRDefault="009F3630" w:rsidP="007E0DC8">
            <w:pPr>
              <w:spacing w:line="250" w:lineRule="exact"/>
              <w:ind w:left="86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k 31.12.201</w:t>
            </w:r>
            <w:r w:rsidR="007E0DC8">
              <w:rPr>
                <w:rFonts w:ascii="Times New Roman" w:eastAsia="Times New Roman" w:hAnsi="Times New Roman"/>
                <w:b/>
                <w:sz w:val="22"/>
              </w:rPr>
              <w:t>9</w:t>
            </w: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F3630" w:rsidRDefault="009F3630" w:rsidP="00A53BD3">
            <w:pPr>
              <w:spacing w:line="250" w:lineRule="exact"/>
              <w:ind w:left="74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k 31.12.20</w:t>
            </w:r>
            <w:r w:rsidR="00A53BD3">
              <w:rPr>
                <w:rFonts w:ascii="Times New Roman" w:eastAsia="Times New Roman" w:hAnsi="Times New Roman"/>
                <w:b/>
                <w:sz w:val="22"/>
              </w:rPr>
              <w:t>20</w:t>
            </w:r>
          </w:p>
        </w:tc>
      </w:tr>
      <w:tr w:rsidR="009F3630" w:rsidTr="00B53CA1">
        <w:trPr>
          <w:trHeight w:val="264"/>
        </w:trPr>
        <w:tc>
          <w:tcPr>
            <w:tcW w:w="3580" w:type="dxa"/>
            <w:gridSpan w:val="2"/>
            <w:tcBorders>
              <w:lef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264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Náklady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9F3630" w:rsidTr="00B53CA1">
        <w:trPr>
          <w:trHeight w:val="14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50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Spotrebované nákupy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68 060,08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63 376,51</w:t>
            </w:r>
          </w:p>
        </w:tc>
      </w:tr>
      <w:tr w:rsidR="00382230" w:rsidTr="00B53CA1">
        <w:trPr>
          <w:trHeight w:val="14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51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Služby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58 084,83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55 055,86</w:t>
            </w:r>
          </w:p>
        </w:tc>
      </w:tr>
      <w:tr w:rsidR="00382230" w:rsidTr="00B53CA1">
        <w:trPr>
          <w:trHeight w:val="140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52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Osobné náklady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339 090,71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 w:rsidP="00B53CA1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382047,41</w:t>
            </w:r>
          </w:p>
        </w:tc>
      </w:tr>
      <w:tr w:rsidR="00382230" w:rsidTr="00B53CA1">
        <w:trPr>
          <w:trHeight w:val="14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53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Dane a poplatky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1778,05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1473,68</w:t>
            </w:r>
          </w:p>
        </w:tc>
      </w:tr>
      <w:tr w:rsidR="00382230" w:rsidTr="00B53CA1">
        <w:trPr>
          <w:trHeight w:val="14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54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Ostatné náklady na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7E0DC8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7086,42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 w:rsidP="00A53BD3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10188,74</w:t>
            </w:r>
          </w:p>
        </w:tc>
      </w:tr>
      <w:tr w:rsidR="00382230" w:rsidTr="00B53CA1">
        <w:trPr>
          <w:trHeight w:val="274"/>
        </w:trPr>
        <w:tc>
          <w:tcPr>
            <w:tcW w:w="358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46781C">
            <w:pPr>
              <w:spacing w:line="26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  <w:r w:rsidR="00382230">
              <w:rPr>
                <w:rFonts w:ascii="Times New Roman" w:eastAsia="Times New Roman" w:hAnsi="Times New Roman"/>
                <w:sz w:val="24"/>
              </w:rPr>
              <w:t>prevádzkovú činnosť</w:t>
            </w: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82230" w:rsidTr="00B53CA1">
        <w:trPr>
          <w:trHeight w:val="268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55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Odpisy, rezervy a OP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7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9018,79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>
            <w:pPr>
              <w:spacing w:line="267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8322,88</w:t>
            </w:r>
          </w:p>
        </w:tc>
      </w:tr>
      <w:tr w:rsidR="00382230" w:rsidTr="00B53CA1">
        <w:trPr>
          <w:trHeight w:val="269"/>
        </w:trPr>
        <w:tc>
          <w:tcPr>
            <w:tcW w:w="3580" w:type="dxa"/>
            <w:gridSpan w:val="2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prevádzkovej a finančnej činnosti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82230" w:rsidTr="00B53CA1">
        <w:trPr>
          <w:trHeight w:val="281"/>
        </w:trPr>
        <w:tc>
          <w:tcPr>
            <w:tcW w:w="358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 zúčtovanie časového rozlíšenia</w:t>
            </w: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382230" w:rsidTr="00B53CA1">
        <w:trPr>
          <w:trHeight w:val="268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56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Finančné náklady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7E0DC8">
            <w:pPr>
              <w:spacing w:line="267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2327,93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>
            <w:pPr>
              <w:spacing w:line="267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2507,37</w:t>
            </w:r>
          </w:p>
        </w:tc>
      </w:tr>
      <w:tr w:rsidR="00382230" w:rsidTr="00B53CA1">
        <w:trPr>
          <w:trHeight w:val="14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57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Mimoriadne náklady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221D22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382230" w:rsidTr="00B53CA1">
        <w:trPr>
          <w:trHeight w:val="140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221D22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382230" w:rsidTr="00B53CA1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58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Náklady na transfery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2104,56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3575,29</w:t>
            </w:r>
          </w:p>
        </w:tc>
      </w:tr>
      <w:tr w:rsidR="00382230" w:rsidTr="00B53CA1">
        <w:trPr>
          <w:trHeight w:val="274"/>
        </w:trPr>
        <w:tc>
          <w:tcPr>
            <w:tcW w:w="358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7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 náklady z odvodov príjmov</w:t>
            </w: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82230" w:rsidTr="00B53CA1">
        <w:trPr>
          <w:trHeight w:val="261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59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0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Dane z príjmov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382230" w:rsidTr="00B53CA1">
        <w:trPr>
          <w:trHeight w:val="149"/>
        </w:trPr>
        <w:tc>
          <w:tcPr>
            <w:tcW w:w="358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0"/>
        </w:trPr>
        <w:tc>
          <w:tcPr>
            <w:tcW w:w="3580" w:type="dxa"/>
            <w:gridSpan w:val="2"/>
            <w:tcBorders>
              <w:left w:val="single" w:sz="8" w:space="0" w:color="auto"/>
            </w:tcBorders>
            <w:shd w:val="clear" w:color="auto" w:fill="D9D9D9"/>
            <w:vAlign w:val="bottom"/>
          </w:tcPr>
          <w:p w:rsidR="00382230" w:rsidRDefault="00382230">
            <w:pPr>
              <w:spacing w:line="260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Výnosy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D9D9D9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382230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382230" w:rsidTr="00B53CA1">
        <w:trPr>
          <w:trHeight w:val="144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382230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60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Tržby za vlastné výkony a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8188,44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7648,21</w:t>
            </w:r>
          </w:p>
        </w:tc>
      </w:tr>
      <w:tr w:rsidR="00382230" w:rsidTr="00B53CA1">
        <w:trPr>
          <w:trHeight w:val="274"/>
        </w:trPr>
        <w:tc>
          <w:tcPr>
            <w:tcW w:w="358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tovar</w:t>
            </w: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82230" w:rsidTr="007E0DC8">
        <w:trPr>
          <w:trHeight w:val="268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61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Zmena stavu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shd w:val="clear" w:color="auto" w:fill="auto"/>
          </w:tcPr>
          <w:p w:rsidR="00382230" w:rsidRPr="00301BCD" w:rsidRDefault="007E0DC8" w:rsidP="007E0DC8">
            <w:pPr>
              <w:spacing w:line="267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-226,14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>
            <w:pPr>
              <w:spacing w:line="267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-90,27</w:t>
            </w:r>
          </w:p>
        </w:tc>
      </w:tr>
      <w:tr w:rsidR="00382230" w:rsidTr="007E0DC8">
        <w:trPr>
          <w:trHeight w:val="274"/>
        </w:trPr>
        <w:tc>
          <w:tcPr>
            <w:tcW w:w="358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vnútroorganizačných služieb</w:t>
            </w: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</w:tcPr>
          <w:p w:rsidR="00382230" w:rsidRPr="00301BCD" w:rsidRDefault="00382230" w:rsidP="007E0DC8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82230" w:rsidTr="00B53CA1">
        <w:trPr>
          <w:trHeight w:val="268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62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Aktivácia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7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1886,40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 w:rsidP="00B53CA1">
            <w:pPr>
              <w:spacing w:line="267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960,00</w:t>
            </w:r>
          </w:p>
        </w:tc>
      </w:tr>
      <w:tr w:rsidR="00382230" w:rsidTr="00B53CA1">
        <w:trPr>
          <w:trHeight w:val="14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63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Daňové a colné výnosy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257743,41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272145,56</w:t>
            </w:r>
          </w:p>
        </w:tc>
      </w:tr>
      <w:tr w:rsidR="00382230" w:rsidTr="00B53CA1">
        <w:trPr>
          <w:trHeight w:val="274"/>
        </w:trPr>
        <w:tc>
          <w:tcPr>
            <w:tcW w:w="358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 výnosy z poplatkov</w:t>
            </w: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82230" w:rsidTr="00B53CA1">
        <w:trPr>
          <w:trHeight w:val="268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64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Ostatné výnosy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21713,89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 w:rsidP="00A53BD3">
            <w:pPr>
              <w:spacing w:line="26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10685,02</w:t>
            </w:r>
          </w:p>
        </w:tc>
      </w:tr>
      <w:tr w:rsidR="00382230" w:rsidTr="00B53CA1">
        <w:trPr>
          <w:trHeight w:val="140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5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65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Zúčtovanie rezerv a OP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5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 w:rsidP="00A53BD3">
            <w:pPr>
              <w:spacing w:line="265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550,00</w:t>
            </w:r>
          </w:p>
        </w:tc>
      </w:tr>
      <w:tr w:rsidR="00382230" w:rsidTr="00B53CA1">
        <w:trPr>
          <w:trHeight w:val="269"/>
        </w:trPr>
        <w:tc>
          <w:tcPr>
            <w:tcW w:w="3580" w:type="dxa"/>
            <w:gridSpan w:val="2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prevádzkovej a finančnej činnosti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82230" w:rsidTr="00B53CA1">
        <w:trPr>
          <w:trHeight w:val="281"/>
        </w:trPr>
        <w:tc>
          <w:tcPr>
            <w:tcW w:w="358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 zúčtovanie časového rozlíšenia</w:t>
            </w: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382230" w:rsidTr="00B53CA1">
        <w:trPr>
          <w:trHeight w:val="268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66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4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Finančné výnosy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7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19,61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 w:rsidP="00A53BD3">
            <w:pPr>
              <w:spacing w:line="267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113,85</w:t>
            </w:r>
          </w:p>
        </w:tc>
      </w:tr>
      <w:tr w:rsidR="00382230" w:rsidTr="00B53CA1">
        <w:trPr>
          <w:trHeight w:val="140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67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Mimoriadne výnosy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550294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221D22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382230" w:rsidTr="00B53CA1">
        <w:trPr>
          <w:trHeight w:val="14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82230" w:rsidTr="00B53CA1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69</w:t>
            </w: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26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Výnosy z transferov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7E0DC8" w:rsidP="00A53BD3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223831,39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A53BD3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313931,47</w:t>
            </w:r>
          </w:p>
        </w:tc>
      </w:tr>
      <w:tr w:rsidR="00382230" w:rsidTr="00B53CA1">
        <w:trPr>
          <w:trHeight w:val="269"/>
        </w:trPr>
        <w:tc>
          <w:tcPr>
            <w:tcW w:w="3580" w:type="dxa"/>
            <w:gridSpan w:val="2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26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 rozpočtových príjmov v obciach,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 w:rsidP="0055029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82230" w:rsidTr="00B53CA1">
        <w:trPr>
          <w:trHeight w:val="276"/>
        </w:trPr>
        <w:tc>
          <w:tcPr>
            <w:tcW w:w="3580" w:type="dxa"/>
            <w:gridSpan w:val="2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VÚC a v RO a PO zriadených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82230" w:rsidTr="00B53CA1">
        <w:trPr>
          <w:trHeight w:val="281"/>
        </w:trPr>
        <w:tc>
          <w:tcPr>
            <w:tcW w:w="358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obcou alebo VÚC</w:t>
            </w: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82230" w:rsidRPr="00301BCD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382230" w:rsidTr="00B53CA1">
        <w:trPr>
          <w:trHeight w:val="854"/>
        </w:trPr>
        <w:tc>
          <w:tcPr>
            <w:tcW w:w="380" w:type="dxa"/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200" w:type="dxa"/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00" w:type="dxa"/>
            <w:gridSpan w:val="2"/>
            <w:shd w:val="clear" w:color="auto" w:fill="auto"/>
            <w:vAlign w:val="bottom"/>
          </w:tcPr>
          <w:p w:rsidR="00382230" w:rsidRDefault="00382230">
            <w:pPr>
              <w:spacing w:line="0" w:lineRule="atLeast"/>
              <w:ind w:right="41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15</w:t>
            </w:r>
          </w:p>
        </w:tc>
      </w:tr>
    </w:tbl>
    <w:p w:rsidR="009F3630" w:rsidRDefault="009F3630">
      <w:pPr>
        <w:rPr>
          <w:rFonts w:ascii="Times New Roman" w:eastAsia="Times New Roman" w:hAnsi="Times New Roman"/>
          <w:sz w:val="24"/>
        </w:rPr>
        <w:sectPr w:rsidR="009F3630">
          <w:pgSz w:w="11900" w:h="16838"/>
          <w:pgMar w:top="1420" w:right="1126" w:bottom="151" w:left="1420" w:header="0" w:footer="0" w:gutter="0"/>
          <w:cols w:space="0" w:equalWidth="0">
            <w:col w:w="9360"/>
          </w:cols>
          <w:docGrid w:linePitch="360"/>
        </w:sect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0"/>
        <w:gridCol w:w="2980"/>
        <w:gridCol w:w="2680"/>
      </w:tblGrid>
      <w:tr w:rsidR="009F3630">
        <w:trPr>
          <w:trHeight w:val="285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bookmarkStart w:id="15" w:name="page16"/>
            <w:bookmarkEnd w:id="15"/>
            <w:r>
              <w:rPr>
                <w:rFonts w:ascii="Times New Roman" w:eastAsia="Times New Roman" w:hAnsi="Times New Roman"/>
                <w:b/>
                <w:sz w:val="24"/>
              </w:rPr>
              <w:lastRenderedPageBreak/>
              <w:t>Hospodársky výsledok</w:t>
            </w:r>
          </w:p>
        </w:tc>
        <w:tc>
          <w:tcPr>
            <w:tcW w:w="298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A53BD3">
            <w:pPr>
              <w:spacing w:line="0" w:lineRule="atLeast"/>
              <w:ind w:right="186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24 393,78</w:t>
            </w:r>
          </w:p>
        </w:tc>
        <w:tc>
          <w:tcPr>
            <w:tcW w:w="268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A53BD3">
            <w:pPr>
              <w:spacing w:line="0" w:lineRule="atLeast"/>
              <w:ind w:right="156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79216,10</w:t>
            </w:r>
          </w:p>
        </w:tc>
      </w:tr>
      <w:tr w:rsidR="009F3630">
        <w:trPr>
          <w:trHeight w:val="277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274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/+ kladný HV, - záporný HV/</w:t>
            </w: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0" w:lineRule="auto"/>
        <w:ind w:left="4" w:right="1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Hospodársky výsledok /kladný, záporný/ v sume </w:t>
      </w:r>
      <w:r w:rsidR="00A53BD3">
        <w:rPr>
          <w:rFonts w:ascii="Times New Roman" w:eastAsia="Times New Roman" w:hAnsi="Times New Roman"/>
          <w:sz w:val="24"/>
        </w:rPr>
        <w:t>79216,10</w:t>
      </w:r>
      <w:r w:rsidR="00550294"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 xml:space="preserve">bol zúčtovaný na účet 428 – </w:t>
      </w:r>
      <w:proofErr w:type="spellStart"/>
      <w:r w:rsidR="001079B5">
        <w:rPr>
          <w:rFonts w:ascii="Times New Roman" w:eastAsia="Times New Roman" w:hAnsi="Times New Roman"/>
          <w:sz w:val="24"/>
        </w:rPr>
        <w:t>n</w:t>
      </w:r>
      <w:r>
        <w:rPr>
          <w:rFonts w:ascii="Times New Roman" w:eastAsia="Times New Roman" w:hAnsi="Times New Roman"/>
          <w:sz w:val="24"/>
        </w:rPr>
        <w:t>evysporiadaný</w:t>
      </w:r>
      <w:proofErr w:type="spellEnd"/>
      <w:r>
        <w:rPr>
          <w:rFonts w:ascii="Times New Roman" w:eastAsia="Times New Roman" w:hAnsi="Times New Roman"/>
          <w:sz w:val="24"/>
        </w:rPr>
        <w:t xml:space="preserve"> výsledok hospodárenia minulých rokov.</w:t>
      </w:r>
    </w:p>
    <w:p w:rsidR="009F3630" w:rsidRDefault="009F3630">
      <w:pPr>
        <w:spacing w:line="23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0" w:lineRule="auto"/>
        <w:ind w:left="4" w:right="1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Analýza nákladov a výnosov v porovnaní s minulým rokom a s vysvetlením významných rozdielov.</w:t>
      </w:r>
    </w:p>
    <w:p w:rsidR="009F3630" w:rsidRDefault="009F3630">
      <w:pPr>
        <w:spacing w:line="16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21"/>
        </w:numPr>
        <w:tabs>
          <w:tab w:val="left" w:pos="424"/>
        </w:tabs>
        <w:spacing w:line="0" w:lineRule="atLeast"/>
        <w:ind w:left="424" w:hanging="42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Ostatné dôležité informácie</w:t>
      </w:r>
    </w:p>
    <w:p w:rsidR="009F3630" w:rsidRDefault="009F3630">
      <w:pPr>
        <w:spacing w:line="16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10.1. Prijaté granty a transfery</w:t>
      </w:r>
    </w:p>
    <w:p w:rsidR="009F3630" w:rsidRDefault="009F3630">
      <w:pPr>
        <w:spacing w:line="134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roku 20</w:t>
      </w:r>
      <w:r w:rsidR="00744A40">
        <w:rPr>
          <w:rFonts w:ascii="Times New Roman" w:eastAsia="Times New Roman" w:hAnsi="Times New Roman"/>
          <w:sz w:val="24"/>
        </w:rPr>
        <w:t>20</w:t>
      </w:r>
      <w:r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color w:val="0000FF"/>
          <w:sz w:val="24"/>
        </w:rPr>
        <w:t>obec, rozpočtová a príspevková organizácia</w:t>
      </w:r>
      <w:r>
        <w:rPr>
          <w:rFonts w:ascii="Times New Roman" w:eastAsia="Times New Roman" w:hAnsi="Times New Roman"/>
          <w:sz w:val="24"/>
        </w:rPr>
        <w:t xml:space="preserve"> prijala nasledovné granty a transfery:</w:t>
      </w:r>
    </w:p>
    <w:p w:rsidR="009F3630" w:rsidRDefault="009F3630">
      <w:pPr>
        <w:spacing w:line="125" w:lineRule="exact"/>
        <w:rPr>
          <w:rFonts w:ascii="Times New Roman" w:eastAsia="Times New Roman" w:hAnsi="Times New Roman"/>
        </w:rPr>
      </w:pPr>
    </w:p>
    <w:tbl>
      <w:tblPr>
        <w:tblW w:w="9082" w:type="dxa"/>
        <w:tblInd w:w="15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02"/>
        <w:gridCol w:w="4860"/>
        <w:gridCol w:w="2720"/>
      </w:tblGrid>
      <w:tr w:rsidR="009F3630" w:rsidTr="00744A40">
        <w:trPr>
          <w:trHeight w:val="283"/>
        </w:trPr>
        <w:tc>
          <w:tcPr>
            <w:tcW w:w="150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b/>
                <w:sz w:val="24"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sz w:val="24"/>
                <w:highlight w:val="lightGray"/>
              </w:rPr>
              <w:t>Poskytovateľ</w:t>
            </w:r>
          </w:p>
        </w:tc>
        <w:tc>
          <w:tcPr>
            <w:tcW w:w="48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left="5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Účelové určenie grantov a transferov</w:t>
            </w:r>
          </w:p>
        </w:tc>
        <w:tc>
          <w:tcPr>
            <w:tcW w:w="272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right="46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Suma prijatých</w:t>
            </w:r>
          </w:p>
        </w:tc>
      </w:tr>
      <w:tr w:rsidR="009F3630" w:rsidTr="00744A40">
        <w:trPr>
          <w:trHeight w:val="279"/>
        </w:trPr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right="22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prostriedkov v EUR</w:t>
            </w:r>
          </w:p>
        </w:tc>
      </w:tr>
      <w:tr w:rsidR="009F3630" w:rsidTr="00744A40">
        <w:trPr>
          <w:trHeight w:val="118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5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OÚ odbor ŽP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58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Prenesený výkon ŽP</w:t>
            </w: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744A40" w:rsidP="00744A40">
            <w:pPr>
              <w:spacing w:line="258" w:lineRule="exact"/>
              <w:ind w:right="180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56,80</w:t>
            </w:r>
          </w:p>
        </w:tc>
      </w:tr>
      <w:tr w:rsidR="009F3630" w:rsidTr="00744A40">
        <w:trPr>
          <w:trHeight w:val="281"/>
        </w:trPr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Košice</w:t>
            </w: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F3630" w:rsidTr="00744A40">
        <w:trPr>
          <w:trHeight w:val="261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MV SR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550294" w:rsidP="00744A40">
            <w:pPr>
              <w:spacing w:line="260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Voľby </w:t>
            </w:r>
            <w:r w:rsidR="00744A40">
              <w:rPr>
                <w:rFonts w:ascii="Times New Roman" w:eastAsia="Times New Roman" w:hAnsi="Times New Roman"/>
                <w:sz w:val="24"/>
              </w:rPr>
              <w:t>NR</w:t>
            </w:r>
            <w:r>
              <w:rPr>
                <w:rFonts w:ascii="Times New Roman" w:eastAsia="Times New Roman" w:hAnsi="Times New Roman"/>
                <w:sz w:val="24"/>
              </w:rPr>
              <w:t xml:space="preserve"> SR</w:t>
            </w: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744A40" w:rsidP="00472679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778,39</w:t>
            </w:r>
          </w:p>
        </w:tc>
      </w:tr>
      <w:tr w:rsidR="009F3630" w:rsidTr="00744A40">
        <w:trPr>
          <w:trHeight w:val="281"/>
        </w:trPr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Bratislava</w:t>
            </w: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50294" w:rsidTr="00744A40">
        <w:trPr>
          <w:trHeight w:val="261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50294" w:rsidRDefault="00550294" w:rsidP="00550294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MV SR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50294" w:rsidRDefault="00744A40" w:rsidP="00550294">
            <w:pPr>
              <w:spacing w:line="260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COVID-19</w:t>
            </w: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50294" w:rsidRDefault="00744A40" w:rsidP="00550294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182,65</w:t>
            </w:r>
          </w:p>
        </w:tc>
      </w:tr>
      <w:tr w:rsidR="00550294" w:rsidTr="00744A40">
        <w:trPr>
          <w:trHeight w:val="281"/>
        </w:trPr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50294" w:rsidRDefault="00550294" w:rsidP="00550294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Bratislava</w:t>
            </w: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50294" w:rsidRDefault="00550294" w:rsidP="0055029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50294" w:rsidRDefault="00550294" w:rsidP="0055029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50294" w:rsidTr="00744A40">
        <w:trPr>
          <w:trHeight w:val="261"/>
        </w:trPr>
        <w:tc>
          <w:tcPr>
            <w:tcW w:w="150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50294" w:rsidRDefault="00550294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ÚPSVaR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Sp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.</w:t>
            </w:r>
          </w:p>
          <w:p w:rsidR="00FC2E8E" w:rsidRDefault="00FC2E8E" w:rsidP="00FC2E8E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Sp.Nová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 xml:space="preserve"> Ves</w:t>
            </w:r>
          </w:p>
        </w:tc>
        <w:tc>
          <w:tcPr>
            <w:tcW w:w="4860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50294" w:rsidRDefault="00550294" w:rsidP="00FC2E8E">
            <w:pPr>
              <w:spacing w:line="26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Aktivačné práce §52.§54 , §50j</w:t>
            </w:r>
          </w:p>
        </w:tc>
        <w:tc>
          <w:tcPr>
            <w:tcW w:w="2720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50294" w:rsidRDefault="00416D4A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21 497,99</w:t>
            </w:r>
          </w:p>
        </w:tc>
      </w:tr>
      <w:tr w:rsidR="00FC2E8E" w:rsidTr="00744A40">
        <w:trPr>
          <w:trHeight w:val="741"/>
        </w:trPr>
        <w:tc>
          <w:tcPr>
            <w:tcW w:w="150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 w:rsidP="00A560B7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ÚPSVaR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Sp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.</w:t>
            </w:r>
          </w:p>
          <w:p w:rsidR="00FC2E8E" w:rsidRDefault="00FC2E8E" w:rsidP="00A560B7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Sp.Nová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 xml:space="preserve"> Ves</w:t>
            </w:r>
          </w:p>
        </w:tc>
        <w:tc>
          <w:tcPr>
            <w:tcW w:w="4860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 w:rsidP="00A560B7">
            <w:pPr>
              <w:spacing w:line="26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ŠJ Stravné</w:t>
            </w:r>
          </w:p>
        </w:tc>
        <w:tc>
          <w:tcPr>
            <w:tcW w:w="2720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744A40" w:rsidP="00A560B7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6 794,40</w:t>
            </w:r>
          </w:p>
        </w:tc>
      </w:tr>
      <w:tr w:rsidR="00FC2E8E" w:rsidTr="00744A40">
        <w:trPr>
          <w:trHeight w:val="261"/>
        </w:trPr>
        <w:tc>
          <w:tcPr>
            <w:tcW w:w="150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MDVaRR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,</w:t>
            </w:r>
          </w:p>
          <w:p w:rsidR="005F1343" w:rsidRDefault="005F1343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Bratislava</w:t>
            </w:r>
          </w:p>
        </w:tc>
        <w:tc>
          <w:tcPr>
            <w:tcW w:w="4860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 w:rsidP="005F1343">
            <w:pPr>
              <w:spacing w:line="26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Prenesený výkon SÚ</w:t>
            </w:r>
          </w:p>
        </w:tc>
        <w:tc>
          <w:tcPr>
            <w:tcW w:w="2720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 w:rsidP="00472679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659,34</w:t>
            </w:r>
          </w:p>
        </w:tc>
      </w:tr>
      <w:tr w:rsidR="00FC2E8E" w:rsidTr="00744A40">
        <w:trPr>
          <w:trHeight w:val="575"/>
        </w:trPr>
        <w:tc>
          <w:tcPr>
            <w:tcW w:w="150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F1343" w:rsidRDefault="005F1343" w:rsidP="005F13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DPO SR </w:t>
            </w:r>
          </w:p>
          <w:p w:rsidR="00FC2E8E" w:rsidRDefault="005F1343" w:rsidP="005F13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Bratislava                      </w:t>
            </w:r>
          </w:p>
        </w:tc>
        <w:tc>
          <w:tcPr>
            <w:tcW w:w="4860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Pr="005F1343" w:rsidRDefault="005F1343" w:rsidP="005F1343">
            <w:pPr>
              <w:rPr>
                <w:sz w:val="24"/>
                <w:szCs w:val="24"/>
              </w:rPr>
            </w:pPr>
            <w:r w:rsidRPr="005F1343">
              <w:rPr>
                <w:sz w:val="24"/>
                <w:szCs w:val="24"/>
              </w:rPr>
              <w:t>Materiálno-technické vybavenie pre DHZO</w:t>
            </w:r>
          </w:p>
        </w:tc>
        <w:tc>
          <w:tcPr>
            <w:tcW w:w="2720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5F13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                            1 400,00</w:t>
            </w:r>
          </w:p>
        </w:tc>
      </w:tr>
      <w:tr w:rsidR="00FC2E8E" w:rsidTr="00744A40">
        <w:trPr>
          <w:trHeight w:val="261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2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OÚ odbor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744A40">
            <w:pPr>
              <w:spacing w:line="262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S</w:t>
            </w:r>
            <w:r w:rsidR="00FC2E8E">
              <w:rPr>
                <w:rFonts w:ascii="Times New Roman" w:eastAsia="Times New Roman" w:hAnsi="Times New Roman"/>
                <w:sz w:val="24"/>
              </w:rPr>
              <w:t>ocialne</w:t>
            </w:r>
            <w:proofErr w:type="spellEnd"/>
            <w:r w:rsidR="00FC2E8E">
              <w:rPr>
                <w:rFonts w:ascii="Times New Roman" w:eastAsia="Times New Roman" w:hAnsi="Times New Roman"/>
                <w:sz w:val="24"/>
              </w:rPr>
              <w:t xml:space="preserve"> znevýhodnené prostredie</w:t>
            </w: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 w:rsidP="00744A40">
            <w:pPr>
              <w:spacing w:line="262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5 </w:t>
            </w:r>
            <w:r w:rsidR="00744A40">
              <w:rPr>
                <w:rFonts w:ascii="Times New Roman" w:eastAsia="Times New Roman" w:hAnsi="Times New Roman"/>
                <w:sz w:val="24"/>
              </w:rPr>
              <w:t>3</w:t>
            </w:r>
            <w:r>
              <w:rPr>
                <w:rFonts w:ascii="Times New Roman" w:eastAsia="Times New Roman" w:hAnsi="Times New Roman"/>
                <w:sz w:val="24"/>
              </w:rPr>
              <w:t>00,00</w:t>
            </w:r>
          </w:p>
        </w:tc>
      </w:tr>
      <w:tr w:rsidR="00FC2E8E" w:rsidTr="00744A40">
        <w:trPr>
          <w:trHeight w:val="276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školstva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C2E8E" w:rsidTr="00744A40">
        <w:trPr>
          <w:trHeight w:val="281"/>
        </w:trPr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Košice</w:t>
            </w: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C2E8E" w:rsidTr="00744A40">
        <w:trPr>
          <w:trHeight w:val="263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3" w:lineRule="exact"/>
              <w:ind w:left="1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OU odbor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3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Príspevok na učebnice</w:t>
            </w: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744A40" w:rsidP="00416D4A">
            <w:pPr>
              <w:spacing w:line="263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1904,00</w:t>
            </w:r>
          </w:p>
        </w:tc>
      </w:tr>
      <w:tr w:rsidR="00FC2E8E" w:rsidTr="00744A40">
        <w:trPr>
          <w:trHeight w:val="276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školstva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C2E8E" w:rsidTr="00744A40">
        <w:trPr>
          <w:trHeight w:val="281"/>
        </w:trPr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Košice</w:t>
            </w: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C2E8E" w:rsidTr="00744A40">
        <w:trPr>
          <w:trHeight w:val="261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OÚ odbor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0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Dotácia na základné školstvo ,</w:t>
            </w: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744A40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167 472,00</w:t>
            </w:r>
          </w:p>
        </w:tc>
      </w:tr>
      <w:tr w:rsidR="00FC2E8E" w:rsidTr="00744A40">
        <w:trPr>
          <w:trHeight w:val="276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školstva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C2E8E" w:rsidTr="00744A40">
        <w:trPr>
          <w:trHeight w:val="281"/>
        </w:trPr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Košice</w:t>
            </w: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C2E8E" w:rsidTr="00744A40">
        <w:trPr>
          <w:trHeight w:val="261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OÚ odbor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0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Dotácia na 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 xml:space="preserve"> MŠ</w:t>
            </w: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744A40" w:rsidP="00416D4A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983,00</w:t>
            </w:r>
          </w:p>
        </w:tc>
      </w:tr>
      <w:tr w:rsidR="00FC2E8E" w:rsidTr="00744A40">
        <w:trPr>
          <w:trHeight w:val="276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školstva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C2E8E" w:rsidTr="00744A40">
        <w:trPr>
          <w:trHeight w:val="281"/>
        </w:trPr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Košice</w:t>
            </w: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C2E8E" w:rsidTr="00744A40">
        <w:trPr>
          <w:trHeight w:val="261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2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OÚ odbor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2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Vzdelávacie poukazy</w:t>
            </w: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744A40">
            <w:pPr>
              <w:spacing w:line="262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1389,00</w:t>
            </w:r>
          </w:p>
        </w:tc>
      </w:tr>
      <w:tr w:rsidR="00FC2E8E" w:rsidTr="00744A40">
        <w:trPr>
          <w:trHeight w:val="276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školstva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C2E8E" w:rsidTr="00744A40">
        <w:trPr>
          <w:trHeight w:val="281"/>
        </w:trPr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Košice</w:t>
            </w: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C2E8E" w:rsidTr="00744A40">
        <w:trPr>
          <w:trHeight w:val="261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MV SR,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260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Prenesený výkon REGOB</w:t>
            </w: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744A40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197,34</w:t>
            </w:r>
          </w:p>
        </w:tc>
      </w:tr>
      <w:tr w:rsidR="00FC2E8E" w:rsidTr="00744A40">
        <w:trPr>
          <w:trHeight w:val="281"/>
        </w:trPr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Bratislava</w:t>
            </w: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E8E" w:rsidRDefault="00FC2E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44A40" w:rsidTr="00744A40">
        <w:trPr>
          <w:trHeight w:val="261"/>
        </w:trPr>
        <w:tc>
          <w:tcPr>
            <w:tcW w:w="150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744A40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MDV a SR,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744A40">
            <w:pPr>
              <w:spacing w:line="260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Prenesený výkon CD a PK</w:t>
            </w: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24,40</w:t>
            </w:r>
          </w:p>
        </w:tc>
      </w:tr>
      <w:tr w:rsidR="00744A40" w:rsidTr="00744A40">
        <w:trPr>
          <w:trHeight w:val="281"/>
        </w:trPr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Bratislava</w:t>
            </w: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744A40" w:rsidRDefault="00744A4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</w:p>
    <w:p w:rsidR="00744A40" w:rsidRDefault="00744A4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</w:p>
    <w:p w:rsidR="00744A40" w:rsidRDefault="00744A4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</w:p>
    <w:p w:rsidR="00744A40" w:rsidRDefault="00744A4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</w:p>
    <w:p w:rsidR="00744A40" w:rsidRDefault="00744A4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</w:p>
    <w:p w:rsidR="00744A40" w:rsidRDefault="00744A4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</w:p>
    <w:p w:rsidR="00744A40" w:rsidRDefault="00744A4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</w:p>
    <w:tbl>
      <w:tblPr>
        <w:tblW w:w="5000" w:type="pct"/>
        <w:tblCellMar>
          <w:left w:w="0" w:type="dxa"/>
          <w:right w:w="0" w:type="dxa"/>
        </w:tblCellMar>
        <w:tblLook w:val="0000"/>
      </w:tblPr>
      <w:tblGrid>
        <w:gridCol w:w="1525"/>
        <w:gridCol w:w="4933"/>
        <w:gridCol w:w="2760"/>
      </w:tblGrid>
      <w:tr w:rsidR="00744A40" w:rsidTr="00744A40">
        <w:trPr>
          <w:trHeight w:val="261"/>
        </w:trPr>
        <w:tc>
          <w:tcPr>
            <w:tcW w:w="827" w:type="pct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MV SR,</w:t>
            </w:r>
          </w:p>
        </w:tc>
        <w:tc>
          <w:tcPr>
            <w:tcW w:w="2676" w:type="pct"/>
            <w:tcBorders>
              <w:top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260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TP</w:t>
            </w:r>
          </w:p>
        </w:tc>
        <w:tc>
          <w:tcPr>
            <w:tcW w:w="1497" w:type="pct"/>
            <w:tcBorders>
              <w:top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744A40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31 343,06</w:t>
            </w:r>
          </w:p>
        </w:tc>
      </w:tr>
      <w:tr w:rsidR="00744A40" w:rsidTr="00744A40">
        <w:trPr>
          <w:trHeight w:val="281"/>
        </w:trPr>
        <w:tc>
          <w:tcPr>
            <w:tcW w:w="82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Bratislava</w:t>
            </w:r>
          </w:p>
        </w:tc>
        <w:tc>
          <w:tcPr>
            <w:tcW w:w="2676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97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44A40" w:rsidTr="00744A40">
        <w:trPr>
          <w:trHeight w:val="261"/>
        </w:trPr>
        <w:tc>
          <w:tcPr>
            <w:tcW w:w="82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744A40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MV a SR,</w:t>
            </w:r>
          </w:p>
        </w:tc>
        <w:tc>
          <w:tcPr>
            <w:tcW w:w="2676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260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MOPS</w:t>
            </w:r>
          </w:p>
        </w:tc>
        <w:tc>
          <w:tcPr>
            <w:tcW w:w="1497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744A40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36 617,15</w:t>
            </w:r>
          </w:p>
        </w:tc>
      </w:tr>
      <w:tr w:rsidR="00744A40" w:rsidTr="00744A40">
        <w:trPr>
          <w:trHeight w:val="281"/>
        </w:trPr>
        <w:tc>
          <w:tcPr>
            <w:tcW w:w="82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Bratislava</w:t>
            </w:r>
          </w:p>
        </w:tc>
        <w:tc>
          <w:tcPr>
            <w:tcW w:w="2676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97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44A40" w:rsidTr="00744A40">
        <w:trPr>
          <w:trHeight w:val="261"/>
        </w:trPr>
        <w:tc>
          <w:tcPr>
            <w:tcW w:w="827" w:type="pc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744A40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MF a SR,</w:t>
            </w:r>
          </w:p>
        </w:tc>
        <w:tc>
          <w:tcPr>
            <w:tcW w:w="2676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744A40">
            <w:pPr>
              <w:spacing w:line="260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Výpadok podielových daní</w:t>
            </w:r>
          </w:p>
        </w:tc>
        <w:tc>
          <w:tcPr>
            <w:tcW w:w="1497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26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11 321,00</w:t>
            </w:r>
          </w:p>
        </w:tc>
      </w:tr>
      <w:tr w:rsidR="00744A40" w:rsidTr="00744A40">
        <w:trPr>
          <w:trHeight w:val="281"/>
        </w:trPr>
        <w:tc>
          <w:tcPr>
            <w:tcW w:w="82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Bratislava</w:t>
            </w:r>
          </w:p>
        </w:tc>
        <w:tc>
          <w:tcPr>
            <w:tcW w:w="2676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97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44A40" w:rsidTr="00744A40">
        <w:trPr>
          <w:trHeight w:val="562"/>
        </w:trPr>
        <w:tc>
          <w:tcPr>
            <w:tcW w:w="82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5D4F62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MF a SR  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Bratislav</w:t>
            </w:r>
            <w:proofErr w:type="spellEnd"/>
          </w:p>
        </w:tc>
        <w:tc>
          <w:tcPr>
            <w:tcW w:w="2676" w:type="pct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744A4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Podpora udržania zamestnanosti MŠ</w:t>
            </w:r>
          </w:p>
        </w:tc>
        <w:tc>
          <w:tcPr>
            <w:tcW w:w="1497" w:type="pct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44A40" w:rsidRDefault="00744A40" w:rsidP="00744A40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6 703,29 </w:t>
            </w:r>
          </w:p>
        </w:tc>
      </w:tr>
    </w:tbl>
    <w:p w:rsidR="00744A40" w:rsidRDefault="00744A4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</w:p>
    <w:p w:rsidR="00744A40" w:rsidRDefault="00744A4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</w:p>
    <w:p w:rsidR="00744A40" w:rsidRDefault="00744A4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10.2. Poskytnuté dotácie</w:t>
      </w:r>
    </w:p>
    <w:p w:rsidR="009F3630" w:rsidRDefault="009F3630">
      <w:pPr>
        <w:spacing w:line="13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roku 20</w:t>
      </w:r>
      <w:r w:rsidR="001079B5">
        <w:rPr>
          <w:rFonts w:ascii="Times New Roman" w:eastAsia="Times New Roman" w:hAnsi="Times New Roman"/>
          <w:sz w:val="24"/>
        </w:rPr>
        <w:t>20</w:t>
      </w:r>
      <w:r w:rsidR="00744A40"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obec poskytla zo svojho rozpočtu dotácie v zmysle VZN č.</w:t>
      </w:r>
      <w:r w:rsidR="00A560B7">
        <w:rPr>
          <w:rFonts w:ascii="Times New Roman" w:eastAsia="Times New Roman" w:hAnsi="Times New Roman"/>
          <w:sz w:val="24"/>
        </w:rPr>
        <w:t>2/2019</w:t>
      </w:r>
      <w:r>
        <w:rPr>
          <w:rFonts w:ascii="Times New Roman" w:eastAsia="Times New Roman" w:hAnsi="Times New Roman"/>
          <w:sz w:val="24"/>
        </w:rPr>
        <w:t xml:space="preserve"> o poskytovaní</w:t>
      </w: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dotácií z rozpočtu obce:</w:t>
      </w:r>
      <w:r w:rsidR="005F1343">
        <w:rPr>
          <w:rFonts w:ascii="Times New Roman" w:eastAsia="Times New Roman" w:hAnsi="Times New Roman"/>
          <w:sz w:val="24"/>
        </w:rPr>
        <w:t xml:space="preserve">                                                                                                        </w:t>
      </w:r>
    </w:p>
    <w:p w:rsidR="009F3630" w:rsidRPr="005F1343" w:rsidRDefault="005F1343" w:rsidP="005F1343">
      <w:pPr>
        <w:spacing w:line="200" w:lineRule="exact"/>
        <w:ind w:left="8640"/>
        <w:rPr>
          <w:rFonts w:ascii="Times New Roman" w:eastAsia="Times New Roman" w:hAnsi="Times New Roman"/>
          <w:sz w:val="24"/>
          <w:szCs w:val="24"/>
        </w:rPr>
      </w:pPr>
      <w:r w:rsidRPr="005F1343"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/>
          <w:sz w:val="24"/>
          <w:szCs w:val="24"/>
        </w:rPr>
        <w:t xml:space="preserve">                                </w:t>
      </w:r>
      <w:r w:rsidRPr="005F1343">
        <w:rPr>
          <w:rFonts w:ascii="Times New Roman" w:eastAsia="Times New Roman" w:hAnsi="Times New Roman"/>
          <w:sz w:val="24"/>
          <w:szCs w:val="24"/>
        </w:rPr>
        <w:t>16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31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72" w:lineRule="exact"/>
        <w:rPr>
          <w:rFonts w:ascii="Times New Roman" w:eastAsia="Times New Roman" w:hAnsi="Times New Roman"/>
        </w:rPr>
      </w:pPr>
      <w:bookmarkStart w:id="16" w:name="page17"/>
      <w:bookmarkEnd w:id="16"/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40"/>
        <w:gridCol w:w="4860"/>
        <w:gridCol w:w="2340"/>
      </w:tblGrid>
      <w:tr w:rsidR="009F3630">
        <w:trPr>
          <w:trHeight w:val="260"/>
        </w:trPr>
        <w:tc>
          <w:tcPr>
            <w:tcW w:w="1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Prijímateľ</w:t>
            </w:r>
          </w:p>
        </w:tc>
        <w:tc>
          <w:tcPr>
            <w:tcW w:w="48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left="130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left="220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Suma poskytnutých</w:t>
            </w:r>
          </w:p>
        </w:tc>
      </w:tr>
      <w:tr w:rsidR="009F3630">
        <w:trPr>
          <w:trHeight w:val="254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dotácie</w:t>
            </w: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F3630" w:rsidRDefault="009F3630">
            <w:pPr>
              <w:spacing w:line="0" w:lineRule="atLeast"/>
              <w:ind w:left="200"/>
              <w:rPr>
                <w:rFonts w:ascii="Times New Roman" w:eastAsia="Times New Roman" w:hAnsi="Times New Roman"/>
                <w:b/>
                <w:sz w:val="22"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sz w:val="22"/>
                <w:highlight w:val="lightGray"/>
              </w:rPr>
              <w:t>prostriedkov v EUR</w:t>
            </w:r>
          </w:p>
        </w:tc>
      </w:tr>
      <w:tr w:rsidR="00077046" w:rsidTr="00472679">
        <w:trPr>
          <w:trHeight w:val="260"/>
        </w:trPr>
        <w:tc>
          <w:tcPr>
            <w:tcW w:w="1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7046" w:rsidRDefault="00077046" w:rsidP="00A560B7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Eurobus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 xml:space="preserve"> a.s. Košice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7046" w:rsidRDefault="00077046" w:rsidP="00A560B7">
            <w:pPr>
              <w:spacing w:line="260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Dotácia na dopravu</w:t>
            </w:r>
          </w:p>
        </w:tc>
        <w:tc>
          <w:tcPr>
            <w:tcW w:w="2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077046" w:rsidRDefault="00077046" w:rsidP="00B30E7D">
            <w:pPr>
              <w:spacing w:line="260" w:lineRule="exact"/>
              <w:ind w:right="1306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</w:t>
            </w:r>
            <w:r w:rsidR="00B30E7D">
              <w:rPr>
                <w:rFonts w:ascii="Times New Roman" w:eastAsia="Times New Roman" w:hAnsi="Times New Roman"/>
                <w:sz w:val="24"/>
              </w:rPr>
              <w:t>14,19</w:t>
            </w:r>
          </w:p>
        </w:tc>
      </w:tr>
      <w:tr w:rsidR="00077046" w:rsidTr="00077046">
        <w:trPr>
          <w:trHeight w:val="165"/>
        </w:trPr>
        <w:tc>
          <w:tcPr>
            <w:tcW w:w="1640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7046" w:rsidRDefault="00077046" w:rsidP="00A560B7">
            <w:pPr>
              <w:spacing w:line="27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60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7046" w:rsidRDefault="00077046" w:rsidP="00A560B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40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77046" w:rsidRDefault="00077046" w:rsidP="00A560B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9F3630" w:rsidTr="00472679">
        <w:trPr>
          <w:trHeight w:val="276"/>
        </w:trPr>
        <w:tc>
          <w:tcPr>
            <w:tcW w:w="1640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6656" w:rsidRDefault="00B30E7D" w:rsidP="00A560B7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Rímsko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 katolícka cirkev</w:t>
            </w:r>
          </w:p>
          <w:p w:rsidR="009F3630" w:rsidRDefault="00B30E7D" w:rsidP="00A560B7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Sp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. Hrušov</w:t>
            </w:r>
          </w:p>
        </w:tc>
        <w:tc>
          <w:tcPr>
            <w:tcW w:w="4860" w:type="dxa"/>
            <w:tcBorders>
              <w:top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5F1343" w:rsidP="00FD6656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  <w:r w:rsidR="00FD6656">
              <w:rPr>
                <w:rFonts w:ascii="Times New Roman" w:eastAsia="Times New Roman" w:hAnsi="Times New Roman"/>
                <w:sz w:val="24"/>
              </w:rPr>
              <w:t>Dotácia na opravu ozvučenie kostola</w:t>
            </w:r>
          </w:p>
        </w:tc>
        <w:tc>
          <w:tcPr>
            <w:tcW w:w="2340" w:type="dxa"/>
            <w:tcBorders>
              <w:top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FD6656" w:rsidP="00A560B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  2 000,00</w:t>
            </w:r>
          </w:p>
        </w:tc>
      </w:tr>
      <w:tr w:rsidR="009F3630" w:rsidTr="00077046">
        <w:trPr>
          <w:trHeight w:val="80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F3630" w:rsidRDefault="009F3630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FD6656" w:rsidTr="0046781C">
        <w:trPr>
          <w:trHeight w:val="260"/>
        </w:trPr>
        <w:tc>
          <w:tcPr>
            <w:tcW w:w="1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6656" w:rsidRDefault="00FD6656" w:rsidP="00FD6656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FK  Olcnava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D6656" w:rsidRDefault="00FD6656" w:rsidP="00FD6656">
            <w:pPr>
              <w:spacing w:line="260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Dotácia na nákup futbalových lôpt</w:t>
            </w:r>
          </w:p>
        </w:tc>
        <w:tc>
          <w:tcPr>
            <w:tcW w:w="2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D6656" w:rsidRDefault="00FD6656" w:rsidP="0046781C">
            <w:pPr>
              <w:spacing w:line="260" w:lineRule="exact"/>
              <w:ind w:right="1306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500,00</w:t>
            </w:r>
          </w:p>
        </w:tc>
      </w:tr>
      <w:tr w:rsidR="00FD6656" w:rsidTr="0046781C">
        <w:trPr>
          <w:trHeight w:val="165"/>
        </w:trPr>
        <w:tc>
          <w:tcPr>
            <w:tcW w:w="1640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6656" w:rsidRDefault="00FD6656" w:rsidP="0046781C">
            <w:pPr>
              <w:spacing w:line="27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60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6656" w:rsidRDefault="00FD6656" w:rsidP="0046781C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40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6656" w:rsidRDefault="00FD6656" w:rsidP="0046781C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</w:tbl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72" w:lineRule="exact"/>
        <w:rPr>
          <w:rFonts w:ascii="Times New Roman" w:eastAsia="Times New Roman" w:hAnsi="Times New Roman"/>
        </w:rPr>
      </w:pPr>
    </w:p>
    <w:p w:rsidR="00FD6656" w:rsidRDefault="00FD6656">
      <w:pPr>
        <w:spacing w:line="272" w:lineRule="exact"/>
        <w:rPr>
          <w:rFonts w:ascii="Times New Roman" w:eastAsia="Times New Roman" w:hAnsi="Times New Roman"/>
        </w:rPr>
      </w:pPr>
    </w:p>
    <w:p w:rsidR="005F1343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10.3. Významné investičné akcie v roku 20</w:t>
      </w:r>
      <w:r w:rsidR="001079B5">
        <w:rPr>
          <w:rFonts w:ascii="Times New Roman" w:eastAsia="Times New Roman" w:hAnsi="Times New Roman"/>
          <w:b/>
          <w:sz w:val="24"/>
        </w:rPr>
        <w:t>20</w:t>
      </w:r>
    </w:p>
    <w:p w:rsidR="009F3630" w:rsidRDefault="009F3630">
      <w:pPr>
        <w:spacing w:line="13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Najvýznamnejšie investičné akcie realizované v roku 20</w:t>
      </w:r>
      <w:r w:rsidR="001079B5">
        <w:rPr>
          <w:rFonts w:ascii="Times New Roman" w:eastAsia="Times New Roman" w:hAnsi="Times New Roman"/>
          <w:sz w:val="24"/>
        </w:rPr>
        <w:t>20</w:t>
      </w:r>
      <w:r>
        <w:rPr>
          <w:rFonts w:ascii="Times New Roman" w:eastAsia="Times New Roman" w:hAnsi="Times New Roman"/>
          <w:sz w:val="24"/>
        </w:rPr>
        <w:t>:</w:t>
      </w: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a) obec</w:t>
      </w:r>
    </w:p>
    <w:p w:rsidR="009F3630" w:rsidRDefault="009F3630">
      <w:pPr>
        <w:spacing w:line="1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34" w:lineRule="auto"/>
        <w:ind w:left="804" w:right="1340" w:hanging="13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Podanie a schválenie žiadosti na výstavbu MŠ Vítkovce </w:t>
      </w:r>
      <w:r w:rsidR="001079B5">
        <w:rPr>
          <w:rFonts w:ascii="Times New Roman" w:eastAsia="Times New Roman" w:hAnsi="Times New Roman"/>
          <w:sz w:val="24"/>
        </w:rPr>
        <w:t xml:space="preserve">, VO  dodávateľa </w:t>
      </w:r>
      <w:r>
        <w:rPr>
          <w:rFonts w:ascii="Times New Roman" w:eastAsia="Times New Roman" w:hAnsi="Times New Roman"/>
          <w:sz w:val="24"/>
        </w:rPr>
        <w:t>.</w:t>
      </w:r>
    </w:p>
    <w:p w:rsidR="00472679" w:rsidRDefault="001079B5">
      <w:pPr>
        <w:spacing w:line="234" w:lineRule="auto"/>
        <w:ind w:left="804" w:right="1340" w:hanging="13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Oprava Hasičskej zbrojnice</w:t>
      </w:r>
    </w:p>
    <w:p w:rsidR="001079B5" w:rsidRDefault="001079B5">
      <w:pPr>
        <w:spacing w:line="234" w:lineRule="auto"/>
        <w:ind w:left="804" w:right="1340" w:hanging="13"/>
        <w:rPr>
          <w:rFonts w:ascii="Times New Roman" w:eastAsia="Times New Roman" w:hAnsi="Times New Roman"/>
          <w:sz w:val="24"/>
        </w:rPr>
      </w:pPr>
    </w:p>
    <w:p w:rsidR="001079B5" w:rsidRDefault="001079B5">
      <w:pPr>
        <w:spacing w:line="234" w:lineRule="auto"/>
        <w:ind w:left="804" w:right="1340" w:hanging="13"/>
        <w:rPr>
          <w:rFonts w:ascii="Times New Roman" w:eastAsia="Times New Roman" w:hAnsi="Times New Roman"/>
          <w:sz w:val="24"/>
        </w:rPr>
      </w:pPr>
    </w:p>
    <w:p w:rsidR="009F3630" w:rsidRDefault="009F3630">
      <w:pPr>
        <w:spacing w:line="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10.4. Predpokladaný budúci vývoj činnosti</w:t>
      </w:r>
    </w:p>
    <w:p w:rsidR="009F3630" w:rsidRDefault="009F3630">
      <w:pPr>
        <w:spacing w:line="134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Predpokladané investičné akcie realizované v budúcich rokoch:</w:t>
      </w:r>
    </w:p>
    <w:p w:rsidR="009F3630" w:rsidRDefault="009F3630">
      <w:pPr>
        <w:spacing w:line="134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2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obec</w:t>
      </w:r>
    </w:p>
    <w:p w:rsidR="009F3630" w:rsidRDefault="009F3630">
      <w:pPr>
        <w:numPr>
          <w:ilvl w:val="1"/>
          <w:numId w:val="22"/>
        </w:numPr>
        <w:tabs>
          <w:tab w:val="left" w:pos="804"/>
        </w:tabs>
        <w:spacing w:line="0" w:lineRule="atLeast"/>
        <w:ind w:left="804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MŠ Vítkovce</w:t>
      </w:r>
      <w:r w:rsidR="001079B5">
        <w:rPr>
          <w:rFonts w:ascii="Times New Roman" w:eastAsia="Times New Roman" w:hAnsi="Times New Roman"/>
          <w:sz w:val="24"/>
        </w:rPr>
        <w:t xml:space="preserve"> , výstavba</w:t>
      </w:r>
    </w:p>
    <w:p w:rsidR="00472679" w:rsidRDefault="001079B5">
      <w:pPr>
        <w:numPr>
          <w:ilvl w:val="1"/>
          <w:numId w:val="22"/>
        </w:numPr>
        <w:tabs>
          <w:tab w:val="left" w:pos="804"/>
        </w:tabs>
        <w:spacing w:line="0" w:lineRule="atLeast"/>
        <w:ind w:left="804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Čističky odpadových vôd , Zlatník , obec</w:t>
      </w:r>
    </w:p>
    <w:p w:rsidR="001079B5" w:rsidRDefault="001079B5">
      <w:pPr>
        <w:numPr>
          <w:ilvl w:val="1"/>
          <w:numId w:val="22"/>
        </w:numPr>
        <w:tabs>
          <w:tab w:val="left" w:pos="804"/>
        </w:tabs>
        <w:spacing w:line="0" w:lineRule="atLeast"/>
        <w:ind w:left="804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Zberný dvor</w:t>
      </w:r>
    </w:p>
    <w:p w:rsidR="001079B5" w:rsidRDefault="001079B5">
      <w:pPr>
        <w:numPr>
          <w:ilvl w:val="1"/>
          <w:numId w:val="22"/>
        </w:numPr>
        <w:tabs>
          <w:tab w:val="left" w:pos="804"/>
        </w:tabs>
        <w:spacing w:line="0" w:lineRule="atLeast"/>
        <w:ind w:left="804" w:hanging="36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Výstavba chodníkov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2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10.5. Udalosti osobitného významu po skončení účtovného obdobia</w:t>
      </w:r>
    </w:p>
    <w:p w:rsidR="009F3630" w:rsidRDefault="009F3630">
      <w:pPr>
        <w:spacing w:line="132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>Obec nezaznamenala žiadnu udalosť osobitného významu po skončení účtovného obdobia.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69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46" w:lineRule="auto"/>
        <w:ind w:left="4" w:right="18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10.6. Významné riziká a neistoty, ktorým je účtovná jednotka vystavená </w:t>
      </w:r>
      <w:r>
        <w:rPr>
          <w:rFonts w:ascii="Times New Roman" w:eastAsia="Times New Roman" w:hAnsi="Times New Roman"/>
          <w:sz w:val="24"/>
        </w:rPr>
        <w:t>Obec nevedie vedie súdny spor..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30" w:lineRule="exact"/>
        <w:rPr>
          <w:rFonts w:ascii="Times New Roman" w:eastAsia="Times New Roman" w:hAnsi="Times New Roman"/>
        </w:rPr>
      </w:pPr>
    </w:p>
    <w:p w:rsidR="009F3630" w:rsidRDefault="009F3630">
      <w:pPr>
        <w:tabs>
          <w:tab w:val="left" w:pos="5583"/>
        </w:tabs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Vypracoval :Darina </w:t>
      </w:r>
      <w:proofErr w:type="spellStart"/>
      <w:r>
        <w:rPr>
          <w:rFonts w:ascii="Times New Roman" w:eastAsia="Times New Roman" w:hAnsi="Times New Roman"/>
          <w:sz w:val="24"/>
        </w:rPr>
        <w:t>Celecová</w:t>
      </w:r>
      <w:proofErr w:type="spellEnd"/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Schválil: </w:t>
      </w:r>
      <w:r w:rsidR="00472679">
        <w:rPr>
          <w:rFonts w:ascii="Times New Roman" w:eastAsia="Times New Roman" w:hAnsi="Times New Roman"/>
          <w:sz w:val="24"/>
        </w:rPr>
        <w:t xml:space="preserve">Peter  </w:t>
      </w:r>
      <w:proofErr w:type="spellStart"/>
      <w:r w:rsidR="00472679">
        <w:rPr>
          <w:rFonts w:ascii="Times New Roman" w:eastAsia="Times New Roman" w:hAnsi="Times New Roman"/>
          <w:sz w:val="24"/>
        </w:rPr>
        <w:t>Dirda</w:t>
      </w:r>
      <w:proofErr w:type="spellEnd"/>
    </w:p>
    <w:p w:rsidR="009F3630" w:rsidRDefault="009F3630">
      <w:pPr>
        <w:spacing w:line="13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57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Starosta obce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67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</w:t>
      </w:r>
      <w:r w:rsidR="00A560B7">
        <w:rPr>
          <w:rFonts w:ascii="Times New Roman" w:eastAsia="Times New Roman" w:hAnsi="Times New Roman"/>
          <w:sz w:val="24"/>
        </w:rPr>
        <w:t>o</w:t>
      </w:r>
      <w:r>
        <w:rPr>
          <w:rFonts w:ascii="Times New Roman" w:eastAsia="Times New Roman" w:hAnsi="Times New Roman"/>
          <w:sz w:val="24"/>
        </w:rPr>
        <w:t xml:space="preserve"> Vítkovciach dňa </w:t>
      </w:r>
      <w:r w:rsidR="001079B5">
        <w:rPr>
          <w:rFonts w:ascii="Times New Roman" w:eastAsia="Times New Roman" w:hAnsi="Times New Roman"/>
          <w:sz w:val="24"/>
        </w:rPr>
        <w:t>11.10.2021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355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0" w:lineRule="atLeast"/>
        <w:ind w:left="4"/>
        <w:rPr>
          <w:rFonts w:ascii="Times New Roman" w:eastAsia="Times New Roman" w:hAnsi="Times New Roman"/>
          <w:b/>
          <w:color w:val="FF0000"/>
          <w:sz w:val="24"/>
        </w:rPr>
      </w:pPr>
      <w:r>
        <w:rPr>
          <w:rFonts w:ascii="Times New Roman" w:eastAsia="Times New Roman" w:hAnsi="Times New Roman"/>
          <w:b/>
          <w:color w:val="FF0000"/>
          <w:sz w:val="24"/>
        </w:rPr>
        <w:t>Prílohy:</w:t>
      </w:r>
    </w:p>
    <w:p w:rsidR="009F3630" w:rsidRDefault="009F3630">
      <w:pPr>
        <w:spacing w:line="303" w:lineRule="exact"/>
        <w:rPr>
          <w:rFonts w:ascii="Times New Roman" w:eastAsia="Times New Roman" w:hAnsi="Times New Roman"/>
        </w:rPr>
      </w:pPr>
    </w:p>
    <w:p w:rsidR="009F3630" w:rsidRDefault="009F3630">
      <w:pPr>
        <w:numPr>
          <w:ilvl w:val="0"/>
          <w:numId w:val="23"/>
        </w:numPr>
        <w:tabs>
          <w:tab w:val="left" w:pos="712"/>
        </w:tabs>
        <w:spacing w:line="226" w:lineRule="auto"/>
        <w:ind w:left="724" w:right="40" w:hanging="364"/>
        <w:rPr>
          <w:rFonts w:ascii="Symbol" w:eastAsia="Symbol" w:hAnsi="Symbol"/>
          <w:color w:val="FF0000"/>
          <w:sz w:val="24"/>
        </w:rPr>
      </w:pPr>
      <w:r>
        <w:rPr>
          <w:rFonts w:ascii="Times New Roman" w:eastAsia="Times New Roman" w:hAnsi="Times New Roman"/>
          <w:color w:val="FF0000"/>
          <w:sz w:val="24"/>
        </w:rPr>
        <w:t>Konsolidovaná účtovná závierka: Konsolidovaná Súvaha, Konsolidovaný Výkaz ziskov a strát, Poznámky konsolidovanej účtovnej závierky</w:t>
      </w:r>
    </w:p>
    <w:p w:rsidR="009F3630" w:rsidRDefault="009F3630">
      <w:pPr>
        <w:spacing w:line="1" w:lineRule="exact"/>
        <w:rPr>
          <w:rFonts w:ascii="Symbol" w:eastAsia="Symbol" w:hAnsi="Symbol"/>
          <w:color w:val="FF0000"/>
          <w:sz w:val="24"/>
        </w:rPr>
      </w:pPr>
    </w:p>
    <w:p w:rsidR="009F3630" w:rsidRDefault="009F3630">
      <w:pPr>
        <w:numPr>
          <w:ilvl w:val="0"/>
          <w:numId w:val="23"/>
        </w:numPr>
        <w:tabs>
          <w:tab w:val="left" w:pos="704"/>
        </w:tabs>
        <w:spacing w:line="0" w:lineRule="atLeast"/>
        <w:ind w:left="704" w:hanging="344"/>
        <w:rPr>
          <w:rFonts w:ascii="Symbol" w:eastAsia="Symbol" w:hAnsi="Symbol"/>
          <w:color w:val="FF0000"/>
          <w:sz w:val="24"/>
        </w:rPr>
      </w:pPr>
      <w:r>
        <w:rPr>
          <w:rFonts w:ascii="Times New Roman" w:eastAsia="Times New Roman" w:hAnsi="Times New Roman"/>
          <w:color w:val="FF0000"/>
          <w:sz w:val="24"/>
        </w:rPr>
        <w:t>Výrok audítora ku konsolidovanej účtovnej závierke</w:t>
      </w: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9F3630">
      <w:pPr>
        <w:spacing w:line="200" w:lineRule="exact"/>
        <w:rPr>
          <w:rFonts w:ascii="Times New Roman" w:eastAsia="Times New Roman" w:hAnsi="Times New Roman"/>
        </w:rPr>
      </w:pPr>
    </w:p>
    <w:p w:rsidR="009F3630" w:rsidRDefault="007A0C87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                                                                                                                                 17</w:t>
      </w:r>
    </w:p>
    <w:sectPr w:rsidR="009F3630" w:rsidSect="007925DB">
      <w:pgSz w:w="11900" w:h="16838"/>
      <w:pgMar w:top="1440" w:right="1286" w:bottom="151" w:left="1416" w:header="0" w:footer="0" w:gutter="0"/>
      <w:cols w:space="0" w:equalWidth="0">
        <w:col w:w="9204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66EF438C"/>
    <w:lvl w:ilvl="0" w:tplc="94783C9C">
      <w:start w:val="6"/>
      <w:numFmt w:val="decimal"/>
      <w:lvlText w:val="%1."/>
      <w:lvlJc w:val="left"/>
    </w:lvl>
    <w:lvl w:ilvl="1" w:tplc="9E047298">
      <w:start w:val="1"/>
      <w:numFmt w:val="bullet"/>
      <w:lvlText w:val=""/>
      <w:lvlJc w:val="left"/>
    </w:lvl>
    <w:lvl w:ilvl="2" w:tplc="8F005A7E">
      <w:start w:val="1"/>
      <w:numFmt w:val="bullet"/>
      <w:lvlText w:val=""/>
      <w:lvlJc w:val="left"/>
    </w:lvl>
    <w:lvl w:ilvl="3" w:tplc="EA369DD0">
      <w:start w:val="1"/>
      <w:numFmt w:val="bullet"/>
      <w:lvlText w:val=""/>
      <w:lvlJc w:val="left"/>
    </w:lvl>
    <w:lvl w:ilvl="4" w:tplc="B46AF1FE">
      <w:start w:val="1"/>
      <w:numFmt w:val="bullet"/>
      <w:lvlText w:val=""/>
      <w:lvlJc w:val="left"/>
    </w:lvl>
    <w:lvl w:ilvl="5" w:tplc="25F47528">
      <w:start w:val="1"/>
      <w:numFmt w:val="bullet"/>
      <w:lvlText w:val=""/>
      <w:lvlJc w:val="left"/>
    </w:lvl>
    <w:lvl w:ilvl="6" w:tplc="EC2E2A2C">
      <w:start w:val="1"/>
      <w:numFmt w:val="bullet"/>
      <w:lvlText w:val=""/>
      <w:lvlJc w:val="left"/>
    </w:lvl>
    <w:lvl w:ilvl="7" w:tplc="20745500">
      <w:start w:val="1"/>
      <w:numFmt w:val="bullet"/>
      <w:lvlText w:val=""/>
      <w:lvlJc w:val="left"/>
    </w:lvl>
    <w:lvl w:ilvl="8" w:tplc="644076C6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140E0F76"/>
    <w:lvl w:ilvl="0" w:tplc="C7FCC766">
      <w:start w:val="9"/>
      <w:numFmt w:val="decimal"/>
      <w:lvlText w:val="%1."/>
      <w:lvlJc w:val="left"/>
    </w:lvl>
    <w:lvl w:ilvl="1" w:tplc="47781C3E">
      <w:start w:val="1"/>
      <w:numFmt w:val="bullet"/>
      <w:lvlText w:val=""/>
      <w:lvlJc w:val="left"/>
    </w:lvl>
    <w:lvl w:ilvl="2" w:tplc="F49A3E90">
      <w:start w:val="1"/>
      <w:numFmt w:val="bullet"/>
      <w:lvlText w:val=""/>
      <w:lvlJc w:val="left"/>
    </w:lvl>
    <w:lvl w:ilvl="3" w:tplc="99CE083A">
      <w:start w:val="1"/>
      <w:numFmt w:val="bullet"/>
      <w:lvlText w:val=""/>
      <w:lvlJc w:val="left"/>
    </w:lvl>
    <w:lvl w:ilvl="4" w:tplc="1B40E836">
      <w:start w:val="1"/>
      <w:numFmt w:val="bullet"/>
      <w:lvlText w:val=""/>
      <w:lvlJc w:val="left"/>
    </w:lvl>
    <w:lvl w:ilvl="5" w:tplc="0230521E">
      <w:start w:val="1"/>
      <w:numFmt w:val="bullet"/>
      <w:lvlText w:val=""/>
      <w:lvlJc w:val="left"/>
    </w:lvl>
    <w:lvl w:ilvl="6" w:tplc="BC78F016">
      <w:start w:val="1"/>
      <w:numFmt w:val="bullet"/>
      <w:lvlText w:val=""/>
      <w:lvlJc w:val="left"/>
    </w:lvl>
    <w:lvl w:ilvl="7" w:tplc="04D238B8">
      <w:start w:val="1"/>
      <w:numFmt w:val="bullet"/>
      <w:lvlText w:val=""/>
      <w:lvlJc w:val="left"/>
    </w:lvl>
    <w:lvl w:ilvl="8" w:tplc="679C31FE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3352255A"/>
    <w:lvl w:ilvl="0" w:tplc="5B763F96">
      <w:start w:val="2"/>
      <w:numFmt w:val="decimal"/>
      <w:lvlText w:val="%1."/>
      <w:lvlJc w:val="left"/>
    </w:lvl>
    <w:lvl w:ilvl="1" w:tplc="DCA2D71E">
      <w:start w:val="1"/>
      <w:numFmt w:val="bullet"/>
      <w:lvlText w:val=""/>
      <w:lvlJc w:val="left"/>
    </w:lvl>
    <w:lvl w:ilvl="2" w:tplc="3412DE14">
      <w:start w:val="1"/>
      <w:numFmt w:val="bullet"/>
      <w:lvlText w:val=""/>
      <w:lvlJc w:val="left"/>
    </w:lvl>
    <w:lvl w:ilvl="3" w:tplc="24009B36">
      <w:start w:val="1"/>
      <w:numFmt w:val="bullet"/>
      <w:lvlText w:val=""/>
      <w:lvlJc w:val="left"/>
    </w:lvl>
    <w:lvl w:ilvl="4" w:tplc="032A9A44">
      <w:start w:val="1"/>
      <w:numFmt w:val="bullet"/>
      <w:lvlText w:val=""/>
      <w:lvlJc w:val="left"/>
    </w:lvl>
    <w:lvl w:ilvl="5" w:tplc="B644DA88">
      <w:start w:val="1"/>
      <w:numFmt w:val="bullet"/>
      <w:lvlText w:val=""/>
      <w:lvlJc w:val="left"/>
    </w:lvl>
    <w:lvl w:ilvl="6" w:tplc="17EC3222">
      <w:start w:val="1"/>
      <w:numFmt w:val="bullet"/>
      <w:lvlText w:val=""/>
      <w:lvlJc w:val="left"/>
    </w:lvl>
    <w:lvl w:ilvl="7" w:tplc="B49C7098">
      <w:start w:val="1"/>
      <w:numFmt w:val="bullet"/>
      <w:lvlText w:val=""/>
      <w:lvlJc w:val="left"/>
    </w:lvl>
    <w:lvl w:ilvl="8" w:tplc="1A86C9E2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109CF92E"/>
    <w:lvl w:ilvl="0" w:tplc="3A368538">
      <w:start w:val="3"/>
      <w:numFmt w:val="decimal"/>
      <w:lvlText w:val="%1."/>
      <w:lvlJc w:val="left"/>
    </w:lvl>
    <w:lvl w:ilvl="1" w:tplc="20A49AAC">
      <w:start w:val="1"/>
      <w:numFmt w:val="bullet"/>
      <w:lvlText w:val=""/>
      <w:lvlJc w:val="left"/>
    </w:lvl>
    <w:lvl w:ilvl="2" w:tplc="2E8AAA26">
      <w:start w:val="1"/>
      <w:numFmt w:val="bullet"/>
      <w:lvlText w:val=""/>
      <w:lvlJc w:val="left"/>
    </w:lvl>
    <w:lvl w:ilvl="3" w:tplc="271E020A">
      <w:start w:val="1"/>
      <w:numFmt w:val="bullet"/>
      <w:lvlText w:val=""/>
      <w:lvlJc w:val="left"/>
    </w:lvl>
    <w:lvl w:ilvl="4" w:tplc="91E208C8">
      <w:start w:val="1"/>
      <w:numFmt w:val="bullet"/>
      <w:lvlText w:val=""/>
      <w:lvlJc w:val="left"/>
    </w:lvl>
    <w:lvl w:ilvl="5" w:tplc="411C5C68">
      <w:start w:val="1"/>
      <w:numFmt w:val="bullet"/>
      <w:lvlText w:val=""/>
      <w:lvlJc w:val="left"/>
    </w:lvl>
    <w:lvl w:ilvl="6" w:tplc="60B44C62">
      <w:start w:val="1"/>
      <w:numFmt w:val="bullet"/>
      <w:lvlText w:val=""/>
      <w:lvlJc w:val="left"/>
    </w:lvl>
    <w:lvl w:ilvl="7" w:tplc="DB44478C">
      <w:start w:val="1"/>
      <w:numFmt w:val="bullet"/>
      <w:lvlText w:val=""/>
      <w:lvlJc w:val="left"/>
    </w:lvl>
    <w:lvl w:ilvl="8" w:tplc="45E4973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DED7262"/>
    <w:lvl w:ilvl="0" w:tplc="B6403C86">
      <w:start w:val="4"/>
      <w:numFmt w:val="decimal"/>
      <w:lvlText w:val="%1."/>
      <w:lvlJc w:val="left"/>
    </w:lvl>
    <w:lvl w:ilvl="1" w:tplc="3B6E39C4">
      <w:start w:val="1"/>
      <w:numFmt w:val="bullet"/>
      <w:lvlText w:val=""/>
      <w:lvlJc w:val="left"/>
    </w:lvl>
    <w:lvl w:ilvl="2" w:tplc="A386EBEA">
      <w:start w:val="1"/>
      <w:numFmt w:val="bullet"/>
      <w:lvlText w:val=""/>
      <w:lvlJc w:val="left"/>
    </w:lvl>
    <w:lvl w:ilvl="3" w:tplc="34B4574A">
      <w:start w:val="1"/>
      <w:numFmt w:val="bullet"/>
      <w:lvlText w:val=""/>
      <w:lvlJc w:val="left"/>
    </w:lvl>
    <w:lvl w:ilvl="4" w:tplc="0C28AC62">
      <w:start w:val="1"/>
      <w:numFmt w:val="bullet"/>
      <w:lvlText w:val=""/>
      <w:lvlJc w:val="left"/>
    </w:lvl>
    <w:lvl w:ilvl="5" w:tplc="AED015B2">
      <w:start w:val="1"/>
      <w:numFmt w:val="bullet"/>
      <w:lvlText w:val=""/>
      <w:lvlJc w:val="left"/>
    </w:lvl>
    <w:lvl w:ilvl="6" w:tplc="9CFE686E">
      <w:start w:val="1"/>
      <w:numFmt w:val="bullet"/>
      <w:lvlText w:val=""/>
      <w:lvlJc w:val="left"/>
    </w:lvl>
    <w:lvl w:ilvl="7" w:tplc="A7921486">
      <w:start w:val="1"/>
      <w:numFmt w:val="bullet"/>
      <w:lvlText w:val=""/>
      <w:lvlJc w:val="left"/>
    </w:lvl>
    <w:lvl w:ilvl="8" w:tplc="B236403A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FDCC232"/>
    <w:lvl w:ilvl="0" w:tplc="575A6D80">
      <w:start w:val="1"/>
      <w:numFmt w:val="bullet"/>
      <w:lvlText w:val="-"/>
      <w:lvlJc w:val="left"/>
    </w:lvl>
    <w:lvl w:ilvl="1" w:tplc="5A16561A">
      <w:start w:val="1"/>
      <w:numFmt w:val="bullet"/>
      <w:lvlText w:val=""/>
      <w:lvlJc w:val="left"/>
    </w:lvl>
    <w:lvl w:ilvl="2" w:tplc="B10473D2">
      <w:start w:val="1"/>
      <w:numFmt w:val="bullet"/>
      <w:lvlText w:val=""/>
      <w:lvlJc w:val="left"/>
    </w:lvl>
    <w:lvl w:ilvl="3" w:tplc="B150EB58">
      <w:start w:val="1"/>
      <w:numFmt w:val="bullet"/>
      <w:lvlText w:val=""/>
      <w:lvlJc w:val="left"/>
    </w:lvl>
    <w:lvl w:ilvl="4" w:tplc="0D6402EC">
      <w:start w:val="1"/>
      <w:numFmt w:val="bullet"/>
      <w:lvlText w:val=""/>
      <w:lvlJc w:val="left"/>
    </w:lvl>
    <w:lvl w:ilvl="5" w:tplc="6E1C9D18">
      <w:start w:val="1"/>
      <w:numFmt w:val="bullet"/>
      <w:lvlText w:val=""/>
      <w:lvlJc w:val="left"/>
    </w:lvl>
    <w:lvl w:ilvl="6" w:tplc="1070EDE6">
      <w:start w:val="1"/>
      <w:numFmt w:val="bullet"/>
      <w:lvlText w:val=""/>
      <w:lvlJc w:val="left"/>
    </w:lvl>
    <w:lvl w:ilvl="7" w:tplc="567E6FDE">
      <w:start w:val="1"/>
      <w:numFmt w:val="bullet"/>
      <w:lvlText w:val=""/>
      <w:lvlJc w:val="left"/>
    </w:lvl>
    <w:lvl w:ilvl="8" w:tplc="05A60B6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BEFD79E"/>
    <w:lvl w:ilvl="0" w:tplc="D28E50EC">
      <w:start w:val="1"/>
      <w:numFmt w:val="bullet"/>
      <w:lvlText w:val="-"/>
      <w:lvlJc w:val="left"/>
    </w:lvl>
    <w:lvl w:ilvl="1" w:tplc="BEC64B9E">
      <w:start w:val="1"/>
      <w:numFmt w:val="bullet"/>
      <w:lvlText w:val=""/>
      <w:lvlJc w:val="left"/>
    </w:lvl>
    <w:lvl w:ilvl="2" w:tplc="407AE8B4">
      <w:start w:val="1"/>
      <w:numFmt w:val="bullet"/>
      <w:lvlText w:val=""/>
      <w:lvlJc w:val="left"/>
    </w:lvl>
    <w:lvl w:ilvl="3" w:tplc="C58E79B6">
      <w:start w:val="1"/>
      <w:numFmt w:val="bullet"/>
      <w:lvlText w:val=""/>
      <w:lvlJc w:val="left"/>
    </w:lvl>
    <w:lvl w:ilvl="4" w:tplc="AF62C99A">
      <w:start w:val="1"/>
      <w:numFmt w:val="bullet"/>
      <w:lvlText w:val=""/>
      <w:lvlJc w:val="left"/>
    </w:lvl>
    <w:lvl w:ilvl="5" w:tplc="95DE0268">
      <w:start w:val="1"/>
      <w:numFmt w:val="bullet"/>
      <w:lvlText w:val=""/>
      <w:lvlJc w:val="left"/>
    </w:lvl>
    <w:lvl w:ilvl="6" w:tplc="C1CA06B4">
      <w:start w:val="1"/>
      <w:numFmt w:val="bullet"/>
      <w:lvlText w:val=""/>
      <w:lvlJc w:val="left"/>
    </w:lvl>
    <w:lvl w:ilvl="7" w:tplc="89B4337C">
      <w:start w:val="1"/>
      <w:numFmt w:val="bullet"/>
      <w:lvlText w:val=""/>
      <w:lvlJc w:val="left"/>
    </w:lvl>
    <w:lvl w:ilvl="8" w:tplc="8E9ED3D0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41A7C4C8"/>
    <w:lvl w:ilvl="0" w:tplc="7734AB40">
      <w:start w:val="5"/>
      <w:numFmt w:val="decimal"/>
      <w:lvlText w:val="%1."/>
      <w:lvlJc w:val="left"/>
    </w:lvl>
    <w:lvl w:ilvl="1" w:tplc="4B30BFDC">
      <w:start w:val="1"/>
      <w:numFmt w:val="bullet"/>
      <w:lvlText w:val=""/>
      <w:lvlJc w:val="left"/>
    </w:lvl>
    <w:lvl w:ilvl="2" w:tplc="08C83AA8">
      <w:start w:val="1"/>
      <w:numFmt w:val="bullet"/>
      <w:lvlText w:val=""/>
      <w:lvlJc w:val="left"/>
    </w:lvl>
    <w:lvl w:ilvl="3" w:tplc="CD34C192">
      <w:start w:val="1"/>
      <w:numFmt w:val="bullet"/>
      <w:lvlText w:val=""/>
      <w:lvlJc w:val="left"/>
    </w:lvl>
    <w:lvl w:ilvl="4" w:tplc="B90A3B9A">
      <w:start w:val="1"/>
      <w:numFmt w:val="bullet"/>
      <w:lvlText w:val=""/>
      <w:lvlJc w:val="left"/>
    </w:lvl>
    <w:lvl w:ilvl="5" w:tplc="E0584896">
      <w:start w:val="1"/>
      <w:numFmt w:val="bullet"/>
      <w:lvlText w:val=""/>
      <w:lvlJc w:val="left"/>
    </w:lvl>
    <w:lvl w:ilvl="6" w:tplc="EF40F6B4">
      <w:start w:val="1"/>
      <w:numFmt w:val="bullet"/>
      <w:lvlText w:val=""/>
      <w:lvlJc w:val="left"/>
    </w:lvl>
    <w:lvl w:ilvl="7" w:tplc="EFFAFA68">
      <w:start w:val="1"/>
      <w:numFmt w:val="bullet"/>
      <w:lvlText w:val=""/>
      <w:lvlJc w:val="left"/>
    </w:lvl>
    <w:lvl w:ilvl="8" w:tplc="0DF27AF2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6B68079A"/>
    <w:lvl w:ilvl="0" w:tplc="37229676">
      <w:start w:val="50"/>
      <w:numFmt w:val="decimal"/>
      <w:lvlText w:val="%1"/>
      <w:lvlJc w:val="left"/>
    </w:lvl>
    <w:lvl w:ilvl="1" w:tplc="B1DA8A8A">
      <w:start w:val="1"/>
      <w:numFmt w:val="bullet"/>
      <w:lvlText w:val=""/>
      <w:lvlJc w:val="left"/>
    </w:lvl>
    <w:lvl w:ilvl="2" w:tplc="690C65DA">
      <w:start w:val="1"/>
      <w:numFmt w:val="bullet"/>
      <w:lvlText w:val=""/>
      <w:lvlJc w:val="left"/>
    </w:lvl>
    <w:lvl w:ilvl="3" w:tplc="C7A6DD38">
      <w:start w:val="1"/>
      <w:numFmt w:val="bullet"/>
      <w:lvlText w:val=""/>
      <w:lvlJc w:val="left"/>
    </w:lvl>
    <w:lvl w:ilvl="4" w:tplc="6088C250">
      <w:start w:val="1"/>
      <w:numFmt w:val="bullet"/>
      <w:lvlText w:val=""/>
      <w:lvlJc w:val="left"/>
    </w:lvl>
    <w:lvl w:ilvl="5" w:tplc="181C376E">
      <w:start w:val="1"/>
      <w:numFmt w:val="bullet"/>
      <w:lvlText w:val=""/>
      <w:lvlJc w:val="left"/>
    </w:lvl>
    <w:lvl w:ilvl="6" w:tplc="FEEAE6F8">
      <w:start w:val="1"/>
      <w:numFmt w:val="bullet"/>
      <w:lvlText w:val=""/>
      <w:lvlJc w:val="left"/>
    </w:lvl>
    <w:lvl w:ilvl="7" w:tplc="4B489540">
      <w:start w:val="1"/>
      <w:numFmt w:val="bullet"/>
      <w:lvlText w:val=""/>
      <w:lvlJc w:val="left"/>
    </w:lvl>
    <w:lvl w:ilvl="8" w:tplc="36CEFC00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4E6AFB66"/>
    <w:lvl w:ilvl="0" w:tplc="C2F848D2">
      <w:start w:val="6"/>
      <w:numFmt w:val="decimal"/>
      <w:lvlText w:val="%1."/>
      <w:lvlJc w:val="left"/>
    </w:lvl>
    <w:lvl w:ilvl="1" w:tplc="28361CF4">
      <w:start w:val="1"/>
      <w:numFmt w:val="bullet"/>
      <w:lvlText w:val=""/>
      <w:lvlJc w:val="left"/>
    </w:lvl>
    <w:lvl w:ilvl="2" w:tplc="1BE48164">
      <w:start w:val="1"/>
      <w:numFmt w:val="bullet"/>
      <w:lvlText w:val=""/>
      <w:lvlJc w:val="left"/>
    </w:lvl>
    <w:lvl w:ilvl="3" w:tplc="3C8ACE86">
      <w:start w:val="1"/>
      <w:numFmt w:val="bullet"/>
      <w:lvlText w:val=""/>
      <w:lvlJc w:val="left"/>
    </w:lvl>
    <w:lvl w:ilvl="4" w:tplc="8CE822D8">
      <w:start w:val="1"/>
      <w:numFmt w:val="bullet"/>
      <w:lvlText w:val=""/>
      <w:lvlJc w:val="left"/>
    </w:lvl>
    <w:lvl w:ilvl="5" w:tplc="0130CE58">
      <w:start w:val="1"/>
      <w:numFmt w:val="bullet"/>
      <w:lvlText w:val=""/>
      <w:lvlJc w:val="left"/>
    </w:lvl>
    <w:lvl w:ilvl="6" w:tplc="99B0951C">
      <w:start w:val="1"/>
      <w:numFmt w:val="bullet"/>
      <w:lvlText w:val=""/>
      <w:lvlJc w:val="left"/>
    </w:lvl>
    <w:lvl w:ilvl="7" w:tplc="EC96C5FC">
      <w:start w:val="1"/>
      <w:numFmt w:val="bullet"/>
      <w:lvlText w:val=""/>
      <w:lvlJc w:val="left"/>
    </w:lvl>
    <w:lvl w:ilvl="8" w:tplc="FDAC5D68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25E45D32"/>
    <w:lvl w:ilvl="0" w:tplc="7E666E24">
      <w:start w:val="1"/>
      <w:numFmt w:val="bullet"/>
      <w:lvlText w:val="-"/>
      <w:lvlJc w:val="left"/>
    </w:lvl>
    <w:lvl w:ilvl="1" w:tplc="F49215B4">
      <w:start w:val="1"/>
      <w:numFmt w:val="bullet"/>
      <w:lvlText w:val=""/>
      <w:lvlJc w:val="left"/>
    </w:lvl>
    <w:lvl w:ilvl="2" w:tplc="1A6271AC">
      <w:start w:val="1"/>
      <w:numFmt w:val="bullet"/>
      <w:lvlText w:val=""/>
      <w:lvlJc w:val="left"/>
    </w:lvl>
    <w:lvl w:ilvl="3" w:tplc="34ECC8BA">
      <w:start w:val="1"/>
      <w:numFmt w:val="bullet"/>
      <w:lvlText w:val=""/>
      <w:lvlJc w:val="left"/>
    </w:lvl>
    <w:lvl w:ilvl="4" w:tplc="2CB0BB14">
      <w:start w:val="1"/>
      <w:numFmt w:val="bullet"/>
      <w:lvlText w:val=""/>
      <w:lvlJc w:val="left"/>
    </w:lvl>
    <w:lvl w:ilvl="5" w:tplc="6172BF04">
      <w:start w:val="1"/>
      <w:numFmt w:val="bullet"/>
      <w:lvlText w:val=""/>
      <w:lvlJc w:val="left"/>
    </w:lvl>
    <w:lvl w:ilvl="6" w:tplc="7058409C">
      <w:start w:val="1"/>
      <w:numFmt w:val="bullet"/>
      <w:lvlText w:val=""/>
      <w:lvlJc w:val="left"/>
    </w:lvl>
    <w:lvl w:ilvl="7" w:tplc="10FE5A2A">
      <w:start w:val="1"/>
      <w:numFmt w:val="bullet"/>
      <w:lvlText w:val=""/>
      <w:lvlJc w:val="left"/>
    </w:lvl>
    <w:lvl w:ilvl="8" w:tplc="6AA6FACE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519B500C"/>
    <w:lvl w:ilvl="0" w:tplc="6F06BF38">
      <w:start w:val="1"/>
      <w:numFmt w:val="bullet"/>
      <w:lvlText w:val="-"/>
      <w:lvlJc w:val="left"/>
    </w:lvl>
    <w:lvl w:ilvl="1" w:tplc="80966C54">
      <w:start w:val="1"/>
      <w:numFmt w:val="bullet"/>
      <w:lvlText w:val=""/>
      <w:lvlJc w:val="left"/>
    </w:lvl>
    <w:lvl w:ilvl="2" w:tplc="48CE6020">
      <w:start w:val="1"/>
      <w:numFmt w:val="bullet"/>
      <w:lvlText w:val=""/>
      <w:lvlJc w:val="left"/>
    </w:lvl>
    <w:lvl w:ilvl="3" w:tplc="2834E0CA">
      <w:start w:val="1"/>
      <w:numFmt w:val="bullet"/>
      <w:lvlText w:val=""/>
      <w:lvlJc w:val="left"/>
    </w:lvl>
    <w:lvl w:ilvl="4" w:tplc="2CBA4F08">
      <w:start w:val="1"/>
      <w:numFmt w:val="bullet"/>
      <w:lvlText w:val=""/>
      <w:lvlJc w:val="left"/>
    </w:lvl>
    <w:lvl w:ilvl="5" w:tplc="675C8D16">
      <w:start w:val="1"/>
      <w:numFmt w:val="bullet"/>
      <w:lvlText w:val=""/>
      <w:lvlJc w:val="left"/>
    </w:lvl>
    <w:lvl w:ilvl="6" w:tplc="F38281AE">
      <w:start w:val="1"/>
      <w:numFmt w:val="bullet"/>
      <w:lvlText w:val=""/>
      <w:lvlJc w:val="left"/>
    </w:lvl>
    <w:lvl w:ilvl="7" w:tplc="71F09570">
      <w:start w:val="1"/>
      <w:numFmt w:val="bullet"/>
      <w:lvlText w:val=""/>
      <w:lvlJc w:val="left"/>
    </w:lvl>
    <w:lvl w:ilvl="8" w:tplc="8D50BF86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431BD7B6"/>
    <w:lvl w:ilvl="0" w:tplc="D2AC9A64">
      <w:start w:val="1"/>
      <w:numFmt w:val="bullet"/>
      <w:lvlText w:val="-"/>
      <w:lvlJc w:val="left"/>
    </w:lvl>
    <w:lvl w:ilvl="1" w:tplc="648E0E90">
      <w:start w:val="1"/>
      <w:numFmt w:val="bullet"/>
      <w:lvlText w:val=""/>
      <w:lvlJc w:val="left"/>
    </w:lvl>
    <w:lvl w:ilvl="2" w:tplc="1BC8200A">
      <w:start w:val="1"/>
      <w:numFmt w:val="bullet"/>
      <w:lvlText w:val=""/>
      <w:lvlJc w:val="left"/>
    </w:lvl>
    <w:lvl w:ilvl="3" w:tplc="6928C3C2">
      <w:start w:val="1"/>
      <w:numFmt w:val="bullet"/>
      <w:lvlText w:val=""/>
      <w:lvlJc w:val="left"/>
    </w:lvl>
    <w:lvl w:ilvl="4" w:tplc="8B105FEC">
      <w:start w:val="1"/>
      <w:numFmt w:val="bullet"/>
      <w:lvlText w:val=""/>
      <w:lvlJc w:val="left"/>
    </w:lvl>
    <w:lvl w:ilvl="5" w:tplc="4254DD14">
      <w:start w:val="1"/>
      <w:numFmt w:val="bullet"/>
      <w:lvlText w:val=""/>
      <w:lvlJc w:val="left"/>
    </w:lvl>
    <w:lvl w:ilvl="6" w:tplc="CA6E9D64">
      <w:start w:val="1"/>
      <w:numFmt w:val="bullet"/>
      <w:lvlText w:val=""/>
      <w:lvlJc w:val="left"/>
    </w:lvl>
    <w:lvl w:ilvl="7" w:tplc="AD3A209E">
      <w:start w:val="1"/>
      <w:numFmt w:val="bullet"/>
      <w:lvlText w:val=""/>
      <w:lvlJc w:val="left"/>
    </w:lvl>
    <w:lvl w:ilvl="8" w:tplc="CDF241B8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3F2DBA30"/>
    <w:lvl w:ilvl="0" w:tplc="4BDCB83A">
      <w:start w:val="1"/>
      <w:numFmt w:val="bullet"/>
      <w:lvlText w:val="-"/>
      <w:lvlJc w:val="left"/>
    </w:lvl>
    <w:lvl w:ilvl="1" w:tplc="20C22118">
      <w:start w:val="1"/>
      <w:numFmt w:val="bullet"/>
      <w:lvlText w:val=""/>
      <w:lvlJc w:val="left"/>
    </w:lvl>
    <w:lvl w:ilvl="2" w:tplc="E384F9BC">
      <w:start w:val="1"/>
      <w:numFmt w:val="bullet"/>
      <w:lvlText w:val=""/>
      <w:lvlJc w:val="left"/>
    </w:lvl>
    <w:lvl w:ilvl="3" w:tplc="6232A76E">
      <w:start w:val="1"/>
      <w:numFmt w:val="bullet"/>
      <w:lvlText w:val=""/>
      <w:lvlJc w:val="left"/>
    </w:lvl>
    <w:lvl w:ilvl="4" w:tplc="C2ACB362">
      <w:start w:val="1"/>
      <w:numFmt w:val="bullet"/>
      <w:lvlText w:val=""/>
      <w:lvlJc w:val="left"/>
    </w:lvl>
    <w:lvl w:ilvl="5" w:tplc="2C0057F4">
      <w:start w:val="1"/>
      <w:numFmt w:val="bullet"/>
      <w:lvlText w:val=""/>
      <w:lvlJc w:val="left"/>
    </w:lvl>
    <w:lvl w:ilvl="6" w:tplc="7E4CC160">
      <w:start w:val="1"/>
      <w:numFmt w:val="bullet"/>
      <w:lvlText w:val=""/>
      <w:lvlJc w:val="left"/>
    </w:lvl>
    <w:lvl w:ilvl="7" w:tplc="180499F6">
      <w:start w:val="1"/>
      <w:numFmt w:val="bullet"/>
      <w:lvlText w:val=""/>
      <w:lvlJc w:val="left"/>
    </w:lvl>
    <w:lvl w:ilvl="8" w:tplc="E67EF452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7C83E458"/>
    <w:lvl w:ilvl="0" w:tplc="32B24C6E">
      <w:start w:val="1"/>
      <w:numFmt w:val="bullet"/>
      <w:lvlText w:val="-"/>
      <w:lvlJc w:val="left"/>
    </w:lvl>
    <w:lvl w:ilvl="1" w:tplc="8F482D8C">
      <w:start w:val="1"/>
      <w:numFmt w:val="bullet"/>
      <w:lvlText w:val="-"/>
      <w:lvlJc w:val="left"/>
    </w:lvl>
    <w:lvl w:ilvl="2" w:tplc="DBDC3942">
      <w:start w:val="1"/>
      <w:numFmt w:val="bullet"/>
      <w:lvlText w:val=""/>
      <w:lvlJc w:val="left"/>
    </w:lvl>
    <w:lvl w:ilvl="3" w:tplc="E8B637FA">
      <w:start w:val="1"/>
      <w:numFmt w:val="bullet"/>
      <w:lvlText w:val=""/>
      <w:lvlJc w:val="left"/>
    </w:lvl>
    <w:lvl w:ilvl="4" w:tplc="E2D82886">
      <w:start w:val="1"/>
      <w:numFmt w:val="bullet"/>
      <w:lvlText w:val=""/>
      <w:lvlJc w:val="left"/>
    </w:lvl>
    <w:lvl w:ilvl="5" w:tplc="18CEE9CC">
      <w:start w:val="1"/>
      <w:numFmt w:val="bullet"/>
      <w:lvlText w:val=""/>
      <w:lvlJc w:val="left"/>
    </w:lvl>
    <w:lvl w:ilvl="6" w:tplc="FC7A6594">
      <w:start w:val="1"/>
      <w:numFmt w:val="bullet"/>
      <w:lvlText w:val=""/>
      <w:lvlJc w:val="left"/>
    </w:lvl>
    <w:lvl w:ilvl="7" w:tplc="62608F82">
      <w:start w:val="1"/>
      <w:numFmt w:val="bullet"/>
      <w:lvlText w:val=""/>
      <w:lvlJc w:val="left"/>
    </w:lvl>
    <w:lvl w:ilvl="8" w:tplc="D8A0FE5C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257130A2"/>
    <w:lvl w:ilvl="0" w:tplc="327418CE">
      <w:start w:val="7"/>
      <w:numFmt w:val="decimal"/>
      <w:lvlText w:val="%1."/>
      <w:lvlJc w:val="left"/>
    </w:lvl>
    <w:lvl w:ilvl="1" w:tplc="031EFB3E">
      <w:start w:val="1"/>
      <w:numFmt w:val="bullet"/>
      <w:lvlText w:val=""/>
      <w:lvlJc w:val="left"/>
    </w:lvl>
    <w:lvl w:ilvl="2" w:tplc="2E04B968">
      <w:start w:val="1"/>
      <w:numFmt w:val="bullet"/>
      <w:lvlText w:val=""/>
      <w:lvlJc w:val="left"/>
    </w:lvl>
    <w:lvl w:ilvl="3" w:tplc="4ADA1164">
      <w:start w:val="1"/>
      <w:numFmt w:val="bullet"/>
      <w:lvlText w:val=""/>
      <w:lvlJc w:val="left"/>
    </w:lvl>
    <w:lvl w:ilvl="4" w:tplc="732CFE24">
      <w:start w:val="1"/>
      <w:numFmt w:val="bullet"/>
      <w:lvlText w:val=""/>
      <w:lvlJc w:val="left"/>
    </w:lvl>
    <w:lvl w:ilvl="5" w:tplc="56E4C5BC">
      <w:start w:val="1"/>
      <w:numFmt w:val="bullet"/>
      <w:lvlText w:val=""/>
      <w:lvlJc w:val="left"/>
    </w:lvl>
    <w:lvl w:ilvl="6" w:tplc="3050DAB0">
      <w:start w:val="1"/>
      <w:numFmt w:val="bullet"/>
      <w:lvlText w:val=""/>
      <w:lvlJc w:val="left"/>
    </w:lvl>
    <w:lvl w:ilvl="7" w:tplc="0D56049C">
      <w:start w:val="1"/>
      <w:numFmt w:val="bullet"/>
      <w:lvlText w:val=""/>
      <w:lvlJc w:val="left"/>
    </w:lvl>
    <w:lvl w:ilvl="8" w:tplc="46802FD6">
      <w:start w:val="1"/>
      <w:numFmt w:val="bullet"/>
      <w:lvlText w:val=""/>
      <w:lvlJc w:val="left"/>
    </w:lvl>
  </w:abstractNum>
  <w:abstractNum w:abstractNumId="16">
    <w:nsid w:val="00000011"/>
    <w:multiLevelType w:val="hybridMultilevel"/>
    <w:tmpl w:val="62BBD95A"/>
    <w:lvl w:ilvl="0" w:tplc="0F860A40">
      <w:start w:val="8"/>
      <w:numFmt w:val="decimal"/>
      <w:lvlText w:val="%1."/>
      <w:lvlJc w:val="left"/>
    </w:lvl>
    <w:lvl w:ilvl="1" w:tplc="79202E68">
      <w:start w:val="1"/>
      <w:numFmt w:val="bullet"/>
      <w:lvlText w:val=""/>
      <w:lvlJc w:val="left"/>
    </w:lvl>
    <w:lvl w:ilvl="2" w:tplc="B2FC1402">
      <w:start w:val="1"/>
      <w:numFmt w:val="bullet"/>
      <w:lvlText w:val=""/>
      <w:lvlJc w:val="left"/>
    </w:lvl>
    <w:lvl w:ilvl="3" w:tplc="E9B442DC">
      <w:start w:val="1"/>
      <w:numFmt w:val="bullet"/>
      <w:lvlText w:val=""/>
      <w:lvlJc w:val="left"/>
    </w:lvl>
    <w:lvl w:ilvl="4" w:tplc="3E0A6A52">
      <w:start w:val="1"/>
      <w:numFmt w:val="bullet"/>
      <w:lvlText w:val=""/>
      <w:lvlJc w:val="left"/>
    </w:lvl>
    <w:lvl w:ilvl="5" w:tplc="5EB81856">
      <w:start w:val="1"/>
      <w:numFmt w:val="bullet"/>
      <w:lvlText w:val=""/>
      <w:lvlJc w:val="left"/>
    </w:lvl>
    <w:lvl w:ilvl="6" w:tplc="03A049CC">
      <w:start w:val="1"/>
      <w:numFmt w:val="bullet"/>
      <w:lvlText w:val=""/>
      <w:lvlJc w:val="left"/>
    </w:lvl>
    <w:lvl w:ilvl="7" w:tplc="9DB017DE">
      <w:start w:val="1"/>
      <w:numFmt w:val="bullet"/>
      <w:lvlText w:val=""/>
      <w:lvlJc w:val="left"/>
    </w:lvl>
    <w:lvl w:ilvl="8" w:tplc="E9748448">
      <w:start w:val="1"/>
      <w:numFmt w:val="bullet"/>
      <w:lvlText w:val=""/>
      <w:lvlJc w:val="left"/>
    </w:lvl>
  </w:abstractNum>
  <w:abstractNum w:abstractNumId="17">
    <w:nsid w:val="00000012"/>
    <w:multiLevelType w:val="hybridMultilevel"/>
    <w:tmpl w:val="436C6124"/>
    <w:lvl w:ilvl="0" w:tplc="92067FD8">
      <w:start w:val="1"/>
      <w:numFmt w:val="bullet"/>
      <w:lvlText w:val="-"/>
      <w:lvlJc w:val="left"/>
    </w:lvl>
    <w:lvl w:ilvl="1" w:tplc="F06E3092">
      <w:start w:val="1"/>
      <w:numFmt w:val="bullet"/>
      <w:lvlText w:val=""/>
      <w:lvlJc w:val="left"/>
    </w:lvl>
    <w:lvl w:ilvl="2" w:tplc="E17E38E2">
      <w:start w:val="1"/>
      <w:numFmt w:val="bullet"/>
      <w:lvlText w:val=""/>
      <w:lvlJc w:val="left"/>
    </w:lvl>
    <w:lvl w:ilvl="3" w:tplc="B72C892A">
      <w:start w:val="1"/>
      <w:numFmt w:val="bullet"/>
      <w:lvlText w:val=""/>
      <w:lvlJc w:val="left"/>
    </w:lvl>
    <w:lvl w:ilvl="4" w:tplc="94A05CD6">
      <w:start w:val="1"/>
      <w:numFmt w:val="bullet"/>
      <w:lvlText w:val=""/>
      <w:lvlJc w:val="left"/>
    </w:lvl>
    <w:lvl w:ilvl="5" w:tplc="D950806C">
      <w:start w:val="1"/>
      <w:numFmt w:val="bullet"/>
      <w:lvlText w:val=""/>
      <w:lvlJc w:val="left"/>
    </w:lvl>
    <w:lvl w:ilvl="6" w:tplc="34AAA3D0">
      <w:start w:val="1"/>
      <w:numFmt w:val="bullet"/>
      <w:lvlText w:val=""/>
      <w:lvlJc w:val="left"/>
    </w:lvl>
    <w:lvl w:ilvl="7" w:tplc="E52EC180">
      <w:start w:val="1"/>
      <w:numFmt w:val="bullet"/>
      <w:lvlText w:val=""/>
      <w:lvlJc w:val="left"/>
    </w:lvl>
    <w:lvl w:ilvl="8" w:tplc="C04A8E2E">
      <w:start w:val="1"/>
      <w:numFmt w:val="bullet"/>
      <w:lvlText w:val=""/>
      <w:lvlJc w:val="left"/>
    </w:lvl>
  </w:abstractNum>
  <w:abstractNum w:abstractNumId="18">
    <w:nsid w:val="00000013"/>
    <w:multiLevelType w:val="hybridMultilevel"/>
    <w:tmpl w:val="628C895C"/>
    <w:lvl w:ilvl="0" w:tplc="CF38318C">
      <w:start w:val="1"/>
      <w:numFmt w:val="bullet"/>
      <w:lvlText w:val="-"/>
      <w:lvlJc w:val="left"/>
    </w:lvl>
    <w:lvl w:ilvl="1" w:tplc="2FD8C924">
      <w:start w:val="1"/>
      <w:numFmt w:val="bullet"/>
      <w:lvlText w:val=""/>
      <w:lvlJc w:val="left"/>
    </w:lvl>
    <w:lvl w:ilvl="2" w:tplc="1D0844A8">
      <w:start w:val="1"/>
      <w:numFmt w:val="bullet"/>
      <w:lvlText w:val=""/>
      <w:lvlJc w:val="left"/>
    </w:lvl>
    <w:lvl w:ilvl="3" w:tplc="46E2C41C">
      <w:start w:val="1"/>
      <w:numFmt w:val="bullet"/>
      <w:lvlText w:val=""/>
      <w:lvlJc w:val="left"/>
    </w:lvl>
    <w:lvl w:ilvl="4" w:tplc="16C61878">
      <w:start w:val="1"/>
      <w:numFmt w:val="bullet"/>
      <w:lvlText w:val=""/>
      <w:lvlJc w:val="left"/>
    </w:lvl>
    <w:lvl w:ilvl="5" w:tplc="FBD84902">
      <w:start w:val="1"/>
      <w:numFmt w:val="bullet"/>
      <w:lvlText w:val=""/>
      <w:lvlJc w:val="left"/>
    </w:lvl>
    <w:lvl w:ilvl="6" w:tplc="248452AE">
      <w:start w:val="1"/>
      <w:numFmt w:val="bullet"/>
      <w:lvlText w:val=""/>
      <w:lvlJc w:val="left"/>
    </w:lvl>
    <w:lvl w:ilvl="7" w:tplc="775EB1BA">
      <w:start w:val="1"/>
      <w:numFmt w:val="bullet"/>
      <w:lvlText w:val=""/>
      <w:lvlJc w:val="left"/>
    </w:lvl>
    <w:lvl w:ilvl="8" w:tplc="DC483A2C">
      <w:start w:val="1"/>
      <w:numFmt w:val="bullet"/>
      <w:lvlText w:val=""/>
      <w:lvlJc w:val="left"/>
    </w:lvl>
  </w:abstractNum>
  <w:abstractNum w:abstractNumId="19">
    <w:nsid w:val="00000014"/>
    <w:multiLevelType w:val="hybridMultilevel"/>
    <w:tmpl w:val="333AB104"/>
    <w:lvl w:ilvl="0" w:tplc="2138EC5A">
      <w:start w:val="1"/>
      <w:numFmt w:val="bullet"/>
      <w:lvlText w:val="-"/>
      <w:lvlJc w:val="left"/>
    </w:lvl>
    <w:lvl w:ilvl="1" w:tplc="F6ACE5C0">
      <w:start w:val="1"/>
      <w:numFmt w:val="bullet"/>
      <w:lvlText w:val=""/>
      <w:lvlJc w:val="left"/>
    </w:lvl>
    <w:lvl w:ilvl="2" w:tplc="9DC6317A">
      <w:start w:val="1"/>
      <w:numFmt w:val="bullet"/>
      <w:lvlText w:val=""/>
      <w:lvlJc w:val="left"/>
    </w:lvl>
    <w:lvl w:ilvl="3" w:tplc="9788A09A">
      <w:start w:val="1"/>
      <w:numFmt w:val="bullet"/>
      <w:lvlText w:val=""/>
      <w:lvlJc w:val="left"/>
    </w:lvl>
    <w:lvl w:ilvl="4" w:tplc="E14CBB0A">
      <w:start w:val="1"/>
      <w:numFmt w:val="bullet"/>
      <w:lvlText w:val=""/>
      <w:lvlJc w:val="left"/>
    </w:lvl>
    <w:lvl w:ilvl="5" w:tplc="FC0E6E3E">
      <w:start w:val="1"/>
      <w:numFmt w:val="bullet"/>
      <w:lvlText w:val=""/>
      <w:lvlJc w:val="left"/>
    </w:lvl>
    <w:lvl w:ilvl="6" w:tplc="B838DA3C">
      <w:start w:val="1"/>
      <w:numFmt w:val="bullet"/>
      <w:lvlText w:val=""/>
      <w:lvlJc w:val="left"/>
    </w:lvl>
    <w:lvl w:ilvl="7" w:tplc="CB425494">
      <w:start w:val="1"/>
      <w:numFmt w:val="bullet"/>
      <w:lvlText w:val=""/>
      <w:lvlJc w:val="left"/>
    </w:lvl>
    <w:lvl w:ilvl="8" w:tplc="363E7062">
      <w:start w:val="1"/>
      <w:numFmt w:val="bullet"/>
      <w:lvlText w:val=""/>
      <w:lvlJc w:val="left"/>
    </w:lvl>
  </w:abstractNum>
  <w:abstractNum w:abstractNumId="20">
    <w:nsid w:val="00000015"/>
    <w:multiLevelType w:val="hybridMultilevel"/>
    <w:tmpl w:val="721DA316"/>
    <w:lvl w:ilvl="0" w:tplc="9C3C2A70">
      <w:start w:val="10"/>
      <w:numFmt w:val="decimal"/>
      <w:lvlText w:val="%1."/>
      <w:lvlJc w:val="left"/>
    </w:lvl>
    <w:lvl w:ilvl="1" w:tplc="5DB427C0">
      <w:start w:val="1"/>
      <w:numFmt w:val="bullet"/>
      <w:lvlText w:val=""/>
      <w:lvlJc w:val="left"/>
    </w:lvl>
    <w:lvl w:ilvl="2" w:tplc="7E620988">
      <w:start w:val="1"/>
      <w:numFmt w:val="bullet"/>
      <w:lvlText w:val=""/>
      <w:lvlJc w:val="left"/>
    </w:lvl>
    <w:lvl w:ilvl="3" w:tplc="1242A9D2">
      <w:start w:val="1"/>
      <w:numFmt w:val="bullet"/>
      <w:lvlText w:val=""/>
      <w:lvlJc w:val="left"/>
    </w:lvl>
    <w:lvl w:ilvl="4" w:tplc="90E2A234">
      <w:start w:val="1"/>
      <w:numFmt w:val="bullet"/>
      <w:lvlText w:val=""/>
      <w:lvlJc w:val="left"/>
    </w:lvl>
    <w:lvl w:ilvl="5" w:tplc="3F204394">
      <w:start w:val="1"/>
      <w:numFmt w:val="bullet"/>
      <w:lvlText w:val=""/>
      <w:lvlJc w:val="left"/>
    </w:lvl>
    <w:lvl w:ilvl="6" w:tplc="FFAE7C96">
      <w:start w:val="1"/>
      <w:numFmt w:val="bullet"/>
      <w:lvlText w:val=""/>
      <w:lvlJc w:val="left"/>
    </w:lvl>
    <w:lvl w:ilvl="7" w:tplc="0D3057B8">
      <w:start w:val="1"/>
      <w:numFmt w:val="bullet"/>
      <w:lvlText w:val=""/>
      <w:lvlJc w:val="left"/>
    </w:lvl>
    <w:lvl w:ilvl="8" w:tplc="B0F4F426">
      <w:start w:val="1"/>
      <w:numFmt w:val="bullet"/>
      <w:lvlText w:val=""/>
      <w:lvlJc w:val="left"/>
    </w:lvl>
  </w:abstractNum>
  <w:abstractNum w:abstractNumId="21">
    <w:nsid w:val="00000016"/>
    <w:multiLevelType w:val="hybridMultilevel"/>
    <w:tmpl w:val="2443A858"/>
    <w:lvl w:ilvl="0" w:tplc="6F20A54C">
      <w:start w:val="1"/>
      <w:numFmt w:val="lowerLetter"/>
      <w:lvlText w:val="%1)"/>
      <w:lvlJc w:val="left"/>
    </w:lvl>
    <w:lvl w:ilvl="1" w:tplc="C00040DA">
      <w:start w:val="1"/>
      <w:numFmt w:val="bullet"/>
      <w:lvlText w:val="-"/>
      <w:lvlJc w:val="left"/>
    </w:lvl>
    <w:lvl w:ilvl="2" w:tplc="37B8D9D2">
      <w:start w:val="1"/>
      <w:numFmt w:val="bullet"/>
      <w:lvlText w:val=""/>
      <w:lvlJc w:val="left"/>
    </w:lvl>
    <w:lvl w:ilvl="3" w:tplc="01240B24">
      <w:start w:val="1"/>
      <w:numFmt w:val="bullet"/>
      <w:lvlText w:val=""/>
      <w:lvlJc w:val="left"/>
    </w:lvl>
    <w:lvl w:ilvl="4" w:tplc="BBFC2AC2">
      <w:start w:val="1"/>
      <w:numFmt w:val="bullet"/>
      <w:lvlText w:val=""/>
      <w:lvlJc w:val="left"/>
    </w:lvl>
    <w:lvl w:ilvl="5" w:tplc="AA52AE00">
      <w:start w:val="1"/>
      <w:numFmt w:val="bullet"/>
      <w:lvlText w:val=""/>
      <w:lvlJc w:val="left"/>
    </w:lvl>
    <w:lvl w:ilvl="6" w:tplc="BF7A3AB8">
      <w:start w:val="1"/>
      <w:numFmt w:val="bullet"/>
      <w:lvlText w:val=""/>
      <w:lvlJc w:val="left"/>
    </w:lvl>
    <w:lvl w:ilvl="7" w:tplc="33B4026A">
      <w:start w:val="1"/>
      <w:numFmt w:val="bullet"/>
      <w:lvlText w:val=""/>
      <w:lvlJc w:val="left"/>
    </w:lvl>
    <w:lvl w:ilvl="8" w:tplc="1F1AA518">
      <w:start w:val="1"/>
      <w:numFmt w:val="bullet"/>
      <w:lvlText w:val=""/>
      <w:lvlJc w:val="left"/>
    </w:lvl>
  </w:abstractNum>
  <w:abstractNum w:abstractNumId="22">
    <w:nsid w:val="00000017"/>
    <w:multiLevelType w:val="hybridMultilevel"/>
    <w:tmpl w:val="2D1D5AE8"/>
    <w:lvl w:ilvl="0" w:tplc="87AA16FC">
      <w:start w:val="1"/>
      <w:numFmt w:val="bullet"/>
      <w:lvlText w:val=""/>
      <w:lvlJc w:val="left"/>
    </w:lvl>
    <w:lvl w:ilvl="1" w:tplc="177EC616">
      <w:start w:val="1"/>
      <w:numFmt w:val="bullet"/>
      <w:lvlText w:val=""/>
      <w:lvlJc w:val="left"/>
    </w:lvl>
    <w:lvl w:ilvl="2" w:tplc="B012499A">
      <w:start w:val="1"/>
      <w:numFmt w:val="bullet"/>
      <w:lvlText w:val=""/>
      <w:lvlJc w:val="left"/>
    </w:lvl>
    <w:lvl w:ilvl="3" w:tplc="13CA8AC4">
      <w:start w:val="1"/>
      <w:numFmt w:val="bullet"/>
      <w:lvlText w:val=""/>
      <w:lvlJc w:val="left"/>
    </w:lvl>
    <w:lvl w:ilvl="4" w:tplc="248A0F26">
      <w:start w:val="1"/>
      <w:numFmt w:val="bullet"/>
      <w:lvlText w:val=""/>
      <w:lvlJc w:val="left"/>
    </w:lvl>
    <w:lvl w:ilvl="5" w:tplc="92F8C110">
      <w:start w:val="1"/>
      <w:numFmt w:val="bullet"/>
      <w:lvlText w:val=""/>
      <w:lvlJc w:val="left"/>
    </w:lvl>
    <w:lvl w:ilvl="6" w:tplc="1264C6A2">
      <w:start w:val="1"/>
      <w:numFmt w:val="bullet"/>
      <w:lvlText w:val=""/>
      <w:lvlJc w:val="left"/>
    </w:lvl>
    <w:lvl w:ilvl="7" w:tplc="E28A6976">
      <w:start w:val="1"/>
      <w:numFmt w:val="bullet"/>
      <w:lvlText w:val=""/>
      <w:lvlJc w:val="left"/>
    </w:lvl>
    <w:lvl w:ilvl="8" w:tplc="61740D90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263FA8"/>
    <w:rsid w:val="00010182"/>
    <w:rsid w:val="00054D0D"/>
    <w:rsid w:val="00070F4F"/>
    <w:rsid w:val="00077046"/>
    <w:rsid w:val="000C2BC6"/>
    <w:rsid w:val="000C4F10"/>
    <w:rsid w:val="000D0542"/>
    <w:rsid w:val="0010443D"/>
    <w:rsid w:val="001079B5"/>
    <w:rsid w:val="00110554"/>
    <w:rsid w:val="001410EF"/>
    <w:rsid w:val="001847DA"/>
    <w:rsid w:val="001C7A06"/>
    <w:rsid w:val="00221D22"/>
    <w:rsid w:val="00227ED4"/>
    <w:rsid w:val="00235EAF"/>
    <w:rsid w:val="00251269"/>
    <w:rsid w:val="002555B7"/>
    <w:rsid w:val="00263FA8"/>
    <w:rsid w:val="00275710"/>
    <w:rsid w:val="00280590"/>
    <w:rsid w:val="002F52C7"/>
    <w:rsid w:val="00301BCD"/>
    <w:rsid w:val="0030242B"/>
    <w:rsid w:val="00335E56"/>
    <w:rsid w:val="00382230"/>
    <w:rsid w:val="00387F22"/>
    <w:rsid w:val="003E436B"/>
    <w:rsid w:val="00403D1B"/>
    <w:rsid w:val="00416D4A"/>
    <w:rsid w:val="00456FA2"/>
    <w:rsid w:val="0046781C"/>
    <w:rsid w:val="00472679"/>
    <w:rsid w:val="00473871"/>
    <w:rsid w:val="004F3F0B"/>
    <w:rsid w:val="004F49F8"/>
    <w:rsid w:val="005338B4"/>
    <w:rsid w:val="00550294"/>
    <w:rsid w:val="005C1293"/>
    <w:rsid w:val="005D4F62"/>
    <w:rsid w:val="005F02CC"/>
    <w:rsid w:val="005F1343"/>
    <w:rsid w:val="005F1A48"/>
    <w:rsid w:val="00656399"/>
    <w:rsid w:val="00666B26"/>
    <w:rsid w:val="00673675"/>
    <w:rsid w:val="0071337A"/>
    <w:rsid w:val="00744A40"/>
    <w:rsid w:val="0077132B"/>
    <w:rsid w:val="007925DB"/>
    <w:rsid w:val="007A0C87"/>
    <w:rsid w:val="007C6054"/>
    <w:rsid w:val="007E0DC8"/>
    <w:rsid w:val="007E2800"/>
    <w:rsid w:val="0080181A"/>
    <w:rsid w:val="008659C4"/>
    <w:rsid w:val="00945765"/>
    <w:rsid w:val="009E7FA6"/>
    <w:rsid w:val="009F3630"/>
    <w:rsid w:val="00A15318"/>
    <w:rsid w:val="00A17389"/>
    <w:rsid w:val="00A2747D"/>
    <w:rsid w:val="00A474A2"/>
    <w:rsid w:val="00A53BD3"/>
    <w:rsid w:val="00A560B7"/>
    <w:rsid w:val="00A60C07"/>
    <w:rsid w:val="00A777E5"/>
    <w:rsid w:val="00B11BD7"/>
    <w:rsid w:val="00B30E7D"/>
    <w:rsid w:val="00B53CA1"/>
    <w:rsid w:val="00B9515E"/>
    <w:rsid w:val="00C32B9D"/>
    <w:rsid w:val="00D1307E"/>
    <w:rsid w:val="00D516A9"/>
    <w:rsid w:val="00D64727"/>
    <w:rsid w:val="00D7662E"/>
    <w:rsid w:val="00E11445"/>
    <w:rsid w:val="00E34289"/>
    <w:rsid w:val="00E62F67"/>
    <w:rsid w:val="00E801E3"/>
    <w:rsid w:val="00EE5595"/>
    <w:rsid w:val="00F1612E"/>
    <w:rsid w:val="00F17164"/>
    <w:rsid w:val="00F73C6D"/>
    <w:rsid w:val="00F765ED"/>
    <w:rsid w:val="00F8694E"/>
    <w:rsid w:val="00FB2D5B"/>
    <w:rsid w:val="00FC2E8E"/>
    <w:rsid w:val="00FD6656"/>
    <w:rsid w:val="00FE2A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5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0181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018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2C38C-7DA1-46DC-A359-1A5F59B41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1703</TotalTime>
  <Pages>1</Pages>
  <Words>3348</Words>
  <Characters>19085</Characters>
  <Application>Microsoft Office Word</Application>
  <DocSecurity>0</DocSecurity>
  <Lines>159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HLAVNY</dc:creator>
  <cp:keywords/>
  <cp:lastModifiedBy>hlavny</cp:lastModifiedBy>
  <cp:revision>18</cp:revision>
  <cp:lastPrinted>2021-12-17T07:57:00Z</cp:lastPrinted>
  <dcterms:created xsi:type="dcterms:W3CDTF">2019-12-27T08:19:00Z</dcterms:created>
  <dcterms:modified xsi:type="dcterms:W3CDTF">2021-12-17T07:57:00Z</dcterms:modified>
</cp:coreProperties>
</file>