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15C2" w:rsidRDefault="006715C2" w:rsidP="006715C2">
      <w:pPr>
        <w:jc w:val="center"/>
        <w:rPr>
          <w:b/>
          <w:sz w:val="40"/>
          <w:szCs w:val="40"/>
          <w:highlight w:val="lightGray"/>
        </w:rPr>
      </w:pPr>
      <w:r>
        <w:rPr>
          <w:b/>
          <w:sz w:val="40"/>
          <w:szCs w:val="40"/>
          <w:highlight w:val="lightGray"/>
        </w:rPr>
        <w:t>Obec Malá Poľana</w:t>
      </w:r>
    </w:p>
    <w:p w:rsidR="006715C2" w:rsidRDefault="006715C2" w:rsidP="006715C2">
      <w:pPr>
        <w:jc w:val="center"/>
        <w:rPr>
          <w:b/>
          <w:sz w:val="40"/>
          <w:szCs w:val="40"/>
          <w:highlight w:val="lightGray"/>
        </w:rPr>
      </w:pPr>
    </w:p>
    <w:p w:rsidR="006715C2" w:rsidRDefault="006715C2" w:rsidP="006715C2">
      <w:pPr>
        <w:jc w:val="center"/>
        <w:rPr>
          <w:b/>
          <w:sz w:val="40"/>
          <w:szCs w:val="40"/>
          <w:highlight w:val="lightGray"/>
        </w:rPr>
      </w:pPr>
    </w:p>
    <w:p w:rsidR="006715C2" w:rsidRDefault="006715C2" w:rsidP="006715C2">
      <w:pPr>
        <w:jc w:val="center"/>
        <w:rPr>
          <w:b/>
          <w:sz w:val="40"/>
          <w:szCs w:val="40"/>
        </w:rPr>
      </w:pPr>
      <w:r w:rsidRPr="00AD32F6">
        <w:rPr>
          <w:b/>
          <w:noProof/>
          <w:sz w:val="40"/>
          <w:szCs w:val="40"/>
        </w:rPr>
        <w:drawing>
          <wp:inline distT="0" distB="0" distL="0" distR="0" wp14:anchorId="42AD3CC9" wp14:editId="0B01CBAE">
            <wp:extent cx="762000" cy="904875"/>
            <wp:effectExtent l="0" t="0" r="0" b="9525"/>
            <wp:docPr id="1" name="Obrázok 1" descr="C:\Users\aba75374\Desktop\1410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ba75374\Desktop\1410.g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90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15C2" w:rsidRDefault="006715C2" w:rsidP="006715C2">
      <w:pPr>
        <w:jc w:val="center"/>
        <w:rPr>
          <w:b/>
          <w:sz w:val="40"/>
          <w:szCs w:val="40"/>
        </w:rPr>
      </w:pPr>
    </w:p>
    <w:p w:rsidR="006715C2" w:rsidRDefault="006715C2" w:rsidP="006715C2">
      <w:pPr>
        <w:jc w:val="center"/>
        <w:rPr>
          <w:b/>
          <w:sz w:val="40"/>
          <w:szCs w:val="40"/>
        </w:rPr>
      </w:pPr>
    </w:p>
    <w:p w:rsidR="006715C2" w:rsidRDefault="006715C2" w:rsidP="006715C2">
      <w:pPr>
        <w:ind w:left="2124" w:firstLine="708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V</w:t>
      </w:r>
      <w:r w:rsidRPr="006C41DE">
        <w:rPr>
          <w:b/>
          <w:sz w:val="52"/>
          <w:szCs w:val="52"/>
        </w:rPr>
        <w:t>ýročná správa</w:t>
      </w:r>
    </w:p>
    <w:p w:rsidR="006715C2" w:rsidRPr="006C41DE" w:rsidRDefault="006715C2" w:rsidP="006715C2">
      <w:pPr>
        <w:jc w:val="center"/>
        <w:rPr>
          <w:b/>
          <w:sz w:val="52"/>
          <w:szCs w:val="52"/>
        </w:rPr>
      </w:pPr>
    </w:p>
    <w:p w:rsidR="006715C2" w:rsidRDefault="006715C2" w:rsidP="006715C2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>
        <w:rPr>
          <w:b/>
          <w:sz w:val="52"/>
          <w:szCs w:val="52"/>
        </w:rPr>
        <w:t xml:space="preserve"> Malá Poľana</w:t>
      </w:r>
    </w:p>
    <w:p w:rsidR="006715C2" w:rsidRPr="006C41DE" w:rsidRDefault="006715C2" w:rsidP="006715C2">
      <w:pPr>
        <w:jc w:val="center"/>
        <w:rPr>
          <w:b/>
          <w:sz w:val="52"/>
          <w:szCs w:val="52"/>
        </w:rPr>
      </w:pPr>
    </w:p>
    <w:p w:rsidR="006715C2" w:rsidRPr="006C41DE" w:rsidRDefault="00E573B2" w:rsidP="006715C2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2020</w:t>
      </w:r>
    </w:p>
    <w:p w:rsidR="006715C2" w:rsidRDefault="006715C2" w:rsidP="006715C2">
      <w:pPr>
        <w:jc w:val="center"/>
        <w:rPr>
          <w:b/>
          <w:sz w:val="44"/>
          <w:szCs w:val="44"/>
        </w:rPr>
      </w:pPr>
    </w:p>
    <w:p w:rsidR="006715C2" w:rsidRDefault="006715C2" w:rsidP="006715C2">
      <w:pPr>
        <w:jc w:val="center"/>
        <w:rPr>
          <w:b/>
          <w:sz w:val="44"/>
          <w:szCs w:val="44"/>
        </w:rPr>
      </w:pPr>
    </w:p>
    <w:p w:rsidR="006715C2" w:rsidRDefault="006715C2" w:rsidP="006715C2">
      <w:pPr>
        <w:jc w:val="center"/>
        <w:rPr>
          <w:b/>
          <w:sz w:val="44"/>
          <w:szCs w:val="44"/>
        </w:rPr>
      </w:pPr>
    </w:p>
    <w:p w:rsidR="006715C2" w:rsidRDefault="006715C2" w:rsidP="006715C2">
      <w:pPr>
        <w:jc w:val="center"/>
        <w:rPr>
          <w:b/>
          <w:sz w:val="44"/>
          <w:szCs w:val="44"/>
        </w:rPr>
      </w:pPr>
    </w:p>
    <w:p w:rsidR="006715C2" w:rsidRDefault="006715C2" w:rsidP="006715C2">
      <w:pPr>
        <w:jc w:val="center"/>
        <w:rPr>
          <w:b/>
          <w:sz w:val="44"/>
          <w:szCs w:val="44"/>
        </w:rPr>
      </w:pPr>
    </w:p>
    <w:p w:rsidR="006715C2" w:rsidRDefault="006715C2" w:rsidP="006715C2">
      <w:pPr>
        <w:jc w:val="center"/>
        <w:rPr>
          <w:b/>
          <w:sz w:val="44"/>
          <w:szCs w:val="44"/>
        </w:rPr>
      </w:pPr>
    </w:p>
    <w:p w:rsidR="006715C2" w:rsidRDefault="006715C2" w:rsidP="006715C2">
      <w:pPr>
        <w:jc w:val="center"/>
        <w:rPr>
          <w:b/>
          <w:sz w:val="44"/>
          <w:szCs w:val="44"/>
        </w:rPr>
      </w:pPr>
    </w:p>
    <w:p w:rsidR="006715C2" w:rsidRDefault="006715C2" w:rsidP="006715C2">
      <w:pPr>
        <w:jc w:val="center"/>
        <w:rPr>
          <w:b/>
          <w:sz w:val="44"/>
          <w:szCs w:val="44"/>
        </w:rPr>
      </w:pPr>
    </w:p>
    <w:p w:rsidR="006715C2" w:rsidRDefault="006715C2" w:rsidP="006715C2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715C2" w:rsidRDefault="006715C2" w:rsidP="006715C2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6715C2" w:rsidRDefault="006715C2" w:rsidP="006715C2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 w:rsidRPr="006C41DE">
        <w:rPr>
          <w:b/>
          <w:sz w:val="40"/>
          <w:szCs w:val="40"/>
        </w:rPr>
        <w:t>starost</w:t>
      </w:r>
      <w:r>
        <w:rPr>
          <w:b/>
          <w:sz w:val="40"/>
          <w:szCs w:val="40"/>
        </w:rPr>
        <w:t>k</w:t>
      </w:r>
      <w:r w:rsidRPr="006C41DE">
        <w:rPr>
          <w:b/>
          <w:sz w:val="40"/>
          <w:szCs w:val="40"/>
        </w:rPr>
        <w:t>a obce</w:t>
      </w:r>
    </w:p>
    <w:p w:rsidR="006715C2" w:rsidRDefault="006715C2" w:rsidP="006715C2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6715C2" w:rsidRDefault="006715C2" w:rsidP="006715C2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6715C2" w:rsidRDefault="006715C2" w:rsidP="006715C2">
      <w:pPr>
        <w:tabs>
          <w:tab w:val="right" w:pos="8820"/>
        </w:tabs>
        <w:spacing w:line="360" w:lineRule="auto"/>
        <w:jc w:val="both"/>
        <w:rPr>
          <w:b/>
        </w:rPr>
      </w:pPr>
    </w:p>
    <w:p w:rsidR="006715C2" w:rsidRDefault="006715C2" w:rsidP="006715C2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6715C2" w:rsidRPr="00D4282C" w:rsidRDefault="006715C2" w:rsidP="006715C2">
      <w:pPr>
        <w:numPr>
          <w:ilvl w:val="0"/>
          <w:numId w:val="1"/>
        </w:numPr>
        <w:spacing w:line="360" w:lineRule="auto"/>
        <w:ind w:left="284" w:hanging="284"/>
      </w:pPr>
      <w:r w:rsidRPr="00D4282C">
        <w:t>Úvodné slovo starostu obce</w:t>
      </w:r>
      <w:r w:rsidRPr="00D4282C">
        <w:tab/>
        <w:t xml:space="preserve"> 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3</w:t>
      </w:r>
    </w:p>
    <w:p w:rsidR="006715C2" w:rsidRPr="00D4282C" w:rsidRDefault="006715C2" w:rsidP="006715C2">
      <w:pPr>
        <w:numPr>
          <w:ilvl w:val="0"/>
          <w:numId w:val="1"/>
        </w:numPr>
        <w:spacing w:line="360" w:lineRule="auto"/>
        <w:ind w:left="284" w:hanging="284"/>
      </w:pPr>
      <w:r w:rsidRPr="00D4282C">
        <w:t>Identifikačné údaje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3</w:t>
      </w:r>
    </w:p>
    <w:p w:rsidR="006715C2" w:rsidRPr="00D4282C" w:rsidRDefault="006715C2" w:rsidP="006715C2">
      <w:pPr>
        <w:numPr>
          <w:ilvl w:val="0"/>
          <w:numId w:val="1"/>
        </w:numPr>
        <w:spacing w:line="360" w:lineRule="auto"/>
        <w:ind w:left="284" w:hanging="284"/>
      </w:pPr>
      <w:r w:rsidRPr="00D4282C">
        <w:t>Organizačná štruktúra obce a identifikácia vedúcich predstaviteľov</w:t>
      </w:r>
      <w:r w:rsidRPr="00D4282C">
        <w:tab/>
      </w:r>
      <w:r w:rsidRPr="00D4282C">
        <w:tab/>
      </w:r>
      <w:r w:rsidRPr="00D4282C">
        <w:tab/>
        <w:t>3</w:t>
      </w:r>
    </w:p>
    <w:p w:rsidR="006715C2" w:rsidRPr="00D4282C" w:rsidRDefault="006715C2" w:rsidP="006715C2">
      <w:pPr>
        <w:numPr>
          <w:ilvl w:val="0"/>
          <w:numId w:val="1"/>
        </w:numPr>
        <w:spacing w:line="360" w:lineRule="auto"/>
        <w:ind w:left="284" w:hanging="284"/>
      </w:pPr>
      <w:r>
        <w:t>Poslanie, vízie, ciele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3</w:t>
      </w:r>
      <w:r>
        <w:t>-4</w:t>
      </w:r>
    </w:p>
    <w:p w:rsidR="006715C2" w:rsidRPr="00D4282C" w:rsidRDefault="006715C2" w:rsidP="006715C2">
      <w:pPr>
        <w:numPr>
          <w:ilvl w:val="0"/>
          <w:numId w:val="1"/>
        </w:numPr>
        <w:spacing w:line="360" w:lineRule="auto"/>
        <w:ind w:left="284" w:hanging="284"/>
      </w:pPr>
      <w:r w:rsidRPr="00D4282C">
        <w:t>Základná chara</w:t>
      </w:r>
      <w:r>
        <w:t xml:space="preserve">kteristika </w:t>
      </w:r>
      <w:r w:rsidRPr="00D4282C">
        <w:tab/>
      </w:r>
      <w:r>
        <w:t xml:space="preserve">obce                                         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4</w:t>
      </w:r>
    </w:p>
    <w:p w:rsidR="006715C2" w:rsidRPr="00D4282C" w:rsidRDefault="006715C2" w:rsidP="006715C2">
      <w:pPr>
        <w:tabs>
          <w:tab w:val="right" w:pos="-5529"/>
        </w:tabs>
        <w:spacing w:line="360" w:lineRule="auto"/>
        <w:jc w:val="both"/>
      </w:pPr>
      <w:r w:rsidRPr="00D4282C">
        <w:t xml:space="preserve">    5.1.  Geografické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4</w:t>
      </w:r>
      <w:r w:rsidRPr="00D4282C">
        <w:t xml:space="preserve">    5.2.  Demografické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4</w:t>
      </w:r>
    </w:p>
    <w:p w:rsidR="006715C2" w:rsidRPr="00D4282C" w:rsidRDefault="006715C2" w:rsidP="006715C2">
      <w:pPr>
        <w:tabs>
          <w:tab w:val="right" w:pos="-5670"/>
        </w:tabs>
        <w:spacing w:line="360" w:lineRule="auto"/>
        <w:jc w:val="both"/>
      </w:pPr>
      <w:r w:rsidRPr="00D4282C">
        <w:t xml:space="preserve">    5.3.  Ekonomické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4</w:t>
      </w:r>
    </w:p>
    <w:p w:rsidR="006715C2" w:rsidRPr="00D4282C" w:rsidRDefault="006715C2" w:rsidP="006715C2">
      <w:pPr>
        <w:spacing w:line="360" w:lineRule="auto"/>
        <w:jc w:val="both"/>
      </w:pPr>
      <w:r w:rsidRPr="00D4282C">
        <w:t xml:space="preserve">    5.4.  Symboly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4</w:t>
      </w:r>
    </w:p>
    <w:p w:rsidR="006715C2" w:rsidRPr="00D4282C" w:rsidRDefault="006715C2" w:rsidP="006715C2">
      <w:pPr>
        <w:tabs>
          <w:tab w:val="right" w:pos="-5529"/>
        </w:tabs>
        <w:spacing w:line="360" w:lineRule="auto"/>
        <w:jc w:val="both"/>
      </w:pPr>
      <w:r w:rsidRPr="00D4282C">
        <w:t xml:space="preserve">    5.5.  Logo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4</w:t>
      </w:r>
    </w:p>
    <w:p w:rsidR="006715C2" w:rsidRPr="00D4282C" w:rsidRDefault="006715C2" w:rsidP="006715C2">
      <w:pPr>
        <w:tabs>
          <w:tab w:val="right" w:pos="-5670"/>
        </w:tabs>
        <w:spacing w:line="360" w:lineRule="auto"/>
        <w:jc w:val="both"/>
      </w:pPr>
      <w:r w:rsidRPr="00D4282C">
        <w:t xml:space="preserve">    5.6.  História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5</w:t>
      </w:r>
    </w:p>
    <w:p w:rsidR="006715C2" w:rsidRPr="00D4282C" w:rsidRDefault="006715C2" w:rsidP="006715C2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6715C2" w:rsidRPr="00D4282C" w:rsidRDefault="006715C2" w:rsidP="006715C2">
      <w:pPr>
        <w:numPr>
          <w:ilvl w:val="0"/>
          <w:numId w:val="1"/>
        </w:numPr>
        <w:spacing w:line="360" w:lineRule="auto"/>
        <w:ind w:left="284" w:hanging="284"/>
      </w:pPr>
      <w:r>
        <w:t xml:space="preserve">Plnenie úloh obce </w:t>
      </w:r>
      <w:r w:rsidRPr="00D4282C"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6715C2" w:rsidRPr="00D4282C" w:rsidRDefault="006715C2" w:rsidP="006715C2">
      <w:pPr>
        <w:spacing w:line="360" w:lineRule="auto"/>
        <w:ind w:left="284"/>
      </w:pPr>
      <w:r w:rsidRPr="00D4282C">
        <w:t>6.1. Výchova a vzdelávanie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ab/>
        <w:t>5</w:t>
      </w:r>
    </w:p>
    <w:p w:rsidR="006715C2" w:rsidRPr="00D4282C" w:rsidRDefault="006715C2" w:rsidP="006715C2">
      <w:pPr>
        <w:tabs>
          <w:tab w:val="right" w:pos="-5529"/>
        </w:tabs>
        <w:spacing w:line="360" w:lineRule="auto"/>
        <w:jc w:val="both"/>
      </w:pPr>
      <w:r w:rsidRPr="00D4282C">
        <w:t xml:space="preserve">     </w:t>
      </w:r>
      <w:r>
        <w:t>6.2</w:t>
      </w:r>
      <w:r w:rsidRPr="00D4282C">
        <w:t>. Hospodárstvo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5</w:t>
      </w:r>
    </w:p>
    <w:p w:rsidR="006715C2" w:rsidRPr="00D4282C" w:rsidRDefault="006715C2" w:rsidP="006715C2">
      <w:pPr>
        <w:numPr>
          <w:ilvl w:val="0"/>
          <w:numId w:val="1"/>
        </w:numPr>
        <w:spacing w:line="360" w:lineRule="auto"/>
        <w:ind w:left="284" w:hanging="284"/>
      </w:pPr>
      <w:r w:rsidRPr="00D4282C">
        <w:t>Informácia o vývoji obce z pohľadu rozpočtovníctva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6</w:t>
      </w:r>
    </w:p>
    <w:p w:rsidR="006715C2" w:rsidRPr="00D4282C" w:rsidRDefault="006715C2" w:rsidP="006715C2">
      <w:pPr>
        <w:spacing w:line="360" w:lineRule="auto"/>
        <w:jc w:val="both"/>
      </w:pPr>
      <w:r w:rsidRPr="00D4282C">
        <w:t xml:space="preserve">    7.1.  Plnenie príjmov a čerpanie výdavkov za rok </w:t>
      </w:r>
      <w:r w:rsidR="008C0AAF">
        <w:t>2020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6</w:t>
      </w:r>
    </w:p>
    <w:p w:rsidR="006715C2" w:rsidRPr="00D4282C" w:rsidRDefault="006715C2" w:rsidP="006715C2">
      <w:pPr>
        <w:numPr>
          <w:ilvl w:val="0"/>
          <w:numId w:val="1"/>
        </w:numPr>
        <w:spacing w:line="360" w:lineRule="auto"/>
        <w:ind w:left="284" w:hanging="284"/>
      </w:pPr>
      <w:r w:rsidRPr="00D4282C">
        <w:t xml:space="preserve">Informácia o vývoji obce z pohľadu účtovníctva </w:t>
      </w:r>
      <w:r>
        <w:tab/>
      </w:r>
      <w:r>
        <w:tab/>
      </w:r>
      <w:r>
        <w:tab/>
      </w:r>
      <w:r>
        <w:tab/>
      </w:r>
      <w:r>
        <w:tab/>
        <w:t>6</w:t>
      </w:r>
    </w:p>
    <w:p w:rsidR="006715C2" w:rsidRPr="00D4282C" w:rsidRDefault="006715C2" w:rsidP="006715C2">
      <w:pPr>
        <w:tabs>
          <w:tab w:val="right" w:pos="-5670"/>
        </w:tabs>
        <w:spacing w:line="360" w:lineRule="auto"/>
        <w:jc w:val="both"/>
      </w:pPr>
      <w:r w:rsidRPr="00D4282C">
        <w:t xml:space="preserve">     8.1.  Majetok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6-7</w:t>
      </w:r>
    </w:p>
    <w:p w:rsidR="006715C2" w:rsidRPr="00D4282C" w:rsidRDefault="006715C2" w:rsidP="006715C2">
      <w:pPr>
        <w:tabs>
          <w:tab w:val="right" w:pos="-5529"/>
        </w:tabs>
        <w:spacing w:line="360" w:lineRule="auto"/>
        <w:jc w:val="both"/>
      </w:pPr>
      <w:r w:rsidRPr="00D4282C">
        <w:t xml:space="preserve">     8.2.  Zdroje krytia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7</w:t>
      </w:r>
    </w:p>
    <w:p w:rsidR="006715C2" w:rsidRPr="00D4282C" w:rsidRDefault="006715C2" w:rsidP="006715C2">
      <w:pPr>
        <w:spacing w:line="360" w:lineRule="auto"/>
        <w:jc w:val="both"/>
      </w:pPr>
      <w:r w:rsidRPr="00D4282C">
        <w:t xml:space="preserve">     8.3.  Pohľadávky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7</w:t>
      </w:r>
    </w:p>
    <w:p w:rsidR="006715C2" w:rsidRPr="00D4282C" w:rsidRDefault="006715C2" w:rsidP="006715C2">
      <w:pPr>
        <w:numPr>
          <w:ilvl w:val="0"/>
          <w:numId w:val="1"/>
        </w:numPr>
        <w:spacing w:line="360" w:lineRule="auto"/>
        <w:ind w:left="284" w:hanging="284"/>
      </w:pPr>
      <w:r w:rsidRPr="00D4282C">
        <w:t xml:space="preserve">Hospodársky výsledok za rok </w:t>
      </w:r>
      <w:r w:rsidR="008C0AAF">
        <w:t>2020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6715C2" w:rsidRPr="00D4282C" w:rsidRDefault="006715C2" w:rsidP="006715C2">
      <w:pPr>
        <w:numPr>
          <w:ilvl w:val="0"/>
          <w:numId w:val="1"/>
        </w:numPr>
        <w:spacing w:line="360" w:lineRule="auto"/>
        <w:ind w:left="426" w:hanging="426"/>
      </w:pPr>
      <w:r w:rsidRPr="00D4282C">
        <w:t xml:space="preserve"> Ostatné dôležité informácie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9</w:t>
      </w:r>
    </w:p>
    <w:p w:rsidR="006715C2" w:rsidRPr="00D4282C" w:rsidRDefault="006715C2" w:rsidP="006715C2">
      <w:pPr>
        <w:tabs>
          <w:tab w:val="right" w:pos="-5529"/>
        </w:tabs>
        <w:spacing w:line="360" w:lineRule="auto"/>
        <w:jc w:val="both"/>
      </w:pPr>
      <w:r w:rsidRPr="00D4282C">
        <w:t xml:space="preserve">       10.1.  Prijaté granty a transfery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9</w:t>
      </w:r>
    </w:p>
    <w:p w:rsidR="006715C2" w:rsidRPr="00D4282C" w:rsidRDefault="006715C2" w:rsidP="006715C2">
      <w:pPr>
        <w:tabs>
          <w:tab w:val="right" w:pos="-5529"/>
        </w:tabs>
        <w:spacing w:line="360" w:lineRule="auto"/>
        <w:jc w:val="both"/>
      </w:pPr>
      <w:r w:rsidRPr="00D4282C">
        <w:t xml:space="preserve">       </w:t>
      </w:r>
      <w:r>
        <w:t>10.2</w:t>
      </w:r>
      <w:r w:rsidRPr="00D4282C">
        <w:t xml:space="preserve">.  Významné investičné akcie v roku </w:t>
      </w:r>
      <w:r w:rsidR="008C0AAF">
        <w:t>2020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9</w:t>
      </w:r>
    </w:p>
    <w:p w:rsidR="006715C2" w:rsidRPr="00D4282C" w:rsidRDefault="006715C2" w:rsidP="006715C2">
      <w:pPr>
        <w:tabs>
          <w:tab w:val="right" w:pos="-5670"/>
        </w:tabs>
        <w:spacing w:line="360" w:lineRule="auto"/>
        <w:jc w:val="both"/>
      </w:pPr>
      <w:r w:rsidRPr="00D4282C">
        <w:t xml:space="preserve">       </w:t>
      </w:r>
      <w:r>
        <w:t>10.3</w:t>
      </w:r>
      <w:r w:rsidRPr="00D4282C">
        <w:t>.  Predpokladaný budúci vývoj činnosti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9</w:t>
      </w:r>
    </w:p>
    <w:p w:rsidR="006715C2" w:rsidRPr="00D4282C" w:rsidRDefault="006715C2" w:rsidP="006715C2">
      <w:pPr>
        <w:tabs>
          <w:tab w:val="right" w:pos="-5529"/>
        </w:tabs>
        <w:spacing w:line="360" w:lineRule="auto"/>
        <w:jc w:val="both"/>
      </w:pPr>
      <w:r w:rsidRPr="00D4282C">
        <w:t xml:space="preserve">       </w:t>
      </w:r>
      <w:r>
        <w:t>10.4.</w:t>
      </w:r>
      <w:r w:rsidRPr="00D4282C">
        <w:t xml:space="preserve">   Udalosti osobitného významu po</w:t>
      </w:r>
      <w:r>
        <w:t xml:space="preserve"> skončení účtovného obdobia</w:t>
      </w:r>
      <w:r>
        <w:tab/>
      </w:r>
      <w:r>
        <w:tab/>
      </w:r>
      <w:r>
        <w:tab/>
        <w:t>9</w:t>
      </w:r>
    </w:p>
    <w:p w:rsidR="006715C2" w:rsidRDefault="006715C2" w:rsidP="006715C2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715C2" w:rsidRDefault="006715C2" w:rsidP="006715C2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715C2" w:rsidRDefault="006715C2" w:rsidP="006715C2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715C2" w:rsidRDefault="006715C2" w:rsidP="006715C2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715C2" w:rsidRDefault="006715C2" w:rsidP="006715C2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715C2" w:rsidRDefault="006715C2" w:rsidP="006715C2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715C2" w:rsidRDefault="006715C2" w:rsidP="006715C2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715C2" w:rsidRPr="007E48FD" w:rsidRDefault="006715C2" w:rsidP="006715C2">
      <w:pPr>
        <w:numPr>
          <w:ilvl w:val="0"/>
          <w:numId w:val="3"/>
        </w:numPr>
        <w:spacing w:line="360" w:lineRule="auto"/>
        <w:ind w:left="284" w:hanging="284"/>
        <w:rPr>
          <w:b/>
          <w:sz w:val="28"/>
          <w:szCs w:val="28"/>
        </w:rPr>
      </w:pPr>
      <w:r w:rsidRPr="007E48FD">
        <w:rPr>
          <w:b/>
          <w:sz w:val="28"/>
          <w:szCs w:val="28"/>
        </w:rPr>
        <w:t>Úvodné slovo starostu obce</w:t>
      </w:r>
      <w:r w:rsidRPr="007E48FD">
        <w:rPr>
          <w:b/>
          <w:sz w:val="28"/>
          <w:szCs w:val="28"/>
        </w:rPr>
        <w:tab/>
      </w:r>
      <w:r w:rsidRPr="007E48FD">
        <w:rPr>
          <w:b/>
          <w:sz w:val="28"/>
          <w:szCs w:val="28"/>
        </w:rPr>
        <w:tab/>
      </w:r>
      <w:r w:rsidRPr="007E48FD">
        <w:rPr>
          <w:b/>
          <w:sz w:val="28"/>
          <w:szCs w:val="28"/>
        </w:rPr>
        <w:tab/>
      </w:r>
      <w:r w:rsidRPr="007E48FD">
        <w:rPr>
          <w:b/>
          <w:sz w:val="28"/>
          <w:szCs w:val="28"/>
        </w:rPr>
        <w:tab/>
      </w:r>
      <w:r w:rsidRPr="007E48FD">
        <w:rPr>
          <w:b/>
          <w:sz w:val="28"/>
          <w:szCs w:val="28"/>
        </w:rPr>
        <w:tab/>
      </w:r>
    </w:p>
    <w:p w:rsidR="006715C2" w:rsidRPr="00B00C6A" w:rsidRDefault="006715C2" w:rsidP="006715C2">
      <w:pPr>
        <w:pStyle w:val="Odsekzoznamu"/>
        <w:rPr>
          <w:rFonts w:ascii="Arial" w:hAnsi="Arial" w:cs="Arial"/>
          <w:sz w:val="22"/>
          <w:szCs w:val="22"/>
        </w:rPr>
      </w:pPr>
      <w:r w:rsidRPr="00B00C6A">
        <w:rPr>
          <w:rFonts w:ascii="Arial" w:hAnsi="Arial" w:cs="Arial"/>
          <w:sz w:val="22"/>
          <w:szCs w:val="22"/>
        </w:rPr>
        <w:t>Vážení občania,</w:t>
      </w:r>
    </w:p>
    <w:p w:rsidR="006715C2" w:rsidRPr="00B00C6A" w:rsidRDefault="006715C2" w:rsidP="006715C2">
      <w:pPr>
        <w:rPr>
          <w:rFonts w:ascii="Arial" w:hAnsi="Arial" w:cs="Arial"/>
          <w:sz w:val="22"/>
          <w:szCs w:val="22"/>
        </w:rPr>
      </w:pPr>
      <w:r w:rsidRPr="00B00C6A">
        <w:rPr>
          <w:rFonts w:ascii="Arial" w:hAnsi="Arial" w:cs="Arial"/>
          <w:sz w:val="22"/>
          <w:szCs w:val="22"/>
        </w:rPr>
        <w:t>výroč</w:t>
      </w:r>
      <w:r w:rsidR="00E573B2">
        <w:rPr>
          <w:rFonts w:ascii="Arial" w:hAnsi="Arial" w:cs="Arial"/>
          <w:sz w:val="22"/>
          <w:szCs w:val="22"/>
        </w:rPr>
        <w:t>ná správa našej obce za rok 2020</w:t>
      </w:r>
      <w:r w:rsidRPr="00B00C6A">
        <w:rPr>
          <w:rFonts w:ascii="Arial" w:hAnsi="Arial" w:cs="Arial"/>
          <w:sz w:val="22"/>
          <w:szCs w:val="22"/>
        </w:rPr>
        <w:t xml:space="preserve"> Vám poskytuje reálny a nestranný pohľad na dosiahnuté výsledky obce a na jej činnosť v uplynulom roku.</w:t>
      </w:r>
    </w:p>
    <w:p w:rsidR="006715C2" w:rsidRPr="00B00C6A" w:rsidRDefault="006715C2" w:rsidP="006715C2">
      <w:pPr>
        <w:rPr>
          <w:rFonts w:ascii="Arial" w:hAnsi="Arial" w:cs="Arial"/>
          <w:sz w:val="22"/>
          <w:szCs w:val="22"/>
        </w:rPr>
      </w:pPr>
      <w:r w:rsidRPr="00B00C6A">
        <w:rPr>
          <w:rFonts w:ascii="Arial" w:hAnsi="Arial" w:cs="Arial"/>
          <w:sz w:val="22"/>
          <w:szCs w:val="22"/>
        </w:rPr>
        <w:t>Pri skončení kalendárneho a účtovného roka ku každej organizácii neodmysliteľne patrí dôkladné hodnotenie ekonomickej a bežnej činnosti. Posúdiť kvalitu odvedenej práce však najlepšie môžu iba občania obce.</w:t>
      </w:r>
    </w:p>
    <w:p w:rsidR="006715C2" w:rsidRPr="00B00C6A" w:rsidRDefault="006715C2" w:rsidP="006715C2">
      <w:pPr>
        <w:rPr>
          <w:rFonts w:ascii="Arial" w:hAnsi="Arial" w:cs="Arial"/>
          <w:sz w:val="22"/>
          <w:szCs w:val="22"/>
        </w:rPr>
      </w:pPr>
      <w:r w:rsidRPr="00B00C6A">
        <w:rPr>
          <w:rFonts w:ascii="Arial" w:hAnsi="Arial" w:cs="Arial"/>
          <w:sz w:val="22"/>
          <w:szCs w:val="22"/>
        </w:rPr>
        <w:t xml:space="preserve">V posledných rokoch spoločenská, ekonomická a sociálna situácia prináša každodenne veľa prekážok a problémov pre organizácie, firmy a v neposlednom rade pre občanov. </w:t>
      </w:r>
      <w:r w:rsidR="00E573B2">
        <w:rPr>
          <w:rFonts w:ascii="Arial" w:hAnsi="Arial" w:cs="Arial"/>
          <w:sz w:val="22"/>
          <w:szCs w:val="22"/>
        </w:rPr>
        <w:t xml:space="preserve">Obzvlášť nemožno zabúdať na situáciu spôsobenú ochorením COVID-19, ktorou bol rok 2020 poznačený. </w:t>
      </w:r>
      <w:r w:rsidRPr="00B00C6A">
        <w:rPr>
          <w:rFonts w:ascii="Arial" w:hAnsi="Arial" w:cs="Arial"/>
          <w:sz w:val="22"/>
          <w:szCs w:val="22"/>
        </w:rPr>
        <w:t>Zmierniť túto situáciu môžeme, ak si budeme navzájom pomáhať, vychádzať si v ústrety, aby sme vytvorili pokojné a šťastné podmienky pre život v našej obci.</w:t>
      </w:r>
    </w:p>
    <w:p w:rsidR="006715C2" w:rsidRPr="00B00C6A" w:rsidRDefault="00E573B2" w:rsidP="006715C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Rok 2020</w:t>
      </w:r>
      <w:r w:rsidR="006715C2" w:rsidRPr="00B00C6A">
        <w:rPr>
          <w:rFonts w:ascii="Arial" w:hAnsi="Arial" w:cs="Arial"/>
          <w:sz w:val="22"/>
          <w:szCs w:val="22"/>
        </w:rPr>
        <w:t xml:space="preserve"> hodnotím kladne z hľadiska dosiahnutých ekonomických výsledkov.</w:t>
      </w:r>
    </w:p>
    <w:p w:rsidR="006715C2" w:rsidRPr="00B00C6A" w:rsidRDefault="006715C2" w:rsidP="006715C2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B00C6A">
        <w:rPr>
          <w:rFonts w:ascii="Arial" w:eastAsiaTheme="minorHAnsi" w:hAnsi="Arial" w:cs="Arial"/>
          <w:sz w:val="22"/>
          <w:szCs w:val="22"/>
          <w:lang w:eastAsia="en-US"/>
        </w:rPr>
        <w:t>Chcem sa verejne poďakovať všetkým občanom, ktorí svojou ochotou, obetavosťou a množstvom skvele odvodenej práce denne tvoria túto obec, na ktorú môžeme byť právom hrdí.</w:t>
      </w:r>
    </w:p>
    <w:p w:rsidR="006715C2" w:rsidRPr="00B00C6A" w:rsidRDefault="006715C2" w:rsidP="006715C2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</w:p>
    <w:p w:rsidR="006715C2" w:rsidRPr="00B00C6A" w:rsidRDefault="006715C2" w:rsidP="006715C2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B00C6A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B00C6A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B00C6A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B00C6A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B00C6A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B00C6A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B00C6A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B00C6A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B00C6A">
        <w:rPr>
          <w:rFonts w:ascii="Arial" w:eastAsiaTheme="minorHAnsi" w:hAnsi="Arial" w:cs="Arial"/>
          <w:sz w:val="22"/>
          <w:szCs w:val="22"/>
          <w:lang w:eastAsia="en-US"/>
        </w:rPr>
        <w:tab/>
        <w:t>Anna Bandiová</w:t>
      </w:r>
    </w:p>
    <w:p w:rsidR="006715C2" w:rsidRPr="00B00C6A" w:rsidRDefault="006715C2" w:rsidP="006715C2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B00C6A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B00C6A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B00C6A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B00C6A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B00C6A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B00C6A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B00C6A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B00C6A">
        <w:rPr>
          <w:rFonts w:ascii="Arial" w:eastAsiaTheme="minorHAnsi" w:hAnsi="Arial" w:cs="Arial"/>
          <w:sz w:val="22"/>
          <w:szCs w:val="22"/>
          <w:lang w:eastAsia="en-US"/>
        </w:rPr>
        <w:tab/>
      </w:r>
      <w:r w:rsidRPr="00B00C6A">
        <w:rPr>
          <w:rFonts w:ascii="Arial" w:eastAsiaTheme="minorHAnsi" w:hAnsi="Arial" w:cs="Arial"/>
          <w:sz w:val="22"/>
          <w:szCs w:val="22"/>
          <w:lang w:eastAsia="en-US"/>
        </w:rPr>
        <w:tab/>
        <w:t>Starostka obce</w:t>
      </w:r>
    </w:p>
    <w:p w:rsidR="006715C2" w:rsidRDefault="006715C2" w:rsidP="006715C2">
      <w:pPr>
        <w:spacing w:line="360" w:lineRule="auto"/>
        <w:jc w:val="both"/>
        <w:rPr>
          <w:b/>
          <w:sz w:val="28"/>
          <w:szCs w:val="28"/>
        </w:rPr>
      </w:pPr>
    </w:p>
    <w:p w:rsidR="008C0AAF" w:rsidRPr="007E48FD" w:rsidRDefault="008C0AAF" w:rsidP="006715C2">
      <w:pPr>
        <w:spacing w:line="360" w:lineRule="auto"/>
        <w:jc w:val="both"/>
        <w:rPr>
          <w:b/>
          <w:sz w:val="28"/>
          <w:szCs w:val="28"/>
        </w:rPr>
      </w:pPr>
    </w:p>
    <w:p w:rsidR="006715C2" w:rsidRPr="007E48FD" w:rsidRDefault="006715C2" w:rsidP="006715C2">
      <w:pPr>
        <w:numPr>
          <w:ilvl w:val="0"/>
          <w:numId w:val="3"/>
        </w:numPr>
        <w:spacing w:line="360" w:lineRule="auto"/>
        <w:ind w:left="284" w:hanging="284"/>
        <w:rPr>
          <w:b/>
          <w:sz w:val="28"/>
          <w:szCs w:val="28"/>
        </w:rPr>
      </w:pPr>
      <w:r w:rsidRPr="007E48FD">
        <w:rPr>
          <w:b/>
          <w:sz w:val="28"/>
          <w:szCs w:val="28"/>
        </w:rPr>
        <w:t>Identifikačné údaje obce</w:t>
      </w:r>
    </w:p>
    <w:p w:rsidR="006715C2" w:rsidRPr="007E48FD" w:rsidRDefault="006715C2" w:rsidP="006715C2">
      <w:pPr>
        <w:spacing w:line="360" w:lineRule="auto"/>
        <w:jc w:val="both"/>
      </w:pPr>
      <w:r w:rsidRPr="007E48FD">
        <w:t>Názov:</w:t>
      </w:r>
      <w:r>
        <w:t xml:space="preserve">  </w:t>
      </w:r>
      <w:r>
        <w:tab/>
        <w:t xml:space="preserve"> Obec Malá Poľana</w:t>
      </w:r>
    </w:p>
    <w:p w:rsidR="006715C2" w:rsidRPr="007E48FD" w:rsidRDefault="006715C2" w:rsidP="006715C2">
      <w:pPr>
        <w:spacing w:line="360" w:lineRule="auto"/>
        <w:jc w:val="both"/>
      </w:pPr>
      <w:r w:rsidRPr="007E48FD">
        <w:t>Sídlo:</w:t>
      </w:r>
      <w:r>
        <w:tab/>
      </w:r>
      <w:r>
        <w:tab/>
        <w:t>Malá Poľana 72, 090 24 Miková</w:t>
      </w:r>
    </w:p>
    <w:p w:rsidR="006715C2" w:rsidRPr="007E48FD" w:rsidRDefault="006715C2" w:rsidP="006715C2">
      <w:pPr>
        <w:spacing w:line="360" w:lineRule="auto"/>
        <w:jc w:val="both"/>
      </w:pPr>
      <w:r w:rsidRPr="007E48FD">
        <w:t>IČO:</w:t>
      </w:r>
      <w:r>
        <w:tab/>
      </w:r>
      <w:r>
        <w:tab/>
        <w:t>00330701</w:t>
      </w:r>
    </w:p>
    <w:p w:rsidR="006715C2" w:rsidRPr="007E48FD" w:rsidRDefault="006715C2" w:rsidP="006715C2">
      <w:pPr>
        <w:spacing w:line="360" w:lineRule="auto"/>
        <w:jc w:val="both"/>
      </w:pPr>
      <w:r w:rsidRPr="007E48FD">
        <w:t>Štatutárny orgán obce:</w:t>
      </w:r>
      <w:r>
        <w:tab/>
        <w:t>Obecný úrad</w:t>
      </w:r>
    </w:p>
    <w:p w:rsidR="006715C2" w:rsidRPr="007E48FD" w:rsidRDefault="006715C2" w:rsidP="006715C2">
      <w:pPr>
        <w:spacing w:line="360" w:lineRule="auto"/>
        <w:jc w:val="both"/>
      </w:pPr>
      <w:r w:rsidRPr="007E48FD">
        <w:t>Telefón:</w:t>
      </w:r>
      <w:r>
        <w:tab/>
      </w:r>
      <w:r>
        <w:tab/>
      </w:r>
      <w:r>
        <w:tab/>
        <w:t>0547495216</w:t>
      </w:r>
    </w:p>
    <w:p w:rsidR="006715C2" w:rsidRPr="007E48FD" w:rsidRDefault="006715C2" w:rsidP="006715C2">
      <w:pPr>
        <w:spacing w:line="360" w:lineRule="auto"/>
        <w:jc w:val="both"/>
      </w:pPr>
      <w:r w:rsidRPr="007E48FD">
        <w:t>Mail:</w:t>
      </w:r>
      <w:r>
        <w:tab/>
      </w:r>
      <w:r>
        <w:tab/>
      </w:r>
      <w:r>
        <w:tab/>
      </w:r>
      <w:r>
        <w:tab/>
        <w:t>obecmalapolana@gmail.com</w:t>
      </w:r>
    </w:p>
    <w:p w:rsidR="006715C2" w:rsidRDefault="006715C2" w:rsidP="006715C2">
      <w:pPr>
        <w:spacing w:line="360" w:lineRule="auto"/>
        <w:jc w:val="both"/>
      </w:pPr>
      <w:r w:rsidRPr="007E48FD">
        <w:t xml:space="preserve">Webová stránka: </w:t>
      </w:r>
      <w:r>
        <w:tab/>
      </w:r>
      <w:r>
        <w:tab/>
      </w:r>
      <w:hyperlink r:id="rId6" w:history="1">
        <w:r w:rsidR="008C0AAF" w:rsidRPr="00147277">
          <w:rPr>
            <w:rStyle w:val="Hypertextovprepojenie"/>
          </w:rPr>
          <w:t>www.obce.info.sk</w:t>
        </w:r>
      </w:hyperlink>
    </w:p>
    <w:p w:rsidR="008C0AAF" w:rsidRPr="007E48FD" w:rsidRDefault="008C0AAF" w:rsidP="006715C2">
      <w:pPr>
        <w:spacing w:line="360" w:lineRule="auto"/>
        <w:jc w:val="both"/>
      </w:pPr>
    </w:p>
    <w:p w:rsidR="006715C2" w:rsidRPr="007E48FD" w:rsidRDefault="006715C2" w:rsidP="006715C2">
      <w:pPr>
        <w:spacing w:line="360" w:lineRule="auto"/>
        <w:jc w:val="both"/>
        <w:rPr>
          <w:b/>
          <w:sz w:val="28"/>
          <w:szCs w:val="28"/>
        </w:rPr>
      </w:pPr>
    </w:p>
    <w:p w:rsidR="006715C2" w:rsidRPr="007E48FD" w:rsidRDefault="006715C2" w:rsidP="006715C2">
      <w:pPr>
        <w:numPr>
          <w:ilvl w:val="0"/>
          <w:numId w:val="3"/>
        </w:numPr>
        <w:spacing w:line="360" w:lineRule="auto"/>
        <w:ind w:left="284" w:hanging="284"/>
        <w:rPr>
          <w:b/>
          <w:sz w:val="28"/>
          <w:szCs w:val="28"/>
        </w:rPr>
      </w:pPr>
      <w:r w:rsidRPr="007E48FD">
        <w:rPr>
          <w:b/>
          <w:sz w:val="28"/>
          <w:szCs w:val="28"/>
        </w:rPr>
        <w:t>Organizačná štruktúra obce a identifikácia vedúcich predstaviteľov</w:t>
      </w:r>
    </w:p>
    <w:p w:rsidR="006715C2" w:rsidRDefault="006715C2" w:rsidP="006715C2">
      <w:pPr>
        <w:spacing w:line="360" w:lineRule="auto"/>
        <w:jc w:val="both"/>
      </w:pPr>
      <w:r w:rsidRPr="00BE4754">
        <w:t>Starost</w:t>
      </w:r>
      <w:r>
        <w:t>k</w:t>
      </w:r>
      <w:r w:rsidRPr="00BE4754">
        <w:t>a obce:</w:t>
      </w:r>
      <w:r>
        <w:tab/>
      </w:r>
      <w:r>
        <w:tab/>
        <w:t>Anna Bandiová</w:t>
      </w:r>
    </w:p>
    <w:p w:rsidR="006715C2" w:rsidRDefault="006715C2" w:rsidP="006715C2">
      <w:pPr>
        <w:spacing w:line="360" w:lineRule="auto"/>
        <w:jc w:val="both"/>
      </w:pPr>
      <w:r w:rsidRPr="000F2439">
        <w:t>Zástupca starostu obce:</w:t>
      </w:r>
      <w:r>
        <w:tab/>
      </w:r>
      <w:proofErr w:type="spellStart"/>
      <w:r>
        <w:t>Štefani</w:t>
      </w:r>
      <w:proofErr w:type="spellEnd"/>
      <w:r>
        <w:t xml:space="preserve"> Peter</w:t>
      </w:r>
    </w:p>
    <w:p w:rsidR="006715C2" w:rsidRDefault="006715C2" w:rsidP="006715C2">
      <w:pPr>
        <w:spacing w:line="360" w:lineRule="auto"/>
        <w:jc w:val="both"/>
      </w:pPr>
      <w:r>
        <w:t>Obecné zastupiteľstvo:</w:t>
      </w:r>
      <w:r w:rsidR="00E573B2">
        <w:t xml:space="preserve"> Ján </w:t>
      </w:r>
      <w:proofErr w:type="spellStart"/>
      <w:r w:rsidR="00E573B2">
        <w:t>Jancura</w:t>
      </w:r>
      <w:proofErr w:type="spellEnd"/>
      <w:r w:rsidR="00E573B2">
        <w:t xml:space="preserve"> </w:t>
      </w:r>
      <w:r>
        <w:t xml:space="preserve">, Marián </w:t>
      </w:r>
      <w:proofErr w:type="spellStart"/>
      <w:r>
        <w:t>Jancura</w:t>
      </w:r>
      <w:proofErr w:type="spellEnd"/>
      <w:r>
        <w:t xml:space="preserve">, Ing. Róbert </w:t>
      </w:r>
      <w:proofErr w:type="spellStart"/>
      <w:r>
        <w:t>Gramata</w:t>
      </w:r>
      <w:proofErr w:type="spellEnd"/>
      <w:r w:rsidR="00E573B2">
        <w:t xml:space="preserve">, Monika </w:t>
      </w:r>
      <w:proofErr w:type="spellStart"/>
      <w:r w:rsidR="00E573B2">
        <w:t>Minková</w:t>
      </w:r>
      <w:proofErr w:type="spellEnd"/>
    </w:p>
    <w:p w:rsidR="006715C2" w:rsidRPr="007E48FD" w:rsidRDefault="006715C2" w:rsidP="006715C2">
      <w:pPr>
        <w:tabs>
          <w:tab w:val="left" w:pos="1485"/>
        </w:tabs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</w:p>
    <w:p w:rsidR="006715C2" w:rsidRPr="00B00C6A" w:rsidRDefault="006715C2" w:rsidP="006715C2">
      <w:pPr>
        <w:numPr>
          <w:ilvl w:val="0"/>
          <w:numId w:val="3"/>
        </w:numPr>
        <w:spacing w:line="360" w:lineRule="auto"/>
        <w:ind w:left="284" w:hanging="284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Poslanie , vízie, ciele</w:t>
      </w:r>
    </w:p>
    <w:p w:rsidR="006715C2" w:rsidRDefault="006715C2" w:rsidP="006715C2">
      <w:pPr>
        <w:autoSpaceDE w:val="0"/>
        <w:autoSpaceDN w:val="0"/>
        <w:adjustRightInd w:val="0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  <w:r w:rsidRPr="00B00C6A">
        <w:rPr>
          <w:rFonts w:ascii="Arial" w:hAnsi="Arial" w:cs="Arial"/>
          <w:b/>
          <w:sz w:val="22"/>
          <w:szCs w:val="22"/>
        </w:rPr>
        <w:t>Poslanie obce:</w:t>
      </w:r>
      <w:r w:rsidRPr="00B00C6A">
        <w:rPr>
          <w:rFonts w:ascii="Arial" w:hAnsi="Arial" w:cs="Arial"/>
          <w:sz w:val="22"/>
          <w:szCs w:val="22"/>
        </w:rPr>
        <w:t xml:space="preserve"> Starostlivosť o všestranný rozvoj obce a starostlivosť o potreby obyvateľov obce.</w:t>
      </w:r>
      <w:r w:rsidRPr="00B00C6A"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 </w:t>
      </w:r>
    </w:p>
    <w:p w:rsidR="006715C2" w:rsidRPr="00924FEE" w:rsidRDefault="006715C2" w:rsidP="006715C2">
      <w:pPr>
        <w:autoSpaceDE w:val="0"/>
        <w:autoSpaceDN w:val="0"/>
        <w:adjustRightInd w:val="0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  <w:r>
        <w:rPr>
          <w:rFonts w:ascii="Arial" w:eastAsiaTheme="minorHAnsi" w:hAnsi="Arial" w:cs="Arial"/>
          <w:b/>
          <w:bCs/>
          <w:sz w:val="22"/>
          <w:szCs w:val="22"/>
          <w:lang w:eastAsia="en-US"/>
        </w:rPr>
        <w:lastRenderedPageBreak/>
        <w:t xml:space="preserve">Vízie obce: </w:t>
      </w:r>
      <w:r w:rsidRPr="00B00C6A">
        <w:rPr>
          <w:rFonts w:ascii="Arial" w:eastAsiaTheme="minorHAnsi" w:hAnsi="Arial" w:cs="Arial"/>
          <w:sz w:val="22"/>
          <w:szCs w:val="22"/>
          <w:lang w:eastAsia="en-US"/>
        </w:rPr>
        <w:t>Obec bude vyvážene a ohľaduplne využívať svoje prírodné bohatstvo za účelom jeho</w:t>
      </w:r>
      <w:r>
        <w:rPr>
          <w:rFonts w:ascii="Arial" w:eastAsiaTheme="minorHAnsi" w:hAnsi="Arial" w:cs="Arial"/>
          <w:b/>
          <w:bCs/>
          <w:sz w:val="22"/>
          <w:szCs w:val="22"/>
          <w:lang w:eastAsia="en-US"/>
        </w:rPr>
        <w:t xml:space="preserve"> </w:t>
      </w:r>
      <w:r w:rsidRPr="00B00C6A">
        <w:rPr>
          <w:rFonts w:ascii="Arial" w:eastAsiaTheme="minorHAnsi" w:hAnsi="Arial" w:cs="Arial"/>
          <w:sz w:val="22"/>
          <w:szCs w:val="22"/>
          <w:lang w:eastAsia="en-US"/>
        </w:rPr>
        <w:t>ekonomického a ekologického zveľaďovania.</w:t>
      </w:r>
    </w:p>
    <w:p w:rsidR="006715C2" w:rsidRDefault="006715C2" w:rsidP="006715C2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  <w:r w:rsidRPr="00B00C6A">
        <w:rPr>
          <w:rFonts w:ascii="Arial" w:eastAsiaTheme="minorHAnsi" w:hAnsi="Arial" w:cs="Arial"/>
          <w:b/>
          <w:bCs/>
          <w:sz w:val="22"/>
          <w:szCs w:val="22"/>
          <w:lang w:eastAsia="en-US"/>
        </w:rPr>
        <w:t>Ciele obce:</w:t>
      </w:r>
      <w:r w:rsidRPr="00B00C6A">
        <w:rPr>
          <w:rFonts w:ascii="Arial" w:eastAsiaTheme="minorHAnsi" w:hAnsi="Arial" w:cs="Arial"/>
          <w:sz w:val="22"/>
          <w:szCs w:val="22"/>
          <w:lang w:eastAsia="en-US"/>
        </w:rPr>
        <w:t xml:space="preserve"> Zabezpečiť trvalo udržateľný rozvoj obce Malá Poľana po ekonomickej, sociálnej a kultúrnej stránke.</w:t>
      </w:r>
    </w:p>
    <w:p w:rsidR="008C0AAF" w:rsidRDefault="008C0AAF" w:rsidP="006715C2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</w:p>
    <w:p w:rsidR="006715C2" w:rsidRPr="00B00C6A" w:rsidRDefault="006715C2" w:rsidP="006715C2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</w:p>
    <w:p w:rsidR="006715C2" w:rsidRPr="00D93F75" w:rsidRDefault="006715C2" w:rsidP="006715C2">
      <w:pPr>
        <w:pStyle w:val="Bezriadkovania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5.  </w:t>
      </w:r>
      <w:r w:rsidRPr="00D93F75">
        <w:rPr>
          <w:rFonts w:ascii="Arial" w:hAnsi="Arial" w:cs="Arial"/>
          <w:b/>
        </w:rPr>
        <w:t>Základná charakteristika obce</w:t>
      </w:r>
    </w:p>
    <w:p w:rsidR="006715C2" w:rsidRDefault="006715C2" w:rsidP="006715C2">
      <w:pPr>
        <w:pStyle w:val="Bezriadkovania"/>
      </w:pPr>
      <w:r w:rsidRPr="00B00C6A"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8C0AAF" w:rsidRPr="00B00C6A" w:rsidRDefault="008C0AAF" w:rsidP="006715C2">
      <w:pPr>
        <w:pStyle w:val="Bezriadkovania"/>
      </w:pPr>
    </w:p>
    <w:p w:rsidR="006715C2" w:rsidRPr="00B00C6A" w:rsidRDefault="006715C2" w:rsidP="006715C2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6715C2" w:rsidRPr="00B00C6A" w:rsidRDefault="006715C2" w:rsidP="006715C2">
      <w:pPr>
        <w:numPr>
          <w:ilvl w:val="1"/>
          <w:numId w:val="4"/>
        </w:numPr>
        <w:spacing w:line="360" w:lineRule="auto"/>
        <w:ind w:left="426" w:hanging="426"/>
        <w:jc w:val="both"/>
        <w:rPr>
          <w:rFonts w:ascii="Arial" w:hAnsi="Arial" w:cs="Arial"/>
          <w:b/>
          <w:sz w:val="22"/>
          <w:szCs w:val="22"/>
        </w:rPr>
      </w:pPr>
      <w:r w:rsidRPr="00B00C6A">
        <w:rPr>
          <w:rFonts w:ascii="Arial" w:hAnsi="Arial" w:cs="Arial"/>
          <w:b/>
          <w:sz w:val="22"/>
          <w:szCs w:val="22"/>
        </w:rPr>
        <w:t>Geografické údaje</w:t>
      </w:r>
    </w:p>
    <w:p w:rsidR="006715C2" w:rsidRPr="00B00C6A" w:rsidRDefault="006715C2" w:rsidP="006715C2">
      <w:pPr>
        <w:pStyle w:val="Default"/>
        <w:rPr>
          <w:color w:val="auto"/>
          <w:sz w:val="22"/>
          <w:szCs w:val="22"/>
        </w:rPr>
      </w:pPr>
      <w:r w:rsidRPr="00B00C6A">
        <w:rPr>
          <w:color w:val="auto"/>
          <w:sz w:val="22"/>
          <w:szCs w:val="22"/>
        </w:rPr>
        <w:t xml:space="preserve">Geografická poloha obce : Obec Malá Poľana sa nachádza vo východnej časti Slovenskej republiky, na území okrese Stropkov, v Prešovskom. Leží 13,2 km juhozápadne od mesta Medzilaborce. </w:t>
      </w:r>
    </w:p>
    <w:p w:rsidR="006715C2" w:rsidRPr="00B00C6A" w:rsidRDefault="006715C2" w:rsidP="006715C2">
      <w:pPr>
        <w:pStyle w:val="Default"/>
        <w:rPr>
          <w:color w:val="auto"/>
          <w:sz w:val="22"/>
          <w:szCs w:val="22"/>
        </w:rPr>
      </w:pPr>
      <w:r w:rsidRPr="00B00C6A">
        <w:rPr>
          <w:color w:val="auto"/>
          <w:sz w:val="22"/>
          <w:szCs w:val="22"/>
        </w:rPr>
        <w:t xml:space="preserve">Susedné mestá a obce : Územie obce je vymedzené z juhozápadnou katastrálnou hranicou obce Havaj, zo západu katastrálnou hranicou obce Vladiče, zo severu katastrálnou hranicou obce Miková, zo východu katastrálnou hranicou obce Rokytovce. </w:t>
      </w:r>
    </w:p>
    <w:p w:rsidR="006715C2" w:rsidRPr="00B00C6A" w:rsidRDefault="006715C2" w:rsidP="006715C2">
      <w:pPr>
        <w:pStyle w:val="Default"/>
        <w:rPr>
          <w:color w:val="auto"/>
          <w:sz w:val="22"/>
          <w:szCs w:val="22"/>
        </w:rPr>
      </w:pPr>
      <w:r w:rsidRPr="00B00C6A">
        <w:rPr>
          <w:color w:val="auto"/>
          <w:sz w:val="22"/>
          <w:szCs w:val="22"/>
        </w:rPr>
        <w:t xml:space="preserve">Celková rozloha obce : 10 947 306 m² </w:t>
      </w:r>
    </w:p>
    <w:p w:rsidR="006715C2" w:rsidRPr="00B00C6A" w:rsidRDefault="006715C2" w:rsidP="006715C2">
      <w:pPr>
        <w:pStyle w:val="Default"/>
        <w:rPr>
          <w:color w:val="auto"/>
          <w:sz w:val="22"/>
          <w:szCs w:val="22"/>
        </w:rPr>
      </w:pPr>
      <w:r w:rsidRPr="00B00C6A">
        <w:rPr>
          <w:color w:val="auto"/>
          <w:sz w:val="22"/>
          <w:szCs w:val="22"/>
        </w:rPr>
        <w:t xml:space="preserve">Nadmorská výška : 327 m. n. m. </w:t>
      </w:r>
    </w:p>
    <w:p w:rsidR="008C0AAF" w:rsidRPr="00B00C6A" w:rsidRDefault="008C0AAF" w:rsidP="006715C2">
      <w:pPr>
        <w:spacing w:line="360" w:lineRule="auto"/>
        <w:ind w:left="426"/>
        <w:jc w:val="both"/>
        <w:rPr>
          <w:rFonts w:ascii="Arial" w:hAnsi="Arial" w:cs="Arial"/>
          <w:b/>
          <w:sz w:val="22"/>
          <w:szCs w:val="22"/>
        </w:rPr>
      </w:pPr>
    </w:p>
    <w:p w:rsidR="006715C2" w:rsidRPr="00B00C6A" w:rsidRDefault="006715C2" w:rsidP="006715C2">
      <w:pPr>
        <w:numPr>
          <w:ilvl w:val="1"/>
          <w:numId w:val="4"/>
        </w:numPr>
        <w:spacing w:line="360" w:lineRule="auto"/>
        <w:ind w:left="426" w:hanging="426"/>
        <w:jc w:val="both"/>
        <w:rPr>
          <w:rFonts w:ascii="Arial" w:hAnsi="Arial" w:cs="Arial"/>
          <w:b/>
          <w:sz w:val="22"/>
          <w:szCs w:val="22"/>
        </w:rPr>
      </w:pPr>
      <w:r w:rsidRPr="00B00C6A">
        <w:rPr>
          <w:rFonts w:ascii="Arial" w:hAnsi="Arial" w:cs="Arial"/>
          <w:b/>
          <w:sz w:val="22"/>
          <w:szCs w:val="22"/>
        </w:rPr>
        <w:t xml:space="preserve">Demografické údaje </w:t>
      </w:r>
    </w:p>
    <w:p w:rsidR="006715C2" w:rsidRPr="00B00C6A" w:rsidRDefault="006715C2" w:rsidP="006715C2">
      <w:pPr>
        <w:pStyle w:val="Default"/>
        <w:rPr>
          <w:color w:val="auto"/>
          <w:sz w:val="22"/>
          <w:szCs w:val="22"/>
        </w:rPr>
      </w:pPr>
      <w:r w:rsidRPr="00B00C6A">
        <w:rPr>
          <w:sz w:val="22"/>
          <w:szCs w:val="22"/>
        </w:rPr>
        <w:t xml:space="preserve"> </w:t>
      </w:r>
      <w:r w:rsidR="00E573B2">
        <w:rPr>
          <w:color w:val="auto"/>
          <w:sz w:val="22"/>
          <w:szCs w:val="22"/>
        </w:rPr>
        <w:t xml:space="preserve">Národnostná štruktúra : 40,71% slovenskej národnosti, 54,87% rusínskej národnosti, 0,21% </w:t>
      </w:r>
      <w:r w:rsidRPr="00B00C6A">
        <w:rPr>
          <w:color w:val="auto"/>
          <w:sz w:val="22"/>
          <w:szCs w:val="22"/>
        </w:rPr>
        <w:t>obyvateľ</w:t>
      </w:r>
      <w:r w:rsidR="00E573B2">
        <w:rPr>
          <w:color w:val="auto"/>
          <w:sz w:val="22"/>
          <w:szCs w:val="22"/>
        </w:rPr>
        <w:t>ov</w:t>
      </w:r>
      <w:r w:rsidRPr="00B00C6A">
        <w:rPr>
          <w:color w:val="auto"/>
          <w:sz w:val="22"/>
          <w:szCs w:val="22"/>
        </w:rPr>
        <w:t xml:space="preserve"> moravskej národnosti, 3</w:t>
      </w:r>
      <w:r w:rsidR="00E573B2">
        <w:rPr>
          <w:color w:val="auto"/>
          <w:sz w:val="22"/>
          <w:szCs w:val="22"/>
        </w:rPr>
        <w:t>,53%</w:t>
      </w:r>
      <w:r w:rsidRPr="00B00C6A">
        <w:rPr>
          <w:color w:val="auto"/>
          <w:sz w:val="22"/>
          <w:szCs w:val="22"/>
        </w:rPr>
        <w:t xml:space="preserve"> obyvatelia </w:t>
      </w:r>
      <w:r w:rsidR="00E573B2">
        <w:rPr>
          <w:color w:val="auto"/>
          <w:sz w:val="22"/>
          <w:szCs w:val="22"/>
        </w:rPr>
        <w:t>ostatnej a</w:t>
      </w:r>
      <w:r w:rsidRPr="00B00C6A">
        <w:rPr>
          <w:color w:val="auto"/>
          <w:sz w:val="22"/>
          <w:szCs w:val="22"/>
        </w:rPr>
        <w:t xml:space="preserve"> nezistenej národnosti (podľa</w:t>
      </w:r>
      <w:r w:rsidR="00A436C9">
        <w:rPr>
          <w:color w:val="auto"/>
          <w:sz w:val="22"/>
          <w:szCs w:val="22"/>
        </w:rPr>
        <w:t xml:space="preserve"> sčítania obyvateľov v roku 2011</w:t>
      </w:r>
      <w:r w:rsidRPr="00B00C6A">
        <w:rPr>
          <w:color w:val="auto"/>
          <w:sz w:val="22"/>
          <w:szCs w:val="22"/>
        </w:rPr>
        <w:t xml:space="preserve">) </w:t>
      </w:r>
    </w:p>
    <w:p w:rsidR="008C0AAF" w:rsidRDefault="008C0AAF" w:rsidP="006715C2">
      <w:pPr>
        <w:spacing w:line="360" w:lineRule="auto"/>
        <w:jc w:val="both"/>
      </w:pPr>
    </w:p>
    <w:p w:rsidR="006715C2" w:rsidRDefault="006715C2" w:rsidP="006715C2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6715C2" w:rsidRDefault="006715C2" w:rsidP="006715C2">
      <w:pPr>
        <w:spacing w:line="360" w:lineRule="auto"/>
        <w:jc w:val="both"/>
      </w:pPr>
      <w:r>
        <w:t>Nezamestnanosť v obci :</w:t>
      </w:r>
      <w:r>
        <w:tab/>
      </w:r>
      <w:r w:rsidR="00A436C9">
        <w:t>5,80</w:t>
      </w:r>
      <w:r>
        <w:t>%</w:t>
      </w:r>
    </w:p>
    <w:p w:rsidR="006715C2" w:rsidRDefault="006715C2" w:rsidP="006715C2">
      <w:pPr>
        <w:spacing w:line="360" w:lineRule="auto"/>
        <w:jc w:val="both"/>
      </w:pPr>
      <w:r>
        <w:t xml:space="preserve">Nezamestnanosť v okrese </w:t>
      </w:r>
      <w:r w:rsidR="00A436C9">
        <w:t>Stropkov sa za rok 2020 pohybuje v rozmedzí : 8-12</w:t>
      </w:r>
      <w:r>
        <w:t xml:space="preserve"> %</w:t>
      </w:r>
    </w:p>
    <w:p w:rsidR="006715C2" w:rsidRDefault="006715C2" w:rsidP="006715C2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6715C2" w:rsidRDefault="006715C2" w:rsidP="006715C2">
      <w:pPr>
        <w:spacing w:line="360" w:lineRule="auto"/>
        <w:jc w:val="both"/>
      </w:pPr>
      <w:r>
        <w:t xml:space="preserve">Erb obce : </w:t>
      </w:r>
    </w:p>
    <w:p w:rsidR="006715C2" w:rsidRDefault="006715C2" w:rsidP="006715C2">
      <w:pPr>
        <w:pStyle w:val="Bezriadkovania"/>
      </w:pPr>
      <w:r>
        <w:t>Erb obce Malá Poľana tvorí: V striebornom (bielom) poli štítu na zelenej pažiti zelený strom medzi dvoma červenými jahodami na zelených stonkách. Štít: neskorogotický</w:t>
      </w:r>
    </w:p>
    <w:p w:rsidR="006715C2" w:rsidRDefault="006715C2" w:rsidP="006715C2">
      <w:pPr>
        <w:pStyle w:val="Bezriadkovania"/>
      </w:pPr>
      <w:r>
        <w:tab/>
      </w:r>
      <w:r>
        <w:tab/>
      </w:r>
      <w:r>
        <w:tab/>
      </w:r>
      <w:r>
        <w:tab/>
      </w:r>
    </w:p>
    <w:p w:rsidR="006715C2" w:rsidRDefault="006715C2" w:rsidP="006715C2">
      <w:pPr>
        <w:pStyle w:val="Bezriadkovania"/>
      </w:pPr>
      <w:r>
        <w:tab/>
      </w:r>
      <w:r>
        <w:tab/>
        <w:t xml:space="preserve">        </w:t>
      </w:r>
      <w:r w:rsidRPr="006A1BAB">
        <w:rPr>
          <w:noProof/>
        </w:rPr>
        <w:drawing>
          <wp:inline distT="0" distB="0" distL="0" distR="0" wp14:anchorId="5EEF91D3" wp14:editId="27BA2DA9">
            <wp:extent cx="762000" cy="904875"/>
            <wp:effectExtent l="0" t="0" r="0" b="9525"/>
            <wp:docPr id="3" name="Obrázok 3" descr="C:\Users\aba75374\Desktop\1410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ba75374\Desktop\1410.g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90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ab/>
        <w:t xml:space="preserve">                            </w:t>
      </w:r>
      <w:r w:rsidRPr="003B3942">
        <w:rPr>
          <w:noProof/>
        </w:rPr>
        <w:drawing>
          <wp:inline distT="0" distB="0" distL="0" distR="0" wp14:anchorId="2C76765A" wp14:editId="57A718E2">
            <wp:extent cx="981075" cy="857250"/>
            <wp:effectExtent l="0" t="0" r="9525" b="0"/>
            <wp:docPr id="5" name="Obrázok 5" descr="C:\Users\aba75374\Desktop\imag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ba75374\Desktop\images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15C2" w:rsidRDefault="006715C2" w:rsidP="006715C2">
      <w:pPr>
        <w:pStyle w:val="Bezriadkovania"/>
      </w:pPr>
    </w:p>
    <w:p w:rsidR="006715C2" w:rsidRPr="00C07303" w:rsidRDefault="006715C2" w:rsidP="006715C2">
      <w:pPr>
        <w:autoSpaceDE w:val="0"/>
        <w:autoSpaceDN w:val="0"/>
        <w:adjustRightInd w:val="0"/>
        <w:rPr>
          <w:rFonts w:eastAsiaTheme="minorHAnsi"/>
          <w:lang w:eastAsia="en-US"/>
        </w:rPr>
      </w:pPr>
      <w:r>
        <w:t>Vlajka obce :</w:t>
      </w:r>
      <w:r w:rsidRPr="006A1BAB">
        <w:rPr>
          <w:rFonts w:eastAsiaTheme="minorHAnsi"/>
          <w:lang w:eastAsia="en-US"/>
        </w:rPr>
        <w:t xml:space="preserve"> </w:t>
      </w:r>
      <w:r>
        <w:rPr>
          <w:rFonts w:eastAsiaTheme="minorHAnsi"/>
          <w:lang w:eastAsia="en-US"/>
        </w:rPr>
        <w:t>Vlajka obce je vo farbách erbu obce -  červené pruhy sa striedajú s zelenými a bielymi pruhmi,</w:t>
      </w:r>
    </w:p>
    <w:p w:rsidR="006715C2" w:rsidRDefault="006715C2" w:rsidP="006715C2">
      <w:pPr>
        <w:spacing w:line="360" w:lineRule="auto"/>
        <w:jc w:val="both"/>
      </w:pPr>
    </w:p>
    <w:p w:rsidR="006715C2" w:rsidRPr="005871E7" w:rsidRDefault="006715C2" w:rsidP="006715C2">
      <w:pPr>
        <w:spacing w:line="360" w:lineRule="auto"/>
        <w:jc w:val="both"/>
      </w:pPr>
      <w:r w:rsidRPr="005871E7">
        <w:t>Pečať obce : tvorí vlastne erb obce.</w:t>
      </w:r>
    </w:p>
    <w:p w:rsidR="006715C2" w:rsidRDefault="006715C2" w:rsidP="006715C2">
      <w:pPr>
        <w:spacing w:line="360" w:lineRule="auto"/>
        <w:jc w:val="both"/>
        <w:rPr>
          <w:b/>
        </w:rPr>
      </w:pPr>
    </w:p>
    <w:p w:rsidR="006715C2" w:rsidRDefault="006715C2" w:rsidP="006715C2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</w:t>
      </w:r>
    </w:p>
    <w:p w:rsidR="006715C2" w:rsidRPr="005871E7" w:rsidRDefault="006715C2" w:rsidP="006715C2">
      <w:pPr>
        <w:spacing w:line="360" w:lineRule="auto"/>
        <w:ind w:left="426"/>
        <w:jc w:val="both"/>
      </w:pPr>
      <w:r w:rsidRPr="005871E7">
        <w:t>Logo obce tvorí erb obce.</w:t>
      </w:r>
    </w:p>
    <w:p w:rsidR="006715C2" w:rsidRDefault="006715C2" w:rsidP="006715C2">
      <w:pPr>
        <w:spacing w:line="360" w:lineRule="auto"/>
        <w:jc w:val="both"/>
        <w:rPr>
          <w:b/>
        </w:rPr>
      </w:pPr>
    </w:p>
    <w:p w:rsidR="006715C2" w:rsidRPr="00665882" w:rsidRDefault="006715C2" w:rsidP="006715C2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6715C2" w:rsidRDefault="006715C2" w:rsidP="006715C2">
      <w:pPr>
        <w:pStyle w:val="Bezriadkovania"/>
        <w:rPr>
          <w:rFonts w:eastAsiaTheme="minorHAnsi"/>
          <w:lang w:eastAsia="en-US"/>
        </w:rPr>
      </w:pPr>
      <w:r w:rsidRPr="00665882">
        <w:rPr>
          <w:rFonts w:eastAsiaTheme="minorHAnsi"/>
          <w:b/>
          <w:bCs/>
          <w:lang w:eastAsia="en-US"/>
        </w:rPr>
        <w:t xml:space="preserve">História obce: </w:t>
      </w:r>
      <w:r>
        <w:rPr>
          <w:rFonts w:eastAsiaTheme="minorHAnsi"/>
          <w:lang w:eastAsia="en-US"/>
        </w:rPr>
        <w:t>Obec Malá Poľana bola založená magnátmi z Perína v rozmedzí rokov 1408- 1430 a patrila do Stropkovského panstva. Prvýkrát je písomne doložená v listine z roku 1430 o dedení Stropkovského panstva.</w:t>
      </w:r>
    </w:p>
    <w:p w:rsidR="006715C2" w:rsidRDefault="006715C2" w:rsidP="006715C2">
      <w:pPr>
        <w:pStyle w:val="Bezriadkovania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Obec založil </w:t>
      </w:r>
      <w:proofErr w:type="spellStart"/>
      <w:r>
        <w:rPr>
          <w:rFonts w:eastAsiaTheme="minorHAnsi"/>
          <w:lang w:eastAsia="en-US"/>
        </w:rPr>
        <w:t>šoltýs</w:t>
      </w:r>
      <w:proofErr w:type="spellEnd"/>
      <w:r>
        <w:rPr>
          <w:rFonts w:eastAsiaTheme="minorHAnsi"/>
          <w:lang w:eastAsia="en-US"/>
        </w:rPr>
        <w:t xml:space="preserve"> s poddanými na základe </w:t>
      </w:r>
      <w:proofErr w:type="spellStart"/>
      <w:r>
        <w:rPr>
          <w:rFonts w:eastAsiaTheme="minorHAnsi"/>
          <w:lang w:eastAsia="en-US"/>
        </w:rPr>
        <w:t>zákupného</w:t>
      </w:r>
      <w:proofErr w:type="spellEnd"/>
      <w:r>
        <w:rPr>
          <w:rFonts w:eastAsiaTheme="minorHAnsi"/>
          <w:lang w:eastAsia="en-US"/>
        </w:rPr>
        <w:t xml:space="preserve"> práva z podnetu majiteľov Stropkovského panstva, ktorými v tom čase boli šľachtici z Perína- </w:t>
      </w:r>
      <w:proofErr w:type="spellStart"/>
      <w:r>
        <w:rPr>
          <w:rFonts w:eastAsiaTheme="minorHAnsi"/>
          <w:lang w:eastAsia="en-US"/>
        </w:rPr>
        <w:t>Peréniovci</w:t>
      </w:r>
      <w:proofErr w:type="spellEnd"/>
      <w:r>
        <w:rPr>
          <w:rFonts w:eastAsiaTheme="minorHAnsi"/>
          <w:lang w:eastAsia="en-US"/>
        </w:rPr>
        <w:t xml:space="preserve">. </w:t>
      </w:r>
      <w:proofErr w:type="spellStart"/>
      <w:r>
        <w:rPr>
          <w:rFonts w:eastAsiaTheme="minorHAnsi"/>
          <w:lang w:eastAsia="en-US"/>
        </w:rPr>
        <w:t>Obyvateľia</w:t>
      </w:r>
      <w:proofErr w:type="spellEnd"/>
      <w:r>
        <w:rPr>
          <w:rFonts w:eastAsiaTheme="minorHAnsi"/>
          <w:lang w:eastAsia="en-US"/>
        </w:rPr>
        <w:t xml:space="preserve"> však obec neskôr opustili, alebo vymreli, alebo bola obec zničená počas vojen. V listinách o Stropkovskom panstve z druhej polovice 15. a začiatkom 16. storočia sa obec neuvádza. Znovu osídlená bola valašsko- rusínskymi poddanými vedenými </w:t>
      </w:r>
      <w:proofErr w:type="spellStart"/>
      <w:r>
        <w:rPr>
          <w:rFonts w:eastAsiaTheme="minorHAnsi"/>
          <w:lang w:eastAsia="en-US"/>
        </w:rPr>
        <w:t>šoltýsom</w:t>
      </w:r>
      <w:proofErr w:type="spellEnd"/>
      <w:r>
        <w:rPr>
          <w:rFonts w:eastAsiaTheme="minorHAnsi"/>
          <w:lang w:eastAsia="en-US"/>
        </w:rPr>
        <w:t xml:space="preserve"> Pavlom pravdepodobne v druhej štvrtine 16. storočia. Vyplýva to z údajov urbára Stropkovského panstva z roku 1557.</w:t>
      </w:r>
    </w:p>
    <w:p w:rsidR="008C0AAF" w:rsidRPr="00665882" w:rsidRDefault="008C0AAF" w:rsidP="006715C2">
      <w:pPr>
        <w:pStyle w:val="Bezriadkovania"/>
        <w:rPr>
          <w:rFonts w:eastAsiaTheme="minorHAnsi"/>
          <w:lang w:eastAsia="en-US"/>
        </w:rPr>
      </w:pPr>
    </w:p>
    <w:p w:rsidR="006715C2" w:rsidRDefault="006715C2" w:rsidP="006715C2">
      <w:pPr>
        <w:pStyle w:val="Bezriadkovania"/>
        <w:rPr>
          <w:b/>
        </w:rPr>
      </w:pPr>
    </w:p>
    <w:p w:rsidR="006715C2" w:rsidRPr="00665882" w:rsidRDefault="006715C2" w:rsidP="006715C2">
      <w:pPr>
        <w:pStyle w:val="Bezriadkovania"/>
        <w:rPr>
          <w:b/>
        </w:rPr>
      </w:pPr>
    </w:p>
    <w:p w:rsidR="006715C2" w:rsidRDefault="006715C2" w:rsidP="006715C2">
      <w:pPr>
        <w:pStyle w:val="Default"/>
        <w:rPr>
          <w:b/>
        </w:rPr>
      </w:pPr>
      <w:r>
        <w:rPr>
          <w:b/>
        </w:rPr>
        <w:t>5.7. Pamiatky –</w:t>
      </w:r>
      <w:r w:rsidR="00A436C9">
        <w:rPr>
          <w:b/>
        </w:rPr>
        <w:t xml:space="preserve"> kniha HRAMOT</w:t>
      </w:r>
    </w:p>
    <w:p w:rsidR="006715C2" w:rsidRDefault="006715C2" w:rsidP="006715C2">
      <w:pPr>
        <w:pStyle w:val="Default"/>
      </w:pPr>
    </w:p>
    <w:p w:rsidR="00E50D1D" w:rsidRPr="00E50D1D" w:rsidRDefault="00E50D1D" w:rsidP="00E50D1D">
      <w:pPr>
        <w:pStyle w:val="Bezriadkovania"/>
        <w:rPr>
          <w:b/>
          <w:bCs/>
        </w:rPr>
      </w:pPr>
      <w:r w:rsidRPr="00E50D1D">
        <w:rPr>
          <w:b/>
          <w:bCs/>
        </w:rPr>
        <w:t xml:space="preserve">O zaujímavej knihe </w:t>
      </w:r>
      <w:proofErr w:type="spellStart"/>
      <w:r w:rsidRPr="00E50D1D">
        <w:rPr>
          <w:b/>
          <w:bCs/>
        </w:rPr>
        <w:t>Hramoty</w:t>
      </w:r>
      <w:proofErr w:type="spellEnd"/>
      <w:r w:rsidRPr="00E50D1D">
        <w:rPr>
          <w:b/>
          <w:bCs/>
        </w:rPr>
        <w:t>, ktorá bola nájdená v</w:t>
      </w:r>
      <w:r>
        <w:rPr>
          <w:b/>
          <w:bCs/>
        </w:rPr>
        <w:t> </w:t>
      </w:r>
      <w:r w:rsidRPr="00E50D1D">
        <w:rPr>
          <w:b/>
          <w:bCs/>
        </w:rPr>
        <w:t>Chráme</w:t>
      </w:r>
      <w:r>
        <w:rPr>
          <w:b/>
          <w:bCs/>
        </w:rPr>
        <w:t xml:space="preserve"> </w:t>
      </w:r>
      <w:r w:rsidRPr="00E50D1D">
        <w:rPr>
          <w:b/>
          <w:bCs/>
        </w:rPr>
        <w:t>Narodenia Presvätej Bohorodičky v Malej Poľane</w:t>
      </w:r>
      <w:r>
        <w:rPr>
          <w:b/>
          <w:bCs/>
        </w:rPr>
        <w:t>:</w:t>
      </w:r>
    </w:p>
    <w:p w:rsidR="0055173E" w:rsidRDefault="0055173E" w:rsidP="006715C2">
      <w:pPr>
        <w:pStyle w:val="Bezriadkovania"/>
        <w:rPr>
          <w:rStyle w:val="Siln"/>
        </w:rPr>
      </w:pPr>
    </w:p>
    <w:p w:rsidR="006715C2" w:rsidRPr="006F5853" w:rsidRDefault="00E50D1D" w:rsidP="006715C2">
      <w:pPr>
        <w:pStyle w:val="Bezriadkovania"/>
        <w:rPr>
          <w:b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4115A123" wp14:editId="75D38FC8">
            <wp:simplePos x="0" y="0"/>
            <wp:positionH relativeFrom="column">
              <wp:posOffset>-2014220</wp:posOffset>
            </wp:positionH>
            <wp:positionV relativeFrom="paragraph">
              <wp:posOffset>358775</wp:posOffset>
            </wp:positionV>
            <wp:extent cx="3933825" cy="2733675"/>
            <wp:effectExtent l="0" t="0" r="0" b="0"/>
            <wp:wrapNone/>
            <wp:docPr id="8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86410" t="-5999" r="-12377" b="-2524"/>
                    <a:stretch/>
                  </pic:blipFill>
                  <pic:spPr bwMode="auto">
                    <a:xfrm>
                      <a:off x="0" y="0"/>
                      <a:ext cx="3933825" cy="273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715C2">
        <w:br/>
      </w:r>
    </w:p>
    <w:p w:rsidR="0055173E" w:rsidRDefault="0055173E" w:rsidP="006715C2">
      <w:pPr>
        <w:spacing w:line="360" w:lineRule="auto"/>
        <w:jc w:val="both"/>
        <w:rPr>
          <w:b/>
        </w:rPr>
      </w:pPr>
      <w:r>
        <w:rPr>
          <w:rFonts w:eastAsiaTheme="minorHAnsi"/>
          <w:b/>
          <w:bCs/>
          <w:noProof/>
        </w:rPr>
        <w:drawing>
          <wp:inline distT="0" distB="0" distL="0" distR="0" wp14:anchorId="44F509D5" wp14:editId="07870966">
            <wp:extent cx="4114800" cy="2800350"/>
            <wp:effectExtent l="0" t="0" r="0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548" t="45993" r="13860" b="19516"/>
                    <a:stretch/>
                  </pic:blipFill>
                  <pic:spPr bwMode="auto">
                    <a:xfrm>
                      <a:off x="0" y="0"/>
                      <a:ext cx="4115072" cy="2800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F2E3A" w:rsidRDefault="002F2E3A" w:rsidP="002F2E3A">
      <w:pPr>
        <w:pStyle w:val="Bezriadkovania"/>
      </w:pPr>
      <w:r w:rsidRPr="002F2E3A">
        <w:t xml:space="preserve">Vo filiálnom chráme Presvätej Bohorodičky v rusínskej obci Malá Poľana /farnosť Miková/ bola v desiatych rokoch 21. storočia náhodne nájdená stará, značne poškodená kniha </w:t>
      </w:r>
      <w:proofErr w:type="spellStart"/>
      <w:r w:rsidRPr="002F2E3A">
        <w:t>Hramoty</w:t>
      </w:r>
      <w:proofErr w:type="spellEnd"/>
      <w:r w:rsidRPr="002F2E3A">
        <w:t xml:space="preserve">. Bola zaradená do archívu miestnej cirkevnej kroniky. Pochádzala zo starého dreveného Chrámu sv. Mikuláša, ktorý obyvatelia Malej Poľany odkúpili v roku 1759 z neďalekej Habury, pretože na bohoslužby museli dochádzať do farského Chrámu sv. </w:t>
      </w:r>
      <w:r w:rsidRPr="002F2E3A">
        <w:lastRenderedPageBreak/>
        <w:t xml:space="preserve">Archanjela Michala v Mikovej. Pravdepodobne v roku 1929 bola spomínaná kniha </w:t>
      </w:r>
      <w:proofErr w:type="spellStart"/>
      <w:r w:rsidRPr="002F2E3A">
        <w:t>Hramoty</w:t>
      </w:r>
      <w:proofErr w:type="spellEnd"/>
      <w:r w:rsidRPr="002F2E3A">
        <w:t xml:space="preserve"> prenesená do novej murovanej </w:t>
      </w:r>
      <w:proofErr w:type="spellStart"/>
      <w:r w:rsidRPr="002F2E3A">
        <w:t>cerkvi</w:t>
      </w:r>
      <w:proofErr w:type="spellEnd"/>
      <w:r w:rsidRPr="002F2E3A">
        <w:t xml:space="preserve">.   </w:t>
      </w:r>
    </w:p>
    <w:p w:rsidR="002F2E3A" w:rsidRDefault="002F2E3A" w:rsidP="002F2E3A">
      <w:pPr>
        <w:pStyle w:val="Bezriadkovania"/>
      </w:pPr>
      <w:r w:rsidRPr="002F2E3A">
        <w:t xml:space="preserve">   Predmetná kniha </w:t>
      </w:r>
      <w:proofErr w:type="spellStart"/>
      <w:r w:rsidRPr="002F2E3A">
        <w:t>Hramoty</w:t>
      </w:r>
      <w:proofErr w:type="spellEnd"/>
      <w:r w:rsidRPr="002F2E3A">
        <w:t xml:space="preserve"> má 84 listov. Pretože pravdepodobne v Malej Poľane nebolo človeka, ktorý by vedel podobnú knihu spísať, vybrali sa traja poverení zakladatelia knihy v roku 1837 ku kantorovi odkúpeného chrámu v Habure, kde im knihu spísal jeho syn. V texte stojí: „</w:t>
      </w:r>
      <w:proofErr w:type="spellStart"/>
      <w:r w:rsidRPr="002F2E3A">
        <w:t>Sija</w:t>
      </w:r>
      <w:proofErr w:type="spellEnd"/>
      <w:r w:rsidRPr="002F2E3A">
        <w:t xml:space="preserve">. </w:t>
      </w:r>
      <w:proofErr w:type="spellStart"/>
      <w:r w:rsidRPr="002F2E3A">
        <w:t>Knižica</w:t>
      </w:r>
      <w:proofErr w:type="spellEnd"/>
      <w:r w:rsidRPr="002F2E3A">
        <w:t xml:space="preserve">. </w:t>
      </w:r>
      <w:proofErr w:type="spellStart"/>
      <w:r w:rsidRPr="002F2E3A">
        <w:t>Nazvannaja</w:t>
      </w:r>
      <w:proofErr w:type="spellEnd"/>
      <w:r w:rsidRPr="002F2E3A">
        <w:t xml:space="preserve">. </w:t>
      </w:r>
      <w:proofErr w:type="spellStart"/>
      <w:r w:rsidRPr="002F2E3A">
        <w:t>Hramoty</w:t>
      </w:r>
      <w:proofErr w:type="spellEnd"/>
      <w:r w:rsidRPr="002F2E3A">
        <w:t xml:space="preserve">. </w:t>
      </w:r>
      <w:proofErr w:type="spellStart"/>
      <w:r w:rsidRPr="002F2E3A">
        <w:t>Spisany</w:t>
      </w:r>
      <w:proofErr w:type="spellEnd"/>
      <w:r w:rsidRPr="002F2E3A">
        <w:t xml:space="preserve">. </w:t>
      </w:r>
      <w:proofErr w:type="spellStart"/>
      <w:r w:rsidRPr="002F2E3A">
        <w:t>Suť</w:t>
      </w:r>
      <w:proofErr w:type="spellEnd"/>
      <w:r w:rsidRPr="002F2E3A">
        <w:t xml:space="preserve">. </w:t>
      </w:r>
      <w:proofErr w:type="spellStart"/>
      <w:r w:rsidRPr="002F2E3A">
        <w:t>Prichrami</w:t>
      </w:r>
      <w:proofErr w:type="spellEnd"/>
      <w:r w:rsidRPr="002F2E3A">
        <w:t xml:space="preserve">. </w:t>
      </w:r>
      <w:proofErr w:type="spellStart"/>
      <w:r w:rsidRPr="002F2E3A">
        <w:t>Svjataho</w:t>
      </w:r>
      <w:proofErr w:type="spellEnd"/>
      <w:r w:rsidRPr="002F2E3A">
        <w:t xml:space="preserve">. </w:t>
      </w:r>
      <w:proofErr w:type="spellStart"/>
      <w:r w:rsidRPr="002F2E3A">
        <w:t>Archistratiha</w:t>
      </w:r>
      <w:proofErr w:type="spellEnd"/>
      <w:r w:rsidRPr="002F2E3A">
        <w:t xml:space="preserve">. </w:t>
      </w:r>
      <w:proofErr w:type="spellStart"/>
      <w:r w:rsidRPr="002F2E3A">
        <w:t>Christova</w:t>
      </w:r>
      <w:proofErr w:type="spellEnd"/>
      <w:r w:rsidRPr="002F2E3A">
        <w:t xml:space="preserve">. </w:t>
      </w:r>
      <w:proofErr w:type="spellStart"/>
      <w:r w:rsidRPr="002F2E3A">
        <w:t>Michaila</w:t>
      </w:r>
      <w:proofErr w:type="spellEnd"/>
      <w:r w:rsidRPr="002F2E3A">
        <w:t xml:space="preserve">. </w:t>
      </w:r>
      <w:proofErr w:type="spellStart"/>
      <w:r w:rsidRPr="002F2E3A">
        <w:t>Uvesi</w:t>
      </w:r>
      <w:proofErr w:type="spellEnd"/>
      <w:r w:rsidRPr="002F2E3A">
        <w:t xml:space="preserve">. </w:t>
      </w:r>
      <w:proofErr w:type="spellStart"/>
      <w:r w:rsidRPr="002F2E3A">
        <w:t>Haburi</w:t>
      </w:r>
      <w:proofErr w:type="spellEnd"/>
      <w:r w:rsidRPr="002F2E3A">
        <w:t xml:space="preserve">. </w:t>
      </w:r>
      <w:proofErr w:type="spellStart"/>
      <w:r w:rsidRPr="002F2E3A">
        <w:t>Dochramu</w:t>
      </w:r>
      <w:proofErr w:type="spellEnd"/>
      <w:r w:rsidRPr="002F2E3A">
        <w:t xml:space="preserve">. </w:t>
      </w:r>
      <w:proofErr w:type="spellStart"/>
      <w:r w:rsidRPr="002F2E3A">
        <w:t>Svjataho</w:t>
      </w:r>
      <w:proofErr w:type="spellEnd"/>
      <w:r w:rsidRPr="002F2E3A">
        <w:t xml:space="preserve"> </w:t>
      </w:r>
      <w:proofErr w:type="spellStart"/>
      <w:r w:rsidRPr="002F2E3A">
        <w:t>Čudotvorca</w:t>
      </w:r>
      <w:proofErr w:type="spellEnd"/>
      <w:r w:rsidRPr="002F2E3A">
        <w:t xml:space="preserve">. </w:t>
      </w:r>
      <w:proofErr w:type="spellStart"/>
      <w:r w:rsidRPr="002F2E3A">
        <w:t>Nikolaja</w:t>
      </w:r>
      <w:proofErr w:type="spellEnd"/>
      <w:r w:rsidRPr="002F2E3A">
        <w:t xml:space="preserve">. </w:t>
      </w:r>
      <w:proofErr w:type="spellStart"/>
      <w:r w:rsidRPr="002F2E3A">
        <w:t>Obyvatelem</w:t>
      </w:r>
      <w:proofErr w:type="spellEnd"/>
      <w:r w:rsidRPr="002F2E3A">
        <w:t xml:space="preserve">. </w:t>
      </w:r>
      <w:proofErr w:type="spellStart"/>
      <w:r w:rsidRPr="002F2E3A">
        <w:t>Poľanskym</w:t>
      </w:r>
      <w:proofErr w:type="spellEnd"/>
      <w:r w:rsidRPr="002F2E3A">
        <w:t xml:space="preserve">. </w:t>
      </w:r>
      <w:proofErr w:type="spellStart"/>
      <w:r w:rsidRPr="002F2E3A">
        <w:t>Navsehdašňeje</w:t>
      </w:r>
      <w:proofErr w:type="spellEnd"/>
      <w:r w:rsidRPr="002F2E3A">
        <w:t xml:space="preserve">. </w:t>
      </w:r>
      <w:proofErr w:type="spellStart"/>
      <w:r w:rsidRPr="002F2E3A">
        <w:t>Opominanije</w:t>
      </w:r>
      <w:proofErr w:type="spellEnd"/>
      <w:r w:rsidRPr="002F2E3A">
        <w:t xml:space="preserve">. </w:t>
      </w:r>
      <w:proofErr w:type="spellStart"/>
      <w:r w:rsidRPr="002F2E3A">
        <w:t>Pomeršych</w:t>
      </w:r>
      <w:proofErr w:type="spellEnd"/>
      <w:r w:rsidRPr="002F2E3A">
        <w:t xml:space="preserve">. Rabov. </w:t>
      </w:r>
      <w:proofErr w:type="spellStart"/>
      <w:r w:rsidRPr="002F2E3A">
        <w:t>Božijich</w:t>
      </w:r>
      <w:proofErr w:type="spellEnd"/>
      <w:r w:rsidRPr="002F2E3A">
        <w:t xml:space="preserve">. </w:t>
      </w:r>
      <w:proofErr w:type="spellStart"/>
      <w:r w:rsidRPr="002F2E3A">
        <w:t>Seja</w:t>
      </w:r>
      <w:proofErr w:type="spellEnd"/>
      <w:r w:rsidRPr="002F2E3A">
        <w:t xml:space="preserve">. </w:t>
      </w:r>
      <w:proofErr w:type="spellStart"/>
      <w:r w:rsidRPr="002F2E3A">
        <w:t>Knižicy</w:t>
      </w:r>
      <w:proofErr w:type="spellEnd"/>
      <w:r w:rsidRPr="002F2E3A">
        <w:t xml:space="preserve">. </w:t>
      </w:r>
      <w:proofErr w:type="spellStart"/>
      <w:r w:rsidRPr="002F2E3A">
        <w:t>Fundatore</w:t>
      </w:r>
      <w:proofErr w:type="spellEnd"/>
      <w:r w:rsidRPr="002F2E3A">
        <w:t xml:space="preserve">. 1.: </w:t>
      </w:r>
      <w:proofErr w:type="spellStart"/>
      <w:r w:rsidRPr="002F2E3A">
        <w:t>Gramata</w:t>
      </w:r>
      <w:proofErr w:type="spellEnd"/>
      <w:r w:rsidRPr="002F2E3A">
        <w:t xml:space="preserve"> </w:t>
      </w:r>
      <w:proofErr w:type="spellStart"/>
      <w:r w:rsidRPr="002F2E3A">
        <w:t>Michail</w:t>
      </w:r>
      <w:proofErr w:type="spellEnd"/>
      <w:r w:rsidRPr="002F2E3A">
        <w:t xml:space="preserve">, 2. </w:t>
      </w:r>
      <w:proofErr w:type="spellStart"/>
      <w:r w:rsidRPr="002F2E3A">
        <w:t>Šalata</w:t>
      </w:r>
      <w:proofErr w:type="spellEnd"/>
      <w:r w:rsidRPr="002F2E3A">
        <w:t xml:space="preserve"> Andrej, 3 </w:t>
      </w:r>
      <w:proofErr w:type="spellStart"/>
      <w:r w:rsidRPr="002F2E3A">
        <w:t>Šak</w:t>
      </w:r>
      <w:proofErr w:type="spellEnd"/>
      <w:r w:rsidRPr="002F2E3A">
        <w:t xml:space="preserve"> </w:t>
      </w:r>
      <w:proofErr w:type="spellStart"/>
      <w:r w:rsidRPr="002F2E3A">
        <w:t>Mykola</w:t>
      </w:r>
      <w:proofErr w:type="spellEnd"/>
      <w:r w:rsidRPr="002F2E3A">
        <w:t xml:space="preserve">. </w:t>
      </w:r>
      <w:proofErr w:type="spellStart"/>
      <w:r w:rsidRPr="002F2E3A">
        <w:t>Spisany</w:t>
      </w:r>
      <w:proofErr w:type="spellEnd"/>
      <w:r w:rsidRPr="002F2E3A">
        <w:t xml:space="preserve">. </w:t>
      </w:r>
      <w:proofErr w:type="spellStart"/>
      <w:r w:rsidRPr="002F2E3A">
        <w:t>Suť</w:t>
      </w:r>
      <w:proofErr w:type="spellEnd"/>
      <w:r w:rsidRPr="002F2E3A">
        <w:t xml:space="preserve">. </w:t>
      </w:r>
      <w:proofErr w:type="spellStart"/>
      <w:r w:rsidRPr="002F2E3A">
        <w:t>Mnoju</w:t>
      </w:r>
      <w:proofErr w:type="spellEnd"/>
      <w:r w:rsidRPr="002F2E3A">
        <w:t xml:space="preserve">. </w:t>
      </w:r>
      <w:proofErr w:type="spellStart"/>
      <w:r w:rsidRPr="002F2E3A">
        <w:t>Hrišnym</w:t>
      </w:r>
      <w:proofErr w:type="spellEnd"/>
      <w:r w:rsidRPr="002F2E3A">
        <w:t xml:space="preserve">. </w:t>
      </w:r>
      <w:proofErr w:type="spellStart"/>
      <w:r w:rsidRPr="002F2E3A">
        <w:t>Inedostojnym</w:t>
      </w:r>
      <w:proofErr w:type="spellEnd"/>
      <w:r w:rsidRPr="002F2E3A">
        <w:t xml:space="preserve">. Rabom, </w:t>
      </w:r>
      <w:proofErr w:type="spellStart"/>
      <w:r w:rsidRPr="002F2E3A">
        <w:t>Božijim</w:t>
      </w:r>
      <w:proofErr w:type="spellEnd"/>
      <w:r w:rsidRPr="002F2E3A">
        <w:t xml:space="preserve">. </w:t>
      </w:r>
      <w:proofErr w:type="spellStart"/>
      <w:r w:rsidRPr="002F2E3A">
        <w:t>Michailom</w:t>
      </w:r>
      <w:proofErr w:type="spellEnd"/>
      <w:r w:rsidRPr="002F2E3A">
        <w:t xml:space="preserve">. </w:t>
      </w:r>
      <w:proofErr w:type="spellStart"/>
      <w:r w:rsidRPr="002F2E3A">
        <w:t>Čabiňakom</w:t>
      </w:r>
      <w:proofErr w:type="spellEnd"/>
      <w:r w:rsidRPr="002F2E3A">
        <w:t xml:space="preserve">. Kantora. </w:t>
      </w:r>
      <w:proofErr w:type="spellStart"/>
      <w:r w:rsidRPr="002F2E3A">
        <w:t>Habsurskaho</w:t>
      </w:r>
      <w:proofErr w:type="spellEnd"/>
      <w:r w:rsidRPr="002F2E3A">
        <w:t xml:space="preserve">. synom. </w:t>
      </w:r>
      <w:proofErr w:type="spellStart"/>
      <w:r w:rsidRPr="002F2E3A">
        <w:t>Natoj</w:t>
      </w:r>
      <w:proofErr w:type="spellEnd"/>
      <w:r w:rsidRPr="002F2E3A">
        <w:t xml:space="preserve">. Čas. Mu. </w:t>
      </w:r>
      <w:proofErr w:type="spellStart"/>
      <w:r w:rsidRPr="002F2E3A">
        <w:t>Bylo</w:t>
      </w:r>
      <w:proofErr w:type="spellEnd"/>
      <w:r w:rsidRPr="002F2E3A">
        <w:t xml:space="preserve">. R/rokov/: 14: M/mesiacov/ 6. </w:t>
      </w:r>
      <w:proofErr w:type="spellStart"/>
      <w:r w:rsidRPr="002F2E3A">
        <w:t>Zaotpuščenije</w:t>
      </w:r>
      <w:proofErr w:type="spellEnd"/>
      <w:r w:rsidRPr="002F2E3A">
        <w:t xml:space="preserve">. </w:t>
      </w:r>
      <w:proofErr w:type="spellStart"/>
      <w:r w:rsidRPr="002F2E3A">
        <w:t>Hrichov</w:t>
      </w:r>
      <w:proofErr w:type="spellEnd"/>
      <w:r w:rsidRPr="002F2E3A">
        <w:t xml:space="preserve">. Svojich.  </w:t>
      </w:r>
      <w:proofErr w:type="spellStart"/>
      <w:r w:rsidRPr="002F2E3A">
        <w:t>Izatych</w:t>
      </w:r>
      <w:proofErr w:type="spellEnd"/>
      <w:r w:rsidRPr="002F2E3A">
        <w:t xml:space="preserve">. </w:t>
      </w:r>
      <w:proofErr w:type="spellStart"/>
      <w:r w:rsidRPr="002F2E3A">
        <w:t>Kotory</w:t>
      </w:r>
      <w:proofErr w:type="spellEnd"/>
      <w:r w:rsidRPr="002F2E3A">
        <w:t xml:space="preserve">. </w:t>
      </w:r>
      <w:proofErr w:type="spellStart"/>
      <w:r w:rsidRPr="002F2E3A">
        <w:t>Budut</w:t>
      </w:r>
      <w:proofErr w:type="spellEnd"/>
      <w:r w:rsidRPr="002F2E3A">
        <w:t xml:space="preserve">. </w:t>
      </w:r>
      <w:proofErr w:type="spellStart"/>
      <w:r w:rsidRPr="002F2E3A">
        <w:t>Duchovnyja</w:t>
      </w:r>
      <w:proofErr w:type="spellEnd"/>
      <w:r w:rsidRPr="002F2E3A">
        <w:t xml:space="preserve">  </w:t>
      </w:r>
      <w:proofErr w:type="spellStart"/>
      <w:r w:rsidRPr="002F2E3A">
        <w:t>Pominanije</w:t>
      </w:r>
      <w:proofErr w:type="spellEnd"/>
      <w:r w:rsidRPr="002F2E3A">
        <w:t xml:space="preserve">. </w:t>
      </w:r>
      <w:proofErr w:type="spellStart"/>
      <w:r w:rsidRPr="002F2E3A">
        <w:t>Tvori</w:t>
      </w:r>
      <w:r w:rsidR="00D710D6">
        <w:t>ti</w:t>
      </w:r>
      <w:proofErr w:type="spellEnd"/>
      <w:r w:rsidR="00D710D6">
        <w:t>. R/v roku/: B/Božieho-Pána/:</w:t>
      </w:r>
      <w:r w:rsidRPr="002F2E3A">
        <w:t>1837.</w:t>
      </w:r>
      <w:r w:rsidR="00D710D6">
        <w:t>..</w:t>
      </w:r>
      <w:r w:rsidR="0083597F">
        <w:t>....................</w:t>
      </w:r>
    </w:p>
    <w:p w:rsidR="0083597F" w:rsidRPr="002F2E3A" w:rsidRDefault="0083597F" w:rsidP="002F2E3A">
      <w:pPr>
        <w:pStyle w:val="Bezriadkovania"/>
      </w:pPr>
    </w:p>
    <w:p w:rsidR="002F2E3A" w:rsidRPr="0083597F" w:rsidRDefault="0083597F" w:rsidP="002F2E3A">
      <w:pPr>
        <w:pStyle w:val="Bezriadkovania"/>
        <w:rPr>
          <w:sz w:val="20"/>
          <w:szCs w:val="20"/>
        </w:rPr>
      </w:pPr>
      <w:r w:rsidRPr="0083597F">
        <w:rPr>
          <w:sz w:val="20"/>
          <w:szCs w:val="20"/>
        </w:rPr>
        <w:t>Zdroj: mesačník BLAHOVISTNIK, február 2019, ročník LV</w:t>
      </w:r>
    </w:p>
    <w:p w:rsidR="006715C2" w:rsidRDefault="006715C2" w:rsidP="006715C2">
      <w:pPr>
        <w:spacing w:line="360" w:lineRule="auto"/>
        <w:jc w:val="both"/>
        <w:rPr>
          <w:b/>
        </w:rPr>
      </w:pPr>
    </w:p>
    <w:p w:rsidR="008C0AAF" w:rsidRDefault="008C0AAF" w:rsidP="006715C2">
      <w:pPr>
        <w:spacing w:line="360" w:lineRule="auto"/>
        <w:jc w:val="both"/>
        <w:rPr>
          <w:b/>
        </w:rPr>
      </w:pPr>
    </w:p>
    <w:p w:rsidR="008C0AAF" w:rsidRDefault="008C0AAF" w:rsidP="006715C2">
      <w:pPr>
        <w:spacing w:line="360" w:lineRule="auto"/>
        <w:jc w:val="both"/>
        <w:rPr>
          <w:b/>
        </w:rPr>
      </w:pPr>
    </w:p>
    <w:p w:rsidR="006715C2" w:rsidRPr="00D93F75" w:rsidRDefault="006715C2" w:rsidP="006715C2">
      <w:pPr>
        <w:spacing w:line="360" w:lineRule="auto"/>
        <w:rPr>
          <w:rFonts w:ascii="Arial" w:hAnsi="Arial" w:cs="Arial"/>
          <w:b/>
          <w:sz w:val="28"/>
          <w:szCs w:val="28"/>
        </w:rPr>
      </w:pPr>
      <w:r w:rsidRPr="00D93F75">
        <w:rPr>
          <w:rFonts w:ascii="Arial" w:hAnsi="Arial" w:cs="Arial"/>
          <w:b/>
          <w:sz w:val="28"/>
          <w:szCs w:val="28"/>
        </w:rPr>
        <w:t>6.Plnenie úloh</w:t>
      </w:r>
      <w:r>
        <w:rPr>
          <w:rFonts w:ascii="Arial" w:hAnsi="Arial" w:cs="Arial"/>
          <w:b/>
          <w:sz w:val="28"/>
          <w:szCs w:val="28"/>
        </w:rPr>
        <w:t xml:space="preserve"> obce </w:t>
      </w:r>
    </w:p>
    <w:p w:rsidR="006715C2" w:rsidRPr="00D93F75" w:rsidRDefault="006715C2" w:rsidP="006715C2">
      <w:pPr>
        <w:spacing w:line="360" w:lineRule="auto"/>
        <w:rPr>
          <w:rFonts w:ascii="Arial" w:hAnsi="Arial" w:cs="Arial"/>
        </w:rPr>
      </w:pPr>
      <w:r w:rsidRPr="00D93F75">
        <w:rPr>
          <w:rFonts w:ascii="Arial" w:hAnsi="Arial" w:cs="Arial"/>
          <w:b/>
        </w:rPr>
        <w:t xml:space="preserve">6.1Výchova a vzdelávanie </w:t>
      </w:r>
    </w:p>
    <w:p w:rsidR="006715C2" w:rsidRDefault="006715C2" w:rsidP="006715C2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6715C2" w:rsidRDefault="006715C2" w:rsidP="006715C2">
      <w:pPr>
        <w:numPr>
          <w:ilvl w:val="0"/>
          <w:numId w:val="2"/>
        </w:numPr>
        <w:spacing w:line="360" w:lineRule="auto"/>
        <w:jc w:val="both"/>
      </w:pPr>
      <w:r>
        <w:t>Základná škola s Materskou školou Havaj</w:t>
      </w:r>
    </w:p>
    <w:p w:rsidR="008C0AAF" w:rsidRDefault="008C0AAF" w:rsidP="006715C2">
      <w:pPr>
        <w:numPr>
          <w:ilvl w:val="0"/>
          <w:numId w:val="2"/>
        </w:numPr>
        <w:spacing w:line="360" w:lineRule="auto"/>
        <w:jc w:val="both"/>
      </w:pPr>
    </w:p>
    <w:p w:rsidR="006715C2" w:rsidRDefault="006715C2" w:rsidP="006715C2">
      <w:pPr>
        <w:spacing w:line="360" w:lineRule="auto"/>
        <w:jc w:val="both"/>
      </w:pPr>
      <w:r>
        <w:t xml:space="preserve"> </w:t>
      </w:r>
      <w:r>
        <w:rPr>
          <w:b/>
        </w:rPr>
        <w:t xml:space="preserve">  </w:t>
      </w:r>
    </w:p>
    <w:p w:rsidR="006715C2" w:rsidRPr="00D93F75" w:rsidRDefault="006715C2" w:rsidP="006715C2">
      <w:pPr>
        <w:spacing w:line="360" w:lineRule="auto"/>
        <w:jc w:val="both"/>
        <w:rPr>
          <w:rFonts w:ascii="Arial" w:hAnsi="Arial" w:cs="Arial"/>
          <w:b/>
        </w:rPr>
      </w:pPr>
      <w:r w:rsidRPr="00D93F75">
        <w:rPr>
          <w:rFonts w:ascii="Arial" w:hAnsi="Arial" w:cs="Arial"/>
          <w:b/>
        </w:rPr>
        <w:t xml:space="preserve">6.2. Hospodárstvo </w:t>
      </w:r>
    </w:p>
    <w:p w:rsidR="006715C2" w:rsidRDefault="006715C2" w:rsidP="006715C2">
      <w:pPr>
        <w:spacing w:line="360" w:lineRule="auto"/>
        <w:ind w:left="435"/>
        <w:jc w:val="both"/>
      </w:pPr>
      <w:r>
        <w:t>Najvýznamnejšia poľnohospodárska výroba v obci :</w:t>
      </w:r>
    </w:p>
    <w:p w:rsidR="006715C2" w:rsidRDefault="006715C2" w:rsidP="006715C2">
      <w:pPr>
        <w:numPr>
          <w:ilvl w:val="0"/>
          <w:numId w:val="2"/>
        </w:numPr>
        <w:spacing w:line="360" w:lineRule="auto"/>
        <w:jc w:val="both"/>
      </w:pPr>
      <w:r>
        <w:t xml:space="preserve">Firma </w:t>
      </w:r>
      <w:proofErr w:type="spellStart"/>
      <w:r>
        <w:t>Brova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</w:p>
    <w:p w:rsidR="008C0AAF" w:rsidRDefault="008C0AAF" w:rsidP="006715C2">
      <w:pPr>
        <w:numPr>
          <w:ilvl w:val="0"/>
          <w:numId w:val="2"/>
        </w:numPr>
        <w:spacing w:line="360" w:lineRule="auto"/>
        <w:jc w:val="both"/>
      </w:pPr>
    </w:p>
    <w:p w:rsidR="006715C2" w:rsidRDefault="006715C2" w:rsidP="006715C2">
      <w:pPr>
        <w:spacing w:line="360" w:lineRule="auto"/>
        <w:jc w:val="both"/>
      </w:pPr>
    </w:p>
    <w:p w:rsidR="006715C2" w:rsidRPr="00D93F75" w:rsidRDefault="006715C2" w:rsidP="006715C2">
      <w:pPr>
        <w:pStyle w:val="Bezriadkovania"/>
        <w:rPr>
          <w:rFonts w:ascii="Arial" w:hAnsi="Arial" w:cs="Arial"/>
          <w:b/>
        </w:rPr>
      </w:pPr>
      <w:r w:rsidRPr="00D93F75">
        <w:rPr>
          <w:rFonts w:ascii="Arial" w:hAnsi="Arial" w:cs="Arial"/>
          <w:b/>
        </w:rPr>
        <w:t>7.Informácia o vývoji obce z pohľadu rozpočtovníctva</w:t>
      </w:r>
    </w:p>
    <w:p w:rsidR="006715C2" w:rsidRPr="000252F9" w:rsidRDefault="006715C2" w:rsidP="006715C2">
      <w:pPr>
        <w:pStyle w:val="Bezriadkovania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 w:rsidR="00D710D6">
        <w:t>2020</w:t>
      </w:r>
      <w:r w:rsidRPr="000252F9">
        <w:t>.</w:t>
      </w:r>
    </w:p>
    <w:p w:rsidR="006715C2" w:rsidRPr="00B35E46" w:rsidRDefault="006715C2" w:rsidP="006715C2">
      <w:pPr>
        <w:pStyle w:val="Bezriadkovania"/>
      </w:pPr>
      <w:r w:rsidRPr="000252F9">
        <w:t xml:space="preserve">Obec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</w:t>
      </w:r>
      <w:r w:rsidRPr="00B35E46">
        <w:t xml:space="preserve">predpisov. Rozpočet obce na rok </w:t>
      </w:r>
      <w:r w:rsidR="008B53E4">
        <w:t>2020</w:t>
      </w:r>
      <w:r w:rsidRPr="00B35E46">
        <w:t xml:space="preserve"> bol zostavený ako vyrovnaný/prebytkový. Bežný rozpočet bol zostavený ako </w:t>
      </w:r>
      <w:r>
        <w:t>vyrovnaný.</w:t>
      </w:r>
    </w:p>
    <w:p w:rsidR="006715C2" w:rsidRDefault="006715C2" w:rsidP="006715C2">
      <w:pPr>
        <w:spacing w:line="360" w:lineRule="auto"/>
        <w:jc w:val="both"/>
      </w:pPr>
    </w:p>
    <w:p w:rsidR="006715C2" w:rsidRDefault="006715C2" w:rsidP="006715C2">
      <w:pPr>
        <w:pStyle w:val="Bezriadkovania"/>
      </w:pPr>
      <w:r w:rsidRPr="000252F9">
        <w:t xml:space="preserve">Hospodárenie obce sa riadilo podľa schváleného rozpočtu na rok </w:t>
      </w:r>
      <w:r w:rsidR="008B53E4">
        <w:t>2020</w:t>
      </w:r>
      <w:r w:rsidRPr="000252F9">
        <w:t xml:space="preserve">. </w:t>
      </w:r>
    </w:p>
    <w:p w:rsidR="006715C2" w:rsidRDefault="006715C2" w:rsidP="006715C2">
      <w:pPr>
        <w:pStyle w:val="Bezriadkovania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</w:t>
      </w:r>
      <w:r w:rsidRPr="00B62DBB">
        <w:t>zastupit</w:t>
      </w:r>
      <w:r w:rsidR="008B53E4">
        <w:t>eľstvom dňa 29.01.2020 uznesením č. 01/2020</w:t>
      </w:r>
    </w:p>
    <w:p w:rsidR="008C0AAF" w:rsidRDefault="008C0AAF" w:rsidP="006715C2">
      <w:pPr>
        <w:pStyle w:val="Bezriadkovania"/>
      </w:pPr>
    </w:p>
    <w:p w:rsidR="008C0AAF" w:rsidRDefault="008C0AAF" w:rsidP="006715C2">
      <w:pPr>
        <w:pStyle w:val="Bezriadkovania"/>
      </w:pPr>
    </w:p>
    <w:p w:rsidR="008C0AAF" w:rsidRDefault="008C0AAF" w:rsidP="006715C2">
      <w:pPr>
        <w:pStyle w:val="Bezriadkovania"/>
      </w:pPr>
    </w:p>
    <w:p w:rsidR="006715C2" w:rsidRDefault="006715C2" w:rsidP="006715C2">
      <w:pPr>
        <w:pStyle w:val="Bezriadkovania"/>
      </w:pPr>
    </w:p>
    <w:p w:rsidR="006715C2" w:rsidRDefault="006715C2" w:rsidP="006715C2">
      <w:pPr>
        <w:jc w:val="both"/>
      </w:pPr>
    </w:p>
    <w:p w:rsidR="006715C2" w:rsidRPr="003C41C4" w:rsidRDefault="006715C2" w:rsidP="006715C2">
      <w:pPr>
        <w:spacing w:line="360" w:lineRule="auto"/>
        <w:jc w:val="both"/>
        <w:rPr>
          <w:b/>
        </w:rPr>
      </w:pPr>
      <w:r>
        <w:rPr>
          <w:b/>
        </w:rPr>
        <w:lastRenderedPageBreak/>
        <w:t>7.1.</w:t>
      </w:r>
      <w:r w:rsidRPr="003C41C4">
        <w:rPr>
          <w:b/>
        </w:rPr>
        <w:t xml:space="preserve">Plnenie príjmov a čerpanie výdavkov za rok </w:t>
      </w:r>
      <w:r w:rsidR="008B53E4">
        <w:rPr>
          <w:b/>
        </w:rPr>
        <w:t>2020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6715C2" w:rsidRPr="00B70817" w:rsidTr="001E2DDD">
        <w:tc>
          <w:tcPr>
            <w:tcW w:w="2410" w:type="dxa"/>
            <w:shd w:val="clear" w:color="auto" w:fill="DDD9C3"/>
          </w:tcPr>
          <w:p w:rsidR="006715C2" w:rsidRPr="00B70817" w:rsidRDefault="006715C2" w:rsidP="001E2DD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6715C2" w:rsidRDefault="006715C2" w:rsidP="001E2DD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6715C2" w:rsidRPr="004D01E5" w:rsidRDefault="006715C2" w:rsidP="001E2DD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6715C2" w:rsidRPr="00327A39" w:rsidRDefault="006715C2" w:rsidP="001E2DD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:rsidR="006715C2" w:rsidRDefault="006715C2" w:rsidP="001E2DD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6715C2" w:rsidRPr="004D01E5" w:rsidRDefault="006715C2" w:rsidP="001E2DD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6715C2" w:rsidRPr="00327A39" w:rsidRDefault="006715C2" w:rsidP="001E2DD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6715C2" w:rsidRPr="00327A39" w:rsidRDefault="006715C2" w:rsidP="001E2DD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6715C2" w:rsidRDefault="006715C2" w:rsidP="001E2DD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6715C2" w:rsidRPr="00327A39" w:rsidRDefault="008B53E4" w:rsidP="001E2DD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31.12.2020</w:t>
            </w:r>
          </w:p>
        </w:tc>
        <w:tc>
          <w:tcPr>
            <w:tcW w:w="1231" w:type="dxa"/>
            <w:shd w:val="clear" w:color="auto" w:fill="DDD9C3"/>
          </w:tcPr>
          <w:p w:rsidR="006715C2" w:rsidRPr="00327A39" w:rsidRDefault="006715C2" w:rsidP="001E2DD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6715C2" w:rsidRPr="00327A39" w:rsidRDefault="006715C2" w:rsidP="001E2DD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6715C2" w:rsidRPr="00B70817" w:rsidTr="001E2DDD">
        <w:tc>
          <w:tcPr>
            <w:tcW w:w="2410" w:type="dxa"/>
            <w:shd w:val="clear" w:color="auto" w:fill="D9D9D9"/>
          </w:tcPr>
          <w:p w:rsidR="006715C2" w:rsidRPr="00B70817" w:rsidRDefault="006715C2" w:rsidP="001E2DDD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6715C2" w:rsidRPr="00B70817" w:rsidRDefault="008B53E4" w:rsidP="001E2DD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48 507</w:t>
            </w:r>
            <w:r w:rsidR="006715C2">
              <w:rPr>
                <w:b/>
              </w:rPr>
              <w:t>,-</w:t>
            </w:r>
          </w:p>
        </w:tc>
        <w:tc>
          <w:tcPr>
            <w:tcW w:w="1984" w:type="dxa"/>
            <w:shd w:val="clear" w:color="auto" w:fill="D9D9D9"/>
          </w:tcPr>
          <w:p w:rsidR="006715C2" w:rsidRPr="00B70817" w:rsidRDefault="008B53E4" w:rsidP="001E2DD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56 701</w:t>
            </w:r>
            <w:r w:rsidR="006715C2">
              <w:rPr>
                <w:b/>
              </w:rPr>
              <w:t>,-</w:t>
            </w:r>
          </w:p>
        </w:tc>
        <w:tc>
          <w:tcPr>
            <w:tcW w:w="1843" w:type="dxa"/>
            <w:shd w:val="clear" w:color="auto" w:fill="D9D9D9"/>
          </w:tcPr>
          <w:p w:rsidR="006715C2" w:rsidRPr="00B70817" w:rsidRDefault="008B53E4" w:rsidP="001E2DD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56 701,11</w:t>
            </w:r>
            <w:r w:rsidR="006715C2">
              <w:rPr>
                <w:b/>
              </w:rPr>
              <w:t xml:space="preserve"> ,-</w:t>
            </w:r>
          </w:p>
        </w:tc>
        <w:tc>
          <w:tcPr>
            <w:tcW w:w="1231" w:type="dxa"/>
            <w:shd w:val="clear" w:color="auto" w:fill="D9D9D9"/>
          </w:tcPr>
          <w:p w:rsidR="006715C2" w:rsidRPr="00B70817" w:rsidRDefault="006715C2" w:rsidP="001E2DD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100%</w:t>
            </w:r>
          </w:p>
        </w:tc>
      </w:tr>
      <w:tr w:rsidR="006715C2" w:rsidRPr="00B70817" w:rsidTr="001E2DDD">
        <w:tc>
          <w:tcPr>
            <w:tcW w:w="2410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6715C2" w:rsidRPr="00B70817" w:rsidTr="001E2DDD">
        <w:tc>
          <w:tcPr>
            <w:tcW w:w="2410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:rsidR="006715C2" w:rsidRPr="00B70817" w:rsidRDefault="008B53E4" w:rsidP="001E2DDD">
            <w:pPr>
              <w:tabs>
                <w:tab w:val="right" w:pos="8460"/>
              </w:tabs>
              <w:jc w:val="center"/>
            </w:pPr>
            <w:r>
              <w:t>36 507</w:t>
            </w:r>
            <w:r w:rsidR="006715C2">
              <w:t>,-</w:t>
            </w:r>
          </w:p>
        </w:tc>
        <w:tc>
          <w:tcPr>
            <w:tcW w:w="1984" w:type="dxa"/>
          </w:tcPr>
          <w:p w:rsidR="006715C2" w:rsidRPr="00B70817" w:rsidRDefault="008B53E4" w:rsidP="001E2DDD">
            <w:pPr>
              <w:tabs>
                <w:tab w:val="right" w:pos="8460"/>
              </w:tabs>
              <w:jc w:val="center"/>
            </w:pPr>
            <w:r>
              <w:t>40 586</w:t>
            </w:r>
            <w:r w:rsidR="006715C2">
              <w:t>,-</w:t>
            </w:r>
          </w:p>
        </w:tc>
        <w:tc>
          <w:tcPr>
            <w:tcW w:w="1843" w:type="dxa"/>
          </w:tcPr>
          <w:p w:rsidR="006715C2" w:rsidRPr="00B70817" w:rsidRDefault="008B53E4" w:rsidP="001E2DDD">
            <w:pPr>
              <w:tabs>
                <w:tab w:val="right" w:pos="8460"/>
              </w:tabs>
              <w:jc w:val="center"/>
            </w:pPr>
            <w:r>
              <w:t>40 586,09</w:t>
            </w:r>
            <w:r w:rsidR="006715C2">
              <w:t xml:space="preserve"> ,-</w:t>
            </w:r>
          </w:p>
        </w:tc>
        <w:tc>
          <w:tcPr>
            <w:tcW w:w="1231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center"/>
            </w:pPr>
            <w:r>
              <w:t>100%</w:t>
            </w:r>
          </w:p>
        </w:tc>
      </w:tr>
      <w:tr w:rsidR="006715C2" w:rsidRPr="00B70817" w:rsidTr="001E2DDD">
        <w:tc>
          <w:tcPr>
            <w:tcW w:w="2410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:rsidR="006715C2" w:rsidRPr="00B70817" w:rsidRDefault="006715C2" w:rsidP="001E2DDD">
            <w:pPr>
              <w:jc w:val="center"/>
              <w:outlineLvl w:val="0"/>
            </w:pPr>
          </w:p>
        </w:tc>
        <w:tc>
          <w:tcPr>
            <w:tcW w:w="1984" w:type="dxa"/>
          </w:tcPr>
          <w:p w:rsidR="006715C2" w:rsidRPr="00B70817" w:rsidRDefault="006715C2" w:rsidP="001E2DDD">
            <w:pPr>
              <w:jc w:val="center"/>
              <w:outlineLvl w:val="0"/>
            </w:pPr>
          </w:p>
        </w:tc>
        <w:tc>
          <w:tcPr>
            <w:tcW w:w="1843" w:type="dxa"/>
          </w:tcPr>
          <w:p w:rsidR="006715C2" w:rsidRPr="00B70817" w:rsidRDefault="006715C2" w:rsidP="001E2DDD">
            <w:pPr>
              <w:jc w:val="center"/>
              <w:outlineLvl w:val="0"/>
            </w:pPr>
            <w:r>
              <w:t xml:space="preserve"> ,-</w:t>
            </w:r>
          </w:p>
        </w:tc>
        <w:tc>
          <w:tcPr>
            <w:tcW w:w="1231" w:type="dxa"/>
          </w:tcPr>
          <w:p w:rsidR="006715C2" w:rsidRPr="00B70817" w:rsidRDefault="006715C2" w:rsidP="001E2DDD">
            <w:pPr>
              <w:jc w:val="center"/>
              <w:outlineLvl w:val="0"/>
            </w:pPr>
            <w:r>
              <w:t>100%</w:t>
            </w:r>
          </w:p>
        </w:tc>
      </w:tr>
      <w:tr w:rsidR="006715C2" w:rsidRPr="00B70817" w:rsidTr="001E2DDD">
        <w:tc>
          <w:tcPr>
            <w:tcW w:w="2410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:rsidR="006715C2" w:rsidRPr="00B70817" w:rsidRDefault="008B53E4" w:rsidP="001E2DDD">
            <w:pPr>
              <w:tabs>
                <w:tab w:val="right" w:pos="8460"/>
              </w:tabs>
              <w:jc w:val="center"/>
            </w:pPr>
            <w:r>
              <w:t>12 000,-</w:t>
            </w:r>
          </w:p>
        </w:tc>
        <w:tc>
          <w:tcPr>
            <w:tcW w:w="1984" w:type="dxa"/>
          </w:tcPr>
          <w:p w:rsidR="006715C2" w:rsidRPr="00B70817" w:rsidRDefault="008B53E4" w:rsidP="001E2DDD">
            <w:pPr>
              <w:tabs>
                <w:tab w:val="right" w:pos="8460"/>
              </w:tabs>
              <w:jc w:val="center"/>
            </w:pPr>
            <w:r>
              <w:t>16 091</w:t>
            </w:r>
            <w:r w:rsidR="006715C2">
              <w:t>,-</w:t>
            </w:r>
          </w:p>
        </w:tc>
        <w:tc>
          <w:tcPr>
            <w:tcW w:w="1843" w:type="dxa"/>
          </w:tcPr>
          <w:p w:rsidR="006715C2" w:rsidRPr="00B70817" w:rsidRDefault="008B53E4" w:rsidP="001E2DDD">
            <w:pPr>
              <w:tabs>
                <w:tab w:val="right" w:pos="8460"/>
              </w:tabs>
              <w:jc w:val="center"/>
            </w:pPr>
            <w:r>
              <w:t>16 090,72</w:t>
            </w:r>
            <w:r w:rsidR="006715C2">
              <w:t xml:space="preserve">  ,-</w:t>
            </w:r>
          </w:p>
        </w:tc>
        <w:tc>
          <w:tcPr>
            <w:tcW w:w="1231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center"/>
            </w:pPr>
            <w:r>
              <w:t>100%</w:t>
            </w:r>
          </w:p>
        </w:tc>
      </w:tr>
      <w:tr w:rsidR="006715C2" w:rsidRPr="00B70817" w:rsidTr="001E2DDD">
        <w:tc>
          <w:tcPr>
            <w:tcW w:w="2410" w:type="dxa"/>
          </w:tcPr>
          <w:p w:rsidR="006715C2" w:rsidRPr="00E41886" w:rsidRDefault="006715C2" w:rsidP="001E2DDD">
            <w:pPr>
              <w:tabs>
                <w:tab w:val="right" w:pos="8460"/>
              </w:tabs>
              <w:jc w:val="both"/>
              <w:rPr>
                <w:color w:val="0000FF"/>
              </w:rPr>
            </w:pPr>
          </w:p>
        </w:tc>
        <w:tc>
          <w:tcPr>
            <w:tcW w:w="1843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center"/>
            </w:pPr>
          </w:p>
        </w:tc>
        <w:tc>
          <w:tcPr>
            <w:tcW w:w="1843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center"/>
            </w:pPr>
          </w:p>
        </w:tc>
        <w:tc>
          <w:tcPr>
            <w:tcW w:w="1231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center"/>
            </w:pPr>
          </w:p>
        </w:tc>
      </w:tr>
      <w:tr w:rsidR="006715C2" w:rsidRPr="00B70817" w:rsidTr="001E2DDD">
        <w:tc>
          <w:tcPr>
            <w:tcW w:w="2410" w:type="dxa"/>
            <w:shd w:val="clear" w:color="auto" w:fill="D9D9D9"/>
          </w:tcPr>
          <w:p w:rsidR="006715C2" w:rsidRPr="00B70817" w:rsidRDefault="006715C2" w:rsidP="001E2DDD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6715C2" w:rsidRPr="00B70817" w:rsidRDefault="008B53E4" w:rsidP="001E2DD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48 507</w:t>
            </w:r>
            <w:r w:rsidR="006715C2">
              <w:rPr>
                <w:b/>
              </w:rPr>
              <w:t xml:space="preserve"> ,-</w:t>
            </w:r>
          </w:p>
        </w:tc>
        <w:tc>
          <w:tcPr>
            <w:tcW w:w="1984" w:type="dxa"/>
            <w:shd w:val="clear" w:color="auto" w:fill="D9D9D9"/>
          </w:tcPr>
          <w:p w:rsidR="006715C2" w:rsidRPr="00B70817" w:rsidRDefault="008B53E4" w:rsidP="001E2DD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52 605</w:t>
            </w:r>
            <w:r w:rsidR="006715C2">
              <w:rPr>
                <w:b/>
              </w:rPr>
              <w:t>,-</w:t>
            </w:r>
          </w:p>
        </w:tc>
        <w:tc>
          <w:tcPr>
            <w:tcW w:w="1843" w:type="dxa"/>
            <w:shd w:val="clear" w:color="auto" w:fill="D9D9D9"/>
          </w:tcPr>
          <w:p w:rsidR="006715C2" w:rsidRPr="00B70817" w:rsidRDefault="00D1417E" w:rsidP="001E2DD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52 604,55</w:t>
            </w:r>
            <w:r w:rsidR="006715C2">
              <w:rPr>
                <w:b/>
              </w:rPr>
              <w:t xml:space="preserve"> ,-</w:t>
            </w:r>
          </w:p>
        </w:tc>
        <w:tc>
          <w:tcPr>
            <w:tcW w:w="1231" w:type="dxa"/>
            <w:shd w:val="clear" w:color="auto" w:fill="D9D9D9"/>
          </w:tcPr>
          <w:p w:rsidR="006715C2" w:rsidRPr="00B70817" w:rsidRDefault="00D1417E" w:rsidP="001E2DD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100</w:t>
            </w:r>
            <w:r w:rsidR="006715C2">
              <w:rPr>
                <w:b/>
              </w:rPr>
              <w:t>%</w:t>
            </w:r>
          </w:p>
        </w:tc>
      </w:tr>
      <w:tr w:rsidR="006715C2" w:rsidRPr="00B70817" w:rsidTr="001E2DDD">
        <w:tc>
          <w:tcPr>
            <w:tcW w:w="2410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6715C2" w:rsidRPr="00B70817" w:rsidTr="001E2DDD">
        <w:tc>
          <w:tcPr>
            <w:tcW w:w="2410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:rsidR="006715C2" w:rsidRPr="00B70817" w:rsidRDefault="008B53E4" w:rsidP="001E2DDD">
            <w:pPr>
              <w:tabs>
                <w:tab w:val="right" w:pos="8460"/>
              </w:tabs>
              <w:jc w:val="center"/>
            </w:pPr>
            <w:r>
              <w:t>36 507</w:t>
            </w:r>
            <w:r w:rsidR="006715C2">
              <w:t>,-</w:t>
            </w:r>
          </w:p>
        </w:tc>
        <w:tc>
          <w:tcPr>
            <w:tcW w:w="1984" w:type="dxa"/>
          </w:tcPr>
          <w:p w:rsidR="006715C2" w:rsidRPr="00B70817" w:rsidRDefault="008B53E4" w:rsidP="001E2DDD">
            <w:pPr>
              <w:tabs>
                <w:tab w:val="right" w:pos="8460"/>
              </w:tabs>
              <w:jc w:val="center"/>
            </w:pPr>
            <w:r>
              <w:t>33 284</w:t>
            </w:r>
            <w:r w:rsidR="006715C2">
              <w:t>,-</w:t>
            </w:r>
          </w:p>
        </w:tc>
        <w:tc>
          <w:tcPr>
            <w:tcW w:w="1843" w:type="dxa"/>
          </w:tcPr>
          <w:p w:rsidR="006715C2" w:rsidRPr="00B70817" w:rsidRDefault="00D1417E" w:rsidP="001E2DDD">
            <w:pPr>
              <w:tabs>
                <w:tab w:val="right" w:pos="8460"/>
              </w:tabs>
              <w:jc w:val="center"/>
            </w:pPr>
            <w:r>
              <w:t>33 283,25</w:t>
            </w:r>
            <w:r w:rsidR="006715C2">
              <w:t xml:space="preserve"> ,-</w:t>
            </w:r>
          </w:p>
        </w:tc>
        <w:tc>
          <w:tcPr>
            <w:tcW w:w="1231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center"/>
            </w:pPr>
            <w:r>
              <w:t>100%</w:t>
            </w:r>
          </w:p>
        </w:tc>
      </w:tr>
      <w:tr w:rsidR="006715C2" w:rsidRPr="00B70817" w:rsidTr="001E2DDD">
        <w:tc>
          <w:tcPr>
            <w:tcW w:w="2410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:rsidR="006715C2" w:rsidRPr="00B70817" w:rsidRDefault="008B53E4" w:rsidP="001E2DDD">
            <w:pPr>
              <w:tabs>
                <w:tab w:val="right" w:pos="8460"/>
              </w:tabs>
              <w:jc w:val="center"/>
            </w:pPr>
            <w:r>
              <w:t>12 000,-</w:t>
            </w:r>
          </w:p>
        </w:tc>
        <w:tc>
          <w:tcPr>
            <w:tcW w:w="1984" w:type="dxa"/>
          </w:tcPr>
          <w:p w:rsidR="006715C2" w:rsidRPr="00B70817" w:rsidRDefault="00D1417E" w:rsidP="001E2DDD">
            <w:pPr>
              <w:tabs>
                <w:tab w:val="right" w:pos="8460"/>
              </w:tabs>
              <w:jc w:val="center"/>
            </w:pPr>
            <w:r>
              <w:t>19 321</w:t>
            </w:r>
            <w:r w:rsidR="006715C2">
              <w:t xml:space="preserve"> ,-</w:t>
            </w:r>
          </w:p>
        </w:tc>
        <w:tc>
          <w:tcPr>
            <w:tcW w:w="1843" w:type="dxa"/>
          </w:tcPr>
          <w:p w:rsidR="006715C2" w:rsidRPr="00B70817" w:rsidRDefault="00D1417E" w:rsidP="001E2DDD">
            <w:pPr>
              <w:tabs>
                <w:tab w:val="right" w:pos="8460"/>
              </w:tabs>
              <w:jc w:val="center"/>
            </w:pPr>
            <w:r>
              <w:t>19 321,30</w:t>
            </w:r>
            <w:r w:rsidR="006715C2">
              <w:t xml:space="preserve"> ,-</w:t>
            </w:r>
          </w:p>
        </w:tc>
        <w:tc>
          <w:tcPr>
            <w:tcW w:w="1231" w:type="dxa"/>
          </w:tcPr>
          <w:p w:rsidR="006715C2" w:rsidRPr="00B70817" w:rsidRDefault="00D1417E" w:rsidP="001E2DDD">
            <w:pPr>
              <w:tabs>
                <w:tab w:val="right" w:pos="8460"/>
              </w:tabs>
              <w:jc w:val="center"/>
            </w:pPr>
            <w:r>
              <w:t>100</w:t>
            </w:r>
            <w:r w:rsidR="006715C2">
              <w:t>%</w:t>
            </w:r>
          </w:p>
        </w:tc>
      </w:tr>
      <w:tr w:rsidR="006715C2" w:rsidRPr="00B70817" w:rsidTr="001E2DDD">
        <w:tc>
          <w:tcPr>
            <w:tcW w:w="2410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center"/>
            </w:pPr>
          </w:p>
        </w:tc>
        <w:tc>
          <w:tcPr>
            <w:tcW w:w="1843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center"/>
            </w:pPr>
          </w:p>
        </w:tc>
        <w:tc>
          <w:tcPr>
            <w:tcW w:w="1231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center"/>
            </w:pPr>
          </w:p>
        </w:tc>
      </w:tr>
      <w:tr w:rsidR="006715C2" w:rsidRPr="00B70817" w:rsidTr="001E2DDD">
        <w:tc>
          <w:tcPr>
            <w:tcW w:w="2410" w:type="dxa"/>
          </w:tcPr>
          <w:p w:rsidR="006715C2" w:rsidRPr="00E41886" w:rsidRDefault="006715C2" w:rsidP="001E2DDD">
            <w:pPr>
              <w:tabs>
                <w:tab w:val="right" w:pos="8460"/>
              </w:tabs>
              <w:jc w:val="both"/>
              <w:rPr>
                <w:color w:val="0000FF"/>
              </w:rPr>
            </w:pPr>
          </w:p>
        </w:tc>
        <w:tc>
          <w:tcPr>
            <w:tcW w:w="1843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center"/>
            </w:pPr>
          </w:p>
        </w:tc>
        <w:tc>
          <w:tcPr>
            <w:tcW w:w="1843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center"/>
            </w:pPr>
          </w:p>
        </w:tc>
        <w:tc>
          <w:tcPr>
            <w:tcW w:w="1231" w:type="dxa"/>
          </w:tcPr>
          <w:p w:rsidR="006715C2" w:rsidRPr="00B70817" w:rsidRDefault="006715C2" w:rsidP="001E2DDD">
            <w:pPr>
              <w:tabs>
                <w:tab w:val="right" w:pos="8460"/>
              </w:tabs>
              <w:jc w:val="center"/>
            </w:pPr>
          </w:p>
        </w:tc>
      </w:tr>
      <w:tr w:rsidR="006715C2" w:rsidRPr="00B70817" w:rsidTr="001E2DDD">
        <w:tc>
          <w:tcPr>
            <w:tcW w:w="2410" w:type="dxa"/>
            <w:shd w:val="clear" w:color="auto" w:fill="D9D9D9"/>
          </w:tcPr>
          <w:p w:rsidR="006715C2" w:rsidRPr="00B70817" w:rsidRDefault="006715C2" w:rsidP="001E2DDD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6715C2" w:rsidRPr="00B70817" w:rsidRDefault="006715C2" w:rsidP="001E2DD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shd w:val="clear" w:color="auto" w:fill="D9D9D9"/>
          </w:tcPr>
          <w:p w:rsidR="006715C2" w:rsidRPr="00B70817" w:rsidRDefault="006715C2" w:rsidP="001E2DD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6715C2" w:rsidRPr="00B70817" w:rsidRDefault="006715C2" w:rsidP="001E2DD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shd w:val="clear" w:color="auto" w:fill="D9D9D9"/>
          </w:tcPr>
          <w:p w:rsidR="006715C2" w:rsidRPr="00B70817" w:rsidRDefault="006715C2" w:rsidP="001E2DD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6715C2" w:rsidRDefault="006715C2" w:rsidP="006715C2">
      <w:pPr>
        <w:spacing w:line="360" w:lineRule="auto"/>
        <w:jc w:val="both"/>
        <w:rPr>
          <w:color w:val="FF0000"/>
        </w:rPr>
      </w:pPr>
    </w:p>
    <w:p w:rsidR="006715C2" w:rsidRDefault="006715C2" w:rsidP="006715C2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8.</w:t>
      </w: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 xml:space="preserve">účtovníctva </w:t>
      </w:r>
    </w:p>
    <w:p w:rsidR="008C0AAF" w:rsidRDefault="008C0AAF" w:rsidP="006715C2">
      <w:pPr>
        <w:spacing w:line="360" w:lineRule="auto"/>
        <w:rPr>
          <w:b/>
          <w:sz w:val="28"/>
          <w:szCs w:val="28"/>
        </w:rPr>
      </w:pPr>
    </w:p>
    <w:p w:rsidR="006715C2" w:rsidRDefault="006715C2" w:rsidP="006715C2">
      <w:pPr>
        <w:spacing w:line="360" w:lineRule="auto"/>
        <w:jc w:val="both"/>
        <w:rPr>
          <w:b/>
        </w:rPr>
      </w:pPr>
      <w:r>
        <w:rPr>
          <w:b/>
        </w:rPr>
        <w:t>8.1.</w:t>
      </w:r>
      <w:r w:rsidRPr="000B7418">
        <w:rPr>
          <w:b/>
        </w:rPr>
        <w:t xml:space="preserve">Majetok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6715C2" w:rsidRPr="00A92B52" w:rsidTr="001E2DDD">
        <w:tc>
          <w:tcPr>
            <w:tcW w:w="3686" w:type="dxa"/>
            <w:shd w:val="clear" w:color="auto" w:fill="DDD9C3"/>
          </w:tcPr>
          <w:p w:rsidR="006715C2" w:rsidRPr="00A92B52" w:rsidRDefault="006715C2" w:rsidP="001E2DD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6715C2" w:rsidRPr="00A92B52" w:rsidRDefault="006715C2" w:rsidP="001E2DD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6715C2" w:rsidRPr="00A92B52" w:rsidRDefault="006715C2" w:rsidP="001E2DD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83597F">
              <w:rPr>
                <w:b/>
                <w:sz w:val="22"/>
                <w:szCs w:val="22"/>
              </w:rPr>
              <w:t>2019</w:t>
            </w:r>
          </w:p>
        </w:tc>
        <w:tc>
          <w:tcPr>
            <w:tcW w:w="2693" w:type="dxa"/>
            <w:shd w:val="clear" w:color="auto" w:fill="DDD9C3"/>
          </w:tcPr>
          <w:p w:rsidR="006715C2" w:rsidRPr="00A92B52" w:rsidRDefault="006715C2" w:rsidP="001E2DDD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6715C2" w:rsidRPr="00A92B52" w:rsidRDefault="006715C2" w:rsidP="001E2DD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83597F">
              <w:rPr>
                <w:b/>
                <w:sz w:val="22"/>
                <w:szCs w:val="22"/>
              </w:rPr>
              <w:t>2020</w:t>
            </w:r>
          </w:p>
        </w:tc>
      </w:tr>
      <w:tr w:rsidR="006715C2" w:rsidRPr="00A92B52" w:rsidTr="001E2DDD">
        <w:tc>
          <w:tcPr>
            <w:tcW w:w="3686" w:type="dxa"/>
            <w:shd w:val="clear" w:color="auto" w:fill="D9D9D9"/>
          </w:tcPr>
          <w:p w:rsidR="006715C2" w:rsidRPr="0066599E" w:rsidRDefault="006715C2" w:rsidP="001E2DD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6715C2" w:rsidRPr="0066599E" w:rsidRDefault="0083597F" w:rsidP="001E2DD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287 466,16</w:t>
            </w:r>
          </w:p>
        </w:tc>
        <w:tc>
          <w:tcPr>
            <w:tcW w:w="2693" w:type="dxa"/>
            <w:shd w:val="clear" w:color="auto" w:fill="D9D9D9"/>
          </w:tcPr>
          <w:p w:rsidR="006715C2" w:rsidRPr="0066599E" w:rsidRDefault="0083597F" w:rsidP="001E2DD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283 339,03</w:t>
            </w:r>
          </w:p>
        </w:tc>
      </w:tr>
      <w:tr w:rsidR="006715C2" w:rsidRPr="00A92B52" w:rsidTr="001E2DDD">
        <w:tc>
          <w:tcPr>
            <w:tcW w:w="3686" w:type="dxa"/>
          </w:tcPr>
          <w:p w:rsidR="006715C2" w:rsidRPr="00A92B52" w:rsidRDefault="006715C2" w:rsidP="001E2DD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6715C2" w:rsidRPr="00A92B52" w:rsidRDefault="0083597F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272 908,44</w:t>
            </w:r>
          </w:p>
        </w:tc>
        <w:tc>
          <w:tcPr>
            <w:tcW w:w="2693" w:type="dxa"/>
          </w:tcPr>
          <w:p w:rsidR="006715C2" w:rsidRPr="00A92B52" w:rsidRDefault="0083597F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279 143,34</w:t>
            </w:r>
          </w:p>
        </w:tc>
      </w:tr>
      <w:tr w:rsidR="006715C2" w:rsidRPr="00A92B52" w:rsidTr="001E2DDD">
        <w:tc>
          <w:tcPr>
            <w:tcW w:w="3686" w:type="dxa"/>
          </w:tcPr>
          <w:p w:rsidR="006715C2" w:rsidRPr="00A92B52" w:rsidRDefault="006715C2" w:rsidP="001E2DD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693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6715C2" w:rsidRPr="00A92B52" w:rsidTr="001E2DDD">
        <w:tc>
          <w:tcPr>
            <w:tcW w:w="3686" w:type="dxa"/>
          </w:tcPr>
          <w:p w:rsidR="006715C2" w:rsidRPr="00A92B52" w:rsidRDefault="006715C2" w:rsidP="001E2DD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693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6715C2" w:rsidRPr="00A92B52" w:rsidTr="001E2DDD">
        <w:tc>
          <w:tcPr>
            <w:tcW w:w="3686" w:type="dxa"/>
          </w:tcPr>
          <w:p w:rsidR="006715C2" w:rsidRPr="00A92B52" w:rsidRDefault="006715C2" w:rsidP="001E2DD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6715C2" w:rsidRPr="00A92B52" w:rsidRDefault="0083597F" w:rsidP="0083597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248 513,79</w:t>
            </w:r>
          </w:p>
        </w:tc>
        <w:tc>
          <w:tcPr>
            <w:tcW w:w="2693" w:type="dxa"/>
          </w:tcPr>
          <w:p w:rsidR="006715C2" w:rsidRPr="00A92B52" w:rsidRDefault="0083597F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254 748,69</w:t>
            </w:r>
          </w:p>
        </w:tc>
      </w:tr>
      <w:tr w:rsidR="006715C2" w:rsidRPr="00A92B52" w:rsidTr="001E2DDD">
        <w:tc>
          <w:tcPr>
            <w:tcW w:w="3686" w:type="dxa"/>
          </w:tcPr>
          <w:p w:rsidR="006715C2" w:rsidRPr="00A92B52" w:rsidRDefault="006715C2" w:rsidP="001E2DD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24 394,65</w:t>
            </w:r>
          </w:p>
        </w:tc>
        <w:tc>
          <w:tcPr>
            <w:tcW w:w="2693" w:type="dxa"/>
          </w:tcPr>
          <w:p w:rsidR="006715C2" w:rsidRPr="00A92B52" w:rsidRDefault="0083597F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24 394,65</w:t>
            </w:r>
          </w:p>
        </w:tc>
      </w:tr>
      <w:tr w:rsidR="006715C2" w:rsidRPr="00A92B52" w:rsidTr="001E2DDD">
        <w:tc>
          <w:tcPr>
            <w:tcW w:w="3686" w:type="dxa"/>
          </w:tcPr>
          <w:p w:rsidR="006715C2" w:rsidRPr="00A92B52" w:rsidRDefault="006715C2" w:rsidP="001E2DD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6715C2" w:rsidRPr="00A92B52" w:rsidRDefault="0083597F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14 557,72</w:t>
            </w:r>
          </w:p>
        </w:tc>
        <w:tc>
          <w:tcPr>
            <w:tcW w:w="2693" w:type="dxa"/>
          </w:tcPr>
          <w:p w:rsidR="006715C2" w:rsidRPr="00A92B52" w:rsidRDefault="0083597F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4 195,69</w:t>
            </w:r>
          </w:p>
        </w:tc>
      </w:tr>
      <w:tr w:rsidR="006715C2" w:rsidRPr="00A92B52" w:rsidTr="001E2DDD">
        <w:tc>
          <w:tcPr>
            <w:tcW w:w="3686" w:type="dxa"/>
          </w:tcPr>
          <w:p w:rsidR="006715C2" w:rsidRPr="00A92B52" w:rsidRDefault="006715C2" w:rsidP="001E2DD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693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6715C2" w:rsidRPr="00A92B52" w:rsidTr="001E2DDD">
        <w:tc>
          <w:tcPr>
            <w:tcW w:w="3686" w:type="dxa"/>
          </w:tcPr>
          <w:p w:rsidR="006715C2" w:rsidRPr="00A92B52" w:rsidRDefault="006715C2" w:rsidP="001E2DD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693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6715C2" w:rsidRPr="00A92B52" w:rsidTr="001E2DDD">
        <w:tc>
          <w:tcPr>
            <w:tcW w:w="3686" w:type="dxa"/>
          </w:tcPr>
          <w:p w:rsidR="006715C2" w:rsidRDefault="006715C2" w:rsidP="001E2DD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693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6715C2" w:rsidRPr="00A92B52" w:rsidTr="001E2DDD">
        <w:tc>
          <w:tcPr>
            <w:tcW w:w="3686" w:type="dxa"/>
          </w:tcPr>
          <w:p w:rsidR="006715C2" w:rsidRPr="00A92B52" w:rsidRDefault="006715C2" w:rsidP="001E2DD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693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6715C2" w:rsidRPr="00A92B52" w:rsidTr="001E2DDD">
        <w:tc>
          <w:tcPr>
            <w:tcW w:w="3686" w:type="dxa"/>
          </w:tcPr>
          <w:p w:rsidR="006715C2" w:rsidRDefault="006715C2" w:rsidP="001E2DD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6715C2" w:rsidRPr="00A92B52" w:rsidRDefault="0083597F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693" w:type="dxa"/>
          </w:tcPr>
          <w:p w:rsidR="006715C2" w:rsidRPr="00A92B52" w:rsidRDefault="0083597F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99,13</w:t>
            </w:r>
          </w:p>
        </w:tc>
      </w:tr>
      <w:tr w:rsidR="006715C2" w:rsidRPr="00A92B52" w:rsidTr="001E2DDD">
        <w:tc>
          <w:tcPr>
            <w:tcW w:w="3686" w:type="dxa"/>
          </w:tcPr>
          <w:p w:rsidR="006715C2" w:rsidRPr="00A92B52" w:rsidRDefault="006715C2" w:rsidP="001E2DD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6715C2" w:rsidRPr="00A92B52" w:rsidRDefault="0083597F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14 557,72</w:t>
            </w:r>
          </w:p>
        </w:tc>
        <w:tc>
          <w:tcPr>
            <w:tcW w:w="2693" w:type="dxa"/>
          </w:tcPr>
          <w:p w:rsidR="006715C2" w:rsidRPr="00A92B52" w:rsidRDefault="0083597F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4 096,56</w:t>
            </w:r>
          </w:p>
        </w:tc>
      </w:tr>
      <w:tr w:rsidR="006715C2" w:rsidRPr="00A92B52" w:rsidTr="001E2DDD">
        <w:tc>
          <w:tcPr>
            <w:tcW w:w="3686" w:type="dxa"/>
          </w:tcPr>
          <w:p w:rsidR="006715C2" w:rsidRDefault="006715C2" w:rsidP="001E2DD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693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6715C2" w:rsidRPr="00A92B52" w:rsidTr="001E2DDD">
        <w:tc>
          <w:tcPr>
            <w:tcW w:w="3686" w:type="dxa"/>
          </w:tcPr>
          <w:p w:rsidR="006715C2" w:rsidRDefault="006715C2" w:rsidP="001E2DD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693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6715C2" w:rsidRPr="00A92B52" w:rsidTr="001E2DDD">
        <w:tc>
          <w:tcPr>
            <w:tcW w:w="3686" w:type="dxa"/>
          </w:tcPr>
          <w:p w:rsidR="006715C2" w:rsidRPr="00FB33BA" w:rsidRDefault="006715C2" w:rsidP="001E2DD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693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8C0AAF" w:rsidRDefault="008C0AAF" w:rsidP="006715C2">
      <w:pPr>
        <w:spacing w:line="360" w:lineRule="auto"/>
        <w:jc w:val="both"/>
        <w:rPr>
          <w:b/>
          <w:sz w:val="22"/>
          <w:szCs w:val="22"/>
        </w:rPr>
      </w:pPr>
    </w:p>
    <w:p w:rsidR="008C0AAF" w:rsidRDefault="008C0AAF" w:rsidP="006715C2">
      <w:pPr>
        <w:spacing w:line="360" w:lineRule="auto"/>
        <w:jc w:val="both"/>
        <w:rPr>
          <w:b/>
          <w:sz w:val="22"/>
          <w:szCs w:val="22"/>
        </w:rPr>
      </w:pPr>
    </w:p>
    <w:p w:rsidR="006715C2" w:rsidRPr="000B7418" w:rsidRDefault="006715C2" w:rsidP="006715C2">
      <w:pPr>
        <w:spacing w:line="360" w:lineRule="auto"/>
        <w:jc w:val="both"/>
        <w:rPr>
          <w:b/>
        </w:rPr>
      </w:pPr>
      <w:r>
        <w:rPr>
          <w:b/>
          <w:sz w:val="22"/>
          <w:szCs w:val="22"/>
        </w:rPr>
        <w:t xml:space="preserve">8.2. </w:t>
      </w:r>
      <w:r w:rsidRPr="000B7418">
        <w:rPr>
          <w:b/>
        </w:rPr>
        <w:t xml:space="preserve">Zdroje krytia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6715C2" w:rsidRPr="00A92B52" w:rsidTr="001E2DDD">
        <w:tc>
          <w:tcPr>
            <w:tcW w:w="3686" w:type="dxa"/>
            <w:shd w:val="clear" w:color="auto" w:fill="DDD9C3"/>
          </w:tcPr>
          <w:p w:rsidR="006715C2" w:rsidRPr="00A92B52" w:rsidRDefault="006715C2" w:rsidP="001E2DD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6715C2" w:rsidRPr="00A92B52" w:rsidRDefault="006715C2" w:rsidP="001E2DD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6715C2" w:rsidRPr="00A92B52" w:rsidRDefault="006715C2" w:rsidP="001E2DD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527668">
              <w:rPr>
                <w:b/>
                <w:sz w:val="22"/>
                <w:szCs w:val="22"/>
              </w:rPr>
              <w:t>2019</w:t>
            </w:r>
          </w:p>
        </w:tc>
        <w:tc>
          <w:tcPr>
            <w:tcW w:w="2693" w:type="dxa"/>
            <w:shd w:val="clear" w:color="auto" w:fill="DDD9C3"/>
          </w:tcPr>
          <w:p w:rsidR="006715C2" w:rsidRPr="00A92B52" w:rsidRDefault="006715C2" w:rsidP="001E2DDD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6715C2" w:rsidRPr="00A92B52" w:rsidRDefault="006715C2" w:rsidP="001E2DDD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527668">
              <w:rPr>
                <w:b/>
                <w:sz w:val="22"/>
                <w:szCs w:val="22"/>
              </w:rPr>
              <w:t>2020</w:t>
            </w:r>
          </w:p>
        </w:tc>
      </w:tr>
      <w:tr w:rsidR="006715C2" w:rsidRPr="00A92B52" w:rsidTr="001E2DDD">
        <w:tc>
          <w:tcPr>
            <w:tcW w:w="3686" w:type="dxa"/>
            <w:shd w:val="clear" w:color="auto" w:fill="D9D9D9"/>
          </w:tcPr>
          <w:p w:rsidR="006715C2" w:rsidRPr="00487712" w:rsidRDefault="006715C2" w:rsidP="001E2DDD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6715C2" w:rsidRPr="00324E85" w:rsidRDefault="00527668" w:rsidP="001E2DD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287 466,16</w:t>
            </w:r>
          </w:p>
        </w:tc>
        <w:tc>
          <w:tcPr>
            <w:tcW w:w="2693" w:type="dxa"/>
            <w:shd w:val="clear" w:color="auto" w:fill="D9D9D9"/>
          </w:tcPr>
          <w:p w:rsidR="006715C2" w:rsidRPr="00324E85" w:rsidRDefault="00527668" w:rsidP="001E2DD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2830339,03</w:t>
            </w:r>
          </w:p>
        </w:tc>
      </w:tr>
      <w:tr w:rsidR="006715C2" w:rsidRPr="00A92B52" w:rsidTr="001E2DDD">
        <w:tc>
          <w:tcPr>
            <w:tcW w:w="3686" w:type="dxa"/>
          </w:tcPr>
          <w:p w:rsidR="006715C2" w:rsidRPr="00487712" w:rsidRDefault="006715C2" w:rsidP="001E2DD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6715C2" w:rsidRPr="00A92B52" w:rsidRDefault="00527668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120 213,82</w:t>
            </w:r>
          </w:p>
        </w:tc>
        <w:tc>
          <w:tcPr>
            <w:tcW w:w="2693" w:type="dxa"/>
          </w:tcPr>
          <w:p w:rsidR="006715C2" w:rsidRPr="00A92B52" w:rsidRDefault="00527668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124 023,28</w:t>
            </w:r>
          </w:p>
        </w:tc>
      </w:tr>
      <w:tr w:rsidR="006715C2" w:rsidRPr="00A92B52" w:rsidTr="001E2DDD">
        <w:tc>
          <w:tcPr>
            <w:tcW w:w="3686" w:type="dxa"/>
          </w:tcPr>
          <w:p w:rsidR="006715C2" w:rsidRPr="00A92B52" w:rsidRDefault="006715C2" w:rsidP="001E2DD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693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6715C2" w:rsidRPr="00A92B52" w:rsidTr="001E2DDD">
        <w:tc>
          <w:tcPr>
            <w:tcW w:w="3686" w:type="dxa"/>
          </w:tcPr>
          <w:p w:rsidR="006715C2" w:rsidRDefault="006715C2" w:rsidP="001E2DD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693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6715C2" w:rsidRPr="00A92B52" w:rsidTr="001E2DDD">
        <w:tc>
          <w:tcPr>
            <w:tcW w:w="3686" w:type="dxa"/>
          </w:tcPr>
          <w:p w:rsidR="006715C2" w:rsidRPr="00A92B52" w:rsidRDefault="006715C2" w:rsidP="001E2DD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693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6715C2" w:rsidRPr="00A92B52" w:rsidTr="001E2DDD">
        <w:tc>
          <w:tcPr>
            <w:tcW w:w="3686" w:type="dxa"/>
          </w:tcPr>
          <w:p w:rsidR="006715C2" w:rsidRPr="00A92B52" w:rsidRDefault="006715C2" w:rsidP="001E2DD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:rsidR="006715C2" w:rsidRPr="00A92B52" w:rsidRDefault="00527668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-2 520,67</w:t>
            </w:r>
          </w:p>
        </w:tc>
        <w:tc>
          <w:tcPr>
            <w:tcW w:w="2693" w:type="dxa"/>
          </w:tcPr>
          <w:p w:rsidR="006715C2" w:rsidRPr="00A92B52" w:rsidRDefault="00527668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3 809,46</w:t>
            </w:r>
          </w:p>
        </w:tc>
      </w:tr>
      <w:tr w:rsidR="006715C2" w:rsidRPr="00A92B52" w:rsidTr="001E2DDD">
        <w:trPr>
          <w:trHeight w:val="452"/>
        </w:trPr>
        <w:tc>
          <w:tcPr>
            <w:tcW w:w="3686" w:type="dxa"/>
          </w:tcPr>
          <w:p w:rsidR="006715C2" w:rsidRPr="001D71F4" w:rsidRDefault="006715C2" w:rsidP="001E2DD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6715C2" w:rsidRPr="00325A45" w:rsidRDefault="00527668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15 220,87</w:t>
            </w:r>
          </w:p>
        </w:tc>
        <w:tc>
          <w:tcPr>
            <w:tcW w:w="2693" w:type="dxa"/>
          </w:tcPr>
          <w:p w:rsidR="006715C2" w:rsidRPr="00325A45" w:rsidRDefault="00527668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5 352,72</w:t>
            </w:r>
          </w:p>
        </w:tc>
      </w:tr>
      <w:tr w:rsidR="006715C2" w:rsidRPr="00A92B52" w:rsidTr="001E2DDD">
        <w:tc>
          <w:tcPr>
            <w:tcW w:w="3686" w:type="dxa"/>
          </w:tcPr>
          <w:p w:rsidR="006715C2" w:rsidRPr="00A92B52" w:rsidRDefault="006715C2" w:rsidP="001E2DD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693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6715C2" w:rsidRPr="00A92B52" w:rsidTr="001E2DDD">
        <w:tc>
          <w:tcPr>
            <w:tcW w:w="3686" w:type="dxa"/>
          </w:tcPr>
          <w:p w:rsidR="006715C2" w:rsidRPr="00A92B52" w:rsidRDefault="006715C2" w:rsidP="001E2DD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6715C2" w:rsidRPr="00A92B52" w:rsidRDefault="00527668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360,00</w:t>
            </w:r>
          </w:p>
        </w:tc>
        <w:tc>
          <w:tcPr>
            <w:tcW w:w="2693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360,00</w:t>
            </w:r>
          </w:p>
        </w:tc>
      </w:tr>
      <w:tr w:rsidR="006715C2" w:rsidRPr="00A92B52" w:rsidTr="001E2DDD">
        <w:tc>
          <w:tcPr>
            <w:tcW w:w="3686" w:type="dxa"/>
          </w:tcPr>
          <w:p w:rsidR="006715C2" w:rsidRDefault="006715C2" w:rsidP="001E2DD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6715C2" w:rsidRPr="00A92B52" w:rsidRDefault="00527668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12 000,00</w:t>
            </w:r>
          </w:p>
        </w:tc>
        <w:tc>
          <w:tcPr>
            <w:tcW w:w="2693" w:type="dxa"/>
          </w:tcPr>
          <w:p w:rsidR="006715C2" w:rsidRPr="00A92B52" w:rsidRDefault="00527668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968,00</w:t>
            </w:r>
          </w:p>
        </w:tc>
      </w:tr>
      <w:tr w:rsidR="006715C2" w:rsidRPr="00A92B52" w:rsidTr="001E2DDD">
        <w:tc>
          <w:tcPr>
            <w:tcW w:w="3686" w:type="dxa"/>
          </w:tcPr>
          <w:p w:rsidR="006715C2" w:rsidRPr="00A92B52" w:rsidRDefault="006715C2" w:rsidP="001E2DD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693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6715C2" w:rsidRPr="00A92B52" w:rsidTr="001E2DDD">
        <w:tc>
          <w:tcPr>
            <w:tcW w:w="3686" w:type="dxa"/>
          </w:tcPr>
          <w:p w:rsidR="006715C2" w:rsidRPr="00A92B52" w:rsidRDefault="006715C2" w:rsidP="001E2DD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:rsidR="006715C2" w:rsidRPr="00A92B52" w:rsidRDefault="00527668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2 860,87</w:t>
            </w:r>
          </w:p>
        </w:tc>
        <w:tc>
          <w:tcPr>
            <w:tcW w:w="2693" w:type="dxa"/>
          </w:tcPr>
          <w:p w:rsidR="006715C2" w:rsidRPr="00A92B52" w:rsidRDefault="00527668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2 491,72</w:t>
            </w:r>
          </w:p>
        </w:tc>
      </w:tr>
      <w:tr w:rsidR="006715C2" w:rsidRPr="00A92B52" w:rsidTr="001E2DDD">
        <w:tc>
          <w:tcPr>
            <w:tcW w:w="3686" w:type="dxa"/>
          </w:tcPr>
          <w:p w:rsidR="006715C2" w:rsidRPr="00A92B52" w:rsidRDefault="006715C2" w:rsidP="001E2DD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715C2" w:rsidRPr="00A92B52" w:rsidRDefault="006715C2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715C2" w:rsidRPr="00A92B52" w:rsidTr="001E2DDD">
        <w:tc>
          <w:tcPr>
            <w:tcW w:w="3686" w:type="dxa"/>
          </w:tcPr>
          <w:p w:rsidR="006715C2" w:rsidRDefault="006715C2" w:rsidP="001E2DD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6715C2" w:rsidRPr="00A92B52" w:rsidRDefault="00527668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152 031,47</w:t>
            </w:r>
          </w:p>
        </w:tc>
        <w:tc>
          <w:tcPr>
            <w:tcW w:w="2693" w:type="dxa"/>
          </w:tcPr>
          <w:p w:rsidR="006715C2" w:rsidRPr="00A92B52" w:rsidRDefault="00527668" w:rsidP="001E2DD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153 963,03</w:t>
            </w:r>
          </w:p>
        </w:tc>
      </w:tr>
    </w:tbl>
    <w:p w:rsidR="006715C2" w:rsidRDefault="006715C2" w:rsidP="006715C2">
      <w:pPr>
        <w:tabs>
          <w:tab w:val="left" w:pos="2880"/>
          <w:tab w:val="right" w:pos="8820"/>
        </w:tabs>
        <w:jc w:val="both"/>
      </w:pPr>
    </w:p>
    <w:p w:rsidR="006715C2" w:rsidRDefault="006715C2" w:rsidP="006715C2">
      <w:pPr>
        <w:tabs>
          <w:tab w:val="left" w:pos="2880"/>
          <w:tab w:val="right" w:pos="8820"/>
        </w:tabs>
        <w:jc w:val="both"/>
      </w:pPr>
    </w:p>
    <w:p w:rsidR="006715C2" w:rsidRPr="00D93F75" w:rsidRDefault="006715C2" w:rsidP="006715C2">
      <w:pPr>
        <w:spacing w:line="360" w:lineRule="auto"/>
        <w:jc w:val="both"/>
        <w:rPr>
          <w:rFonts w:ascii="Arial" w:hAnsi="Arial" w:cs="Arial"/>
          <w:b/>
        </w:rPr>
      </w:pPr>
      <w:r w:rsidRPr="00D93F75">
        <w:rPr>
          <w:rFonts w:ascii="Arial" w:hAnsi="Arial" w:cs="Arial"/>
          <w:b/>
        </w:rPr>
        <w:t xml:space="preserve">8.3. Pohľadávky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6"/>
      </w:tblGrid>
      <w:tr w:rsidR="006715C2" w:rsidTr="001E2DDD">
        <w:tc>
          <w:tcPr>
            <w:tcW w:w="5103" w:type="dxa"/>
            <w:shd w:val="clear" w:color="auto" w:fill="D9D9D9"/>
          </w:tcPr>
          <w:p w:rsidR="006715C2" w:rsidRPr="00B37E98" w:rsidRDefault="006715C2" w:rsidP="001E2DDD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6715C2" w:rsidRDefault="006715C2" w:rsidP="001E2DD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6715C2" w:rsidRPr="00B37E98" w:rsidRDefault="006715C2" w:rsidP="001E2DDD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527668">
              <w:rPr>
                <w:b/>
                <w:sz w:val="20"/>
                <w:szCs w:val="20"/>
              </w:rPr>
              <w:t>2019</w:t>
            </w:r>
          </w:p>
        </w:tc>
        <w:tc>
          <w:tcPr>
            <w:tcW w:w="2126" w:type="dxa"/>
            <w:shd w:val="clear" w:color="auto" w:fill="D9D9D9"/>
          </w:tcPr>
          <w:p w:rsidR="006715C2" w:rsidRDefault="006715C2" w:rsidP="001E2DD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6715C2" w:rsidRPr="00B37E98" w:rsidRDefault="006715C2" w:rsidP="001E2DDD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527668">
              <w:rPr>
                <w:b/>
                <w:sz w:val="20"/>
                <w:szCs w:val="20"/>
              </w:rPr>
              <w:t>2020</w:t>
            </w:r>
          </w:p>
        </w:tc>
      </w:tr>
      <w:tr w:rsidR="006715C2" w:rsidTr="001E2DDD">
        <w:tc>
          <w:tcPr>
            <w:tcW w:w="5103" w:type="dxa"/>
          </w:tcPr>
          <w:p w:rsidR="006715C2" w:rsidRPr="009B5AB6" w:rsidRDefault="006715C2" w:rsidP="001E2DDD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6715C2" w:rsidRDefault="006715C2" w:rsidP="001E2DDD">
            <w:pPr>
              <w:spacing w:line="360" w:lineRule="auto"/>
              <w:jc w:val="right"/>
            </w:pPr>
            <w:r>
              <w:t>-</w:t>
            </w:r>
          </w:p>
        </w:tc>
        <w:tc>
          <w:tcPr>
            <w:tcW w:w="2126" w:type="dxa"/>
          </w:tcPr>
          <w:p w:rsidR="006715C2" w:rsidRDefault="006715C2" w:rsidP="001E2DDD">
            <w:pPr>
              <w:spacing w:line="360" w:lineRule="auto"/>
              <w:jc w:val="right"/>
            </w:pPr>
            <w:r>
              <w:t>-</w:t>
            </w:r>
          </w:p>
        </w:tc>
      </w:tr>
      <w:tr w:rsidR="006715C2" w:rsidTr="001E2DDD">
        <w:tc>
          <w:tcPr>
            <w:tcW w:w="5103" w:type="dxa"/>
          </w:tcPr>
          <w:p w:rsidR="006715C2" w:rsidRPr="009B5AB6" w:rsidRDefault="006715C2" w:rsidP="001E2DDD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6715C2" w:rsidRDefault="00527668" w:rsidP="001E2DDD">
            <w:pPr>
              <w:spacing w:line="360" w:lineRule="auto"/>
              <w:jc w:val="right"/>
            </w:pPr>
            <w:r>
              <w:t>-</w:t>
            </w:r>
          </w:p>
        </w:tc>
        <w:tc>
          <w:tcPr>
            <w:tcW w:w="2126" w:type="dxa"/>
          </w:tcPr>
          <w:p w:rsidR="006715C2" w:rsidRDefault="00527668" w:rsidP="001E2DDD">
            <w:pPr>
              <w:spacing w:line="360" w:lineRule="auto"/>
              <w:jc w:val="right"/>
            </w:pPr>
            <w:r>
              <w:t>99,13</w:t>
            </w:r>
          </w:p>
        </w:tc>
      </w:tr>
    </w:tbl>
    <w:p w:rsidR="006715C2" w:rsidRPr="002D78EF" w:rsidRDefault="006715C2" w:rsidP="006715C2">
      <w:pPr>
        <w:spacing w:line="360" w:lineRule="auto"/>
        <w:jc w:val="both"/>
      </w:pPr>
    </w:p>
    <w:p w:rsidR="006715C2" w:rsidRPr="0066599E" w:rsidRDefault="006715C2" w:rsidP="006715C2">
      <w:pPr>
        <w:spacing w:line="360" w:lineRule="auto"/>
        <w:ind w:left="284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9. </w:t>
      </w:r>
      <w:r w:rsidRPr="0066599E">
        <w:rPr>
          <w:b/>
          <w:sz w:val="28"/>
          <w:szCs w:val="28"/>
        </w:rPr>
        <w:t xml:space="preserve">Hospodársky výsledok  za </w:t>
      </w:r>
      <w:r w:rsidR="00527668">
        <w:rPr>
          <w:b/>
          <w:sz w:val="28"/>
          <w:szCs w:val="28"/>
        </w:rPr>
        <w:t>2020</w:t>
      </w:r>
      <w:r w:rsidRPr="0066599E">
        <w:rPr>
          <w:b/>
          <w:sz w:val="28"/>
          <w:szCs w:val="28"/>
        </w:rPr>
        <w:t xml:space="preserve"> - vývoj nákladov a</w:t>
      </w:r>
      <w:r>
        <w:rPr>
          <w:b/>
          <w:sz w:val="28"/>
          <w:szCs w:val="28"/>
        </w:rPr>
        <w:t> </w:t>
      </w:r>
      <w:r w:rsidRPr="0066599E">
        <w:rPr>
          <w:b/>
          <w:sz w:val="28"/>
          <w:szCs w:val="28"/>
        </w:rPr>
        <w:t>výnosov</w:t>
      </w:r>
      <w:r>
        <w:rPr>
          <w:b/>
          <w:sz w:val="28"/>
          <w:szCs w:val="28"/>
        </w:rPr>
        <w:t xml:space="preserve">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2977"/>
        <w:gridCol w:w="2693"/>
      </w:tblGrid>
      <w:tr w:rsidR="006715C2" w:rsidRPr="00B37E98" w:rsidTr="001E2DDD">
        <w:tc>
          <w:tcPr>
            <w:tcW w:w="3686" w:type="dxa"/>
            <w:shd w:val="clear" w:color="auto" w:fill="DDD9C3"/>
          </w:tcPr>
          <w:p w:rsidR="006715C2" w:rsidRPr="00B37E98" w:rsidRDefault="006715C2" w:rsidP="001E2DDD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977" w:type="dxa"/>
            <w:shd w:val="clear" w:color="auto" w:fill="DDD9C3"/>
          </w:tcPr>
          <w:p w:rsidR="006715C2" w:rsidRPr="00B37E98" w:rsidRDefault="006715C2" w:rsidP="001E2DD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6715C2" w:rsidRPr="00B37E98" w:rsidRDefault="006715C2" w:rsidP="001E2DD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B37E98">
              <w:rPr>
                <w:b/>
                <w:sz w:val="22"/>
                <w:szCs w:val="22"/>
              </w:rPr>
              <w:t>31.12.</w:t>
            </w:r>
            <w:r w:rsidR="00527668">
              <w:rPr>
                <w:b/>
                <w:sz w:val="22"/>
                <w:szCs w:val="22"/>
              </w:rPr>
              <w:t>2019</w:t>
            </w:r>
          </w:p>
        </w:tc>
        <w:tc>
          <w:tcPr>
            <w:tcW w:w="2693" w:type="dxa"/>
            <w:shd w:val="clear" w:color="auto" w:fill="DDD9C3"/>
          </w:tcPr>
          <w:p w:rsidR="006715C2" w:rsidRPr="00B37E98" w:rsidRDefault="006715C2" w:rsidP="001E2DDD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6715C2" w:rsidRPr="00B37E98" w:rsidRDefault="006715C2" w:rsidP="001E2DDD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527668">
              <w:rPr>
                <w:b/>
                <w:sz w:val="22"/>
                <w:szCs w:val="22"/>
              </w:rPr>
              <w:t>2020</w:t>
            </w:r>
          </w:p>
        </w:tc>
      </w:tr>
      <w:tr w:rsidR="006715C2" w:rsidRPr="00B37E98" w:rsidTr="001E2DDD">
        <w:tc>
          <w:tcPr>
            <w:tcW w:w="3686" w:type="dxa"/>
            <w:shd w:val="clear" w:color="auto" w:fill="D9D9D9"/>
          </w:tcPr>
          <w:p w:rsidR="006715C2" w:rsidRPr="00B37E98" w:rsidRDefault="006715C2" w:rsidP="001E2DDD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977" w:type="dxa"/>
            <w:shd w:val="clear" w:color="auto" w:fill="D9D9D9"/>
          </w:tcPr>
          <w:p w:rsidR="006715C2" w:rsidRPr="00B37E98" w:rsidRDefault="006715C2" w:rsidP="001E2DD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  <w:shd w:val="clear" w:color="auto" w:fill="D9D9D9"/>
          </w:tcPr>
          <w:p w:rsidR="006715C2" w:rsidRPr="00B37E98" w:rsidRDefault="006715C2" w:rsidP="001E2DDD">
            <w:pPr>
              <w:spacing w:line="360" w:lineRule="auto"/>
              <w:jc w:val="both"/>
              <w:rPr>
                <w:b/>
              </w:rPr>
            </w:pPr>
          </w:p>
        </w:tc>
      </w:tr>
      <w:tr w:rsidR="006715C2" w:rsidRPr="00B37E98" w:rsidTr="001E2DDD">
        <w:tc>
          <w:tcPr>
            <w:tcW w:w="3686" w:type="dxa"/>
          </w:tcPr>
          <w:p w:rsidR="006715C2" w:rsidRPr="00F01A39" w:rsidRDefault="006715C2" w:rsidP="001E2DDD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977" w:type="dxa"/>
          </w:tcPr>
          <w:p w:rsidR="006715C2" w:rsidRPr="00B37E98" w:rsidRDefault="00527668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6 284,11</w:t>
            </w:r>
          </w:p>
        </w:tc>
        <w:tc>
          <w:tcPr>
            <w:tcW w:w="2693" w:type="dxa"/>
          </w:tcPr>
          <w:p w:rsidR="006715C2" w:rsidRPr="00B37E98" w:rsidRDefault="001E2DDD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4 453,15</w:t>
            </w:r>
          </w:p>
        </w:tc>
      </w:tr>
      <w:tr w:rsidR="006715C2" w:rsidRPr="00B37E98" w:rsidTr="001E2DDD">
        <w:tc>
          <w:tcPr>
            <w:tcW w:w="3686" w:type="dxa"/>
          </w:tcPr>
          <w:p w:rsidR="006715C2" w:rsidRPr="00F01A39" w:rsidRDefault="006715C2" w:rsidP="001E2DDD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977" w:type="dxa"/>
          </w:tcPr>
          <w:p w:rsidR="006715C2" w:rsidRPr="00B37E98" w:rsidRDefault="00527668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10 845,57</w:t>
            </w:r>
          </w:p>
        </w:tc>
        <w:tc>
          <w:tcPr>
            <w:tcW w:w="2693" w:type="dxa"/>
          </w:tcPr>
          <w:p w:rsidR="006715C2" w:rsidRPr="00B37E98" w:rsidRDefault="001E2DDD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6 302,34</w:t>
            </w:r>
          </w:p>
        </w:tc>
      </w:tr>
      <w:tr w:rsidR="006715C2" w:rsidRPr="00B37E98" w:rsidTr="001E2DDD">
        <w:tc>
          <w:tcPr>
            <w:tcW w:w="3686" w:type="dxa"/>
          </w:tcPr>
          <w:p w:rsidR="006715C2" w:rsidRPr="00F01A39" w:rsidRDefault="006715C2" w:rsidP="001E2DDD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977" w:type="dxa"/>
          </w:tcPr>
          <w:p w:rsidR="006715C2" w:rsidRPr="00B37E98" w:rsidRDefault="00527668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26 266,92</w:t>
            </w:r>
          </w:p>
        </w:tc>
        <w:tc>
          <w:tcPr>
            <w:tcW w:w="2693" w:type="dxa"/>
          </w:tcPr>
          <w:p w:rsidR="006715C2" w:rsidRPr="00B37E98" w:rsidRDefault="001E2DDD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21 288,48</w:t>
            </w:r>
          </w:p>
        </w:tc>
      </w:tr>
      <w:tr w:rsidR="006715C2" w:rsidRPr="00B37E98" w:rsidTr="001E2DDD">
        <w:tc>
          <w:tcPr>
            <w:tcW w:w="3686" w:type="dxa"/>
          </w:tcPr>
          <w:p w:rsidR="006715C2" w:rsidRPr="00F01A39" w:rsidRDefault="006715C2" w:rsidP="001E2DDD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977" w:type="dxa"/>
          </w:tcPr>
          <w:p w:rsidR="006715C2" w:rsidRPr="00B37E98" w:rsidRDefault="006715C2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693" w:type="dxa"/>
          </w:tcPr>
          <w:p w:rsidR="006715C2" w:rsidRPr="00B37E98" w:rsidRDefault="006715C2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6715C2" w:rsidRPr="00B37E98" w:rsidTr="001E2DDD">
        <w:tc>
          <w:tcPr>
            <w:tcW w:w="3686" w:type="dxa"/>
          </w:tcPr>
          <w:p w:rsidR="006715C2" w:rsidRPr="00F01A39" w:rsidRDefault="006715C2" w:rsidP="001E2DDD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977" w:type="dxa"/>
          </w:tcPr>
          <w:p w:rsidR="006715C2" w:rsidRPr="00B37E98" w:rsidRDefault="00527668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400,57</w:t>
            </w:r>
          </w:p>
        </w:tc>
        <w:tc>
          <w:tcPr>
            <w:tcW w:w="2693" w:type="dxa"/>
          </w:tcPr>
          <w:p w:rsidR="006715C2" w:rsidRPr="00B37E98" w:rsidRDefault="001E2DDD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523,30</w:t>
            </w:r>
          </w:p>
        </w:tc>
      </w:tr>
      <w:tr w:rsidR="006715C2" w:rsidRPr="00B37E98" w:rsidTr="001E2DDD">
        <w:tc>
          <w:tcPr>
            <w:tcW w:w="3686" w:type="dxa"/>
          </w:tcPr>
          <w:p w:rsidR="006715C2" w:rsidRPr="00F01A39" w:rsidRDefault="006715C2" w:rsidP="001E2DDD">
            <w:r>
              <w:lastRenderedPageBreak/>
              <w:t>55 – Odpisy, rezervy a OP z prevádzkovej a finančnej činnosti a zúčtovanie časového rozlíšenia</w:t>
            </w:r>
          </w:p>
        </w:tc>
        <w:tc>
          <w:tcPr>
            <w:tcW w:w="2977" w:type="dxa"/>
          </w:tcPr>
          <w:p w:rsidR="006715C2" w:rsidRPr="00B37E98" w:rsidRDefault="00527668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12 947,58</w:t>
            </w:r>
          </w:p>
        </w:tc>
        <w:tc>
          <w:tcPr>
            <w:tcW w:w="2693" w:type="dxa"/>
          </w:tcPr>
          <w:p w:rsidR="006715C2" w:rsidRPr="00B37E98" w:rsidRDefault="001E2DDD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13 422,10</w:t>
            </w:r>
          </w:p>
        </w:tc>
      </w:tr>
      <w:tr w:rsidR="006715C2" w:rsidRPr="00B37E98" w:rsidTr="001E2DDD">
        <w:tc>
          <w:tcPr>
            <w:tcW w:w="3686" w:type="dxa"/>
          </w:tcPr>
          <w:p w:rsidR="006715C2" w:rsidRPr="00F01A39" w:rsidRDefault="006715C2" w:rsidP="001E2DDD">
            <w:r>
              <w:t>56 – Finančné náklady</w:t>
            </w:r>
          </w:p>
        </w:tc>
        <w:tc>
          <w:tcPr>
            <w:tcW w:w="2977" w:type="dxa"/>
          </w:tcPr>
          <w:p w:rsidR="006715C2" w:rsidRPr="00B37E98" w:rsidRDefault="00527668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251,14</w:t>
            </w:r>
          </w:p>
        </w:tc>
        <w:tc>
          <w:tcPr>
            <w:tcW w:w="2693" w:type="dxa"/>
          </w:tcPr>
          <w:p w:rsidR="006715C2" w:rsidRPr="00B37E98" w:rsidRDefault="001E2DDD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371,13</w:t>
            </w:r>
          </w:p>
        </w:tc>
      </w:tr>
      <w:tr w:rsidR="006715C2" w:rsidRPr="00B37E98" w:rsidTr="001E2DDD">
        <w:tc>
          <w:tcPr>
            <w:tcW w:w="3686" w:type="dxa"/>
          </w:tcPr>
          <w:p w:rsidR="006715C2" w:rsidRPr="00F01A39" w:rsidRDefault="006715C2" w:rsidP="001E2DDD">
            <w:r>
              <w:t>57 – Mimoriadne náklady</w:t>
            </w:r>
          </w:p>
        </w:tc>
        <w:tc>
          <w:tcPr>
            <w:tcW w:w="2977" w:type="dxa"/>
          </w:tcPr>
          <w:p w:rsidR="006715C2" w:rsidRPr="00B37E98" w:rsidRDefault="006715C2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693" w:type="dxa"/>
          </w:tcPr>
          <w:p w:rsidR="006715C2" w:rsidRPr="00B37E98" w:rsidRDefault="006715C2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6715C2" w:rsidRPr="00B37E98" w:rsidTr="001E2DDD">
        <w:tc>
          <w:tcPr>
            <w:tcW w:w="3686" w:type="dxa"/>
          </w:tcPr>
          <w:p w:rsidR="006715C2" w:rsidRPr="00F01A39" w:rsidRDefault="006715C2" w:rsidP="001E2DDD">
            <w:r>
              <w:t>58 – Náklady na transfery a náklady z odvodov príjmov</w:t>
            </w:r>
          </w:p>
        </w:tc>
        <w:tc>
          <w:tcPr>
            <w:tcW w:w="2977" w:type="dxa"/>
          </w:tcPr>
          <w:p w:rsidR="006715C2" w:rsidRPr="00B37E98" w:rsidRDefault="006715C2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693" w:type="dxa"/>
          </w:tcPr>
          <w:p w:rsidR="006715C2" w:rsidRPr="00B37E98" w:rsidRDefault="006715C2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6715C2" w:rsidRPr="00B37E98" w:rsidTr="001E2DDD">
        <w:tc>
          <w:tcPr>
            <w:tcW w:w="3686" w:type="dxa"/>
          </w:tcPr>
          <w:p w:rsidR="006715C2" w:rsidRPr="00F01A39" w:rsidRDefault="006715C2" w:rsidP="001E2DDD">
            <w:r>
              <w:t>59 – Dane z príjmov</w:t>
            </w:r>
          </w:p>
        </w:tc>
        <w:tc>
          <w:tcPr>
            <w:tcW w:w="2977" w:type="dxa"/>
          </w:tcPr>
          <w:p w:rsidR="006715C2" w:rsidRPr="00B37E98" w:rsidRDefault="006715C2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693" w:type="dxa"/>
          </w:tcPr>
          <w:p w:rsidR="006715C2" w:rsidRPr="00B37E98" w:rsidRDefault="006715C2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6715C2" w:rsidRPr="00B37E98" w:rsidTr="001E2DDD">
        <w:tc>
          <w:tcPr>
            <w:tcW w:w="3686" w:type="dxa"/>
            <w:shd w:val="clear" w:color="auto" w:fill="D9D9D9"/>
          </w:tcPr>
          <w:p w:rsidR="006715C2" w:rsidRPr="00B37E98" w:rsidRDefault="006715C2" w:rsidP="001E2DDD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977" w:type="dxa"/>
            <w:shd w:val="clear" w:color="auto" w:fill="D9D9D9"/>
          </w:tcPr>
          <w:p w:rsidR="006715C2" w:rsidRPr="00B37E98" w:rsidRDefault="006715C2" w:rsidP="001E2DD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  <w:shd w:val="clear" w:color="auto" w:fill="D9D9D9"/>
          </w:tcPr>
          <w:p w:rsidR="006715C2" w:rsidRPr="00B37E98" w:rsidRDefault="006715C2" w:rsidP="001E2DDD">
            <w:pPr>
              <w:spacing w:line="360" w:lineRule="auto"/>
              <w:jc w:val="both"/>
              <w:rPr>
                <w:b/>
              </w:rPr>
            </w:pPr>
          </w:p>
        </w:tc>
      </w:tr>
      <w:tr w:rsidR="006715C2" w:rsidRPr="00B37E98" w:rsidTr="001E2DDD">
        <w:tc>
          <w:tcPr>
            <w:tcW w:w="3686" w:type="dxa"/>
          </w:tcPr>
          <w:p w:rsidR="006715C2" w:rsidRPr="003679A0" w:rsidRDefault="006715C2" w:rsidP="001E2DDD">
            <w:r w:rsidRPr="003679A0">
              <w:t>60 – Tržby za vlastné výkony a tovar</w:t>
            </w:r>
          </w:p>
        </w:tc>
        <w:tc>
          <w:tcPr>
            <w:tcW w:w="2977" w:type="dxa"/>
          </w:tcPr>
          <w:p w:rsidR="006715C2" w:rsidRPr="00B37E98" w:rsidRDefault="00527668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2 021,17</w:t>
            </w:r>
          </w:p>
        </w:tc>
        <w:tc>
          <w:tcPr>
            <w:tcW w:w="2693" w:type="dxa"/>
          </w:tcPr>
          <w:p w:rsidR="006715C2" w:rsidRPr="00B37E98" w:rsidRDefault="001E2DDD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1 402,61</w:t>
            </w:r>
          </w:p>
        </w:tc>
      </w:tr>
      <w:tr w:rsidR="006715C2" w:rsidRPr="00B37E98" w:rsidTr="001E2DDD">
        <w:tc>
          <w:tcPr>
            <w:tcW w:w="3686" w:type="dxa"/>
          </w:tcPr>
          <w:p w:rsidR="006715C2" w:rsidRPr="003679A0" w:rsidRDefault="006715C2" w:rsidP="001E2DDD">
            <w:r>
              <w:t>61 – Zmena stavu vnútroorganizačných služieb</w:t>
            </w:r>
          </w:p>
        </w:tc>
        <w:tc>
          <w:tcPr>
            <w:tcW w:w="2977" w:type="dxa"/>
          </w:tcPr>
          <w:p w:rsidR="006715C2" w:rsidRPr="00B37E98" w:rsidRDefault="006715C2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693" w:type="dxa"/>
          </w:tcPr>
          <w:p w:rsidR="006715C2" w:rsidRPr="00B37E98" w:rsidRDefault="006715C2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6715C2" w:rsidRPr="00B37E98" w:rsidTr="001E2DDD">
        <w:tc>
          <w:tcPr>
            <w:tcW w:w="3686" w:type="dxa"/>
          </w:tcPr>
          <w:p w:rsidR="006715C2" w:rsidRPr="003679A0" w:rsidRDefault="006715C2" w:rsidP="001E2DDD">
            <w:r>
              <w:t>62 – Aktivácia</w:t>
            </w:r>
          </w:p>
        </w:tc>
        <w:tc>
          <w:tcPr>
            <w:tcW w:w="2977" w:type="dxa"/>
          </w:tcPr>
          <w:p w:rsidR="006715C2" w:rsidRPr="00B37E98" w:rsidRDefault="006715C2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693" w:type="dxa"/>
          </w:tcPr>
          <w:p w:rsidR="006715C2" w:rsidRPr="00B37E98" w:rsidRDefault="006715C2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6715C2" w:rsidRPr="00B37E98" w:rsidTr="001E2DDD">
        <w:tc>
          <w:tcPr>
            <w:tcW w:w="3686" w:type="dxa"/>
          </w:tcPr>
          <w:p w:rsidR="006715C2" w:rsidRPr="003679A0" w:rsidRDefault="006715C2" w:rsidP="001E2DDD">
            <w:r>
              <w:t>63 – Daňové a colné výnosy a výnosy z poplatkov</w:t>
            </w:r>
          </w:p>
        </w:tc>
        <w:tc>
          <w:tcPr>
            <w:tcW w:w="2977" w:type="dxa"/>
          </w:tcPr>
          <w:p w:rsidR="006715C2" w:rsidRPr="00B37E98" w:rsidRDefault="00527668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33 261,05</w:t>
            </w:r>
          </w:p>
        </w:tc>
        <w:tc>
          <w:tcPr>
            <w:tcW w:w="2693" w:type="dxa"/>
          </w:tcPr>
          <w:p w:rsidR="006715C2" w:rsidRPr="00B37E98" w:rsidRDefault="001E2DDD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33 864,84</w:t>
            </w:r>
          </w:p>
        </w:tc>
      </w:tr>
      <w:tr w:rsidR="006715C2" w:rsidRPr="00B37E98" w:rsidTr="001E2DDD">
        <w:tc>
          <w:tcPr>
            <w:tcW w:w="3686" w:type="dxa"/>
          </w:tcPr>
          <w:p w:rsidR="006715C2" w:rsidRDefault="006715C2" w:rsidP="001E2DDD">
            <w:r>
              <w:t>64 – Ostatné výnosy</w:t>
            </w:r>
          </w:p>
        </w:tc>
        <w:tc>
          <w:tcPr>
            <w:tcW w:w="2977" w:type="dxa"/>
          </w:tcPr>
          <w:p w:rsidR="006715C2" w:rsidRPr="00B37E98" w:rsidRDefault="00527668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693" w:type="dxa"/>
          </w:tcPr>
          <w:p w:rsidR="006715C2" w:rsidRPr="00B37E98" w:rsidRDefault="006715C2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6715C2" w:rsidRPr="00B37E98" w:rsidTr="001E2DDD">
        <w:tc>
          <w:tcPr>
            <w:tcW w:w="3686" w:type="dxa"/>
          </w:tcPr>
          <w:p w:rsidR="006715C2" w:rsidRDefault="006715C2" w:rsidP="001E2DDD">
            <w:r>
              <w:t>65 – Zúčtovanie rezerv a OP z prevádzkovej a finančnej činnosti a zúčtovanie časového rozlíšenia</w:t>
            </w:r>
          </w:p>
        </w:tc>
        <w:tc>
          <w:tcPr>
            <w:tcW w:w="2977" w:type="dxa"/>
          </w:tcPr>
          <w:p w:rsidR="006715C2" w:rsidRPr="00B37E98" w:rsidRDefault="00527668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720,00</w:t>
            </w:r>
          </w:p>
        </w:tc>
        <w:tc>
          <w:tcPr>
            <w:tcW w:w="2693" w:type="dxa"/>
          </w:tcPr>
          <w:p w:rsidR="006715C2" w:rsidRPr="00B37E98" w:rsidRDefault="001E2DDD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360,00</w:t>
            </w:r>
          </w:p>
        </w:tc>
      </w:tr>
      <w:tr w:rsidR="006715C2" w:rsidRPr="00B37E98" w:rsidTr="001E2DDD">
        <w:tc>
          <w:tcPr>
            <w:tcW w:w="3686" w:type="dxa"/>
          </w:tcPr>
          <w:p w:rsidR="006715C2" w:rsidRDefault="006715C2" w:rsidP="001E2DDD">
            <w:r>
              <w:t>66 – Finančné výnosy</w:t>
            </w:r>
          </w:p>
        </w:tc>
        <w:tc>
          <w:tcPr>
            <w:tcW w:w="2977" w:type="dxa"/>
          </w:tcPr>
          <w:p w:rsidR="006715C2" w:rsidRPr="00B37E98" w:rsidRDefault="00527668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153,47</w:t>
            </w:r>
          </w:p>
        </w:tc>
        <w:tc>
          <w:tcPr>
            <w:tcW w:w="2693" w:type="dxa"/>
          </w:tcPr>
          <w:p w:rsidR="006715C2" w:rsidRPr="00B37E98" w:rsidRDefault="001E2DDD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6715C2" w:rsidRPr="00B37E98" w:rsidTr="001E2DDD">
        <w:tc>
          <w:tcPr>
            <w:tcW w:w="3686" w:type="dxa"/>
          </w:tcPr>
          <w:p w:rsidR="006715C2" w:rsidRDefault="006715C2" w:rsidP="001E2DDD">
            <w:r>
              <w:t>67 – Mimoriadne výnosy</w:t>
            </w:r>
          </w:p>
        </w:tc>
        <w:tc>
          <w:tcPr>
            <w:tcW w:w="2977" w:type="dxa"/>
          </w:tcPr>
          <w:p w:rsidR="006715C2" w:rsidRPr="00B37E98" w:rsidRDefault="006715C2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693" w:type="dxa"/>
          </w:tcPr>
          <w:p w:rsidR="006715C2" w:rsidRPr="00B37E98" w:rsidRDefault="006715C2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6715C2" w:rsidRPr="00B37E98" w:rsidTr="001E2DDD">
        <w:tc>
          <w:tcPr>
            <w:tcW w:w="3686" w:type="dxa"/>
          </w:tcPr>
          <w:p w:rsidR="006715C2" w:rsidRDefault="006715C2" w:rsidP="001E2DDD">
            <w:r>
              <w:t>69 – Výnosy z transferov a rozpočtových príjmov v obciach, VÚC a v RO a PO zriadených obcou alebo VÚC</w:t>
            </w:r>
          </w:p>
        </w:tc>
        <w:tc>
          <w:tcPr>
            <w:tcW w:w="2977" w:type="dxa"/>
          </w:tcPr>
          <w:p w:rsidR="006715C2" w:rsidRPr="00B37E98" w:rsidRDefault="00527668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18 319,53</w:t>
            </w:r>
          </w:p>
        </w:tc>
        <w:tc>
          <w:tcPr>
            <w:tcW w:w="2693" w:type="dxa"/>
          </w:tcPr>
          <w:p w:rsidR="006715C2" w:rsidRPr="00B37E98" w:rsidRDefault="001E2DDD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14 518,21</w:t>
            </w:r>
          </w:p>
        </w:tc>
      </w:tr>
      <w:tr w:rsidR="006715C2" w:rsidRPr="00B37E98" w:rsidTr="001E2DDD">
        <w:tc>
          <w:tcPr>
            <w:tcW w:w="3686" w:type="dxa"/>
            <w:shd w:val="clear" w:color="auto" w:fill="D9D9D9"/>
          </w:tcPr>
          <w:p w:rsidR="006715C2" w:rsidRPr="00B37E98" w:rsidRDefault="006715C2" w:rsidP="001E2DDD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6715C2" w:rsidRDefault="006715C2" w:rsidP="001E2DDD">
            <w:r w:rsidRPr="00B37E98">
              <w:rPr>
                <w:b/>
              </w:rPr>
              <w:t>/+ kladný HV, - záporný HV/</w:t>
            </w:r>
          </w:p>
        </w:tc>
        <w:tc>
          <w:tcPr>
            <w:tcW w:w="2977" w:type="dxa"/>
            <w:shd w:val="clear" w:color="auto" w:fill="D9D9D9"/>
          </w:tcPr>
          <w:p w:rsidR="006715C2" w:rsidRPr="00B37E98" w:rsidRDefault="00527668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-2 520,67</w:t>
            </w:r>
          </w:p>
        </w:tc>
        <w:tc>
          <w:tcPr>
            <w:tcW w:w="2693" w:type="dxa"/>
            <w:shd w:val="clear" w:color="auto" w:fill="D9D9D9"/>
          </w:tcPr>
          <w:p w:rsidR="006715C2" w:rsidRPr="00B37E98" w:rsidRDefault="001E2DDD" w:rsidP="001E2DD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3 809,46</w:t>
            </w:r>
          </w:p>
        </w:tc>
      </w:tr>
    </w:tbl>
    <w:p w:rsidR="006715C2" w:rsidRPr="002D78EF" w:rsidRDefault="006715C2" w:rsidP="006715C2">
      <w:pPr>
        <w:spacing w:line="360" w:lineRule="auto"/>
        <w:jc w:val="both"/>
      </w:pPr>
      <w:r>
        <w:t>Hospo</w:t>
      </w:r>
      <w:r w:rsidR="001E2DDD">
        <w:t>dársky výsledok v sume 3 809,46</w:t>
      </w:r>
      <w:r w:rsidRPr="002D78EF">
        <w:t xml:space="preserve"> EUR bol zúčtovaný na účet 428 – </w:t>
      </w:r>
      <w:proofErr w:type="spellStart"/>
      <w:r w:rsidRPr="002D78EF">
        <w:t>Nevysporiadaný</w:t>
      </w:r>
      <w:proofErr w:type="spellEnd"/>
      <w:r w:rsidRPr="002D78EF">
        <w:t xml:space="preserve"> výsledok hospodárenia minulých rokov.</w:t>
      </w:r>
    </w:p>
    <w:p w:rsidR="006715C2" w:rsidRDefault="006715C2" w:rsidP="006715C2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10.   </w:t>
      </w:r>
      <w:r w:rsidRPr="00040CEA">
        <w:rPr>
          <w:b/>
          <w:sz w:val="28"/>
          <w:szCs w:val="28"/>
        </w:rPr>
        <w:t xml:space="preserve">Ostatné  dôležité informácie </w:t>
      </w:r>
    </w:p>
    <w:p w:rsidR="006715C2" w:rsidRPr="00D93F75" w:rsidRDefault="006715C2" w:rsidP="006715C2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10.1   </w:t>
      </w:r>
      <w:r w:rsidRPr="00A8195F">
        <w:rPr>
          <w:b/>
        </w:rPr>
        <w:t xml:space="preserve">Prijaté granty a transfery </w:t>
      </w:r>
    </w:p>
    <w:p w:rsidR="006715C2" w:rsidRDefault="006715C2" w:rsidP="006715C2">
      <w:pPr>
        <w:spacing w:line="360" w:lineRule="auto"/>
        <w:jc w:val="both"/>
      </w:pPr>
      <w:r w:rsidRPr="00B35E46">
        <w:t xml:space="preserve">V roku </w:t>
      </w:r>
      <w:r w:rsidR="001E2DDD">
        <w:t>2020</w:t>
      </w:r>
      <w:r>
        <w:t xml:space="preserve"> obec </w:t>
      </w:r>
      <w:r w:rsidRPr="00B35E46">
        <w:t>prijala nasledovné granty a transfery:</w:t>
      </w:r>
    </w:p>
    <w:p w:rsidR="006715C2" w:rsidRDefault="006715C2" w:rsidP="006715C2">
      <w:pPr>
        <w:pStyle w:val="Bezriadkovania"/>
      </w:pPr>
      <w:r>
        <w:t>- Dotácia n</w:t>
      </w:r>
      <w:r w:rsidR="001E2DDD">
        <w:t>a dobrovoľnícku činnosť</w:t>
      </w:r>
      <w:r w:rsidR="001E2DDD">
        <w:tab/>
      </w:r>
      <w:r w:rsidR="001E2DDD">
        <w:tab/>
      </w:r>
      <w:r w:rsidR="001E2DDD">
        <w:tab/>
      </w:r>
      <w:r w:rsidR="001E2DDD">
        <w:tab/>
        <w:t>187,47</w:t>
      </w:r>
      <w:r>
        <w:t xml:space="preserve"> ,-</w:t>
      </w:r>
    </w:p>
    <w:p w:rsidR="001E2DDD" w:rsidRDefault="001E2DDD" w:rsidP="006715C2">
      <w:pPr>
        <w:pStyle w:val="Bezriadkovania"/>
      </w:pPr>
      <w:r>
        <w:t>- Dotácia na Opatrenie II</w:t>
      </w:r>
      <w:r>
        <w:tab/>
      </w:r>
      <w:r>
        <w:tab/>
      </w:r>
      <w:r>
        <w:tab/>
      </w:r>
      <w:r>
        <w:tab/>
      </w:r>
      <w:r>
        <w:tab/>
        <w:t>1 406,08.-</w:t>
      </w:r>
    </w:p>
    <w:p w:rsidR="006715C2" w:rsidRDefault="001E2DDD" w:rsidP="006715C2">
      <w:pPr>
        <w:pStyle w:val="Bezriadkovania"/>
      </w:pPr>
      <w:r>
        <w:t>- Dotácia na DHZ</w:t>
      </w:r>
      <w:r>
        <w:tab/>
      </w:r>
      <w:r>
        <w:tab/>
      </w:r>
      <w:r>
        <w:tab/>
      </w:r>
      <w:r>
        <w:tab/>
      </w:r>
      <w:r>
        <w:tab/>
      </w:r>
      <w:r>
        <w:tab/>
        <w:t>915,99</w:t>
      </w:r>
      <w:r w:rsidR="006715C2">
        <w:t xml:space="preserve"> ,-</w:t>
      </w:r>
    </w:p>
    <w:p w:rsidR="006715C2" w:rsidRDefault="006715C2" w:rsidP="006715C2">
      <w:pPr>
        <w:pStyle w:val="Bezriadkovania"/>
      </w:pPr>
      <w:r>
        <w:t>- Register adries</w:t>
      </w:r>
      <w:r>
        <w:tab/>
      </w:r>
      <w:r>
        <w:tab/>
      </w:r>
      <w:r>
        <w:tab/>
      </w:r>
      <w:r>
        <w:tab/>
      </w:r>
      <w:r>
        <w:tab/>
      </w:r>
      <w:r>
        <w:tab/>
        <w:t>18,00 ,-</w:t>
      </w:r>
    </w:p>
    <w:p w:rsidR="006715C2" w:rsidRDefault="006715C2" w:rsidP="006715C2">
      <w:pPr>
        <w:pStyle w:val="Bezriadkovania"/>
      </w:pPr>
      <w:r>
        <w:t>- Register obyvateľstva REGOB</w:t>
      </w:r>
      <w:r>
        <w:tab/>
      </w:r>
      <w:r>
        <w:tab/>
      </w:r>
      <w:r>
        <w:tab/>
      </w:r>
      <w:r>
        <w:tab/>
        <w:t>37,95,-</w:t>
      </w:r>
    </w:p>
    <w:p w:rsidR="006715C2" w:rsidRDefault="006715C2" w:rsidP="006715C2">
      <w:pPr>
        <w:pStyle w:val="Bezriadkovania"/>
      </w:pPr>
      <w:r>
        <w:t>- Dotáci</w:t>
      </w:r>
      <w:r w:rsidR="001E2DDD">
        <w:t>a na starostlivosť o ŽP</w:t>
      </w:r>
      <w:r w:rsidR="001E2DDD">
        <w:tab/>
      </w:r>
      <w:r w:rsidR="001E2DDD">
        <w:tab/>
      </w:r>
      <w:r w:rsidR="001E2DDD">
        <w:tab/>
      </w:r>
      <w:r w:rsidR="001E2DDD">
        <w:tab/>
        <w:t>10,92</w:t>
      </w:r>
      <w:r>
        <w:t xml:space="preserve"> ,-</w:t>
      </w:r>
    </w:p>
    <w:p w:rsidR="006715C2" w:rsidRDefault="001E2DDD" w:rsidP="006715C2">
      <w:pPr>
        <w:pStyle w:val="Bezriadkovania"/>
      </w:pPr>
      <w:r>
        <w:t>- Dotácia na Voľby</w:t>
      </w:r>
      <w:r>
        <w:tab/>
      </w:r>
      <w:r>
        <w:tab/>
      </w:r>
      <w:r>
        <w:tab/>
      </w:r>
      <w:r>
        <w:tab/>
      </w:r>
      <w:r>
        <w:tab/>
      </w:r>
      <w:r>
        <w:tab/>
        <w:t>1 369,29</w:t>
      </w:r>
      <w:r w:rsidR="006715C2">
        <w:t>,-</w:t>
      </w:r>
    </w:p>
    <w:p w:rsidR="006715C2" w:rsidRDefault="001E2DDD" w:rsidP="006715C2">
      <w:pPr>
        <w:pStyle w:val="Bezriadkovania"/>
      </w:pPr>
      <w:r>
        <w:t>- Dotácia na I. a II. vlnu COVID 19</w:t>
      </w:r>
      <w:r>
        <w:tab/>
      </w:r>
      <w:r>
        <w:tab/>
      </w:r>
      <w:r>
        <w:tab/>
      </w:r>
      <w:r>
        <w:tab/>
        <w:t>504,07</w:t>
      </w:r>
      <w:r w:rsidR="006715C2">
        <w:t>,-</w:t>
      </w:r>
    </w:p>
    <w:p w:rsidR="006715C2" w:rsidRPr="00B35E46" w:rsidRDefault="001E2DDD" w:rsidP="006715C2">
      <w:pPr>
        <w:pStyle w:val="Bezriadkovania"/>
      </w:pPr>
      <w:r>
        <w:t>- Dotácia na SODB 2021</w:t>
      </w:r>
      <w:r>
        <w:tab/>
      </w:r>
      <w:r>
        <w:tab/>
      </w:r>
      <w:r>
        <w:tab/>
      </w:r>
      <w:r>
        <w:tab/>
      </w:r>
      <w:r>
        <w:tab/>
        <w:t>968,00</w:t>
      </w:r>
      <w:r w:rsidR="006715C2">
        <w:t>,-</w:t>
      </w:r>
    </w:p>
    <w:p w:rsidR="006715C2" w:rsidRDefault="006715C2" w:rsidP="006715C2">
      <w:pPr>
        <w:spacing w:line="360" w:lineRule="auto"/>
        <w:jc w:val="both"/>
      </w:pPr>
    </w:p>
    <w:p w:rsidR="006715C2" w:rsidRPr="00D93F75" w:rsidRDefault="006715C2" w:rsidP="006715C2">
      <w:pPr>
        <w:spacing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10.2</w:t>
      </w:r>
      <w:r w:rsidRPr="00D93F75">
        <w:rPr>
          <w:rFonts w:ascii="Arial" w:hAnsi="Arial" w:cs="Arial"/>
          <w:b/>
        </w:rPr>
        <w:t>.   Význa</w:t>
      </w:r>
      <w:r w:rsidR="001E2DDD">
        <w:rPr>
          <w:rFonts w:ascii="Arial" w:hAnsi="Arial" w:cs="Arial"/>
          <w:b/>
        </w:rPr>
        <w:t>mné investičné akcie v roku 2020</w:t>
      </w:r>
    </w:p>
    <w:p w:rsidR="006715C2" w:rsidRDefault="006715C2" w:rsidP="006715C2">
      <w:pPr>
        <w:tabs>
          <w:tab w:val="left" w:pos="2880"/>
          <w:tab w:val="right" w:pos="8820"/>
        </w:tabs>
        <w:jc w:val="both"/>
      </w:pPr>
      <w:r>
        <w:t>Najvýznamnejšie investičné</w:t>
      </w:r>
      <w:r w:rsidR="001E2DDD">
        <w:t xml:space="preserve"> akcie realizované v roku 2020</w:t>
      </w:r>
      <w:r>
        <w:t>:</w:t>
      </w:r>
    </w:p>
    <w:p w:rsidR="006715C2" w:rsidRPr="004B4491" w:rsidRDefault="004B4491" w:rsidP="004B4491">
      <w:pPr>
        <w:spacing w:before="40"/>
        <w:ind w:firstLine="708"/>
        <w:rPr>
          <w:rFonts w:ascii="Calibri" w:eastAsiaTheme="minorHAnsi" w:hAnsi="Calibri" w:cs="Arial"/>
          <w:b/>
          <w:sz w:val="22"/>
          <w:szCs w:val="22"/>
          <w:lang w:eastAsia="en-US"/>
        </w:rPr>
      </w:pPr>
      <w:r>
        <w:t xml:space="preserve"> Obec Malá Poľana v roku 2020</w:t>
      </w:r>
      <w:r w:rsidR="006715C2">
        <w:t xml:space="preserve"> realizovala významné investičné akcie a</w:t>
      </w:r>
      <w:r>
        <w:t> </w:t>
      </w:r>
      <w:r w:rsidR="006715C2">
        <w:t>to</w:t>
      </w:r>
      <w:r>
        <w:t>: ,,</w:t>
      </w:r>
      <w:r w:rsidRPr="004B4491">
        <w:rPr>
          <w:rFonts w:ascii="Calibri" w:eastAsiaTheme="minorHAnsi" w:hAnsi="Calibri" w:cs="Arial"/>
          <w:b/>
          <w:sz w:val="22"/>
          <w:szCs w:val="22"/>
          <w:lang w:eastAsia="en-US"/>
        </w:rPr>
        <w:t>Revitalizácia obce - oprava fasády kultúrneho domu Malá Poľana</w:t>
      </w:r>
      <w:r>
        <w:rPr>
          <w:rFonts w:ascii="Calibri" w:eastAsiaTheme="minorHAnsi" w:hAnsi="Calibri" w:cs="Arial"/>
          <w:b/>
          <w:sz w:val="22"/>
          <w:szCs w:val="22"/>
          <w:lang w:eastAsia="en-US"/>
        </w:rPr>
        <w:t>“</w:t>
      </w:r>
      <w:r w:rsidR="006715C2">
        <w:t xml:space="preserve"> vo výš</w:t>
      </w:r>
      <w:r w:rsidR="0077488B">
        <w:t>ke 19 321,31</w:t>
      </w:r>
      <w:bookmarkStart w:id="0" w:name="_GoBack"/>
      <w:bookmarkEnd w:id="0"/>
      <w:r w:rsidR="006715C2">
        <w:t xml:space="preserve"> €</w:t>
      </w:r>
    </w:p>
    <w:p w:rsidR="006715C2" w:rsidRDefault="006715C2" w:rsidP="006715C2">
      <w:pPr>
        <w:jc w:val="both"/>
      </w:pPr>
    </w:p>
    <w:p w:rsidR="006715C2" w:rsidRDefault="006715C2" w:rsidP="006715C2">
      <w:pPr>
        <w:jc w:val="both"/>
      </w:pPr>
    </w:p>
    <w:p w:rsidR="006715C2" w:rsidRPr="00D93F75" w:rsidRDefault="006715C2" w:rsidP="006715C2">
      <w:pPr>
        <w:spacing w:line="360" w:lineRule="auto"/>
        <w:jc w:val="both"/>
        <w:rPr>
          <w:rFonts w:ascii="Arial" w:hAnsi="Arial" w:cs="Arial"/>
          <w:b/>
        </w:rPr>
      </w:pPr>
      <w:r w:rsidRPr="00D93F75">
        <w:rPr>
          <w:rFonts w:ascii="Arial" w:hAnsi="Arial" w:cs="Arial"/>
          <w:b/>
        </w:rPr>
        <w:t xml:space="preserve">10.3   Predpokladaný budúci vývoj činnosti </w:t>
      </w:r>
    </w:p>
    <w:p w:rsidR="006715C2" w:rsidRPr="000E3E59" w:rsidRDefault="006715C2" w:rsidP="006715C2">
      <w:pPr>
        <w:spacing w:line="360" w:lineRule="auto"/>
        <w:jc w:val="both"/>
      </w:pPr>
      <w:r w:rsidRPr="000E3E59">
        <w:t>Predpokladané investičné akcie realizované v budúcich rokoch:</w:t>
      </w:r>
    </w:p>
    <w:p w:rsidR="006715C2" w:rsidRDefault="006715C2" w:rsidP="006715C2">
      <w:pPr>
        <w:tabs>
          <w:tab w:val="left" w:pos="2880"/>
          <w:tab w:val="right" w:pos="8820"/>
        </w:tabs>
        <w:jc w:val="both"/>
      </w:pPr>
      <w:r>
        <w:t>Obec Malá Poľana</w:t>
      </w:r>
      <w:r w:rsidR="004B4491">
        <w:t xml:space="preserve"> vzhľadom </w:t>
      </w:r>
      <w:r w:rsidR="008C0AAF">
        <w:t>na pandémiu ochorenia COVID 19 ne</w:t>
      </w:r>
      <w:r w:rsidR="004B4491">
        <w:t>predpokladá investičnú akcie.</w:t>
      </w:r>
    </w:p>
    <w:p w:rsidR="006715C2" w:rsidRDefault="006715C2" w:rsidP="006715C2">
      <w:pPr>
        <w:ind w:left="435"/>
        <w:jc w:val="both"/>
      </w:pPr>
    </w:p>
    <w:p w:rsidR="006715C2" w:rsidRDefault="006715C2" w:rsidP="006715C2">
      <w:pPr>
        <w:spacing w:line="360" w:lineRule="auto"/>
        <w:jc w:val="both"/>
        <w:rPr>
          <w:b/>
        </w:rPr>
      </w:pPr>
      <w:r>
        <w:rPr>
          <w:b/>
        </w:rPr>
        <w:t xml:space="preserve">10.4.  Udalosti osobitného významu po skončení účtovného obdobia </w:t>
      </w:r>
    </w:p>
    <w:p w:rsidR="006715C2" w:rsidRDefault="006715C2" w:rsidP="006715C2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6715C2" w:rsidRDefault="006715C2" w:rsidP="006715C2">
      <w:pPr>
        <w:spacing w:line="360" w:lineRule="auto"/>
        <w:jc w:val="both"/>
      </w:pPr>
    </w:p>
    <w:p w:rsidR="006715C2" w:rsidRDefault="006715C2" w:rsidP="006715C2">
      <w:pPr>
        <w:spacing w:line="360" w:lineRule="auto"/>
        <w:jc w:val="both"/>
      </w:pPr>
      <w:r>
        <w:t>Vypracoval:    Bandiová Anna                                            Schválil:</w:t>
      </w:r>
    </w:p>
    <w:p w:rsidR="006715C2" w:rsidRDefault="006715C2" w:rsidP="006715C2">
      <w:pPr>
        <w:spacing w:line="360" w:lineRule="auto"/>
        <w:jc w:val="both"/>
      </w:pPr>
    </w:p>
    <w:p w:rsidR="006715C2" w:rsidRDefault="008C0AAF" w:rsidP="006715C2">
      <w:pPr>
        <w:spacing w:line="360" w:lineRule="auto"/>
        <w:jc w:val="both"/>
      </w:pPr>
      <w:r>
        <w:t xml:space="preserve">V Malej Poľane </w:t>
      </w:r>
      <w:r>
        <w:tab/>
        <w:t xml:space="preserve"> dňa 22.03.2021</w:t>
      </w:r>
    </w:p>
    <w:p w:rsidR="006715C2" w:rsidRDefault="006715C2" w:rsidP="006715C2"/>
    <w:p w:rsidR="006715C2" w:rsidRDefault="006715C2" w:rsidP="006715C2"/>
    <w:p w:rsidR="00B956A6" w:rsidRDefault="00B956A6"/>
    <w:sectPr w:rsidR="00B956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 w15:restartNumberingAfterBreak="0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2628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2" w15:restartNumberingAfterBreak="0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7E0F618E"/>
    <w:multiLevelType w:val="hybridMultilevel"/>
    <w:tmpl w:val="8384E144"/>
    <w:lvl w:ilvl="0" w:tplc="6CEC26C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15C2"/>
    <w:rsid w:val="001E2DDD"/>
    <w:rsid w:val="002F2E3A"/>
    <w:rsid w:val="004B4491"/>
    <w:rsid w:val="00527668"/>
    <w:rsid w:val="0055173E"/>
    <w:rsid w:val="006715C2"/>
    <w:rsid w:val="0077488B"/>
    <w:rsid w:val="0083597F"/>
    <w:rsid w:val="008B53E4"/>
    <w:rsid w:val="008C0AAF"/>
    <w:rsid w:val="00A436C9"/>
    <w:rsid w:val="00B956A6"/>
    <w:rsid w:val="00D1417E"/>
    <w:rsid w:val="00D710D6"/>
    <w:rsid w:val="00DF14A6"/>
    <w:rsid w:val="00E50D1D"/>
    <w:rsid w:val="00E57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BCE3515-3DBB-45E5-9D4A-D523A69E1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715C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715C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6715C2"/>
    <w:pPr>
      <w:ind w:left="720"/>
      <w:contextualSpacing/>
    </w:pPr>
  </w:style>
  <w:style w:type="paragraph" w:styleId="Bezriadkovania">
    <w:name w:val="No Spacing"/>
    <w:uiPriority w:val="1"/>
    <w:qFormat/>
    <w:rsid w:val="006715C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6715C2"/>
    <w:rPr>
      <w:b/>
      <w:bCs/>
    </w:rPr>
  </w:style>
  <w:style w:type="character" w:styleId="Hypertextovprepojenie">
    <w:name w:val="Hyperlink"/>
    <w:basedOn w:val="Predvolenpsmoodseku"/>
    <w:uiPriority w:val="99"/>
    <w:unhideWhenUsed/>
    <w:rsid w:val="008C0AAF"/>
    <w:rPr>
      <w:color w:val="0563C1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C0AA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C0AAF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bce.info.sk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gif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1</Pages>
  <Words>1906</Words>
  <Characters>10865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BANDIOVÁ Anna</dc:creator>
  <cp:keywords/>
  <dc:description/>
  <cp:lastModifiedBy>BANDIOVÁ Anna</cp:lastModifiedBy>
  <cp:revision>7</cp:revision>
  <cp:lastPrinted>2021-03-22T08:47:00Z</cp:lastPrinted>
  <dcterms:created xsi:type="dcterms:W3CDTF">2021-03-02T09:28:00Z</dcterms:created>
  <dcterms:modified xsi:type="dcterms:W3CDTF">2021-03-22T12:29:00Z</dcterms:modified>
</cp:coreProperties>
</file>