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F04A23" w14:textId="77777777"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MESTO POLTÁR</w:t>
      </w:r>
    </w:p>
    <w:p w14:paraId="6158DE14" w14:textId="77777777" w:rsidR="00832DDE" w:rsidRPr="00832DDE" w:rsidRDefault="00832DDE" w:rsidP="00832DDE">
      <w:pPr>
        <w:spacing w:after="200" w:line="276" w:lineRule="auto"/>
        <w:ind w:firstLine="0"/>
        <w:jc w:val="center"/>
        <w:rPr>
          <w:rFonts w:ascii="Calibri" w:eastAsia="Calibri" w:hAnsi="Calibri"/>
          <w:sz w:val="56"/>
          <w:szCs w:val="56"/>
        </w:rPr>
      </w:pPr>
    </w:p>
    <w:p w14:paraId="294C9C67" w14:textId="77777777" w:rsidR="00832DDE" w:rsidRDefault="00832DDE" w:rsidP="00832DDE">
      <w:pPr>
        <w:spacing w:after="200" w:line="276" w:lineRule="auto"/>
        <w:ind w:firstLine="0"/>
        <w:jc w:val="center"/>
        <w:rPr>
          <w:rFonts w:ascii="Calibri" w:eastAsia="Calibri" w:hAnsi="Calibri"/>
          <w:sz w:val="56"/>
          <w:szCs w:val="56"/>
        </w:rPr>
      </w:pPr>
    </w:p>
    <w:p w14:paraId="7B18EDE9" w14:textId="77777777" w:rsidR="00832DDE" w:rsidRDefault="00832DDE" w:rsidP="00832DDE">
      <w:pPr>
        <w:spacing w:after="200" w:line="276" w:lineRule="auto"/>
        <w:ind w:firstLine="0"/>
        <w:jc w:val="center"/>
        <w:rPr>
          <w:rFonts w:ascii="Calibri" w:eastAsia="Calibri" w:hAnsi="Calibri"/>
          <w:sz w:val="56"/>
          <w:szCs w:val="56"/>
        </w:rPr>
      </w:pPr>
    </w:p>
    <w:p w14:paraId="066C0354" w14:textId="77777777" w:rsidR="00832DDE" w:rsidRDefault="00B12CFC" w:rsidP="00832DDE">
      <w:pPr>
        <w:spacing w:after="200" w:line="276" w:lineRule="auto"/>
        <w:ind w:firstLine="0"/>
        <w:jc w:val="center"/>
        <w:rPr>
          <w:rFonts w:ascii="Calibri" w:eastAsia="Calibri" w:hAnsi="Calibri"/>
          <w:sz w:val="56"/>
          <w:szCs w:val="56"/>
        </w:rPr>
      </w:pPr>
      <w:r>
        <w:rPr>
          <w:rFonts w:ascii="Calibri" w:eastAsia="Calibri" w:hAnsi="Calibri"/>
          <w:noProof/>
          <w:sz w:val="56"/>
          <w:szCs w:val="56"/>
          <w:lang w:eastAsia="sk-SK"/>
        </w:rPr>
        <w:drawing>
          <wp:inline distT="0" distB="0" distL="0" distR="0" wp14:anchorId="389055F1" wp14:editId="143DCD4E">
            <wp:extent cx="1905000" cy="1905000"/>
            <wp:effectExtent l="19050" t="0" r="0" b="0"/>
            <wp:docPr id="1" name="Obrázok 0" descr="logo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t.jpg"/>
                    <pic:cNvPicPr/>
                  </pic:nvPicPr>
                  <pic:blipFill>
                    <a:blip r:embed="rId8" cstate="print"/>
                    <a:stretch>
                      <a:fillRect/>
                    </a:stretch>
                  </pic:blipFill>
                  <pic:spPr>
                    <a:xfrm>
                      <a:off x="0" y="0"/>
                      <a:ext cx="1905000" cy="1905000"/>
                    </a:xfrm>
                    <a:prstGeom prst="rect">
                      <a:avLst/>
                    </a:prstGeom>
                  </pic:spPr>
                </pic:pic>
              </a:graphicData>
            </a:graphic>
          </wp:inline>
        </w:drawing>
      </w:r>
    </w:p>
    <w:p w14:paraId="78C84E68" w14:textId="77777777" w:rsidR="00832DDE" w:rsidRDefault="00832DDE" w:rsidP="00832DDE">
      <w:pPr>
        <w:spacing w:after="200" w:line="276" w:lineRule="auto"/>
        <w:ind w:firstLine="0"/>
        <w:jc w:val="center"/>
        <w:rPr>
          <w:rFonts w:ascii="Calibri" w:eastAsia="Calibri" w:hAnsi="Calibri"/>
          <w:sz w:val="56"/>
          <w:szCs w:val="56"/>
        </w:rPr>
      </w:pPr>
    </w:p>
    <w:p w14:paraId="3774E205" w14:textId="77777777" w:rsidR="00832DDE" w:rsidRDefault="00832DDE" w:rsidP="00832DDE">
      <w:pPr>
        <w:spacing w:after="200" w:line="276" w:lineRule="auto"/>
        <w:ind w:firstLine="0"/>
        <w:jc w:val="center"/>
        <w:rPr>
          <w:rFonts w:ascii="Calibri" w:eastAsia="Calibri" w:hAnsi="Calibri"/>
          <w:sz w:val="56"/>
          <w:szCs w:val="56"/>
        </w:rPr>
      </w:pPr>
    </w:p>
    <w:p w14:paraId="1A0FA592" w14:textId="77777777" w:rsidR="00832DDE" w:rsidRPr="00832DDE" w:rsidRDefault="00832DDE" w:rsidP="00832DDE">
      <w:pPr>
        <w:spacing w:after="200" w:line="276" w:lineRule="auto"/>
        <w:ind w:firstLine="0"/>
        <w:jc w:val="center"/>
        <w:rPr>
          <w:rFonts w:eastAsia="Calibri"/>
          <w:b/>
          <w:sz w:val="56"/>
          <w:szCs w:val="56"/>
        </w:rPr>
      </w:pPr>
    </w:p>
    <w:p w14:paraId="654F9E04" w14:textId="2647C456"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KONSOLID</w:t>
      </w:r>
      <w:r w:rsidR="00810EDE">
        <w:rPr>
          <w:rFonts w:eastAsia="Calibri"/>
          <w:b/>
          <w:sz w:val="56"/>
          <w:szCs w:val="56"/>
        </w:rPr>
        <w:t>OVANÁ VÝROČNÁ SPRÁVA ZA ROK 20</w:t>
      </w:r>
      <w:r w:rsidR="000A6B9B">
        <w:rPr>
          <w:rFonts w:eastAsia="Calibri"/>
          <w:b/>
          <w:sz w:val="56"/>
          <w:szCs w:val="56"/>
        </w:rPr>
        <w:t>20</w:t>
      </w:r>
    </w:p>
    <w:p w14:paraId="3A6DE056" w14:textId="77777777"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(uvádza údaje z individuálnej výročnej správy)</w:t>
      </w:r>
    </w:p>
    <w:p w14:paraId="244417C3" w14:textId="77777777" w:rsidR="00832DDE" w:rsidRPr="00832DDE" w:rsidRDefault="00832DDE" w:rsidP="00832DDE">
      <w:pPr>
        <w:spacing w:after="200" w:line="276" w:lineRule="auto"/>
        <w:ind w:firstLine="0"/>
        <w:jc w:val="center"/>
        <w:rPr>
          <w:rFonts w:eastAsia="Calibri"/>
          <w:b/>
          <w:sz w:val="48"/>
          <w:szCs w:val="48"/>
        </w:rPr>
      </w:pPr>
    </w:p>
    <w:p w14:paraId="6350697B" w14:textId="77777777" w:rsidR="00F3462E" w:rsidRPr="006A4C13" w:rsidRDefault="00F3462E" w:rsidP="00422E2F">
      <w:pPr>
        <w:rPr>
          <w:b/>
          <w:sz w:val="28"/>
          <w:szCs w:val="28"/>
        </w:rPr>
        <w:sectPr w:rsidR="00F3462E" w:rsidRPr="006A4C13" w:rsidSect="008C7F38">
          <w:headerReference w:type="default" r:id="rId9"/>
          <w:footerReference w:type="first" r:id="rId10"/>
          <w:pgSz w:w="11906" w:h="16838"/>
          <w:pgMar w:top="1440" w:right="1797" w:bottom="1077" w:left="1797" w:header="709" w:footer="709" w:gutter="0"/>
          <w:cols w:space="708"/>
          <w:docGrid w:linePitch="360"/>
        </w:sectPr>
      </w:pPr>
    </w:p>
    <w:p w14:paraId="1EEB8521" w14:textId="77777777" w:rsidR="00D95FA8" w:rsidRPr="006A4C13" w:rsidRDefault="00D95FA8" w:rsidP="002B02CC">
      <w:pPr>
        <w:pStyle w:val="Nadpisdoobsahu"/>
      </w:pPr>
      <w:bookmarkStart w:id="0" w:name="_Toc241977223"/>
      <w:bookmarkStart w:id="1" w:name="_Toc465243570"/>
      <w:bookmarkStart w:id="2" w:name="_Toc58846233"/>
      <w:r w:rsidRPr="006A4C13">
        <w:lastRenderedPageBreak/>
        <w:t>O</w:t>
      </w:r>
      <w:bookmarkEnd w:id="0"/>
      <w:r w:rsidR="00260191" w:rsidRPr="006A4C13">
        <w:t>BSAH</w:t>
      </w:r>
      <w:bookmarkEnd w:id="1"/>
      <w:bookmarkEnd w:id="2"/>
    </w:p>
    <w:p w14:paraId="4C5EF69D" w14:textId="7F686440" w:rsidR="00416D75" w:rsidRDefault="0093229E">
      <w:pPr>
        <w:pStyle w:val="Obsah1"/>
        <w:rPr>
          <w:rFonts w:asciiTheme="minorHAnsi" w:eastAsiaTheme="minorEastAsia" w:hAnsiTheme="minorHAnsi" w:cstheme="minorBidi"/>
          <w:bCs w:val="0"/>
          <w:sz w:val="22"/>
          <w:szCs w:val="22"/>
          <w:lang w:eastAsia="sk-SK"/>
        </w:rPr>
      </w:pPr>
      <w:r>
        <w:rPr>
          <w:bCs w:val="0"/>
          <w:caps/>
          <w:szCs w:val="24"/>
        </w:rPr>
        <w:fldChar w:fldCharType="begin"/>
      </w:r>
      <w:r w:rsidR="00442DF7">
        <w:rPr>
          <w:bCs w:val="0"/>
          <w:caps/>
          <w:szCs w:val="24"/>
        </w:rPr>
        <w:instrText xml:space="preserve"> TOC \o "1-3" \h \z \t "Nadpis_do_obsahu;1" </w:instrText>
      </w:r>
      <w:r>
        <w:rPr>
          <w:bCs w:val="0"/>
          <w:caps/>
          <w:szCs w:val="24"/>
        </w:rPr>
        <w:fldChar w:fldCharType="separate"/>
      </w:r>
      <w:hyperlink w:anchor="_Toc58846233" w:history="1">
        <w:r w:rsidR="00416D75" w:rsidRPr="00031050">
          <w:rPr>
            <w:rStyle w:val="Hypertextovprepojenie"/>
            <w:rFonts w:eastAsiaTheme="majorEastAsia"/>
          </w:rPr>
          <w:t>OBSAH</w:t>
        </w:r>
        <w:r w:rsidR="00416D75">
          <w:rPr>
            <w:webHidden/>
          </w:rPr>
          <w:tab/>
        </w:r>
        <w:r>
          <w:rPr>
            <w:webHidden/>
          </w:rPr>
          <w:fldChar w:fldCharType="begin"/>
        </w:r>
        <w:r w:rsidR="00416D75">
          <w:rPr>
            <w:webHidden/>
          </w:rPr>
          <w:instrText xml:space="preserve"> PAGEREF _Toc58846233 \h </w:instrText>
        </w:r>
        <w:r>
          <w:rPr>
            <w:webHidden/>
          </w:rPr>
        </w:r>
        <w:r>
          <w:rPr>
            <w:webHidden/>
          </w:rPr>
          <w:fldChar w:fldCharType="separate"/>
        </w:r>
        <w:r w:rsidR="00BA09D0">
          <w:rPr>
            <w:webHidden/>
          </w:rPr>
          <w:t>2</w:t>
        </w:r>
        <w:r>
          <w:rPr>
            <w:webHidden/>
          </w:rPr>
          <w:fldChar w:fldCharType="end"/>
        </w:r>
      </w:hyperlink>
    </w:p>
    <w:p w14:paraId="7227C4A4" w14:textId="5DE1FACD" w:rsidR="00416D75" w:rsidRDefault="000D09AB">
      <w:pPr>
        <w:pStyle w:val="Obsah1"/>
        <w:rPr>
          <w:rFonts w:asciiTheme="minorHAnsi" w:eastAsiaTheme="minorEastAsia" w:hAnsiTheme="minorHAnsi" w:cstheme="minorBidi"/>
          <w:bCs w:val="0"/>
          <w:sz w:val="22"/>
          <w:szCs w:val="22"/>
          <w:lang w:eastAsia="sk-SK"/>
        </w:rPr>
      </w:pPr>
      <w:hyperlink w:anchor="_Toc58846234" w:history="1">
        <w:r w:rsidR="00416D75" w:rsidRPr="00031050">
          <w:rPr>
            <w:rStyle w:val="Hypertextovprepojenie"/>
            <w:rFonts w:eastAsiaTheme="majorEastAsia"/>
          </w:rPr>
          <w:t>1.</w:t>
        </w:r>
        <w:r w:rsidR="00416D75">
          <w:rPr>
            <w:rFonts w:asciiTheme="minorHAnsi" w:eastAsiaTheme="minorEastAsia" w:hAnsiTheme="minorHAnsi" w:cstheme="minorBidi"/>
            <w:bCs w:val="0"/>
            <w:sz w:val="22"/>
            <w:szCs w:val="22"/>
            <w:lang w:eastAsia="sk-SK"/>
          </w:rPr>
          <w:tab/>
        </w:r>
        <w:r w:rsidR="00416D75" w:rsidRPr="00031050">
          <w:rPr>
            <w:rStyle w:val="Hypertextovprepojenie"/>
            <w:rFonts w:eastAsiaTheme="majorEastAsia"/>
          </w:rPr>
          <w:t>Identifikačné údaje mesta poltár</w:t>
        </w:r>
        <w:r w:rsidR="00416D75">
          <w:rPr>
            <w:webHidden/>
          </w:rPr>
          <w:tab/>
        </w:r>
        <w:r w:rsidR="0093229E">
          <w:rPr>
            <w:webHidden/>
          </w:rPr>
          <w:fldChar w:fldCharType="begin"/>
        </w:r>
        <w:r w:rsidR="00416D75">
          <w:rPr>
            <w:webHidden/>
          </w:rPr>
          <w:instrText xml:space="preserve"> PAGEREF _Toc58846234 \h </w:instrText>
        </w:r>
        <w:r w:rsidR="0093229E">
          <w:rPr>
            <w:webHidden/>
          </w:rPr>
        </w:r>
        <w:r w:rsidR="0093229E">
          <w:rPr>
            <w:webHidden/>
          </w:rPr>
          <w:fldChar w:fldCharType="separate"/>
        </w:r>
        <w:r w:rsidR="00BA09D0">
          <w:rPr>
            <w:webHidden/>
          </w:rPr>
          <w:t>4</w:t>
        </w:r>
        <w:r w:rsidR="0093229E">
          <w:rPr>
            <w:webHidden/>
          </w:rPr>
          <w:fldChar w:fldCharType="end"/>
        </w:r>
      </w:hyperlink>
    </w:p>
    <w:p w14:paraId="7AAFBF16" w14:textId="07B9F325" w:rsidR="00416D75" w:rsidRDefault="000D09AB">
      <w:pPr>
        <w:pStyle w:val="Obsah2"/>
        <w:rPr>
          <w:rFonts w:asciiTheme="minorHAnsi" w:eastAsiaTheme="minorEastAsia" w:hAnsiTheme="minorHAnsi" w:cstheme="minorBidi"/>
          <w:sz w:val="22"/>
          <w:szCs w:val="22"/>
          <w:lang w:eastAsia="sk-SK"/>
        </w:rPr>
      </w:pPr>
      <w:hyperlink w:anchor="_Toc58846235" w:history="1">
        <w:r w:rsidR="00416D75" w:rsidRPr="00031050">
          <w:rPr>
            <w:rStyle w:val="Hypertextovprepojenie"/>
            <w:rFonts w:eastAsiaTheme="majorEastAsia"/>
          </w:rPr>
          <w:t>1.1.</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Organizačná štruktúra mesta a identifikácia vedúcich predstaviteľov</w:t>
        </w:r>
        <w:r w:rsidR="00416D75">
          <w:rPr>
            <w:webHidden/>
          </w:rPr>
          <w:tab/>
        </w:r>
        <w:r w:rsidR="0093229E">
          <w:rPr>
            <w:webHidden/>
          </w:rPr>
          <w:fldChar w:fldCharType="begin"/>
        </w:r>
        <w:r w:rsidR="00416D75">
          <w:rPr>
            <w:webHidden/>
          </w:rPr>
          <w:instrText xml:space="preserve"> PAGEREF _Toc58846235 \h </w:instrText>
        </w:r>
        <w:r w:rsidR="0093229E">
          <w:rPr>
            <w:webHidden/>
          </w:rPr>
        </w:r>
        <w:r w:rsidR="0093229E">
          <w:rPr>
            <w:webHidden/>
          </w:rPr>
          <w:fldChar w:fldCharType="separate"/>
        </w:r>
        <w:r w:rsidR="00BA09D0">
          <w:rPr>
            <w:webHidden/>
          </w:rPr>
          <w:t>6</w:t>
        </w:r>
        <w:r w:rsidR="0093229E">
          <w:rPr>
            <w:webHidden/>
          </w:rPr>
          <w:fldChar w:fldCharType="end"/>
        </w:r>
      </w:hyperlink>
    </w:p>
    <w:p w14:paraId="4342A468" w14:textId="4F0BFBC8" w:rsidR="00416D75" w:rsidRDefault="000D09AB">
      <w:pPr>
        <w:pStyle w:val="Obsah3"/>
        <w:rPr>
          <w:rFonts w:asciiTheme="minorHAnsi" w:eastAsiaTheme="minorEastAsia" w:hAnsiTheme="minorHAnsi" w:cstheme="minorBidi"/>
          <w:iCs w:val="0"/>
          <w:sz w:val="22"/>
          <w:szCs w:val="22"/>
          <w:lang w:eastAsia="sk-SK"/>
        </w:rPr>
      </w:pPr>
      <w:hyperlink w:anchor="_Toc58846236" w:history="1">
        <w:r w:rsidR="00416D75" w:rsidRPr="00031050">
          <w:rPr>
            <w:rStyle w:val="Hypertextovprepojenie"/>
            <w:rFonts w:eastAsiaTheme="majorEastAsia"/>
          </w:rPr>
          <w:t>1.1.1.</w:t>
        </w:r>
        <w:r w:rsidR="00416D75">
          <w:rPr>
            <w:rFonts w:asciiTheme="minorHAnsi" w:eastAsiaTheme="minorEastAsia" w:hAnsiTheme="minorHAnsi" w:cstheme="minorBidi"/>
            <w:iCs w:val="0"/>
            <w:sz w:val="22"/>
            <w:szCs w:val="22"/>
            <w:lang w:eastAsia="sk-SK"/>
          </w:rPr>
          <w:tab/>
        </w:r>
        <w:r w:rsidR="00416D75" w:rsidRPr="00031050">
          <w:rPr>
            <w:rStyle w:val="Hypertextovprepojenie"/>
            <w:rFonts w:eastAsiaTheme="majorEastAsia"/>
          </w:rPr>
          <w:t>Registratúra, podateľňa, archív</w:t>
        </w:r>
        <w:r w:rsidR="00416D75">
          <w:rPr>
            <w:webHidden/>
          </w:rPr>
          <w:tab/>
        </w:r>
        <w:r w:rsidR="0093229E">
          <w:rPr>
            <w:webHidden/>
          </w:rPr>
          <w:fldChar w:fldCharType="begin"/>
        </w:r>
        <w:r w:rsidR="00416D75">
          <w:rPr>
            <w:webHidden/>
          </w:rPr>
          <w:instrText xml:space="preserve"> PAGEREF _Toc58846236 \h </w:instrText>
        </w:r>
        <w:r w:rsidR="0093229E">
          <w:rPr>
            <w:webHidden/>
          </w:rPr>
        </w:r>
        <w:r w:rsidR="0093229E">
          <w:rPr>
            <w:webHidden/>
          </w:rPr>
          <w:fldChar w:fldCharType="separate"/>
        </w:r>
        <w:r w:rsidR="00BA09D0">
          <w:rPr>
            <w:webHidden/>
          </w:rPr>
          <w:t>8</w:t>
        </w:r>
        <w:r w:rsidR="0093229E">
          <w:rPr>
            <w:webHidden/>
          </w:rPr>
          <w:fldChar w:fldCharType="end"/>
        </w:r>
      </w:hyperlink>
    </w:p>
    <w:p w14:paraId="6EA9F588" w14:textId="01B6C0A4" w:rsidR="00416D75" w:rsidRDefault="000D09AB">
      <w:pPr>
        <w:pStyle w:val="Obsah3"/>
        <w:rPr>
          <w:rFonts w:asciiTheme="minorHAnsi" w:eastAsiaTheme="minorEastAsia" w:hAnsiTheme="minorHAnsi" w:cstheme="minorBidi"/>
          <w:iCs w:val="0"/>
          <w:sz w:val="22"/>
          <w:szCs w:val="22"/>
          <w:lang w:eastAsia="sk-SK"/>
        </w:rPr>
      </w:pPr>
      <w:hyperlink w:anchor="_Toc58846237" w:history="1">
        <w:r w:rsidR="00416D75" w:rsidRPr="00031050">
          <w:rPr>
            <w:rStyle w:val="Hypertextovprepojenie"/>
            <w:rFonts w:eastAsiaTheme="majorEastAsia"/>
          </w:rPr>
          <w:t>1.1.2.</w:t>
        </w:r>
        <w:r w:rsidR="00416D75">
          <w:rPr>
            <w:rFonts w:asciiTheme="minorHAnsi" w:eastAsiaTheme="minorEastAsia" w:hAnsiTheme="minorHAnsi" w:cstheme="minorBidi"/>
            <w:iCs w:val="0"/>
            <w:sz w:val="22"/>
            <w:szCs w:val="22"/>
            <w:lang w:eastAsia="sk-SK"/>
          </w:rPr>
          <w:tab/>
        </w:r>
        <w:r w:rsidR="00416D75" w:rsidRPr="00031050">
          <w:rPr>
            <w:rStyle w:val="Hypertextovprepojenie"/>
            <w:rFonts w:eastAsiaTheme="majorEastAsia"/>
          </w:rPr>
          <w:t>Spoločný obecný úrad</w:t>
        </w:r>
        <w:r w:rsidR="00416D75">
          <w:rPr>
            <w:webHidden/>
          </w:rPr>
          <w:tab/>
        </w:r>
        <w:r w:rsidR="0093229E">
          <w:rPr>
            <w:webHidden/>
          </w:rPr>
          <w:fldChar w:fldCharType="begin"/>
        </w:r>
        <w:r w:rsidR="00416D75">
          <w:rPr>
            <w:webHidden/>
          </w:rPr>
          <w:instrText xml:space="preserve"> PAGEREF _Toc58846237 \h </w:instrText>
        </w:r>
        <w:r w:rsidR="0093229E">
          <w:rPr>
            <w:webHidden/>
          </w:rPr>
        </w:r>
        <w:r w:rsidR="0093229E">
          <w:rPr>
            <w:webHidden/>
          </w:rPr>
          <w:fldChar w:fldCharType="separate"/>
        </w:r>
        <w:r w:rsidR="00BA09D0">
          <w:rPr>
            <w:webHidden/>
          </w:rPr>
          <w:t>8</w:t>
        </w:r>
        <w:r w:rsidR="0093229E">
          <w:rPr>
            <w:webHidden/>
          </w:rPr>
          <w:fldChar w:fldCharType="end"/>
        </w:r>
      </w:hyperlink>
    </w:p>
    <w:p w14:paraId="093D54C0" w14:textId="0540ABAD" w:rsidR="00416D75" w:rsidRDefault="000D09AB">
      <w:pPr>
        <w:pStyle w:val="Obsah3"/>
        <w:rPr>
          <w:rFonts w:asciiTheme="minorHAnsi" w:eastAsiaTheme="minorEastAsia" w:hAnsiTheme="minorHAnsi" w:cstheme="minorBidi"/>
          <w:iCs w:val="0"/>
          <w:sz w:val="22"/>
          <w:szCs w:val="22"/>
          <w:lang w:eastAsia="sk-SK"/>
        </w:rPr>
      </w:pPr>
      <w:hyperlink w:anchor="_Toc58846238" w:history="1">
        <w:r w:rsidR="00416D75" w:rsidRPr="00031050">
          <w:rPr>
            <w:rStyle w:val="Hypertextovprepojenie"/>
            <w:rFonts w:eastAsiaTheme="majorEastAsia"/>
          </w:rPr>
          <w:t>1.1.3.</w:t>
        </w:r>
        <w:r w:rsidR="00416D75">
          <w:rPr>
            <w:rFonts w:asciiTheme="minorHAnsi" w:eastAsiaTheme="minorEastAsia" w:hAnsiTheme="minorHAnsi" w:cstheme="minorBidi"/>
            <w:iCs w:val="0"/>
            <w:sz w:val="22"/>
            <w:szCs w:val="22"/>
            <w:lang w:eastAsia="sk-SK"/>
          </w:rPr>
          <w:tab/>
        </w:r>
        <w:r w:rsidR="00416D75" w:rsidRPr="00031050">
          <w:rPr>
            <w:rStyle w:val="Hypertextovprepojenie"/>
            <w:rFonts w:eastAsiaTheme="majorEastAsia"/>
          </w:rPr>
          <w:t>Spoločný obecný úrad - školský</w:t>
        </w:r>
        <w:r w:rsidR="00416D75">
          <w:rPr>
            <w:webHidden/>
          </w:rPr>
          <w:tab/>
        </w:r>
        <w:r w:rsidR="0093229E">
          <w:rPr>
            <w:webHidden/>
          </w:rPr>
          <w:fldChar w:fldCharType="begin"/>
        </w:r>
        <w:r w:rsidR="00416D75">
          <w:rPr>
            <w:webHidden/>
          </w:rPr>
          <w:instrText xml:space="preserve"> PAGEREF _Toc58846238 \h </w:instrText>
        </w:r>
        <w:r w:rsidR="0093229E">
          <w:rPr>
            <w:webHidden/>
          </w:rPr>
        </w:r>
        <w:r w:rsidR="0093229E">
          <w:rPr>
            <w:webHidden/>
          </w:rPr>
          <w:fldChar w:fldCharType="separate"/>
        </w:r>
        <w:r w:rsidR="00BA09D0">
          <w:rPr>
            <w:webHidden/>
          </w:rPr>
          <w:t>9</w:t>
        </w:r>
        <w:r w:rsidR="0093229E">
          <w:rPr>
            <w:webHidden/>
          </w:rPr>
          <w:fldChar w:fldCharType="end"/>
        </w:r>
      </w:hyperlink>
    </w:p>
    <w:p w14:paraId="10E9046C" w14:textId="281A36FD" w:rsidR="00416D75" w:rsidRDefault="000D09AB">
      <w:pPr>
        <w:pStyle w:val="Obsah3"/>
        <w:rPr>
          <w:rFonts w:asciiTheme="minorHAnsi" w:eastAsiaTheme="minorEastAsia" w:hAnsiTheme="minorHAnsi" w:cstheme="minorBidi"/>
          <w:iCs w:val="0"/>
          <w:sz w:val="22"/>
          <w:szCs w:val="22"/>
          <w:lang w:eastAsia="sk-SK"/>
        </w:rPr>
      </w:pPr>
      <w:hyperlink w:anchor="_Toc58846239" w:history="1">
        <w:r w:rsidR="00416D75" w:rsidRPr="00031050">
          <w:rPr>
            <w:rStyle w:val="Hypertextovprepojenie"/>
            <w:rFonts w:eastAsiaTheme="majorEastAsia"/>
          </w:rPr>
          <w:t>1.1.4.</w:t>
        </w:r>
        <w:r w:rsidR="00416D75">
          <w:rPr>
            <w:rFonts w:asciiTheme="minorHAnsi" w:eastAsiaTheme="minorEastAsia" w:hAnsiTheme="minorHAnsi" w:cstheme="minorBidi"/>
            <w:iCs w:val="0"/>
            <w:sz w:val="22"/>
            <w:szCs w:val="22"/>
            <w:lang w:eastAsia="sk-SK"/>
          </w:rPr>
          <w:tab/>
        </w:r>
        <w:r w:rsidR="00416D75" w:rsidRPr="00031050">
          <w:rPr>
            <w:rStyle w:val="Hypertextovprepojenie"/>
            <w:rFonts w:eastAsiaTheme="majorEastAsia"/>
          </w:rPr>
          <w:t>Materská škola - Sklárska</w:t>
        </w:r>
        <w:r w:rsidR="00416D75">
          <w:rPr>
            <w:webHidden/>
          </w:rPr>
          <w:tab/>
        </w:r>
        <w:r w:rsidR="0093229E">
          <w:rPr>
            <w:webHidden/>
          </w:rPr>
          <w:fldChar w:fldCharType="begin"/>
        </w:r>
        <w:r w:rsidR="00416D75">
          <w:rPr>
            <w:webHidden/>
          </w:rPr>
          <w:instrText xml:space="preserve"> PAGEREF _Toc58846239 \h </w:instrText>
        </w:r>
        <w:r w:rsidR="0093229E">
          <w:rPr>
            <w:webHidden/>
          </w:rPr>
        </w:r>
        <w:r w:rsidR="0093229E">
          <w:rPr>
            <w:webHidden/>
          </w:rPr>
          <w:fldChar w:fldCharType="separate"/>
        </w:r>
        <w:r w:rsidR="00BA09D0">
          <w:rPr>
            <w:webHidden/>
          </w:rPr>
          <w:t>9</w:t>
        </w:r>
        <w:r w:rsidR="0093229E">
          <w:rPr>
            <w:webHidden/>
          </w:rPr>
          <w:fldChar w:fldCharType="end"/>
        </w:r>
      </w:hyperlink>
    </w:p>
    <w:p w14:paraId="565B5F53" w14:textId="231655EB" w:rsidR="00416D75" w:rsidRDefault="000D09AB">
      <w:pPr>
        <w:pStyle w:val="Obsah3"/>
        <w:rPr>
          <w:rFonts w:asciiTheme="minorHAnsi" w:eastAsiaTheme="minorEastAsia" w:hAnsiTheme="minorHAnsi" w:cstheme="minorBidi"/>
          <w:iCs w:val="0"/>
          <w:sz w:val="22"/>
          <w:szCs w:val="22"/>
          <w:lang w:eastAsia="sk-SK"/>
        </w:rPr>
      </w:pPr>
      <w:hyperlink w:anchor="_Toc58846240" w:history="1">
        <w:r w:rsidR="00416D75" w:rsidRPr="00031050">
          <w:rPr>
            <w:rStyle w:val="Hypertextovprepojenie"/>
            <w:rFonts w:eastAsiaTheme="majorEastAsia"/>
          </w:rPr>
          <w:t>1.1.5.</w:t>
        </w:r>
        <w:r w:rsidR="00416D75">
          <w:rPr>
            <w:rFonts w:asciiTheme="minorHAnsi" w:eastAsiaTheme="minorEastAsia" w:hAnsiTheme="minorHAnsi" w:cstheme="minorBidi"/>
            <w:iCs w:val="0"/>
            <w:sz w:val="22"/>
            <w:szCs w:val="22"/>
            <w:lang w:eastAsia="sk-SK"/>
          </w:rPr>
          <w:tab/>
        </w:r>
        <w:r w:rsidR="00416D75" w:rsidRPr="00031050">
          <w:rPr>
            <w:rStyle w:val="Hypertextovprepojenie"/>
            <w:rFonts w:eastAsiaTheme="majorEastAsia"/>
          </w:rPr>
          <w:t>Materská škola – Kanadská</w:t>
        </w:r>
        <w:r w:rsidR="00416D75">
          <w:rPr>
            <w:webHidden/>
          </w:rPr>
          <w:tab/>
        </w:r>
        <w:r w:rsidR="0093229E">
          <w:rPr>
            <w:webHidden/>
          </w:rPr>
          <w:fldChar w:fldCharType="begin"/>
        </w:r>
        <w:r w:rsidR="00416D75">
          <w:rPr>
            <w:webHidden/>
          </w:rPr>
          <w:instrText xml:space="preserve"> PAGEREF _Toc58846240 \h </w:instrText>
        </w:r>
        <w:r w:rsidR="0093229E">
          <w:rPr>
            <w:webHidden/>
          </w:rPr>
        </w:r>
        <w:r w:rsidR="0093229E">
          <w:rPr>
            <w:webHidden/>
          </w:rPr>
          <w:fldChar w:fldCharType="separate"/>
        </w:r>
        <w:r w:rsidR="00BA09D0">
          <w:rPr>
            <w:webHidden/>
          </w:rPr>
          <w:t>10</w:t>
        </w:r>
        <w:r w:rsidR="0093229E">
          <w:rPr>
            <w:webHidden/>
          </w:rPr>
          <w:fldChar w:fldCharType="end"/>
        </w:r>
      </w:hyperlink>
    </w:p>
    <w:p w14:paraId="0A64E6EC" w14:textId="1143FFD6" w:rsidR="00416D75" w:rsidRDefault="000D09AB">
      <w:pPr>
        <w:pStyle w:val="Obsah1"/>
        <w:rPr>
          <w:rFonts w:asciiTheme="minorHAnsi" w:eastAsiaTheme="minorEastAsia" w:hAnsiTheme="minorHAnsi" w:cstheme="minorBidi"/>
          <w:bCs w:val="0"/>
          <w:sz w:val="22"/>
          <w:szCs w:val="22"/>
          <w:lang w:eastAsia="sk-SK"/>
        </w:rPr>
      </w:pPr>
      <w:hyperlink w:anchor="_Toc58846241" w:history="1">
        <w:r w:rsidR="00416D75" w:rsidRPr="00031050">
          <w:rPr>
            <w:rStyle w:val="Hypertextovprepojenie"/>
            <w:rFonts w:eastAsiaTheme="majorEastAsia"/>
          </w:rPr>
          <w:t>2.</w:t>
        </w:r>
        <w:r w:rsidR="00416D75">
          <w:rPr>
            <w:rFonts w:asciiTheme="minorHAnsi" w:eastAsiaTheme="minorEastAsia" w:hAnsiTheme="minorHAnsi" w:cstheme="minorBidi"/>
            <w:bCs w:val="0"/>
            <w:sz w:val="22"/>
            <w:szCs w:val="22"/>
            <w:lang w:eastAsia="sk-SK"/>
          </w:rPr>
          <w:tab/>
        </w:r>
        <w:r w:rsidR="00416D75" w:rsidRPr="00031050">
          <w:rPr>
            <w:rStyle w:val="Hypertextovprepojenie"/>
            <w:rFonts w:eastAsiaTheme="majorEastAsia"/>
          </w:rPr>
          <w:t>Organizácie konsolidovaného celku</w:t>
        </w:r>
        <w:r w:rsidR="00416D75">
          <w:rPr>
            <w:webHidden/>
          </w:rPr>
          <w:tab/>
        </w:r>
        <w:r w:rsidR="0093229E">
          <w:rPr>
            <w:webHidden/>
          </w:rPr>
          <w:fldChar w:fldCharType="begin"/>
        </w:r>
        <w:r w:rsidR="00416D75">
          <w:rPr>
            <w:webHidden/>
          </w:rPr>
          <w:instrText xml:space="preserve"> PAGEREF _Toc58846241 \h </w:instrText>
        </w:r>
        <w:r w:rsidR="0093229E">
          <w:rPr>
            <w:webHidden/>
          </w:rPr>
        </w:r>
        <w:r w:rsidR="0093229E">
          <w:rPr>
            <w:webHidden/>
          </w:rPr>
          <w:fldChar w:fldCharType="separate"/>
        </w:r>
        <w:r w:rsidR="00BA09D0">
          <w:rPr>
            <w:webHidden/>
          </w:rPr>
          <w:t>12</w:t>
        </w:r>
        <w:r w:rsidR="0093229E">
          <w:rPr>
            <w:webHidden/>
          </w:rPr>
          <w:fldChar w:fldCharType="end"/>
        </w:r>
      </w:hyperlink>
    </w:p>
    <w:p w14:paraId="5BFB9132" w14:textId="2495C2FD" w:rsidR="00416D75" w:rsidRDefault="000D09AB">
      <w:pPr>
        <w:pStyle w:val="Obsah2"/>
        <w:rPr>
          <w:rFonts w:asciiTheme="minorHAnsi" w:eastAsiaTheme="minorEastAsia" w:hAnsiTheme="minorHAnsi" w:cstheme="minorBidi"/>
          <w:sz w:val="22"/>
          <w:szCs w:val="22"/>
          <w:lang w:eastAsia="sk-SK"/>
        </w:rPr>
      </w:pPr>
      <w:hyperlink w:anchor="_Toc58846242" w:history="1">
        <w:r w:rsidR="00416D75" w:rsidRPr="00031050">
          <w:rPr>
            <w:rStyle w:val="Hypertextovprepojenie"/>
            <w:rFonts w:eastAsiaTheme="majorEastAsia"/>
          </w:rPr>
          <w:t>2.1.</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Rozpočtové organizácie mesta Poltár</w:t>
        </w:r>
        <w:r w:rsidR="00416D75">
          <w:rPr>
            <w:webHidden/>
          </w:rPr>
          <w:tab/>
        </w:r>
        <w:r w:rsidR="0093229E">
          <w:rPr>
            <w:webHidden/>
          </w:rPr>
          <w:fldChar w:fldCharType="begin"/>
        </w:r>
        <w:r w:rsidR="00416D75">
          <w:rPr>
            <w:webHidden/>
          </w:rPr>
          <w:instrText xml:space="preserve"> PAGEREF _Toc58846242 \h </w:instrText>
        </w:r>
        <w:r w:rsidR="0093229E">
          <w:rPr>
            <w:webHidden/>
          </w:rPr>
        </w:r>
        <w:r w:rsidR="0093229E">
          <w:rPr>
            <w:webHidden/>
          </w:rPr>
          <w:fldChar w:fldCharType="separate"/>
        </w:r>
        <w:r w:rsidR="00BA09D0">
          <w:rPr>
            <w:webHidden/>
          </w:rPr>
          <w:t>12</w:t>
        </w:r>
        <w:r w:rsidR="0093229E">
          <w:rPr>
            <w:webHidden/>
          </w:rPr>
          <w:fldChar w:fldCharType="end"/>
        </w:r>
      </w:hyperlink>
    </w:p>
    <w:p w14:paraId="5CFE2479" w14:textId="0AB55EF2" w:rsidR="00416D75" w:rsidRDefault="000D09AB">
      <w:pPr>
        <w:pStyle w:val="Obsah3"/>
        <w:rPr>
          <w:rFonts w:asciiTheme="minorHAnsi" w:eastAsiaTheme="minorEastAsia" w:hAnsiTheme="minorHAnsi" w:cstheme="minorBidi"/>
          <w:iCs w:val="0"/>
          <w:sz w:val="22"/>
          <w:szCs w:val="22"/>
          <w:lang w:eastAsia="sk-SK"/>
        </w:rPr>
      </w:pPr>
      <w:hyperlink w:anchor="_Toc58846243" w:history="1">
        <w:r w:rsidR="00416D75" w:rsidRPr="00031050">
          <w:rPr>
            <w:rStyle w:val="Hypertextovprepojenie"/>
            <w:rFonts w:eastAsiaTheme="majorEastAsia"/>
          </w:rPr>
          <w:t>2.1.1.</w:t>
        </w:r>
        <w:r w:rsidR="00416D75">
          <w:rPr>
            <w:rFonts w:asciiTheme="minorHAnsi" w:eastAsiaTheme="minorEastAsia" w:hAnsiTheme="minorHAnsi" w:cstheme="minorBidi"/>
            <w:iCs w:val="0"/>
            <w:sz w:val="22"/>
            <w:szCs w:val="22"/>
            <w:lang w:eastAsia="sk-SK"/>
          </w:rPr>
          <w:tab/>
        </w:r>
        <w:r w:rsidR="00416D75" w:rsidRPr="00031050">
          <w:rPr>
            <w:rStyle w:val="Hypertextovprepojenie"/>
            <w:rFonts w:eastAsiaTheme="majorEastAsia"/>
          </w:rPr>
          <w:t>Základná škola Slobody</w:t>
        </w:r>
        <w:r w:rsidR="00416D75">
          <w:rPr>
            <w:webHidden/>
          </w:rPr>
          <w:tab/>
        </w:r>
        <w:r w:rsidR="0093229E">
          <w:rPr>
            <w:webHidden/>
          </w:rPr>
          <w:fldChar w:fldCharType="begin"/>
        </w:r>
        <w:r w:rsidR="00416D75">
          <w:rPr>
            <w:webHidden/>
          </w:rPr>
          <w:instrText xml:space="preserve"> PAGEREF _Toc58846243 \h </w:instrText>
        </w:r>
        <w:r w:rsidR="0093229E">
          <w:rPr>
            <w:webHidden/>
          </w:rPr>
        </w:r>
        <w:r w:rsidR="0093229E">
          <w:rPr>
            <w:webHidden/>
          </w:rPr>
          <w:fldChar w:fldCharType="separate"/>
        </w:r>
        <w:r w:rsidR="00BA09D0">
          <w:rPr>
            <w:webHidden/>
          </w:rPr>
          <w:t>13</w:t>
        </w:r>
        <w:r w:rsidR="0093229E">
          <w:rPr>
            <w:webHidden/>
          </w:rPr>
          <w:fldChar w:fldCharType="end"/>
        </w:r>
      </w:hyperlink>
    </w:p>
    <w:p w14:paraId="1CCA12B9" w14:textId="33508080" w:rsidR="00416D75" w:rsidRDefault="000D09AB">
      <w:pPr>
        <w:pStyle w:val="Obsah3"/>
        <w:rPr>
          <w:rFonts w:asciiTheme="minorHAnsi" w:eastAsiaTheme="minorEastAsia" w:hAnsiTheme="minorHAnsi" w:cstheme="minorBidi"/>
          <w:iCs w:val="0"/>
          <w:sz w:val="22"/>
          <w:szCs w:val="22"/>
          <w:lang w:eastAsia="sk-SK"/>
        </w:rPr>
      </w:pPr>
      <w:hyperlink w:anchor="_Toc58846244" w:history="1">
        <w:r w:rsidR="00416D75" w:rsidRPr="00031050">
          <w:rPr>
            <w:rStyle w:val="Hypertextovprepojenie"/>
            <w:rFonts w:eastAsiaTheme="majorEastAsia"/>
          </w:rPr>
          <w:t>2.1.2.</w:t>
        </w:r>
        <w:r w:rsidR="00416D75">
          <w:rPr>
            <w:rFonts w:asciiTheme="minorHAnsi" w:eastAsiaTheme="minorEastAsia" w:hAnsiTheme="minorHAnsi" w:cstheme="minorBidi"/>
            <w:iCs w:val="0"/>
            <w:sz w:val="22"/>
            <w:szCs w:val="22"/>
            <w:lang w:eastAsia="sk-SK"/>
          </w:rPr>
          <w:tab/>
        </w:r>
        <w:r w:rsidR="00416D75" w:rsidRPr="00031050">
          <w:rPr>
            <w:rStyle w:val="Hypertextovprepojenie"/>
            <w:rFonts w:eastAsiaTheme="majorEastAsia"/>
          </w:rPr>
          <w:t>Základná škola Školská</w:t>
        </w:r>
        <w:r w:rsidR="00416D75">
          <w:rPr>
            <w:webHidden/>
          </w:rPr>
          <w:tab/>
        </w:r>
        <w:r w:rsidR="0093229E">
          <w:rPr>
            <w:webHidden/>
          </w:rPr>
          <w:fldChar w:fldCharType="begin"/>
        </w:r>
        <w:r w:rsidR="00416D75">
          <w:rPr>
            <w:webHidden/>
          </w:rPr>
          <w:instrText xml:space="preserve"> PAGEREF _Toc58846244 \h </w:instrText>
        </w:r>
        <w:r w:rsidR="0093229E">
          <w:rPr>
            <w:webHidden/>
          </w:rPr>
        </w:r>
        <w:r w:rsidR="0093229E">
          <w:rPr>
            <w:webHidden/>
          </w:rPr>
          <w:fldChar w:fldCharType="separate"/>
        </w:r>
        <w:r w:rsidR="00BA09D0">
          <w:rPr>
            <w:webHidden/>
          </w:rPr>
          <w:t>14</w:t>
        </w:r>
        <w:r w:rsidR="0093229E">
          <w:rPr>
            <w:webHidden/>
          </w:rPr>
          <w:fldChar w:fldCharType="end"/>
        </w:r>
      </w:hyperlink>
    </w:p>
    <w:p w14:paraId="0F3CF1BE" w14:textId="6B9671D5" w:rsidR="00416D75" w:rsidRDefault="000D09AB">
      <w:pPr>
        <w:pStyle w:val="Obsah3"/>
        <w:rPr>
          <w:rFonts w:asciiTheme="minorHAnsi" w:eastAsiaTheme="minorEastAsia" w:hAnsiTheme="minorHAnsi" w:cstheme="minorBidi"/>
          <w:iCs w:val="0"/>
          <w:sz w:val="22"/>
          <w:szCs w:val="22"/>
          <w:lang w:eastAsia="sk-SK"/>
        </w:rPr>
      </w:pPr>
      <w:hyperlink w:anchor="_Toc58846245" w:history="1">
        <w:r w:rsidR="00416D75" w:rsidRPr="00031050">
          <w:rPr>
            <w:rStyle w:val="Hypertextovprepojenie"/>
            <w:rFonts w:eastAsiaTheme="majorEastAsia"/>
          </w:rPr>
          <w:t>2.1.3.</w:t>
        </w:r>
        <w:r w:rsidR="00416D75">
          <w:rPr>
            <w:rFonts w:asciiTheme="minorHAnsi" w:eastAsiaTheme="minorEastAsia" w:hAnsiTheme="minorHAnsi" w:cstheme="minorBidi"/>
            <w:iCs w:val="0"/>
            <w:sz w:val="22"/>
            <w:szCs w:val="22"/>
            <w:lang w:eastAsia="sk-SK"/>
          </w:rPr>
          <w:tab/>
        </w:r>
        <w:r w:rsidR="00416D75" w:rsidRPr="00031050">
          <w:rPr>
            <w:rStyle w:val="Hypertextovprepojenie"/>
            <w:rFonts w:eastAsiaTheme="majorEastAsia"/>
          </w:rPr>
          <w:t>Základná umelecká škola</w:t>
        </w:r>
        <w:r w:rsidR="00416D75">
          <w:rPr>
            <w:webHidden/>
          </w:rPr>
          <w:tab/>
        </w:r>
        <w:r w:rsidR="0093229E">
          <w:rPr>
            <w:webHidden/>
          </w:rPr>
          <w:fldChar w:fldCharType="begin"/>
        </w:r>
        <w:r w:rsidR="00416D75">
          <w:rPr>
            <w:webHidden/>
          </w:rPr>
          <w:instrText xml:space="preserve"> PAGEREF _Toc58846245 \h </w:instrText>
        </w:r>
        <w:r w:rsidR="0093229E">
          <w:rPr>
            <w:webHidden/>
          </w:rPr>
        </w:r>
        <w:r w:rsidR="0093229E">
          <w:rPr>
            <w:webHidden/>
          </w:rPr>
          <w:fldChar w:fldCharType="separate"/>
        </w:r>
        <w:r w:rsidR="00BA09D0">
          <w:rPr>
            <w:webHidden/>
          </w:rPr>
          <w:t>16</w:t>
        </w:r>
        <w:r w:rsidR="0093229E">
          <w:rPr>
            <w:webHidden/>
          </w:rPr>
          <w:fldChar w:fldCharType="end"/>
        </w:r>
      </w:hyperlink>
    </w:p>
    <w:p w14:paraId="3012B1C8" w14:textId="7CEE1460" w:rsidR="00416D75" w:rsidRDefault="000D09AB">
      <w:pPr>
        <w:pStyle w:val="Obsah3"/>
        <w:rPr>
          <w:rFonts w:asciiTheme="minorHAnsi" w:eastAsiaTheme="minorEastAsia" w:hAnsiTheme="minorHAnsi" w:cstheme="minorBidi"/>
          <w:iCs w:val="0"/>
          <w:sz w:val="22"/>
          <w:szCs w:val="22"/>
          <w:lang w:eastAsia="sk-SK"/>
        </w:rPr>
      </w:pPr>
      <w:hyperlink w:anchor="_Toc58846246" w:history="1">
        <w:r w:rsidR="00416D75" w:rsidRPr="00031050">
          <w:rPr>
            <w:rStyle w:val="Hypertextovprepojenie"/>
            <w:rFonts w:eastAsiaTheme="majorEastAsia"/>
          </w:rPr>
          <w:t>2.1.4.</w:t>
        </w:r>
        <w:r w:rsidR="00416D75">
          <w:rPr>
            <w:rFonts w:asciiTheme="minorHAnsi" w:eastAsiaTheme="minorEastAsia" w:hAnsiTheme="minorHAnsi" w:cstheme="minorBidi"/>
            <w:iCs w:val="0"/>
            <w:sz w:val="22"/>
            <w:szCs w:val="22"/>
            <w:lang w:eastAsia="sk-SK"/>
          </w:rPr>
          <w:tab/>
        </w:r>
        <w:r w:rsidR="00416D75" w:rsidRPr="00031050">
          <w:rPr>
            <w:rStyle w:val="Hypertextovprepojenie"/>
            <w:rFonts w:eastAsiaTheme="majorEastAsia"/>
          </w:rPr>
          <w:t>Zariadenie sociálnych služieb</w:t>
        </w:r>
        <w:r w:rsidR="00416D75">
          <w:rPr>
            <w:webHidden/>
          </w:rPr>
          <w:tab/>
        </w:r>
        <w:r w:rsidR="0093229E">
          <w:rPr>
            <w:webHidden/>
          </w:rPr>
          <w:fldChar w:fldCharType="begin"/>
        </w:r>
        <w:r w:rsidR="00416D75">
          <w:rPr>
            <w:webHidden/>
          </w:rPr>
          <w:instrText xml:space="preserve"> PAGEREF _Toc58846246 \h </w:instrText>
        </w:r>
        <w:r w:rsidR="0093229E">
          <w:rPr>
            <w:webHidden/>
          </w:rPr>
        </w:r>
        <w:r w:rsidR="0093229E">
          <w:rPr>
            <w:webHidden/>
          </w:rPr>
          <w:fldChar w:fldCharType="separate"/>
        </w:r>
        <w:r w:rsidR="00BA09D0">
          <w:rPr>
            <w:webHidden/>
          </w:rPr>
          <w:t>18</w:t>
        </w:r>
        <w:r w:rsidR="0093229E">
          <w:rPr>
            <w:webHidden/>
          </w:rPr>
          <w:fldChar w:fldCharType="end"/>
        </w:r>
      </w:hyperlink>
    </w:p>
    <w:p w14:paraId="1CC99AD3" w14:textId="69D143ED" w:rsidR="00B448BE" w:rsidRDefault="000D09AB" w:rsidP="00B448BE">
      <w:pPr>
        <w:pStyle w:val="Obsah2"/>
      </w:pPr>
      <w:hyperlink w:anchor="_Toc58846247" w:history="1">
        <w:r w:rsidR="00B448BE">
          <w:rPr>
            <w:rStyle w:val="Hypertextovprepojenie"/>
            <w:rFonts w:eastAsiaTheme="majorEastAsia"/>
          </w:rPr>
          <w:t>2.2</w:t>
        </w:r>
      </w:hyperlink>
      <w:r w:rsidR="00B448BE">
        <w:t xml:space="preserve"> Obchodné spoločnosti</w:t>
      </w:r>
    </w:p>
    <w:p w14:paraId="1C27DC34" w14:textId="76308E36" w:rsidR="00B448BE" w:rsidRPr="00B448BE" w:rsidRDefault="00B448BE" w:rsidP="00612822">
      <w:pPr>
        <w:ind w:right="-193" w:firstLine="426"/>
        <w:rPr>
          <w:rFonts w:eastAsiaTheme="minorEastAsia"/>
        </w:rPr>
      </w:pPr>
      <w:r>
        <w:rPr>
          <w:rFonts w:eastAsiaTheme="minorEastAsia"/>
        </w:rPr>
        <w:t>2.2</w:t>
      </w:r>
      <w:r w:rsidR="00D5292F">
        <w:rPr>
          <w:rFonts w:eastAsiaTheme="minorEastAsia"/>
        </w:rPr>
        <w:t xml:space="preserve">.1   </w:t>
      </w:r>
      <w:r>
        <w:rPr>
          <w:rFonts w:eastAsiaTheme="minorEastAsia"/>
        </w:rPr>
        <w:t>Obchodná spoločnosť Technické služby Poltár, s.r.o.</w:t>
      </w:r>
      <w:r w:rsidR="00E706A6">
        <w:rPr>
          <w:rFonts w:eastAsiaTheme="minorEastAsia"/>
        </w:rPr>
        <w:t xml:space="preserve"> ............................</w:t>
      </w:r>
      <w:r w:rsidR="00612822">
        <w:rPr>
          <w:rFonts w:eastAsiaTheme="minorEastAsia"/>
        </w:rPr>
        <w:t>...</w:t>
      </w:r>
      <w:r w:rsidR="00E706A6">
        <w:rPr>
          <w:rFonts w:eastAsiaTheme="minorEastAsia"/>
        </w:rPr>
        <w:t>..20</w:t>
      </w:r>
    </w:p>
    <w:p w14:paraId="6FA717A2" w14:textId="4B9A651F" w:rsidR="00416D75" w:rsidRDefault="00B448BE" w:rsidP="00794610">
      <w:pPr>
        <w:pStyle w:val="Obsah2"/>
        <w:tabs>
          <w:tab w:val="clear" w:pos="765"/>
          <w:tab w:val="clear" w:pos="8493"/>
          <w:tab w:val="right" w:leader="dot" w:pos="7745"/>
        </w:tabs>
        <w:ind w:left="284" w:hanging="171"/>
        <w:rPr>
          <w:rFonts w:asciiTheme="minorHAnsi" w:eastAsiaTheme="minorEastAsia" w:hAnsiTheme="minorHAnsi" w:cstheme="minorBidi"/>
          <w:sz w:val="22"/>
          <w:szCs w:val="22"/>
          <w:lang w:eastAsia="sk-SK"/>
        </w:rPr>
      </w:pPr>
      <w:r>
        <w:t xml:space="preserve">     </w:t>
      </w:r>
      <w:hyperlink w:anchor="_Toc58846248" w:history="1">
        <w:r w:rsidR="00416D75" w:rsidRPr="00031050">
          <w:rPr>
            <w:rStyle w:val="Hypertextovprepojenie"/>
            <w:rFonts w:eastAsiaTheme="majorEastAsia"/>
          </w:rPr>
          <w:t>2.</w:t>
        </w:r>
        <w:r w:rsidR="00D5292F">
          <w:rPr>
            <w:rStyle w:val="Hypertextovprepojenie"/>
            <w:rFonts w:eastAsiaTheme="majorEastAsia"/>
          </w:rPr>
          <w:t xml:space="preserve">2.2 </w:t>
        </w:r>
        <w:r>
          <w:rPr>
            <w:rStyle w:val="Hypertextovprepojenie"/>
            <w:rFonts w:eastAsiaTheme="majorEastAsia"/>
          </w:rPr>
          <w:t xml:space="preserve">  </w:t>
        </w:r>
        <w:r w:rsidR="00416D75" w:rsidRPr="00031050">
          <w:rPr>
            <w:rStyle w:val="Hypertextovprepojenie"/>
            <w:rFonts w:eastAsiaTheme="majorEastAsia"/>
          </w:rPr>
          <w:t>Obchodná spoločnosť – Bytherm s.r.o. Mestský bytový podnik</w:t>
        </w:r>
        <w:r w:rsidR="00794610">
          <w:rPr>
            <w:rStyle w:val="Hypertextovprepojenie"/>
            <w:rFonts w:eastAsiaTheme="majorEastAsia"/>
          </w:rPr>
          <w:t>..........</w:t>
        </w:r>
        <w:r w:rsidR="00416D75">
          <w:rPr>
            <w:webHidden/>
          </w:rPr>
          <w:tab/>
        </w:r>
        <w:r w:rsidR="0093229E">
          <w:rPr>
            <w:webHidden/>
          </w:rPr>
          <w:fldChar w:fldCharType="begin"/>
        </w:r>
        <w:r w:rsidR="00416D75">
          <w:rPr>
            <w:webHidden/>
          </w:rPr>
          <w:instrText xml:space="preserve"> PAGEREF _Toc58846248 \h </w:instrText>
        </w:r>
        <w:r w:rsidR="0093229E">
          <w:rPr>
            <w:webHidden/>
          </w:rPr>
        </w:r>
        <w:r w:rsidR="0093229E">
          <w:rPr>
            <w:webHidden/>
          </w:rPr>
          <w:fldChar w:fldCharType="separate"/>
        </w:r>
        <w:r w:rsidR="00BA09D0">
          <w:rPr>
            <w:webHidden/>
          </w:rPr>
          <w:t>22</w:t>
        </w:r>
        <w:r w:rsidR="0093229E">
          <w:rPr>
            <w:webHidden/>
          </w:rPr>
          <w:fldChar w:fldCharType="end"/>
        </w:r>
      </w:hyperlink>
    </w:p>
    <w:p w14:paraId="78429636" w14:textId="3AD9E098" w:rsidR="00416D75" w:rsidRDefault="000D09AB">
      <w:pPr>
        <w:pStyle w:val="Obsah1"/>
        <w:rPr>
          <w:rFonts w:asciiTheme="minorHAnsi" w:eastAsiaTheme="minorEastAsia" w:hAnsiTheme="minorHAnsi" w:cstheme="minorBidi"/>
          <w:bCs w:val="0"/>
          <w:sz w:val="22"/>
          <w:szCs w:val="22"/>
          <w:lang w:eastAsia="sk-SK"/>
        </w:rPr>
      </w:pPr>
      <w:hyperlink w:anchor="_Toc58846249" w:history="1">
        <w:r w:rsidR="00416D75" w:rsidRPr="00031050">
          <w:rPr>
            <w:rStyle w:val="Hypertextovprepojenie"/>
            <w:rFonts w:eastAsiaTheme="majorEastAsia"/>
          </w:rPr>
          <w:t>3.</w:t>
        </w:r>
        <w:r w:rsidR="00416D75">
          <w:rPr>
            <w:rFonts w:asciiTheme="minorHAnsi" w:eastAsiaTheme="minorEastAsia" w:hAnsiTheme="minorHAnsi" w:cstheme="minorBidi"/>
            <w:bCs w:val="0"/>
            <w:sz w:val="22"/>
            <w:szCs w:val="22"/>
            <w:lang w:eastAsia="sk-SK"/>
          </w:rPr>
          <w:tab/>
        </w:r>
        <w:r w:rsidR="00416D75" w:rsidRPr="00031050">
          <w:rPr>
            <w:rStyle w:val="Hypertextovprepojenie"/>
            <w:rFonts w:eastAsiaTheme="majorEastAsia"/>
          </w:rPr>
          <w:t>Poslanie, vízie a ciele</w:t>
        </w:r>
        <w:r w:rsidR="00416D75">
          <w:rPr>
            <w:webHidden/>
          </w:rPr>
          <w:tab/>
        </w:r>
        <w:r w:rsidR="0093229E">
          <w:rPr>
            <w:webHidden/>
          </w:rPr>
          <w:fldChar w:fldCharType="begin"/>
        </w:r>
        <w:r w:rsidR="00416D75">
          <w:rPr>
            <w:webHidden/>
          </w:rPr>
          <w:instrText xml:space="preserve"> PAGEREF _Toc58846249 \h </w:instrText>
        </w:r>
        <w:r w:rsidR="0093229E">
          <w:rPr>
            <w:webHidden/>
          </w:rPr>
        </w:r>
        <w:r w:rsidR="0093229E">
          <w:rPr>
            <w:webHidden/>
          </w:rPr>
          <w:fldChar w:fldCharType="separate"/>
        </w:r>
        <w:r w:rsidR="00BA09D0">
          <w:rPr>
            <w:webHidden/>
          </w:rPr>
          <w:t>24</w:t>
        </w:r>
        <w:r w:rsidR="0093229E">
          <w:rPr>
            <w:webHidden/>
          </w:rPr>
          <w:fldChar w:fldCharType="end"/>
        </w:r>
      </w:hyperlink>
    </w:p>
    <w:p w14:paraId="2D899945" w14:textId="7137A408" w:rsidR="00416D75" w:rsidRDefault="000D09AB">
      <w:pPr>
        <w:pStyle w:val="Obsah2"/>
        <w:rPr>
          <w:rFonts w:asciiTheme="minorHAnsi" w:eastAsiaTheme="minorEastAsia" w:hAnsiTheme="minorHAnsi" w:cstheme="minorBidi"/>
          <w:sz w:val="22"/>
          <w:szCs w:val="22"/>
          <w:lang w:eastAsia="sk-SK"/>
        </w:rPr>
      </w:pPr>
      <w:hyperlink w:anchor="_Toc58846250" w:history="1">
        <w:r w:rsidR="00416D75" w:rsidRPr="00031050">
          <w:rPr>
            <w:rStyle w:val="Hypertextovprepojenie"/>
            <w:rFonts w:eastAsiaTheme="majorEastAsia"/>
          </w:rPr>
          <w:t>3.1.</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Vízia</w:t>
        </w:r>
        <w:r w:rsidR="00416D75">
          <w:rPr>
            <w:webHidden/>
          </w:rPr>
          <w:tab/>
        </w:r>
        <w:r w:rsidR="0093229E">
          <w:rPr>
            <w:webHidden/>
          </w:rPr>
          <w:fldChar w:fldCharType="begin"/>
        </w:r>
        <w:r w:rsidR="00416D75">
          <w:rPr>
            <w:webHidden/>
          </w:rPr>
          <w:instrText xml:space="preserve"> PAGEREF _Toc58846250 \h </w:instrText>
        </w:r>
        <w:r w:rsidR="0093229E">
          <w:rPr>
            <w:webHidden/>
          </w:rPr>
        </w:r>
        <w:r w:rsidR="0093229E">
          <w:rPr>
            <w:webHidden/>
          </w:rPr>
          <w:fldChar w:fldCharType="separate"/>
        </w:r>
        <w:r w:rsidR="00BA09D0">
          <w:rPr>
            <w:webHidden/>
          </w:rPr>
          <w:t>24</w:t>
        </w:r>
        <w:r w:rsidR="0093229E">
          <w:rPr>
            <w:webHidden/>
          </w:rPr>
          <w:fldChar w:fldCharType="end"/>
        </w:r>
      </w:hyperlink>
    </w:p>
    <w:p w14:paraId="12C9A517" w14:textId="5D5068C8" w:rsidR="00416D75" w:rsidRDefault="000D09AB">
      <w:pPr>
        <w:pStyle w:val="Obsah2"/>
        <w:rPr>
          <w:rFonts w:asciiTheme="minorHAnsi" w:eastAsiaTheme="minorEastAsia" w:hAnsiTheme="minorHAnsi" w:cstheme="minorBidi"/>
          <w:sz w:val="22"/>
          <w:szCs w:val="22"/>
          <w:lang w:eastAsia="sk-SK"/>
        </w:rPr>
      </w:pPr>
      <w:hyperlink w:anchor="_Toc58846251" w:history="1">
        <w:r w:rsidR="00416D75" w:rsidRPr="00031050">
          <w:rPr>
            <w:rStyle w:val="Hypertextovprepojenie"/>
            <w:rFonts w:eastAsiaTheme="majorEastAsia"/>
          </w:rPr>
          <w:t>3.2.</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Poslanie</w:t>
        </w:r>
        <w:r w:rsidR="00416D75">
          <w:rPr>
            <w:webHidden/>
          </w:rPr>
          <w:tab/>
        </w:r>
        <w:r w:rsidR="0093229E">
          <w:rPr>
            <w:webHidden/>
          </w:rPr>
          <w:fldChar w:fldCharType="begin"/>
        </w:r>
        <w:r w:rsidR="00416D75">
          <w:rPr>
            <w:webHidden/>
          </w:rPr>
          <w:instrText xml:space="preserve"> PAGEREF _Toc58846251 \h </w:instrText>
        </w:r>
        <w:r w:rsidR="0093229E">
          <w:rPr>
            <w:webHidden/>
          </w:rPr>
        </w:r>
        <w:r w:rsidR="0093229E">
          <w:rPr>
            <w:webHidden/>
          </w:rPr>
          <w:fldChar w:fldCharType="separate"/>
        </w:r>
        <w:r w:rsidR="00BA09D0">
          <w:rPr>
            <w:webHidden/>
          </w:rPr>
          <w:t>24</w:t>
        </w:r>
        <w:r w:rsidR="0093229E">
          <w:rPr>
            <w:webHidden/>
          </w:rPr>
          <w:fldChar w:fldCharType="end"/>
        </w:r>
      </w:hyperlink>
    </w:p>
    <w:p w14:paraId="5CCF1F99" w14:textId="1189A05C" w:rsidR="00416D75" w:rsidRDefault="000D09AB">
      <w:pPr>
        <w:pStyle w:val="Obsah2"/>
        <w:rPr>
          <w:rFonts w:asciiTheme="minorHAnsi" w:eastAsiaTheme="minorEastAsia" w:hAnsiTheme="minorHAnsi" w:cstheme="minorBidi"/>
          <w:sz w:val="22"/>
          <w:szCs w:val="22"/>
          <w:lang w:eastAsia="sk-SK"/>
        </w:rPr>
      </w:pPr>
      <w:hyperlink w:anchor="_Toc58846252" w:history="1">
        <w:r w:rsidR="00416D75" w:rsidRPr="00031050">
          <w:rPr>
            <w:rStyle w:val="Hypertextovprepojenie"/>
            <w:rFonts w:eastAsiaTheme="majorEastAsia"/>
          </w:rPr>
          <w:t>3.3.</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Prioritné rozvojové oblasti</w:t>
        </w:r>
        <w:r w:rsidR="00416D75">
          <w:rPr>
            <w:webHidden/>
          </w:rPr>
          <w:tab/>
        </w:r>
        <w:r w:rsidR="0093229E">
          <w:rPr>
            <w:webHidden/>
          </w:rPr>
          <w:fldChar w:fldCharType="begin"/>
        </w:r>
        <w:r w:rsidR="00416D75">
          <w:rPr>
            <w:webHidden/>
          </w:rPr>
          <w:instrText xml:space="preserve"> PAGEREF _Toc58846252 \h </w:instrText>
        </w:r>
        <w:r w:rsidR="0093229E">
          <w:rPr>
            <w:webHidden/>
          </w:rPr>
        </w:r>
        <w:r w:rsidR="0093229E">
          <w:rPr>
            <w:webHidden/>
          </w:rPr>
          <w:fldChar w:fldCharType="separate"/>
        </w:r>
        <w:r w:rsidR="00BA09D0">
          <w:rPr>
            <w:webHidden/>
          </w:rPr>
          <w:t>26</w:t>
        </w:r>
        <w:r w:rsidR="0093229E">
          <w:rPr>
            <w:webHidden/>
          </w:rPr>
          <w:fldChar w:fldCharType="end"/>
        </w:r>
      </w:hyperlink>
    </w:p>
    <w:p w14:paraId="10FC0BEC" w14:textId="21CF7BF4" w:rsidR="00416D75" w:rsidRDefault="000D09AB">
      <w:pPr>
        <w:pStyle w:val="Obsah2"/>
        <w:rPr>
          <w:rFonts w:asciiTheme="minorHAnsi" w:eastAsiaTheme="minorEastAsia" w:hAnsiTheme="minorHAnsi" w:cstheme="minorBidi"/>
          <w:sz w:val="22"/>
          <w:szCs w:val="22"/>
          <w:lang w:eastAsia="sk-SK"/>
        </w:rPr>
      </w:pPr>
      <w:hyperlink w:anchor="_Toc58846253" w:history="1">
        <w:r w:rsidR="00416D75" w:rsidRPr="00031050">
          <w:rPr>
            <w:rStyle w:val="Hypertextovprepojenie"/>
            <w:rFonts w:eastAsiaTheme="majorEastAsia"/>
          </w:rPr>
          <w:t>3.4.</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Ciele</w:t>
        </w:r>
        <w:r w:rsidR="00416D75">
          <w:rPr>
            <w:webHidden/>
          </w:rPr>
          <w:tab/>
        </w:r>
        <w:r w:rsidR="0093229E">
          <w:rPr>
            <w:webHidden/>
          </w:rPr>
          <w:fldChar w:fldCharType="begin"/>
        </w:r>
        <w:r w:rsidR="00416D75">
          <w:rPr>
            <w:webHidden/>
          </w:rPr>
          <w:instrText xml:space="preserve"> PAGEREF _Toc58846253 \h </w:instrText>
        </w:r>
        <w:r w:rsidR="0093229E">
          <w:rPr>
            <w:webHidden/>
          </w:rPr>
        </w:r>
        <w:r w:rsidR="0093229E">
          <w:rPr>
            <w:webHidden/>
          </w:rPr>
          <w:fldChar w:fldCharType="separate"/>
        </w:r>
        <w:r w:rsidR="00BA09D0">
          <w:rPr>
            <w:webHidden/>
          </w:rPr>
          <w:t>28</w:t>
        </w:r>
        <w:r w:rsidR="0093229E">
          <w:rPr>
            <w:webHidden/>
          </w:rPr>
          <w:fldChar w:fldCharType="end"/>
        </w:r>
      </w:hyperlink>
    </w:p>
    <w:p w14:paraId="30622052" w14:textId="4E12B18C" w:rsidR="00416D75" w:rsidRDefault="000D09AB">
      <w:pPr>
        <w:pStyle w:val="Obsah1"/>
        <w:rPr>
          <w:rFonts w:asciiTheme="minorHAnsi" w:eastAsiaTheme="minorEastAsia" w:hAnsiTheme="minorHAnsi" w:cstheme="minorBidi"/>
          <w:bCs w:val="0"/>
          <w:sz w:val="22"/>
          <w:szCs w:val="22"/>
          <w:lang w:eastAsia="sk-SK"/>
        </w:rPr>
      </w:pPr>
      <w:hyperlink w:anchor="_Toc58846254" w:history="1">
        <w:r w:rsidR="00416D75" w:rsidRPr="00031050">
          <w:rPr>
            <w:rStyle w:val="Hypertextovprepojenie"/>
            <w:rFonts w:eastAsiaTheme="majorEastAsia"/>
          </w:rPr>
          <w:t>4.</w:t>
        </w:r>
        <w:r w:rsidR="00416D75">
          <w:rPr>
            <w:rFonts w:asciiTheme="minorHAnsi" w:eastAsiaTheme="minorEastAsia" w:hAnsiTheme="minorHAnsi" w:cstheme="minorBidi"/>
            <w:bCs w:val="0"/>
            <w:sz w:val="22"/>
            <w:szCs w:val="22"/>
            <w:lang w:eastAsia="sk-SK"/>
          </w:rPr>
          <w:tab/>
        </w:r>
        <w:r w:rsidR="00416D75" w:rsidRPr="00031050">
          <w:rPr>
            <w:rStyle w:val="Hypertextovprepojenie"/>
            <w:rFonts w:eastAsiaTheme="majorEastAsia"/>
          </w:rPr>
          <w:t>základná charakteristika konsolidovaného celku</w:t>
        </w:r>
        <w:r w:rsidR="00416D75">
          <w:rPr>
            <w:webHidden/>
          </w:rPr>
          <w:tab/>
        </w:r>
        <w:r w:rsidR="0093229E">
          <w:rPr>
            <w:webHidden/>
          </w:rPr>
          <w:fldChar w:fldCharType="begin"/>
        </w:r>
        <w:r w:rsidR="00416D75">
          <w:rPr>
            <w:webHidden/>
          </w:rPr>
          <w:instrText xml:space="preserve"> PAGEREF _Toc58846254 \h </w:instrText>
        </w:r>
        <w:r w:rsidR="0093229E">
          <w:rPr>
            <w:webHidden/>
          </w:rPr>
        </w:r>
        <w:r w:rsidR="0093229E">
          <w:rPr>
            <w:webHidden/>
          </w:rPr>
          <w:fldChar w:fldCharType="separate"/>
        </w:r>
        <w:r w:rsidR="00BA09D0">
          <w:rPr>
            <w:webHidden/>
          </w:rPr>
          <w:t>29</w:t>
        </w:r>
        <w:r w:rsidR="0093229E">
          <w:rPr>
            <w:webHidden/>
          </w:rPr>
          <w:fldChar w:fldCharType="end"/>
        </w:r>
      </w:hyperlink>
    </w:p>
    <w:p w14:paraId="3F7EBD7C" w14:textId="269986CD" w:rsidR="00416D75" w:rsidRDefault="000D09AB">
      <w:pPr>
        <w:pStyle w:val="Obsah2"/>
        <w:rPr>
          <w:rFonts w:asciiTheme="minorHAnsi" w:eastAsiaTheme="minorEastAsia" w:hAnsiTheme="minorHAnsi" w:cstheme="minorBidi"/>
          <w:sz w:val="22"/>
          <w:szCs w:val="22"/>
          <w:lang w:eastAsia="sk-SK"/>
        </w:rPr>
      </w:pPr>
      <w:hyperlink w:anchor="_Toc58846255" w:history="1">
        <w:r w:rsidR="00416D75" w:rsidRPr="00031050">
          <w:rPr>
            <w:rStyle w:val="Hypertextovprepojenie"/>
            <w:rFonts w:eastAsiaTheme="majorEastAsia"/>
          </w:rPr>
          <w:t>4.1.</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Geografické údaje</w:t>
        </w:r>
        <w:r w:rsidR="00416D75">
          <w:rPr>
            <w:webHidden/>
          </w:rPr>
          <w:tab/>
        </w:r>
        <w:r w:rsidR="0093229E">
          <w:rPr>
            <w:webHidden/>
          </w:rPr>
          <w:fldChar w:fldCharType="begin"/>
        </w:r>
        <w:r w:rsidR="00416D75">
          <w:rPr>
            <w:webHidden/>
          </w:rPr>
          <w:instrText xml:space="preserve"> PAGEREF _Toc58846255 \h </w:instrText>
        </w:r>
        <w:r w:rsidR="0093229E">
          <w:rPr>
            <w:webHidden/>
          </w:rPr>
        </w:r>
        <w:r w:rsidR="0093229E">
          <w:rPr>
            <w:webHidden/>
          </w:rPr>
          <w:fldChar w:fldCharType="separate"/>
        </w:r>
        <w:r w:rsidR="00BA09D0">
          <w:rPr>
            <w:webHidden/>
          </w:rPr>
          <w:t>30</w:t>
        </w:r>
        <w:r w:rsidR="0093229E">
          <w:rPr>
            <w:webHidden/>
          </w:rPr>
          <w:fldChar w:fldCharType="end"/>
        </w:r>
      </w:hyperlink>
    </w:p>
    <w:p w14:paraId="7C3813C3" w14:textId="1005E646" w:rsidR="00416D75" w:rsidRDefault="000D09AB">
      <w:pPr>
        <w:pStyle w:val="Obsah2"/>
        <w:rPr>
          <w:rFonts w:asciiTheme="minorHAnsi" w:eastAsiaTheme="minorEastAsia" w:hAnsiTheme="minorHAnsi" w:cstheme="minorBidi"/>
          <w:sz w:val="22"/>
          <w:szCs w:val="22"/>
          <w:lang w:eastAsia="sk-SK"/>
        </w:rPr>
      </w:pPr>
      <w:hyperlink w:anchor="_Toc58846256" w:history="1">
        <w:r w:rsidR="00416D75" w:rsidRPr="00031050">
          <w:rPr>
            <w:rStyle w:val="Hypertextovprepojenie"/>
            <w:rFonts w:eastAsiaTheme="majorEastAsia"/>
          </w:rPr>
          <w:t>4.2.</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Geografické údaje</w:t>
        </w:r>
        <w:r w:rsidR="00416D75">
          <w:rPr>
            <w:webHidden/>
          </w:rPr>
          <w:tab/>
        </w:r>
        <w:r w:rsidR="0093229E">
          <w:rPr>
            <w:webHidden/>
          </w:rPr>
          <w:fldChar w:fldCharType="begin"/>
        </w:r>
        <w:r w:rsidR="00416D75">
          <w:rPr>
            <w:webHidden/>
          </w:rPr>
          <w:instrText xml:space="preserve"> PAGEREF _Toc58846256 \h </w:instrText>
        </w:r>
        <w:r w:rsidR="0093229E">
          <w:rPr>
            <w:webHidden/>
          </w:rPr>
        </w:r>
        <w:r w:rsidR="0093229E">
          <w:rPr>
            <w:webHidden/>
          </w:rPr>
          <w:fldChar w:fldCharType="separate"/>
        </w:r>
        <w:r w:rsidR="00BA09D0">
          <w:rPr>
            <w:webHidden/>
          </w:rPr>
          <w:t>31</w:t>
        </w:r>
        <w:r w:rsidR="0093229E">
          <w:rPr>
            <w:webHidden/>
          </w:rPr>
          <w:fldChar w:fldCharType="end"/>
        </w:r>
      </w:hyperlink>
    </w:p>
    <w:p w14:paraId="0E5B1841" w14:textId="7044F842" w:rsidR="00416D75" w:rsidRDefault="000D09AB">
      <w:pPr>
        <w:pStyle w:val="Obsah2"/>
        <w:rPr>
          <w:rFonts w:asciiTheme="minorHAnsi" w:eastAsiaTheme="minorEastAsia" w:hAnsiTheme="minorHAnsi" w:cstheme="minorBidi"/>
          <w:sz w:val="22"/>
          <w:szCs w:val="22"/>
          <w:lang w:eastAsia="sk-SK"/>
        </w:rPr>
      </w:pPr>
      <w:hyperlink w:anchor="_Toc58846257" w:history="1">
        <w:r w:rsidR="00416D75" w:rsidRPr="00031050">
          <w:rPr>
            <w:rStyle w:val="Hypertextovprepojenie"/>
            <w:rFonts w:eastAsiaTheme="majorEastAsia"/>
          </w:rPr>
          <w:t>4.3.</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Ekonomické údaje</w:t>
        </w:r>
        <w:r w:rsidR="00416D75">
          <w:rPr>
            <w:webHidden/>
          </w:rPr>
          <w:tab/>
        </w:r>
        <w:r w:rsidR="0093229E">
          <w:rPr>
            <w:webHidden/>
          </w:rPr>
          <w:fldChar w:fldCharType="begin"/>
        </w:r>
        <w:r w:rsidR="00416D75">
          <w:rPr>
            <w:webHidden/>
          </w:rPr>
          <w:instrText xml:space="preserve"> PAGEREF _Toc58846257 \h </w:instrText>
        </w:r>
        <w:r w:rsidR="0093229E">
          <w:rPr>
            <w:webHidden/>
          </w:rPr>
        </w:r>
        <w:r w:rsidR="0093229E">
          <w:rPr>
            <w:webHidden/>
          </w:rPr>
          <w:fldChar w:fldCharType="separate"/>
        </w:r>
        <w:r w:rsidR="00BA09D0">
          <w:rPr>
            <w:webHidden/>
          </w:rPr>
          <w:t>32</w:t>
        </w:r>
        <w:r w:rsidR="0093229E">
          <w:rPr>
            <w:webHidden/>
          </w:rPr>
          <w:fldChar w:fldCharType="end"/>
        </w:r>
      </w:hyperlink>
    </w:p>
    <w:p w14:paraId="57BE2531" w14:textId="6DAFAE2B" w:rsidR="00416D75" w:rsidRDefault="000D09AB">
      <w:pPr>
        <w:pStyle w:val="Obsah2"/>
        <w:rPr>
          <w:rFonts w:asciiTheme="minorHAnsi" w:eastAsiaTheme="minorEastAsia" w:hAnsiTheme="minorHAnsi" w:cstheme="minorBidi"/>
          <w:sz w:val="22"/>
          <w:szCs w:val="22"/>
          <w:lang w:eastAsia="sk-SK"/>
        </w:rPr>
      </w:pPr>
      <w:hyperlink w:anchor="_Toc58846258" w:history="1">
        <w:r w:rsidR="00416D75" w:rsidRPr="00031050">
          <w:rPr>
            <w:rStyle w:val="Hypertextovprepojenie"/>
            <w:rFonts w:eastAsiaTheme="majorEastAsia"/>
          </w:rPr>
          <w:t>4.4.</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Symboly mesta Poltár</w:t>
        </w:r>
        <w:r w:rsidR="00416D75">
          <w:rPr>
            <w:webHidden/>
          </w:rPr>
          <w:tab/>
        </w:r>
        <w:r w:rsidR="0093229E">
          <w:rPr>
            <w:webHidden/>
          </w:rPr>
          <w:fldChar w:fldCharType="begin"/>
        </w:r>
        <w:r w:rsidR="00416D75">
          <w:rPr>
            <w:webHidden/>
          </w:rPr>
          <w:instrText xml:space="preserve"> PAGEREF _Toc58846258 \h </w:instrText>
        </w:r>
        <w:r w:rsidR="0093229E">
          <w:rPr>
            <w:webHidden/>
          </w:rPr>
        </w:r>
        <w:r w:rsidR="0093229E">
          <w:rPr>
            <w:webHidden/>
          </w:rPr>
          <w:fldChar w:fldCharType="separate"/>
        </w:r>
        <w:r w:rsidR="00BA09D0">
          <w:rPr>
            <w:webHidden/>
          </w:rPr>
          <w:t>32</w:t>
        </w:r>
        <w:r w:rsidR="0093229E">
          <w:rPr>
            <w:webHidden/>
          </w:rPr>
          <w:fldChar w:fldCharType="end"/>
        </w:r>
      </w:hyperlink>
    </w:p>
    <w:p w14:paraId="34A5AFC1" w14:textId="75689DDA" w:rsidR="00416D75" w:rsidRDefault="000D09AB">
      <w:pPr>
        <w:pStyle w:val="Obsah2"/>
        <w:rPr>
          <w:rFonts w:asciiTheme="minorHAnsi" w:eastAsiaTheme="minorEastAsia" w:hAnsiTheme="minorHAnsi" w:cstheme="minorBidi"/>
          <w:sz w:val="22"/>
          <w:szCs w:val="22"/>
          <w:lang w:eastAsia="sk-SK"/>
        </w:rPr>
      </w:pPr>
      <w:hyperlink w:anchor="_Toc58846259" w:history="1">
        <w:r w:rsidR="00416D75" w:rsidRPr="00031050">
          <w:rPr>
            <w:rStyle w:val="Hypertextovprepojenie"/>
            <w:rFonts w:eastAsiaTheme="majorEastAsia"/>
          </w:rPr>
          <w:t>4.5.</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História mesta</w:t>
        </w:r>
        <w:r w:rsidR="00416D75">
          <w:rPr>
            <w:webHidden/>
          </w:rPr>
          <w:tab/>
        </w:r>
        <w:r w:rsidR="0093229E">
          <w:rPr>
            <w:webHidden/>
          </w:rPr>
          <w:fldChar w:fldCharType="begin"/>
        </w:r>
        <w:r w:rsidR="00416D75">
          <w:rPr>
            <w:webHidden/>
          </w:rPr>
          <w:instrText xml:space="preserve"> PAGEREF _Toc58846259 \h </w:instrText>
        </w:r>
        <w:r w:rsidR="0093229E">
          <w:rPr>
            <w:webHidden/>
          </w:rPr>
        </w:r>
        <w:r w:rsidR="0093229E">
          <w:rPr>
            <w:webHidden/>
          </w:rPr>
          <w:fldChar w:fldCharType="separate"/>
        </w:r>
        <w:r w:rsidR="00BA09D0">
          <w:rPr>
            <w:webHidden/>
          </w:rPr>
          <w:t>33</w:t>
        </w:r>
        <w:r w:rsidR="0093229E">
          <w:rPr>
            <w:webHidden/>
          </w:rPr>
          <w:fldChar w:fldCharType="end"/>
        </w:r>
      </w:hyperlink>
    </w:p>
    <w:p w14:paraId="5354489E" w14:textId="4E3BB4BB" w:rsidR="00416D75" w:rsidRDefault="000D09AB">
      <w:pPr>
        <w:pStyle w:val="Obsah2"/>
        <w:rPr>
          <w:rFonts w:asciiTheme="minorHAnsi" w:eastAsiaTheme="minorEastAsia" w:hAnsiTheme="minorHAnsi" w:cstheme="minorBidi"/>
          <w:sz w:val="22"/>
          <w:szCs w:val="22"/>
          <w:lang w:eastAsia="sk-SK"/>
        </w:rPr>
      </w:pPr>
      <w:hyperlink w:anchor="_Toc58846260" w:history="1">
        <w:r w:rsidR="00416D75" w:rsidRPr="00031050">
          <w:rPr>
            <w:rStyle w:val="Hypertextovprepojenie"/>
            <w:rFonts w:eastAsiaTheme="majorEastAsia"/>
          </w:rPr>
          <w:t>4.6.</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Pamiatky</w:t>
        </w:r>
        <w:r w:rsidR="00416D75">
          <w:rPr>
            <w:webHidden/>
          </w:rPr>
          <w:tab/>
        </w:r>
        <w:r w:rsidR="0093229E">
          <w:rPr>
            <w:webHidden/>
          </w:rPr>
          <w:fldChar w:fldCharType="begin"/>
        </w:r>
        <w:r w:rsidR="00416D75">
          <w:rPr>
            <w:webHidden/>
          </w:rPr>
          <w:instrText xml:space="preserve"> PAGEREF _Toc58846260 \h </w:instrText>
        </w:r>
        <w:r w:rsidR="0093229E">
          <w:rPr>
            <w:webHidden/>
          </w:rPr>
        </w:r>
        <w:r w:rsidR="0093229E">
          <w:rPr>
            <w:webHidden/>
          </w:rPr>
          <w:fldChar w:fldCharType="separate"/>
        </w:r>
        <w:r w:rsidR="00BA09D0">
          <w:rPr>
            <w:webHidden/>
          </w:rPr>
          <w:t>35</w:t>
        </w:r>
        <w:r w:rsidR="0093229E">
          <w:rPr>
            <w:webHidden/>
          </w:rPr>
          <w:fldChar w:fldCharType="end"/>
        </w:r>
      </w:hyperlink>
    </w:p>
    <w:p w14:paraId="6372B681" w14:textId="59CA531B" w:rsidR="00416D75" w:rsidRDefault="000D09AB">
      <w:pPr>
        <w:pStyle w:val="Obsah2"/>
        <w:rPr>
          <w:rFonts w:asciiTheme="minorHAnsi" w:eastAsiaTheme="minorEastAsia" w:hAnsiTheme="minorHAnsi" w:cstheme="minorBidi"/>
          <w:sz w:val="22"/>
          <w:szCs w:val="22"/>
          <w:lang w:eastAsia="sk-SK"/>
        </w:rPr>
      </w:pPr>
      <w:hyperlink w:anchor="_Toc58846261" w:history="1">
        <w:r w:rsidR="00416D75" w:rsidRPr="00031050">
          <w:rPr>
            <w:rStyle w:val="Hypertextovprepojenie"/>
            <w:rFonts w:eastAsiaTheme="majorEastAsia"/>
          </w:rPr>
          <w:t>4.7.</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Významné osobnosti mesta Poltár</w:t>
        </w:r>
        <w:r w:rsidR="00416D75">
          <w:rPr>
            <w:webHidden/>
          </w:rPr>
          <w:tab/>
        </w:r>
        <w:r w:rsidR="0093229E">
          <w:rPr>
            <w:webHidden/>
          </w:rPr>
          <w:fldChar w:fldCharType="begin"/>
        </w:r>
        <w:r w:rsidR="00416D75">
          <w:rPr>
            <w:webHidden/>
          </w:rPr>
          <w:instrText xml:space="preserve"> PAGEREF _Toc58846261 \h </w:instrText>
        </w:r>
        <w:r w:rsidR="0093229E">
          <w:rPr>
            <w:webHidden/>
          </w:rPr>
        </w:r>
        <w:r w:rsidR="0093229E">
          <w:rPr>
            <w:webHidden/>
          </w:rPr>
          <w:fldChar w:fldCharType="separate"/>
        </w:r>
        <w:r w:rsidR="00BA09D0">
          <w:rPr>
            <w:webHidden/>
          </w:rPr>
          <w:t>36</w:t>
        </w:r>
        <w:r w:rsidR="0093229E">
          <w:rPr>
            <w:webHidden/>
          </w:rPr>
          <w:fldChar w:fldCharType="end"/>
        </w:r>
      </w:hyperlink>
    </w:p>
    <w:p w14:paraId="42D05C4A" w14:textId="3F5D62FC" w:rsidR="00416D75" w:rsidRDefault="000D09AB">
      <w:pPr>
        <w:pStyle w:val="Obsah1"/>
        <w:rPr>
          <w:rFonts w:asciiTheme="minorHAnsi" w:eastAsiaTheme="minorEastAsia" w:hAnsiTheme="minorHAnsi" w:cstheme="minorBidi"/>
          <w:bCs w:val="0"/>
          <w:sz w:val="22"/>
          <w:szCs w:val="22"/>
          <w:lang w:eastAsia="sk-SK"/>
        </w:rPr>
      </w:pPr>
      <w:hyperlink w:anchor="_Toc58846262" w:history="1">
        <w:r w:rsidR="00416D75" w:rsidRPr="00031050">
          <w:rPr>
            <w:rStyle w:val="Hypertextovprepojenie"/>
            <w:rFonts w:eastAsiaTheme="majorEastAsia"/>
          </w:rPr>
          <w:t>5.</w:t>
        </w:r>
        <w:r w:rsidR="00416D75">
          <w:rPr>
            <w:rFonts w:asciiTheme="minorHAnsi" w:eastAsiaTheme="minorEastAsia" w:hAnsiTheme="minorHAnsi" w:cstheme="minorBidi"/>
            <w:bCs w:val="0"/>
            <w:sz w:val="22"/>
            <w:szCs w:val="22"/>
            <w:lang w:eastAsia="sk-SK"/>
          </w:rPr>
          <w:tab/>
        </w:r>
        <w:r w:rsidR="00416D75" w:rsidRPr="00031050">
          <w:rPr>
            <w:rStyle w:val="Hypertextovprepojenie"/>
            <w:rFonts w:eastAsiaTheme="majorEastAsia"/>
          </w:rPr>
          <w:t>Informácie o vývoji mesta z pohľadu rozpočtovníctva</w:t>
        </w:r>
        <w:r w:rsidR="00416D75">
          <w:rPr>
            <w:webHidden/>
          </w:rPr>
          <w:tab/>
        </w:r>
        <w:r w:rsidR="0093229E">
          <w:rPr>
            <w:webHidden/>
          </w:rPr>
          <w:fldChar w:fldCharType="begin"/>
        </w:r>
        <w:r w:rsidR="00416D75">
          <w:rPr>
            <w:webHidden/>
          </w:rPr>
          <w:instrText xml:space="preserve"> PAGEREF _Toc58846262 \h </w:instrText>
        </w:r>
        <w:r w:rsidR="0093229E">
          <w:rPr>
            <w:webHidden/>
          </w:rPr>
        </w:r>
        <w:r w:rsidR="0093229E">
          <w:rPr>
            <w:webHidden/>
          </w:rPr>
          <w:fldChar w:fldCharType="separate"/>
        </w:r>
        <w:r w:rsidR="00BA09D0">
          <w:rPr>
            <w:webHidden/>
          </w:rPr>
          <w:t>40</w:t>
        </w:r>
        <w:r w:rsidR="0093229E">
          <w:rPr>
            <w:webHidden/>
          </w:rPr>
          <w:fldChar w:fldCharType="end"/>
        </w:r>
      </w:hyperlink>
    </w:p>
    <w:p w14:paraId="6B83B375" w14:textId="4EA6CC14" w:rsidR="00416D75" w:rsidRDefault="000D09AB">
      <w:pPr>
        <w:pStyle w:val="Obsah2"/>
        <w:rPr>
          <w:rFonts w:asciiTheme="minorHAnsi" w:eastAsiaTheme="minorEastAsia" w:hAnsiTheme="minorHAnsi" w:cstheme="minorBidi"/>
          <w:sz w:val="22"/>
          <w:szCs w:val="22"/>
          <w:lang w:eastAsia="sk-SK"/>
        </w:rPr>
      </w:pPr>
      <w:hyperlink w:anchor="_Toc58846264" w:history="1">
        <w:r w:rsidR="00416D75" w:rsidRPr="00031050">
          <w:rPr>
            <w:rStyle w:val="Hypertextovprepojenie"/>
            <w:rFonts w:eastAsiaTheme="majorEastAsia"/>
          </w:rPr>
          <w:t>5.</w:t>
        </w:r>
        <w:r w:rsidR="000501B1">
          <w:rPr>
            <w:rStyle w:val="Hypertextovprepojenie"/>
            <w:rFonts w:eastAsiaTheme="majorEastAsia"/>
          </w:rPr>
          <w:t>1</w:t>
        </w:r>
        <w:r w:rsidR="00416D75" w:rsidRPr="00031050">
          <w:rPr>
            <w:rStyle w:val="Hypertextovprepojenie"/>
            <w:rFonts w:eastAsiaTheme="majorEastAsia"/>
          </w:rPr>
          <w:t>.</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Hospodárenie rozpočtových organizácií</w:t>
        </w:r>
        <w:r w:rsidR="00416D75">
          <w:rPr>
            <w:webHidden/>
          </w:rPr>
          <w:tab/>
        </w:r>
        <w:r w:rsidR="0093229E">
          <w:rPr>
            <w:webHidden/>
          </w:rPr>
          <w:fldChar w:fldCharType="begin"/>
        </w:r>
        <w:r w:rsidR="00416D75">
          <w:rPr>
            <w:webHidden/>
          </w:rPr>
          <w:instrText xml:space="preserve"> PAGEREF _Toc58846264 \h </w:instrText>
        </w:r>
        <w:r w:rsidR="0093229E">
          <w:rPr>
            <w:webHidden/>
          </w:rPr>
        </w:r>
        <w:r w:rsidR="0093229E">
          <w:rPr>
            <w:webHidden/>
          </w:rPr>
          <w:fldChar w:fldCharType="separate"/>
        </w:r>
        <w:r w:rsidR="00BA09D0">
          <w:rPr>
            <w:webHidden/>
          </w:rPr>
          <w:t>45</w:t>
        </w:r>
        <w:r w:rsidR="0093229E">
          <w:rPr>
            <w:webHidden/>
          </w:rPr>
          <w:fldChar w:fldCharType="end"/>
        </w:r>
      </w:hyperlink>
    </w:p>
    <w:p w14:paraId="3688854B" w14:textId="62A3A99A" w:rsidR="00416D75" w:rsidRDefault="000D09AB">
      <w:pPr>
        <w:pStyle w:val="Obsah1"/>
        <w:rPr>
          <w:rFonts w:asciiTheme="minorHAnsi" w:eastAsiaTheme="minorEastAsia" w:hAnsiTheme="minorHAnsi" w:cstheme="minorBidi"/>
          <w:bCs w:val="0"/>
          <w:sz w:val="22"/>
          <w:szCs w:val="22"/>
          <w:lang w:eastAsia="sk-SK"/>
        </w:rPr>
      </w:pPr>
      <w:hyperlink w:anchor="_Toc58846265" w:history="1">
        <w:r w:rsidR="00416D75" w:rsidRPr="00031050">
          <w:rPr>
            <w:rStyle w:val="Hypertextovprepojenie"/>
            <w:rFonts w:eastAsiaTheme="majorEastAsia"/>
          </w:rPr>
          <w:t>6.</w:t>
        </w:r>
        <w:r w:rsidR="00416D75">
          <w:rPr>
            <w:rFonts w:asciiTheme="minorHAnsi" w:eastAsiaTheme="minorEastAsia" w:hAnsiTheme="minorHAnsi" w:cstheme="minorBidi"/>
            <w:bCs w:val="0"/>
            <w:sz w:val="22"/>
            <w:szCs w:val="22"/>
            <w:lang w:eastAsia="sk-SK"/>
          </w:rPr>
          <w:tab/>
        </w:r>
        <w:r w:rsidR="00416D75" w:rsidRPr="00031050">
          <w:rPr>
            <w:rStyle w:val="Hypertextovprepojenie"/>
            <w:rFonts w:eastAsiaTheme="majorEastAsia"/>
          </w:rPr>
          <w:t>Informácie o vývoji mesta z pohľadu účtovníctva za materskú účtovnú jednotku a konsolidovaný celok</w:t>
        </w:r>
        <w:r w:rsidR="00416D75">
          <w:rPr>
            <w:webHidden/>
          </w:rPr>
          <w:tab/>
        </w:r>
        <w:r w:rsidR="0093229E">
          <w:rPr>
            <w:webHidden/>
          </w:rPr>
          <w:fldChar w:fldCharType="begin"/>
        </w:r>
        <w:r w:rsidR="00416D75">
          <w:rPr>
            <w:webHidden/>
          </w:rPr>
          <w:instrText xml:space="preserve"> PAGEREF _Toc58846265 \h </w:instrText>
        </w:r>
        <w:r w:rsidR="0093229E">
          <w:rPr>
            <w:webHidden/>
          </w:rPr>
        </w:r>
        <w:r w:rsidR="0093229E">
          <w:rPr>
            <w:webHidden/>
          </w:rPr>
          <w:fldChar w:fldCharType="separate"/>
        </w:r>
        <w:r w:rsidR="00BA09D0">
          <w:rPr>
            <w:webHidden/>
          </w:rPr>
          <w:t>47</w:t>
        </w:r>
        <w:r w:rsidR="0093229E">
          <w:rPr>
            <w:webHidden/>
          </w:rPr>
          <w:fldChar w:fldCharType="end"/>
        </w:r>
      </w:hyperlink>
    </w:p>
    <w:p w14:paraId="2E6E5667" w14:textId="2AF82BB1" w:rsidR="00416D75" w:rsidRDefault="000D09AB">
      <w:pPr>
        <w:pStyle w:val="Obsah2"/>
        <w:rPr>
          <w:rFonts w:asciiTheme="minorHAnsi" w:eastAsiaTheme="minorEastAsia" w:hAnsiTheme="minorHAnsi" w:cstheme="minorBidi"/>
          <w:sz w:val="22"/>
          <w:szCs w:val="22"/>
          <w:lang w:eastAsia="sk-SK"/>
        </w:rPr>
      </w:pPr>
      <w:hyperlink w:anchor="_Toc58846266" w:history="1">
        <w:r w:rsidR="00416D75" w:rsidRPr="00031050">
          <w:rPr>
            <w:rStyle w:val="Hypertextovprepojenie"/>
            <w:rFonts w:eastAsiaTheme="majorEastAsia"/>
          </w:rPr>
          <w:t>6.1.</w:t>
        </w:r>
        <w:r w:rsidR="00416D75">
          <w:rPr>
            <w:rFonts w:asciiTheme="minorHAnsi" w:eastAsiaTheme="minorEastAsia" w:hAnsiTheme="minorHAnsi" w:cstheme="minorBidi"/>
            <w:sz w:val="22"/>
            <w:szCs w:val="22"/>
            <w:lang w:eastAsia="sk-SK"/>
          </w:rPr>
          <w:tab/>
        </w:r>
        <w:r w:rsidR="00416D75" w:rsidRPr="00031050">
          <w:rPr>
            <w:rStyle w:val="Hypertextovprepojenie"/>
            <w:rFonts w:eastAsiaTheme="majorEastAsia"/>
          </w:rPr>
          <w:t>Majetok</w:t>
        </w:r>
        <w:r w:rsidR="00416D75">
          <w:rPr>
            <w:webHidden/>
          </w:rPr>
          <w:tab/>
        </w:r>
        <w:r w:rsidR="0093229E">
          <w:rPr>
            <w:webHidden/>
          </w:rPr>
          <w:fldChar w:fldCharType="begin"/>
        </w:r>
        <w:r w:rsidR="00416D75">
          <w:rPr>
            <w:webHidden/>
          </w:rPr>
          <w:instrText xml:space="preserve"> PAGEREF _Toc58846266 \h </w:instrText>
        </w:r>
        <w:r w:rsidR="0093229E">
          <w:rPr>
            <w:webHidden/>
          </w:rPr>
        </w:r>
        <w:r w:rsidR="0093229E">
          <w:rPr>
            <w:webHidden/>
          </w:rPr>
          <w:fldChar w:fldCharType="separate"/>
        </w:r>
        <w:r w:rsidR="00BA09D0">
          <w:rPr>
            <w:webHidden/>
          </w:rPr>
          <w:t>47</w:t>
        </w:r>
        <w:r w:rsidR="0093229E">
          <w:rPr>
            <w:webHidden/>
          </w:rPr>
          <w:fldChar w:fldCharType="end"/>
        </w:r>
      </w:hyperlink>
    </w:p>
    <w:p w14:paraId="59F5842F" w14:textId="77777777" w:rsidR="00416D75" w:rsidRDefault="00416D75">
      <w:pPr>
        <w:pStyle w:val="Obsah2"/>
        <w:rPr>
          <w:rFonts w:asciiTheme="minorHAnsi" w:eastAsiaTheme="minorEastAsia" w:hAnsiTheme="minorHAnsi" w:cstheme="minorBidi"/>
          <w:sz w:val="22"/>
          <w:szCs w:val="22"/>
          <w:lang w:eastAsia="sk-SK"/>
        </w:rPr>
      </w:pPr>
    </w:p>
    <w:p w14:paraId="3ADCE5F4" w14:textId="77777777" w:rsidR="00D95FA8" w:rsidRDefault="0093229E" w:rsidP="00442DF7">
      <w:pPr>
        <w:rPr>
          <w:noProof/>
        </w:rPr>
      </w:pPr>
      <w:r>
        <w:rPr>
          <w:noProof/>
        </w:rPr>
        <w:fldChar w:fldCharType="end"/>
      </w:r>
    </w:p>
    <w:p w14:paraId="476E842D" w14:textId="77777777" w:rsidR="00442DF7" w:rsidRPr="006A4C13" w:rsidRDefault="00442DF7" w:rsidP="00422E2F"/>
    <w:p w14:paraId="75D19793" w14:textId="77777777" w:rsidR="0032299A" w:rsidRDefault="0032299A" w:rsidP="00B12CFC">
      <w:pPr>
        <w:pStyle w:val="Nadpis1"/>
        <w:numPr>
          <w:ilvl w:val="0"/>
          <w:numId w:val="0"/>
        </w:numPr>
        <w:ind w:left="360"/>
        <w:sectPr w:rsidR="0032299A" w:rsidSect="008C7F38">
          <w:pgSz w:w="11906" w:h="16838"/>
          <w:pgMar w:top="1440" w:right="1797" w:bottom="1077" w:left="1797" w:header="709" w:footer="709" w:gutter="0"/>
          <w:cols w:space="708"/>
          <w:docGrid w:linePitch="360"/>
        </w:sectPr>
      </w:pPr>
      <w:bookmarkStart w:id="3" w:name="_Toc354352082"/>
    </w:p>
    <w:p w14:paraId="04B0CB75" w14:textId="77777777" w:rsidR="00FB45B6" w:rsidRPr="006A4C13" w:rsidRDefault="00B12CFC" w:rsidP="00A76ACC">
      <w:pPr>
        <w:pStyle w:val="Nadpis1"/>
      </w:pPr>
      <w:bookmarkStart w:id="4" w:name="_Toc58846234"/>
      <w:bookmarkStart w:id="5" w:name="_Toc102191185"/>
      <w:bookmarkStart w:id="6" w:name="_Ref102194739"/>
      <w:bookmarkStart w:id="7" w:name="_Toc224306314"/>
      <w:bookmarkStart w:id="8" w:name="_Toc224313034"/>
      <w:bookmarkStart w:id="9" w:name="_Toc102191183"/>
      <w:bookmarkStart w:id="10" w:name="_Ref101960788"/>
      <w:bookmarkStart w:id="11" w:name="_Ref101952784"/>
      <w:bookmarkStart w:id="12" w:name="_Toc224306945"/>
      <w:bookmarkEnd w:id="3"/>
      <w:r>
        <w:lastRenderedPageBreak/>
        <w:t>Identifikačné údaje mesta poltár</w:t>
      </w:r>
      <w:bookmarkEnd w:id="4"/>
    </w:p>
    <w:p w14:paraId="0D79EE18" w14:textId="77777777" w:rsidR="007433D5" w:rsidRDefault="007433D5" w:rsidP="00FA16C6">
      <w:r w:rsidRPr="007433D5">
        <w:t>Mesto je samostatný samosprávny územný celok Slovenskej republiky,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14:paraId="19AFD71A" w14:textId="77777777" w:rsidR="00133623" w:rsidRDefault="00133623" w:rsidP="00FA16C6"/>
    <w:p w14:paraId="09DBC5C2" w14:textId="77777777" w:rsidR="00133623" w:rsidRDefault="00133623" w:rsidP="00FA16C6"/>
    <w:p w14:paraId="4F3E57A0" w14:textId="77777777" w:rsidR="00133623" w:rsidRDefault="00133623" w:rsidP="00FA16C6"/>
    <w:p w14:paraId="25B47F27" w14:textId="77777777" w:rsidR="00133623" w:rsidRDefault="00133623" w:rsidP="00FA16C6">
      <w:r>
        <w:rPr>
          <w:noProof/>
          <w:lang w:eastAsia="sk-SK"/>
        </w:rPr>
        <w:drawing>
          <wp:inline distT="0" distB="0" distL="0" distR="0" wp14:anchorId="21F9D924" wp14:editId="090C0F93">
            <wp:extent cx="4743450" cy="3957638"/>
            <wp:effectExtent l="19050" t="0" r="0" b="0"/>
            <wp:docPr id="24" name="Obrázek 23" descr="IMG_0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611.JPG"/>
                    <pic:cNvPicPr/>
                  </pic:nvPicPr>
                  <pic:blipFill>
                    <a:blip r:embed="rId11" cstate="print"/>
                    <a:stretch>
                      <a:fillRect/>
                    </a:stretch>
                  </pic:blipFill>
                  <pic:spPr>
                    <a:xfrm>
                      <a:off x="0" y="0"/>
                      <a:ext cx="4744592" cy="3958591"/>
                    </a:xfrm>
                    <a:prstGeom prst="rect">
                      <a:avLst/>
                    </a:prstGeom>
                  </pic:spPr>
                </pic:pic>
              </a:graphicData>
            </a:graphic>
          </wp:inline>
        </w:drawing>
      </w:r>
    </w:p>
    <w:p w14:paraId="187EAF78" w14:textId="77777777" w:rsidR="00133623" w:rsidRDefault="00133623" w:rsidP="00FA16C6"/>
    <w:p w14:paraId="4F1E6031" w14:textId="77777777" w:rsidR="00133623" w:rsidRDefault="00133623" w:rsidP="00FA16C6"/>
    <w:p w14:paraId="5B5D0A38" w14:textId="77777777" w:rsidR="00133623" w:rsidRDefault="00133623" w:rsidP="00FA16C6"/>
    <w:p w14:paraId="1B5DFF0E" w14:textId="77777777" w:rsidR="00133623" w:rsidRDefault="00133623" w:rsidP="00FA16C6"/>
    <w:p w14:paraId="000E8778" w14:textId="77777777" w:rsidR="00A6296C" w:rsidRDefault="00A6296C" w:rsidP="00FA16C6"/>
    <w:tbl>
      <w:tblPr>
        <w:tblW w:w="9781" w:type="dxa"/>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5245"/>
      </w:tblGrid>
      <w:tr w:rsidR="00A6296C" w:rsidRPr="00A6296C" w14:paraId="06068486" w14:textId="77777777" w:rsidTr="00A6296C">
        <w:tc>
          <w:tcPr>
            <w:tcW w:w="4536" w:type="dxa"/>
            <w:shd w:val="clear" w:color="auto" w:fill="F2F2F2"/>
          </w:tcPr>
          <w:p w14:paraId="486FAFBB"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Štatutárny zástupca (meno a priezvisko)</w:t>
            </w:r>
          </w:p>
          <w:p w14:paraId="7FB5680E"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245" w:type="dxa"/>
          </w:tcPr>
          <w:p w14:paraId="6D65E7BB" w14:textId="77777777" w:rsidR="00A6296C" w:rsidRPr="00A6296C" w:rsidRDefault="00A6296C" w:rsidP="00A6296C">
            <w:pPr>
              <w:spacing w:line="240" w:lineRule="auto"/>
              <w:ind w:firstLine="0"/>
              <w:jc w:val="left"/>
              <w:rPr>
                <w:b/>
                <w:szCs w:val="24"/>
                <w:lang w:eastAsia="sk-SK"/>
              </w:rPr>
            </w:pPr>
            <w:r w:rsidRPr="00A6296C">
              <w:rPr>
                <w:b/>
                <w:szCs w:val="24"/>
                <w:lang w:eastAsia="sk-SK"/>
              </w:rPr>
              <w:t xml:space="preserve">Mgr. Martina BRISUDOVÁ </w:t>
            </w:r>
          </w:p>
          <w:p w14:paraId="7977DA81" w14:textId="77777777" w:rsidR="00A6296C" w:rsidRPr="00A6296C" w:rsidRDefault="00A6296C" w:rsidP="00A6296C">
            <w:pPr>
              <w:spacing w:line="240" w:lineRule="auto"/>
              <w:ind w:firstLine="0"/>
              <w:jc w:val="left"/>
              <w:rPr>
                <w:szCs w:val="24"/>
                <w:lang w:eastAsia="sk-SK"/>
              </w:rPr>
            </w:pPr>
            <w:r w:rsidRPr="00A6296C">
              <w:rPr>
                <w:szCs w:val="24"/>
                <w:lang w:eastAsia="sk-SK"/>
              </w:rPr>
              <w:t>primátorka</w:t>
            </w:r>
          </w:p>
        </w:tc>
      </w:tr>
      <w:tr w:rsidR="00A6296C" w:rsidRPr="00A6296C" w14:paraId="4431704B" w14:textId="77777777" w:rsidTr="00A6296C">
        <w:tc>
          <w:tcPr>
            <w:tcW w:w="4536" w:type="dxa"/>
            <w:shd w:val="clear" w:color="auto" w:fill="F2F2F2"/>
          </w:tcPr>
          <w:p w14:paraId="4316AD52"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5803F5CF"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5245" w:type="dxa"/>
          </w:tcPr>
          <w:p w14:paraId="2AF9E9EE"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JUDr. Bronislava </w:t>
            </w:r>
            <w:proofErr w:type="spellStart"/>
            <w:r w:rsidRPr="00A6296C">
              <w:rPr>
                <w:szCs w:val="24"/>
                <w:lang w:eastAsia="sk-SK"/>
              </w:rPr>
              <w:t>Garajová</w:t>
            </w:r>
            <w:proofErr w:type="spellEnd"/>
          </w:p>
          <w:p w14:paraId="5090203C" w14:textId="77777777" w:rsidR="00A6296C" w:rsidRPr="00A6296C" w:rsidRDefault="00A6296C" w:rsidP="00A6296C">
            <w:pPr>
              <w:spacing w:line="240" w:lineRule="auto"/>
              <w:ind w:firstLine="0"/>
              <w:jc w:val="left"/>
              <w:rPr>
                <w:szCs w:val="24"/>
                <w:lang w:eastAsia="sk-SK"/>
              </w:rPr>
            </w:pPr>
            <w:r w:rsidRPr="00A6296C">
              <w:rPr>
                <w:szCs w:val="24"/>
                <w:lang w:eastAsia="sk-SK"/>
              </w:rPr>
              <w:t>zástupkyňa primátorky</w:t>
            </w:r>
          </w:p>
        </w:tc>
      </w:tr>
      <w:tr w:rsidR="00A6296C" w:rsidRPr="00A6296C" w14:paraId="4CBE35EA" w14:textId="77777777" w:rsidTr="00A6296C">
        <w:tc>
          <w:tcPr>
            <w:tcW w:w="4536" w:type="dxa"/>
            <w:shd w:val="clear" w:color="auto" w:fill="F2F2F2"/>
          </w:tcPr>
          <w:p w14:paraId="37ADC690"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245" w:type="dxa"/>
          </w:tcPr>
          <w:p w14:paraId="20A74992" w14:textId="734E8277" w:rsidR="00A6296C" w:rsidRPr="00A6296C" w:rsidRDefault="000A6B9B" w:rsidP="00A6296C">
            <w:pPr>
              <w:spacing w:line="240" w:lineRule="auto"/>
              <w:ind w:firstLine="0"/>
              <w:jc w:val="left"/>
              <w:rPr>
                <w:color w:val="000000"/>
                <w:szCs w:val="24"/>
                <w:lang w:eastAsia="sk-SK"/>
              </w:rPr>
            </w:pPr>
            <w:r>
              <w:rPr>
                <w:color w:val="000000"/>
                <w:szCs w:val="24"/>
                <w:lang w:eastAsia="sk-SK"/>
              </w:rPr>
              <w:t>93</w:t>
            </w:r>
          </w:p>
        </w:tc>
      </w:tr>
      <w:tr w:rsidR="00A6296C" w:rsidRPr="00A6296C" w14:paraId="3229D6DF" w14:textId="77777777" w:rsidTr="00A6296C">
        <w:tc>
          <w:tcPr>
            <w:tcW w:w="4536" w:type="dxa"/>
            <w:shd w:val="clear" w:color="auto" w:fill="F2F2F2"/>
          </w:tcPr>
          <w:p w14:paraId="38271D9C"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4FA7CE13" w14:textId="77777777" w:rsidR="00A6296C" w:rsidRPr="00A6296C" w:rsidRDefault="00A6296C" w:rsidP="00A6296C">
            <w:pPr>
              <w:numPr>
                <w:ilvl w:val="0"/>
                <w:numId w:val="47"/>
              </w:numPr>
              <w:spacing w:line="240" w:lineRule="auto"/>
              <w:ind w:left="176" w:hanging="142"/>
              <w:jc w:val="left"/>
              <w:rPr>
                <w:szCs w:val="24"/>
                <w:lang w:eastAsia="sk-SK"/>
              </w:rPr>
            </w:pPr>
            <w:r w:rsidRPr="00A6296C">
              <w:rPr>
                <w:szCs w:val="24"/>
                <w:lang w:eastAsia="sk-SK"/>
              </w:rPr>
              <w:t xml:space="preserve">počet vedúcich zamestnancov </w:t>
            </w:r>
          </w:p>
        </w:tc>
        <w:tc>
          <w:tcPr>
            <w:tcW w:w="5245" w:type="dxa"/>
          </w:tcPr>
          <w:p w14:paraId="73999806" w14:textId="068CBB7D" w:rsidR="00A6296C" w:rsidRPr="00A6296C" w:rsidRDefault="00A6296C" w:rsidP="00A6296C">
            <w:pPr>
              <w:spacing w:line="240" w:lineRule="auto"/>
              <w:ind w:firstLine="0"/>
              <w:jc w:val="left"/>
              <w:rPr>
                <w:color w:val="000000"/>
                <w:szCs w:val="24"/>
                <w:lang w:eastAsia="sk-SK"/>
              </w:rPr>
            </w:pPr>
            <w:r w:rsidRPr="00A6296C">
              <w:rPr>
                <w:color w:val="000000"/>
                <w:szCs w:val="24"/>
                <w:lang w:eastAsia="sk-SK"/>
              </w:rPr>
              <w:t>10</w:t>
            </w:r>
            <w:r w:rsidR="000A6B9B">
              <w:rPr>
                <w:color w:val="000000"/>
                <w:szCs w:val="24"/>
                <w:lang w:eastAsia="sk-SK"/>
              </w:rPr>
              <w:t>4</w:t>
            </w:r>
          </w:p>
          <w:p w14:paraId="666A1850" w14:textId="77777777" w:rsidR="00A6296C" w:rsidRPr="00A6296C" w:rsidRDefault="00A6296C" w:rsidP="00A6296C">
            <w:pPr>
              <w:spacing w:line="240" w:lineRule="auto"/>
              <w:ind w:firstLine="0"/>
              <w:jc w:val="left"/>
              <w:rPr>
                <w:color w:val="000000"/>
                <w:szCs w:val="24"/>
                <w:lang w:eastAsia="sk-SK"/>
              </w:rPr>
            </w:pPr>
          </w:p>
          <w:p w14:paraId="0F3391E7" w14:textId="77777777" w:rsidR="00A6296C" w:rsidRPr="00A6296C" w:rsidRDefault="00A6296C" w:rsidP="00A6296C">
            <w:pPr>
              <w:spacing w:line="240" w:lineRule="auto"/>
              <w:ind w:firstLine="0"/>
              <w:jc w:val="left"/>
              <w:rPr>
                <w:color w:val="000000"/>
                <w:szCs w:val="24"/>
                <w:lang w:eastAsia="sk-SK"/>
              </w:rPr>
            </w:pPr>
          </w:p>
          <w:p w14:paraId="4871006B" w14:textId="31F122D1" w:rsidR="00A6296C" w:rsidRPr="00A6296C" w:rsidRDefault="000A6B9B" w:rsidP="00A6296C">
            <w:pPr>
              <w:spacing w:line="240" w:lineRule="auto"/>
              <w:ind w:firstLine="0"/>
              <w:jc w:val="left"/>
              <w:rPr>
                <w:color w:val="000000"/>
                <w:szCs w:val="24"/>
                <w:lang w:eastAsia="sk-SK"/>
              </w:rPr>
            </w:pPr>
            <w:r>
              <w:rPr>
                <w:color w:val="000000"/>
                <w:szCs w:val="24"/>
                <w:lang w:eastAsia="sk-SK"/>
              </w:rPr>
              <w:t>6</w:t>
            </w:r>
          </w:p>
        </w:tc>
      </w:tr>
      <w:tr w:rsidR="00A6296C" w:rsidRPr="00A6296C" w14:paraId="73DD739D" w14:textId="77777777" w:rsidTr="00A6296C">
        <w:tc>
          <w:tcPr>
            <w:tcW w:w="4536" w:type="dxa"/>
            <w:shd w:val="clear" w:color="auto" w:fill="F2F2F2"/>
          </w:tcPr>
          <w:p w14:paraId="0A25063A" w14:textId="77777777" w:rsidR="00A6296C" w:rsidRPr="00A6296C" w:rsidRDefault="00A6296C" w:rsidP="00A6296C">
            <w:pPr>
              <w:numPr>
                <w:ilvl w:val="0"/>
                <w:numId w:val="47"/>
              </w:numPr>
              <w:spacing w:line="240" w:lineRule="auto"/>
              <w:ind w:left="176" w:hanging="142"/>
              <w:jc w:val="left"/>
              <w:rPr>
                <w:szCs w:val="24"/>
                <w:lang w:eastAsia="sk-SK"/>
              </w:rPr>
            </w:pPr>
            <w:r w:rsidRPr="00A6296C">
              <w:rPr>
                <w:szCs w:val="24"/>
                <w:lang w:eastAsia="sk-SK"/>
              </w:rPr>
              <w:t>rozpočtové organizácie zriadené účtovnou jednotkou (názov, sídlo - počet)</w:t>
            </w:r>
          </w:p>
        </w:tc>
        <w:tc>
          <w:tcPr>
            <w:tcW w:w="5245" w:type="dxa"/>
          </w:tcPr>
          <w:p w14:paraId="496C910C" w14:textId="77777777" w:rsidR="00A6296C" w:rsidRPr="00A6296C" w:rsidRDefault="00A6296C" w:rsidP="00A6296C">
            <w:pPr>
              <w:spacing w:line="240" w:lineRule="auto"/>
              <w:ind w:firstLine="0"/>
              <w:jc w:val="left"/>
              <w:rPr>
                <w:szCs w:val="24"/>
                <w:lang w:eastAsia="sk-SK"/>
              </w:rPr>
            </w:pPr>
            <w:r w:rsidRPr="00A6296C">
              <w:rPr>
                <w:szCs w:val="24"/>
                <w:lang w:eastAsia="sk-SK"/>
              </w:rPr>
              <w:t>Základná škola, Školská 3, 987 01 Poltár</w:t>
            </w:r>
          </w:p>
          <w:p w14:paraId="6505591E" w14:textId="77777777" w:rsidR="00A6296C" w:rsidRPr="00A6296C" w:rsidRDefault="00A6296C" w:rsidP="00A6296C">
            <w:pPr>
              <w:spacing w:line="240" w:lineRule="auto"/>
              <w:ind w:firstLine="0"/>
              <w:jc w:val="left"/>
              <w:rPr>
                <w:szCs w:val="24"/>
                <w:lang w:eastAsia="sk-SK"/>
              </w:rPr>
            </w:pPr>
            <w:r w:rsidRPr="00A6296C">
              <w:rPr>
                <w:szCs w:val="24"/>
                <w:lang w:eastAsia="sk-SK"/>
              </w:rPr>
              <w:t>Základná škola, Slobody 2, 987 01 Poltár</w:t>
            </w:r>
          </w:p>
          <w:p w14:paraId="1938B2FC" w14:textId="77777777" w:rsidR="00A6296C" w:rsidRPr="00A6296C" w:rsidRDefault="00A6296C" w:rsidP="00A6296C">
            <w:pPr>
              <w:spacing w:line="240" w:lineRule="auto"/>
              <w:ind w:firstLine="0"/>
              <w:jc w:val="left"/>
              <w:rPr>
                <w:szCs w:val="24"/>
                <w:lang w:eastAsia="sk-SK"/>
              </w:rPr>
            </w:pPr>
            <w:r w:rsidRPr="00A6296C">
              <w:rPr>
                <w:szCs w:val="24"/>
                <w:lang w:eastAsia="sk-SK"/>
              </w:rPr>
              <w:t>Základná umelecká škola, Železničná 6, 987 01 Poltár</w:t>
            </w:r>
          </w:p>
          <w:p w14:paraId="2F373448" w14:textId="77777777" w:rsidR="00A6296C" w:rsidRPr="00A6296C" w:rsidRDefault="00A6296C" w:rsidP="00A6296C">
            <w:pPr>
              <w:spacing w:line="240" w:lineRule="auto"/>
              <w:ind w:firstLine="0"/>
              <w:jc w:val="left"/>
              <w:rPr>
                <w:szCs w:val="24"/>
                <w:lang w:eastAsia="sk-SK"/>
              </w:rPr>
            </w:pPr>
            <w:r w:rsidRPr="00A6296C">
              <w:rPr>
                <w:szCs w:val="24"/>
                <w:lang w:eastAsia="sk-SK"/>
              </w:rPr>
              <w:t>Zariadenie sociálnych služieb, Slobody 761/57, Poltár 4</w:t>
            </w:r>
          </w:p>
        </w:tc>
      </w:tr>
      <w:tr w:rsidR="00A6296C" w:rsidRPr="00A6296C" w14:paraId="64D43CB8" w14:textId="77777777" w:rsidTr="00A6296C">
        <w:tc>
          <w:tcPr>
            <w:tcW w:w="4536" w:type="dxa"/>
            <w:shd w:val="clear" w:color="auto" w:fill="F2F2F2"/>
          </w:tcPr>
          <w:p w14:paraId="1995A9EF" w14:textId="77777777" w:rsidR="00A6296C" w:rsidRPr="00A6296C" w:rsidRDefault="00A6296C" w:rsidP="00A6296C">
            <w:pPr>
              <w:numPr>
                <w:ilvl w:val="0"/>
                <w:numId w:val="47"/>
              </w:numPr>
              <w:spacing w:line="240" w:lineRule="auto"/>
              <w:ind w:left="176" w:hanging="142"/>
              <w:jc w:val="left"/>
              <w:rPr>
                <w:szCs w:val="24"/>
                <w:lang w:eastAsia="sk-SK"/>
              </w:rPr>
            </w:pPr>
            <w:r w:rsidRPr="00A6296C">
              <w:rPr>
                <w:szCs w:val="24"/>
                <w:lang w:eastAsia="sk-SK"/>
              </w:rPr>
              <w:t>právnické osoby založené účtovnou jednotkou (názov, sídlo - počet)</w:t>
            </w:r>
          </w:p>
        </w:tc>
        <w:tc>
          <w:tcPr>
            <w:tcW w:w="5245" w:type="dxa"/>
          </w:tcPr>
          <w:p w14:paraId="1DA504E0" w14:textId="77777777" w:rsidR="00A6296C" w:rsidRPr="00A6296C" w:rsidRDefault="00A6296C" w:rsidP="00A6296C">
            <w:pPr>
              <w:spacing w:line="240" w:lineRule="auto"/>
              <w:ind w:firstLine="0"/>
              <w:jc w:val="left"/>
              <w:rPr>
                <w:szCs w:val="24"/>
                <w:lang w:eastAsia="sk-SK"/>
              </w:rPr>
            </w:pPr>
            <w:r w:rsidRPr="00A6296C">
              <w:rPr>
                <w:szCs w:val="24"/>
                <w:lang w:eastAsia="sk-SK"/>
              </w:rPr>
              <w:t>Bytherm, Sklárska 593/43, 987 01 Poltár</w:t>
            </w:r>
          </w:p>
          <w:p w14:paraId="5EB8D10D" w14:textId="77777777" w:rsidR="00A6296C" w:rsidRDefault="00A6296C" w:rsidP="00A6296C">
            <w:pPr>
              <w:spacing w:line="240" w:lineRule="auto"/>
              <w:ind w:firstLine="0"/>
              <w:jc w:val="left"/>
              <w:rPr>
                <w:szCs w:val="24"/>
                <w:lang w:eastAsia="sk-SK"/>
              </w:rPr>
            </w:pPr>
            <w:r w:rsidRPr="00A6296C">
              <w:rPr>
                <w:szCs w:val="24"/>
                <w:lang w:eastAsia="sk-SK"/>
              </w:rPr>
              <w:t>1</w:t>
            </w:r>
          </w:p>
          <w:p w14:paraId="7338CB18" w14:textId="77777777" w:rsidR="00A6296C" w:rsidRPr="00A6296C" w:rsidRDefault="00A6296C" w:rsidP="00A6296C">
            <w:pPr>
              <w:spacing w:line="240" w:lineRule="auto"/>
              <w:ind w:firstLine="0"/>
              <w:jc w:val="left"/>
              <w:rPr>
                <w:szCs w:val="24"/>
                <w:lang w:eastAsia="sk-SK"/>
              </w:rPr>
            </w:pPr>
            <w:r>
              <w:rPr>
                <w:szCs w:val="24"/>
                <w:lang w:eastAsia="sk-SK"/>
              </w:rPr>
              <w:t>Technické služby Poltár, Železničná 489/1, 987 01 Poltár</w:t>
            </w:r>
          </w:p>
        </w:tc>
      </w:tr>
      <w:tr w:rsidR="00A6296C" w:rsidRPr="00A6296C" w14:paraId="0D51999C" w14:textId="77777777" w:rsidTr="00A6296C">
        <w:tc>
          <w:tcPr>
            <w:tcW w:w="4536" w:type="dxa"/>
            <w:shd w:val="clear" w:color="auto" w:fill="F2F2F2"/>
          </w:tcPr>
          <w:p w14:paraId="3D2A595A" w14:textId="77777777" w:rsidR="00A6296C" w:rsidRPr="00A6296C" w:rsidRDefault="00A6296C" w:rsidP="00A6296C">
            <w:pPr>
              <w:numPr>
                <w:ilvl w:val="0"/>
                <w:numId w:val="47"/>
              </w:numPr>
              <w:spacing w:line="240" w:lineRule="auto"/>
              <w:ind w:left="176" w:hanging="142"/>
              <w:jc w:val="left"/>
              <w:rPr>
                <w:szCs w:val="24"/>
                <w:lang w:eastAsia="sk-SK"/>
              </w:rPr>
            </w:pPr>
            <w:r w:rsidRPr="00A6296C">
              <w:rPr>
                <w:szCs w:val="24"/>
                <w:lang w:eastAsia="sk-SK"/>
              </w:rPr>
              <w:t>cenné papiere a podiely v obchodných spoločnostiach (názov, sídlo - počet)</w:t>
            </w:r>
          </w:p>
        </w:tc>
        <w:tc>
          <w:tcPr>
            <w:tcW w:w="5245" w:type="dxa"/>
          </w:tcPr>
          <w:p w14:paraId="1CB2AADD"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Stredoslovenská vodárenská spoločnosť, </w:t>
            </w:r>
            <w:proofErr w:type="spellStart"/>
            <w:r w:rsidRPr="00A6296C">
              <w:rPr>
                <w:szCs w:val="24"/>
                <w:lang w:eastAsia="sk-SK"/>
              </w:rPr>
              <w:t>a.s</w:t>
            </w:r>
            <w:proofErr w:type="spellEnd"/>
            <w:r w:rsidRPr="00A6296C">
              <w:rPr>
                <w:szCs w:val="24"/>
                <w:lang w:eastAsia="sk-SK"/>
              </w:rPr>
              <w:t xml:space="preserve">., Partizánska cesta 5, Banská Bystrica </w:t>
            </w:r>
          </w:p>
        </w:tc>
      </w:tr>
    </w:tbl>
    <w:p w14:paraId="0E7EA76D" w14:textId="77777777" w:rsidR="00A6296C" w:rsidRDefault="00A6296C" w:rsidP="00FA16C6">
      <w:pPr>
        <w:rPr>
          <w:szCs w:val="24"/>
        </w:rPr>
      </w:pPr>
    </w:p>
    <w:p w14:paraId="2BE9CB74" w14:textId="77777777" w:rsidR="00A6296C" w:rsidRDefault="00A6296C" w:rsidP="00FA16C6">
      <w:pPr>
        <w:rPr>
          <w:szCs w:val="24"/>
        </w:rPr>
      </w:pPr>
    </w:p>
    <w:p w14:paraId="432EE63A" w14:textId="77777777" w:rsidR="00B12CFC" w:rsidRDefault="007433D5" w:rsidP="00FA16C6">
      <w:pPr>
        <w:rPr>
          <w:szCs w:val="24"/>
        </w:rPr>
      </w:pPr>
      <w:r>
        <w:rPr>
          <w:szCs w:val="24"/>
        </w:rPr>
        <w:t xml:space="preserve">Z hľadiska administratívneho členenia je mesto sídlom okresu a súčasťou Vyššieho územného celku Banská Bystrica. Nadmorská výška mesta je 242 </w:t>
      </w:r>
      <w:proofErr w:type="spellStart"/>
      <w:r>
        <w:rPr>
          <w:szCs w:val="24"/>
        </w:rPr>
        <w:t>m.n.m</w:t>
      </w:r>
      <w:proofErr w:type="spellEnd"/>
      <w:r>
        <w:rPr>
          <w:szCs w:val="24"/>
        </w:rPr>
        <w:t>. a radí sa k nízko položeným mestám. Celková výmera územia presahuje 21,9 mil. m². Z hľadiska hustoty osídlenia patrí mesto k silno zaľudneným.</w:t>
      </w:r>
    </w:p>
    <w:p w14:paraId="794304AD" w14:textId="7615B3BC" w:rsidR="00CE3431" w:rsidRDefault="00CE3431" w:rsidP="00FA16C6">
      <w:pPr>
        <w:rPr>
          <w:szCs w:val="24"/>
        </w:rPr>
      </w:pPr>
    </w:p>
    <w:p w14:paraId="399D1B13" w14:textId="77777777" w:rsidR="00794610" w:rsidRDefault="00794610" w:rsidP="00FA16C6">
      <w:pPr>
        <w:rPr>
          <w:szCs w:val="24"/>
        </w:rPr>
      </w:pPr>
    </w:p>
    <w:tbl>
      <w:tblPr>
        <w:tblW w:w="8465" w:type="dxa"/>
        <w:tblInd w:w="55" w:type="dxa"/>
        <w:tblCellMar>
          <w:left w:w="70" w:type="dxa"/>
          <w:right w:w="70" w:type="dxa"/>
        </w:tblCellMar>
        <w:tblLook w:val="04A0" w:firstRow="1" w:lastRow="0" w:firstColumn="1" w:lastColumn="0" w:noHBand="0" w:noVBand="1"/>
      </w:tblPr>
      <w:tblGrid>
        <w:gridCol w:w="4859"/>
        <w:gridCol w:w="3606"/>
      </w:tblGrid>
      <w:tr w:rsidR="007433D5" w:rsidRPr="007433D5" w14:paraId="19812968" w14:textId="77777777" w:rsidTr="00CE3431">
        <w:trPr>
          <w:trHeight w:val="312"/>
        </w:trPr>
        <w:tc>
          <w:tcPr>
            <w:tcW w:w="4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17573D"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Kód obce</w:t>
            </w:r>
          </w:p>
        </w:tc>
        <w:tc>
          <w:tcPr>
            <w:tcW w:w="3606" w:type="dxa"/>
            <w:tcBorders>
              <w:top w:val="single" w:sz="4" w:space="0" w:color="auto"/>
              <w:left w:val="nil"/>
              <w:bottom w:val="single" w:sz="4" w:space="0" w:color="auto"/>
              <w:right w:val="single" w:sz="4" w:space="0" w:color="auto"/>
            </w:tcBorders>
            <w:shd w:val="clear" w:color="auto" w:fill="auto"/>
            <w:noWrap/>
            <w:vAlign w:val="bottom"/>
            <w:hideMark/>
          </w:tcPr>
          <w:p w14:paraId="697A7255"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511765</w:t>
            </w:r>
          </w:p>
        </w:tc>
      </w:tr>
      <w:tr w:rsidR="007433D5" w:rsidRPr="007433D5" w14:paraId="54C81D4C"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0B1E3E4C"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okresu</w:t>
            </w:r>
          </w:p>
        </w:tc>
        <w:tc>
          <w:tcPr>
            <w:tcW w:w="3606" w:type="dxa"/>
            <w:tcBorders>
              <w:top w:val="nil"/>
              <w:left w:val="nil"/>
              <w:bottom w:val="single" w:sz="4" w:space="0" w:color="auto"/>
              <w:right w:val="single" w:sz="4" w:space="0" w:color="auto"/>
            </w:tcBorders>
            <w:shd w:val="clear" w:color="auto" w:fill="auto"/>
            <w:noWrap/>
            <w:vAlign w:val="bottom"/>
            <w:hideMark/>
          </w:tcPr>
          <w:p w14:paraId="22488FFA"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Poltár</w:t>
            </w:r>
          </w:p>
        </w:tc>
      </w:tr>
      <w:tr w:rsidR="007433D5" w:rsidRPr="007433D5" w14:paraId="0A9D2E17"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1C18BE49"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kraja</w:t>
            </w:r>
          </w:p>
        </w:tc>
        <w:tc>
          <w:tcPr>
            <w:tcW w:w="3606" w:type="dxa"/>
            <w:tcBorders>
              <w:top w:val="nil"/>
              <w:left w:val="nil"/>
              <w:bottom w:val="single" w:sz="4" w:space="0" w:color="auto"/>
              <w:right w:val="single" w:sz="4" w:space="0" w:color="auto"/>
            </w:tcBorders>
            <w:shd w:val="clear" w:color="auto" w:fill="auto"/>
            <w:noWrap/>
            <w:vAlign w:val="bottom"/>
            <w:hideMark/>
          </w:tcPr>
          <w:p w14:paraId="7C48A98B"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Banskobystrický</w:t>
            </w:r>
          </w:p>
        </w:tc>
      </w:tr>
      <w:tr w:rsidR="007433D5" w:rsidRPr="007433D5" w14:paraId="53A7A4AB"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4AFDCDBF"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Štatút obce</w:t>
            </w:r>
          </w:p>
        </w:tc>
        <w:tc>
          <w:tcPr>
            <w:tcW w:w="3606" w:type="dxa"/>
            <w:tcBorders>
              <w:top w:val="nil"/>
              <w:left w:val="nil"/>
              <w:bottom w:val="single" w:sz="4" w:space="0" w:color="auto"/>
              <w:right w:val="single" w:sz="4" w:space="0" w:color="auto"/>
            </w:tcBorders>
            <w:shd w:val="clear" w:color="auto" w:fill="auto"/>
            <w:noWrap/>
            <w:vAlign w:val="bottom"/>
            <w:hideMark/>
          </w:tcPr>
          <w:p w14:paraId="05CAE45E"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 xml:space="preserve">mesto </w:t>
            </w:r>
          </w:p>
        </w:tc>
      </w:tr>
      <w:tr w:rsidR="007433D5" w:rsidRPr="007433D5" w14:paraId="0C7DC2CA"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616508A3"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PSČ</w:t>
            </w:r>
          </w:p>
        </w:tc>
        <w:tc>
          <w:tcPr>
            <w:tcW w:w="3606" w:type="dxa"/>
            <w:tcBorders>
              <w:top w:val="nil"/>
              <w:left w:val="nil"/>
              <w:bottom w:val="single" w:sz="4" w:space="0" w:color="auto"/>
              <w:right w:val="single" w:sz="4" w:space="0" w:color="auto"/>
            </w:tcBorders>
            <w:shd w:val="clear" w:color="auto" w:fill="auto"/>
            <w:noWrap/>
            <w:vAlign w:val="bottom"/>
            <w:hideMark/>
          </w:tcPr>
          <w:p w14:paraId="7C095138"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987 01</w:t>
            </w:r>
          </w:p>
        </w:tc>
      </w:tr>
      <w:tr w:rsidR="007433D5" w:rsidRPr="007433D5" w14:paraId="798ECF2B"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4FA67328"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Telefónne smerové číslo</w:t>
            </w:r>
          </w:p>
        </w:tc>
        <w:tc>
          <w:tcPr>
            <w:tcW w:w="3606" w:type="dxa"/>
            <w:tcBorders>
              <w:top w:val="nil"/>
              <w:left w:val="nil"/>
              <w:bottom w:val="single" w:sz="4" w:space="0" w:color="auto"/>
              <w:right w:val="single" w:sz="4" w:space="0" w:color="auto"/>
            </w:tcBorders>
            <w:shd w:val="clear" w:color="auto" w:fill="auto"/>
            <w:noWrap/>
            <w:vAlign w:val="bottom"/>
            <w:hideMark/>
          </w:tcPr>
          <w:p w14:paraId="3F9CB314"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47</w:t>
            </w:r>
          </w:p>
        </w:tc>
      </w:tr>
      <w:tr w:rsidR="007433D5" w:rsidRPr="007433D5" w14:paraId="65EEE660"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76AE9AB4"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Prvá písomná zmienka o obci - meste - rok</w:t>
            </w:r>
          </w:p>
        </w:tc>
        <w:tc>
          <w:tcPr>
            <w:tcW w:w="3606" w:type="dxa"/>
            <w:tcBorders>
              <w:top w:val="nil"/>
              <w:left w:val="nil"/>
              <w:bottom w:val="single" w:sz="4" w:space="0" w:color="auto"/>
              <w:right w:val="single" w:sz="4" w:space="0" w:color="auto"/>
            </w:tcBorders>
            <w:shd w:val="clear" w:color="auto" w:fill="auto"/>
            <w:noWrap/>
            <w:vAlign w:val="bottom"/>
            <w:hideMark/>
          </w:tcPr>
          <w:p w14:paraId="2371F5C9"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1330</w:t>
            </w:r>
          </w:p>
        </w:tc>
      </w:tr>
      <w:tr w:rsidR="007433D5" w:rsidRPr="007433D5" w14:paraId="6DDE882D"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1908E039"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Nadmorská výška obce - mesta v m</w:t>
            </w:r>
          </w:p>
        </w:tc>
        <w:tc>
          <w:tcPr>
            <w:tcW w:w="3606" w:type="dxa"/>
            <w:tcBorders>
              <w:top w:val="nil"/>
              <w:left w:val="nil"/>
              <w:bottom w:val="single" w:sz="4" w:space="0" w:color="auto"/>
              <w:right w:val="single" w:sz="4" w:space="0" w:color="auto"/>
            </w:tcBorders>
            <w:shd w:val="clear" w:color="auto" w:fill="auto"/>
            <w:noWrap/>
            <w:vAlign w:val="bottom"/>
            <w:hideMark/>
          </w:tcPr>
          <w:p w14:paraId="048E9B0A"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242</w:t>
            </w:r>
          </w:p>
        </w:tc>
      </w:tr>
      <w:tr w:rsidR="007433D5" w:rsidRPr="007433D5" w14:paraId="6967E671"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0D1B135F"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Celková výmera územia obce (m²)</w:t>
            </w:r>
          </w:p>
        </w:tc>
        <w:tc>
          <w:tcPr>
            <w:tcW w:w="3606" w:type="dxa"/>
            <w:tcBorders>
              <w:top w:val="nil"/>
              <w:left w:val="nil"/>
              <w:bottom w:val="single" w:sz="4" w:space="0" w:color="auto"/>
              <w:right w:val="single" w:sz="4" w:space="0" w:color="auto"/>
            </w:tcBorders>
            <w:shd w:val="clear" w:color="auto" w:fill="auto"/>
            <w:noWrap/>
            <w:vAlign w:val="bottom"/>
            <w:hideMark/>
          </w:tcPr>
          <w:p w14:paraId="62C2E213"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30 529 151</w:t>
            </w:r>
          </w:p>
        </w:tc>
      </w:tr>
      <w:tr w:rsidR="007433D5" w:rsidRPr="007433D5" w14:paraId="110220DD"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52005A56"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Hustota obyvateľstva</w:t>
            </w:r>
            <w:r w:rsidR="00810EDE">
              <w:rPr>
                <w:color w:val="000000"/>
                <w:szCs w:val="24"/>
                <w:lang w:eastAsia="sk-SK"/>
              </w:rPr>
              <w:t xml:space="preserve"> </w:t>
            </w:r>
            <w:r w:rsidRPr="007433D5">
              <w:rPr>
                <w:color w:val="000000"/>
                <w:szCs w:val="24"/>
                <w:lang w:eastAsia="sk-SK"/>
              </w:rPr>
              <w:t>na km²</w:t>
            </w:r>
          </w:p>
        </w:tc>
        <w:tc>
          <w:tcPr>
            <w:tcW w:w="3606" w:type="dxa"/>
            <w:tcBorders>
              <w:top w:val="nil"/>
              <w:left w:val="nil"/>
              <w:bottom w:val="single" w:sz="4" w:space="0" w:color="auto"/>
              <w:right w:val="single" w:sz="4" w:space="0" w:color="auto"/>
            </w:tcBorders>
            <w:shd w:val="clear" w:color="auto" w:fill="auto"/>
            <w:noWrap/>
            <w:vAlign w:val="bottom"/>
            <w:hideMark/>
          </w:tcPr>
          <w:p w14:paraId="7296748C"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191</w:t>
            </w:r>
          </w:p>
        </w:tc>
      </w:tr>
    </w:tbl>
    <w:p w14:paraId="19B37775" w14:textId="77777777" w:rsidR="00FA16C6" w:rsidRDefault="00FA16C6" w:rsidP="00FA16C6"/>
    <w:p w14:paraId="14FA8DB0" w14:textId="77777777" w:rsidR="00FB45B6" w:rsidRDefault="00CE3431" w:rsidP="00F54B9F">
      <w:pPr>
        <w:pStyle w:val="Nadpis2"/>
      </w:pPr>
      <w:bookmarkStart w:id="13" w:name="_Toc58846235"/>
      <w:r>
        <w:lastRenderedPageBreak/>
        <w:t>Organizačná štruktúra mesta a identifikácia vedúcich predstaviteľov</w:t>
      </w:r>
      <w:bookmarkEnd w:id="13"/>
    </w:p>
    <w:p w14:paraId="6B1A45AB" w14:textId="77777777" w:rsidR="00CE3431" w:rsidRPr="00CE3431" w:rsidRDefault="00CE3431" w:rsidP="00CE3431"/>
    <w:tbl>
      <w:tblPr>
        <w:tblW w:w="8400" w:type="dxa"/>
        <w:tblInd w:w="57" w:type="dxa"/>
        <w:tblCellMar>
          <w:left w:w="70" w:type="dxa"/>
          <w:right w:w="70" w:type="dxa"/>
        </w:tblCellMar>
        <w:tblLook w:val="04A0" w:firstRow="1" w:lastRow="0" w:firstColumn="1" w:lastColumn="0" w:noHBand="0" w:noVBand="1"/>
      </w:tblPr>
      <w:tblGrid>
        <w:gridCol w:w="3280"/>
        <w:gridCol w:w="5120"/>
      </w:tblGrid>
      <w:tr w:rsidR="00CE3431" w:rsidRPr="00253C8A" w14:paraId="43ED576C" w14:textId="77777777" w:rsidTr="00AF4D97">
        <w:trPr>
          <w:trHeight w:val="30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EF9BD1"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Primátor</w:t>
            </w:r>
            <w:r>
              <w:rPr>
                <w:b/>
                <w:color w:val="000000"/>
                <w:lang w:eastAsia="sk-SK"/>
              </w:rPr>
              <w:t>ka</w:t>
            </w:r>
            <w:r w:rsidRPr="00253C8A">
              <w:rPr>
                <w:b/>
                <w:color w:val="000000"/>
                <w:lang w:eastAsia="sk-SK"/>
              </w:rPr>
              <w:t xml:space="preserve"> mesta</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14:paraId="283993F1" w14:textId="77777777" w:rsidR="00CE3431" w:rsidRPr="00253C8A" w:rsidRDefault="00CE3431" w:rsidP="00AF4D97">
            <w:pPr>
              <w:spacing w:line="240" w:lineRule="auto"/>
              <w:rPr>
                <w:color w:val="000000"/>
                <w:lang w:eastAsia="sk-SK"/>
              </w:rPr>
            </w:pPr>
            <w:r>
              <w:rPr>
                <w:color w:val="000000"/>
                <w:lang w:eastAsia="sk-SK"/>
              </w:rPr>
              <w:t>Mgr. Martina Brisudová</w:t>
            </w:r>
          </w:p>
        </w:tc>
      </w:tr>
      <w:tr w:rsidR="00CE3431" w:rsidRPr="00253C8A" w14:paraId="654110B2"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33FA008" w14:textId="77777777" w:rsidR="00CE3431" w:rsidRPr="00253C8A" w:rsidRDefault="00CE3431" w:rsidP="00CE3431">
            <w:pPr>
              <w:spacing w:line="240" w:lineRule="auto"/>
              <w:ind w:firstLine="0"/>
              <w:jc w:val="left"/>
              <w:rPr>
                <w:b/>
                <w:color w:val="000000"/>
                <w:lang w:eastAsia="sk-SK"/>
              </w:rPr>
            </w:pPr>
            <w:r>
              <w:rPr>
                <w:b/>
                <w:color w:val="000000"/>
                <w:lang w:eastAsia="sk-SK"/>
              </w:rPr>
              <w:t>Zástupkyňa primátorky</w:t>
            </w:r>
            <w:r w:rsidRPr="00253C8A">
              <w:rPr>
                <w:b/>
                <w:color w:val="000000"/>
                <w:lang w:eastAsia="sk-SK"/>
              </w:rPr>
              <w:t xml:space="preserve"> mesta</w:t>
            </w:r>
          </w:p>
        </w:tc>
        <w:tc>
          <w:tcPr>
            <w:tcW w:w="5120" w:type="dxa"/>
            <w:tcBorders>
              <w:top w:val="nil"/>
              <w:left w:val="nil"/>
              <w:bottom w:val="single" w:sz="4" w:space="0" w:color="auto"/>
              <w:right w:val="single" w:sz="4" w:space="0" w:color="auto"/>
            </w:tcBorders>
            <w:shd w:val="clear" w:color="auto" w:fill="auto"/>
            <w:noWrap/>
            <w:vAlign w:val="bottom"/>
            <w:hideMark/>
          </w:tcPr>
          <w:p w14:paraId="3AEB058F" w14:textId="77777777" w:rsidR="00CE3431" w:rsidRPr="00B54069" w:rsidRDefault="00CE3431" w:rsidP="00AF4D97">
            <w:pPr>
              <w:spacing w:line="240" w:lineRule="auto"/>
              <w:rPr>
                <w:b/>
                <w:color w:val="000000" w:themeColor="text1"/>
                <w:lang w:eastAsia="sk-SK"/>
              </w:rPr>
            </w:pPr>
            <w:r w:rsidRPr="00B54069">
              <w:rPr>
                <w:rStyle w:val="Vrazn"/>
                <w:rFonts w:eastAsiaTheme="majorEastAsia"/>
                <w:b w:val="0"/>
                <w:color w:val="000000" w:themeColor="text1"/>
                <w:shd w:val="clear" w:color="auto" w:fill="FFFFFF"/>
              </w:rPr>
              <w:t xml:space="preserve">JUDr. Bronislava </w:t>
            </w:r>
            <w:proofErr w:type="spellStart"/>
            <w:r w:rsidRPr="00B54069">
              <w:rPr>
                <w:rStyle w:val="Vrazn"/>
                <w:rFonts w:eastAsiaTheme="majorEastAsia"/>
                <w:b w:val="0"/>
                <w:color w:val="000000" w:themeColor="text1"/>
                <w:shd w:val="clear" w:color="auto" w:fill="FFFFFF"/>
              </w:rPr>
              <w:t>G</w:t>
            </w:r>
            <w:r>
              <w:rPr>
                <w:rStyle w:val="Vrazn"/>
                <w:rFonts w:eastAsiaTheme="majorEastAsia"/>
                <w:b w:val="0"/>
                <w:color w:val="000000" w:themeColor="text1"/>
                <w:shd w:val="clear" w:color="auto" w:fill="FFFFFF"/>
              </w:rPr>
              <w:t>arajová</w:t>
            </w:r>
            <w:proofErr w:type="spellEnd"/>
          </w:p>
        </w:tc>
      </w:tr>
      <w:tr w:rsidR="00CE3431" w:rsidRPr="00253C8A" w14:paraId="6C8DAE14"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C2A7407"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Prednosta Mestského úradu</w:t>
            </w:r>
          </w:p>
        </w:tc>
        <w:tc>
          <w:tcPr>
            <w:tcW w:w="5120" w:type="dxa"/>
            <w:tcBorders>
              <w:top w:val="nil"/>
              <w:left w:val="nil"/>
              <w:bottom w:val="single" w:sz="4" w:space="0" w:color="auto"/>
              <w:right w:val="single" w:sz="4" w:space="0" w:color="auto"/>
            </w:tcBorders>
            <w:shd w:val="clear" w:color="auto" w:fill="auto"/>
            <w:noWrap/>
            <w:vAlign w:val="bottom"/>
            <w:hideMark/>
          </w:tcPr>
          <w:p w14:paraId="53B1F194" w14:textId="77777777" w:rsidR="00CE3431" w:rsidRPr="00B54069" w:rsidRDefault="00CE3431" w:rsidP="00AF4D97">
            <w:pPr>
              <w:spacing w:line="240" w:lineRule="auto"/>
              <w:rPr>
                <w:color w:val="000000" w:themeColor="text1"/>
                <w:lang w:eastAsia="sk-SK"/>
              </w:rPr>
            </w:pPr>
            <w:r w:rsidRPr="00B54069">
              <w:rPr>
                <w:color w:val="000000" w:themeColor="text1"/>
                <w:shd w:val="clear" w:color="auto" w:fill="FFFFFF"/>
              </w:rPr>
              <w:t xml:space="preserve">Ing. </w:t>
            </w:r>
            <w:r w:rsidR="00810EDE">
              <w:rPr>
                <w:color w:val="000000" w:themeColor="text1"/>
                <w:shd w:val="clear" w:color="auto" w:fill="FFFFFF"/>
              </w:rPr>
              <w:t xml:space="preserve">Martin </w:t>
            </w:r>
            <w:proofErr w:type="spellStart"/>
            <w:r w:rsidR="00810EDE">
              <w:rPr>
                <w:color w:val="000000" w:themeColor="text1"/>
                <w:shd w:val="clear" w:color="auto" w:fill="FFFFFF"/>
              </w:rPr>
              <w:t>Cifranič</w:t>
            </w:r>
            <w:proofErr w:type="spellEnd"/>
          </w:p>
        </w:tc>
      </w:tr>
      <w:tr w:rsidR="00CE3431" w:rsidRPr="00253C8A" w14:paraId="322B7F50"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125C2403"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Hlavný kontrolór mesta</w:t>
            </w:r>
          </w:p>
        </w:tc>
        <w:tc>
          <w:tcPr>
            <w:tcW w:w="5120" w:type="dxa"/>
            <w:tcBorders>
              <w:top w:val="nil"/>
              <w:left w:val="nil"/>
              <w:bottom w:val="single" w:sz="4" w:space="0" w:color="auto"/>
              <w:right w:val="single" w:sz="4" w:space="0" w:color="auto"/>
            </w:tcBorders>
            <w:shd w:val="clear" w:color="auto" w:fill="auto"/>
            <w:noWrap/>
            <w:vAlign w:val="bottom"/>
            <w:hideMark/>
          </w:tcPr>
          <w:p w14:paraId="73DE4C8C" w14:textId="77777777" w:rsidR="00CE3431" w:rsidRPr="00253C8A" w:rsidRDefault="00CE3431" w:rsidP="00AF4D97">
            <w:pPr>
              <w:spacing w:line="240" w:lineRule="auto"/>
              <w:rPr>
                <w:color w:val="000000"/>
                <w:lang w:eastAsia="sk-SK"/>
              </w:rPr>
            </w:pPr>
            <w:r w:rsidRPr="00253C8A">
              <w:rPr>
                <w:color w:val="000000"/>
                <w:lang w:eastAsia="sk-SK"/>
              </w:rPr>
              <w:t>Ing. Tomáš Škrabák</w:t>
            </w:r>
          </w:p>
        </w:tc>
      </w:tr>
    </w:tbl>
    <w:p w14:paraId="49BFDBA1" w14:textId="77777777" w:rsidR="00CE3431" w:rsidRDefault="00CE3431" w:rsidP="00CE3431">
      <w:pPr>
        <w:rPr>
          <w:szCs w:val="24"/>
        </w:rPr>
      </w:pPr>
    </w:p>
    <w:tbl>
      <w:tblPr>
        <w:tblW w:w="8417" w:type="dxa"/>
        <w:tblInd w:w="57" w:type="dxa"/>
        <w:tblCellMar>
          <w:left w:w="70" w:type="dxa"/>
          <w:right w:w="70" w:type="dxa"/>
        </w:tblCellMar>
        <w:tblLook w:val="04A0" w:firstRow="1" w:lastRow="0" w:firstColumn="1" w:lastColumn="0" w:noHBand="0" w:noVBand="1"/>
      </w:tblPr>
      <w:tblGrid>
        <w:gridCol w:w="3509"/>
        <w:gridCol w:w="4908"/>
      </w:tblGrid>
      <w:tr w:rsidR="00CE3431" w:rsidRPr="00253C8A" w14:paraId="5B200331" w14:textId="77777777" w:rsidTr="00AF4D97">
        <w:trPr>
          <w:trHeight w:val="307"/>
        </w:trPr>
        <w:tc>
          <w:tcPr>
            <w:tcW w:w="3509" w:type="dxa"/>
            <w:tcBorders>
              <w:top w:val="single" w:sz="4" w:space="0" w:color="auto"/>
              <w:left w:val="single" w:sz="4" w:space="0" w:color="auto"/>
              <w:bottom w:val="nil"/>
              <w:right w:val="single" w:sz="4" w:space="0" w:color="auto"/>
            </w:tcBorders>
            <w:shd w:val="clear" w:color="auto" w:fill="auto"/>
            <w:noWrap/>
            <w:vAlign w:val="bottom"/>
            <w:hideMark/>
          </w:tcPr>
          <w:p w14:paraId="605998D6" w14:textId="77777777" w:rsidR="00CE3431" w:rsidRPr="00253C8A" w:rsidRDefault="00CE3431" w:rsidP="00CE3431">
            <w:pPr>
              <w:spacing w:line="240" w:lineRule="auto"/>
              <w:ind w:firstLine="0"/>
              <w:jc w:val="left"/>
              <w:rPr>
                <w:b/>
                <w:bCs/>
                <w:lang w:eastAsia="sk-SK"/>
              </w:rPr>
            </w:pPr>
            <w:r w:rsidRPr="00253C8A">
              <w:rPr>
                <w:b/>
                <w:bCs/>
                <w:lang w:eastAsia="sk-SK"/>
              </w:rPr>
              <w:t>Poslanci Mestského zastupiteľstva</w:t>
            </w:r>
          </w:p>
        </w:tc>
        <w:tc>
          <w:tcPr>
            <w:tcW w:w="4908" w:type="dxa"/>
            <w:tcBorders>
              <w:top w:val="single" w:sz="4" w:space="0" w:color="auto"/>
              <w:left w:val="nil"/>
              <w:bottom w:val="single" w:sz="4" w:space="0" w:color="auto"/>
              <w:right w:val="single" w:sz="4" w:space="0" w:color="auto"/>
            </w:tcBorders>
            <w:shd w:val="clear" w:color="auto" w:fill="auto"/>
            <w:noWrap/>
            <w:vAlign w:val="bottom"/>
            <w:hideMark/>
          </w:tcPr>
          <w:p w14:paraId="6849326A" w14:textId="77777777" w:rsidR="00CE3431" w:rsidRPr="00253C8A" w:rsidRDefault="00CE3431" w:rsidP="00CE3431">
            <w:pPr>
              <w:spacing w:line="240" w:lineRule="auto"/>
              <w:ind w:firstLine="0"/>
              <w:jc w:val="left"/>
              <w:rPr>
                <w:color w:val="000000"/>
                <w:lang w:eastAsia="sk-SK"/>
              </w:rPr>
            </w:pPr>
            <w:r>
              <w:rPr>
                <w:color w:val="000000"/>
                <w:lang w:eastAsia="sk-SK"/>
              </w:rPr>
              <w:t xml:space="preserve">Boris </w:t>
            </w:r>
            <w:proofErr w:type="spellStart"/>
            <w:r>
              <w:rPr>
                <w:color w:val="000000"/>
                <w:lang w:eastAsia="sk-SK"/>
              </w:rPr>
              <w:t>Dreisig</w:t>
            </w:r>
            <w:proofErr w:type="spellEnd"/>
          </w:p>
        </w:tc>
      </w:tr>
      <w:tr w:rsidR="00CE3431" w:rsidRPr="00253C8A" w14:paraId="06E1E18F" w14:textId="77777777"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14:paraId="76276436" w14:textId="77777777" w:rsidR="00CE3431" w:rsidRPr="00253C8A" w:rsidRDefault="00CE3431" w:rsidP="00CE3431">
            <w:pPr>
              <w:spacing w:line="240" w:lineRule="auto"/>
              <w:ind w:firstLine="0"/>
              <w:jc w:val="left"/>
              <w:rPr>
                <w:b/>
                <w:bCs/>
                <w:lang w:eastAsia="sk-SK"/>
              </w:rPr>
            </w:pPr>
            <w:r>
              <w:rPr>
                <w:b/>
                <w:bCs/>
                <w:lang w:eastAsia="sk-SK"/>
              </w:rPr>
              <w:t>pre volebné obdobie r. 2018 - 2022</w:t>
            </w:r>
          </w:p>
        </w:tc>
        <w:tc>
          <w:tcPr>
            <w:tcW w:w="4908" w:type="dxa"/>
            <w:tcBorders>
              <w:top w:val="nil"/>
              <w:left w:val="nil"/>
              <w:bottom w:val="single" w:sz="4" w:space="0" w:color="auto"/>
              <w:right w:val="single" w:sz="4" w:space="0" w:color="auto"/>
            </w:tcBorders>
            <w:shd w:val="clear" w:color="auto" w:fill="auto"/>
            <w:noWrap/>
            <w:vAlign w:val="bottom"/>
            <w:hideMark/>
          </w:tcPr>
          <w:p w14:paraId="603C5DA8" w14:textId="77777777" w:rsidR="00CE3431" w:rsidRPr="00253C8A" w:rsidRDefault="00CE3431" w:rsidP="00CE3431">
            <w:pPr>
              <w:spacing w:line="240" w:lineRule="auto"/>
              <w:ind w:firstLine="0"/>
              <w:jc w:val="left"/>
              <w:rPr>
                <w:color w:val="000000"/>
                <w:lang w:eastAsia="sk-SK"/>
              </w:rPr>
            </w:pPr>
            <w:r>
              <w:rPr>
                <w:color w:val="000000"/>
                <w:lang w:eastAsia="sk-SK"/>
              </w:rPr>
              <w:t xml:space="preserve">JUDr. Bronislava </w:t>
            </w:r>
            <w:proofErr w:type="spellStart"/>
            <w:r>
              <w:rPr>
                <w:color w:val="000000"/>
                <w:lang w:eastAsia="sk-SK"/>
              </w:rPr>
              <w:t>Garajová</w:t>
            </w:r>
            <w:proofErr w:type="spellEnd"/>
          </w:p>
        </w:tc>
      </w:tr>
      <w:tr w:rsidR="00CE3431" w:rsidRPr="00253C8A" w14:paraId="362372CF"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2296D12A"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EE3042A" w14:textId="77777777" w:rsidR="00CE3431" w:rsidRPr="00253C8A" w:rsidRDefault="00CE3431" w:rsidP="00CE3431">
            <w:pPr>
              <w:spacing w:line="240" w:lineRule="auto"/>
              <w:ind w:firstLine="0"/>
              <w:jc w:val="left"/>
              <w:rPr>
                <w:color w:val="000000"/>
                <w:lang w:eastAsia="sk-SK"/>
              </w:rPr>
            </w:pPr>
            <w:r>
              <w:rPr>
                <w:color w:val="000000"/>
                <w:lang w:eastAsia="sk-SK"/>
              </w:rPr>
              <w:t xml:space="preserve">Pavel </w:t>
            </w:r>
            <w:proofErr w:type="spellStart"/>
            <w:r>
              <w:rPr>
                <w:color w:val="000000"/>
                <w:lang w:eastAsia="sk-SK"/>
              </w:rPr>
              <w:t>Gavalec</w:t>
            </w:r>
            <w:proofErr w:type="spellEnd"/>
          </w:p>
        </w:tc>
      </w:tr>
      <w:tr w:rsidR="00CE3431" w:rsidRPr="00253C8A" w14:paraId="7AC1A979"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08F847D8"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37E8D860" w14:textId="77777777" w:rsidR="00CE3431" w:rsidRPr="00253C8A" w:rsidRDefault="00CE3431" w:rsidP="00CE3431">
            <w:pPr>
              <w:spacing w:line="240" w:lineRule="auto"/>
              <w:ind w:firstLine="0"/>
              <w:jc w:val="left"/>
              <w:rPr>
                <w:color w:val="000000"/>
                <w:lang w:eastAsia="sk-SK"/>
              </w:rPr>
            </w:pPr>
            <w:r>
              <w:rPr>
                <w:color w:val="000000"/>
                <w:lang w:eastAsia="sk-SK"/>
              </w:rPr>
              <w:t>Mgr. Pavel Jánošík</w:t>
            </w:r>
          </w:p>
        </w:tc>
      </w:tr>
      <w:tr w:rsidR="00CE3431" w:rsidRPr="00253C8A" w14:paraId="2942BCD6"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728F758C"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49D7FF6" w14:textId="77777777" w:rsidR="00CE3431" w:rsidRPr="00253C8A" w:rsidRDefault="00CE3431" w:rsidP="00CE3431">
            <w:pPr>
              <w:spacing w:line="240" w:lineRule="auto"/>
              <w:ind w:firstLine="0"/>
              <w:jc w:val="left"/>
              <w:rPr>
                <w:color w:val="000000"/>
                <w:lang w:eastAsia="sk-SK"/>
              </w:rPr>
            </w:pPr>
            <w:r>
              <w:rPr>
                <w:color w:val="000000"/>
                <w:lang w:eastAsia="sk-SK"/>
              </w:rPr>
              <w:t xml:space="preserve">Ján </w:t>
            </w:r>
            <w:proofErr w:type="spellStart"/>
            <w:r>
              <w:rPr>
                <w:color w:val="000000"/>
                <w:lang w:eastAsia="sk-SK"/>
              </w:rPr>
              <w:t>Kromholc</w:t>
            </w:r>
            <w:proofErr w:type="spellEnd"/>
          </w:p>
        </w:tc>
      </w:tr>
      <w:tr w:rsidR="00CE3431" w:rsidRPr="00253C8A" w14:paraId="27C91727"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005327A0"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123DC5A" w14:textId="77777777" w:rsidR="00CE3431" w:rsidRPr="00253C8A" w:rsidRDefault="00CE3431" w:rsidP="00CE3431">
            <w:pPr>
              <w:spacing w:line="240" w:lineRule="auto"/>
              <w:ind w:firstLine="0"/>
              <w:jc w:val="left"/>
              <w:rPr>
                <w:color w:val="000000"/>
                <w:lang w:eastAsia="sk-SK"/>
              </w:rPr>
            </w:pPr>
            <w:r>
              <w:rPr>
                <w:color w:val="000000"/>
                <w:lang w:eastAsia="sk-SK"/>
              </w:rPr>
              <w:t xml:space="preserve">Mário </w:t>
            </w:r>
            <w:proofErr w:type="spellStart"/>
            <w:r>
              <w:rPr>
                <w:color w:val="000000"/>
                <w:lang w:eastAsia="sk-SK"/>
              </w:rPr>
              <w:t>Kurák</w:t>
            </w:r>
            <w:proofErr w:type="spellEnd"/>
          </w:p>
        </w:tc>
      </w:tr>
      <w:tr w:rsidR="00CE3431" w:rsidRPr="00253C8A" w14:paraId="3FA6B360"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688A0CB0"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3159FF8" w14:textId="77777777" w:rsidR="00CE3431" w:rsidRPr="00253C8A" w:rsidRDefault="00CE3431" w:rsidP="00CE3431">
            <w:pPr>
              <w:spacing w:line="240" w:lineRule="auto"/>
              <w:ind w:firstLine="0"/>
              <w:jc w:val="left"/>
              <w:rPr>
                <w:color w:val="000000"/>
                <w:lang w:eastAsia="sk-SK"/>
              </w:rPr>
            </w:pPr>
            <w:r>
              <w:rPr>
                <w:color w:val="000000"/>
                <w:lang w:eastAsia="sk-SK"/>
              </w:rPr>
              <w:t>Ing. Miroslav Macove</w:t>
            </w:r>
          </w:p>
        </w:tc>
      </w:tr>
      <w:tr w:rsidR="00CE3431" w:rsidRPr="00253C8A" w14:paraId="2E091159"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793C523F"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A2C3C11" w14:textId="77777777" w:rsidR="00CE3431" w:rsidRPr="00253C8A" w:rsidRDefault="00CE3431" w:rsidP="00CE3431">
            <w:pPr>
              <w:spacing w:line="240" w:lineRule="auto"/>
              <w:ind w:firstLine="0"/>
              <w:jc w:val="left"/>
              <w:rPr>
                <w:color w:val="000000"/>
                <w:lang w:eastAsia="sk-SK"/>
              </w:rPr>
            </w:pPr>
            <w:r>
              <w:rPr>
                <w:color w:val="000000"/>
                <w:lang w:eastAsia="sk-SK"/>
              </w:rPr>
              <w:t>Zdenko Račko</w:t>
            </w:r>
          </w:p>
        </w:tc>
      </w:tr>
      <w:tr w:rsidR="00CE3431" w:rsidRPr="00253C8A" w14:paraId="36C1BD46"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2CEB4D83"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5A096DAF" w14:textId="77777777" w:rsidR="00CE3431" w:rsidRPr="00253C8A" w:rsidRDefault="00CE3431" w:rsidP="00CE3431">
            <w:pPr>
              <w:spacing w:line="240" w:lineRule="auto"/>
              <w:ind w:firstLine="0"/>
              <w:jc w:val="left"/>
              <w:rPr>
                <w:color w:val="000000"/>
                <w:lang w:eastAsia="sk-SK"/>
              </w:rPr>
            </w:pPr>
            <w:r w:rsidRPr="00253C8A">
              <w:rPr>
                <w:color w:val="000000"/>
                <w:lang w:eastAsia="sk-SK"/>
              </w:rPr>
              <w:t xml:space="preserve">Bc. Ján </w:t>
            </w:r>
            <w:proofErr w:type="spellStart"/>
            <w:r w:rsidRPr="00253C8A">
              <w:rPr>
                <w:color w:val="000000"/>
                <w:lang w:eastAsia="sk-SK"/>
              </w:rPr>
              <w:t>Skýpala</w:t>
            </w:r>
            <w:proofErr w:type="spellEnd"/>
          </w:p>
        </w:tc>
      </w:tr>
      <w:tr w:rsidR="00CE3431" w:rsidRPr="00253C8A" w14:paraId="3018E74B"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186F315"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71283F7F" w14:textId="77777777" w:rsidR="00CE3431" w:rsidRPr="00253C8A" w:rsidRDefault="00CE3431" w:rsidP="00CE3431">
            <w:pPr>
              <w:spacing w:line="240" w:lineRule="auto"/>
              <w:ind w:firstLine="0"/>
              <w:jc w:val="left"/>
              <w:rPr>
                <w:color w:val="000000"/>
                <w:lang w:eastAsia="sk-SK"/>
              </w:rPr>
            </w:pPr>
            <w:r>
              <w:rPr>
                <w:color w:val="000000"/>
                <w:lang w:eastAsia="sk-SK"/>
              </w:rPr>
              <w:t xml:space="preserve">Mgr. Lenka </w:t>
            </w:r>
            <w:proofErr w:type="spellStart"/>
            <w:r>
              <w:rPr>
                <w:color w:val="000000"/>
                <w:lang w:eastAsia="sk-SK"/>
              </w:rPr>
              <w:t>Sojková</w:t>
            </w:r>
            <w:proofErr w:type="spellEnd"/>
          </w:p>
        </w:tc>
      </w:tr>
      <w:tr w:rsidR="00CE3431" w:rsidRPr="00253C8A" w14:paraId="07684B3F"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66E0156"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53618F6" w14:textId="77777777" w:rsidR="00CE3431" w:rsidRPr="00253C8A" w:rsidRDefault="00CE3431" w:rsidP="00CE3431">
            <w:pPr>
              <w:spacing w:line="240" w:lineRule="auto"/>
              <w:ind w:firstLine="0"/>
              <w:jc w:val="left"/>
              <w:rPr>
                <w:color w:val="000000"/>
                <w:lang w:eastAsia="sk-SK"/>
              </w:rPr>
            </w:pPr>
            <w:r>
              <w:rPr>
                <w:color w:val="000000"/>
                <w:lang w:eastAsia="sk-SK"/>
              </w:rPr>
              <w:t xml:space="preserve">Karol </w:t>
            </w:r>
            <w:proofErr w:type="spellStart"/>
            <w:r>
              <w:rPr>
                <w:color w:val="000000"/>
                <w:lang w:eastAsia="sk-SK"/>
              </w:rPr>
              <w:t>Švingál</w:t>
            </w:r>
            <w:proofErr w:type="spellEnd"/>
          </w:p>
        </w:tc>
      </w:tr>
      <w:tr w:rsidR="00CE3431" w:rsidRPr="00253C8A" w14:paraId="07B16E50"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71B5401"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7E7272F7" w14:textId="77777777" w:rsidR="00CE3431" w:rsidRPr="00253C8A" w:rsidRDefault="00CE3431" w:rsidP="00CE3431">
            <w:pPr>
              <w:spacing w:line="240" w:lineRule="auto"/>
              <w:ind w:firstLine="0"/>
              <w:jc w:val="left"/>
              <w:rPr>
                <w:color w:val="000000"/>
                <w:lang w:eastAsia="sk-SK"/>
              </w:rPr>
            </w:pPr>
            <w:r>
              <w:rPr>
                <w:color w:val="000000"/>
                <w:lang w:eastAsia="sk-SK"/>
              </w:rPr>
              <w:t xml:space="preserve">Bc. Martina </w:t>
            </w:r>
            <w:proofErr w:type="spellStart"/>
            <w:r>
              <w:rPr>
                <w:color w:val="000000"/>
                <w:lang w:eastAsia="sk-SK"/>
              </w:rPr>
              <w:t>Tóčiková</w:t>
            </w:r>
            <w:proofErr w:type="spellEnd"/>
          </w:p>
        </w:tc>
      </w:tr>
      <w:tr w:rsidR="00CE3431" w:rsidRPr="00253C8A" w14:paraId="7B01AA47" w14:textId="77777777"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14:paraId="3CE19ADA"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35FE61FB" w14:textId="77777777" w:rsidR="00CE3431" w:rsidRPr="00253C8A" w:rsidRDefault="00CE3431" w:rsidP="00CE3431">
            <w:pPr>
              <w:spacing w:line="240" w:lineRule="auto"/>
              <w:ind w:firstLine="0"/>
              <w:jc w:val="left"/>
              <w:rPr>
                <w:color w:val="000000"/>
                <w:lang w:eastAsia="sk-SK"/>
              </w:rPr>
            </w:pPr>
            <w:r>
              <w:rPr>
                <w:color w:val="000000"/>
                <w:lang w:eastAsia="sk-SK"/>
              </w:rPr>
              <w:t xml:space="preserve">Ing. Peter </w:t>
            </w:r>
            <w:proofErr w:type="spellStart"/>
            <w:r>
              <w:rPr>
                <w:color w:val="000000"/>
                <w:lang w:eastAsia="sk-SK"/>
              </w:rPr>
              <w:t>Žilák</w:t>
            </w:r>
            <w:proofErr w:type="spellEnd"/>
          </w:p>
        </w:tc>
      </w:tr>
    </w:tbl>
    <w:p w14:paraId="09EE6CAB" w14:textId="77777777" w:rsidR="00CE3431" w:rsidRDefault="00CE3431" w:rsidP="00CE3431">
      <w:pPr>
        <w:rPr>
          <w:szCs w:val="24"/>
        </w:rPr>
      </w:pPr>
    </w:p>
    <w:p w14:paraId="1ACB8DCD" w14:textId="77777777" w:rsidR="00CE3431" w:rsidRDefault="00CE3431" w:rsidP="00CE3431">
      <w:pPr>
        <w:rPr>
          <w:szCs w:val="24"/>
        </w:rPr>
      </w:pPr>
    </w:p>
    <w:tbl>
      <w:tblPr>
        <w:tblW w:w="6820" w:type="dxa"/>
        <w:tblInd w:w="1130" w:type="dxa"/>
        <w:tblCellMar>
          <w:left w:w="70" w:type="dxa"/>
          <w:right w:w="70" w:type="dxa"/>
        </w:tblCellMar>
        <w:tblLook w:val="04A0" w:firstRow="1" w:lastRow="0" w:firstColumn="1" w:lastColumn="0" w:noHBand="0" w:noVBand="1"/>
      </w:tblPr>
      <w:tblGrid>
        <w:gridCol w:w="3420"/>
        <w:gridCol w:w="3400"/>
      </w:tblGrid>
      <w:tr w:rsidR="00CE3431" w:rsidRPr="00D0702D" w14:paraId="723953A0" w14:textId="77777777" w:rsidTr="00AF4D97">
        <w:trPr>
          <w:trHeight w:val="300"/>
        </w:trPr>
        <w:tc>
          <w:tcPr>
            <w:tcW w:w="68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BB55C" w14:textId="77777777" w:rsidR="00CE3431" w:rsidRPr="00D0702D" w:rsidRDefault="00CE3431" w:rsidP="00AF4D97">
            <w:pPr>
              <w:spacing w:line="240" w:lineRule="auto"/>
              <w:jc w:val="center"/>
              <w:rPr>
                <w:b/>
                <w:bCs/>
                <w:color w:val="000000"/>
                <w:lang w:eastAsia="sk-SK"/>
              </w:rPr>
            </w:pPr>
            <w:r w:rsidRPr="00D0702D">
              <w:rPr>
                <w:b/>
                <w:bCs/>
                <w:color w:val="000000"/>
                <w:lang w:eastAsia="sk-SK"/>
              </w:rPr>
              <w:t>KOMISIE</w:t>
            </w:r>
          </w:p>
        </w:tc>
      </w:tr>
      <w:tr w:rsidR="00CE3431" w:rsidRPr="00D0702D" w14:paraId="52ABFBE5" w14:textId="77777777" w:rsidTr="00AF4D97">
        <w:trPr>
          <w:trHeight w:val="1145"/>
        </w:trPr>
        <w:tc>
          <w:tcPr>
            <w:tcW w:w="3420" w:type="dxa"/>
            <w:tcBorders>
              <w:top w:val="nil"/>
              <w:left w:val="single" w:sz="4" w:space="0" w:color="auto"/>
              <w:bottom w:val="single" w:sz="4" w:space="0" w:color="auto"/>
              <w:right w:val="single" w:sz="4" w:space="0" w:color="auto"/>
            </w:tcBorders>
            <w:shd w:val="clear" w:color="auto" w:fill="auto"/>
            <w:hideMark/>
          </w:tcPr>
          <w:p w14:paraId="1C4A0CB9" w14:textId="77777777" w:rsidR="00CE3431" w:rsidRPr="00D0702D" w:rsidRDefault="00CE3431" w:rsidP="00CE3431">
            <w:pPr>
              <w:spacing w:line="240" w:lineRule="auto"/>
              <w:ind w:firstLine="0"/>
              <w:jc w:val="left"/>
              <w:rPr>
                <w:color w:val="000000"/>
                <w:lang w:eastAsia="sk-SK"/>
              </w:rPr>
            </w:pPr>
            <w:r w:rsidRPr="00D0702D">
              <w:rPr>
                <w:color w:val="000000"/>
                <w:lang w:eastAsia="sk-SK"/>
              </w:rPr>
              <w:t>Komisia pre financie, správu a hospodárenie s majetkom mesta </w:t>
            </w:r>
          </w:p>
        </w:tc>
        <w:tc>
          <w:tcPr>
            <w:tcW w:w="3400" w:type="dxa"/>
            <w:tcBorders>
              <w:top w:val="nil"/>
              <w:left w:val="nil"/>
              <w:bottom w:val="single" w:sz="4" w:space="0" w:color="auto"/>
              <w:right w:val="single" w:sz="4" w:space="0" w:color="auto"/>
            </w:tcBorders>
            <w:shd w:val="clear" w:color="auto" w:fill="auto"/>
            <w:hideMark/>
          </w:tcPr>
          <w:p w14:paraId="5FD6E8C0" w14:textId="77777777" w:rsidR="00CE3431" w:rsidRPr="00D0702D" w:rsidRDefault="00CE3431" w:rsidP="00CE3431">
            <w:pPr>
              <w:spacing w:line="240" w:lineRule="auto"/>
              <w:ind w:firstLine="0"/>
              <w:jc w:val="left"/>
              <w:rPr>
                <w:color w:val="000000"/>
                <w:lang w:eastAsia="sk-SK"/>
              </w:rPr>
            </w:pPr>
            <w:r w:rsidRPr="00D0702D">
              <w:rPr>
                <w:b/>
                <w:bCs/>
                <w:color w:val="000000"/>
                <w:lang w:eastAsia="sk-SK"/>
              </w:rPr>
              <w:t>Predseda:</w:t>
            </w:r>
            <w:r w:rsidRPr="00D0702D">
              <w:rPr>
                <w:color w:val="000000"/>
                <w:lang w:eastAsia="sk-SK"/>
              </w:rPr>
              <w:t xml:space="preserve"> Bc. Ján </w:t>
            </w:r>
            <w:proofErr w:type="spellStart"/>
            <w:r w:rsidRPr="00D0702D">
              <w:rPr>
                <w:color w:val="000000"/>
                <w:lang w:eastAsia="sk-SK"/>
              </w:rPr>
              <w:t>Skýpala</w:t>
            </w:r>
            <w:proofErr w:type="spellEnd"/>
            <w:r w:rsidRPr="00D0702D">
              <w:rPr>
                <w:color w:val="000000"/>
                <w:lang w:eastAsia="sk-SK"/>
              </w:rPr>
              <w:br/>
            </w:r>
            <w:r w:rsidRPr="00D0702D">
              <w:rPr>
                <w:b/>
                <w:bCs/>
                <w:color w:val="000000"/>
                <w:lang w:eastAsia="sk-SK"/>
              </w:rPr>
              <w:t xml:space="preserve">Členovia: </w:t>
            </w:r>
            <w:r w:rsidRPr="00D0702D">
              <w:rPr>
                <w:color w:val="000000"/>
                <w:lang w:eastAsia="sk-SK"/>
              </w:rPr>
              <w:t xml:space="preserve">Bc. Martina </w:t>
            </w:r>
            <w:proofErr w:type="spellStart"/>
            <w:r w:rsidRPr="00D0702D">
              <w:rPr>
                <w:color w:val="000000"/>
                <w:lang w:eastAsia="sk-SK"/>
              </w:rPr>
              <w:t>Tóčiková</w:t>
            </w:r>
            <w:proofErr w:type="spellEnd"/>
            <w:r w:rsidRPr="00D0702D">
              <w:rPr>
                <w:color w:val="000000"/>
                <w:lang w:eastAsia="sk-SK"/>
              </w:rPr>
              <w:t xml:space="preserve">, </w:t>
            </w:r>
            <w:r>
              <w:rPr>
                <w:color w:val="000000"/>
                <w:lang w:eastAsia="sk-SK"/>
              </w:rPr>
              <w:t xml:space="preserve">Pavel </w:t>
            </w:r>
            <w:proofErr w:type="spellStart"/>
            <w:r>
              <w:rPr>
                <w:color w:val="000000"/>
                <w:lang w:eastAsia="sk-SK"/>
              </w:rPr>
              <w:t>Gavalec</w:t>
            </w:r>
            <w:proofErr w:type="spellEnd"/>
            <w:r>
              <w:rPr>
                <w:color w:val="000000"/>
                <w:lang w:eastAsia="sk-SK"/>
              </w:rPr>
              <w:t xml:space="preserve">, Mgr. Lenka </w:t>
            </w:r>
            <w:proofErr w:type="spellStart"/>
            <w:r>
              <w:rPr>
                <w:color w:val="000000"/>
                <w:lang w:eastAsia="sk-SK"/>
              </w:rPr>
              <w:t>Sojková</w:t>
            </w:r>
            <w:proofErr w:type="spellEnd"/>
            <w:r>
              <w:rPr>
                <w:color w:val="000000"/>
                <w:lang w:eastAsia="sk-SK"/>
              </w:rPr>
              <w:t xml:space="preserve">, Edita </w:t>
            </w:r>
            <w:proofErr w:type="spellStart"/>
            <w:r>
              <w:rPr>
                <w:color w:val="000000"/>
                <w:lang w:eastAsia="sk-SK"/>
              </w:rPr>
              <w:t>Klembasová</w:t>
            </w:r>
            <w:proofErr w:type="spellEnd"/>
            <w:r>
              <w:rPr>
                <w:color w:val="000000"/>
                <w:lang w:eastAsia="sk-SK"/>
              </w:rPr>
              <w:t xml:space="preserve">, Marta </w:t>
            </w:r>
            <w:proofErr w:type="spellStart"/>
            <w:r>
              <w:rPr>
                <w:color w:val="000000"/>
                <w:lang w:eastAsia="sk-SK"/>
              </w:rPr>
              <w:t>Vrabcová</w:t>
            </w:r>
            <w:proofErr w:type="spellEnd"/>
          </w:p>
        </w:tc>
      </w:tr>
      <w:tr w:rsidR="00CE3431" w:rsidRPr="00D0702D" w14:paraId="337E1EF9" w14:textId="77777777" w:rsidTr="00AF4D97">
        <w:trPr>
          <w:trHeight w:val="900"/>
        </w:trPr>
        <w:tc>
          <w:tcPr>
            <w:tcW w:w="3420" w:type="dxa"/>
            <w:vMerge w:val="restart"/>
            <w:tcBorders>
              <w:top w:val="nil"/>
              <w:left w:val="single" w:sz="4" w:space="0" w:color="auto"/>
              <w:bottom w:val="single" w:sz="4" w:space="0" w:color="auto"/>
              <w:right w:val="single" w:sz="4" w:space="0" w:color="auto"/>
            </w:tcBorders>
            <w:shd w:val="clear" w:color="auto" w:fill="auto"/>
            <w:hideMark/>
          </w:tcPr>
          <w:p w14:paraId="2AEB5A7B" w14:textId="77777777" w:rsidR="00CE3431" w:rsidRPr="00D0702D" w:rsidRDefault="00CE3431" w:rsidP="00CE3431">
            <w:pPr>
              <w:spacing w:line="240" w:lineRule="auto"/>
              <w:ind w:firstLine="0"/>
              <w:jc w:val="left"/>
              <w:rPr>
                <w:color w:val="000000"/>
                <w:lang w:eastAsia="sk-SK"/>
              </w:rPr>
            </w:pPr>
            <w:r w:rsidRPr="00D0702D">
              <w:rPr>
                <w:color w:val="000000"/>
                <w:lang w:eastAsia="sk-SK"/>
              </w:rPr>
              <w:t>Komisia pre kultúru, mestskú kroniku a</w:t>
            </w:r>
            <w:r>
              <w:rPr>
                <w:color w:val="000000"/>
                <w:lang w:eastAsia="sk-SK"/>
              </w:rPr>
              <w:t> ZBOR PRE OBČIANSKE ZÁLEŽITOSTI</w:t>
            </w:r>
          </w:p>
        </w:tc>
        <w:tc>
          <w:tcPr>
            <w:tcW w:w="3400" w:type="dxa"/>
            <w:vMerge w:val="restart"/>
            <w:tcBorders>
              <w:top w:val="nil"/>
              <w:left w:val="single" w:sz="4" w:space="0" w:color="auto"/>
              <w:bottom w:val="single" w:sz="4" w:space="0" w:color="000000"/>
              <w:right w:val="single" w:sz="4" w:space="0" w:color="auto"/>
            </w:tcBorders>
            <w:shd w:val="clear" w:color="auto" w:fill="auto"/>
            <w:hideMark/>
          </w:tcPr>
          <w:p w14:paraId="21FAF5CE" w14:textId="77777777" w:rsidR="00CE3431" w:rsidRDefault="00CE3431" w:rsidP="00CE3431">
            <w:pPr>
              <w:spacing w:line="240" w:lineRule="auto"/>
              <w:ind w:firstLine="0"/>
              <w:jc w:val="left"/>
              <w:rPr>
                <w:color w:val="000000"/>
                <w:lang w:eastAsia="sk-SK"/>
              </w:rPr>
            </w:pPr>
            <w:r w:rsidRPr="00D0702D">
              <w:rPr>
                <w:b/>
                <w:bCs/>
                <w:color w:val="000000"/>
                <w:lang w:eastAsia="sk-SK"/>
              </w:rPr>
              <w:t>Predseda:</w:t>
            </w:r>
            <w:r>
              <w:rPr>
                <w:b/>
                <w:bCs/>
                <w:color w:val="000000"/>
                <w:lang w:eastAsia="sk-SK"/>
              </w:rPr>
              <w:t xml:space="preserve"> </w:t>
            </w:r>
            <w:r>
              <w:rPr>
                <w:color w:val="000000"/>
                <w:lang w:eastAsia="sk-SK"/>
              </w:rPr>
              <w:t xml:space="preserve">JUDr. Bronislava </w:t>
            </w:r>
            <w:proofErr w:type="spellStart"/>
            <w:r>
              <w:rPr>
                <w:color w:val="000000"/>
                <w:lang w:eastAsia="sk-SK"/>
              </w:rPr>
              <w:t>Garajová</w:t>
            </w:r>
            <w:proofErr w:type="spellEnd"/>
          </w:p>
          <w:p w14:paraId="33B4A080" w14:textId="77777777" w:rsidR="00CE3431" w:rsidRPr="00D0702D" w:rsidRDefault="00CE3431" w:rsidP="00CE3431">
            <w:pPr>
              <w:spacing w:line="240" w:lineRule="auto"/>
              <w:ind w:firstLine="0"/>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 xml:space="preserve">Ján </w:t>
            </w:r>
            <w:proofErr w:type="spellStart"/>
            <w:r>
              <w:rPr>
                <w:color w:val="000000"/>
                <w:lang w:eastAsia="sk-SK"/>
              </w:rPr>
              <w:t>Kromholc</w:t>
            </w:r>
            <w:proofErr w:type="spellEnd"/>
            <w:r>
              <w:rPr>
                <w:color w:val="000000"/>
                <w:lang w:eastAsia="sk-SK"/>
              </w:rPr>
              <w:t xml:space="preserve">, Jozef Kuvik, </w:t>
            </w:r>
            <w:r w:rsidRPr="00D0702D">
              <w:rPr>
                <w:color w:val="000000"/>
                <w:lang w:eastAsia="sk-SK"/>
              </w:rPr>
              <w:t xml:space="preserve">Mgr. Ľuboslava Slebodníková, </w:t>
            </w:r>
            <w:r>
              <w:rPr>
                <w:color w:val="000000"/>
                <w:lang w:eastAsia="sk-SK"/>
              </w:rPr>
              <w:t xml:space="preserve">Mgr. Michaela Škodová, </w:t>
            </w:r>
            <w:proofErr w:type="spellStart"/>
            <w:r>
              <w:rPr>
                <w:color w:val="000000"/>
                <w:lang w:eastAsia="sk-SK"/>
              </w:rPr>
              <w:t>Renata</w:t>
            </w:r>
            <w:proofErr w:type="spellEnd"/>
            <w:r>
              <w:rPr>
                <w:color w:val="000000"/>
                <w:lang w:eastAsia="sk-SK"/>
              </w:rPr>
              <w:t xml:space="preserve"> Macove</w:t>
            </w:r>
          </w:p>
        </w:tc>
      </w:tr>
      <w:tr w:rsidR="00CE3431" w:rsidRPr="00D0702D" w14:paraId="1E99D3F5" w14:textId="77777777" w:rsidTr="00AF4D97">
        <w:trPr>
          <w:trHeight w:val="645"/>
        </w:trPr>
        <w:tc>
          <w:tcPr>
            <w:tcW w:w="3420" w:type="dxa"/>
            <w:vMerge/>
            <w:tcBorders>
              <w:top w:val="nil"/>
              <w:left w:val="single" w:sz="4" w:space="0" w:color="auto"/>
              <w:bottom w:val="single" w:sz="4" w:space="0" w:color="auto"/>
              <w:right w:val="single" w:sz="4" w:space="0" w:color="auto"/>
            </w:tcBorders>
            <w:vAlign w:val="center"/>
            <w:hideMark/>
          </w:tcPr>
          <w:p w14:paraId="08771372" w14:textId="77777777" w:rsidR="00CE3431" w:rsidRPr="00D0702D" w:rsidRDefault="00CE3431" w:rsidP="00CE3431">
            <w:pPr>
              <w:spacing w:line="240" w:lineRule="auto"/>
              <w:ind w:firstLine="0"/>
              <w:jc w:val="left"/>
              <w:rPr>
                <w:color w:val="000000"/>
                <w:lang w:eastAsia="sk-SK"/>
              </w:rPr>
            </w:pPr>
          </w:p>
        </w:tc>
        <w:tc>
          <w:tcPr>
            <w:tcW w:w="3400" w:type="dxa"/>
            <w:vMerge/>
            <w:tcBorders>
              <w:top w:val="nil"/>
              <w:left w:val="single" w:sz="4" w:space="0" w:color="auto"/>
              <w:bottom w:val="single" w:sz="4" w:space="0" w:color="000000"/>
              <w:right w:val="single" w:sz="4" w:space="0" w:color="auto"/>
            </w:tcBorders>
            <w:vAlign w:val="center"/>
            <w:hideMark/>
          </w:tcPr>
          <w:p w14:paraId="5B31BFD9" w14:textId="77777777" w:rsidR="00CE3431" w:rsidRPr="00D0702D" w:rsidRDefault="00CE3431" w:rsidP="00CE3431">
            <w:pPr>
              <w:spacing w:line="240" w:lineRule="auto"/>
              <w:ind w:firstLine="0"/>
              <w:rPr>
                <w:color w:val="000000"/>
                <w:lang w:eastAsia="sk-SK"/>
              </w:rPr>
            </w:pPr>
          </w:p>
        </w:tc>
      </w:tr>
      <w:tr w:rsidR="00CE3431" w:rsidRPr="00D0702D" w14:paraId="7594E627" w14:textId="77777777" w:rsidTr="00AF4D97">
        <w:trPr>
          <w:trHeight w:val="843"/>
        </w:trPr>
        <w:tc>
          <w:tcPr>
            <w:tcW w:w="3420" w:type="dxa"/>
            <w:tcBorders>
              <w:top w:val="nil"/>
              <w:left w:val="single" w:sz="4" w:space="0" w:color="auto"/>
              <w:bottom w:val="single" w:sz="4" w:space="0" w:color="auto"/>
              <w:right w:val="single" w:sz="4" w:space="0" w:color="auto"/>
            </w:tcBorders>
            <w:shd w:val="clear" w:color="auto" w:fill="auto"/>
            <w:noWrap/>
            <w:hideMark/>
          </w:tcPr>
          <w:p w14:paraId="0E65159B" w14:textId="77777777" w:rsidR="00CE3431" w:rsidRPr="00D0702D" w:rsidRDefault="00CE3431" w:rsidP="00CE3431">
            <w:pPr>
              <w:spacing w:line="240" w:lineRule="auto"/>
              <w:ind w:firstLine="0"/>
              <w:jc w:val="left"/>
              <w:rPr>
                <w:color w:val="000000"/>
                <w:lang w:eastAsia="sk-SK"/>
              </w:rPr>
            </w:pPr>
            <w:r w:rsidRPr="00D0702D">
              <w:rPr>
                <w:color w:val="000000"/>
                <w:lang w:eastAsia="sk-SK"/>
              </w:rPr>
              <w:t>Bytová komisia</w:t>
            </w:r>
          </w:p>
        </w:tc>
        <w:tc>
          <w:tcPr>
            <w:tcW w:w="3400" w:type="dxa"/>
            <w:tcBorders>
              <w:top w:val="nil"/>
              <w:left w:val="nil"/>
              <w:bottom w:val="single" w:sz="4" w:space="0" w:color="auto"/>
              <w:right w:val="single" w:sz="4" w:space="0" w:color="auto"/>
            </w:tcBorders>
            <w:shd w:val="clear" w:color="auto" w:fill="auto"/>
            <w:hideMark/>
          </w:tcPr>
          <w:p w14:paraId="56FA863E" w14:textId="77777777" w:rsidR="00CE3431" w:rsidRDefault="00CE3431" w:rsidP="00CE3431">
            <w:pPr>
              <w:spacing w:line="240" w:lineRule="auto"/>
              <w:ind w:firstLine="0"/>
              <w:rPr>
                <w:lang w:eastAsia="sk-SK"/>
              </w:rPr>
            </w:pPr>
            <w:r w:rsidRPr="00D0702D">
              <w:rPr>
                <w:b/>
                <w:bCs/>
                <w:lang w:eastAsia="sk-SK"/>
              </w:rPr>
              <w:t>Predseda:</w:t>
            </w:r>
            <w:r w:rsidRPr="00D0702D">
              <w:rPr>
                <w:lang w:eastAsia="sk-SK"/>
              </w:rPr>
              <w:t xml:space="preserve"> </w:t>
            </w:r>
            <w:r>
              <w:rPr>
                <w:lang w:eastAsia="sk-SK"/>
              </w:rPr>
              <w:t>Mgr. Pavel Jánošík</w:t>
            </w:r>
          </w:p>
          <w:p w14:paraId="63FCD56F" w14:textId="77777777" w:rsidR="00CE3431" w:rsidRPr="00D0702D" w:rsidRDefault="00CE3431" w:rsidP="00CE3431">
            <w:pPr>
              <w:spacing w:line="240" w:lineRule="auto"/>
              <w:ind w:firstLine="0"/>
              <w:rPr>
                <w:b/>
                <w:bCs/>
                <w:lang w:eastAsia="sk-SK"/>
              </w:rPr>
            </w:pPr>
            <w:r w:rsidRPr="00D0702D">
              <w:rPr>
                <w:b/>
                <w:bCs/>
                <w:lang w:eastAsia="sk-SK"/>
              </w:rPr>
              <w:t>Členovia:</w:t>
            </w:r>
            <w:r w:rsidRPr="00D0702D">
              <w:rPr>
                <w:lang w:eastAsia="sk-SK"/>
              </w:rPr>
              <w:t xml:space="preserve"> </w:t>
            </w:r>
            <w:r>
              <w:rPr>
                <w:lang w:eastAsia="sk-SK"/>
              </w:rPr>
              <w:t xml:space="preserve">Ján </w:t>
            </w:r>
            <w:proofErr w:type="spellStart"/>
            <w:r>
              <w:rPr>
                <w:lang w:eastAsia="sk-SK"/>
              </w:rPr>
              <w:t>Kromholc</w:t>
            </w:r>
            <w:proofErr w:type="spellEnd"/>
            <w:r>
              <w:rPr>
                <w:lang w:eastAsia="sk-SK"/>
              </w:rPr>
              <w:t xml:space="preserve">, </w:t>
            </w:r>
            <w:r w:rsidRPr="00D0702D">
              <w:rPr>
                <w:lang w:eastAsia="sk-SK"/>
              </w:rPr>
              <w:t xml:space="preserve">Janka Šáliová, </w:t>
            </w:r>
            <w:r>
              <w:rPr>
                <w:lang w:eastAsia="sk-SK"/>
              </w:rPr>
              <w:t>Zdenko Račko</w:t>
            </w:r>
          </w:p>
        </w:tc>
      </w:tr>
      <w:tr w:rsidR="00CE3431" w:rsidRPr="00D0702D" w14:paraId="3C47B592" w14:textId="77777777" w:rsidTr="00AF4D97">
        <w:trPr>
          <w:trHeight w:val="1500"/>
        </w:trPr>
        <w:tc>
          <w:tcPr>
            <w:tcW w:w="3420" w:type="dxa"/>
            <w:tcBorders>
              <w:top w:val="nil"/>
              <w:left w:val="single" w:sz="4" w:space="0" w:color="auto"/>
              <w:bottom w:val="single" w:sz="4" w:space="0" w:color="auto"/>
              <w:right w:val="single" w:sz="4" w:space="0" w:color="auto"/>
            </w:tcBorders>
            <w:shd w:val="clear" w:color="auto" w:fill="auto"/>
            <w:hideMark/>
          </w:tcPr>
          <w:p w14:paraId="6C4E5668" w14:textId="77777777" w:rsidR="00CE3431" w:rsidRPr="00D0702D" w:rsidRDefault="00CE3431" w:rsidP="00CE3431">
            <w:pPr>
              <w:spacing w:line="240" w:lineRule="auto"/>
              <w:ind w:firstLine="4"/>
              <w:rPr>
                <w:color w:val="000000"/>
                <w:lang w:eastAsia="sk-SK"/>
              </w:rPr>
            </w:pPr>
            <w:r w:rsidRPr="00D0702D">
              <w:rPr>
                <w:color w:val="000000"/>
                <w:lang w:eastAsia="sk-SK"/>
              </w:rPr>
              <w:t>Komisia pre zdravie a sociálnu starostlivosť</w:t>
            </w:r>
          </w:p>
        </w:tc>
        <w:tc>
          <w:tcPr>
            <w:tcW w:w="3400" w:type="dxa"/>
            <w:tcBorders>
              <w:top w:val="nil"/>
              <w:left w:val="nil"/>
              <w:bottom w:val="single" w:sz="4" w:space="0" w:color="auto"/>
              <w:right w:val="single" w:sz="4" w:space="0" w:color="auto"/>
            </w:tcBorders>
            <w:shd w:val="clear" w:color="auto" w:fill="auto"/>
            <w:hideMark/>
          </w:tcPr>
          <w:p w14:paraId="1455D7E2" w14:textId="77777777" w:rsidR="00CE3431" w:rsidRPr="00D0702D" w:rsidRDefault="00CE3431" w:rsidP="00CE3431">
            <w:pPr>
              <w:spacing w:line="240" w:lineRule="auto"/>
              <w:ind w:hanging="14"/>
              <w:jc w:val="left"/>
              <w:rPr>
                <w:lang w:eastAsia="sk-SK"/>
              </w:rPr>
            </w:pPr>
            <w:r w:rsidRPr="00D0702D">
              <w:rPr>
                <w:b/>
                <w:bCs/>
                <w:lang w:eastAsia="sk-SK"/>
              </w:rPr>
              <w:t xml:space="preserve">Predseda: </w:t>
            </w:r>
            <w:r w:rsidRPr="00D0702D">
              <w:rPr>
                <w:lang w:eastAsia="sk-SK"/>
              </w:rPr>
              <w:t>Mgr. Lenka</w:t>
            </w:r>
            <w:r>
              <w:rPr>
                <w:lang w:eastAsia="sk-SK"/>
              </w:rPr>
              <w:t xml:space="preserve"> </w:t>
            </w:r>
            <w:proofErr w:type="spellStart"/>
            <w:r>
              <w:rPr>
                <w:lang w:eastAsia="sk-SK"/>
              </w:rPr>
              <w:t>Sojková</w:t>
            </w:r>
            <w:proofErr w:type="spellEnd"/>
            <w:r w:rsidRPr="00D0702D">
              <w:rPr>
                <w:lang w:eastAsia="sk-SK"/>
              </w:rPr>
              <w:t xml:space="preserve">             </w:t>
            </w:r>
            <w:r w:rsidRPr="00D0702D">
              <w:rPr>
                <w:b/>
                <w:bCs/>
                <w:lang w:eastAsia="sk-SK"/>
              </w:rPr>
              <w:t>Členovia:</w:t>
            </w:r>
            <w:r w:rsidRPr="00D0702D">
              <w:rPr>
                <w:lang w:eastAsia="sk-SK"/>
              </w:rPr>
              <w:t xml:space="preserve"> MUDr. Jana </w:t>
            </w:r>
            <w:proofErr w:type="spellStart"/>
            <w:r w:rsidRPr="00D0702D">
              <w:rPr>
                <w:lang w:eastAsia="sk-SK"/>
              </w:rPr>
              <w:t>Gasperová</w:t>
            </w:r>
            <w:proofErr w:type="spellEnd"/>
            <w:r w:rsidRPr="00D0702D">
              <w:rPr>
                <w:lang w:eastAsia="sk-SK"/>
              </w:rPr>
              <w:t xml:space="preserve">, Bc. Katarína </w:t>
            </w:r>
            <w:proofErr w:type="spellStart"/>
            <w:r w:rsidRPr="00D0702D">
              <w:rPr>
                <w:lang w:eastAsia="sk-SK"/>
              </w:rPr>
              <w:t>Marciková</w:t>
            </w:r>
            <w:proofErr w:type="spellEnd"/>
            <w:r w:rsidRPr="00D0702D">
              <w:rPr>
                <w:lang w:eastAsia="sk-SK"/>
              </w:rPr>
              <w:t xml:space="preserve">, Mgr. Pavel Jánošík, Karol </w:t>
            </w:r>
            <w:proofErr w:type="spellStart"/>
            <w:r w:rsidRPr="00D0702D">
              <w:rPr>
                <w:lang w:eastAsia="sk-SK"/>
              </w:rPr>
              <w:t>Švingál</w:t>
            </w:r>
            <w:proofErr w:type="spellEnd"/>
            <w:r w:rsidRPr="00D0702D">
              <w:rPr>
                <w:lang w:eastAsia="sk-SK"/>
              </w:rPr>
              <w:t xml:space="preserve">, Mgr. Iveta </w:t>
            </w:r>
            <w:proofErr w:type="spellStart"/>
            <w:r w:rsidRPr="00D0702D">
              <w:rPr>
                <w:lang w:eastAsia="sk-SK"/>
              </w:rPr>
              <w:t>Uhlárová</w:t>
            </w:r>
            <w:proofErr w:type="spellEnd"/>
          </w:p>
        </w:tc>
      </w:tr>
      <w:tr w:rsidR="00CE3431" w:rsidRPr="00D0702D" w14:paraId="052CB3CF" w14:textId="77777777" w:rsidTr="00AF4D97">
        <w:trPr>
          <w:trHeight w:val="1174"/>
        </w:trPr>
        <w:tc>
          <w:tcPr>
            <w:tcW w:w="3420" w:type="dxa"/>
            <w:tcBorders>
              <w:top w:val="nil"/>
              <w:left w:val="single" w:sz="4" w:space="0" w:color="auto"/>
              <w:bottom w:val="single" w:sz="4" w:space="0" w:color="auto"/>
              <w:right w:val="single" w:sz="4" w:space="0" w:color="auto"/>
            </w:tcBorders>
            <w:shd w:val="clear" w:color="auto" w:fill="auto"/>
            <w:hideMark/>
          </w:tcPr>
          <w:p w14:paraId="260D6BEC" w14:textId="77777777" w:rsidR="00CE3431" w:rsidRPr="00D0702D" w:rsidRDefault="00CE3431" w:rsidP="00CE3431">
            <w:pPr>
              <w:spacing w:line="240" w:lineRule="auto"/>
              <w:ind w:firstLine="4"/>
              <w:jc w:val="left"/>
              <w:rPr>
                <w:color w:val="000000"/>
                <w:lang w:eastAsia="sk-SK"/>
              </w:rPr>
            </w:pPr>
            <w:r w:rsidRPr="00D0702D">
              <w:rPr>
                <w:color w:val="000000"/>
                <w:lang w:eastAsia="sk-SK"/>
              </w:rPr>
              <w:lastRenderedPageBreak/>
              <w:t>Komisia územného plánovania, výstavby, dopravy, životného prostredia a spoluprácu s podnikateľmi</w:t>
            </w:r>
          </w:p>
        </w:tc>
        <w:tc>
          <w:tcPr>
            <w:tcW w:w="3400" w:type="dxa"/>
            <w:tcBorders>
              <w:top w:val="nil"/>
              <w:left w:val="nil"/>
              <w:bottom w:val="single" w:sz="4" w:space="0" w:color="auto"/>
              <w:right w:val="single" w:sz="4" w:space="0" w:color="auto"/>
            </w:tcBorders>
            <w:shd w:val="clear" w:color="auto" w:fill="auto"/>
            <w:hideMark/>
          </w:tcPr>
          <w:p w14:paraId="6BF1F3F4" w14:textId="77777777" w:rsidR="00CE3431" w:rsidRDefault="00CE3431" w:rsidP="00CE3431">
            <w:pPr>
              <w:spacing w:line="240" w:lineRule="auto"/>
              <w:ind w:hanging="14"/>
              <w:jc w:val="left"/>
              <w:rPr>
                <w:color w:val="000000"/>
                <w:lang w:eastAsia="sk-SK"/>
              </w:rPr>
            </w:pPr>
            <w:r w:rsidRPr="00D0702D">
              <w:rPr>
                <w:b/>
                <w:bCs/>
                <w:color w:val="000000"/>
                <w:lang w:eastAsia="sk-SK"/>
              </w:rPr>
              <w:t xml:space="preserve">Predseda: </w:t>
            </w:r>
            <w:r>
              <w:rPr>
                <w:color w:val="000000"/>
                <w:lang w:eastAsia="sk-SK"/>
              </w:rPr>
              <w:t xml:space="preserve">Mgr. Martina </w:t>
            </w:r>
            <w:proofErr w:type="spellStart"/>
            <w:r>
              <w:rPr>
                <w:color w:val="000000"/>
                <w:lang w:eastAsia="sk-SK"/>
              </w:rPr>
              <w:t>Tóčiková</w:t>
            </w:r>
            <w:proofErr w:type="spellEnd"/>
          </w:p>
          <w:p w14:paraId="3C28D2D3" w14:textId="77777777" w:rsidR="00CE3431" w:rsidRPr="00D0702D" w:rsidRDefault="00CE3431" w:rsidP="00CE3431">
            <w:pPr>
              <w:spacing w:line="240" w:lineRule="auto"/>
              <w:ind w:hanging="14"/>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 xml:space="preserve">Ján </w:t>
            </w:r>
            <w:proofErr w:type="spellStart"/>
            <w:r>
              <w:rPr>
                <w:color w:val="000000"/>
                <w:lang w:eastAsia="sk-SK"/>
              </w:rPr>
              <w:t>Kromholc</w:t>
            </w:r>
            <w:proofErr w:type="spellEnd"/>
            <w:r>
              <w:rPr>
                <w:color w:val="000000"/>
                <w:lang w:eastAsia="sk-SK"/>
              </w:rPr>
              <w:t xml:space="preserve">, Ing. Ján </w:t>
            </w:r>
            <w:proofErr w:type="spellStart"/>
            <w:r>
              <w:rPr>
                <w:color w:val="000000"/>
                <w:lang w:eastAsia="sk-SK"/>
              </w:rPr>
              <w:t>Kubaliak</w:t>
            </w:r>
            <w:proofErr w:type="spellEnd"/>
            <w:r>
              <w:rPr>
                <w:color w:val="000000"/>
                <w:lang w:eastAsia="sk-SK"/>
              </w:rPr>
              <w:t xml:space="preserve">, Ing. Marek Suchý, Mário </w:t>
            </w:r>
            <w:proofErr w:type="spellStart"/>
            <w:r>
              <w:rPr>
                <w:color w:val="000000"/>
                <w:lang w:eastAsia="sk-SK"/>
              </w:rPr>
              <w:t>Kurák</w:t>
            </w:r>
            <w:proofErr w:type="spellEnd"/>
          </w:p>
        </w:tc>
      </w:tr>
      <w:tr w:rsidR="00CE3431" w:rsidRPr="00D0702D" w14:paraId="27BAE53E" w14:textId="77777777" w:rsidTr="00AF4D97">
        <w:trPr>
          <w:trHeight w:val="1485"/>
        </w:trPr>
        <w:tc>
          <w:tcPr>
            <w:tcW w:w="3420" w:type="dxa"/>
            <w:tcBorders>
              <w:top w:val="nil"/>
              <w:left w:val="single" w:sz="4" w:space="0" w:color="auto"/>
              <w:bottom w:val="single" w:sz="4" w:space="0" w:color="auto"/>
              <w:right w:val="single" w:sz="4" w:space="0" w:color="auto"/>
            </w:tcBorders>
            <w:shd w:val="clear" w:color="auto" w:fill="auto"/>
            <w:hideMark/>
          </w:tcPr>
          <w:p w14:paraId="1EFAC6CC" w14:textId="77777777" w:rsidR="00CE3431" w:rsidRPr="00D0702D" w:rsidRDefault="00CE3431" w:rsidP="00CE3431">
            <w:pPr>
              <w:spacing w:line="240" w:lineRule="auto"/>
              <w:ind w:firstLine="0"/>
              <w:jc w:val="left"/>
              <w:rPr>
                <w:color w:val="000000"/>
                <w:lang w:eastAsia="sk-SK"/>
              </w:rPr>
            </w:pPr>
            <w:r w:rsidRPr="00D0702D">
              <w:rPr>
                <w:color w:val="000000"/>
                <w:lang w:eastAsia="sk-SK"/>
              </w:rPr>
              <w:t>Komisia pre školstvo</w:t>
            </w:r>
          </w:p>
        </w:tc>
        <w:tc>
          <w:tcPr>
            <w:tcW w:w="3400" w:type="dxa"/>
            <w:tcBorders>
              <w:top w:val="nil"/>
              <w:left w:val="nil"/>
              <w:bottom w:val="single" w:sz="4" w:space="0" w:color="auto"/>
              <w:right w:val="single" w:sz="4" w:space="0" w:color="auto"/>
            </w:tcBorders>
            <w:shd w:val="clear" w:color="auto" w:fill="auto"/>
            <w:hideMark/>
          </w:tcPr>
          <w:p w14:paraId="15A9353D" w14:textId="77777777" w:rsidR="00CE3431" w:rsidRDefault="00CE3431" w:rsidP="00CE3431">
            <w:pPr>
              <w:spacing w:line="240" w:lineRule="auto"/>
              <w:ind w:firstLine="0"/>
              <w:jc w:val="left"/>
              <w:rPr>
                <w:lang w:eastAsia="sk-SK"/>
              </w:rPr>
            </w:pPr>
            <w:r w:rsidRPr="00D0702D">
              <w:rPr>
                <w:b/>
                <w:bCs/>
                <w:lang w:eastAsia="sk-SK"/>
              </w:rPr>
              <w:t>Predseda:</w:t>
            </w:r>
            <w:r w:rsidRPr="00D0702D">
              <w:rPr>
                <w:lang w:eastAsia="sk-SK"/>
              </w:rPr>
              <w:t xml:space="preserve"> </w:t>
            </w:r>
            <w:r>
              <w:rPr>
                <w:lang w:eastAsia="sk-SK"/>
              </w:rPr>
              <w:t xml:space="preserve">Karol </w:t>
            </w:r>
            <w:proofErr w:type="spellStart"/>
            <w:r>
              <w:rPr>
                <w:lang w:eastAsia="sk-SK"/>
              </w:rPr>
              <w:t>Švingál</w:t>
            </w:r>
            <w:proofErr w:type="spellEnd"/>
          </w:p>
          <w:p w14:paraId="176C1052" w14:textId="77777777" w:rsidR="00CE3431" w:rsidRPr="00D0702D" w:rsidRDefault="00CE3431" w:rsidP="00CE3431">
            <w:pPr>
              <w:spacing w:line="240" w:lineRule="auto"/>
              <w:ind w:firstLine="0"/>
              <w:jc w:val="left"/>
              <w:rPr>
                <w:lang w:eastAsia="sk-SK"/>
              </w:rPr>
            </w:pPr>
            <w:r w:rsidRPr="00D0702D">
              <w:rPr>
                <w:b/>
                <w:bCs/>
                <w:lang w:eastAsia="sk-SK"/>
              </w:rPr>
              <w:t xml:space="preserve">Členovia: </w:t>
            </w:r>
            <w:r>
              <w:rPr>
                <w:lang w:eastAsia="sk-SK"/>
              </w:rPr>
              <w:t xml:space="preserve">Alica </w:t>
            </w:r>
            <w:proofErr w:type="spellStart"/>
            <w:r>
              <w:rPr>
                <w:lang w:eastAsia="sk-SK"/>
              </w:rPr>
              <w:t>Rovňanová</w:t>
            </w:r>
            <w:proofErr w:type="spellEnd"/>
            <w:r>
              <w:rPr>
                <w:lang w:eastAsia="sk-SK"/>
              </w:rPr>
              <w:t xml:space="preserve">, Ing. Miroslav Macove, Vlasta </w:t>
            </w:r>
            <w:proofErr w:type="spellStart"/>
            <w:r>
              <w:rPr>
                <w:lang w:eastAsia="sk-SK"/>
              </w:rPr>
              <w:t>Kojnoková</w:t>
            </w:r>
            <w:proofErr w:type="spellEnd"/>
            <w:r>
              <w:rPr>
                <w:lang w:eastAsia="sk-SK"/>
              </w:rPr>
              <w:t xml:space="preserve">, Mgr. Martina </w:t>
            </w:r>
            <w:proofErr w:type="spellStart"/>
            <w:r>
              <w:rPr>
                <w:lang w:eastAsia="sk-SK"/>
              </w:rPr>
              <w:t>Kromholcová</w:t>
            </w:r>
            <w:proofErr w:type="spellEnd"/>
            <w:r>
              <w:rPr>
                <w:lang w:eastAsia="sk-SK"/>
              </w:rPr>
              <w:t xml:space="preserve">, Mgr. Michal </w:t>
            </w:r>
            <w:proofErr w:type="spellStart"/>
            <w:r>
              <w:rPr>
                <w:lang w:eastAsia="sk-SK"/>
              </w:rPr>
              <w:t>Sihelský</w:t>
            </w:r>
            <w:proofErr w:type="spellEnd"/>
            <w:r>
              <w:rPr>
                <w:lang w:eastAsia="sk-SK"/>
              </w:rPr>
              <w:t xml:space="preserve">, Mgr. Svetlana </w:t>
            </w:r>
            <w:proofErr w:type="spellStart"/>
            <w:r>
              <w:rPr>
                <w:lang w:eastAsia="sk-SK"/>
              </w:rPr>
              <w:t>Václavíková</w:t>
            </w:r>
            <w:proofErr w:type="spellEnd"/>
            <w:r>
              <w:rPr>
                <w:lang w:eastAsia="sk-SK"/>
              </w:rPr>
              <w:t xml:space="preserve">, Mgr. Denisa </w:t>
            </w:r>
            <w:proofErr w:type="spellStart"/>
            <w:r>
              <w:rPr>
                <w:lang w:eastAsia="sk-SK"/>
              </w:rPr>
              <w:t>Uhrinová</w:t>
            </w:r>
            <w:proofErr w:type="spellEnd"/>
          </w:p>
        </w:tc>
      </w:tr>
      <w:tr w:rsidR="00CE3431" w:rsidRPr="00D0702D" w14:paraId="2BF9754B" w14:textId="77777777" w:rsidTr="00AF4D97">
        <w:trPr>
          <w:trHeight w:val="900"/>
        </w:trPr>
        <w:tc>
          <w:tcPr>
            <w:tcW w:w="3420" w:type="dxa"/>
            <w:tcBorders>
              <w:top w:val="nil"/>
              <w:left w:val="single" w:sz="4" w:space="0" w:color="auto"/>
              <w:bottom w:val="nil"/>
              <w:right w:val="single" w:sz="4" w:space="0" w:color="auto"/>
            </w:tcBorders>
            <w:shd w:val="clear" w:color="auto" w:fill="auto"/>
            <w:hideMark/>
          </w:tcPr>
          <w:p w14:paraId="47F951FE" w14:textId="77777777" w:rsidR="00CE3431" w:rsidRPr="00D0702D" w:rsidRDefault="00CE3431" w:rsidP="00CE3431">
            <w:pPr>
              <w:spacing w:line="240" w:lineRule="auto"/>
              <w:ind w:firstLine="4"/>
              <w:jc w:val="left"/>
              <w:rPr>
                <w:color w:val="000000"/>
                <w:lang w:eastAsia="sk-SK"/>
              </w:rPr>
            </w:pPr>
            <w:r w:rsidRPr="00D0702D">
              <w:rPr>
                <w:color w:val="000000"/>
                <w:lang w:eastAsia="sk-SK"/>
              </w:rPr>
              <w:t>Komisia pre šport</w:t>
            </w:r>
          </w:p>
        </w:tc>
        <w:tc>
          <w:tcPr>
            <w:tcW w:w="3400" w:type="dxa"/>
            <w:tcBorders>
              <w:top w:val="nil"/>
              <w:left w:val="nil"/>
              <w:bottom w:val="single" w:sz="4" w:space="0" w:color="auto"/>
              <w:right w:val="single" w:sz="4" w:space="0" w:color="auto"/>
            </w:tcBorders>
            <w:shd w:val="clear" w:color="auto" w:fill="auto"/>
            <w:hideMark/>
          </w:tcPr>
          <w:p w14:paraId="42CB4847" w14:textId="77777777" w:rsidR="00CE3431" w:rsidRDefault="00CE3431" w:rsidP="00CE3431">
            <w:pPr>
              <w:spacing w:line="240" w:lineRule="auto"/>
              <w:ind w:firstLine="0"/>
              <w:jc w:val="left"/>
              <w:rPr>
                <w:lang w:eastAsia="sk-SK"/>
              </w:rPr>
            </w:pPr>
            <w:r w:rsidRPr="00D0702D">
              <w:rPr>
                <w:b/>
                <w:bCs/>
                <w:lang w:eastAsia="sk-SK"/>
              </w:rPr>
              <w:t xml:space="preserve">Predseda: </w:t>
            </w:r>
            <w:r>
              <w:rPr>
                <w:lang w:eastAsia="sk-SK"/>
              </w:rPr>
              <w:t xml:space="preserve">Mário </w:t>
            </w:r>
            <w:proofErr w:type="spellStart"/>
            <w:r>
              <w:rPr>
                <w:lang w:eastAsia="sk-SK"/>
              </w:rPr>
              <w:t>Kurák</w:t>
            </w:r>
            <w:proofErr w:type="spellEnd"/>
          </w:p>
          <w:p w14:paraId="0BA09ED1" w14:textId="77777777" w:rsidR="00CE3431" w:rsidRPr="00D0702D" w:rsidRDefault="00CE3431" w:rsidP="00CE3431">
            <w:pPr>
              <w:spacing w:line="240" w:lineRule="auto"/>
              <w:ind w:firstLine="0"/>
              <w:jc w:val="left"/>
              <w:rPr>
                <w:lang w:eastAsia="sk-SK"/>
              </w:rPr>
            </w:pPr>
            <w:r w:rsidRPr="00D0702D">
              <w:rPr>
                <w:b/>
                <w:bCs/>
                <w:lang w:eastAsia="sk-SK"/>
              </w:rPr>
              <w:t xml:space="preserve">Členovia: </w:t>
            </w:r>
            <w:r>
              <w:rPr>
                <w:lang w:eastAsia="sk-SK"/>
              </w:rPr>
              <w:t xml:space="preserve">Mgr. Pavel Jánošík, Karol </w:t>
            </w:r>
            <w:proofErr w:type="spellStart"/>
            <w:r>
              <w:rPr>
                <w:lang w:eastAsia="sk-SK"/>
              </w:rPr>
              <w:t>Švingál</w:t>
            </w:r>
            <w:proofErr w:type="spellEnd"/>
            <w:r>
              <w:rPr>
                <w:lang w:eastAsia="sk-SK"/>
              </w:rPr>
              <w:t xml:space="preserve">, Katarína Strmeňová, Ján </w:t>
            </w:r>
            <w:proofErr w:type="spellStart"/>
            <w:r>
              <w:rPr>
                <w:lang w:eastAsia="sk-SK"/>
              </w:rPr>
              <w:t>Sarvaš</w:t>
            </w:r>
            <w:proofErr w:type="spellEnd"/>
            <w:r>
              <w:rPr>
                <w:lang w:eastAsia="sk-SK"/>
              </w:rPr>
              <w:t xml:space="preserve">, Ing. Peter </w:t>
            </w:r>
            <w:proofErr w:type="spellStart"/>
            <w:r>
              <w:rPr>
                <w:lang w:eastAsia="sk-SK"/>
              </w:rPr>
              <w:t>Žilák</w:t>
            </w:r>
            <w:proofErr w:type="spellEnd"/>
          </w:p>
        </w:tc>
      </w:tr>
      <w:tr w:rsidR="00CE3431" w:rsidRPr="00D0702D" w14:paraId="147A7B80" w14:textId="77777777" w:rsidTr="00AF4D97">
        <w:trPr>
          <w:trHeight w:val="300"/>
        </w:trPr>
        <w:tc>
          <w:tcPr>
            <w:tcW w:w="3420" w:type="dxa"/>
            <w:tcBorders>
              <w:top w:val="single" w:sz="4" w:space="0" w:color="auto"/>
              <w:left w:val="single" w:sz="4" w:space="0" w:color="auto"/>
              <w:bottom w:val="nil"/>
              <w:right w:val="single" w:sz="4" w:space="0" w:color="auto"/>
            </w:tcBorders>
            <w:shd w:val="clear" w:color="auto" w:fill="auto"/>
            <w:noWrap/>
            <w:vAlign w:val="bottom"/>
            <w:hideMark/>
          </w:tcPr>
          <w:p w14:paraId="1C158F05" w14:textId="77777777" w:rsidR="00CE3431" w:rsidRPr="00D0702D" w:rsidRDefault="00CE3431" w:rsidP="00CE3431">
            <w:pPr>
              <w:spacing w:line="240" w:lineRule="auto"/>
              <w:ind w:firstLine="4"/>
              <w:jc w:val="left"/>
              <w:rPr>
                <w:color w:val="000000"/>
                <w:lang w:eastAsia="sk-SK"/>
              </w:rPr>
            </w:pPr>
            <w:r w:rsidRPr="00D0702D">
              <w:rPr>
                <w:color w:val="000000"/>
                <w:lang w:eastAsia="sk-SK"/>
              </w:rPr>
              <w:t>Komisia priestupková</w:t>
            </w:r>
          </w:p>
        </w:tc>
        <w:tc>
          <w:tcPr>
            <w:tcW w:w="3400" w:type="dxa"/>
            <w:vMerge w:val="restart"/>
            <w:tcBorders>
              <w:top w:val="nil"/>
              <w:left w:val="nil"/>
              <w:bottom w:val="single" w:sz="4" w:space="0" w:color="000000"/>
              <w:right w:val="single" w:sz="4" w:space="0" w:color="auto"/>
            </w:tcBorders>
            <w:shd w:val="clear" w:color="auto" w:fill="auto"/>
            <w:hideMark/>
          </w:tcPr>
          <w:p w14:paraId="021C8551" w14:textId="77777777" w:rsidR="00CE3431" w:rsidRDefault="00CE3431" w:rsidP="00CE3431">
            <w:pPr>
              <w:spacing w:line="240" w:lineRule="auto"/>
              <w:ind w:firstLine="0"/>
              <w:jc w:val="left"/>
              <w:rPr>
                <w:color w:val="000000"/>
                <w:lang w:eastAsia="sk-SK"/>
              </w:rPr>
            </w:pPr>
            <w:r w:rsidRPr="00D0702D">
              <w:rPr>
                <w:b/>
                <w:bCs/>
                <w:color w:val="000000"/>
                <w:lang w:eastAsia="sk-SK"/>
              </w:rPr>
              <w:t xml:space="preserve">Predseda: </w:t>
            </w:r>
            <w:r>
              <w:rPr>
                <w:color w:val="000000"/>
                <w:lang w:eastAsia="sk-SK"/>
              </w:rPr>
              <w:t xml:space="preserve">Karol </w:t>
            </w:r>
            <w:proofErr w:type="spellStart"/>
            <w:r>
              <w:rPr>
                <w:color w:val="000000"/>
                <w:lang w:eastAsia="sk-SK"/>
              </w:rPr>
              <w:t>Švingál</w:t>
            </w:r>
            <w:proofErr w:type="spellEnd"/>
          </w:p>
          <w:p w14:paraId="1B332761" w14:textId="77777777" w:rsidR="00CE3431" w:rsidRPr="00D0702D" w:rsidRDefault="00CE3431" w:rsidP="00CE3431">
            <w:pPr>
              <w:spacing w:line="240" w:lineRule="auto"/>
              <w:ind w:firstLine="0"/>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 xml:space="preserve">Zdenko Račko, Boris </w:t>
            </w:r>
            <w:proofErr w:type="spellStart"/>
            <w:r>
              <w:rPr>
                <w:color w:val="000000"/>
                <w:lang w:eastAsia="sk-SK"/>
              </w:rPr>
              <w:t>Dreisig</w:t>
            </w:r>
            <w:proofErr w:type="spellEnd"/>
          </w:p>
        </w:tc>
      </w:tr>
      <w:tr w:rsidR="00CE3431" w:rsidRPr="00D0702D" w14:paraId="1290EC24" w14:textId="77777777" w:rsidTr="00AF4D97">
        <w:trPr>
          <w:trHeight w:val="90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14:paraId="39E09E04" w14:textId="77777777" w:rsidR="00CE3431" w:rsidRPr="00D0702D" w:rsidRDefault="00CE3431" w:rsidP="00CE3431">
            <w:pPr>
              <w:spacing w:line="240" w:lineRule="auto"/>
              <w:ind w:firstLine="4"/>
              <w:jc w:val="left"/>
              <w:rPr>
                <w:color w:val="000000"/>
                <w:lang w:eastAsia="sk-SK"/>
              </w:rPr>
            </w:pPr>
            <w:r w:rsidRPr="00D0702D">
              <w:rPr>
                <w:color w:val="000000"/>
                <w:lang w:eastAsia="sk-SK"/>
              </w:rPr>
              <w:t> </w:t>
            </w:r>
          </w:p>
        </w:tc>
        <w:tc>
          <w:tcPr>
            <w:tcW w:w="3400" w:type="dxa"/>
            <w:vMerge/>
            <w:tcBorders>
              <w:top w:val="nil"/>
              <w:left w:val="nil"/>
              <w:bottom w:val="single" w:sz="4" w:space="0" w:color="000000"/>
              <w:right w:val="single" w:sz="4" w:space="0" w:color="auto"/>
            </w:tcBorders>
            <w:vAlign w:val="center"/>
            <w:hideMark/>
          </w:tcPr>
          <w:p w14:paraId="791AC1FC" w14:textId="77777777" w:rsidR="00CE3431" w:rsidRPr="00D0702D" w:rsidRDefault="00CE3431" w:rsidP="00CE3431">
            <w:pPr>
              <w:spacing w:line="240" w:lineRule="auto"/>
              <w:ind w:firstLine="0"/>
              <w:jc w:val="left"/>
              <w:rPr>
                <w:color w:val="000000"/>
                <w:lang w:eastAsia="sk-SK"/>
              </w:rPr>
            </w:pPr>
          </w:p>
        </w:tc>
      </w:tr>
      <w:tr w:rsidR="00CE3431" w:rsidRPr="00D0702D" w14:paraId="7DD53BBC" w14:textId="77777777" w:rsidTr="00AF4D97">
        <w:trPr>
          <w:trHeight w:val="900"/>
        </w:trPr>
        <w:tc>
          <w:tcPr>
            <w:tcW w:w="3420" w:type="dxa"/>
            <w:tcBorders>
              <w:top w:val="nil"/>
              <w:left w:val="single" w:sz="4" w:space="0" w:color="auto"/>
              <w:bottom w:val="single" w:sz="4" w:space="0" w:color="auto"/>
              <w:right w:val="single" w:sz="4" w:space="0" w:color="auto"/>
            </w:tcBorders>
            <w:shd w:val="clear" w:color="auto" w:fill="auto"/>
            <w:hideMark/>
          </w:tcPr>
          <w:p w14:paraId="5CBFE3D6" w14:textId="77777777" w:rsidR="00CE3431" w:rsidRPr="00D0702D" w:rsidRDefault="00CE3431" w:rsidP="00CE3431">
            <w:pPr>
              <w:spacing w:line="240" w:lineRule="auto"/>
              <w:ind w:firstLine="4"/>
              <w:jc w:val="left"/>
              <w:rPr>
                <w:color w:val="000000"/>
                <w:lang w:eastAsia="sk-SK"/>
              </w:rPr>
            </w:pPr>
            <w:r w:rsidRPr="00D0702D">
              <w:rPr>
                <w:color w:val="000000"/>
                <w:lang w:eastAsia="sk-SK"/>
              </w:rPr>
              <w:t xml:space="preserve">Komisia pre ochranu verejného záujmu </w:t>
            </w:r>
          </w:p>
        </w:tc>
        <w:tc>
          <w:tcPr>
            <w:tcW w:w="3400" w:type="dxa"/>
            <w:tcBorders>
              <w:top w:val="nil"/>
              <w:left w:val="nil"/>
              <w:bottom w:val="single" w:sz="4" w:space="0" w:color="auto"/>
              <w:right w:val="single" w:sz="4" w:space="0" w:color="auto"/>
            </w:tcBorders>
            <w:shd w:val="clear" w:color="auto" w:fill="auto"/>
            <w:hideMark/>
          </w:tcPr>
          <w:p w14:paraId="489482E0" w14:textId="77777777" w:rsidR="00CE3431" w:rsidRDefault="00CE3431" w:rsidP="00CE3431">
            <w:pPr>
              <w:spacing w:line="240" w:lineRule="auto"/>
              <w:ind w:firstLine="0"/>
              <w:jc w:val="left"/>
              <w:rPr>
                <w:color w:val="000000"/>
                <w:lang w:eastAsia="sk-SK"/>
              </w:rPr>
            </w:pPr>
            <w:r w:rsidRPr="00F40DD7">
              <w:rPr>
                <w:b/>
                <w:bCs/>
                <w:color w:val="000000"/>
                <w:lang w:eastAsia="sk-SK"/>
              </w:rPr>
              <w:t>Predseda:</w:t>
            </w:r>
            <w:r>
              <w:rPr>
                <w:color w:val="000000"/>
                <w:lang w:eastAsia="sk-SK"/>
              </w:rPr>
              <w:t xml:space="preserve"> JUDr. Bronislava </w:t>
            </w:r>
            <w:proofErr w:type="spellStart"/>
            <w:r>
              <w:rPr>
                <w:color w:val="000000"/>
                <w:lang w:eastAsia="sk-SK"/>
              </w:rPr>
              <w:t>Garajová</w:t>
            </w:r>
            <w:proofErr w:type="spellEnd"/>
            <w:r>
              <w:rPr>
                <w:color w:val="000000"/>
                <w:lang w:eastAsia="sk-SK"/>
              </w:rPr>
              <w:t xml:space="preserve"> (SPOLU)</w:t>
            </w:r>
          </w:p>
          <w:p w14:paraId="046DA811" w14:textId="77777777" w:rsidR="00CE3431" w:rsidRPr="00F40DD7" w:rsidRDefault="00CE3431" w:rsidP="00CE3431">
            <w:pPr>
              <w:spacing w:line="240" w:lineRule="auto"/>
              <w:ind w:firstLine="0"/>
              <w:jc w:val="left"/>
              <w:rPr>
                <w:color w:val="000000"/>
                <w:lang w:eastAsia="sk-SK"/>
              </w:rPr>
            </w:pPr>
            <w:r w:rsidRPr="00F40DD7">
              <w:rPr>
                <w:b/>
                <w:bCs/>
                <w:color w:val="000000"/>
                <w:lang w:eastAsia="sk-SK"/>
              </w:rPr>
              <w:t>Členovia:</w:t>
            </w:r>
            <w:r w:rsidRPr="00F40DD7">
              <w:rPr>
                <w:color w:val="000000"/>
                <w:lang w:eastAsia="sk-SK"/>
              </w:rPr>
              <w:t xml:space="preserve"> </w:t>
            </w:r>
            <w:r>
              <w:rPr>
                <w:color w:val="000000"/>
                <w:lang w:eastAsia="sk-SK"/>
              </w:rPr>
              <w:t xml:space="preserve">Ing. Peter </w:t>
            </w:r>
            <w:proofErr w:type="spellStart"/>
            <w:r>
              <w:rPr>
                <w:color w:val="000000"/>
                <w:lang w:eastAsia="sk-SK"/>
              </w:rPr>
              <w:t>Žilák</w:t>
            </w:r>
            <w:proofErr w:type="spellEnd"/>
            <w:r>
              <w:rPr>
                <w:color w:val="000000"/>
                <w:lang w:eastAsia="sk-SK"/>
              </w:rPr>
              <w:t xml:space="preserve"> (SMER-SD), Ing. Miroslav Macove (SNS), Mgr. Pavel Jánošík (OĽANO), Bc. Ján </w:t>
            </w:r>
            <w:proofErr w:type="spellStart"/>
            <w:r>
              <w:rPr>
                <w:color w:val="000000"/>
                <w:lang w:eastAsia="sk-SK"/>
              </w:rPr>
              <w:t>Skýpala</w:t>
            </w:r>
            <w:proofErr w:type="spellEnd"/>
            <w:r>
              <w:rPr>
                <w:color w:val="000000"/>
                <w:lang w:eastAsia="sk-SK"/>
              </w:rPr>
              <w:t xml:space="preserve"> (SME RODINA – Boris Kolár), Bc. Martina </w:t>
            </w:r>
            <w:proofErr w:type="spellStart"/>
            <w:r>
              <w:rPr>
                <w:color w:val="000000"/>
                <w:lang w:eastAsia="sk-SK"/>
              </w:rPr>
              <w:t>Tóčiková</w:t>
            </w:r>
            <w:proofErr w:type="spellEnd"/>
            <w:r>
              <w:rPr>
                <w:color w:val="000000"/>
                <w:lang w:eastAsia="sk-SK"/>
              </w:rPr>
              <w:t xml:space="preserve"> (nezávislá)</w:t>
            </w:r>
          </w:p>
        </w:tc>
      </w:tr>
    </w:tbl>
    <w:p w14:paraId="786197E6" w14:textId="77777777" w:rsidR="00CE3431" w:rsidRDefault="00CE3431" w:rsidP="00A6296C">
      <w:pPr>
        <w:ind w:firstLine="0"/>
      </w:pPr>
    </w:p>
    <w:p w14:paraId="530D5574" w14:textId="77777777" w:rsidR="00CE3431" w:rsidRPr="00A7721E" w:rsidRDefault="00CE3431" w:rsidP="00CE3431">
      <w:pPr>
        <w:rPr>
          <w:b/>
          <w:bCs/>
          <w:color w:val="000000"/>
          <w:u w:val="single"/>
          <w:lang w:eastAsia="sk-SK"/>
        </w:rPr>
      </w:pPr>
      <w:r w:rsidRPr="00A7721E">
        <w:rPr>
          <w:b/>
          <w:bCs/>
          <w:color w:val="000000"/>
          <w:u w:val="single"/>
          <w:lang w:eastAsia="sk-SK"/>
        </w:rPr>
        <w:t>Mestský úrad má vytvorené tieto oddelenia:</w:t>
      </w:r>
    </w:p>
    <w:p w14:paraId="41942991" w14:textId="77777777" w:rsidR="00CE3431" w:rsidRPr="00A7721E" w:rsidRDefault="00CE3431" w:rsidP="00CE3431">
      <w:pPr>
        <w:rPr>
          <w:color w:val="000000"/>
          <w:lang w:eastAsia="sk-SK"/>
        </w:rPr>
      </w:pPr>
      <w:r>
        <w:rPr>
          <w:color w:val="000000"/>
          <w:lang w:eastAsia="sk-SK"/>
        </w:rPr>
        <w:t xml:space="preserve">1. </w:t>
      </w:r>
      <w:r w:rsidRPr="00A7721E">
        <w:rPr>
          <w:color w:val="000000"/>
          <w:lang w:eastAsia="sk-SK"/>
        </w:rPr>
        <w:t>ODD. FINANCIÍ, DANÍ A SPRÁVY MAJETKU MESTA</w:t>
      </w:r>
    </w:p>
    <w:p w14:paraId="6C0B8520" w14:textId="77777777" w:rsidR="00CE3431" w:rsidRPr="00A7721E" w:rsidRDefault="00CE3431" w:rsidP="00CE3431">
      <w:pPr>
        <w:rPr>
          <w:color w:val="000000"/>
          <w:lang w:eastAsia="sk-SK"/>
        </w:rPr>
      </w:pPr>
      <w:r>
        <w:rPr>
          <w:color w:val="000000"/>
          <w:lang w:eastAsia="sk-SK"/>
        </w:rPr>
        <w:t xml:space="preserve">2. </w:t>
      </w:r>
      <w:r w:rsidRPr="00A7721E">
        <w:rPr>
          <w:color w:val="000000"/>
          <w:lang w:eastAsia="sk-SK"/>
        </w:rPr>
        <w:t>ODD. ORGANIZAČNO-SPRÁVNE</w:t>
      </w:r>
    </w:p>
    <w:p w14:paraId="10FF1A95" w14:textId="77777777" w:rsidR="00CE3431" w:rsidRPr="00A7721E" w:rsidRDefault="00CE3431" w:rsidP="00CE3431">
      <w:pPr>
        <w:rPr>
          <w:color w:val="000000"/>
          <w:lang w:eastAsia="sk-SK"/>
        </w:rPr>
      </w:pPr>
      <w:r>
        <w:rPr>
          <w:color w:val="000000"/>
          <w:lang w:eastAsia="sk-SK"/>
        </w:rPr>
        <w:t xml:space="preserve">3. </w:t>
      </w:r>
      <w:r w:rsidRPr="00A7721E">
        <w:rPr>
          <w:color w:val="000000"/>
          <w:lang w:eastAsia="sk-SK"/>
        </w:rPr>
        <w:t>ODD. VÝSTAVBY, ÚZEMNÉHO PLÁNOVANIA A ŽIVOTNÉHO PROSTREDIA </w:t>
      </w:r>
    </w:p>
    <w:p w14:paraId="25AB86A5" w14:textId="77777777" w:rsidR="00CE3431" w:rsidRPr="00A7721E" w:rsidRDefault="00CE3431" w:rsidP="00CE3431">
      <w:pPr>
        <w:rPr>
          <w:color w:val="000000"/>
          <w:lang w:eastAsia="sk-SK"/>
        </w:rPr>
      </w:pPr>
    </w:p>
    <w:p w14:paraId="40592A7A" w14:textId="77777777" w:rsidR="00CE3431" w:rsidRPr="00A7721E" w:rsidRDefault="00CE3431" w:rsidP="00CE3431">
      <w:pPr>
        <w:rPr>
          <w:color w:val="000000"/>
          <w:u w:val="single"/>
          <w:lang w:eastAsia="sk-SK"/>
        </w:rPr>
      </w:pPr>
      <w:r w:rsidRPr="00A7721E">
        <w:rPr>
          <w:b/>
          <w:bCs/>
          <w:color w:val="000000"/>
          <w:u w:val="single"/>
          <w:lang w:eastAsia="sk-SK"/>
        </w:rPr>
        <w:t>Do organizačnej štruktúry MsÚ ďalej patrí:</w:t>
      </w:r>
    </w:p>
    <w:p w14:paraId="37BF6F8D" w14:textId="77777777" w:rsidR="00CE3431" w:rsidRPr="00A7721E" w:rsidRDefault="00CE3431" w:rsidP="00CE3431">
      <w:pPr>
        <w:rPr>
          <w:color w:val="000000"/>
          <w:lang w:eastAsia="sk-SK"/>
        </w:rPr>
      </w:pPr>
      <w:r w:rsidRPr="00A7721E">
        <w:rPr>
          <w:color w:val="000000"/>
          <w:lang w:eastAsia="sk-SK"/>
        </w:rPr>
        <w:t>registratúra, podateľňa, archív</w:t>
      </w:r>
    </w:p>
    <w:p w14:paraId="462736E9" w14:textId="77777777" w:rsidR="00CE3431" w:rsidRPr="00A7721E" w:rsidRDefault="00CE3431" w:rsidP="00CE3431">
      <w:pPr>
        <w:rPr>
          <w:color w:val="000000"/>
          <w:lang w:eastAsia="sk-SK"/>
        </w:rPr>
      </w:pPr>
      <w:r w:rsidRPr="00A7721E">
        <w:rPr>
          <w:color w:val="000000"/>
          <w:lang w:eastAsia="sk-SK"/>
        </w:rPr>
        <w:t xml:space="preserve">Spoločný obecný úrad – stavebný </w:t>
      </w:r>
    </w:p>
    <w:p w14:paraId="69725572" w14:textId="77777777" w:rsidR="00CE3431" w:rsidRPr="00A7721E" w:rsidRDefault="00CE3431" w:rsidP="00CE3431">
      <w:pPr>
        <w:rPr>
          <w:color w:val="000000"/>
          <w:lang w:eastAsia="sk-SK"/>
        </w:rPr>
      </w:pPr>
      <w:r w:rsidRPr="00A7721E">
        <w:rPr>
          <w:color w:val="000000"/>
          <w:lang w:eastAsia="sk-SK"/>
        </w:rPr>
        <w:t xml:space="preserve">Spoločný obecný úrad - školský </w:t>
      </w:r>
    </w:p>
    <w:p w14:paraId="6244D738" w14:textId="77777777" w:rsidR="00CE3431" w:rsidRPr="00A7721E" w:rsidRDefault="00CE3431" w:rsidP="00CE3431">
      <w:pPr>
        <w:rPr>
          <w:color w:val="000000"/>
          <w:lang w:eastAsia="sk-SK"/>
        </w:rPr>
      </w:pPr>
      <w:r w:rsidRPr="00A7721E">
        <w:rPr>
          <w:color w:val="000000"/>
          <w:lang w:eastAsia="sk-SK"/>
        </w:rPr>
        <w:t xml:space="preserve">MŠ a školské zariadenia bez právnej subjektivity </w:t>
      </w:r>
    </w:p>
    <w:p w14:paraId="06017343" w14:textId="74B2E401" w:rsidR="00CE3431" w:rsidRPr="00A7721E" w:rsidRDefault="00CE3431" w:rsidP="00CE3431">
      <w:pPr>
        <w:rPr>
          <w:color w:val="000000"/>
          <w:lang w:eastAsia="sk-SK"/>
        </w:rPr>
      </w:pPr>
      <w:r w:rsidRPr="00A7721E">
        <w:rPr>
          <w:color w:val="000000"/>
          <w:lang w:eastAsia="sk-SK"/>
        </w:rPr>
        <w:t xml:space="preserve">Základné školy s právnou subjektivitou, </w:t>
      </w:r>
      <w:r w:rsidR="007944F3">
        <w:rPr>
          <w:color w:val="000000"/>
          <w:lang w:eastAsia="sk-SK"/>
        </w:rPr>
        <w:t>CVČ</w:t>
      </w:r>
      <w:r w:rsidRPr="00A7721E">
        <w:rPr>
          <w:color w:val="000000"/>
          <w:lang w:eastAsia="sk-SK"/>
        </w:rPr>
        <w:t xml:space="preserve"> </w:t>
      </w:r>
    </w:p>
    <w:p w14:paraId="00AF84BF" w14:textId="77777777" w:rsidR="00CE3431" w:rsidRPr="00A7721E" w:rsidRDefault="00CE3431" w:rsidP="00CE3431">
      <w:pPr>
        <w:rPr>
          <w:color w:val="000000"/>
          <w:lang w:eastAsia="sk-SK"/>
        </w:rPr>
      </w:pPr>
      <w:r w:rsidRPr="00A7721E">
        <w:rPr>
          <w:color w:val="000000"/>
          <w:lang w:eastAsia="sk-SK"/>
        </w:rPr>
        <w:lastRenderedPageBreak/>
        <w:t xml:space="preserve">rozpočtová organizácia – Zariadenie sociálnych služieb </w:t>
      </w:r>
    </w:p>
    <w:p w14:paraId="335AB815" w14:textId="77777777" w:rsidR="00CE3431" w:rsidRPr="00CE3431" w:rsidRDefault="00CE3431" w:rsidP="00CE3431"/>
    <w:p w14:paraId="3A54D6F2" w14:textId="77777777" w:rsidR="00C31116" w:rsidRDefault="00B27D3E" w:rsidP="00F75369">
      <w:pPr>
        <w:pStyle w:val="Nadpis3"/>
      </w:pPr>
      <w:bookmarkStart w:id="14" w:name="_Toc58846236"/>
      <w:bookmarkEnd w:id="5"/>
      <w:bookmarkEnd w:id="6"/>
      <w:bookmarkEnd w:id="7"/>
      <w:bookmarkEnd w:id="8"/>
      <w:r>
        <w:t>Registratúra, podateľňa, archív</w:t>
      </w:r>
      <w:bookmarkEnd w:id="14"/>
    </w:p>
    <w:p w14:paraId="63C6C92B"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korešpondenciu primátora mesta a prednostu MsÚ</w:t>
      </w:r>
    </w:p>
    <w:p w14:paraId="5C206CDB"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zabezpečuje úkony a činnosti vyplývajúce zo zákona č. 211/2000 Z. z. o slobodnom prístupe k informáciám a vnútorných predpisov a nariadení</w:t>
      </w:r>
    </w:p>
    <w:p w14:paraId="62FCFF86"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pripravuje podklady pre rozhodnutia primátora mesta o prístupe k informáciám</w:t>
      </w:r>
    </w:p>
    <w:p w14:paraId="1EE39C16"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zodpovedá za formálnu stránku vypracovaných materiálov v mene primátora</w:t>
      </w:r>
    </w:p>
    <w:p w14:paraId="1CE7BAC1"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pri výkone svojej činnosti spolupracuje s oddeleniami MsÚ</w:t>
      </w:r>
    </w:p>
    <w:p w14:paraId="00F451E3"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preberá a odovzdáva písomnosti na poštovom úrade</w:t>
      </w:r>
    </w:p>
    <w:p w14:paraId="37F627CA"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registratúrny denník</w:t>
      </w:r>
    </w:p>
    <w:p w14:paraId="79613E4E"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rozdeľuje a triedi písomnosti podľa miesta určenia, ktoré v zmysle vnútorného predpisu odovzdá vecne príslušným zamestnancom MsÚ</w:t>
      </w:r>
    </w:p>
    <w:p w14:paraId="22A03E68" w14:textId="77777777" w:rsidR="00B27D3E" w:rsidRPr="00B27D3E" w:rsidRDefault="00B27D3E" w:rsidP="00B27D3E">
      <w:r>
        <w:rPr>
          <w:color w:val="000000"/>
          <w:lang w:eastAsia="sk-SK"/>
        </w:rPr>
        <w:t>- s</w:t>
      </w:r>
      <w:r w:rsidRPr="00A7721E">
        <w:rPr>
          <w:color w:val="000000"/>
          <w:lang w:eastAsia="sk-SK"/>
        </w:rPr>
        <w:t>ústavne si dopĺňa vedomosti a kvalifikačné schopnosti</w:t>
      </w:r>
    </w:p>
    <w:p w14:paraId="7886F039" w14:textId="77777777" w:rsidR="001A6396" w:rsidRDefault="00B27D3E" w:rsidP="00F75369">
      <w:pPr>
        <w:pStyle w:val="Nadpis3"/>
      </w:pPr>
      <w:bookmarkStart w:id="15" w:name="_Toc58846237"/>
      <w:bookmarkStart w:id="16" w:name="_Toc224306315"/>
      <w:bookmarkStart w:id="17" w:name="_Toc224313035"/>
      <w:r>
        <w:t>Spoločný obecný úrad</w:t>
      </w:r>
      <w:bookmarkEnd w:id="15"/>
    </w:p>
    <w:p w14:paraId="6BBAAFBE" w14:textId="77777777" w:rsidR="00B27D3E" w:rsidRPr="00A7721E" w:rsidRDefault="00B27D3E" w:rsidP="00B27D3E">
      <w:pPr>
        <w:rPr>
          <w:bCs/>
          <w:color w:val="000000"/>
        </w:rPr>
      </w:pPr>
      <w:r w:rsidRPr="00A7721E">
        <w:rPr>
          <w:bCs/>
          <w:color w:val="000000"/>
        </w:rPr>
        <w:t>Podľa Zákona č. 415/2001 Z. z. o prechode niektorých pôsobností z orgánov štátnej správy na obce prešli na obce nasledovné kompetencie:</w:t>
      </w:r>
    </w:p>
    <w:p w14:paraId="73F501BC" w14:textId="77777777" w:rsidR="00B27D3E" w:rsidRPr="00A7721E" w:rsidRDefault="00B27D3E" w:rsidP="00B27D3E">
      <w:pPr>
        <w:rPr>
          <w:bCs/>
          <w:color w:val="000000"/>
        </w:rPr>
      </w:pPr>
      <w:r w:rsidRPr="00A7721E">
        <w:rPr>
          <w:bCs/>
          <w:color w:val="000000"/>
        </w:rPr>
        <w:t>územné plánovanie a stavebný poriadok s výnimkou vyvlastňovania a kompetencií, ktoré mali obce do účinnosti uvedeného zákona – zákon č. 50/76 Zb.</w:t>
      </w:r>
    </w:p>
    <w:p w14:paraId="195070ED" w14:textId="77777777" w:rsidR="00B27D3E" w:rsidRPr="00A7721E" w:rsidRDefault="00B27D3E" w:rsidP="00B27D3E">
      <w:pPr>
        <w:rPr>
          <w:bCs/>
          <w:color w:val="000000"/>
        </w:rPr>
      </w:pPr>
      <w:r w:rsidRPr="00A7721E">
        <w:rPr>
          <w:bCs/>
          <w:color w:val="000000"/>
        </w:rPr>
        <w:t>pozemné komunikácie – zákon č. 135/61 Zb. v znení neskorších predpisov</w:t>
      </w:r>
    </w:p>
    <w:p w14:paraId="3E08EFAB" w14:textId="77777777" w:rsidR="00B27D3E" w:rsidRPr="00A7721E" w:rsidRDefault="00B27D3E" w:rsidP="00B27D3E">
      <w:pPr>
        <w:rPr>
          <w:bCs/>
          <w:color w:val="000000"/>
        </w:rPr>
      </w:pPr>
      <w:r w:rsidRPr="00A7721E">
        <w:rPr>
          <w:bCs/>
          <w:color w:val="000000"/>
        </w:rPr>
        <w:t>ochrana prírody – zákon č. 543/2002 Z. z. v znení neskorších predpisov</w:t>
      </w:r>
    </w:p>
    <w:p w14:paraId="77DF361B" w14:textId="77777777" w:rsidR="00B27D3E" w:rsidRPr="00A7721E" w:rsidRDefault="00B27D3E" w:rsidP="00B27D3E">
      <w:pPr>
        <w:rPr>
          <w:bCs/>
          <w:color w:val="000000"/>
        </w:rPr>
      </w:pPr>
      <w:r w:rsidRPr="00A7721E">
        <w:rPr>
          <w:bCs/>
          <w:color w:val="000000"/>
        </w:rPr>
        <w:t>vodné hospodárstvo  - zákon č. 184/2002 Z. z. v znení neskorších predpisov</w:t>
      </w:r>
    </w:p>
    <w:p w14:paraId="492B927C" w14:textId="77777777" w:rsidR="00B27D3E" w:rsidRPr="00A7721E" w:rsidRDefault="00B27D3E" w:rsidP="00B27D3E"/>
    <w:p w14:paraId="279F6F72" w14:textId="77777777" w:rsidR="00B27D3E" w:rsidRDefault="00B27D3E" w:rsidP="00B27D3E">
      <w:r w:rsidRPr="00A7721E">
        <w:t>V záujme zabezpečenia týchto úloh mesto Poltár a 21 obcí okresu Poltár od  01.03.2003 podpísaním Zmluvy o zriadení vytvorili Spoločný obecný úrad. Podiel účastníkov zmluvy na financovaní nákladov potrebných na činnosť úradu je daný kľúčom podľa počtu obyvateľov v príslušnej obci.</w:t>
      </w:r>
    </w:p>
    <w:p w14:paraId="2A833E6F" w14:textId="77777777" w:rsidR="00B27D3E" w:rsidRDefault="00B27D3E" w:rsidP="00B27D3E"/>
    <w:p w14:paraId="07FEEFE2" w14:textId="77777777" w:rsidR="00B27D3E" w:rsidRPr="00A7721E" w:rsidRDefault="00B27D3E" w:rsidP="00B27D3E"/>
    <w:p w14:paraId="5A45767C" w14:textId="77777777" w:rsidR="00B27D3E" w:rsidRDefault="00B27D3E" w:rsidP="00B27D3E">
      <w:pPr>
        <w:pStyle w:val="Nadpis3"/>
      </w:pPr>
      <w:bookmarkStart w:id="18" w:name="_Toc58846238"/>
      <w:r>
        <w:lastRenderedPageBreak/>
        <w:t>Spoločný obecný úrad - školský</w:t>
      </w:r>
      <w:bookmarkEnd w:id="18"/>
    </w:p>
    <w:p w14:paraId="35DF5488" w14:textId="77777777" w:rsidR="00B27D3E" w:rsidRPr="00A7721E" w:rsidRDefault="00B27D3E" w:rsidP="00B27D3E">
      <w:r w:rsidRPr="00A7721E">
        <w:t>        </w:t>
      </w:r>
      <w:r w:rsidRPr="00A7721E">
        <w:rPr>
          <w:b/>
          <w:bCs/>
        </w:rPr>
        <w:t>Spoločný obecný úrad – školský zabezpečuje:</w:t>
      </w:r>
    </w:p>
    <w:p w14:paraId="53BAA4F2" w14:textId="77777777" w:rsidR="00B27D3E" w:rsidRPr="00A7721E" w:rsidRDefault="00B27D3E" w:rsidP="00B27D3E">
      <w:r>
        <w:t xml:space="preserve">- </w:t>
      </w:r>
      <w:r w:rsidRPr="00A7721E">
        <w:t xml:space="preserve">prenesený výkon štátnej správy na úseku školstva a ďalšiu </w:t>
      </w:r>
      <w:proofErr w:type="spellStart"/>
      <w:r w:rsidRPr="00A7721E">
        <w:t>administratívno</w:t>
      </w:r>
      <w:proofErr w:type="spellEnd"/>
      <w:r w:rsidRPr="00A7721E">
        <w:t xml:space="preserve"> – správnu činnosť z orgánov štátnej správy na orgány územnej samosprávy v zmysle ustanovení § 6 a § 7 zákona č. 596/2003 Z.</w:t>
      </w:r>
      <w:r w:rsidR="00810EDE">
        <w:t xml:space="preserve"> </w:t>
      </w:r>
      <w:r w:rsidRPr="00A7721E">
        <w:t>z. o štátnej správe v školstve a školskej samospráve (zákona)</w:t>
      </w:r>
    </w:p>
    <w:p w14:paraId="3A56B2F4" w14:textId="77777777" w:rsidR="00B27D3E" w:rsidRPr="00A7721E" w:rsidRDefault="00B27D3E" w:rsidP="00B27D3E">
      <w:r>
        <w:t xml:space="preserve">- </w:t>
      </w:r>
      <w:r w:rsidRPr="00A7721E">
        <w:t>v rámci preneseného výkonu štátnej správy na úseku školstva okrem zriaďovania a zrušovania škôl podľa § 6 ods. 1 zákona ďalej zabezpečuje:</w:t>
      </w:r>
    </w:p>
    <w:p w14:paraId="2B1C08B8" w14:textId="77777777" w:rsidR="00B27D3E" w:rsidRPr="00A7721E" w:rsidRDefault="00B27D3E" w:rsidP="00B27D3E">
      <w:r>
        <w:t>-</w:t>
      </w:r>
      <w:r w:rsidRPr="00A7721E">
        <w:t xml:space="preserve"> rozhoduje v druhom stupni vo veciach, v ktorých v prvom stupni rozhodol riaditeľ školy, ktorej je orgánom územnej samosprávy</w:t>
      </w:r>
    </w:p>
    <w:p w14:paraId="6D8738A8" w14:textId="77777777" w:rsidR="00B27D3E" w:rsidRPr="00A7721E" w:rsidRDefault="00B27D3E" w:rsidP="00B27D3E">
      <w:r>
        <w:t>-</w:t>
      </w:r>
      <w:r w:rsidRPr="00A7721E">
        <w:t xml:space="preserve"> kontroluje dodržiavanie všeobecne záväzných právnych predpisov v oblasti výchovy a vzdelávania s výnimkou kontroly, ktorá je v pôsobnosti Štátnej školskej inšpekcie</w:t>
      </w:r>
    </w:p>
    <w:p w14:paraId="77957F9C" w14:textId="77777777" w:rsidR="00B27D3E" w:rsidRPr="00A7721E" w:rsidRDefault="00B27D3E" w:rsidP="00B27D3E">
      <w:r>
        <w:t xml:space="preserve">- </w:t>
      </w:r>
      <w:r w:rsidRPr="00A7721E">
        <w:t>vydáva organizačné pokyny pre riaditeľov škôl, ktorých je zriaďovateľom orgán územnej samosprávy, a to najmä organizačné pokyny na príslušný školský rok</w:t>
      </w:r>
    </w:p>
    <w:p w14:paraId="3D4D8A2B" w14:textId="77777777" w:rsidR="00B27D3E" w:rsidRDefault="00B27D3E" w:rsidP="00B27D3E">
      <w:r>
        <w:t>-</w:t>
      </w:r>
      <w:r w:rsidRPr="00A7721E">
        <w:t xml:space="preserve"> poskytne odbornú a poradenskú činnosť školám a školským zariadeniam, ktorých zriaďovateľom je orgán územnej samosprávy</w:t>
      </w:r>
    </w:p>
    <w:p w14:paraId="62BA6F42" w14:textId="77777777" w:rsidR="00B27D3E" w:rsidRDefault="00B27D3E" w:rsidP="00B27D3E"/>
    <w:p w14:paraId="254B1670" w14:textId="77777777" w:rsidR="00A6296C" w:rsidRPr="00A7721E" w:rsidRDefault="00A6296C" w:rsidP="00B27D3E"/>
    <w:p w14:paraId="4CA889E6" w14:textId="77777777" w:rsidR="00B27D3E" w:rsidRDefault="00B27D3E" w:rsidP="00B27D3E">
      <w:pPr>
        <w:pStyle w:val="Nadpis3"/>
      </w:pPr>
      <w:bookmarkStart w:id="19" w:name="_Toc58846239"/>
      <w:r>
        <w:t>Materská škola - Sklárska</w:t>
      </w:r>
      <w:bookmarkEnd w:id="19"/>
    </w:p>
    <w:p w14:paraId="78BF13C5" w14:textId="77777777" w:rsidR="00B27D3E" w:rsidRDefault="00B27D3E" w:rsidP="00B27D3E">
      <w:r w:rsidRPr="00A7721E">
        <w:t>Materská škola sa nachádza v zástavbe sklárskeho sídliska. Vznikla z pôvodného spoločného zariadenia – detské jasle a materská škola ( 2 + 4 triedy) s určenou kapacitou 180 detí. Do prevádzky bolo spoločné zariadenie dané 01. septembra 1978.</w:t>
      </w:r>
    </w:p>
    <w:p w14:paraId="556656E4" w14:textId="77777777" w:rsidR="005532A6" w:rsidRDefault="005532A6" w:rsidP="00B27D3E"/>
    <w:p w14:paraId="52203913" w14:textId="77777777" w:rsidR="005532A6" w:rsidRDefault="00133623" w:rsidP="00133623">
      <w:pPr>
        <w:ind w:firstLine="0"/>
      </w:pPr>
      <w:r>
        <w:t xml:space="preserve"> </w:t>
      </w:r>
      <w:r>
        <w:rPr>
          <w:noProof/>
          <w:lang w:eastAsia="sk-SK"/>
        </w:rPr>
        <w:drawing>
          <wp:inline distT="0" distB="0" distL="0" distR="0" wp14:anchorId="2EBE378C" wp14:editId="5265B1BA">
            <wp:extent cx="2524125" cy="1619250"/>
            <wp:effectExtent l="19050" t="0" r="9525" b="0"/>
            <wp:docPr id="23" name="Obrázek 22" descr="IMG_20200811_094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811_094528.jpg"/>
                    <pic:cNvPicPr/>
                  </pic:nvPicPr>
                  <pic:blipFill>
                    <a:blip r:embed="rId12" cstate="print"/>
                    <a:stretch>
                      <a:fillRect/>
                    </a:stretch>
                  </pic:blipFill>
                  <pic:spPr>
                    <a:xfrm>
                      <a:off x="0" y="0"/>
                      <a:ext cx="2524733" cy="1619640"/>
                    </a:xfrm>
                    <a:prstGeom prst="rect">
                      <a:avLst/>
                    </a:prstGeom>
                  </pic:spPr>
                </pic:pic>
              </a:graphicData>
            </a:graphic>
          </wp:inline>
        </w:drawing>
      </w:r>
      <w:r>
        <w:rPr>
          <w:noProof/>
          <w:lang w:eastAsia="sk-SK"/>
        </w:rPr>
        <w:t xml:space="preserve">           </w:t>
      </w:r>
      <w:r w:rsidR="005532A6">
        <w:rPr>
          <w:noProof/>
          <w:lang w:eastAsia="sk-SK"/>
        </w:rPr>
        <w:drawing>
          <wp:inline distT="0" distB="0" distL="0" distR="0" wp14:anchorId="22600B6F" wp14:editId="59A35326">
            <wp:extent cx="2162175" cy="1571625"/>
            <wp:effectExtent l="19050" t="0" r="9525" b="0"/>
            <wp:docPr id="5" name="Obrázok 4" descr="i_1392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1392500.jpg"/>
                    <pic:cNvPicPr/>
                  </pic:nvPicPr>
                  <pic:blipFill>
                    <a:blip r:embed="rId13" cstate="print"/>
                    <a:stretch>
                      <a:fillRect/>
                    </a:stretch>
                  </pic:blipFill>
                  <pic:spPr>
                    <a:xfrm>
                      <a:off x="0" y="0"/>
                      <a:ext cx="2162175" cy="1571625"/>
                    </a:xfrm>
                    <a:prstGeom prst="rect">
                      <a:avLst/>
                    </a:prstGeom>
                  </pic:spPr>
                </pic:pic>
              </a:graphicData>
            </a:graphic>
          </wp:inline>
        </w:drawing>
      </w:r>
    </w:p>
    <w:p w14:paraId="393A7C59" w14:textId="77777777" w:rsidR="005532A6" w:rsidRPr="00A7721E" w:rsidRDefault="005532A6" w:rsidP="00B27D3E">
      <w:pPr>
        <w:rPr>
          <w:b/>
          <w:u w:val="single"/>
        </w:rPr>
      </w:pPr>
    </w:p>
    <w:p w14:paraId="13C13222" w14:textId="77777777" w:rsidR="00B27D3E" w:rsidRPr="00A7721E" w:rsidRDefault="00B27D3E" w:rsidP="00B27D3E">
      <w:r w:rsidRPr="00A7721E">
        <w:lastRenderedPageBreak/>
        <w:t>Materská škola je umiestnená v dvoch budovách pavilónového typu spojených s hospodárskym pavilónom. Po rekonštrukčných úpravách má šesť tried. V menšom pavilóne ( bývalé jasle ) sa nachádzajú dve triedy, s príslušenstvom ( príručné kuchynky, WC, umyvárne, šatne ). Vo väčšom pavilóne na prízemí dve triedy s príslušenstvom a telocvičňa, na poschodí sú ďalšie dve triedy. Tento pavilón má aj dve samostatné schodištia.</w:t>
      </w:r>
    </w:p>
    <w:p w14:paraId="75AD06FC" w14:textId="77777777" w:rsidR="00B27D3E" w:rsidRDefault="00B27D3E" w:rsidP="00B27D3E">
      <w:r w:rsidRPr="00A7721E">
        <w:t xml:space="preserve">V hospodárskom pavilóne sú miestnosti s príslušenstvom pre prevádzkových pracovníkov, kancelária riaditeľky materskej školy, kancelária vedúcej školskej jedálne a kuchyňa s príslušnými priestormi, práčovňa a sklady. </w:t>
      </w:r>
    </w:p>
    <w:p w14:paraId="09F1DA13" w14:textId="77777777" w:rsidR="005532A6" w:rsidRPr="005532A6" w:rsidRDefault="00B27D3E" w:rsidP="005532A6">
      <w:pPr>
        <w:pStyle w:val="Nadpis3"/>
      </w:pPr>
      <w:bookmarkStart w:id="20" w:name="_Toc58846240"/>
      <w:r>
        <w:t>Materská škola – Kanadská</w:t>
      </w:r>
      <w:bookmarkEnd w:id="20"/>
    </w:p>
    <w:p w14:paraId="1E47CD5E" w14:textId="77777777" w:rsidR="00B27D3E" w:rsidRPr="00A7721E" w:rsidRDefault="00B27D3E" w:rsidP="00B27D3E">
      <w:pPr>
        <w:rPr>
          <w:b/>
          <w:u w:val="single"/>
        </w:rPr>
      </w:pPr>
      <w:r w:rsidRPr="00A7721E">
        <w:t>Materská škola je zamera</w:t>
      </w:r>
      <w:r>
        <w:t>ná na rozvíjanie environmentálne</w:t>
      </w:r>
      <w:r w:rsidRPr="00A7721E">
        <w:t>ho cítenia u detí. Sídli v rodinnom dome, s vlastnou ovocnou záhradou a  dostatočne veľkým školským dvorom s preliezkami, kde majú deti  možnosť pohybového vyžitia. Má dve pieskoviska, deti majú vlastné kvetinové záhony o ktoré sa samostatne starajú. Kapacita  celej MŠ je  len  47 detí, ktoré sú podelené do troch tried podľa veku, pričom sa rešpektujú aj súrodenecké väzby a záujmy detí. Nižší počet detí  nám  dáva priestor rešpektovať  osobitosti detí, ic</w:t>
      </w:r>
      <w:r>
        <w:t>h nadanie a možnosť individuálne</w:t>
      </w:r>
      <w:r w:rsidRPr="00A7721E">
        <w:t>ho prístupu počas bežných  i krúžkových činností. MŠ je vybavená modernou digitálnou technikou, kde deti získavajú základy počítačovej gramotnosti a spoznávajú nové digitálne hračky a  moderné učebné prostriedky. Materská škola dopĺňa a obohacuje rodinnú výchovu o výchovu a vzdelávanie zamerané na všestranný rozvoj osobnosti dieťaťa. Rodičom poskytujú učiteľky odborné konzultácie o výchove dieťaťa.</w:t>
      </w:r>
    </w:p>
    <w:p w14:paraId="439E470C" w14:textId="77777777" w:rsidR="00B67FC8" w:rsidRDefault="00B67FC8" w:rsidP="00B27D3E"/>
    <w:p w14:paraId="2A185E2B" w14:textId="77777777" w:rsidR="00B67FC8" w:rsidRDefault="00B67FC8" w:rsidP="00B67FC8">
      <w:pPr>
        <w:ind w:firstLine="0"/>
      </w:pPr>
      <w:r>
        <w:t xml:space="preserve">    </w:t>
      </w:r>
      <w:r w:rsidR="00133623">
        <w:rPr>
          <w:noProof/>
          <w:lang w:eastAsia="sk-SK"/>
        </w:rPr>
        <w:drawing>
          <wp:inline distT="0" distB="0" distL="0" distR="0" wp14:anchorId="69B9D0FD" wp14:editId="1893613D">
            <wp:extent cx="1731169" cy="1843087"/>
            <wp:effectExtent l="76200" t="0" r="59531" b="0"/>
            <wp:docPr id="6" name="Obrázek 5" descr="t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t.jpg"/>
                    <pic:cNvPicPr/>
                  </pic:nvPicPr>
                  <pic:blipFill>
                    <a:blip r:embed="rId14" cstate="print"/>
                    <a:stretch>
                      <a:fillRect/>
                    </a:stretch>
                  </pic:blipFill>
                  <pic:spPr>
                    <a:xfrm rot="5400000">
                      <a:off x="0" y="0"/>
                      <a:ext cx="1731585" cy="1843530"/>
                    </a:xfrm>
                    <a:prstGeom prst="rect">
                      <a:avLst/>
                    </a:prstGeom>
                  </pic:spPr>
                </pic:pic>
              </a:graphicData>
            </a:graphic>
          </wp:inline>
        </w:drawing>
      </w:r>
      <w:r>
        <w:t xml:space="preserve">                        </w:t>
      </w:r>
      <w:r>
        <w:rPr>
          <w:noProof/>
          <w:lang w:eastAsia="sk-SK"/>
        </w:rPr>
        <w:drawing>
          <wp:inline distT="0" distB="0" distL="0" distR="0" wp14:anchorId="69062724" wp14:editId="2C1882F2">
            <wp:extent cx="1866900" cy="1762125"/>
            <wp:effectExtent l="19050" t="0" r="0" b="0"/>
            <wp:docPr id="13" name="Obrázok 12" descr="20245911_10203366781205878_27651260720722120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45911_10203366781205878_2765126072072212067_n.jpg"/>
                    <pic:cNvPicPr/>
                  </pic:nvPicPr>
                  <pic:blipFill>
                    <a:blip r:embed="rId15" cstate="print"/>
                    <a:stretch>
                      <a:fillRect/>
                    </a:stretch>
                  </pic:blipFill>
                  <pic:spPr>
                    <a:xfrm>
                      <a:off x="0" y="0"/>
                      <a:ext cx="1866900" cy="1762125"/>
                    </a:xfrm>
                    <a:prstGeom prst="rect">
                      <a:avLst/>
                    </a:prstGeom>
                  </pic:spPr>
                </pic:pic>
              </a:graphicData>
            </a:graphic>
          </wp:inline>
        </w:drawing>
      </w:r>
    </w:p>
    <w:p w14:paraId="03E1640D" w14:textId="77777777" w:rsidR="00B67FC8" w:rsidRDefault="00B67FC8" w:rsidP="00B27D3E"/>
    <w:p w14:paraId="78C804AF" w14:textId="77777777" w:rsidR="00B67FC8" w:rsidRDefault="00B67FC8" w:rsidP="00133623">
      <w:pPr>
        <w:ind w:firstLine="0"/>
      </w:pPr>
    </w:p>
    <w:p w14:paraId="2C68B618" w14:textId="77777777" w:rsidR="00B27D3E" w:rsidRDefault="00B27D3E" w:rsidP="00B27D3E">
      <w:r w:rsidRPr="00A7721E">
        <w:lastRenderedPageBreak/>
        <w:t xml:space="preserve">V materskej škole  sa poskytuje odborná logopedická starostlivosť pre deti s poruchami reči. Je dokázané, že deti, ktoré navštevovali materskú školu (aspoň rok pred povinnou školskou dochádzkou), dosahujú v základnej škole omnoho lepšie výsledky. Na základe požiadaviek rodičov sa  môžu deti oboznamovať s cudzím jazykom. Podľa záujmu môžu deti navštevovať záujmové krúžky: hra na flautu, tanečný, výtvarný, dramatický, krúžok zameraný na rozvíjanie </w:t>
      </w:r>
      <w:proofErr w:type="spellStart"/>
      <w:r w:rsidRPr="00A7721E">
        <w:t>grafomotorických</w:t>
      </w:r>
      <w:proofErr w:type="spellEnd"/>
      <w:r w:rsidRPr="00A7721E">
        <w:t xml:space="preserve"> zručností, telovýchovný krúžok.</w:t>
      </w:r>
    </w:p>
    <w:p w14:paraId="481E8EC2" w14:textId="77777777" w:rsidR="00B27D3E" w:rsidRDefault="00B27D3E" w:rsidP="00B27D3E"/>
    <w:p w14:paraId="575792B9" w14:textId="77777777" w:rsidR="00B27D3E" w:rsidRDefault="00B27D3E" w:rsidP="00B27D3E"/>
    <w:p w14:paraId="55A4B2C6" w14:textId="77777777" w:rsidR="00B27D3E" w:rsidRPr="00B27D3E" w:rsidRDefault="00B27D3E" w:rsidP="00B27D3E"/>
    <w:p w14:paraId="2A6B4187" w14:textId="77777777" w:rsidR="00C31116" w:rsidRDefault="00B27D3E" w:rsidP="001A6396">
      <w:pPr>
        <w:pStyle w:val="Nadpis1"/>
      </w:pPr>
      <w:bookmarkStart w:id="21" w:name="_Toc58846241"/>
      <w:bookmarkEnd w:id="16"/>
      <w:bookmarkEnd w:id="17"/>
      <w:r>
        <w:lastRenderedPageBreak/>
        <w:t>Organizácie konsolidovaného celku</w:t>
      </w:r>
      <w:bookmarkEnd w:id="21"/>
    </w:p>
    <w:p w14:paraId="6FBDAB96" w14:textId="0BFCA239" w:rsidR="00AF4D97" w:rsidRPr="00AF4D97" w:rsidRDefault="00AF4D97" w:rsidP="00AF4D97">
      <w:pPr>
        <w:pStyle w:val="odstavec"/>
      </w:pPr>
      <w:r w:rsidRPr="00AF4D97">
        <w:t xml:space="preserve">Mesto je materskou účtovnou jednotkou konsolidovaného celku. Mesto Poltár má v zriaďovateľskej pôsobnosti 4 rozpočtové organizácie: Základnú školu Školskú, Základnú školu Slobody, Základnú umeleckú školu, Zariadenie sociálnych služieb. V konsolidovanom celku mesta </w:t>
      </w:r>
      <w:r w:rsidR="008013AF">
        <w:t>sú dve obchodné spoločnosti</w:t>
      </w:r>
      <w:r w:rsidRPr="00AF4D97">
        <w:t xml:space="preserve"> </w:t>
      </w:r>
      <w:r w:rsidR="008013AF" w:rsidRPr="00664D33">
        <w:rPr>
          <w:color w:val="000000"/>
        </w:rPr>
        <w:t xml:space="preserve">Bytherm, </w:t>
      </w:r>
      <w:proofErr w:type="spellStart"/>
      <w:r w:rsidR="008013AF" w:rsidRPr="00664D33">
        <w:rPr>
          <w:color w:val="000000"/>
        </w:rPr>
        <w:t>s.r.o</w:t>
      </w:r>
      <w:proofErr w:type="spellEnd"/>
      <w:r w:rsidR="008013AF" w:rsidRPr="00664D33">
        <w:rPr>
          <w:color w:val="000000"/>
        </w:rPr>
        <w:t>. Mestský bytový podnik</w:t>
      </w:r>
      <w:r w:rsidR="008013AF">
        <w:rPr>
          <w:color w:val="000000"/>
        </w:rPr>
        <w:t xml:space="preserve"> a Technické služby Poltár, </w:t>
      </w:r>
      <w:proofErr w:type="spellStart"/>
      <w:r w:rsidR="008013AF">
        <w:rPr>
          <w:color w:val="000000"/>
        </w:rPr>
        <w:t>s.r.o</w:t>
      </w:r>
      <w:proofErr w:type="spellEnd"/>
      <w:r w:rsidR="00A6296C">
        <w:rPr>
          <w:color w:val="000000"/>
        </w:rPr>
        <w:t>.</w:t>
      </w:r>
    </w:p>
    <w:p w14:paraId="5A6C87A3" w14:textId="77777777" w:rsidR="00B27D3E" w:rsidRDefault="00B27D3E" w:rsidP="00B27D3E"/>
    <w:tbl>
      <w:tblPr>
        <w:tblW w:w="0" w:type="auto"/>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3"/>
        <w:gridCol w:w="1662"/>
        <w:gridCol w:w="1138"/>
        <w:gridCol w:w="1287"/>
        <w:gridCol w:w="1362"/>
      </w:tblGrid>
      <w:tr w:rsidR="00AF4D97" w:rsidRPr="00AF4D97" w14:paraId="210C4B38" w14:textId="77777777" w:rsidTr="00FF4C6F">
        <w:trPr>
          <w:trHeight w:val="315"/>
        </w:trPr>
        <w:tc>
          <w:tcPr>
            <w:tcW w:w="2543" w:type="dxa"/>
            <w:noWrap/>
            <w:hideMark/>
          </w:tcPr>
          <w:p w14:paraId="109C52A8"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Názov organizácie</w:t>
            </w:r>
          </w:p>
        </w:tc>
        <w:tc>
          <w:tcPr>
            <w:tcW w:w="1662" w:type="dxa"/>
            <w:noWrap/>
            <w:hideMark/>
          </w:tcPr>
          <w:p w14:paraId="581BB3B9"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Ulica a číslo</w:t>
            </w:r>
          </w:p>
        </w:tc>
        <w:tc>
          <w:tcPr>
            <w:tcW w:w="1138" w:type="dxa"/>
            <w:noWrap/>
            <w:hideMark/>
          </w:tcPr>
          <w:p w14:paraId="39CA9EFE"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IČO</w:t>
            </w:r>
          </w:p>
        </w:tc>
        <w:tc>
          <w:tcPr>
            <w:tcW w:w="1287" w:type="dxa"/>
            <w:noWrap/>
            <w:hideMark/>
          </w:tcPr>
          <w:p w14:paraId="2D42477F"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DIČ</w:t>
            </w:r>
          </w:p>
        </w:tc>
        <w:tc>
          <w:tcPr>
            <w:tcW w:w="1362" w:type="dxa"/>
            <w:noWrap/>
            <w:hideMark/>
          </w:tcPr>
          <w:p w14:paraId="62BDA914"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Právna forma</w:t>
            </w:r>
          </w:p>
        </w:tc>
      </w:tr>
      <w:tr w:rsidR="00AF4D97" w:rsidRPr="00AF4D97" w14:paraId="43B163EA" w14:textId="77777777" w:rsidTr="00FF4C6F">
        <w:trPr>
          <w:trHeight w:val="600"/>
        </w:trPr>
        <w:tc>
          <w:tcPr>
            <w:tcW w:w="2543" w:type="dxa"/>
            <w:noWrap/>
            <w:hideMark/>
          </w:tcPr>
          <w:p w14:paraId="6FAE6CD9"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škola Školská</w:t>
            </w:r>
          </w:p>
        </w:tc>
        <w:tc>
          <w:tcPr>
            <w:tcW w:w="1662" w:type="dxa"/>
            <w:hideMark/>
          </w:tcPr>
          <w:p w14:paraId="1192A1F1" w14:textId="77777777" w:rsidR="00AF4D97" w:rsidRPr="00AF4D97" w:rsidRDefault="00AF4D97" w:rsidP="00AF4D97">
            <w:pPr>
              <w:spacing w:line="240" w:lineRule="auto"/>
              <w:ind w:right="-79" w:firstLine="0"/>
              <w:rPr>
                <w:szCs w:val="22"/>
                <w:lang w:eastAsia="sk-SK"/>
              </w:rPr>
            </w:pPr>
            <w:r w:rsidRPr="00AF4D97">
              <w:rPr>
                <w:sz w:val="22"/>
                <w:szCs w:val="22"/>
                <w:lang w:eastAsia="sk-SK"/>
              </w:rPr>
              <w:t>Školská 3, 987 01 Poltár</w:t>
            </w:r>
          </w:p>
        </w:tc>
        <w:tc>
          <w:tcPr>
            <w:tcW w:w="1138" w:type="dxa"/>
            <w:noWrap/>
            <w:hideMark/>
          </w:tcPr>
          <w:p w14:paraId="415B5D9D"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37831593</w:t>
            </w:r>
          </w:p>
        </w:tc>
        <w:tc>
          <w:tcPr>
            <w:tcW w:w="1287" w:type="dxa"/>
            <w:noWrap/>
            <w:hideMark/>
          </w:tcPr>
          <w:p w14:paraId="69231950"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2021641479</w:t>
            </w:r>
          </w:p>
        </w:tc>
        <w:tc>
          <w:tcPr>
            <w:tcW w:w="1362" w:type="dxa"/>
            <w:hideMark/>
          </w:tcPr>
          <w:p w14:paraId="028F04A2"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520CFF43" w14:textId="77777777" w:rsidTr="00FF4C6F">
        <w:trPr>
          <w:trHeight w:val="600"/>
        </w:trPr>
        <w:tc>
          <w:tcPr>
            <w:tcW w:w="2543" w:type="dxa"/>
            <w:noWrap/>
            <w:hideMark/>
          </w:tcPr>
          <w:p w14:paraId="0752D02B"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škola Slobody</w:t>
            </w:r>
          </w:p>
        </w:tc>
        <w:tc>
          <w:tcPr>
            <w:tcW w:w="1662" w:type="dxa"/>
            <w:hideMark/>
          </w:tcPr>
          <w:p w14:paraId="0F08C908" w14:textId="77777777" w:rsidR="00AF4D97" w:rsidRPr="00AF4D97" w:rsidRDefault="00AF4D97" w:rsidP="00AF4D97">
            <w:pPr>
              <w:spacing w:line="240" w:lineRule="auto"/>
              <w:ind w:right="-79" w:firstLine="0"/>
              <w:rPr>
                <w:szCs w:val="22"/>
                <w:lang w:eastAsia="sk-SK"/>
              </w:rPr>
            </w:pPr>
            <w:r w:rsidRPr="00AF4D97">
              <w:rPr>
                <w:sz w:val="22"/>
                <w:szCs w:val="22"/>
                <w:lang w:eastAsia="sk-SK"/>
              </w:rPr>
              <w:t>Slobody 2, 987 01 Poltár</w:t>
            </w:r>
          </w:p>
        </w:tc>
        <w:tc>
          <w:tcPr>
            <w:tcW w:w="1138" w:type="dxa"/>
            <w:noWrap/>
            <w:hideMark/>
          </w:tcPr>
          <w:p w14:paraId="5F14EF5A"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37831534</w:t>
            </w:r>
          </w:p>
        </w:tc>
        <w:tc>
          <w:tcPr>
            <w:tcW w:w="1287" w:type="dxa"/>
            <w:noWrap/>
            <w:hideMark/>
          </w:tcPr>
          <w:p w14:paraId="412F396B"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2021641523</w:t>
            </w:r>
          </w:p>
        </w:tc>
        <w:tc>
          <w:tcPr>
            <w:tcW w:w="1362" w:type="dxa"/>
            <w:hideMark/>
          </w:tcPr>
          <w:p w14:paraId="4BBAA306"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6C4EC8B9" w14:textId="77777777" w:rsidTr="00FF4C6F">
        <w:trPr>
          <w:trHeight w:val="600"/>
        </w:trPr>
        <w:tc>
          <w:tcPr>
            <w:tcW w:w="2543" w:type="dxa"/>
            <w:noWrap/>
            <w:hideMark/>
          </w:tcPr>
          <w:p w14:paraId="57A97E43"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umelecká škola</w:t>
            </w:r>
          </w:p>
        </w:tc>
        <w:tc>
          <w:tcPr>
            <w:tcW w:w="1662" w:type="dxa"/>
            <w:hideMark/>
          </w:tcPr>
          <w:p w14:paraId="1C5DB0C6" w14:textId="77777777" w:rsidR="00AF4D97" w:rsidRPr="00AF4D97" w:rsidRDefault="00AF4D97" w:rsidP="00AF4D97">
            <w:pPr>
              <w:spacing w:line="240" w:lineRule="auto"/>
              <w:ind w:right="-79" w:firstLine="0"/>
              <w:rPr>
                <w:szCs w:val="22"/>
                <w:lang w:eastAsia="sk-SK"/>
              </w:rPr>
            </w:pPr>
            <w:r w:rsidRPr="00AF4D97">
              <w:rPr>
                <w:sz w:val="22"/>
                <w:szCs w:val="22"/>
                <w:lang w:eastAsia="sk-SK"/>
              </w:rPr>
              <w:t>Železničná 6, 987 01 Poltár</w:t>
            </w:r>
          </w:p>
        </w:tc>
        <w:tc>
          <w:tcPr>
            <w:tcW w:w="1138" w:type="dxa"/>
            <w:noWrap/>
            <w:hideMark/>
          </w:tcPr>
          <w:p w14:paraId="51536D00"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37831551</w:t>
            </w:r>
          </w:p>
        </w:tc>
        <w:tc>
          <w:tcPr>
            <w:tcW w:w="1287" w:type="dxa"/>
            <w:noWrap/>
            <w:hideMark/>
          </w:tcPr>
          <w:p w14:paraId="08898760"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2021641468</w:t>
            </w:r>
          </w:p>
        </w:tc>
        <w:tc>
          <w:tcPr>
            <w:tcW w:w="1362" w:type="dxa"/>
            <w:hideMark/>
          </w:tcPr>
          <w:p w14:paraId="1F1B1058"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385CDCC4" w14:textId="77777777" w:rsidTr="00FF4C6F">
        <w:trPr>
          <w:trHeight w:val="600"/>
        </w:trPr>
        <w:tc>
          <w:tcPr>
            <w:tcW w:w="2543" w:type="dxa"/>
            <w:noWrap/>
            <w:hideMark/>
          </w:tcPr>
          <w:p w14:paraId="2577495C" w14:textId="77777777" w:rsidR="00AF4D97" w:rsidRPr="00AF4D97" w:rsidRDefault="008013AF" w:rsidP="00AF4D97">
            <w:pPr>
              <w:spacing w:line="240" w:lineRule="auto"/>
              <w:ind w:right="-79" w:firstLine="0"/>
              <w:rPr>
                <w:szCs w:val="22"/>
                <w:lang w:eastAsia="sk-SK"/>
              </w:rPr>
            </w:pPr>
            <w:r>
              <w:rPr>
                <w:sz w:val="22"/>
                <w:szCs w:val="22"/>
                <w:lang w:eastAsia="sk-SK"/>
              </w:rPr>
              <w:t xml:space="preserve">Zariadenie </w:t>
            </w:r>
            <w:r w:rsidR="00AF4D97" w:rsidRPr="00AF4D97">
              <w:rPr>
                <w:sz w:val="22"/>
                <w:szCs w:val="22"/>
                <w:lang w:eastAsia="sk-SK"/>
              </w:rPr>
              <w:t>sociálnych služieb</w:t>
            </w:r>
          </w:p>
        </w:tc>
        <w:tc>
          <w:tcPr>
            <w:tcW w:w="1662" w:type="dxa"/>
            <w:hideMark/>
          </w:tcPr>
          <w:p w14:paraId="6C46147A" w14:textId="77777777" w:rsidR="00AF4D97" w:rsidRPr="00AF4D97" w:rsidRDefault="00AF4D97" w:rsidP="00AF4D97">
            <w:pPr>
              <w:spacing w:line="240" w:lineRule="auto"/>
              <w:ind w:right="-79" w:firstLine="0"/>
              <w:rPr>
                <w:szCs w:val="22"/>
                <w:lang w:eastAsia="sk-SK"/>
              </w:rPr>
            </w:pPr>
            <w:r w:rsidRPr="00AF4D97">
              <w:rPr>
                <w:sz w:val="22"/>
                <w:szCs w:val="22"/>
                <w:lang w:eastAsia="sk-SK"/>
              </w:rPr>
              <w:t>Slobody 761/57, 987 01 Poltár</w:t>
            </w:r>
          </w:p>
        </w:tc>
        <w:tc>
          <w:tcPr>
            <w:tcW w:w="1138" w:type="dxa"/>
            <w:noWrap/>
            <w:hideMark/>
          </w:tcPr>
          <w:p w14:paraId="578C8627" w14:textId="77777777" w:rsidR="00AF4D97" w:rsidRPr="008013AF" w:rsidRDefault="00AF4D97" w:rsidP="00AF4D97">
            <w:pPr>
              <w:spacing w:line="240" w:lineRule="auto"/>
              <w:ind w:right="-79" w:firstLine="0"/>
              <w:rPr>
                <w:szCs w:val="22"/>
                <w:lang w:eastAsia="sk-SK"/>
              </w:rPr>
            </w:pPr>
            <w:r w:rsidRPr="008013AF">
              <w:rPr>
                <w:sz w:val="22"/>
                <w:szCs w:val="22"/>
                <w:lang w:eastAsia="sk-SK"/>
              </w:rPr>
              <w:t>42004632</w:t>
            </w:r>
          </w:p>
        </w:tc>
        <w:tc>
          <w:tcPr>
            <w:tcW w:w="1287" w:type="dxa"/>
            <w:noWrap/>
            <w:hideMark/>
          </w:tcPr>
          <w:p w14:paraId="45036D7E" w14:textId="77777777" w:rsidR="00AF4D97" w:rsidRPr="008013AF" w:rsidRDefault="00AF4D97" w:rsidP="00AF4D97">
            <w:pPr>
              <w:spacing w:line="240" w:lineRule="auto"/>
              <w:ind w:right="-79" w:firstLine="0"/>
              <w:rPr>
                <w:szCs w:val="22"/>
                <w:lang w:eastAsia="sk-SK"/>
              </w:rPr>
            </w:pPr>
            <w:r w:rsidRPr="008013AF">
              <w:rPr>
                <w:sz w:val="22"/>
                <w:szCs w:val="22"/>
                <w:lang w:eastAsia="sk-SK"/>
              </w:rPr>
              <w:t>2022196748</w:t>
            </w:r>
          </w:p>
        </w:tc>
        <w:tc>
          <w:tcPr>
            <w:tcW w:w="1362" w:type="dxa"/>
            <w:hideMark/>
          </w:tcPr>
          <w:p w14:paraId="2F8C671F"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2AE39E2A" w14:textId="77777777" w:rsidTr="00FF4C6F">
        <w:trPr>
          <w:trHeight w:val="900"/>
        </w:trPr>
        <w:tc>
          <w:tcPr>
            <w:tcW w:w="2543" w:type="dxa"/>
            <w:noWrap/>
            <w:hideMark/>
          </w:tcPr>
          <w:p w14:paraId="2BE72B3A" w14:textId="77777777" w:rsidR="00AF4D97" w:rsidRPr="00AF4D97" w:rsidRDefault="008013AF" w:rsidP="00AF4D97">
            <w:pPr>
              <w:spacing w:line="240" w:lineRule="auto"/>
              <w:ind w:right="-79" w:firstLine="0"/>
              <w:rPr>
                <w:szCs w:val="22"/>
                <w:lang w:eastAsia="sk-SK"/>
              </w:rPr>
            </w:pPr>
            <w:r>
              <w:rPr>
                <w:sz w:val="22"/>
                <w:szCs w:val="22"/>
                <w:lang w:eastAsia="sk-SK"/>
              </w:rPr>
              <w:t>Technické služby Poltár</w:t>
            </w:r>
          </w:p>
        </w:tc>
        <w:tc>
          <w:tcPr>
            <w:tcW w:w="1662" w:type="dxa"/>
            <w:hideMark/>
          </w:tcPr>
          <w:p w14:paraId="5E7226E9" w14:textId="77777777" w:rsidR="00AF4D97" w:rsidRPr="008013AF" w:rsidRDefault="008013AF" w:rsidP="00AF4D97">
            <w:pPr>
              <w:spacing w:line="240" w:lineRule="auto"/>
              <w:ind w:right="-79" w:firstLine="0"/>
              <w:rPr>
                <w:szCs w:val="22"/>
                <w:lang w:eastAsia="sk-SK"/>
              </w:rPr>
            </w:pPr>
            <w:r w:rsidRPr="008013AF">
              <w:rPr>
                <w:bCs/>
                <w:szCs w:val="22"/>
                <w:lang w:eastAsia="sk-SK"/>
              </w:rPr>
              <w:t>Železničná 489/1, 987 01 Poltár</w:t>
            </w:r>
          </w:p>
        </w:tc>
        <w:tc>
          <w:tcPr>
            <w:tcW w:w="1138" w:type="dxa"/>
            <w:noWrap/>
            <w:hideMark/>
          </w:tcPr>
          <w:p w14:paraId="5C4BA67D" w14:textId="77777777" w:rsidR="00AF4D97" w:rsidRPr="008013AF" w:rsidRDefault="008013AF" w:rsidP="00AF4D97">
            <w:pPr>
              <w:spacing w:line="240" w:lineRule="auto"/>
              <w:ind w:right="-79" w:firstLine="0"/>
              <w:rPr>
                <w:szCs w:val="22"/>
                <w:lang w:eastAsia="sk-SK"/>
              </w:rPr>
            </w:pPr>
            <w:r w:rsidRPr="008013AF">
              <w:rPr>
                <w:sz w:val="22"/>
                <w:szCs w:val="22"/>
                <w:lang w:eastAsia="sk-SK"/>
              </w:rPr>
              <w:t>52830586</w:t>
            </w:r>
          </w:p>
        </w:tc>
        <w:tc>
          <w:tcPr>
            <w:tcW w:w="1287" w:type="dxa"/>
            <w:noWrap/>
            <w:hideMark/>
          </w:tcPr>
          <w:p w14:paraId="5D3EEE30" w14:textId="77777777" w:rsidR="00AF4D97" w:rsidRPr="008013AF" w:rsidRDefault="008013AF" w:rsidP="00AF4D97">
            <w:pPr>
              <w:spacing w:line="240" w:lineRule="auto"/>
              <w:ind w:right="-79" w:firstLine="0"/>
              <w:rPr>
                <w:szCs w:val="22"/>
                <w:lang w:eastAsia="sk-SK"/>
              </w:rPr>
            </w:pPr>
            <w:r w:rsidRPr="008013AF">
              <w:rPr>
                <w:sz w:val="22"/>
                <w:szCs w:val="22"/>
                <w:lang w:eastAsia="sk-SK"/>
              </w:rPr>
              <w:t>2121165695</w:t>
            </w:r>
          </w:p>
        </w:tc>
        <w:tc>
          <w:tcPr>
            <w:tcW w:w="1362" w:type="dxa"/>
            <w:hideMark/>
          </w:tcPr>
          <w:p w14:paraId="52448D0A" w14:textId="77777777" w:rsidR="00AF4D97" w:rsidRPr="00AF4D97" w:rsidRDefault="008013AF" w:rsidP="00AF4D97">
            <w:pPr>
              <w:spacing w:line="240" w:lineRule="auto"/>
              <w:ind w:right="-79" w:firstLine="0"/>
              <w:rPr>
                <w:szCs w:val="22"/>
                <w:lang w:eastAsia="sk-SK"/>
              </w:rPr>
            </w:pPr>
            <w:r>
              <w:rPr>
                <w:sz w:val="22"/>
                <w:szCs w:val="22"/>
                <w:lang w:eastAsia="sk-SK"/>
              </w:rPr>
              <w:t>spol. s. r. o.</w:t>
            </w:r>
          </w:p>
        </w:tc>
      </w:tr>
      <w:tr w:rsidR="00AF4D97" w:rsidRPr="00AF4D97" w14:paraId="4BDD0E5C" w14:textId="77777777" w:rsidTr="00FF4C6F">
        <w:trPr>
          <w:trHeight w:val="600"/>
        </w:trPr>
        <w:tc>
          <w:tcPr>
            <w:tcW w:w="2543" w:type="dxa"/>
            <w:noWrap/>
            <w:hideMark/>
          </w:tcPr>
          <w:p w14:paraId="79376973" w14:textId="77777777" w:rsidR="00AF4D97" w:rsidRPr="00AF4D97" w:rsidRDefault="00AF4D97" w:rsidP="00AF4D97">
            <w:pPr>
              <w:spacing w:line="240" w:lineRule="auto"/>
              <w:ind w:right="-79" w:firstLine="0"/>
              <w:rPr>
                <w:szCs w:val="22"/>
                <w:lang w:eastAsia="sk-SK"/>
              </w:rPr>
            </w:pPr>
            <w:r w:rsidRPr="00AF4D97">
              <w:rPr>
                <w:sz w:val="22"/>
                <w:szCs w:val="22"/>
                <w:lang w:eastAsia="sk-SK"/>
              </w:rPr>
              <w:t>Bytherm</w:t>
            </w:r>
          </w:p>
        </w:tc>
        <w:tc>
          <w:tcPr>
            <w:tcW w:w="1662" w:type="dxa"/>
            <w:hideMark/>
          </w:tcPr>
          <w:p w14:paraId="5DD569D2" w14:textId="77777777" w:rsidR="00AF4D97" w:rsidRPr="00AF4D97" w:rsidRDefault="00AF4D97" w:rsidP="00AF4D97">
            <w:pPr>
              <w:spacing w:line="240" w:lineRule="auto"/>
              <w:ind w:right="-79" w:firstLine="0"/>
              <w:rPr>
                <w:szCs w:val="22"/>
                <w:lang w:eastAsia="sk-SK"/>
              </w:rPr>
            </w:pPr>
            <w:r w:rsidRPr="00AF4D97">
              <w:rPr>
                <w:sz w:val="22"/>
                <w:szCs w:val="22"/>
                <w:lang w:eastAsia="sk-SK"/>
              </w:rPr>
              <w:t>Sklárska 593/43, 987 01 Poltár</w:t>
            </w:r>
          </w:p>
        </w:tc>
        <w:tc>
          <w:tcPr>
            <w:tcW w:w="1138" w:type="dxa"/>
            <w:noWrap/>
            <w:hideMark/>
          </w:tcPr>
          <w:p w14:paraId="5F497FAB" w14:textId="77777777" w:rsidR="00AF4D97" w:rsidRPr="00AF4D97" w:rsidRDefault="00AF4D97" w:rsidP="00AF4D97">
            <w:pPr>
              <w:spacing w:line="240" w:lineRule="auto"/>
              <w:ind w:right="-79" w:firstLine="0"/>
              <w:rPr>
                <w:szCs w:val="22"/>
                <w:lang w:eastAsia="sk-SK"/>
              </w:rPr>
            </w:pPr>
            <w:r w:rsidRPr="00AF4D97">
              <w:rPr>
                <w:sz w:val="22"/>
                <w:szCs w:val="22"/>
                <w:lang w:eastAsia="sk-SK"/>
              </w:rPr>
              <w:t>31601685</w:t>
            </w:r>
          </w:p>
        </w:tc>
        <w:tc>
          <w:tcPr>
            <w:tcW w:w="1287" w:type="dxa"/>
            <w:noWrap/>
            <w:hideMark/>
          </w:tcPr>
          <w:p w14:paraId="21B3AFEB" w14:textId="77777777" w:rsidR="00AF4D97" w:rsidRPr="00AF4D97" w:rsidRDefault="00AF4D97" w:rsidP="00AF4D97">
            <w:pPr>
              <w:spacing w:line="240" w:lineRule="auto"/>
              <w:ind w:right="-79" w:firstLine="0"/>
              <w:rPr>
                <w:szCs w:val="22"/>
                <w:lang w:eastAsia="sk-SK"/>
              </w:rPr>
            </w:pPr>
            <w:r w:rsidRPr="00AF4D97">
              <w:rPr>
                <w:sz w:val="22"/>
                <w:szCs w:val="22"/>
                <w:lang w:eastAsia="sk-SK"/>
              </w:rPr>
              <w:t>2021250968</w:t>
            </w:r>
          </w:p>
        </w:tc>
        <w:tc>
          <w:tcPr>
            <w:tcW w:w="1362" w:type="dxa"/>
            <w:hideMark/>
          </w:tcPr>
          <w:p w14:paraId="05709A53" w14:textId="77777777" w:rsidR="00AF4D97" w:rsidRPr="00AF4D97" w:rsidRDefault="00AF4D97" w:rsidP="00AF4D97">
            <w:pPr>
              <w:spacing w:line="240" w:lineRule="auto"/>
              <w:ind w:right="-79" w:firstLine="0"/>
              <w:rPr>
                <w:szCs w:val="22"/>
                <w:lang w:eastAsia="sk-SK"/>
              </w:rPr>
            </w:pPr>
            <w:r w:rsidRPr="00AF4D97">
              <w:rPr>
                <w:sz w:val="22"/>
                <w:szCs w:val="22"/>
                <w:lang w:eastAsia="sk-SK"/>
              </w:rPr>
              <w:t>spol. s r. o.</w:t>
            </w:r>
          </w:p>
        </w:tc>
      </w:tr>
    </w:tbl>
    <w:p w14:paraId="7A7CBFB4" w14:textId="77777777" w:rsidR="00B27D3E" w:rsidRDefault="00B27D3E" w:rsidP="00B27D3E"/>
    <w:p w14:paraId="1ED345E4" w14:textId="3CDC0C91" w:rsidR="00AF4D97" w:rsidRPr="00AF4D97" w:rsidRDefault="00AF4D97" w:rsidP="00AF4D97">
      <w:r w:rsidRPr="00AF4D97">
        <w:t>Konsolid</w:t>
      </w:r>
      <w:r w:rsidR="008013AF">
        <w:t>ovaný celok mesta sa v roku 20</w:t>
      </w:r>
      <w:r w:rsidR="00FF4C6F">
        <w:t>20</w:t>
      </w:r>
      <w:r w:rsidRPr="00AF4D97">
        <w:t xml:space="preserve"> oproti min</w:t>
      </w:r>
      <w:r w:rsidR="008013AF">
        <w:t xml:space="preserve">ulým účtovným obdobiam zmenil. </w:t>
      </w:r>
      <w:r w:rsidR="00D826DE">
        <w:t>Dňa 20.01</w:t>
      </w:r>
      <w:r w:rsidR="008013AF">
        <w:t>.2020</w:t>
      </w:r>
      <w:r w:rsidR="00D826DE">
        <w:t xml:space="preserve"> boli do obchodného registra zapísané Technické služby Poltár</w:t>
      </w:r>
      <w:r w:rsidR="00661868">
        <w:t xml:space="preserve"> </w:t>
      </w:r>
      <w:proofErr w:type="spellStart"/>
      <w:r w:rsidR="00661868">
        <w:t>s.r.o</w:t>
      </w:r>
      <w:proofErr w:type="spellEnd"/>
      <w:r w:rsidR="00D826DE">
        <w:t xml:space="preserve">. </w:t>
      </w:r>
    </w:p>
    <w:p w14:paraId="2A2D0C14" w14:textId="3A9B8CA3" w:rsidR="00AF4D97" w:rsidRPr="00AF4D97" w:rsidRDefault="00AF4D97" w:rsidP="00AF4D97">
      <w:r w:rsidRPr="00AF4D97">
        <w:t>Konsolidovaná účtovná závierka konsolidovaného</w:t>
      </w:r>
      <w:r w:rsidR="00D826DE">
        <w:t xml:space="preserve"> celku mesta k 31. decembru 20</w:t>
      </w:r>
      <w:r w:rsidR="00FF4C6F">
        <w:t>20</w:t>
      </w:r>
      <w:r w:rsidRPr="00AF4D97">
        <w:t xml:space="preserve"> je zostavená ako riadna konsolidovaná účtovná závierka podľa zákona č. 431/2002 Z. z. o účtovníctve v znení neskorších predpisov, za úč</w:t>
      </w:r>
      <w:r w:rsidR="00D826DE">
        <w:t>tovné obdobie od 1. januára 20</w:t>
      </w:r>
      <w:r w:rsidR="00FF4C6F">
        <w:t>20</w:t>
      </w:r>
      <w:r w:rsidR="00D826DE">
        <w:t xml:space="preserve"> do 31. decembra 20</w:t>
      </w:r>
      <w:r w:rsidR="00FF4C6F">
        <w:t>20</w:t>
      </w:r>
      <w:r w:rsidR="00D826DE">
        <w:t>.</w:t>
      </w:r>
      <w:r w:rsidRPr="00AF4D97">
        <w:t xml:space="preserve"> </w:t>
      </w:r>
    </w:p>
    <w:p w14:paraId="1D352359" w14:textId="77777777" w:rsidR="00AF4D97" w:rsidRPr="00AF4D97" w:rsidRDefault="00AF4D97" w:rsidP="00AF4D97">
      <w:r w:rsidRPr="00AF4D97">
        <w:t>Mesto je súčasťou súhrnného celku verejnej správy Slovenskej republiky.</w:t>
      </w:r>
    </w:p>
    <w:p w14:paraId="1A99DD22" w14:textId="77777777" w:rsidR="00AF4D97" w:rsidRPr="00B27D3E" w:rsidRDefault="00AF4D97" w:rsidP="00B27D3E"/>
    <w:p w14:paraId="1BC525FD" w14:textId="77777777" w:rsidR="001A6396" w:rsidRDefault="00AF4D97" w:rsidP="00244FC7">
      <w:pPr>
        <w:pStyle w:val="Nadpis2"/>
      </w:pPr>
      <w:bookmarkStart w:id="22" w:name="_Toc58846242"/>
      <w:bookmarkEnd w:id="9"/>
      <w:bookmarkEnd w:id="10"/>
      <w:bookmarkEnd w:id="11"/>
      <w:bookmarkEnd w:id="12"/>
      <w:r>
        <w:t>Rozpočtové organizácie mesta Poltár</w:t>
      </w:r>
      <w:bookmarkEnd w:id="22"/>
    </w:p>
    <w:p w14:paraId="754F1D12" w14:textId="77777777" w:rsidR="00AF4D97" w:rsidRPr="00CF7A20" w:rsidRDefault="00AF4D97" w:rsidP="00AF4D97">
      <w:r>
        <w:t xml:space="preserve">Rozpočtové organizácie sú samostatnými právnickými osobami mesta Poltár, ktoré sú svojim príjmami a výdavkami zapojené na rozpočet mesta. Hospodária </w:t>
      </w:r>
      <w:r>
        <w:lastRenderedPageBreak/>
        <w:t>samostatne podľa schváleného rozpočtu s prostriedkami, ktoré im určí mesto ako zriaďovateľ, vrátane mimorozpočtových zdrojov.</w:t>
      </w:r>
    </w:p>
    <w:p w14:paraId="771B2449" w14:textId="77777777" w:rsidR="001A6396" w:rsidRDefault="00AF4D97" w:rsidP="00F75369">
      <w:pPr>
        <w:pStyle w:val="Nadpis3"/>
      </w:pPr>
      <w:bookmarkStart w:id="23" w:name="_Toc58846243"/>
      <w:r>
        <w:t>Základná škola Slobody</w:t>
      </w:r>
      <w:bookmarkEnd w:id="23"/>
    </w:p>
    <w:tbl>
      <w:tblPr>
        <w:tblW w:w="0" w:type="auto"/>
        <w:tblInd w:w="108" w:type="dxa"/>
        <w:tblLayout w:type="fixed"/>
        <w:tblLook w:val="0000" w:firstRow="0" w:lastRow="0" w:firstColumn="0" w:lastColumn="0" w:noHBand="0" w:noVBand="0"/>
      </w:tblPr>
      <w:tblGrid>
        <w:gridCol w:w="4781"/>
        <w:gridCol w:w="5000"/>
      </w:tblGrid>
      <w:tr w:rsidR="00A6296C" w:rsidRPr="00A6296C" w14:paraId="6A3D7A7F" w14:textId="77777777" w:rsidTr="00A6296C">
        <w:tc>
          <w:tcPr>
            <w:tcW w:w="4781" w:type="dxa"/>
            <w:tcBorders>
              <w:top w:val="single" w:sz="4" w:space="0" w:color="000000"/>
              <w:left w:val="single" w:sz="4" w:space="0" w:color="000000"/>
              <w:bottom w:val="single" w:sz="4" w:space="0" w:color="000000"/>
            </w:tcBorders>
            <w:shd w:val="clear" w:color="auto" w:fill="auto"/>
          </w:tcPr>
          <w:p w14:paraId="674C0252"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6A020317" w14:textId="77777777" w:rsidR="00A6296C" w:rsidRPr="00A6296C" w:rsidRDefault="00A6296C" w:rsidP="00A6296C">
            <w:pPr>
              <w:snapToGrid w:val="0"/>
              <w:spacing w:line="240" w:lineRule="auto"/>
              <w:ind w:firstLine="0"/>
              <w:jc w:val="left"/>
              <w:rPr>
                <w:szCs w:val="24"/>
                <w:lang w:eastAsia="sk-SK"/>
              </w:rPr>
            </w:pPr>
          </w:p>
        </w:tc>
      </w:tr>
      <w:tr w:rsidR="00A6296C" w:rsidRPr="00A6296C" w14:paraId="7ACAAAA2" w14:textId="77777777" w:rsidTr="00A6296C">
        <w:tc>
          <w:tcPr>
            <w:tcW w:w="4781" w:type="dxa"/>
            <w:tcBorders>
              <w:top w:val="single" w:sz="4" w:space="0" w:color="000000"/>
              <w:left w:val="single" w:sz="4" w:space="0" w:color="000000"/>
              <w:bottom w:val="single" w:sz="4" w:space="0" w:color="000000"/>
            </w:tcBorders>
            <w:shd w:val="clear" w:color="auto" w:fill="auto"/>
          </w:tcPr>
          <w:p w14:paraId="53913E9D"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061BFD2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14:paraId="539F87E8" w14:textId="77777777" w:rsidTr="00A6296C">
        <w:tc>
          <w:tcPr>
            <w:tcW w:w="4781" w:type="dxa"/>
            <w:tcBorders>
              <w:top w:val="single" w:sz="4" w:space="0" w:color="000000"/>
              <w:left w:val="single" w:sz="4" w:space="0" w:color="000000"/>
              <w:bottom w:val="single" w:sz="4" w:space="0" w:color="000000"/>
            </w:tcBorders>
            <w:shd w:val="clear" w:color="auto" w:fill="auto"/>
          </w:tcPr>
          <w:p w14:paraId="4C010C46"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5F40CA5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Slobody 2, 987 01 Poltár</w:t>
            </w:r>
          </w:p>
        </w:tc>
      </w:tr>
      <w:tr w:rsidR="00A6296C" w:rsidRPr="00A6296C" w14:paraId="68EA8AAE" w14:textId="77777777" w:rsidTr="00A6296C">
        <w:tc>
          <w:tcPr>
            <w:tcW w:w="4781" w:type="dxa"/>
            <w:tcBorders>
              <w:top w:val="single" w:sz="4" w:space="0" w:color="000000"/>
              <w:left w:val="single" w:sz="4" w:space="0" w:color="000000"/>
              <w:bottom w:val="single" w:sz="4" w:space="0" w:color="000000"/>
            </w:tcBorders>
            <w:shd w:val="clear" w:color="auto" w:fill="auto"/>
          </w:tcPr>
          <w:p w14:paraId="2A2DA560"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342E226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37831534</w:t>
            </w:r>
          </w:p>
        </w:tc>
      </w:tr>
      <w:tr w:rsidR="00A6296C" w:rsidRPr="00A6296C" w14:paraId="1FED3962" w14:textId="77777777" w:rsidTr="00A6296C">
        <w:tc>
          <w:tcPr>
            <w:tcW w:w="4781" w:type="dxa"/>
            <w:tcBorders>
              <w:top w:val="single" w:sz="4" w:space="0" w:color="000000"/>
              <w:left w:val="single" w:sz="4" w:space="0" w:color="000000"/>
              <w:bottom w:val="single" w:sz="4" w:space="0" w:color="000000"/>
            </w:tcBorders>
            <w:shd w:val="clear" w:color="auto" w:fill="auto"/>
          </w:tcPr>
          <w:p w14:paraId="08D71712"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3E9CC98F"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14:paraId="46166707" w14:textId="77777777" w:rsidTr="00A6296C">
        <w:tc>
          <w:tcPr>
            <w:tcW w:w="4781" w:type="dxa"/>
            <w:tcBorders>
              <w:top w:val="single" w:sz="4" w:space="0" w:color="000000"/>
              <w:left w:val="single" w:sz="4" w:space="0" w:color="000000"/>
              <w:bottom w:val="single" w:sz="4" w:space="0" w:color="000000"/>
            </w:tcBorders>
            <w:shd w:val="clear" w:color="auto" w:fill="auto"/>
          </w:tcPr>
          <w:p w14:paraId="6ABF348C"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444FD7CB"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14:paraId="6F573FF7" w14:textId="77777777" w:rsidTr="00A6296C">
        <w:tc>
          <w:tcPr>
            <w:tcW w:w="4781" w:type="dxa"/>
            <w:tcBorders>
              <w:top w:val="single" w:sz="4" w:space="0" w:color="000000"/>
              <w:left w:val="single" w:sz="4" w:space="0" w:color="000000"/>
              <w:bottom w:val="single" w:sz="4" w:space="0" w:color="000000"/>
            </w:tcBorders>
            <w:shd w:val="clear" w:color="auto" w:fill="auto"/>
          </w:tcPr>
          <w:p w14:paraId="647B610A"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6C46B33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1DF297D5" w14:textId="77777777" w:rsidTr="00A6296C">
        <w:tc>
          <w:tcPr>
            <w:tcW w:w="4781" w:type="dxa"/>
            <w:tcBorders>
              <w:top w:val="single" w:sz="4" w:space="0" w:color="000000"/>
              <w:left w:val="single" w:sz="4" w:space="0" w:color="000000"/>
              <w:bottom w:val="single" w:sz="4" w:space="0" w:color="000000"/>
            </w:tcBorders>
            <w:shd w:val="clear" w:color="auto" w:fill="auto"/>
          </w:tcPr>
          <w:p w14:paraId="013DDD0C"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3D55C1A4"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4EFDC2FF" w14:textId="77777777" w:rsidTr="00A6296C">
        <w:tc>
          <w:tcPr>
            <w:tcW w:w="4781" w:type="dxa"/>
            <w:tcBorders>
              <w:top w:val="single" w:sz="4" w:space="0" w:color="000000"/>
              <w:left w:val="single" w:sz="4" w:space="0" w:color="000000"/>
              <w:bottom w:val="single" w:sz="4" w:space="0" w:color="000000"/>
            </w:tcBorders>
            <w:shd w:val="clear" w:color="auto" w:fill="auto"/>
          </w:tcPr>
          <w:p w14:paraId="7EB790DB"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633D1087"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38AFE555"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2A50236A" w14:textId="77777777" w:rsidTr="00A6296C">
        <w:tc>
          <w:tcPr>
            <w:tcW w:w="4781" w:type="dxa"/>
            <w:tcBorders>
              <w:top w:val="single" w:sz="4" w:space="0" w:color="000000"/>
              <w:left w:val="single" w:sz="4" w:space="0" w:color="000000"/>
              <w:bottom w:val="single" w:sz="4" w:space="0" w:color="000000"/>
            </w:tcBorders>
            <w:shd w:val="clear" w:color="auto" w:fill="auto"/>
          </w:tcPr>
          <w:p w14:paraId="782E97A9"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2E7D253B"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120A2593"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051097B2" w14:textId="77777777" w:rsidTr="00A6296C">
        <w:tc>
          <w:tcPr>
            <w:tcW w:w="4781" w:type="dxa"/>
            <w:tcBorders>
              <w:top w:val="single" w:sz="4" w:space="0" w:color="000000"/>
              <w:left w:val="single" w:sz="4" w:space="0" w:color="000000"/>
              <w:bottom w:val="single" w:sz="4" w:space="0" w:color="000000"/>
            </w:tcBorders>
            <w:shd w:val="clear" w:color="auto" w:fill="auto"/>
          </w:tcPr>
          <w:p w14:paraId="5F6B5706"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33F65FE4"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0DC97816"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689847E0" w14:textId="77777777" w:rsidR="00A6296C" w:rsidRPr="00A6296C" w:rsidRDefault="00A6296C" w:rsidP="00A6296C">
      <w:pPr>
        <w:spacing w:line="240" w:lineRule="auto"/>
        <w:ind w:firstLine="0"/>
        <w:jc w:val="center"/>
        <w:rPr>
          <w:b/>
          <w:szCs w:val="24"/>
          <w:lang w:eastAsia="sk-SK"/>
        </w:rPr>
      </w:pPr>
    </w:p>
    <w:p w14:paraId="350A4FC4"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14:paraId="67A2E18D" w14:textId="77777777" w:rsidR="00A6296C" w:rsidRPr="00A6296C" w:rsidRDefault="00A6296C" w:rsidP="00A6296C">
      <w:pPr>
        <w:spacing w:line="240" w:lineRule="auto"/>
        <w:ind w:firstLine="0"/>
        <w:jc w:val="left"/>
        <w:rPr>
          <w:b/>
          <w:szCs w:val="24"/>
          <w:lang w:eastAsia="sk-SK"/>
        </w:rPr>
      </w:pPr>
    </w:p>
    <w:tbl>
      <w:tblPr>
        <w:tblW w:w="0" w:type="auto"/>
        <w:tblInd w:w="108" w:type="dxa"/>
        <w:tblLayout w:type="fixed"/>
        <w:tblLook w:val="0000" w:firstRow="0" w:lastRow="0" w:firstColumn="0" w:lastColumn="0" w:noHBand="0" w:noVBand="0"/>
      </w:tblPr>
      <w:tblGrid>
        <w:gridCol w:w="4781"/>
        <w:gridCol w:w="5000"/>
      </w:tblGrid>
      <w:tr w:rsidR="00A6296C" w:rsidRPr="00A6296C" w14:paraId="68199380" w14:textId="77777777" w:rsidTr="00A6296C">
        <w:tc>
          <w:tcPr>
            <w:tcW w:w="4781" w:type="dxa"/>
            <w:tcBorders>
              <w:top w:val="single" w:sz="4" w:space="0" w:color="000000"/>
              <w:left w:val="single" w:sz="4" w:space="0" w:color="000000"/>
              <w:bottom w:val="single" w:sz="4" w:space="0" w:color="000000"/>
            </w:tcBorders>
            <w:shd w:val="clear" w:color="auto" w:fill="auto"/>
          </w:tcPr>
          <w:p w14:paraId="6EB3C5C5"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01B717D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Zabezpečuje základné vzdelanie v územnom obvode zriaďovateľa. Podporuje rozvoj osobnosti žiaka vychádzajúc zo zásad humanizmu, rovnakého zaobchádzania, tolerancie, demokracie a vlastenectva a to po stránke rozumovej, mravnej, etickej, estetickej, pracovnej a telesnej. Poskytuje žiakom základné poznatky, zručnosti a schopnosti potrebné na jeho orientáciu v živote a v spoločnosti a na jeho ďalšiu výchovu a vzdelávanie.</w:t>
            </w:r>
          </w:p>
        </w:tc>
      </w:tr>
    </w:tbl>
    <w:p w14:paraId="383C88E5"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055C792F"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14:paraId="47A1B832" w14:textId="77777777" w:rsidR="00A6296C" w:rsidRPr="00A6296C" w:rsidRDefault="00A6296C" w:rsidP="00A6296C">
      <w:pPr>
        <w:spacing w:line="240" w:lineRule="auto"/>
        <w:ind w:firstLine="0"/>
        <w:jc w:val="left"/>
        <w:rPr>
          <w:b/>
          <w:szCs w:val="24"/>
          <w:lang w:eastAsia="sk-SK"/>
        </w:rPr>
      </w:pPr>
    </w:p>
    <w:tbl>
      <w:tblPr>
        <w:tblW w:w="9781" w:type="dxa"/>
        <w:tblInd w:w="108" w:type="dxa"/>
        <w:tblLayout w:type="fixed"/>
        <w:tblLook w:val="0000" w:firstRow="0" w:lastRow="0" w:firstColumn="0" w:lastColumn="0" w:noHBand="0" w:noVBand="0"/>
      </w:tblPr>
      <w:tblGrid>
        <w:gridCol w:w="4781"/>
        <w:gridCol w:w="5000"/>
      </w:tblGrid>
      <w:tr w:rsidR="00A6296C" w:rsidRPr="00A6296C" w14:paraId="4D84EED0" w14:textId="77777777" w:rsidTr="00A6296C">
        <w:tc>
          <w:tcPr>
            <w:tcW w:w="4781" w:type="dxa"/>
            <w:tcBorders>
              <w:top w:val="single" w:sz="4" w:space="0" w:color="000000"/>
              <w:left w:val="single" w:sz="4" w:space="0" w:color="000000"/>
              <w:bottom w:val="single" w:sz="4" w:space="0" w:color="000000"/>
            </w:tcBorders>
            <w:shd w:val="clear" w:color="auto" w:fill="auto"/>
          </w:tcPr>
          <w:p w14:paraId="222431E1"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619A44CD"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764E51EC" w14:textId="77777777" w:rsidR="00A6296C" w:rsidRPr="00A6296C" w:rsidRDefault="00A6296C" w:rsidP="00A6296C">
            <w:pPr>
              <w:snapToGrid w:val="0"/>
              <w:spacing w:line="240" w:lineRule="auto"/>
              <w:ind w:firstLine="0"/>
              <w:jc w:val="left"/>
              <w:rPr>
                <w:b/>
                <w:bCs/>
                <w:szCs w:val="24"/>
                <w:lang w:eastAsia="sk-SK"/>
              </w:rPr>
            </w:pPr>
            <w:r w:rsidRPr="00A6296C">
              <w:rPr>
                <w:b/>
                <w:bCs/>
                <w:szCs w:val="24"/>
                <w:lang w:eastAsia="sk-SK"/>
              </w:rPr>
              <w:t>Mgr. Július Slavkovský</w:t>
            </w:r>
          </w:p>
          <w:p w14:paraId="35A9C8B1" w14:textId="77777777"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 školy</w:t>
            </w:r>
          </w:p>
        </w:tc>
      </w:tr>
      <w:tr w:rsidR="00A6296C" w:rsidRPr="00A6296C" w14:paraId="054B7BB9" w14:textId="77777777" w:rsidTr="00A6296C">
        <w:tc>
          <w:tcPr>
            <w:tcW w:w="4781" w:type="dxa"/>
            <w:tcBorders>
              <w:top w:val="single" w:sz="4" w:space="0" w:color="000000"/>
              <w:left w:val="single" w:sz="4" w:space="0" w:color="000000"/>
              <w:bottom w:val="single" w:sz="4" w:space="0" w:color="000000"/>
            </w:tcBorders>
            <w:shd w:val="clear" w:color="auto" w:fill="auto"/>
          </w:tcPr>
          <w:p w14:paraId="7FCA8A75"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182EB619"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530C9FD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Mgr. Andrea </w:t>
            </w:r>
            <w:proofErr w:type="spellStart"/>
            <w:r w:rsidRPr="00A6296C">
              <w:rPr>
                <w:szCs w:val="24"/>
                <w:lang w:eastAsia="sk-SK"/>
              </w:rPr>
              <w:t>Nociarová</w:t>
            </w:r>
            <w:proofErr w:type="spellEnd"/>
          </w:p>
          <w:p w14:paraId="265CF53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p w14:paraId="573901D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PaedDr. Peter Kostka</w:t>
            </w:r>
          </w:p>
          <w:p w14:paraId="4108AFC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zástupca</w:t>
            </w:r>
          </w:p>
        </w:tc>
      </w:tr>
      <w:tr w:rsidR="00A6296C" w:rsidRPr="00A6296C" w14:paraId="0991F674" w14:textId="77777777" w:rsidTr="00A6296C">
        <w:tc>
          <w:tcPr>
            <w:tcW w:w="4781" w:type="dxa"/>
            <w:tcBorders>
              <w:top w:val="single" w:sz="4" w:space="0" w:color="000000"/>
              <w:left w:val="single" w:sz="4" w:space="0" w:color="000000"/>
              <w:bottom w:val="single" w:sz="4" w:space="0" w:color="000000"/>
            </w:tcBorders>
            <w:shd w:val="clear" w:color="auto" w:fill="auto"/>
          </w:tcPr>
          <w:p w14:paraId="3BD61E4E"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205575B9" w14:textId="1F2748F3" w:rsidR="00A6296C" w:rsidRPr="00A6296C" w:rsidRDefault="00CC4A54" w:rsidP="00A6296C">
            <w:pPr>
              <w:snapToGrid w:val="0"/>
              <w:spacing w:line="240" w:lineRule="auto"/>
              <w:ind w:firstLine="0"/>
              <w:jc w:val="left"/>
              <w:rPr>
                <w:szCs w:val="24"/>
                <w:lang w:eastAsia="sk-SK"/>
              </w:rPr>
            </w:pPr>
            <w:r>
              <w:rPr>
                <w:szCs w:val="24"/>
                <w:lang w:eastAsia="sk-SK"/>
              </w:rPr>
              <w:t>58</w:t>
            </w:r>
          </w:p>
        </w:tc>
      </w:tr>
      <w:tr w:rsidR="00A6296C" w:rsidRPr="00A6296C" w14:paraId="57EBB5EA" w14:textId="77777777" w:rsidTr="00A6296C">
        <w:tc>
          <w:tcPr>
            <w:tcW w:w="4781" w:type="dxa"/>
            <w:tcBorders>
              <w:top w:val="single" w:sz="4" w:space="0" w:color="000000"/>
              <w:left w:val="single" w:sz="4" w:space="0" w:color="000000"/>
              <w:bottom w:val="single" w:sz="4" w:space="0" w:color="000000"/>
            </w:tcBorders>
            <w:shd w:val="clear" w:color="auto" w:fill="auto"/>
          </w:tcPr>
          <w:p w14:paraId="3FA8751E"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3CA1C37C" w14:textId="77777777" w:rsidR="00A6296C" w:rsidRPr="00A6296C" w:rsidRDefault="00A6296C" w:rsidP="00A6296C">
            <w:pPr>
              <w:numPr>
                <w:ilvl w:val="0"/>
                <w:numId w:val="49"/>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24D53FBE" w14:textId="66642B6B" w:rsidR="00A6296C" w:rsidRPr="00A6296C" w:rsidRDefault="00CC4A54" w:rsidP="00A6296C">
            <w:pPr>
              <w:snapToGrid w:val="0"/>
              <w:spacing w:line="240" w:lineRule="auto"/>
              <w:ind w:firstLine="0"/>
              <w:jc w:val="left"/>
              <w:rPr>
                <w:szCs w:val="24"/>
                <w:lang w:eastAsia="sk-SK"/>
              </w:rPr>
            </w:pPr>
            <w:r>
              <w:rPr>
                <w:szCs w:val="24"/>
                <w:lang w:eastAsia="sk-SK"/>
              </w:rPr>
              <w:t>58</w:t>
            </w:r>
          </w:p>
          <w:p w14:paraId="23FB31BE" w14:textId="77777777" w:rsidR="00A6296C" w:rsidRPr="00A6296C" w:rsidRDefault="00A6296C" w:rsidP="00A6296C">
            <w:pPr>
              <w:snapToGrid w:val="0"/>
              <w:spacing w:line="240" w:lineRule="auto"/>
              <w:ind w:firstLine="0"/>
              <w:jc w:val="left"/>
              <w:rPr>
                <w:szCs w:val="24"/>
                <w:lang w:eastAsia="sk-SK"/>
              </w:rPr>
            </w:pPr>
          </w:p>
          <w:p w14:paraId="76B01811" w14:textId="77777777" w:rsidR="00A6296C" w:rsidRPr="00A6296C" w:rsidRDefault="00A6296C" w:rsidP="00A6296C">
            <w:pPr>
              <w:snapToGrid w:val="0"/>
              <w:spacing w:line="240" w:lineRule="auto"/>
              <w:ind w:firstLine="0"/>
              <w:jc w:val="left"/>
              <w:rPr>
                <w:szCs w:val="24"/>
                <w:lang w:eastAsia="sk-SK"/>
              </w:rPr>
            </w:pPr>
          </w:p>
          <w:p w14:paraId="5C98406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4</w:t>
            </w:r>
          </w:p>
        </w:tc>
      </w:tr>
      <w:tr w:rsidR="00A6296C" w:rsidRPr="00A6296C" w14:paraId="781332BC" w14:textId="77777777" w:rsidTr="00A6296C">
        <w:tc>
          <w:tcPr>
            <w:tcW w:w="4781" w:type="dxa"/>
            <w:tcBorders>
              <w:top w:val="single" w:sz="4" w:space="0" w:color="000000"/>
              <w:left w:val="single" w:sz="4" w:space="0" w:color="000000"/>
              <w:bottom w:val="single" w:sz="4" w:space="0" w:color="000000"/>
            </w:tcBorders>
            <w:shd w:val="clear" w:color="auto" w:fill="auto"/>
          </w:tcPr>
          <w:p w14:paraId="08AEAD93" w14:textId="1660CB2B" w:rsidR="00A6296C" w:rsidRPr="00A6296C" w:rsidRDefault="00A6296C" w:rsidP="00A6296C">
            <w:pPr>
              <w:spacing w:line="240" w:lineRule="auto"/>
              <w:ind w:firstLine="0"/>
              <w:jc w:val="left"/>
              <w:rPr>
                <w:szCs w:val="24"/>
                <w:lang w:eastAsia="sk-SK"/>
              </w:rPr>
            </w:pPr>
            <w:r w:rsidRPr="00A6296C">
              <w:rPr>
                <w:szCs w:val="24"/>
                <w:lang w:eastAsia="sk-SK"/>
              </w:rPr>
              <w:lastRenderedPageBreak/>
              <w:t>Počet</w:t>
            </w:r>
            <w:r>
              <w:rPr>
                <w:szCs w:val="24"/>
                <w:lang w:eastAsia="sk-SK"/>
              </w:rPr>
              <w:t xml:space="preserve"> žiakov</w:t>
            </w:r>
            <w:r w:rsidRPr="00A6296C">
              <w:rPr>
                <w:szCs w:val="24"/>
                <w:lang w:eastAsia="sk-SK"/>
              </w:rPr>
              <w:t xml:space="preserve"> v školskom roku 201</w:t>
            </w:r>
            <w:r w:rsidR="00CC4A54">
              <w:rPr>
                <w:szCs w:val="24"/>
                <w:lang w:eastAsia="sk-SK"/>
              </w:rPr>
              <w:t>9</w:t>
            </w:r>
            <w:r w:rsidRPr="00A6296C">
              <w:rPr>
                <w:szCs w:val="24"/>
                <w:lang w:eastAsia="sk-SK"/>
              </w:rPr>
              <w:t>/20</w:t>
            </w:r>
            <w:r w:rsidR="00CC4A54">
              <w:rPr>
                <w:szCs w:val="24"/>
                <w:lang w:eastAsia="sk-SK"/>
              </w:rPr>
              <w:t>20</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30459288" w14:textId="3053FE37" w:rsidR="00A6296C" w:rsidRPr="00A6296C" w:rsidRDefault="00A6296C" w:rsidP="00A6296C">
            <w:pPr>
              <w:snapToGrid w:val="0"/>
              <w:spacing w:line="240" w:lineRule="auto"/>
              <w:ind w:firstLine="0"/>
              <w:jc w:val="left"/>
              <w:rPr>
                <w:szCs w:val="24"/>
                <w:lang w:eastAsia="sk-SK"/>
              </w:rPr>
            </w:pPr>
            <w:r w:rsidRPr="00A6296C">
              <w:rPr>
                <w:szCs w:val="24"/>
                <w:lang w:eastAsia="sk-SK"/>
              </w:rPr>
              <w:t>35</w:t>
            </w:r>
            <w:r w:rsidR="00CC4A54">
              <w:rPr>
                <w:szCs w:val="24"/>
                <w:lang w:eastAsia="sk-SK"/>
              </w:rPr>
              <w:t>2</w:t>
            </w:r>
          </w:p>
        </w:tc>
      </w:tr>
      <w:tr w:rsidR="00A6296C" w:rsidRPr="00A6296C" w14:paraId="14F54B9F" w14:textId="77777777" w:rsidTr="00A6296C">
        <w:tc>
          <w:tcPr>
            <w:tcW w:w="4781" w:type="dxa"/>
            <w:tcBorders>
              <w:top w:val="single" w:sz="4" w:space="0" w:color="000000"/>
              <w:left w:val="single" w:sz="4" w:space="0" w:color="000000"/>
              <w:bottom w:val="single" w:sz="4" w:space="0" w:color="000000"/>
            </w:tcBorders>
            <w:shd w:val="clear" w:color="auto" w:fill="auto"/>
          </w:tcPr>
          <w:p w14:paraId="138E5381" w14:textId="7D1E256C"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w:t>
            </w:r>
            <w:r w:rsidR="00CC4A54">
              <w:rPr>
                <w:szCs w:val="24"/>
                <w:lang w:eastAsia="sk-SK"/>
              </w:rPr>
              <w:t>20</w:t>
            </w:r>
            <w:r w:rsidRPr="00A6296C">
              <w:rPr>
                <w:szCs w:val="24"/>
                <w:lang w:eastAsia="sk-SK"/>
              </w:rPr>
              <w:t>/202</w:t>
            </w:r>
            <w:r w:rsidR="00CC4A54">
              <w:rPr>
                <w:szCs w:val="24"/>
                <w:lang w:eastAsia="sk-SK"/>
              </w:rPr>
              <w:t>1</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5626436B" w14:textId="07BE29BA" w:rsidR="00A6296C" w:rsidRPr="00A6296C" w:rsidRDefault="00A6296C" w:rsidP="00A6296C">
            <w:pPr>
              <w:snapToGrid w:val="0"/>
              <w:spacing w:line="240" w:lineRule="auto"/>
              <w:ind w:firstLine="0"/>
              <w:jc w:val="left"/>
              <w:rPr>
                <w:szCs w:val="24"/>
                <w:lang w:eastAsia="sk-SK"/>
              </w:rPr>
            </w:pPr>
            <w:r w:rsidRPr="00A6296C">
              <w:rPr>
                <w:szCs w:val="24"/>
                <w:lang w:eastAsia="sk-SK"/>
              </w:rPr>
              <w:t>35</w:t>
            </w:r>
            <w:r w:rsidR="00CC4A54">
              <w:rPr>
                <w:szCs w:val="24"/>
                <w:lang w:eastAsia="sk-SK"/>
              </w:rPr>
              <w:t>4</w:t>
            </w:r>
          </w:p>
        </w:tc>
      </w:tr>
      <w:tr w:rsidR="00A6296C" w:rsidRPr="00A6296C" w14:paraId="014E6C9F" w14:textId="77777777" w:rsidTr="00A6296C">
        <w:tc>
          <w:tcPr>
            <w:tcW w:w="4781" w:type="dxa"/>
            <w:tcBorders>
              <w:top w:val="single" w:sz="4" w:space="0" w:color="000000"/>
              <w:left w:val="single" w:sz="4" w:space="0" w:color="000000"/>
              <w:bottom w:val="single" w:sz="4" w:space="0" w:color="000000"/>
            </w:tcBorders>
            <w:shd w:val="clear" w:color="auto" w:fill="auto"/>
          </w:tcPr>
          <w:p w14:paraId="2162CDE2"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668116A4"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38A9B779" w14:textId="77777777" w:rsidR="005532A6" w:rsidRDefault="005532A6" w:rsidP="00AF4D97"/>
    <w:p w14:paraId="61F08123" w14:textId="77777777" w:rsidR="00AF4D97" w:rsidRPr="00AF4D97" w:rsidRDefault="00AF4D97" w:rsidP="00AF4D97"/>
    <w:p w14:paraId="6296FB66" w14:textId="77777777" w:rsidR="00AF4D97" w:rsidRDefault="00AF4D97" w:rsidP="00AF4D97">
      <w:pPr>
        <w:ind w:firstLine="0"/>
      </w:pPr>
      <w:r w:rsidRPr="00AF4D97">
        <w:rPr>
          <w:noProof/>
          <w:lang w:eastAsia="sk-SK"/>
        </w:rPr>
        <w:drawing>
          <wp:inline distT="0" distB="0" distL="0" distR="0" wp14:anchorId="436442D9" wp14:editId="78655CDD">
            <wp:extent cx="2067560" cy="1375410"/>
            <wp:effectExtent l="19050" t="0" r="8890" b="0"/>
            <wp:docPr id="2" name="Obrázok 2" descr="d3fa1750-625f-43ed-abfa-c94dc964f944_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3fa1750-625f-43ed-abfa-c94dc964f944_l"/>
                    <pic:cNvPicPr>
                      <a:picLocks noChangeAspect="1" noChangeArrowheads="1"/>
                    </pic:cNvPicPr>
                  </pic:nvPicPr>
                  <pic:blipFill>
                    <a:blip r:embed="rId16" cstate="print"/>
                    <a:srcRect/>
                    <a:stretch>
                      <a:fillRect/>
                    </a:stretch>
                  </pic:blipFill>
                  <pic:spPr bwMode="auto">
                    <a:xfrm>
                      <a:off x="0" y="0"/>
                      <a:ext cx="2067560" cy="1375410"/>
                    </a:xfrm>
                    <a:prstGeom prst="rect">
                      <a:avLst/>
                    </a:prstGeom>
                    <a:noFill/>
                    <a:ln w="9525">
                      <a:noFill/>
                      <a:miter lim="800000"/>
                      <a:headEnd/>
                      <a:tailEnd/>
                    </a:ln>
                  </pic:spPr>
                </pic:pic>
              </a:graphicData>
            </a:graphic>
          </wp:inline>
        </w:drawing>
      </w:r>
      <w:r>
        <w:t xml:space="preserve">                      </w:t>
      </w:r>
      <w:r w:rsidRPr="00AF4D97">
        <w:rPr>
          <w:noProof/>
          <w:lang w:eastAsia="sk-SK"/>
        </w:rPr>
        <w:drawing>
          <wp:inline distT="0" distB="0" distL="0" distR="0" wp14:anchorId="63A888EA" wp14:editId="539951F2">
            <wp:extent cx="2099310" cy="1367790"/>
            <wp:effectExtent l="19050" t="0" r="0" b="0"/>
            <wp:docPr id="4" name="Obrázok 3" descr="zs_slo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s_slobody"/>
                    <pic:cNvPicPr>
                      <a:picLocks noChangeAspect="1" noChangeArrowheads="1"/>
                    </pic:cNvPicPr>
                  </pic:nvPicPr>
                  <pic:blipFill>
                    <a:blip r:embed="rId17" cstate="print"/>
                    <a:srcRect/>
                    <a:stretch>
                      <a:fillRect/>
                    </a:stretch>
                  </pic:blipFill>
                  <pic:spPr bwMode="auto">
                    <a:xfrm>
                      <a:off x="0" y="0"/>
                      <a:ext cx="2099310" cy="1367790"/>
                    </a:xfrm>
                    <a:prstGeom prst="rect">
                      <a:avLst/>
                    </a:prstGeom>
                    <a:noFill/>
                    <a:ln w="9525">
                      <a:noFill/>
                      <a:miter lim="800000"/>
                      <a:headEnd/>
                      <a:tailEnd/>
                    </a:ln>
                  </pic:spPr>
                </pic:pic>
              </a:graphicData>
            </a:graphic>
          </wp:inline>
        </w:drawing>
      </w:r>
    </w:p>
    <w:p w14:paraId="5537502B" w14:textId="77777777" w:rsidR="00AF4D97" w:rsidRDefault="00AF4D97" w:rsidP="00AF4D97">
      <w:pPr>
        <w:ind w:firstLine="0"/>
      </w:pPr>
    </w:p>
    <w:p w14:paraId="460B72D6" w14:textId="77777777" w:rsidR="005532A6" w:rsidRPr="003713E7" w:rsidRDefault="005532A6" w:rsidP="005532A6">
      <w:r w:rsidRPr="003713E7">
        <w:t>Základná škola Poltár, Slobody 2 bola uvedená do prevádzky v septembri 1984.  Právnu subjektivitu získala 1.4.2002. Budova školy je jednoposchodová s 18 triedami, kabinetmi, telocvičňou, špeciálnou učebňou, jedálňou, kuchyňou, bytom školníka /v súčasnosti je tam fitnescentrum/. Súčasťou školy je aj športový areál.</w:t>
      </w:r>
    </w:p>
    <w:p w14:paraId="40416731" w14:textId="77777777" w:rsidR="005532A6" w:rsidRPr="003713E7" w:rsidRDefault="005532A6" w:rsidP="005532A6">
      <w:r w:rsidRPr="003713E7">
        <w:t xml:space="preserve">Pri uvedení do prevádzky boli vo vedení školy: Mgr. Milan </w:t>
      </w:r>
      <w:proofErr w:type="spellStart"/>
      <w:r w:rsidRPr="003713E7">
        <w:t>Fehér</w:t>
      </w:r>
      <w:proofErr w:type="spellEnd"/>
      <w:r w:rsidRPr="003713E7">
        <w:t xml:space="preserve">-riaditeľ, Mgr. </w:t>
      </w:r>
      <w:proofErr w:type="spellStart"/>
      <w:r w:rsidRPr="003713E7">
        <w:t>Elza</w:t>
      </w:r>
      <w:proofErr w:type="spellEnd"/>
      <w:r w:rsidRPr="003713E7">
        <w:t xml:space="preserve"> </w:t>
      </w:r>
      <w:proofErr w:type="spellStart"/>
      <w:r w:rsidRPr="003713E7">
        <w:t>Dodoková</w:t>
      </w:r>
      <w:proofErr w:type="spellEnd"/>
      <w:r w:rsidRPr="003713E7">
        <w:t>, Ján Školník – zástupcovia.</w:t>
      </w:r>
    </w:p>
    <w:p w14:paraId="28208869" w14:textId="77777777" w:rsidR="005532A6" w:rsidRPr="003713E7" w:rsidRDefault="005532A6" w:rsidP="005532A6">
      <w:r w:rsidRPr="003713E7">
        <w:t xml:space="preserve">Základná škola je inštitúcia zameraná na vzdelávanie a výchovu žiakov. Jej súčasťou je  školský klub detí a centrum voľného času. </w:t>
      </w:r>
    </w:p>
    <w:p w14:paraId="031DF42C" w14:textId="2B0A806E" w:rsidR="005532A6" w:rsidRPr="003713E7" w:rsidRDefault="005532A6" w:rsidP="005532A6">
      <w:r w:rsidRPr="003713E7">
        <w:t>Prevádzka ŠKD je od rána 6,15 až do začiatku vyučovania a</w:t>
      </w:r>
      <w:r w:rsidR="00661868">
        <w:t xml:space="preserve"> aj </w:t>
      </w:r>
      <w:r w:rsidRPr="003713E7">
        <w:t xml:space="preserve">v popoludňajších hodinách. </w:t>
      </w:r>
    </w:p>
    <w:p w14:paraId="2F2CEF29" w14:textId="77777777" w:rsidR="005532A6" w:rsidRPr="003713E7" w:rsidRDefault="005532A6" w:rsidP="005532A6">
      <w:r w:rsidRPr="003713E7">
        <w:rPr>
          <w:bCs/>
        </w:rPr>
        <w:t xml:space="preserve">CVČ - </w:t>
      </w:r>
      <w:r w:rsidRPr="003713E7">
        <w:t xml:space="preserve">pomáha žiakom užitočne využívať voľný čas, rozvíjať  záujmy a talent,  športové danosti, zabezpečuje rôznorodé súťaže </w:t>
      </w:r>
    </w:p>
    <w:p w14:paraId="69DFD40E" w14:textId="77777777" w:rsidR="005532A6" w:rsidRDefault="005532A6" w:rsidP="00AF4D97">
      <w:pPr>
        <w:ind w:firstLine="0"/>
      </w:pPr>
    </w:p>
    <w:p w14:paraId="4AD71DF6" w14:textId="77777777" w:rsidR="00A6296C" w:rsidRDefault="00A6296C" w:rsidP="00AF4D97">
      <w:pPr>
        <w:ind w:firstLine="0"/>
      </w:pPr>
    </w:p>
    <w:p w14:paraId="5DE8C4AB" w14:textId="77777777" w:rsidR="00AD4880" w:rsidRDefault="005532A6" w:rsidP="00AD4880">
      <w:pPr>
        <w:pStyle w:val="Nadpis3"/>
      </w:pPr>
      <w:bookmarkStart w:id="24" w:name="_Toc58846244"/>
      <w:r>
        <w:t>Základná škola Školská</w:t>
      </w:r>
      <w:bookmarkEnd w:id="24"/>
    </w:p>
    <w:tbl>
      <w:tblPr>
        <w:tblW w:w="0" w:type="auto"/>
        <w:tblInd w:w="108" w:type="dxa"/>
        <w:tblLayout w:type="fixed"/>
        <w:tblLook w:val="0000" w:firstRow="0" w:lastRow="0" w:firstColumn="0" w:lastColumn="0" w:noHBand="0" w:noVBand="0"/>
      </w:tblPr>
      <w:tblGrid>
        <w:gridCol w:w="4614"/>
        <w:gridCol w:w="5167"/>
      </w:tblGrid>
      <w:tr w:rsidR="00A6296C" w:rsidRPr="00A6296C" w14:paraId="0008B426" w14:textId="77777777" w:rsidTr="00A6296C">
        <w:trPr>
          <w:trHeight w:val="272"/>
        </w:trPr>
        <w:tc>
          <w:tcPr>
            <w:tcW w:w="4614" w:type="dxa"/>
            <w:tcBorders>
              <w:top w:val="single" w:sz="4" w:space="0" w:color="000000"/>
              <w:left w:val="single" w:sz="4" w:space="0" w:color="000000"/>
              <w:bottom w:val="single" w:sz="4" w:space="0" w:color="000000"/>
            </w:tcBorders>
            <w:shd w:val="clear" w:color="auto" w:fill="auto"/>
          </w:tcPr>
          <w:p w14:paraId="45CDC5DD"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022C7ECA" w14:textId="77777777" w:rsidR="00A6296C" w:rsidRPr="00A6296C" w:rsidRDefault="00A6296C" w:rsidP="00A6296C">
            <w:pPr>
              <w:snapToGrid w:val="0"/>
              <w:spacing w:line="240" w:lineRule="auto"/>
              <w:ind w:firstLine="0"/>
              <w:jc w:val="left"/>
              <w:rPr>
                <w:szCs w:val="24"/>
                <w:lang w:eastAsia="sk-SK"/>
              </w:rPr>
            </w:pPr>
          </w:p>
        </w:tc>
      </w:tr>
      <w:tr w:rsidR="00A6296C" w:rsidRPr="00A6296C" w14:paraId="769A49E6" w14:textId="77777777" w:rsidTr="00A6296C">
        <w:trPr>
          <w:trHeight w:val="272"/>
        </w:trPr>
        <w:tc>
          <w:tcPr>
            <w:tcW w:w="4614" w:type="dxa"/>
            <w:tcBorders>
              <w:top w:val="single" w:sz="4" w:space="0" w:color="000000"/>
              <w:left w:val="single" w:sz="4" w:space="0" w:color="000000"/>
              <w:bottom w:val="single" w:sz="4" w:space="0" w:color="000000"/>
            </w:tcBorders>
            <w:shd w:val="clear" w:color="auto" w:fill="auto"/>
          </w:tcPr>
          <w:p w14:paraId="68F3C216"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6A69C43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14:paraId="705B0627" w14:textId="77777777" w:rsidTr="00A6296C">
        <w:trPr>
          <w:trHeight w:val="272"/>
        </w:trPr>
        <w:tc>
          <w:tcPr>
            <w:tcW w:w="4614" w:type="dxa"/>
            <w:tcBorders>
              <w:top w:val="single" w:sz="4" w:space="0" w:color="000000"/>
              <w:left w:val="single" w:sz="4" w:space="0" w:color="000000"/>
              <w:bottom w:val="single" w:sz="4" w:space="0" w:color="000000"/>
            </w:tcBorders>
            <w:shd w:val="clear" w:color="auto" w:fill="auto"/>
          </w:tcPr>
          <w:p w14:paraId="1811F26B"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038DC213"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Školská 3, 987 01 Poltár</w:t>
            </w:r>
          </w:p>
        </w:tc>
      </w:tr>
      <w:tr w:rsidR="00A6296C" w:rsidRPr="00A6296C" w14:paraId="690112D4" w14:textId="77777777" w:rsidTr="00A6296C">
        <w:trPr>
          <w:trHeight w:val="272"/>
        </w:trPr>
        <w:tc>
          <w:tcPr>
            <w:tcW w:w="4614" w:type="dxa"/>
            <w:tcBorders>
              <w:top w:val="single" w:sz="4" w:space="0" w:color="000000"/>
              <w:left w:val="single" w:sz="4" w:space="0" w:color="000000"/>
              <w:bottom w:val="single" w:sz="4" w:space="0" w:color="000000"/>
            </w:tcBorders>
            <w:shd w:val="clear" w:color="auto" w:fill="auto"/>
          </w:tcPr>
          <w:p w14:paraId="6F07E94C"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1D8DEE70"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37831593</w:t>
            </w:r>
          </w:p>
        </w:tc>
      </w:tr>
      <w:tr w:rsidR="00A6296C" w:rsidRPr="00A6296C" w14:paraId="4EF95ED3" w14:textId="77777777" w:rsidTr="00A6296C">
        <w:trPr>
          <w:trHeight w:val="272"/>
        </w:trPr>
        <w:tc>
          <w:tcPr>
            <w:tcW w:w="4614" w:type="dxa"/>
            <w:tcBorders>
              <w:top w:val="single" w:sz="4" w:space="0" w:color="000000"/>
              <w:left w:val="single" w:sz="4" w:space="0" w:color="000000"/>
              <w:bottom w:val="single" w:sz="4" w:space="0" w:color="000000"/>
            </w:tcBorders>
            <w:shd w:val="clear" w:color="auto" w:fill="auto"/>
          </w:tcPr>
          <w:p w14:paraId="693C4E8B"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499E0A2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14:paraId="67718352" w14:textId="77777777" w:rsidTr="00A6296C">
        <w:trPr>
          <w:trHeight w:val="830"/>
        </w:trPr>
        <w:tc>
          <w:tcPr>
            <w:tcW w:w="4614" w:type="dxa"/>
            <w:tcBorders>
              <w:top w:val="single" w:sz="4" w:space="0" w:color="000000"/>
              <w:left w:val="single" w:sz="4" w:space="0" w:color="000000"/>
              <w:bottom w:val="single" w:sz="4" w:space="0" w:color="000000"/>
            </w:tcBorders>
            <w:shd w:val="clear" w:color="auto" w:fill="auto"/>
          </w:tcPr>
          <w:p w14:paraId="4FB7B5DE"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55C8F11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právny subjekt – rozpočtová organizácia,</w:t>
            </w:r>
          </w:p>
          <w:p w14:paraId="18D611B1"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14:paraId="664812BD" w14:textId="77777777" w:rsidTr="00A6296C">
        <w:trPr>
          <w:trHeight w:val="272"/>
        </w:trPr>
        <w:tc>
          <w:tcPr>
            <w:tcW w:w="4614" w:type="dxa"/>
            <w:tcBorders>
              <w:top w:val="single" w:sz="4" w:space="0" w:color="000000"/>
              <w:left w:val="single" w:sz="4" w:space="0" w:color="000000"/>
              <w:bottom w:val="single" w:sz="4" w:space="0" w:color="000000"/>
            </w:tcBorders>
            <w:shd w:val="clear" w:color="auto" w:fill="auto"/>
          </w:tcPr>
          <w:p w14:paraId="08C7E0B2"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7703C27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7EF3266A" w14:textId="77777777" w:rsidTr="00A6296C">
        <w:trPr>
          <w:trHeight w:val="272"/>
        </w:trPr>
        <w:tc>
          <w:tcPr>
            <w:tcW w:w="4614" w:type="dxa"/>
            <w:tcBorders>
              <w:top w:val="single" w:sz="4" w:space="0" w:color="000000"/>
              <w:left w:val="single" w:sz="4" w:space="0" w:color="000000"/>
              <w:bottom w:val="single" w:sz="4" w:space="0" w:color="000000"/>
            </w:tcBorders>
            <w:shd w:val="clear" w:color="auto" w:fill="auto"/>
          </w:tcPr>
          <w:p w14:paraId="7603CFD2"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0B48B27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64EA62BB" w14:textId="77777777" w:rsidTr="00A6296C">
        <w:trPr>
          <w:trHeight w:val="544"/>
        </w:trPr>
        <w:tc>
          <w:tcPr>
            <w:tcW w:w="4614" w:type="dxa"/>
            <w:tcBorders>
              <w:top w:val="single" w:sz="4" w:space="0" w:color="000000"/>
              <w:left w:val="single" w:sz="4" w:space="0" w:color="000000"/>
              <w:bottom w:val="single" w:sz="4" w:space="0" w:color="000000"/>
            </w:tcBorders>
            <w:shd w:val="clear" w:color="auto" w:fill="auto"/>
          </w:tcPr>
          <w:p w14:paraId="5115B0A2"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 xml:space="preserve">b) Právny dôvod na zostavenie účtovnej závierky </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48262811"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7ADBFF9F"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61A5F9FF" w14:textId="77777777" w:rsidTr="00A6296C">
        <w:trPr>
          <w:trHeight w:val="559"/>
        </w:trPr>
        <w:tc>
          <w:tcPr>
            <w:tcW w:w="4614" w:type="dxa"/>
            <w:tcBorders>
              <w:top w:val="single" w:sz="4" w:space="0" w:color="000000"/>
              <w:left w:val="single" w:sz="4" w:space="0" w:color="000000"/>
              <w:bottom w:val="single" w:sz="4" w:space="0" w:color="000000"/>
            </w:tcBorders>
            <w:shd w:val="clear" w:color="auto" w:fill="auto"/>
          </w:tcPr>
          <w:p w14:paraId="0EDA9666"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72C88132"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11115992"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1E7524A5" w14:textId="77777777" w:rsidTr="00A6296C">
        <w:trPr>
          <w:trHeight w:val="574"/>
        </w:trPr>
        <w:tc>
          <w:tcPr>
            <w:tcW w:w="4614" w:type="dxa"/>
            <w:tcBorders>
              <w:top w:val="single" w:sz="4" w:space="0" w:color="000000"/>
              <w:left w:val="single" w:sz="4" w:space="0" w:color="000000"/>
              <w:bottom w:val="single" w:sz="4" w:space="0" w:color="000000"/>
            </w:tcBorders>
            <w:shd w:val="clear" w:color="auto" w:fill="auto"/>
          </w:tcPr>
          <w:p w14:paraId="3774A22D"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14:paraId="107E5977"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5A3AD7C9"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0F0B93A1" w14:textId="77777777" w:rsidR="00A6296C" w:rsidRPr="00A6296C" w:rsidRDefault="00A6296C" w:rsidP="00A6296C">
      <w:pPr>
        <w:spacing w:line="240" w:lineRule="auto"/>
        <w:ind w:firstLine="0"/>
        <w:jc w:val="center"/>
        <w:rPr>
          <w:b/>
          <w:szCs w:val="24"/>
          <w:lang w:eastAsia="sk-SK"/>
        </w:rPr>
      </w:pPr>
    </w:p>
    <w:p w14:paraId="4A2B381E"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tbl>
      <w:tblPr>
        <w:tblW w:w="9781" w:type="dxa"/>
        <w:tblInd w:w="108" w:type="dxa"/>
        <w:tblLayout w:type="fixed"/>
        <w:tblLook w:val="0000" w:firstRow="0" w:lastRow="0" w:firstColumn="0" w:lastColumn="0" w:noHBand="0" w:noVBand="0"/>
      </w:tblPr>
      <w:tblGrid>
        <w:gridCol w:w="4781"/>
        <w:gridCol w:w="5000"/>
      </w:tblGrid>
      <w:tr w:rsidR="00A6296C" w:rsidRPr="00A6296C" w14:paraId="3F5772CB" w14:textId="77777777" w:rsidTr="00A6296C">
        <w:tc>
          <w:tcPr>
            <w:tcW w:w="4781" w:type="dxa"/>
            <w:tcBorders>
              <w:top w:val="single" w:sz="4" w:space="0" w:color="000000"/>
              <w:left w:val="single" w:sz="4" w:space="0" w:color="000000"/>
              <w:bottom w:val="single" w:sz="4" w:space="0" w:color="000000"/>
            </w:tcBorders>
            <w:shd w:val="clear" w:color="auto" w:fill="auto"/>
          </w:tcPr>
          <w:p w14:paraId="7714AC50"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6F237BF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Základné školstvo</w:t>
            </w:r>
          </w:p>
        </w:tc>
      </w:tr>
    </w:tbl>
    <w:p w14:paraId="18DBBB47"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40AC4AFD"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14:paraId="2CC5AE98" w14:textId="77777777" w:rsidR="00A6296C" w:rsidRPr="00A6296C" w:rsidRDefault="00A6296C" w:rsidP="00A6296C">
      <w:pPr>
        <w:spacing w:line="240" w:lineRule="auto"/>
        <w:ind w:firstLine="0"/>
        <w:jc w:val="left"/>
        <w:rPr>
          <w:b/>
          <w:szCs w:val="24"/>
          <w:lang w:eastAsia="sk-SK"/>
        </w:rPr>
      </w:pPr>
    </w:p>
    <w:tbl>
      <w:tblPr>
        <w:tblW w:w="9781" w:type="dxa"/>
        <w:tblInd w:w="108" w:type="dxa"/>
        <w:tblLayout w:type="fixed"/>
        <w:tblLook w:val="0000" w:firstRow="0" w:lastRow="0" w:firstColumn="0" w:lastColumn="0" w:noHBand="0" w:noVBand="0"/>
      </w:tblPr>
      <w:tblGrid>
        <w:gridCol w:w="4781"/>
        <w:gridCol w:w="5000"/>
      </w:tblGrid>
      <w:tr w:rsidR="00A6296C" w:rsidRPr="00A6296C" w14:paraId="3DB23EB7" w14:textId="77777777" w:rsidTr="00A6296C">
        <w:tc>
          <w:tcPr>
            <w:tcW w:w="4781" w:type="dxa"/>
            <w:tcBorders>
              <w:top w:val="single" w:sz="4" w:space="0" w:color="000000"/>
              <w:left w:val="single" w:sz="4" w:space="0" w:color="000000"/>
              <w:bottom w:val="single" w:sz="4" w:space="0" w:color="000000"/>
            </w:tcBorders>
            <w:shd w:val="clear" w:color="auto" w:fill="auto"/>
          </w:tcPr>
          <w:p w14:paraId="36C7B92A"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27173FB9"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41F47047" w14:textId="77777777" w:rsidR="00A6296C" w:rsidRPr="00A6296C" w:rsidRDefault="00A6296C" w:rsidP="00A6296C">
            <w:pPr>
              <w:snapToGrid w:val="0"/>
              <w:spacing w:line="240" w:lineRule="auto"/>
              <w:ind w:firstLine="0"/>
              <w:jc w:val="left"/>
              <w:rPr>
                <w:szCs w:val="24"/>
                <w:lang w:eastAsia="sk-SK"/>
              </w:rPr>
            </w:pPr>
            <w:r w:rsidRPr="00A6296C">
              <w:rPr>
                <w:b/>
                <w:bCs/>
                <w:szCs w:val="24"/>
                <w:lang w:eastAsia="sk-SK"/>
              </w:rPr>
              <w:t xml:space="preserve">Mgr. Eva </w:t>
            </w:r>
            <w:proofErr w:type="spellStart"/>
            <w:r w:rsidRPr="00A6296C">
              <w:rPr>
                <w:b/>
                <w:bCs/>
                <w:szCs w:val="24"/>
                <w:lang w:eastAsia="sk-SK"/>
              </w:rPr>
              <w:t>Dirbáková</w:t>
            </w:r>
            <w:proofErr w:type="spellEnd"/>
          </w:p>
          <w:p w14:paraId="598425F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riaditeľka školy</w:t>
            </w:r>
          </w:p>
        </w:tc>
      </w:tr>
      <w:tr w:rsidR="00A6296C" w:rsidRPr="00A6296C" w14:paraId="6E41613D" w14:textId="77777777" w:rsidTr="00A6296C">
        <w:tc>
          <w:tcPr>
            <w:tcW w:w="4781" w:type="dxa"/>
            <w:tcBorders>
              <w:top w:val="single" w:sz="4" w:space="0" w:color="000000"/>
              <w:left w:val="single" w:sz="4" w:space="0" w:color="000000"/>
              <w:bottom w:val="single" w:sz="4" w:space="0" w:color="000000"/>
            </w:tcBorders>
            <w:shd w:val="clear" w:color="auto" w:fill="auto"/>
          </w:tcPr>
          <w:p w14:paraId="7A1CCA38"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3D86BB15"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74C3EE7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Mgr. Eva </w:t>
            </w:r>
            <w:proofErr w:type="spellStart"/>
            <w:r w:rsidRPr="00A6296C">
              <w:rPr>
                <w:szCs w:val="24"/>
                <w:lang w:eastAsia="sk-SK"/>
              </w:rPr>
              <w:t>Koštáliková</w:t>
            </w:r>
            <w:proofErr w:type="spellEnd"/>
          </w:p>
          <w:p w14:paraId="1BA04345"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tc>
      </w:tr>
      <w:tr w:rsidR="00A6296C" w:rsidRPr="00A6296C" w14:paraId="6E0E3A3E" w14:textId="77777777" w:rsidTr="00A6296C">
        <w:tc>
          <w:tcPr>
            <w:tcW w:w="4781" w:type="dxa"/>
            <w:tcBorders>
              <w:top w:val="single" w:sz="4" w:space="0" w:color="000000"/>
              <w:left w:val="single" w:sz="4" w:space="0" w:color="000000"/>
              <w:bottom w:val="single" w:sz="4" w:space="0" w:color="000000"/>
            </w:tcBorders>
            <w:shd w:val="clear" w:color="auto" w:fill="auto"/>
          </w:tcPr>
          <w:p w14:paraId="5D3C63AF"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70C91A9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w:t>
            </w:r>
          </w:p>
        </w:tc>
      </w:tr>
      <w:tr w:rsidR="00A6296C" w:rsidRPr="00A6296C" w14:paraId="4C0263F4" w14:textId="77777777" w:rsidTr="00A6296C">
        <w:tc>
          <w:tcPr>
            <w:tcW w:w="4781" w:type="dxa"/>
            <w:tcBorders>
              <w:top w:val="single" w:sz="4" w:space="0" w:color="000000"/>
              <w:left w:val="single" w:sz="4" w:space="0" w:color="000000"/>
              <w:bottom w:val="single" w:sz="4" w:space="0" w:color="000000"/>
            </w:tcBorders>
            <w:shd w:val="clear" w:color="auto" w:fill="auto"/>
          </w:tcPr>
          <w:p w14:paraId="32DD54A2"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7004AB48" w14:textId="77777777" w:rsidR="00A6296C" w:rsidRPr="00A6296C" w:rsidRDefault="00A6296C" w:rsidP="00A6296C">
            <w:pPr>
              <w:numPr>
                <w:ilvl w:val="0"/>
                <w:numId w:val="49"/>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7E2BE09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42</w:t>
            </w:r>
          </w:p>
          <w:p w14:paraId="7453EF5F" w14:textId="77777777" w:rsidR="00A6296C" w:rsidRPr="00A6296C" w:rsidRDefault="00A6296C" w:rsidP="00A6296C">
            <w:pPr>
              <w:snapToGrid w:val="0"/>
              <w:spacing w:line="240" w:lineRule="auto"/>
              <w:ind w:firstLine="0"/>
              <w:jc w:val="left"/>
              <w:rPr>
                <w:szCs w:val="24"/>
                <w:lang w:eastAsia="sk-SK"/>
              </w:rPr>
            </w:pPr>
          </w:p>
          <w:p w14:paraId="53130CB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2</w:t>
            </w:r>
          </w:p>
          <w:p w14:paraId="1CDBB667" w14:textId="77777777" w:rsidR="00A6296C" w:rsidRPr="00A6296C" w:rsidRDefault="00A6296C" w:rsidP="00A6296C">
            <w:pPr>
              <w:snapToGrid w:val="0"/>
              <w:spacing w:line="240" w:lineRule="auto"/>
              <w:ind w:firstLine="0"/>
              <w:jc w:val="left"/>
              <w:rPr>
                <w:szCs w:val="24"/>
                <w:lang w:eastAsia="sk-SK"/>
              </w:rPr>
            </w:pPr>
          </w:p>
          <w:p w14:paraId="33F152CD" w14:textId="77777777" w:rsidR="00A6296C" w:rsidRPr="00A6296C" w:rsidRDefault="00A6296C" w:rsidP="00A6296C">
            <w:pPr>
              <w:snapToGrid w:val="0"/>
              <w:spacing w:line="240" w:lineRule="auto"/>
              <w:ind w:firstLine="0"/>
              <w:jc w:val="left"/>
              <w:rPr>
                <w:szCs w:val="24"/>
                <w:lang w:eastAsia="sk-SK"/>
              </w:rPr>
            </w:pPr>
          </w:p>
        </w:tc>
      </w:tr>
      <w:tr w:rsidR="00A6296C" w:rsidRPr="00A6296C" w14:paraId="50AF7DD8" w14:textId="77777777" w:rsidTr="00A6296C">
        <w:tc>
          <w:tcPr>
            <w:tcW w:w="4781" w:type="dxa"/>
            <w:tcBorders>
              <w:top w:val="single" w:sz="4" w:space="0" w:color="000000"/>
              <w:left w:val="single" w:sz="4" w:space="0" w:color="000000"/>
              <w:bottom w:val="single" w:sz="4" w:space="0" w:color="000000"/>
            </w:tcBorders>
            <w:shd w:val="clear" w:color="auto" w:fill="auto"/>
          </w:tcPr>
          <w:p w14:paraId="12C16D8C" w14:textId="15B5D27B"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201</w:t>
            </w:r>
            <w:r w:rsidR="00CC4A54">
              <w:rPr>
                <w:szCs w:val="24"/>
                <w:lang w:eastAsia="sk-SK"/>
              </w:rPr>
              <w:t>9</w:t>
            </w:r>
            <w:r w:rsidRPr="00A6296C">
              <w:rPr>
                <w:szCs w:val="24"/>
                <w:lang w:eastAsia="sk-SK"/>
              </w:rPr>
              <w:t>/20</w:t>
            </w:r>
            <w:r w:rsidR="00CC4A54">
              <w:rPr>
                <w:szCs w:val="24"/>
                <w:lang w:eastAsia="sk-SK"/>
              </w:rPr>
              <w:t>20</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21944889" w14:textId="565A2B65"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 2</w:t>
            </w:r>
            <w:r w:rsidR="00CC4A54">
              <w:rPr>
                <w:szCs w:val="24"/>
                <w:lang w:eastAsia="sk-SK"/>
              </w:rPr>
              <w:t>82</w:t>
            </w:r>
          </w:p>
        </w:tc>
      </w:tr>
      <w:tr w:rsidR="00A6296C" w:rsidRPr="00A6296C" w14:paraId="42E39BD0" w14:textId="77777777" w:rsidTr="00A6296C">
        <w:tc>
          <w:tcPr>
            <w:tcW w:w="4781" w:type="dxa"/>
            <w:tcBorders>
              <w:top w:val="single" w:sz="4" w:space="0" w:color="000000"/>
              <w:left w:val="single" w:sz="4" w:space="0" w:color="000000"/>
              <w:bottom w:val="single" w:sz="4" w:space="0" w:color="000000"/>
            </w:tcBorders>
            <w:shd w:val="clear" w:color="auto" w:fill="auto"/>
          </w:tcPr>
          <w:p w14:paraId="777BABA5" w14:textId="65461448"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w:t>
            </w:r>
            <w:r w:rsidR="00CC4A54">
              <w:rPr>
                <w:szCs w:val="24"/>
                <w:lang w:eastAsia="sk-SK"/>
              </w:rPr>
              <w:t>20</w:t>
            </w:r>
            <w:r w:rsidRPr="00A6296C">
              <w:rPr>
                <w:szCs w:val="24"/>
                <w:lang w:eastAsia="sk-SK"/>
              </w:rPr>
              <w:t>/202</w:t>
            </w:r>
            <w:r w:rsidR="00CC4A54">
              <w:rPr>
                <w:szCs w:val="24"/>
                <w:lang w:eastAsia="sk-SK"/>
              </w:rPr>
              <w:t>1</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5E74D386" w14:textId="32F76B18"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 2</w:t>
            </w:r>
            <w:r w:rsidR="00CC4A54">
              <w:rPr>
                <w:szCs w:val="24"/>
                <w:lang w:eastAsia="sk-SK"/>
              </w:rPr>
              <w:t>90</w:t>
            </w:r>
          </w:p>
        </w:tc>
      </w:tr>
      <w:tr w:rsidR="00A6296C" w:rsidRPr="00A6296C" w14:paraId="7F18603A" w14:textId="77777777" w:rsidTr="00A6296C">
        <w:tc>
          <w:tcPr>
            <w:tcW w:w="4781" w:type="dxa"/>
            <w:tcBorders>
              <w:top w:val="single" w:sz="4" w:space="0" w:color="000000"/>
              <w:left w:val="single" w:sz="4" w:space="0" w:color="000000"/>
              <w:bottom w:val="single" w:sz="4" w:space="0" w:color="000000"/>
            </w:tcBorders>
            <w:shd w:val="clear" w:color="auto" w:fill="auto"/>
          </w:tcPr>
          <w:p w14:paraId="30DD5620"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363DE21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65308E46" w14:textId="77777777" w:rsidR="005532A6" w:rsidRPr="00A7721E" w:rsidRDefault="005532A6" w:rsidP="005532A6"/>
    <w:p w14:paraId="12CF015A" w14:textId="77777777" w:rsidR="005532A6" w:rsidRDefault="005532A6" w:rsidP="005532A6"/>
    <w:p w14:paraId="2A739F15" w14:textId="77777777" w:rsidR="005532A6" w:rsidRDefault="00F06365" w:rsidP="00F06365">
      <w:pPr>
        <w:ind w:firstLine="0"/>
      </w:pPr>
      <w:r w:rsidRPr="00F06365">
        <w:rPr>
          <w:noProof/>
          <w:lang w:eastAsia="sk-SK"/>
        </w:rPr>
        <w:drawing>
          <wp:inline distT="0" distB="0" distL="0" distR="0" wp14:anchorId="3BE9A20E" wp14:editId="0CFAD791">
            <wp:extent cx="2466975" cy="1476375"/>
            <wp:effectExtent l="19050" t="0" r="0" b="0"/>
            <wp:docPr id="7" name="Obrázok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s"/>
                    <pic:cNvPicPr>
                      <a:picLocks noChangeAspect="1" noChangeArrowheads="1"/>
                    </pic:cNvPicPr>
                  </pic:nvPicPr>
                  <pic:blipFill>
                    <a:blip r:embed="rId18" cstate="print"/>
                    <a:srcRect/>
                    <a:stretch>
                      <a:fillRect/>
                    </a:stretch>
                  </pic:blipFill>
                  <pic:spPr bwMode="auto">
                    <a:xfrm>
                      <a:off x="0" y="0"/>
                      <a:ext cx="2470891" cy="1478719"/>
                    </a:xfrm>
                    <a:prstGeom prst="rect">
                      <a:avLst/>
                    </a:prstGeom>
                    <a:noFill/>
                    <a:ln w="9525">
                      <a:noFill/>
                      <a:miter lim="800000"/>
                      <a:headEnd/>
                      <a:tailEnd/>
                    </a:ln>
                  </pic:spPr>
                </pic:pic>
              </a:graphicData>
            </a:graphic>
          </wp:inline>
        </w:drawing>
      </w:r>
      <w:r>
        <w:t xml:space="preserve">   </w:t>
      </w:r>
      <w:r w:rsidR="00E637E3">
        <w:t xml:space="preserve">           </w:t>
      </w:r>
      <w:r>
        <w:t xml:space="preserve">  </w:t>
      </w:r>
      <w:r w:rsidR="00E637E3" w:rsidRPr="00E637E3">
        <w:rPr>
          <w:noProof/>
          <w:lang w:eastAsia="sk-SK"/>
        </w:rPr>
        <w:drawing>
          <wp:inline distT="0" distB="0" distL="0" distR="0" wp14:anchorId="0E2C9F69" wp14:editId="60EC286E">
            <wp:extent cx="2140032" cy="1476375"/>
            <wp:effectExtent l="19050" t="0" r="0" b="0"/>
            <wp:docPr id="8" name="Obrázok 5" descr="2130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1304500"/>
                    <pic:cNvPicPr>
                      <a:picLocks noChangeAspect="1" noChangeArrowheads="1"/>
                    </pic:cNvPicPr>
                  </pic:nvPicPr>
                  <pic:blipFill>
                    <a:blip r:embed="rId19" cstate="print"/>
                    <a:srcRect/>
                    <a:stretch>
                      <a:fillRect/>
                    </a:stretch>
                  </pic:blipFill>
                  <pic:spPr bwMode="auto">
                    <a:xfrm>
                      <a:off x="0" y="0"/>
                      <a:ext cx="2146935" cy="1481138"/>
                    </a:xfrm>
                    <a:prstGeom prst="rect">
                      <a:avLst/>
                    </a:prstGeom>
                    <a:noFill/>
                    <a:ln w="9525">
                      <a:noFill/>
                      <a:miter lim="800000"/>
                      <a:headEnd/>
                      <a:tailEnd/>
                    </a:ln>
                  </pic:spPr>
                </pic:pic>
              </a:graphicData>
            </a:graphic>
          </wp:inline>
        </w:drawing>
      </w:r>
    </w:p>
    <w:p w14:paraId="30AAA3C0" w14:textId="77777777" w:rsidR="005532A6" w:rsidRDefault="005532A6" w:rsidP="005532A6"/>
    <w:p w14:paraId="1D58BC4B" w14:textId="3335B9E0" w:rsidR="00E637E3" w:rsidRPr="00E637E3" w:rsidRDefault="00E637E3" w:rsidP="00E637E3">
      <w:r w:rsidRPr="00E637E3">
        <w:t xml:space="preserve">Základná škola za posledné obdobie prešla mnohými rekonštrukčnými prácami a zmenami. Snáď najviditeľnejšia bola obnova vonkajšej fasády školy, výmena plastových okien, postavenie altánku za budovou, v ktorom sa </w:t>
      </w:r>
      <w:r w:rsidR="00661868">
        <w:t>realizuje</w:t>
      </w:r>
      <w:r w:rsidRPr="00E637E3">
        <w:t xml:space="preserve"> výchovno-vzdelávací proces na rôznych vyučovacích hodinách.  V školskom areáli sa nachádza viacúčelové ihrisko, asfaltové volejbalové a basketbalové ihrisko, trávnaté futbalové ihrisko, atletická dráha a detské ihrisko. Blízko školy je aj ZUŠ, ktorú deti navštevujú.</w:t>
      </w:r>
    </w:p>
    <w:p w14:paraId="703C3DEB" w14:textId="77777777" w:rsidR="00E637E3" w:rsidRPr="00E637E3" w:rsidRDefault="00E637E3" w:rsidP="00E637E3">
      <w:r w:rsidRPr="00E637E3">
        <w:lastRenderedPageBreak/>
        <w:t>Taktiež interiér školy prešiel zmenou. Chodby a triedy sú vymaľované, zrekonštruovali sa sociálne zariadenia, v suteréne školy je zriadený stolno-tenisový kútik aj malá telocvičňa.  Triedy sa podľa finančných možností postupne dopĺňajú novým nábytkom, edukačnými pomôckami, pribudli interaktívne tabule, tablety a školská knižnica je tiež vybavená PC s internetom. Žiaci počas výučby využívajú  počítačové miestnosti. Ak sa rodičia rozhodnú pre stravovanie svojich detí, je im poskytnutá desiata i obed vo výdajnej jedálni ZŠ. Po skončení výchovno-vzdelávacieho procesu žiaci môžu navštevovať ŠKD ale aj rôzne krúžky.</w:t>
      </w:r>
    </w:p>
    <w:p w14:paraId="522054CF" w14:textId="77777777" w:rsidR="00E637E3" w:rsidRPr="00E637E3" w:rsidRDefault="00E637E3" w:rsidP="00E637E3">
      <w:r w:rsidRPr="00E637E3">
        <w:rPr>
          <w:b/>
          <w:bCs/>
        </w:rPr>
        <w:t>1. 9. 1958</w:t>
      </w:r>
      <w:r w:rsidRPr="00E637E3">
        <w:t xml:space="preserve"> - v novopostavenej budove začala fungovať </w:t>
      </w:r>
      <w:r w:rsidRPr="00E637E3">
        <w:rPr>
          <w:b/>
          <w:bCs/>
        </w:rPr>
        <w:t>Základná deväťročná škola v  Poltári</w:t>
      </w:r>
      <w:r w:rsidRPr="00E637E3">
        <w:t xml:space="preserve">  - jej prvým riaditeľom bol p. M. </w:t>
      </w:r>
      <w:proofErr w:type="spellStart"/>
      <w:r w:rsidRPr="00E637E3">
        <w:t>Števčina</w:t>
      </w:r>
      <w:proofErr w:type="spellEnd"/>
    </w:p>
    <w:p w14:paraId="3D626D87" w14:textId="77777777" w:rsidR="00E637E3" w:rsidRPr="00E637E3" w:rsidRDefault="00E637E3" w:rsidP="00E637E3">
      <w:r w:rsidRPr="00E637E3">
        <w:rPr>
          <w:b/>
          <w:bCs/>
        </w:rPr>
        <w:t>v r. 1984</w:t>
      </w:r>
      <w:r w:rsidRPr="00E637E3">
        <w:t xml:space="preserve"> - sa škola zmenila na </w:t>
      </w:r>
      <w:proofErr w:type="spellStart"/>
      <w:r w:rsidRPr="00E637E3">
        <w:t>neplnoorganizovanú</w:t>
      </w:r>
      <w:proofErr w:type="spellEnd"/>
      <w:r w:rsidRPr="00E637E3">
        <w:t xml:space="preserve"> školu a  vyučovalo sa len v roč. 1. - 4.</w:t>
      </w:r>
    </w:p>
    <w:p w14:paraId="0410B634" w14:textId="77777777" w:rsidR="00E637E3" w:rsidRPr="00E637E3" w:rsidRDefault="00E637E3" w:rsidP="00E637E3">
      <w:r w:rsidRPr="00E637E3">
        <w:rPr>
          <w:b/>
          <w:bCs/>
        </w:rPr>
        <w:t>v r. 1990</w:t>
      </w:r>
      <w:r w:rsidRPr="00E637E3">
        <w:t xml:space="preserve"> - tu bola opäť zriadená </w:t>
      </w:r>
      <w:proofErr w:type="spellStart"/>
      <w:r w:rsidRPr="00E637E3">
        <w:t>plnoorganizovaná</w:t>
      </w:r>
      <w:proofErr w:type="spellEnd"/>
      <w:r w:rsidRPr="00E637E3">
        <w:t xml:space="preserve"> Základná škola pre roč. 1. - 8. </w:t>
      </w:r>
    </w:p>
    <w:p w14:paraId="102A9A6C" w14:textId="77777777" w:rsidR="005532A6" w:rsidRDefault="00E637E3" w:rsidP="005532A6">
      <w:r w:rsidRPr="00E637E3">
        <w:t>Jej riaditeľom sa stal Mgr. M. Szabó, ktorý veľkou mierou prispel aj k jej znovuzriadeniu.</w:t>
      </w:r>
    </w:p>
    <w:p w14:paraId="4D72D72F" w14:textId="77777777" w:rsidR="00A6296C" w:rsidRDefault="00A6296C" w:rsidP="005532A6"/>
    <w:p w14:paraId="49B5F785" w14:textId="77777777" w:rsidR="00A6296C" w:rsidRDefault="00A6296C" w:rsidP="005532A6"/>
    <w:p w14:paraId="64E5942A" w14:textId="77777777" w:rsidR="00E637E3" w:rsidRDefault="00E637E3" w:rsidP="00E637E3">
      <w:pPr>
        <w:pStyle w:val="Nadpis3"/>
      </w:pPr>
      <w:bookmarkStart w:id="25" w:name="_Toc58846245"/>
      <w:r>
        <w:t>Základná umelecká škola</w:t>
      </w:r>
      <w:bookmarkEnd w:id="25"/>
    </w:p>
    <w:tbl>
      <w:tblPr>
        <w:tblW w:w="0" w:type="auto"/>
        <w:tblInd w:w="108" w:type="dxa"/>
        <w:tblLayout w:type="fixed"/>
        <w:tblLook w:val="0000" w:firstRow="0" w:lastRow="0" w:firstColumn="0" w:lastColumn="0" w:noHBand="0" w:noVBand="0"/>
      </w:tblPr>
      <w:tblGrid>
        <w:gridCol w:w="4781"/>
        <w:gridCol w:w="5000"/>
      </w:tblGrid>
      <w:tr w:rsidR="00A6296C" w:rsidRPr="00A6296C" w14:paraId="03C3296A" w14:textId="77777777" w:rsidTr="00A6296C">
        <w:tc>
          <w:tcPr>
            <w:tcW w:w="4781" w:type="dxa"/>
            <w:tcBorders>
              <w:top w:val="single" w:sz="4" w:space="0" w:color="000000"/>
              <w:left w:val="single" w:sz="4" w:space="0" w:color="000000"/>
              <w:bottom w:val="single" w:sz="4" w:space="0" w:color="000000"/>
            </w:tcBorders>
            <w:shd w:val="clear" w:color="auto" w:fill="auto"/>
          </w:tcPr>
          <w:p w14:paraId="5671E9D8"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6B24F475" w14:textId="77777777" w:rsidR="00A6296C" w:rsidRPr="00A6296C" w:rsidRDefault="00A6296C" w:rsidP="00A6296C">
            <w:pPr>
              <w:snapToGrid w:val="0"/>
              <w:spacing w:line="240" w:lineRule="auto"/>
              <w:ind w:firstLine="0"/>
              <w:jc w:val="left"/>
              <w:rPr>
                <w:szCs w:val="24"/>
                <w:lang w:eastAsia="sk-SK"/>
              </w:rPr>
            </w:pPr>
          </w:p>
        </w:tc>
      </w:tr>
      <w:tr w:rsidR="00A6296C" w:rsidRPr="00A6296C" w14:paraId="16422442" w14:textId="77777777" w:rsidTr="00A6296C">
        <w:tc>
          <w:tcPr>
            <w:tcW w:w="4781" w:type="dxa"/>
            <w:tcBorders>
              <w:top w:val="single" w:sz="4" w:space="0" w:color="000000"/>
              <w:left w:val="single" w:sz="4" w:space="0" w:color="000000"/>
              <w:bottom w:val="single" w:sz="4" w:space="0" w:color="000000"/>
            </w:tcBorders>
            <w:shd w:val="clear" w:color="auto" w:fill="auto"/>
          </w:tcPr>
          <w:p w14:paraId="71187330"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5207F4AB"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umelecká škola</w:t>
            </w:r>
          </w:p>
        </w:tc>
      </w:tr>
      <w:tr w:rsidR="00A6296C" w:rsidRPr="00A6296C" w14:paraId="3BAC5271" w14:textId="77777777" w:rsidTr="00A6296C">
        <w:tc>
          <w:tcPr>
            <w:tcW w:w="4781" w:type="dxa"/>
            <w:tcBorders>
              <w:top w:val="single" w:sz="4" w:space="0" w:color="000000"/>
              <w:left w:val="single" w:sz="4" w:space="0" w:color="000000"/>
              <w:bottom w:val="single" w:sz="4" w:space="0" w:color="000000"/>
            </w:tcBorders>
            <w:shd w:val="clear" w:color="auto" w:fill="auto"/>
          </w:tcPr>
          <w:p w14:paraId="0275AD2E"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77816FD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278/6, 987 01 Poltár</w:t>
            </w:r>
          </w:p>
        </w:tc>
      </w:tr>
      <w:tr w:rsidR="00A6296C" w:rsidRPr="00A6296C" w14:paraId="38F44892" w14:textId="77777777" w:rsidTr="00A6296C">
        <w:tc>
          <w:tcPr>
            <w:tcW w:w="4781" w:type="dxa"/>
            <w:tcBorders>
              <w:top w:val="single" w:sz="4" w:space="0" w:color="000000"/>
              <w:left w:val="single" w:sz="4" w:space="0" w:color="000000"/>
              <w:bottom w:val="single" w:sz="4" w:space="0" w:color="000000"/>
            </w:tcBorders>
            <w:shd w:val="clear" w:color="auto" w:fill="auto"/>
          </w:tcPr>
          <w:p w14:paraId="5CE3809B"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1EC9A60F"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37831551</w:t>
            </w:r>
          </w:p>
        </w:tc>
      </w:tr>
      <w:tr w:rsidR="00A6296C" w:rsidRPr="00A6296C" w14:paraId="356A9CEA" w14:textId="77777777" w:rsidTr="00A6296C">
        <w:tc>
          <w:tcPr>
            <w:tcW w:w="4781" w:type="dxa"/>
            <w:tcBorders>
              <w:top w:val="single" w:sz="4" w:space="0" w:color="000000"/>
              <w:left w:val="single" w:sz="4" w:space="0" w:color="000000"/>
              <w:bottom w:val="single" w:sz="4" w:space="0" w:color="000000"/>
            </w:tcBorders>
            <w:shd w:val="clear" w:color="auto" w:fill="auto"/>
          </w:tcPr>
          <w:p w14:paraId="0E90C895"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636BB0C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01.12.1998</w:t>
            </w:r>
          </w:p>
        </w:tc>
      </w:tr>
      <w:tr w:rsidR="00A6296C" w:rsidRPr="00A6296C" w14:paraId="51D37F25" w14:textId="77777777" w:rsidTr="00A6296C">
        <w:tc>
          <w:tcPr>
            <w:tcW w:w="4781" w:type="dxa"/>
            <w:tcBorders>
              <w:top w:val="single" w:sz="4" w:space="0" w:color="000000"/>
              <w:left w:val="single" w:sz="4" w:space="0" w:color="000000"/>
              <w:bottom w:val="single" w:sz="4" w:space="0" w:color="000000"/>
            </w:tcBorders>
            <w:shd w:val="clear" w:color="auto" w:fill="auto"/>
          </w:tcPr>
          <w:p w14:paraId="56127AD3"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1DFEC4E0"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Zriaďovacia listina</w:t>
            </w:r>
          </w:p>
        </w:tc>
      </w:tr>
      <w:tr w:rsidR="00A6296C" w:rsidRPr="00A6296C" w14:paraId="0E7138E5" w14:textId="77777777" w:rsidTr="00A6296C">
        <w:tc>
          <w:tcPr>
            <w:tcW w:w="4781" w:type="dxa"/>
            <w:tcBorders>
              <w:top w:val="single" w:sz="4" w:space="0" w:color="000000"/>
              <w:left w:val="single" w:sz="4" w:space="0" w:color="000000"/>
              <w:bottom w:val="single" w:sz="4" w:space="0" w:color="000000"/>
            </w:tcBorders>
            <w:shd w:val="clear" w:color="auto" w:fill="auto"/>
          </w:tcPr>
          <w:p w14:paraId="39C18A01"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50D820DA"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5FBC0282" w14:textId="77777777" w:rsidTr="00A6296C">
        <w:tc>
          <w:tcPr>
            <w:tcW w:w="4781" w:type="dxa"/>
            <w:tcBorders>
              <w:top w:val="single" w:sz="4" w:space="0" w:color="000000"/>
              <w:left w:val="single" w:sz="4" w:space="0" w:color="000000"/>
              <w:bottom w:val="single" w:sz="4" w:space="0" w:color="000000"/>
            </w:tcBorders>
            <w:shd w:val="clear" w:color="auto" w:fill="auto"/>
          </w:tcPr>
          <w:p w14:paraId="28A059AC"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2A9CE2F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1C5FFEC5" w14:textId="77777777" w:rsidTr="00A6296C">
        <w:tc>
          <w:tcPr>
            <w:tcW w:w="4781" w:type="dxa"/>
            <w:tcBorders>
              <w:top w:val="single" w:sz="4" w:space="0" w:color="000000"/>
              <w:left w:val="single" w:sz="4" w:space="0" w:color="000000"/>
              <w:bottom w:val="single" w:sz="4" w:space="0" w:color="000000"/>
            </w:tcBorders>
            <w:shd w:val="clear" w:color="auto" w:fill="auto"/>
          </w:tcPr>
          <w:p w14:paraId="4AB91AD4"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3A471C8B"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551EDF0E"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60E1B5BA" w14:textId="77777777" w:rsidTr="00A6296C">
        <w:tc>
          <w:tcPr>
            <w:tcW w:w="4781" w:type="dxa"/>
            <w:tcBorders>
              <w:top w:val="single" w:sz="4" w:space="0" w:color="000000"/>
              <w:left w:val="single" w:sz="4" w:space="0" w:color="000000"/>
              <w:bottom w:val="single" w:sz="4" w:space="0" w:color="000000"/>
            </w:tcBorders>
            <w:shd w:val="clear" w:color="auto" w:fill="auto"/>
          </w:tcPr>
          <w:p w14:paraId="29BD8783"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67046C0D"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2FB22928"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2B1B529F" w14:textId="77777777" w:rsidTr="00A6296C">
        <w:trPr>
          <w:trHeight w:val="561"/>
        </w:trPr>
        <w:tc>
          <w:tcPr>
            <w:tcW w:w="4781" w:type="dxa"/>
            <w:tcBorders>
              <w:top w:val="single" w:sz="4" w:space="0" w:color="000000"/>
              <w:left w:val="single" w:sz="4" w:space="0" w:color="000000"/>
              <w:bottom w:val="single" w:sz="4" w:space="0" w:color="000000"/>
            </w:tcBorders>
            <w:shd w:val="clear" w:color="auto" w:fill="auto"/>
          </w:tcPr>
          <w:p w14:paraId="4E058460"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44B42E9E"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4F6D31C6"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D09AB">
              <w:rPr>
                <w:szCs w:val="24"/>
                <w:lang w:eastAsia="sk-SK"/>
              </w:rPr>
            </w:r>
            <w:r w:rsidR="000D09AB">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523D617F" w14:textId="77777777" w:rsidR="00A6296C" w:rsidRPr="00A6296C" w:rsidRDefault="00A6296C" w:rsidP="00A6296C">
      <w:pPr>
        <w:spacing w:line="240" w:lineRule="auto"/>
        <w:ind w:firstLine="0"/>
        <w:jc w:val="center"/>
        <w:rPr>
          <w:b/>
          <w:szCs w:val="24"/>
          <w:lang w:eastAsia="sk-SK"/>
        </w:rPr>
      </w:pPr>
    </w:p>
    <w:p w14:paraId="17D226C5"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14:paraId="7426210A" w14:textId="77777777" w:rsidR="00A6296C" w:rsidRPr="00A6296C" w:rsidRDefault="00A6296C" w:rsidP="00A6296C">
      <w:pPr>
        <w:spacing w:line="240" w:lineRule="auto"/>
        <w:ind w:firstLine="0"/>
        <w:jc w:val="left"/>
        <w:rPr>
          <w:b/>
          <w:szCs w:val="24"/>
          <w:lang w:eastAsia="sk-SK"/>
        </w:rPr>
      </w:pPr>
    </w:p>
    <w:tbl>
      <w:tblPr>
        <w:tblW w:w="0" w:type="auto"/>
        <w:tblInd w:w="108" w:type="dxa"/>
        <w:tblLayout w:type="fixed"/>
        <w:tblLook w:val="0000" w:firstRow="0" w:lastRow="0" w:firstColumn="0" w:lastColumn="0" w:noHBand="0" w:noVBand="0"/>
      </w:tblPr>
      <w:tblGrid>
        <w:gridCol w:w="4781"/>
        <w:gridCol w:w="4858"/>
      </w:tblGrid>
      <w:tr w:rsidR="00A6296C" w:rsidRPr="00A6296C" w14:paraId="1AF08D20" w14:textId="77777777" w:rsidTr="00A6296C">
        <w:tc>
          <w:tcPr>
            <w:tcW w:w="4781" w:type="dxa"/>
            <w:tcBorders>
              <w:top w:val="single" w:sz="4" w:space="0" w:color="000000"/>
              <w:left w:val="single" w:sz="4" w:space="0" w:color="000000"/>
              <w:bottom w:val="single" w:sz="4" w:space="0" w:color="000000"/>
            </w:tcBorders>
            <w:shd w:val="clear" w:color="auto" w:fill="auto"/>
          </w:tcPr>
          <w:p w14:paraId="75CE75CA"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0C89BBA6" w14:textId="77777777" w:rsidR="00A6296C" w:rsidRPr="00A6296C" w:rsidRDefault="00C64826" w:rsidP="00A6296C">
            <w:pPr>
              <w:snapToGrid w:val="0"/>
              <w:spacing w:line="240" w:lineRule="auto"/>
              <w:ind w:firstLine="0"/>
              <w:jc w:val="left"/>
              <w:rPr>
                <w:szCs w:val="24"/>
                <w:lang w:eastAsia="sk-SK"/>
              </w:rPr>
            </w:pPr>
            <w:r>
              <w:rPr>
                <w:szCs w:val="24"/>
                <w:lang w:eastAsia="sk-SK"/>
              </w:rPr>
              <w:t>Umelecké vzdelávanie</w:t>
            </w:r>
          </w:p>
        </w:tc>
      </w:tr>
    </w:tbl>
    <w:p w14:paraId="1962B27C"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7A65F8D0"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lastRenderedPageBreak/>
        <w:t xml:space="preserve">Informácie o štatutárnych zástupcoch a o organizačnej štruktúre účtovnej jednotky </w:t>
      </w:r>
    </w:p>
    <w:p w14:paraId="3507457D" w14:textId="77777777" w:rsidR="00A6296C" w:rsidRPr="00A6296C" w:rsidRDefault="00A6296C" w:rsidP="00A6296C">
      <w:pPr>
        <w:spacing w:line="240" w:lineRule="auto"/>
        <w:ind w:firstLine="0"/>
        <w:jc w:val="left"/>
        <w:rPr>
          <w:b/>
          <w:szCs w:val="24"/>
          <w:lang w:eastAsia="sk-SK"/>
        </w:rPr>
      </w:pPr>
    </w:p>
    <w:tbl>
      <w:tblPr>
        <w:tblW w:w="9781" w:type="dxa"/>
        <w:tblInd w:w="108" w:type="dxa"/>
        <w:tblLayout w:type="fixed"/>
        <w:tblLook w:val="0000" w:firstRow="0" w:lastRow="0" w:firstColumn="0" w:lastColumn="0" w:noHBand="0" w:noVBand="0"/>
      </w:tblPr>
      <w:tblGrid>
        <w:gridCol w:w="4781"/>
        <w:gridCol w:w="5000"/>
      </w:tblGrid>
      <w:tr w:rsidR="00A6296C" w:rsidRPr="00A6296C" w14:paraId="091026D4" w14:textId="77777777" w:rsidTr="00A6296C">
        <w:tc>
          <w:tcPr>
            <w:tcW w:w="4781" w:type="dxa"/>
            <w:tcBorders>
              <w:top w:val="single" w:sz="4" w:space="0" w:color="000000"/>
              <w:left w:val="single" w:sz="4" w:space="0" w:color="000000"/>
              <w:bottom w:val="single" w:sz="4" w:space="0" w:color="000000"/>
            </w:tcBorders>
            <w:shd w:val="clear" w:color="auto" w:fill="auto"/>
          </w:tcPr>
          <w:p w14:paraId="7301A50C"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2125B8FE"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3F36B706" w14:textId="77777777" w:rsidR="00A6296C" w:rsidRPr="00A6296C" w:rsidRDefault="00A6296C" w:rsidP="00A6296C">
            <w:pPr>
              <w:snapToGrid w:val="0"/>
              <w:spacing w:line="240" w:lineRule="auto"/>
              <w:ind w:firstLine="0"/>
              <w:jc w:val="left"/>
              <w:rPr>
                <w:b/>
                <w:bCs/>
                <w:szCs w:val="24"/>
                <w:lang w:eastAsia="sk-SK"/>
              </w:rPr>
            </w:pPr>
            <w:r w:rsidRPr="00A6296C">
              <w:rPr>
                <w:b/>
                <w:bCs/>
                <w:szCs w:val="24"/>
                <w:lang w:eastAsia="sk-SK"/>
              </w:rPr>
              <w:t>Mgr. Ľuboslava Slebodníková</w:t>
            </w:r>
          </w:p>
          <w:p w14:paraId="31183759" w14:textId="77777777"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riaditeľka</w:t>
            </w:r>
          </w:p>
        </w:tc>
      </w:tr>
      <w:tr w:rsidR="00A6296C" w:rsidRPr="00A6296C" w14:paraId="0B3247B4" w14:textId="77777777" w:rsidTr="00A6296C">
        <w:tc>
          <w:tcPr>
            <w:tcW w:w="4781" w:type="dxa"/>
            <w:tcBorders>
              <w:top w:val="single" w:sz="4" w:space="0" w:color="000000"/>
              <w:left w:val="single" w:sz="4" w:space="0" w:color="000000"/>
              <w:bottom w:val="single" w:sz="4" w:space="0" w:color="000000"/>
            </w:tcBorders>
            <w:shd w:val="clear" w:color="auto" w:fill="auto"/>
          </w:tcPr>
          <w:p w14:paraId="4BAE5028"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7945F0C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19</w:t>
            </w:r>
          </w:p>
        </w:tc>
      </w:tr>
      <w:tr w:rsidR="00A6296C" w:rsidRPr="00A6296C" w14:paraId="17E719D7" w14:textId="77777777" w:rsidTr="00A6296C">
        <w:tc>
          <w:tcPr>
            <w:tcW w:w="4781" w:type="dxa"/>
            <w:tcBorders>
              <w:top w:val="single" w:sz="4" w:space="0" w:color="000000"/>
              <w:left w:val="single" w:sz="4" w:space="0" w:color="000000"/>
              <w:bottom w:val="single" w:sz="4" w:space="0" w:color="000000"/>
            </w:tcBorders>
            <w:shd w:val="clear" w:color="auto" w:fill="auto"/>
          </w:tcPr>
          <w:p w14:paraId="22F5765F"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3DCAD3E8" w14:textId="77777777" w:rsidR="00A6296C" w:rsidRPr="00A6296C" w:rsidRDefault="00A6296C" w:rsidP="00A6296C">
            <w:pPr>
              <w:numPr>
                <w:ilvl w:val="0"/>
                <w:numId w:val="49"/>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29304A5E" w14:textId="174DC64A" w:rsidR="00A6296C" w:rsidRPr="00A6296C" w:rsidRDefault="00CC4A54" w:rsidP="00A6296C">
            <w:pPr>
              <w:snapToGrid w:val="0"/>
              <w:spacing w:line="240" w:lineRule="auto"/>
              <w:ind w:firstLine="0"/>
              <w:jc w:val="left"/>
              <w:rPr>
                <w:szCs w:val="24"/>
                <w:lang w:eastAsia="sk-SK"/>
              </w:rPr>
            </w:pPr>
            <w:r>
              <w:rPr>
                <w:szCs w:val="24"/>
                <w:lang w:eastAsia="sk-SK"/>
              </w:rPr>
              <w:t>19</w:t>
            </w:r>
          </w:p>
          <w:p w14:paraId="3CA1BEE2" w14:textId="77777777" w:rsidR="00A6296C" w:rsidRPr="00A6296C" w:rsidRDefault="00A6296C" w:rsidP="00A6296C">
            <w:pPr>
              <w:snapToGrid w:val="0"/>
              <w:spacing w:line="240" w:lineRule="auto"/>
              <w:ind w:firstLine="0"/>
              <w:jc w:val="left"/>
              <w:rPr>
                <w:szCs w:val="24"/>
                <w:lang w:eastAsia="sk-SK"/>
              </w:rPr>
            </w:pPr>
          </w:p>
          <w:p w14:paraId="2424A990" w14:textId="77777777" w:rsidR="00A6296C" w:rsidRPr="00A6296C" w:rsidRDefault="00A6296C" w:rsidP="00A6296C">
            <w:pPr>
              <w:snapToGrid w:val="0"/>
              <w:spacing w:line="240" w:lineRule="auto"/>
              <w:ind w:firstLine="0"/>
              <w:jc w:val="left"/>
              <w:rPr>
                <w:szCs w:val="24"/>
                <w:lang w:eastAsia="sk-SK"/>
              </w:rPr>
            </w:pPr>
          </w:p>
          <w:p w14:paraId="2D89BB6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1</w:t>
            </w:r>
          </w:p>
        </w:tc>
      </w:tr>
      <w:tr w:rsidR="00A6296C" w:rsidRPr="00A6296C" w14:paraId="2D03B291" w14:textId="77777777" w:rsidTr="00A6296C">
        <w:tc>
          <w:tcPr>
            <w:tcW w:w="4781" w:type="dxa"/>
            <w:tcBorders>
              <w:top w:val="single" w:sz="4" w:space="0" w:color="000000"/>
              <w:left w:val="single" w:sz="4" w:space="0" w:color="000000"/>
              <w:bottom w:val="single" w:sz="4" w:space="0" w:color="000000"/>
            </w:tcBorders>
            <w:shd w:val="clear" w:color="auto" w:fill="auto"/>
          </w:tcPr>
          <w:p w14:paraId="17D70228" w14:textId="0751A978"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201</w:t>
            </w:r>
            <w:r w:rsidR="00CC4A54">
              <w:rPr>
                <w:szCs w:val="24"/>
                <w:lang w:eastAsia="sk-SK"/>
              </w:rPr>
              <w:t>9</w:t>
            </w:r>
            <w:r w:rsidRPr="00A6296C">
              <w:rPr>
                <w:szCs w:val="24"/>
                <w:lang w:eastAsia="sk-SK"/>
              </w:rPr>
              <w:t>/20</w:t>
            </w:r>
            <w:r w:rsidR="00CC4A54">
              <w:rPr>
                <w:szCs w:val="24"/>
                <w:lang w:eastAsia="sk-SK"/>
              </w:rPr>
              <w:t>20</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2E7A8316" w14:textId="7FCE7937" w:rsidR="00A6296C" w:rsidRPr="00A6296C" w:rsidRDefault="00CC4A54" w:rsidP="00A6296C">
            <w:pPr>
              <w:snapToGrid w:val="0"/>
              <w:spacing w:line="240" w:lineRule="auto"/>
              <w:ind w:firstLine="0"/>
              <w:jc w:val="left"/>
              <w:rPr>
                <w:szCs w:val="24"/>
                <w:lang w:eastAsia="sk-SK"/>
              </w:rPr>
            </w:pPr>
            <w:r>
              <w:rPr>
                <w:szCs w:val="24"/>
                <w:lang w:eastAsia="sk-SK"/>
              </w:rPr>
              <w:t>471</w:t>
            </w:r>
          </w:p>
        </w:tc>
      </w:tr>
      <w:tr w:rsidR="00A6296C" w:rsidRPr="00A6296C" w14:paraId="7E7E67FB" w14:textId="77777777" w:rsidTr="00A6296C">
        <w:tc>
          <w:tcPr>
            <w:tcW w:w="4781" w:type="dxa"/>
            <w:tcBorders>
              <w:top w:val="single" w:sz="4" w:space="0" w:color="000000"/>
              <w:left w:val="single" w:sz="4" w:space="0" w:color="000000"/>
              <w:bottom w:val="single" w:sz="4" w:space="0" w:color="000000"/>
            </w:tcBorders>
            <w:shd w:val="clear" w:color="auto" w:fill="auto"/>
          </w:tcPr>
          <w:p w14:paraId="01E63AC6" w14:textId="119CEEE7"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w:t>
            </w:r>
            <w:r w:rsidR="00CC4A54">
              <w:rPr>
                <w:szCs w:val="24"/>
                <w:lang w:eastAsia="sk-SK"/>
              </w:rPr>
              <w:t>20</w:t>
            </w:r>
            <w:r w:rsidRPr="00A6296C">
              <w:rPr>
                <w:szCs w:val="24"/>
                <w:lang w:eastAsia="sk-SK"/>
              </w:rPr>
              <w:t>/202</w:t>
            </w:r>
            <w:r w:rsidR="00CC4A54">
              <w:rPr>
                <w:szCs w:val="24"/>
                <w:lang w:eastAsia="sk-SK"/>
              </w:rPr>
              <w:t>1</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78696617" w14:textId="7DCD744F" w:rsidR="00A6296C" w:rsidRPr="00A6296C" w:rsidRDefault="00CC4A54" w:rsidP="00A6296C">
            <w:pPr>
              <w:snapToGrid w:val="0"/>
              <w:spacing w:line="240" w:lineRule="auto"/>
              <w:ind w:firstLine="0"/>
              <w:jc w:val="left"/>
              <w:rPr>
                <w:szCs w:val="24"/>
                <w:lang w:eastAsia="sk-SK"/>
              </w:rPr>
            </w:pPr>
            <w:r>
              <w:rPr>
                <w:szCs w:val="24"/>
                <w:lang w:eastAsia="sk-SK"/>
              </w:rPr>
              <w:t>393</w:t>
            </w:r>
            <w:r w:rsidR="001F1860">
              <w:rPr>
                <w:szCs w:val="24"/>
                <w:lang w:eastAsia="sk-SK"/>
              </w:rPr>
              <w:t xml:space="preserve"> </w:t>
            </w:r>
          </w:p>
        </w:tc>
      </w:tr>
      <w:tr w:rsidR="00A6296C" w:rsidRPr="00A6296C" w14:paraId="519F9030" w14:textId="77777777" w:rsidTr="00A6296C">
        <w:tc>
          <w:tcPr>
            <w:tcW w:w="4781" w:type="dxa"/>
            <w:tcBorders>
              <w:top w:val="single" w:sz="4" w:space="0" w:color="000000"/>
              <w:left w:val="single" w:sz="4" w:space="0" w:color="000000"/>
              <w:bottom w:val="single" w:sz="4" w:space="0" w:color="000000"/>
            </w:tcBorders>
            <w:shd w:val="clear" w:color="auto" w:fill="auto"/>
          </w:tcPr>
          <w:p w14:paraId="5268010B"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14:paraId="7AFCDC6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716B738D" w14:textId="77777777" w:rsidR="00E637E3" w:rsidRDefault="00E637E3" w:rsidP="00E637E3"/>
    <w:p w14:paraId="423CDA90" w14:textId="77777777" w:rsidR="00A6296C" w:rsidRPr="00E637E3" w:rsidRDefault="00A6296C" w:rsidP="00E637E3"/>
    <w:p w14:paraId="3399A759" w14:textId="77777777" w:rsidR="00E637E3" w:rsidRPr="00E637E3" w:rsidRDefault="00E637E3" w:rsidP="00E637E3">
      <w:r w:rsidRPr="00E637E3">
        <w:rPr>
          <w:b/>
          <w:bCs/>
        </w:rPr>
        <w:t>1974/75</w:t>
      </w:r>
      <w:r w:rsidRPr="00E637E3">
        <w:rPr>
          <w:bCs/>
        </w:rPr>
        <w:t> </w:t>
      </w:r>
      <w:r w:rsidRPr="00E637E3">
        <w:t xml:space="preserve">– vznik školy ako detašovaného pracoviska ĽŠU v Lučenci, ktorá sídlila v budove na Železničnej ulici v Poltári (bývalá Osobitná škola). Vyučovanie prebiehalo len v hudobnom odbore. Zásluhu na vzniku detašovaného pracoviska mal riaditeľ ZŠ v Poltári Ján </w:t>
      </w:r>
      <w:proofErr w:type="spellStart"/>
      <w:r w:rsidRPr="00E637E3">
        <w:t>Števčina</w:t>
      </w:r>
      <w:proofErr w:type="spellEnd"/>
      <w:r w:rsidRPr="00E637E3">
        <w:t xml:space="preserve"> a riaditeľ ĽŠU v Lučenci Ján Gajdoš a vedúci odboru školstva v Lučenci PaedDr. Viliam </w:t>
      </w:r>
      <w:proofErr w:type="spellStart"/>
      <w:r w:rsidRPr="00E637E3">
        <w:t>Nociar</w:t>
      </w:r>
      <w:proofErr w:type="spellEnd"/>
      <w:r w:rsidRPr="00E637E3">
        <w:t xml:space="preserve">. Zriaďovateľom bol teda OÚ odbor školstva v Lučenci. K prvým učiteľom, ktorí tu pôsobili patrili: Jolana Danišová (klavír), Katarína </w:t>
      </w:r>
      <w:proofErr w:type="spellStart"/>
      <w:r w:rsidRPr="00E637E3">
        <w:t>Brodnianska</w:t>
      </w:r>
      <w:proofErr w:type="spellEnd"/>
      <w:r w:rsidRPr="00E637E3">
        <w:t xml:space="preserve"> – </w:t>
      </w:r>
      <w:proofErr w:type="spellStart"/>
      <w:r w:rsidRPr="00E637E3">
        <w:t>Acélová</w:t>
      </w:r>
      <w:proofErr w:type="spellEnd"/>
      <w:r w:rsidRPr="00E637E3">
        <w:t xml:space="preserve"> (klavír), Pavel Jánošík (akordeón).</w:t>
      </w:r>
    </w:p>
    <w:p w14:paraId="28B5BD6D" w14:textId="4DF3E865" w:rsidR="00E637E3" w:rsidRPr="00E637E3" w:rsidRDefault="00E637E3" w:rsidP="00E637E3">
      <w:r w:rsidRPr="00E637E3">
        <w:rPr>
          <w:b/>
          <w:bCs/>
        </w:rPr>
        <w:t>4. 2004</w:t>
      </w:r>
      <w:r w:rsidRPr="00E637E3">
        <w:rPr>
          <w:bCs/>
        </w:rPr>
        <w:t> </w:t>
      </w:r>
      <w:r w:rsidRPr="00E637E3">
        <w:t>– ZUŠ sa presťahovala do budovy internátu SO</w:t>
      </w:r>
      <w:r w:rsidR="00CC4A54">
        <w:t>U</w:t>
      </w:r>
      <w:r w:rsidRPr="00E637E3">
        <w:t>P (3. poschodie) v Poltári, kde získala   vlastné   priestory.   Budova   je   majetkom   BBSK,   čím   ZUŠ v zriaďovateľskej pôsobnosti BBSK neplatí nájom.</w:t>
      </w:r>
    </w:p>
    <w:p w14:paraId="5F30CBFF" w14:textId="77777777" w:rsidR="00E637E3" w:rsidRPr="00E637E3" w:rsidRDefault="00E637E3" w:rsidP="00E637E3">
      <w:r w:rsidRPr="00E637E3">
        <w:rPr>
          <w:b/>
          <w:bCs/>
        </w:rPr>
        <w:t>1. 6. 2004</w:t>
      </w:r>
      <w:r w:rsidRPr="00E637E3">
        <w:rPr>
          <w:bCs/>
        </w:rPr>
        <w:t> </w:t>
      </w:r>
      <w:r w:rsidRPr="00E637E3">
        <w:t xml:space="preserve">– na základe výberového konania na obsadenie riaditeľa ZUŠ v Poltári a na návrh Rady školy bola vymenovaná v zmysle ustanovenia §3 ods. 1a </w:t>
      </w:r>
      <w:proofErr w:type="spellStart"/>
      <w:r w:rsidRPr="00E637E3">
        <w:t>Z.z</w:t>
      </w:r>
      <w:proofErr w:type="spellEnd"/>
      <w:r w:rsidRPr="00E637E3">
        <w:t xml:space="preserve"> NR SR č. 596/2003 </w:t>
      </w:r>
      <w:proofErr w:type="spellStart"/>
      <w:r w:rsidRPr="00E637E3">
        <w:t>Z.z</w:t>
      </w:r>
      <w:proofErr w:type="spellEnd"/>
      <w:r w:rsidRPr="00E637E3">
        <w:t xml:space="preserve"> o výkone práce vo verejnom záujme do funkcie riaditeľky Mgr. Ľuboslava Slebodníková 2005/2006 – vznik tanečného odboru – p. uč. Iveta Hrivnáková, škola sa stala </w:t>
      </w:r>
      <w:proofErr w:type="spellStart"/>
      <w:r w:rsidRPr="00E637E3">
        <w:t>plnoorganizovanou</w:t>
      </w:r>
      <w:proofErr w:type="spellEnd"/>
      <w:r w:rsidRPr="00E637E3">
        <w:t xml:space="preserve"> so všetkými štyrmi odbormi: HO, VO, LDO,TO.</w:t>
      </w:r>
    </w:p>
    <w:p w14:paraId="6E0EE7D3" w14:textId="77777777" w:rsidR="00E637E3" w:rsidRPr="00E637E3" w:rsidRDefault="00E637E3" w:rsidP="00E637E3">
      <w:r w:rsidRPr="00E637E3">
        <w:rPr>
          <w:b/>
          <w:bCs/>
        </w:rPr>
        <w:t>2006/2007</w:t>
      </w:r>
      <w:r w:rsidRPr="00E637E3">
        <w:rPr>
          <w:bCs/>
        </w:rPr>
        <w:t> </w:t>
      </w:r>
      <w:r w:rsidRPr="00E637E3">
        <w:t>–  vyučovanie  LDO  a  TO  prebieha  v budove  SOUP,  Železničná  č.5 v Poltári, lebo do budovy internátu bola presťahovaná Združená škola sklárska</w:t>
      </w:r>
    </w:p>
    <w:p w14:paraId="4CE082F6" w14:textId="77777777" w:rsidR="00E637E3" w:rsidRPr="00E637E3" w:rsidRDefault="00E637E3" w:rsidP="00E637E3">
      <w:r w:rsidRPr="00E637E3">
        <w:t>V tom istom školskom roku s nástupom p. uč. Ing. Ladislava Černáka ZUŠ zaviedla do učebného plánu nové predmety – hra na gitare, bicie nástroje, tanečná kapela </w:t>
      </w:r>
      <w:r w:rsidRPr="00E637E3">
        <w:rPr>
          <w:bCs/>
        </w:rPr>
        <w:t>2007/2008 </w:t>
      </w:r>
      <w:r w:rsidRPr="00E637E3">
        <w:t xml:space="preserve">– opätovné získanie priestorov v budove internátu SOŠ na </w:t>
      </w:r>
      <w:r w:rsidRPr="00E637E3">
        <w:lastRenderedPageBreak/>
        <w:t>1.poschodí (trieda   LDO,   chrámovej   a cirkevnej   hudby)   a   priestory   na   rekonštrukciu a vybudovanie koncertnej sály počas letných prázdnin</w:t>
      </w:r>
    </w:p>
    <w:p w14:paraId="5C0CF434" w14:textId="77777777" w:rsidR="00E637E3" w:rsidRPr="00E637E3" w:rsidRDefault="00E637E3" w:rsidP="00E637E3">
      <w:r w:rsidRPr="00E637E3">
        <w:rPr>
          <w:b/>
          <w:bCs/>
        </w:rPr>
        <w:t>2009/2010</w:t>
      </w:r>
      <w:r w:rsidRPr="00E637E3">
        <w:rPr>
          <w:bCs/>
        </w:rPr>
        <w:t> </w:t>
      </w:r>
      <w:r w:rsidRPr="00E637E3">
        <w:t>– Banskobystrický samosprávny kraj vyvinul úsilie v zmysle racionalizačných a organizačných zmien, aby ZUŠ prešla pod zriaďovateľskú pôsobnosť mesta Poltár.</w:t>
      </w:r>
    </w:p>
    <w:p w14:paraId="78014AC0" w14:textId="77777777" w:rsidR="00E637E3" w:rsidRPr="00E637E3" w:rsidRDefault="00E637E3" w:rsidP="00E637E3">
      <w:r w:rsidRPr="00E637E3">
        <w:rPr>
          <w:b/>
          <w:bCs/>
        </w:rPr>
        <w:t>1. 9. 2010</w:t>
      </w:r>
      <w:r w:rsidRPr="00E637E3">
        <w:rPr>
          <w:bCs/>
        </w:rPr>
        <w:t> </w:t>
      </w:r>
      <w:r w:rsidRPr="00E637E3">
        <w:t>– mesto Poltár, Železničná 489/1 v súlade so zákonom č.596/2003 Z. z., Z.č.523/2004 Z. z. a z. č. 245/2008 Z. z vydáva zriaďovaciu listinu. ZUŠ na základe dohôd BBSK a mesta Poltár ostáva v priestoroch internátu SOŠ na neurčito, nájom za 1€ ročne, platí všetky energie, naďalej rekonštruuje, modernizuje školu</w:t>
      </w:r>
    </w:p>
    <w:p w14:paraId="649D9C1D" w14:textId="77777777" w:rsidR="00E637E3" w:rsidRPr="00E637E3" w:rsidRDefault="00E637E3" w:rsidP="00E637E3">
      <w:r w:rsidRPr="00E637E3">
        <w:rPr>
          <w:b/>
          <w:bCs/>
        </w:rPr>
        <w:t>2014/2015</w:t>
      </w:r>
      <w:r w:rsidRPr="00E637E3">
        <w:rPr>
          <w:bCs/>
        </w:rPr>
        <w:t> </w:t>
      </w:r>
      <w:r w:rsidRPr="00E637E3">
        <w:t xml:space="preserve">– modernizácia triedy LDO – „divadelný priestor“ s reflektormi, kúpa profesionálneho </w:t>
      </w:r>
      <w:proofErr w:type="spellStart"/>
      <w:r w:rsidRPr="00E637E3">
        <w:t>keyboardu</w:t>
      </w:r>
      <w:proofErr w:type="spellEnd"/>
      <w:r w:rsidRPr="00E637E3">
        <w:t xml:space="preserve"> </w:t>
      </w:r>
      <w:proofErr w:type="spellStart"/>
      <w:r w:rsidRPr="00E637E3">
        <w:t>Yamaha</w:t>
      </w:r>
      <w:proofErr w:type="spellEnd"/>
      <w:r w:rsidRPr="00E637E3">
        <w:t xml:space="preserve"> PSR 950, kúpa koncertného krídla </w:t>
      </w:r>
      <w:proofErr w:type="spellStart"/>
      <w:r w:rsidRPr="00E637E3">
        <w:t>Yamaha</w:t>
      </w:r>
      <w:proofErr w:type="spellEnd"/>
      <w:r w:rsidRPr="00E637E3">
        <w:t> </w:t>
      </w:r>
      <w:r w:rsidRPr="00E637E3">
        <w:rPr>
          <w:bCs/>
        </w:rPr>
        <w:t>7.11.2014  </w:t>
      </w:r>
      <w:r w:rsidRPr="00E637E3">
        <w:t>–  </w:t>
      </w:r>
      <w:r w:rsidRPr="00E637E3">
        <w:rPr>
          <w:i/>
          <w:iCs/>
        </w:rPr>
        <w:t xml:space="preserve">slávnostný  koncert  a </w:t>
      </w:r>
      <w:proofErr w:type="spellStart"/>
      <w:r w:rsidRPr="00E637E3">
        <w:rPr>
          <w:i/>
          <w:iCs/>
        </w:rPr>
        <w:t>raut</w:t>
      </w:r>
      <w:proofErr w:type="spellEnd"/>
      <w:r w:rsidRPr="00E637E3">
        <w:rPr>
          <w:i/>
          <w:iCs/>
        </w:rPr>
        <w:t xml:space="preserve">  pri  príležitosti  40.  výročia  umeleckého školstva a ZUŠ v Poltári. ZUŠ vydáva spomienkový bulletin „Pohľady do minulosti a prítomnosti umeleckého školstva a ZUŠ v Poltári.</w:t>
      </w:r>
    </w:p>
    <w:p w14:paraId="0D7AE1D3" w14:textId="700036CF" w:rsidR="00E637E3" w:rsidRPr="00E637E3" w:rsidRDefault="00E637E3" w:rsidP="00E637E3">
      <w:r w:rsidRPr="00E637E3">
        <w:t xml:space="preserve">Za posledných 10 rokov svojím </w:t>
      </w:r>
      <w:proofErr w:type="spellStart"/>
      <w:r w:rsidRPr="00E637E3">
        <w:t>výchovno</w:t>
      </w:r>
      <w:proofErr w:type="spellEnd"/>
      <w:r w:rsidRPr="00E637E3">
        <w:t xml:space="preserve"> – vzdelávacím programom škola vzrástla i v počte žiakov z 236 na </w:t>
      </w:r>
      <w:r w:rsidR="003B66E0">
        <w:t>393</w:t>
      </w:r>
      <w:r w:rsidRPr="00E637E3">
        <w:t xml:space="preserve"> k 15. 9. 20</w:t>
      </w:r>
      <w:r w:rsidR="00F8557F">
        <w:t>20</w:t>
      </w:r>
      <w:r w:rsidRPr="00E637E3">
        <w:t xml:space="preserve">, a personálne na </w:t>
      </w:r>
      <w:r w:rsidR="003B66E0">
        <w:t>19</w:t>
      </w:r>
      <w:r w:rsidRPr="00E637E3">
        <w:t xml:space="preserve"> zamestnancov. Škola vytvorila optimálne podmienky – priestorové i materiálne pre umelecké vzdelávanie  detí,  žiakov,  študentov  i dospelých.  Dôkazom  je  stúpajúca  úroveň  umeleckého vzdelania, čo sa odráža vo výsledkoch na súťažiach, festivaloch, prehliadkach v rámci regiónu, kraja i Slovenska, či zahraničného účinkovania (podrobnejšie   viď   Správy   o   výchovno-vzdelávacej   činnosti,   jej   výsledkoch a podmienkach školy za konkrétne  školské roky).</w:t>
      </w:r>
    </w:p>
    <w:p w14:paraId="3E361499" w14:textId="77777777" w:rsidR="00E637E3" w:rsidRDefault="00E637E3" w:rsidP="00E637E3"/>
    <w:p w14:paraId="3BC10D38" w14:textId="77777777" w:rsidR="00E637E3" w:rsidRPr="00E637E3" w:rsidRDefault="00E637E3" w:rsidP="00E637E3">
      <w:pPr>
        <w:ind w:firstLine="0"/>
      </w:pPr>
      <w:r w:rsidRPr="00E637E3">
        <w:rPr>
          <w:noProof/>
          <w:lang w:eastAsia="sk-SK"/>
        </w:rPr>
        <w:drawing>
          <wp:inline distT="0" distB="0" distL="0" distR="0" wp14:anchorId="5ED7E105" wp14:editId="1AE06D96">
            <wp:extent cx="2226310" cy="1494790"/>
            <wp:effectExtent l="19050" t="0" r="2540" b="0"/>
            <wp:docPr id="9" name="Obrázok 6" descr="bud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udova"/>
                    <pic:cNvPicPr>
                      <a:picLocks noChangeAspect="1" noChangeArrowheads="1"/>
                    </pic:cNvPicPr>
                  </pic:nvPicPr>
                  <pic:blipFill>
                    <a:blip r:embed="rId20" cstate="print"/>
                    <a:srcRect/>
                    <a:stretch>
                      <a:fillRect/>
                    </a:stretch>
                  </pic:blipFill>
                  <pic:spPr bwMode="auto">
                    <a:xfrm>
                      <a:off x="0" y="0"/>
                      <a:ext cx="2226310" cy="1494790"/>
                    </a:xfrm>
                    <a:prstGeom prst="rect">
                      <a:avLst/>
                    </a:prstGeom>
                    <a:noFill/>
                    <a:ln w="9525">
                      <a:noFill/>
                      <a:miter lim="800000"/>
                      <a:headEnd/>
                      <a:tailEnd/>
                    </a:ln>
                  </pic:spPr>
                </pic:pic>
              </a:graphicData>
            </a:graphic>
          </wp:inline>
        </w:drawing>
      </w:r>
      <w:r>
        <w:t xml:space="preserve">                    </w:t>
      </w:r>
      <w:r w:rsidRPr="00E637E3">
        <w:rPr>
          <w:noProof/>
          <w:lang w:eastAsia="sk-SK"/>
        </w:rPr>
        <w:drawing>
          <wp:inline distT="0" distB="0" distL="0" distR="0" wp14:anchorId="2ED8D521" wp14:editId="4F753153">
            <wp:extent cx="2218690" cy="1503045"/>
            <wp:effectExtent l="19050" t="0" r="0" b="0"/>
            <wp:docPr id="10" name="Obrázok 7" descr="konc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oncert"/>
                    <pic:cNvPicPr>
                      <a:picLocks noChangeAspect="1" noChangeArrowheads="1"/>
                    </pic:cNvPicPr>
                  </pic:nvPicPr>
                  <pic:blipFill>
                    <a:blip r:embed="rId21" cstate="print"/>
                    <a:srcRect/>
                    <a:stretch>
                      <a:fillRect/>
                    </a:stretch>
                  </pic:blipFill>
                  <pic:spPr bwMode="auto">
                    <a:xfrm>
                      <a:off x="0" y="0"/>
                      <a:ext cx="2218690" cy="1503045"/>
                    </a:xfrm>
                    <a:prstGeom prst="rect">
                      <a:avLst/>
                    </a:prstGeom>
                    <a:noFill/>
                    <a:ln w="9525">
                      <a:noFill/>
                      <a:miter lim="800000"/>
                      <a:headEnd/>
                      <a:tailEnd/>
                    </a:ln>
                  </pic:spPr>
                </pic:pic>
              </a:graphicData>
            </a:graphic>
          </wp:inline>
        </w:drawing>
      </w:r>
    </w:p>
    <w:p w14:paraId="7824FCCD" w14:textId="77777777" w:rsidR="005532A6" w:rsidRDefault="005532A6" w:rsidP="005532A6"/>
    <w:p w14:paraId="3E032E0C" w14:textId="77777777" w:rsidR="00C517B4" w:rsidRDefault="00C517B4" w:rsidP="00B92352">
      <w:pPr>
        <w:pStyle w:val="Nadpis3"/>
      </w:pPr>
      <w:bookmarkStart w:id="26" w:name="_Toc58846246"/>
      <w:r>
        <w:t>Zariadenie sociálnych služieb</w:t>
      </w:r>
      <w:bookmarkEnd w:id="26"/>
    </w:p>
    <w:tbl>
      <w:tblPr>
        <w:tblW w:w="0" w:type="auto"/>
        <w:tblInd w:w="108" w:type="dxa"/>
        <w:tblLayout w:type="fixed"/>
        <w:tblLook w:val="0000" w:firstRow="0" w:lastRow="0" w:firstColumn="0" w:lastColumn="0" w:noHBand="0" w:noVBand="0"/>
      </w:tblPr>
      <w:tblGrid>
        <w:gridCol w:w="4781"/>
        <w:gridCol w:w="5142"/>
      </w:tblGrid>
      <w:tr w:rsidR="001F1860" w:rsidRPr="001F1860" w14:paraId="5ABB87A2" w14:textId="77777777" w:rsidTr="00133623">
        <w:tc>
          <w:tcPr>
            <w:tcW w:w="4781" w:type="dxa"/>
            <w:tcBorders>
              <w:top w:val="single" w:sz="4" w:space="0" w:color="000000"/>
              <w:left w:val="single" w:sz="4" w:space="0" w:color="000000"/>
              <w:bottom w:val="single" w:sz="4" w:space="0" w:color="000000"/>
            </w:tcBorders>
            <w:shd w:val="clear" w:color="auto" w:fill="auto"/>
          </w:tcPr>
          <w:p w14:paraId="1B0A59A7"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771E2698" w14:textId="77777777" w:rsidR="001F1860" w:rsidRPr="001F1860" w:rsidRDefault="001F1860" w:rsidP="001F1860">
            <w:pPr>
              <w:snapToGrid w:val="0"/>
              <w:spacing w:line="240" w:lineRule="auto"/>
              <w:ind w:firstLine="0"/>
              <w:jc w:val="left"/>
              <w:rPr>
                <w:szCs w:val="24"/>
                <w:lang w:eastAsia="sk-SK"/>
              </w:rPr>
            </w:pPr>
          </w:p>
        </w:tc>
      </w:tr>
      <w:tr w:rsidR="001F1860" w:rsidRPr="001F1860" w14:paraId="70044B4A" w14:textId="77777777" w:rsidTr="00133623">
        <w:tc>
          <w:tcPr>
            <w:tcW w:w="4781" w:type="dxa"/>
            <w:tcBorders>
              <w:top w:val="single" w:sz="4" w:space="0" w:color="000000"/>
              <w:left w:val="single" w:sz="4" w:space="0" w:color="000000"/>
              <w:bottom w:val="single" w:sz="4" w:space="0" w:color="000000"/>
            </w:tcBorders>
            <w:shd w:val="clear" w:color="auto" w:fill="auto"/>
          </w:tcPr>
          <w:p w14:paraId="674F39C6"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65685EA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Zariadenie sociálnych služieb</w:t>
            </w:r>
          </w:p>
        </w:tc>
      </w:tr>
      <w:tr w:rsidR="001F1860" w:rsidRPr="001F1860" w14:paraId="7424865A" w14:textId="77777777" w:rsidTr="00133623">
        <w:tc>
          <w:tcPr>
            <w:tcW w:w="4781" w:type="dxa"/>
            <w:tcBorders>
              <w:top w:val="single" w:sz="4" w:space="0" w:color="000000"/>
              <w:left w:val="single" w:sz="4" w:space="0" w:color="000000"/>
              <w:bottom w:val="single" w:sz="4" w:space="0" w:color="000000"/>
            </w:tcBorders>
            <w:shd w:val="clear" w:color="auto" w:fill="auto"/>
          </w:tcPr>
          <w:p w14:paraId="6FC9442D" w14:textId="77777777" w:rsidR="001F1860" w:rsidRPr="001F1860" w:rsidRDefault="001F1860" w:rsidP="001F1860">
            <w:pPr>
              <w:spacing w:line="240" w:lineRule="auto"/>
              <w:ind w:firstLine="0"/>
              <w:jc w:val="left"/>
              <w:rPr>
                <w:szCs w:val="24"/>
                <w:lang w:eastAsia="sk-SK"/>
              </w:rPr>
            </w:pPr>
            <w:r w:rsidRPr="001F1860">
              <w:rPr>
                <w:szCs w:val="24"/>
                <w:lang w:eastAsia="sk-SK"/>
              </w:rPr>
              <w:lastRenderedPageBreak/>
              <w:t>Sídlo účtovnej jednotky</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17495A9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Slobody 761/57, 987 01 Poltár</w:t>
            </w:r>
          </w:p>
        </w:tc>
      </w:tr>
      <w:tr w:rsidR="001F1860" w:rsidRPr="001F1860" w14:paraId="3AC668AD" w14:textId="77777777" w:rsidTr="00133623">
        <w:tc>
          <w:tcPr>
            <w:tcW w:w="4781" w:type="dxa"/>
            <w:tcBorders>
              <w:top w:val="single" w:sz="4" w:space="0" w:color="000000"/>
              <w:left w:val="single" w:sz="4" w:space="0" w:color="000000"/>
              <w:bottom w:val="single" w:sz="4" w:space="0" w:color="000000"/>
            </w:tcBorders>
            <w:shd w:val="clear" w:color="auto" w:fill="auto"/>
          </w:tcPr>
          <w:p w14:paraId="38431971"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0133C98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42004632</w:t>
            </w:r>
          </w:p>
        </w:tc>
      </w:tr>
      <w:tr w:rsidR="001F1860" w:rsidRPr="001F1860" w14:paraId="7F4629AE" w14:textId="77777777" w:rsidTr="00133623">
        <w:tc>
          <w:tcPr>
            <w:tcW w:w="4781" w:type="dxa"/>
            <w:tcBorders>
              <w:top w:val="single" w:sz="4" w:space="0" w:color="000000"/>
              <w:left w:val="single" w:sz="4" w:space="0" w:color="000000"/>
              <w:bottom w:val="single" w:sz="4" w:space="0" w:color="000000"/>
            </w:tcBorders>
            <w:shd w:val="clear" w:color="auto" w:fill="auto"/>
          </w:tcPr>
          <w:p w14:paraId="68AA96A1"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7361855D"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01.06.2006</w:t>
            </w:r>
          </w:p>
        </w:tc>
      </w:tr>
      <w:tr w:rsidR="001F1860" w:rsidRPr="001F1860" w14:paraId="2026995B" w14:textId="77777777" w:rsidTr="00133623">
        <w:tc>
          <w:tcPr>
            <w:tcW w:w="4781" w:type="dxa"/>
            <w:tcBorders>
              <w:top w:val="single" w:sz="4" w:space="0" w:color="000000"/>
              <w:left w:val="single" w:sz="4" w:space="0" w:color="000000"/>
              <w:bottom w:val="single" w:sz="4" w:space="0" w:color="000000"/>
            </w:tcBorders>
            <w:shd w:val="clear" w:color="auto" w:fill="auto"/>
          </w:tcPr>
          <w:p w14:paraId="41BA03CD"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1830B89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Zriaďovacia listina</w:t>
            </w:r>
          </w:p>
        </w:tc>
      </w:tr>
      <w:tr w:rsidR="001F1860" w:rsidRPr="001F1860" w14:paraId="0E59584A" w14:textId="77777777" w:rsidTr="00133623">
        <w:tc>
          <w:tcPr>
            <w:tcW w:w="4781" w:type="dxa"/>
            <w:tcBorders>
              <w:top w:val="single" w:sz="4" w:space="0" w:color="000000"/>
              <w:left w:val="single" w:sz="4" w:space="0" w:color="000000"/>
              <w:bottom w:val="single" w:sz="4" w:space="0" w:color="000000"/>
            </w:tcBorders>
            <w:shd w:val="clear" w:color="auto" w:fill="auto"/>
          </w:tcPr>
          <w:p w14:paraId="03D5EE63"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4126F387"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22AB8D49" w14:textId="77777777" w:rsidTr="00133623">
        <w:tc>
          <w:tcPr>
            <w:tcW w:w="4781" w:type="dxa"/>
            <w:tcBorders>
              <w:top w:val="single" w:sz="4" w:space="0" w:color="000000"/>
              <w:left w:val="single" w:sz="4" w:space="0" w:color="000000"/>
              <w:bottom w:val="single" w:sz="4" w:space="0" w:color="000000"/>
            </w:tcBorders>
            <w:shd w:val="clear" w:color="auto" w:fill="auto"/>
          </w:tcPr>
          <w:p w14:paraId="149CC4FC"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5D3DB091"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2AAF08A3" w14:textId="77777777" w:rsidTr="00133623">
        <w:tc>
          <w:tcPr>
            <w:tcW w:w="4781" w:type="dxa"/>
            <w:tcBorders>
              <w:top w:val="single" w:sz="4" w:space="0" w:color="000000"/>
              <w:left w:val="single" w:sz="4" w:space="0" w:color="000000"/>
              <w:bottom w:val="single" w:sz="4" w:space="0" w:color="000000"/>
            </w:tcBorders>
            <w:shd w:val="clear" w:color="auto" w:fill="auto"/>
          </w:tcPr>
          <w:p w14:paraId="2A57DE7F"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07FF71BA"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14:paraId="6DBA99E6"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szCs w:val="24"/>
                <w:lang w:eastAsia="sk-SK"/>
              </w:rPr>
              <w:t xml:space="preserve">    mimoriadna </w:t>
            </w:r>
          </w:p>
        </w:tc>
      </w:tr>
      <w:tr w:rsidR="001F1860" w:rsidRPr="001F1860" w14:paraId="241181CA" w14:textId="77777777" w:rsidTr="00133623">
        <w:tc>
          <w:tcPr>
            <w:tcW w:w="4781" w:type="dxa"/>
            <w:tcBorders>
              <w:top w:val="single" w:sz="4" w:space="0" w:color="000000"/>
              <w:left w:val="single" w:sz="4" w:space="0" w:color="000000"/>
              <w:bottom w:val="single" w:sz="4" w:space="0" w:color="000000"/>
            </w:tcBorders>
            <w:shd w:val="clear" w:color="auto" w:fill="auto"/>
          </w:tcPr>
          <w:p w14:paraId="17EB2744"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334E0B35"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5410D03C"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r w:rsidR="001F1860" w:rsidRPr="001F1860" w14:paraId="2A621B8E" w14:textId="77777777" w:rsidTr="00133623">
        <w:tc>
          <w:tcPr>
            <w:tcW w:w="4781" w:type="dxa"/>
            <w:tcBorders>
              <w:top w:val="single" w:sz="4" w:space="0" w:color="000000"/>
              <w:left w:val="single" w:sz="4" w:space="0" w:color="000000"/>
              <w:bottom w:val="single" w:sz="4" w:space="0" w:color="000000"/>
            </w:tcBorders>
            <w:shd w:val="clear" w:color="auto" w:fill="auto"/>
          </w:tcPr>
          <w:p w14:paraId="4EACDCC0"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589D9EB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31DDF08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bl>
    <w:p w14:paraId="10C7D142" w14:textId="77777777" w:rsidR="001F1860" w:rsidRPr="001F1860" w:rsidRDefault="001F1860" w:rsidP="001F1860">
      <w:pPr>
        <w:spacing w:line="240" w:lineRule="auto"/>
        <w:ind w:firstLine="0"/>
        <w:jc w:val="center"/>
        <w:rPr>
          <w:b/>
          <w:szCs w:val="24"/>
          <w:lang w:eastAsia="sk-SK"/>
        </w:rPr>
      </w:pPr>
    </w:p>
    <w:p w14:paraId="5CB38D11"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6F37B8F0" w14:textId="77777777" w:rsidR="001F1860" w:rsidRPr="001F1860" w:rsidRDefault="001F1860" w:rsidP="001F1860">
      <w:pPr>
        <w:spacing w:line="240" w:lineRule="auto"/>
        <w:ind w:firstLine="0"/>
        <w:jc w:val="left"/>
        <w:rPr>
          <w:b/>
          <w:szCs w:val="24"/>
          <w:lang w:eastAsia="sk-SK"/>
        </w:rPr>
      </w:pPr>
    </w:p>
    <w:tbl>
      <w:tblPr>
        <w:tblW w:w="0" w:type="auto"/>
        <w:tblInd w:w="108" w:type="dxa"/>
        <w:tblLayout w:type="fixed"/>
        <w:tblLook w:val="0000" w:firstRow="0" w:lastRow="0" w:firstColumn="0" w:lastColumn="0" w:noHBand="0" w:noVBand="0"/>
      </w:tblPr>
      <w:tblGrid>
        <w:gridCol w:w="4781"/>
        <w:gridCol w:w="5142"/>
      </w:tblGrid>
      <w:tr w:rsidR="001F1860" w:rsidRPr="001F1860" w14:paraId="2BEEDCD6" w14:textId="77777777" w:rsidTr="00133623">
        <w:tc>
          <w:tcPr>
            <w:tcW w:w="4781" w:type="dxa"/>
            <w:tcBorders>
              <w:top w:val="single" w:sz="4" w:space="0" w:color="000000"/>
              <w:left w:val="single" w:sz="4" w:space="0" w:color="000000"/>
              <w:bottom w:val="single" w:sz="4" w:space="0" w:color="000000"/>
            </w:tcBorders>
            <w:shd w:val="clear" w:color="auto" w:fill="auto"/>
          </w:tcPr>
          <w:p w14:paraId="47BEC161"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7C0D792E"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Poskytovanie sociálnej starostlivosti s celoročnou formou pobytu</w:t>
            </w:r>
          </w:p>
        </w:tc>
      </w:tr>
    </w:tbl>
    <w:p w14:paraId="059AD2CA"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1F954914"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3D2158DC" w14:textId="77777777" w:rsidR="001F1860" w:rsidRPr="001F1860" w:rsidRDefault="001F1860" w:rsidP="001F1860">
      <w:pPr>
        <w:spacing w:line="240" w:lineRule="auto"/>
        <w:ind w:firstLine="0"/>
        <w:jc w:val="left"/>
        <w:rPr>
          <w:b/>
          <w:szCs w:val="24"/>
          <w:lang w:eastAsia="sk-SK"/>
        </w:rPr>
      </w:pPr>
    </w:p>
    <w:tbl>
      <w:tblPr>
        <w:tblW w:w="9923" w:type="dxa"/>
        <w:tblInd w:w="108" w:type="dxa"/>
        <w:tblLayout w:type="fixed"/>
        <w:tblLook w:val="0000" w:firstRow="0" w:lastRow="0" w:firstColumn="0" w:lastColumn="0" w:noHBand="0" w:noVBand="0"/>
      </w:tblPr>
      <w:tblGrid>
        <w:gridCol w:w="4781"/>
        <w:gridCol w:w="5142"/>
      </w:tblGrid>
      <w:tr w:rsidR="001F1860" w:rsidRPr="001F1860" w14:paraId="7BBF9C8C" w14:textId="77777777" w:rsidTr="00133623">
        <w:tc>
          <w:tcPr>
            <w:tcW w:w="4781" w:type="dxa"/>
            <w:tcBorders>
              <w:top w:val="single" w:sz="4" w:space="0" w:color="000000"/>
              <w:left w:val="single" w:sz="4" w:space="0" w:color="000000"/>
              <w:bottom w:val="single" w:sz="4" w:space="0" w:color="000000"/>
            </w:tcBorders>
            <w:shd w:val="clear" w:color="auto" w:fill="auto"/>
          </w:tcPr>
          <w:p w14:paraId="435ACC89"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0D656ABB"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06BC3BF0" w14:textId="77777777" w:rsidR="001F1860" w:rsidRPr="001F1860" w:rsidRDefault="001F1860" w:rsidP="001F1860">
            <w:pPr>
              <w:snapToGrid w:val="0"/>
              <w:spacing w:line="240" w:lineRule="auto"/>
              <w:ind w:firstLine="0"/>
              <w:jc w:val="left"/>
              <w:rPr>
                <w:szCs w:val="24"/>
                <w:lang w:eastAsia="sk-SK"/>
              </w:rPr>
            </w:pPr>
            <w:r w:rsidRPr="001F1860">
              <w:rPr>
                <w:b/>
                <w:bCs/>
                <w:szCs w:val="24"/>
                <w:lang w:eastAsia="sk-SK"/>
              </w:rPr>
              <w:t>Lívia Lomanová</w:t>
            </w:r>
          </w:p>
          <w:p w14:paraId="7E541BE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Poverená vedením zariadenia</w:t>
            </w:r>
          </w:p>
        </w:tc>
      </w:tr>
      <w:tr w:rsidR="001F1860" w:rsidRPr="001F1860" w14:paraId="5A6CC56D" w14:textId="77777777" w:rsidTr="00133623">
        <w:tc>
          <w:tcPr>
            <w:tcW w:w="4781" w:type="dxa"/>
            <w:tcBorders>
              <w:top w:val="single" w:sz="4" w:space="0" w:color="000000"/>
              <w:left w:val="single" w:sz="4" w:space="0" w:color="000000"/>
              <w:bottom w:val="single" w:sz="4" w:space="0" w:color="000000"/>
            </w:tcBorders>
            <w:shd w:val="clear" w:color="auto" w:fill="auto"/>
          </w:tcPr>
          <w:p w14:paraId="00E59E13"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03EDF21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23</w:t>
            </w:r>
          </w:p>
        </w:tc>
      </w:tr>
      <w:tr w:rsidR="001F1860" w:rsidRPr="001F1860" w14:paraId="185A34B8" w14:textId="77777777" w:rsidTr="00133623">
        <w:tc>
          <w:tcPr>
            <w:tcW w:w="4781" w:type="dxa"/>
            <w:tcBorders>
              <w:top w:val="single" w:sz="4" w:space="0" w:color="000000"/>
              <w:left w:val="single" w:sz="4" w:space="0" w:color="000000"/>
              <w:bottom w:val="single" w:sz="4" w:space="0" w:color="000000"/>
            </w:tcBorders>
            <w:shd w:val="clear" w:color="auto" w:fill="auto"/>
          </w:tcPr>
          <w:p w14:paraId="19DEDBF9"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15A98CDE" w14:textId="77777777" w:rsidR="001F1860" w:rsidRPr="001F1860" w:rsidRDefault="001F1860" w:rsidP="001F1860">
            <w:pPr>
              <w:numPr>
                <w:ilvl w:val="0"/>
                <w:numId w:val="49"/>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248DD6F9" w14:textId="17E02DCE" w:rsidR="001F1860" w:rsidRPr="001F1860" w:rsidRDefault="001F1860" w:rsidP="001F1860">
            <w:pPr>
              <w:snapToGrid w:val="0"/>
              <w:spacing w:line="240" w:lineRule="auto"/>
              <w:ind w:firstLine="0"/>
              <w:jc w:val="left"/>
              <w:rPr>
                <w:szCs w:val="24"/>
                <w:lang w:eastAsia="sk-SK"/>
              </w:rPr>
            </w:pPr>
            <w:r w:rsidRPr="001F1860">
              <w:rPr>
                <w:szCs w:val="24"/>
                <w:lang w:eastAsia="sk-SK"/>
              </w:rPr>
              <w:t>2</w:t>
            </w:r>
            <w:r w:rsidR="00051595">
              <w:rPr>
                <w:szCs w:val="24"/>
                <w:lang w:eastAsia="sk-SK"/>
              </w:rPr>
              <w:t>6</w:t>
            </w:r>
          </w:p>
          <w:p w14:paraId="707CDC61" w14:textId="77777777" w:rsidR="001F1860" w:rsidRPr="001F1860" w:rsidRDefault="001F1860" w:rsidP="001F1860">
            <w:pPr>
              <w:snapToGrid w:val="0"/>
              <w:spacing w:line="240" w:lineRule="auto"/>
              <w:ind w:firstLine="0"/>
              <w:jc w:val="left"/>
              <w:rPr>
                <w:szCs w:val="24"/>
                <w:lang w:eastAsia="sk-SK"/>
              </w:rPr>
            </w:pPr>
          </w:p>
          <w:p w14:paraId="011F71D9" w14:textId="77777777" w:rsidR="001F1860" w:rsidRPr="001F1860" w:rsidRDefault="001F1860" w:rsidP="001F1860">
            <w:pPr>
              <w:snapToGrid w:val="0"/>
              <w:spacing w:line="240" w:lineRule="auto"/>
              <w:ind w:firstLine="0"/>
              <w:jc w:val="left"/>
              <w:rPr>
                <w:szCs w:val="24"/>
                <w:lang w:eastAsia="sk-SK"/>
              </w:rPr>
            </w:pPr>
          </w:p>
          <w:p w14:paraId="2E5F4802"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3</w:t>
            </w:r>
          </w:p>
        </w:tc>
      </w:tr>
      <w:tr w:rsidR="001F1860" w:rsidRPr="001F1860" w14:paraId="183574A9" w14:textId="77777777" w:rsidTr="00133623">
        <w:tc>
          <w:tcPr>
            <w:tcW w:w="4781" w:type="dxa"/>
            <w:tcBorders>
              <w:top w:val="single" w:sz="4" w:space="0" w:color="000000"/>
              <w:left w:val="single" w:sz="4" w:space="0" w:color="000000"/>
              <w:bottom w:val="single" w:sz="4" w:space="0" w:color="000000"/>
            </w:tcBorders>
            <w:shd w:val="clear" w:color="auto" w:fill="auto"/>
          </w:tcPr>
          <w:p w14:paraId="57A53A77"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14:paraId="78C0D197"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Rozpočtová organizácia</w:t>
            </w:r>
          </w:p>
        </w:tc>
      </w:tr>
    </w:tbl>
    <w:p w14:paraId="55C932F6" w14:textId="77777777" w:rsidR="005532A6" w:rsidRDefault="005532A6" w:rsidP="005532A6"/>
    <w:p w14:paraId="22B4F0B8" w14:textId="77777777" w:rsidR="005532A6" w:rsidRDefault="00B92352" w:rsidP="00B92352">
      <w:pPr>
        <w:ind w:firstLine="0"/>
      </w:pPr>
      <w:r w:rsidRPr="00B92352">
        <w:rPr>
          <w:noProof/>
          <w:lang w:eastAsia="sk-SK"/>
        </w:rPr>
        <w:drawing>
          <wp:inline distT="0" distB="0" distL="0" distR="0" wp14:anchorId="5DF20AED" wp14:editId="299A14C5">
            <wp:extent cx="2234565" cy="1320165"/>
            <wp:effectExtent l="19050" t="0" r="0" b="0"/>
            <wp:docPr id="11" name="Obrázok 8" descr="82s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82sk_1"/>
                    <pic:cNvPicPr>
                      <a:picLocks noChangeAspect="1" noChangeArrowheads="1"/>
                    </pic:cNvPicPr>
                  </pic:nvPicPr>
                  <pic:blipFill>
                    <a:blip r:embed="rId22" cstate="print"/>
                    <a:srcRect/>
                    <a:stretch>
                      <a:fillRect/>
                    </a:stretch>
                  </pic:blipFill>
                  <pic:spPr bwMode="auto">
                    <a:xfrm>
                      <a:off x="0" y="0"/>
                      <a:ext cx="2234565" cy="1320165"/>
                    </a:xfrm>
                    <a:prstGeom prst="rect">
                      <a:avLst/>
                    </a:prstGeom>
                    <a:noFill/>
                    <a:ln w="9525">
                      <a:noFill/>
                      <a:miter lim="800000"/>
                      <a:headEnd/>
                      <a:tailEnd/>
                    </a:ln>
                  </pic:spPr>
                </pic:pic>
              </a:graphicData>
            </a:graphic>
          </wp:inline>
        </w:drawing>
      </w:r>
      <w:r>
        <w:t xml:space="preserve">                  </w:t>
      </w:r>
      <w:r w:rsidRPr="00B92352">
        <w:rPr>
          <w:noProof/>
          <w:lang w:eastAsia="sk-SK"/>
        </w:rPr>
        <w:drawing>
          <wp:inline distT="0" distB="0" distL="0" distR="0" wp14:anchorId="171B87E9" wp14:editId="1639ADEB">
            <wp:extent cx="2289810" cy="1327785"/>
            <wp:effectExtent l="19050" t="0" r="0" b="0"/>
            <wp:docPr id="12" name="Obrázok 9" descr="Altánok pri ZSS PT12102017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ltánok pri ZSS PT12102017 (6)"/>
                    <pic:cNvPicPr>
                      <a:picLocks noChangeAspect="1" noChangeArrowheads="1"/>
                    </pic:cNvPicPr>
                  </pic:nvPicPr>
                  <pic:blipFill>
                    <a:blip r:embed="rId23" cstate="print"/>
                    <a:srcRect/>
                    <a:stretch>
                      <a:fillRect/>
                    </a:stretch>
                  </pic:blipFill>
                  <pic:spPr bwMode="auto">
                    <a:xfrm>
                      <a:off x="0" y="0"/>
                      <a:ext cx="2289810" cy="1327785"/>
                    </a:xfrm>
                    <a:prstGeom prst="rect">
                      <a:avLst/>
                    </a:prstGeom>
                    <a:noFill/>
                    <a:ln w="9525">
                      <a:noFill/>
                      <a:miter lim="800000"/>
                      <a:headEnd/>
                      <a:tailEnd/>
                    </a:ln>
                  </pic:spPr>
                </pic:pic>
              </a:graphicData>
            </a:graphic>
          </wp:inline>
        </w:drawing>
      </w:r>
    </w:p>
    <w:p w14:paraId="12838529" w14:textId="77777777" w:rsidR="005532A6" w:rsidRDefault="005532A6" w:rsidP="005532A6"/>
    <w:p w14:paraId="5A981FDA" w14:textId="77777777" w:rsidR="00B92352" w:rsidRPr="00B92352" w:rsidRDefault="00B92352" w:rsidP="00B92352">
      <w:r w:rsidRPr="00B92352">
        <w:t xml:space="preserve">Zariadenie sa nachádza v moderných prebudovaných priestoroch budovy pôvodne plánovanej pre materskú školu. Budova pozostáva z prízemia a jedného poschodia, je vybavená zariadením, ktoré zaručuje našim klientom komfort a pohodlie. Zariadenie má vlastný areál, ktorý sa priebežne upravuje výsadbou kvetov a kríkov. Obyvatelia sú ubytovaní v dvoch jednoposteľových izbách, troch štvorposteľových a v pätnástich dvojposteľových izbách na poschodí. Pre obyvateľov </w:t>
      </w:r>
      <w:r w:rsidRPr="00B92352">
        <w:lastRenderedPageBreak/>
        <w:t>na vozíčkoch, ale aj barlách je k dispozícii výťah a zdvíhacia plošina. Izby sú vybavené vkusným a účelným nábytkom. Obyvatelia majú možnosť priniesť si so sebou aj kúsok domova / rádio, obraz a pod/ ak o to požiadajú. Prihliadame na estetiku izieb, spoločných priestorov a chodieb.</w:t>
      </w:r>
    </w:p>
    <w:p w14:paraId="190AE39C" w14:textId="77777777" w:rsidR="00B92352" w:rsidRPr="00B92352" w:rsidRDefault="00B92352" w:rsidP="00B92352">
      <w:r w:rsidRPr="00B92352">
        <w:t>Zariadenie je zabezpečené elektrickou požiarnou signalizáciou.</w:t>
      </w:r>
    </w:p>
    <w:p w14:paraId="51CAA359" w14:textId="1C6D8799" w:rsidR="00B92352" w:rsidRPr="00B92352" w:rsidRDefault="00B92352" w:rsidP="00B92352">
      <w:r w:rsidRPr="00B92352">
        <w:t>Zariadenie má vlastnú kuchyňu, v ktorej kuchárky pripravujú celodennú stravu, raňajky, desiatu, obed, olovrant a večeru. Strava je upravená podľa možnosti konzumácie klientov a zo zdravotných dôvodov, ak je potrebná mletá, mixovaná a tekutá. Zabezpečuje dodržiavanie pitného režimu. Príprava podľa jedálneho lístka je zostavená na týždeň, v ktorom sa zohľadňujú požiadavky obyvateľov, ktorí sa prostredníctvom svojich zástupcov podieľajú na jeho zostavení. Prihliadame na dodržiavanie zásad správnej výživy, na jej pestrosť a rozmanitosť, na dostatok sezónneho ovocia a zeleniny, zdravotný stav obyvateľov, ako aj dodržiavanie stravnej jednotky. Obyvatelia sa stravujú spoločne v jedálni na prízemí. Zo zdravotných a z iných osobných požiadaviek je možnosť stravovať sa aj na vlastných izbách. Imobilným obyvateľom je strava podávaná na izbe za asistencie opatrovateľského personálu.</w:t>
      </w:r>
    </w:p>
    <w:p w14:paraId="65E978B4" w14:textId="77777777" w:rsidR="00B92352" w:rsidRPr="00B92352" w:rsidRDefault="00B92352" w:rsidP="00B92352">
      <w:r w:rsidRPr="00B92352">
        <w:t>Zariadenie má vlastnú práčovňu vybavenú práčkami a sušičkou.</w:t>
      </w:r>
    </w:p>
    <w:p w14:paraId="48C87665" w14:textId="77777777" w:rsidR="00B92352" w:rsidRPr="005532A6" w:rsidRDefault="00B92352" w:rsidP="001F1860">
      <w:r w:rsidRPr="00B92352">
        <w:t>Do zariadenia na požiadanie dochádza kaderníčka, pedikérka a rehabilitačný pracovník.</w:t>
      </w:r>
    </w:p>
    <w:p w14:paraId="38ECCD1C" w14:textId="08DFD26B" w:rsidR="006602DB" w:rsidRDefault="006602DB" w:rsidP="006602DB">
      <w:pPr>
        <w:pStyle w:val="Nadpis2"/>
        <w:numPr>
          <w:ilvl w:val="0"/>
          <w:numId w:val="0"/>
        </w:numPr>
        <w:ind w:left="1077"/>
      </w:pPr>
      <w:r>
        <w:t>2.2    Obchodné spoločnosti</w:t>
      </w:r>
    </w:p>
    <w:p w14:paraId="4D72D4D6" w14:textId="73046C53" w:rsidR="001A6396" w:rsidRDefault="00B448BE" w:rsidP="006602DB">
      <w:pPr>
        <w:pStyle w:val="Nadpis2"/>
        <w:numPr>
          <w:ilvl w:val="0"/>
          <w:numId w:val="0"/>
        </w:numPr>
        <w:ind w:left="1077"/>
      </w:pPr>
      <w:r>
        <w:t xml:space="preserve">2.2.1  </w:t>
      </w:r>
      <w:r w:rsidR="00051595">
        <w:t xml:space="preserve">Technické služby Poltár, </w:t>
      </w:r>
      <w:proofErr w:type="spellStart"/>
      <w:r w:rsidR="00051595">
        <w:t>s.r.o</w:t>
      </w:r>
      <w:proofErr w:type="spellEnd"/>
      <w:r w:rsidR="00051595">
        <w:t>.</w:t>
      </w:r>
    </w:p>
    <w:p w14:paraId="495BEEE8" w14:textId="1AF591A2" w:rsidR="00B92352" w:rsidRPr="00B92352" w:rsidRDefault="00B92352" w:rsidP="00B92352">
      <w:pPr>
        <w:jc w:val="left"/>
      </w:pPr>
      <w:r w:rsidRPr="00B92352">
        <w:t xml:space="preserve">Dátum zriadenia </w:t>
      </w:r>
      <w:r w:rsidR="00051595">
        <w:t>obchodnej spoločnosti</w:t>
      </w:r>
      <w:r w:rsidRPr="00B92352">
        <w:t>: </w:t>
      </w:r>
      <w:r w:rsidR="00051595">
        <w:rPr>
          <w:bCs/>
        </w:rPr>
        <w:t>20.01.2020.</w:t>
      </w:r>
      <w:r w:rsidRPr="00B92352">
        <w:rPr>
          <w:bCs/>
        </w:rPr>
        <w:t> </w:t>
      </w:r>
      <w:r w:rsidRPr="00B92352">
        <w:t xml:space="preserve"> </w:t>
      </w:r>
      <w:r w:rsidRPr="00B92352">
        <w:br/>
      </w:r>
      <w:r w:rsidRPr="00B92352">
        <w:br/>
      </w:r>
      <w:r w:rsidRPr="00B92352">
        <w:rPr>
          <w:b/>
          <w:bCs/>
        </w:rPr>
        <w:t>A. HLAVNÁ ČINNOSŤ:</w:t>
      </w:r>
      <w:r w:rsidRPr="00B92352">
        <w:br/>
      </w:r>
      <w:r w:rsidRPr="00B92352">
        <w:br/>
        <w:t>1. Zabezpečuje údržbu a správu:</w:t>
      </w:r>
    </w:p>
    <w:p w14:paraId="66E919F6" w14:textId="77777777" w:rsidR="00B92352" w:rsidRPr="00B92352" w:rsidRDefault="00B92352" w:rsidP="00B92352">
      <w:pPr>
        <w:numPr>
          <w:ilvl w:val="0"/>
          <w:numId w:val="29"/>
        </w:numPr>
      </w:pPr>
      <w:r w:rsidRPr="00B92352">
        <w:t>miestnych komunikácii</w:t>
      </w:r>
    </w:p>
    <w:p w14:paraId="1795F0D9" w14:textId="77777777" w:rsidR="00B92352" w:rsidRPr="00B92352" w:rsidRDefault="00B92352" w:rsidP="00B92352">
      <w:pPr>
        <w:numPr>
          <w:ilvl w:val="0"/>
          <w:numId w:val="29"/>
        </w:numPr>
      </w:pPr>
      <w:r w:rsidRPr="00B92352">
        <w:t>chodníkov</w:t>
      </w:r>
    </w:p>
    <w:p w14:paraId="6E457FAF" w14:textId="77777777" w:rsidR="00B92352" w:rsidRPr="00B92352" w:rsidRDefault="00B92352" w:rsidP="00B92352">
      <w:pPr>
        <w:numPr>
          <w:ilvl w:val="0"/>
          <w:numId w:val="29"/>
        </w:numPr>
      </w:pPr>
      <w:r w:rsidRPr="00B92352">
        <w:t>verejných priestranstiev</w:t>
      </w:r>
    </w:p>
    <w:p w14:paraId="7B404805" w14:textId="77777777" w:rsidR="00B92352" w:rsidRPr="00B92352" w:rsidRDefault="00B92352" w:rsidP="00B92352">
      <w:pPr>
        <w:numPr>
          <w:ilvl w:val="0"/>
          <w:numId w:val="29"/>
        </w:numPr>
      </w:pPr>
      <w:r w:rsidRPr="00B92352">
        <w:t>mestského cintorína</w:t>
      </w:r>
    </w:p>
    <w:p w14:paraId="6C17D3F0" w14:textId="77777777" w:rsidR="00B92352" w:rsidRPr="00B92352" w:rsidRDefault="00B92352" w:rsidP="00B92352">
      <w:pPr>
        <w:numPr>
          <w:ilvl w:val="0"/>
          <w:numId w:val="29"/>
        </w:numPr>
      </w:pPr>
      <w:r w:rsidRPr="00B92352">
        <w:t>kultúrnych, športových a ďalších mestských zariadení</w:t>
      </w:r>
    </w:p>
    <w:p w14:paraId="692A7C38" w14:textId="77777777" w:rsidR="00B92352" w:rsidRPr="00B92352" w:rsidRDefault="00B92352" w:rsidP="00B92352">
      <w:pPr>
        <w:numPr>
          <w:ilvl w:val="0"/>
          <w:numId w:val="29"/>
        </w:numPr>
      </w:pPr>
      <w:r w:rsidRPr="00B92352">
        <w:lastRenderedPageBreak/>
        <w:t>kultúrnych pamiatok a pamätihodností mesta</w:t>
      </w:r>
    </w:p>
    <w:p w14:paraId="1DEC6F0D" w14:textId="77777777" w:rsidR="00B92352" w:rsidRPr="00B92352" w:rsidRDefault="00B92352" w:rsidP="00B92352">
      <w:pPr>
        <w:numPr>
          <w:ilvl w:val="0"/>
          <w:numId w:val="29"/>
        </w:numPr>
      </w:pPr>
      <w:r w:rsidRPr="00B92352">
        <w:t>verejnej zelene</w:t>
      </w:r>
    </w:p>
    <w:p w14:paraId="126CFF1F" w14:textId="77777777" w:rsidR="00B92352" w:rsidRPr="00B92352" w:rsidRDefault="00B92352" w:rsidP="00B92352">
      <w:pPr>
        <w:numPr>
          <w:ilvl w:val="0"/>
          <w:numId w:val="29"/>
        </w:numPr>
      </w:pPr>
      <w:r w:rsidRPr="00B92352">
        <w:t>verejného osvetlenia a mestského rozhlasu</w:t>
      </w:r>
    </w:p>
    <w:p w14:paraId="7A8400FB" w14:textId="77777777" w:rsidR="00B92352" w:rsidRPr="00B92352" w:rsidRDefault="00B92352" w:rsidP="00B92352">
      <w:r w:rsidRPr="00B92352">
        <w:t>2. Zabezpečuje verejnoprospešné služby,</w:t>
      </w:r>
    </w:p>
    <w:p w14:paraId="35268A48" w14:textId="77777777" w:rsidR="00B92352" w:rsidRPr="00B92352" w:rsidRDefault="00B92352" w:rsidP="00B92352">
      <w:pPr>
        <w:numPr>
          <w:ilvl w:val="0"/>
          <w:numId w:val="30"/>
        </w:numPr>
      </w:pPr>
      <w:r w:rsidRPr="00B92352">
        <w:t>nakladanie s komunálnym odpadom a drobným stavebným odpadom,</w:t>
      </w:r>
    </w:p>
    <w:p w14:paraId="2293B19E" w14:textId="77777777" w:rsidR="00B92352" w:rsidRPr="00B92352" w:rsidRDefault="00B92352" w:rsidP="00B92352">
      <w:pPr>
        <w:numPr>
          <w:ilvl w:val="0"/>
          <w:numId w:val="30"/>
        </w:numPr>
      </w:pPr>
      <w:r w:rsidRPr="00B92352">
        <w:t>udržiavanie čistoty v meste,</w:t>
      </w:r>
    </w:p>
    <w:p w14:paraId="1711BC7D" w14:textId="77777777" w:rsidR="00B92352" w:rsidRPr="00B92352" w:rsidRDefault="00B92352" w:rsidP="00B92352">
      <w:pPr>
        <w:numPr>
          <w:ilvl w:val="0"/>
          <w:numId w:val="30"/>
        </w:numPr>
      </w:pPr>
      <w:r w:rsidRPr="00B92352">
        <w:t>udržiava a spravuje verejnú zeleň a verejné osvetlenie</w:t>
      </w:r>
    </w:p>
    <w:p w14:paraId="1E78C2D5" w14:textId="77777777" w:rsidR="00B92352" w:rsidRPr="00B92352" w:rsidRDefault="00B92352" w:rsidP="00B92352">
      <w:pPr>
        <w:numPr>
          <w:ilvl w:val="0"/>
          <w:numId w:val="30"/>
        </w:numPr>
      </w:pPr>
      <w:r w:rsidRPr="00B92352">
        <w:t xml:space="preserve">zabezpečuje odvádzanie odpadových vôd </w:t>
      </w:r>
    </w:p>
    <w:p w14:paraId="19D71A6E" w14:textId="30F7ABAF" w:rsidR="00B92352" w:rsidRDefault="00B92352" w:rsidP="00B92352">
      <w:pPr>
        <w:numPr>
          <w:ilvl w:val="0"/>
          <w:numId w:val="30"/>
        </w:numPr>
      </w:pPr>
      <w:r w:rsidRPr="00B92352">
        <w:t>spravuje areál a budovy Telovýchovnej jednoty (TJ)</w:t>
      </w:r>
    </w:p>
    <w:p w14:paraId="28822DC5" w14:textId="16EC7D8D" w:rsidR="003B66E0" w:rsidRPr="00B92352" w:rsidRDefault="003B66E0" w:rsidP="00B92352">
      <w:pPr>
        <w:numPr>
          <w:ilvl w:val="0"/>
          <w:numId w:val="30"/>
        </w:numPr>
      </w:pPr>
      <w:r>
        <w:t>spravuje areál mestského kúpaliska.</w:t>
      </w:r>
    </w:p>
    <w:p w14:paraId="6C1DB883" w14:textId="77777777" w:rsidR="00B92352" w:rsidRPr="00B92352" w:rsidRDefault="00B92352" w:rsidP="00B92352">
      <w:r w:rsidRPr="00B92352">
        <w:t>3. Zabezpečuje niektoré činnosti nevyhnutné na chod Mestského úradu, Mestských škôl a Zariadenia opatrovateľskej starostlivosti v meste Poltár:</w:t>
      </w:r>
    </w:p>
    <w:p w14:paraId="600720FB" w14:textId="77777777" w:rsidR="00B92352" w:rsidRPr="00B92352" w:rsidRDefault="00B92352" w:rsidP="00B92352">
      <w:pPr>
        <w:numPr>
          <w:ilvl w:val="0"/>
          <w:numId w:val="31"/>
        </w:numPr>
      </w:pPr>
      <w:r w:rsidRPr="00B92352">
        <w:t>zabezpečuje funkčnosť plynových kotolní a ich zariadení podľa osobitých predpisov vo všetkých mestských zariadeniach ( Kultúrny dom, Dom služieb, budova starej polície, Mestský úrad )</w:t>
      </w:r>
    </w:p>
    <w:p w14:paraId="0C891C92" w14:textId="77777777" w:rsidR="00B92352" w:rsidRPr="00B92352" w:rsidRDefault="00B92352" w:rsidP="00B92352">
      <w:pPr>
        <w:numPr>
          <w:ilvl w:val="0"/>
          <w:numId w:val="31"/>
        </w:numPr>
      </w:pPr>
      <w:r w:rsidRPr="00B92352">
        <w:t>vykonáva bežnú údržbu nehnuteľného a hnuteľného majetku mesta</w:t>
      </w:r>
    </w:p>
    <w:p w14:paraId="0319C949" w14:textId="77777777" w:rsidR="00B92352" w:rsidRPr="00B92352" w:rsidRDefault="00B92352" w:rsidP="00B92352">
      <w:pPr>
        <w:numPr>
          <w:ilvl w:val="0"/>
          <w:numId w:val="31"/>
        </w:numPr>
      </w:pPr>
      <w:r w:rsidRPr="00B92352">
        <w:t>dovoz a prevoz stravy do zariadení zriadených mestom</w:t>
      </w:r>
    </w:p>
    <w:p w14:paraId="0F4BAA7F" w14:textId="77777777" w:rsidR="00B92352" w:rsidRPr="00B92352" w:rsidRDefault="00B92352" w:rsidP="00B92352">
      <w:pPr>
        <w:rPr>
          <w:b/>
        </w:rPr>
      </w:pPr>
      <w:r w:rsidRPr="00B92352">
        <w:br/>
      </w:r>
      <w:r w:rsidRPr="00B92352">
        <w:rPr>
          <w:b/>
          <w:bCs/>
        </w:rPr>
        <w:t>B. VEDĽAJŠIA ČINNOSŤ:</w:t>
      </w:r>
    </w:p>
    <w:p w14:paraId="64D88DB9" w14:textId="77777777" w:rsidR="00B92352" w:rsidRPr="00B92352" w:rsidRDefault="00B92352" w:rsidP="00B92352">
      <w:pPr>
        <w:numPr>
          <w:ilvl w:val="0"/>
          <w:numId w:val="32"/>
        </w:numPr>
      </w:pPr>
      <w:r w:rsidRPr="00B92352">
        <w:t> podnikanie v oblasti nakladania s iným ako nebezpečným odpadom (voľná živnosť)</w:t>
      </w:r>
    </w:p>
    <w:p w14:paraId="62C1DCE7" w14:textId="77777777" w:rsidR="00B92352" w:rsidRPr="00B92352" w:rsidRDefault="00B92352" w:rsidP="00B92352">
      <w:pPr>
        <w:numPr>
          <w:ilvl w:val="0"/>
          <w:numId w:val="32"/>
        </w:numPr>
      </w:pPr>
      <w:r w:rsidRPr="00B92352">
        <w:t> cestná motorová doprava – vnútroštátna nákladná doprava (koncesia)</w:t>
      </w:r>
    </w:p>
    <w:p w14:paraId="42447CEF" w14:textId="77777777" w:rsidR="00B92352" w:rsidRPr="00B92352" w:rsidRDefault="00B92352" w:rsidP="00B92352">
      <w:pPr>
        <w:numPr>
          <w:ilvl w:val="0"/>
          <w:numId w:val="32"/>
        </w:numPr>
      </w:pPr>
      <w:r w:rsidRPr="00B92352">
        <w:t> prevádzkovanie pohrebísk (koncesia)</w:t>
      </w:r>
    </w:p>
    <w:p w14:paraId="5879AFB2" w14:textId="77777777" w:rsidR="00B92352" w:rsidRPr="00B92352" w:rsidRDefault="00B92352" w:rsidP="00B92352">
      <w:pPr>
        <w:numPr>
          <w:ilvl w:val="0"/>
          <w:numId w:val="32"/>
        </w:numPr>
      </w:pPr>
      <w:r w:rsidRPr="00B92352">
        <w:t> pohrebné služby vrátane prepravy zosnulých (voľná živnosť)</w:t>
      </w:r>
    </w:p>
    <w:p w14:paraId="4F561575" w14:textId="77777777" w:rsidR="00B92352" w:rsidRPr="00B92352" w:rsidRDefault="00B92352" w:rsidP="00B92352">
      <w:pPr>
        <w:numPr>
          <w:ilvl w:val="0"/>
          <w:numId w:val="32"/>
        </w:numPr>
      </w:pPr>
      <w:r w:rsidRPr="00B92352">
        <w:t> kúpa tovaru na účely jeho predaja konečnému spotrebiteľovi (maloobchod) v rozsahu voľnej činnosti</w:t>
      </w:r>
    </w:p>
    <w:p w14:paraId="34820285" w14:textId="77777777" w:rsidR="00B92352" w:rsidRPr="00B92352" w:rsidRDefault="00B92352" w:rsidP="00B92352">
      <w:pPr>
        <w:numPr>
          <w:ilvl w:val="0"/>
          <w:numId w:val="32"/>
        </w:numPr>
      </w:pPr>
      <w:r w:rsidRPr="00B92352">
        <w:t> prevádzkovanie kúpaliska a športovísk (voľná živnosť)</w:t>
      </w:r>
    </w:p>
    <w:p w14:paraId="7AA77A0F" w14:textId="77777777" w:rsidR="00B92352" w:rsidRPr="00B92352" w:rsidRDefault="00B92352" w:rsidP="00B92352">
      <w:pPr>
        <w:numPr>
          <w:ilvl w:val="0"/>
          <w:numId w:val="32"/>
        </w:numPr>
      </w:pPr>
      <w:r w:rsidRPr="00B92352">
        <w:t> organizovanie vzdelávacích podujatí, prednášok a školení (voľná živnosť)</w:t>
      </w:r>
    </w:p>
    <w:p w14:paraId="0602982D" w14:textId="77777777" w:rsidR="00B92352" w:rsidRPr="00B92352" w:rsidRDefault="00B92352" w:rsidP="00B92352">
      <w:pPr>
        <w:numPr>
          <w:ilvl w:val="0"/>
          <w:numId w:val="32"/>
        </w:numPr>
      </w:pPr>
      <w:r w:rsidRPr="00B92352">
        <w:t> prenájom nehnuteľností (voľná živnosť)</w:t>
      </w:r>
    </w:p>
    <w:p w14:paraId="2C949A3D" w14:textId="77777777" w:rsidR="00B92352" w:rsidRPr="00B92352" w:rsidRDefault="00B92352" w:rsidP="00B92352">
      <w:pPr>
        <w:numPr>
          <w:ilvl w:val="0"/>
          <w:numId w:val="32"/>
        </w:numPr>
      </w:pPr>
      <w:r w:rsidRPr="00B92352">
        <w:t> osobná cestná doprava vykonávaná cestnými osobnými vozidlami, ktorých celková obsadenosť nepresahuje 9 osôb vrátane vodiča s výnimkou vozidiel taxislužby (voľná živnosť)</w:t>
      </w:r>
    </w:p>
    <w:p w14:paraId="5225A148" w14:textId="5EEC387D" w:rsidR="001F1860" w:rsidRDefault="00B92352" w:rsidP="001F1860">
      <w:pPr>
        <w:numPr>
          <w:ilvl w:val="0"/>
          <w:numId w:val="32"/>
        </w:numPr>
      </w:pPr>
      <w:r w:rsidRPr="00B92352">
        <w:t> prenájom plôch pre reklamné účely na kúpalisku a športoviskách (voľná živnosť)</w:t>
      </w:r>
    </w:p>
    <w:tbl>
      <w:tblPr>
        <w:tblW w:w="0" w:type="auto"/>
        <w:tblInd w:w="108" w:type="dxa"/>
        <w:tblLayout w:type="fixed"/>
        <w:tblLook w:val="0000" w:firstRow="0" w:lastRow="0" w:firstColumn="0" w:lastColumn="0" w:noHBand="0" w:noVBand="0"/>
      </w:tblPr>
      <w:tblGrid>
        <w:gridCol w:w="4781"/>
        <w:gridCol w:w="4717"/>
      </w:tblGrid>
      <w:tr w:rsidR="001F1860" w:rsidRPr="001F1860" w14:paraId="7D07C4CD" w14:textId="77777777" w:rsidTr="00133623">
        <w:tc>
          <w:tcPr>
            <w:tcW w:w="4781" w:type="dxa"/>
            <w:tcBorders>
              <w:top w:val="single" w:sz="4" w:space="0" w:color="000000"/>
              <w:left w:val="single" w:sz="4" w:space="0" w:color="000000"/>
              <w:bottom w:val="single" w:sz="4" w:space="0" w:color="000000"/>
            </w:tcBorders>
            <w:shd w:val="clear" w:color="auto" w:fill="auto"/>
          </w:tcPr>
          <w:p w14:paraId="08A93A8D" w14:textId="77777777" w:rsidR="001F1860" w:rsidRPr="001F1860" w:rsidRDefault="001F1860" w:rsidP="001F1860">
            <w:pPr>
              <w:spacing w:line="240" w:lineRule="auto"/>
              <w:ind w:firstLine="0"/>
              <w:jc w:val="left"/>
              <w:rPr>
                <w:szCs w:val="24"/>
                <w:lang w:eastAsia="sk-SK"/>
              </w:rPr>
            </w:pPr>
            <w:r w:rsidRPr="001F1860">
              <w:rPr>
                <w:szCs w:val="24"/>
                <w:lang w:eastAsia="sk-SK"/>
              </w:rPr>
              <w:lastRenderedPageBreak/>
              <w:t>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5F37DC35" w14:textId="77777777" w:rsidR="001F1860" w:rsidRPr="001F1860" w:rsidRDefault="001F1860" w:rsidP="001F1860">
            <w:pPr>
              <w:snapToGrid w:val="0"/>
              <w:spacing w:line="240" w:lineRule="auto"/>
              <w:ind w:firstLine="0"/>
              <w:jc w:val="left"/>
              <w:rPr>
                <w:szCs w:val="24"/>
                <w:lang w:eastAsia="sk-SK"/>
              </w:rPr>
            </w:pPr>
          </w:p>
        </w:tc>
      </w:tr>
      <w:tr w:rsidR="001F1860" w:rsidRPr="001F1860" w14:paraId="32B6C40C" w14:textId="77777777" w:rsidTr="00133623">
        <w:tc>
          <w:tcPr>
            <w:tcW w:w="4781" w:type="dxa"/>
            <w:tcBorders>
              <w:top w:val="single" w:sz="4" w:space="0" w:color="000000"/>
              <w:left w:val="single" w:sz="4" w:space="0" w:color="000000"/>
              <w:bottom w:val="single" w:sz="4" w:space="0" w:color="000000"/>
            </w:tcBorders>
            <w:shd w:val="clear" w:color="auto" w:fill="auto"/>
          </w:tcPr>
          <w:p w14:paraId="2E15EDBA"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1A4DB8C9" w14:textId="2C84D99D" w:rsidR="001F1860" w:rsidRPr="001F1860" w:rsidRDefault="00051595" w:rsidP="001F1860">
            <w:pPr>
              <w:snapToGrid w:val="0"/>
              <w:spacing w:line="240" w:lineRule="auto"/>
              <w:ind w:firstLine="0"/>
              <w:jc w:val="left"/>
              <w:rPr>
                <w:szCs w:val="24"/>
                <w:lang w:eastAsia="sk-SK"/>
              </w:rPr>
            </w:pPr>
            <w:r>
              <w:rPr>
                <w:szCs w:val="24"/>
                <w:lang w:eastAsia="sk-SK"/>
              </w:rPr>
              <w:t xml:space="preserve">Technické služby Poltár, </w:t>
            </w:r>
            <w:proofErr w:type="spellStart"/>
            <w:r>
              <w:rPr>
                <w:szCs w:val="24"/>
                <w:lang w:eastAsia="sk-SK"/>
              </w:rPr>
              <w:t>s.r.o</w:t>
            </w:r>
            <w:proofErr w:type="spellEnd"/>
            <w:r>
              <w:rPr>
                <w:szCs w:val="24"/>
                <w:lang w:eastAsia="sk-SK"/>
              </w:rPr>
              <w:t>.</w:t>
            </w:r>
          </w:p>
        </w:tc>
      </w:tr>
      <w:tr w:rsidR="001F1860" w:rsidRPr="001F1860" w14:paraId="68459D39" w14:textId="77777777" w:rsidTr="00133623">
        <w:tc>
          <w:tcPr>
            <w:tcW w:w="4781" w:type="dxa"/>
            <w:tcBorders>
              <w:top w:val="single" w:sz="4" w:space="0" w:color="000000"/>
              <w:left w:val="single" w:sz="4" w:space="0" w:color="000000"/>
              <w:bottom w:val="single" w:sz="4" w:space="0" w:color="000000"/>
            </w:tcBorders>
            <w:shd w:val="clear" w:color="auto" w:fill="auto"/>
          </w:tcPr>
          <w:p w14:paraId="288BCFB6"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16AC3A4F"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Továrenská 497/15, 987 01 Poltár</w:t>
            </w:r>
          </w:p>
        </w:tc>
      </w:tr>
      <w:tr w:rsidR="001F1860" w:rsidRPr="001F1860" w14:paraId="44CFD351" w14:textId="77777777" w:rsidTr="00133623">
        <w:tc>
          <w:tcPr>
            <w:tcW w:w="4781" w:type="dxa"/>
            <w:tcBorders>
              <w:top w:val="single" w:sz="4" w:space="0" w:color="000000"/>
              <w:left w:val="single" w:sz="4" w:space="0" w:color="000000"/>
              <w:bottom w:val="single" w:sz="4" w:space="0" w:color="000000"/>
            </w:tcBorders>
            <w:shd w:val="clear" w:color="auto" w:fill="auto"/>
          </w:tcPr>
          <w:p w14:paraId="51AD7A35"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07362FAE" w14:textId="1AD34D53" w:rsidR="001F1860" w:rsidRPr="001F1860" w:rsidRDefault="00051595" w:rsidP="001F1860">
            <w:pPr>
              <w:snapToGrid w:val="0"/>
              <w:spacing w:line="240" w:lineRule="auto"/>
              <w:ind w:firstLine="0"/>
              <w:jc w:val="left"/>
              <w:rPr>
                <w:szCs w:val="24"/>
                <w:lang w:eastAsia="sk-SK"/>
              </w:rPr>
            </w:pPr>
            <w:r>
              <w:t>52830586</w:t>
            </w:r>
          </w:p>
        </w:tc>
      </w:tr>
      <w:tr w:rsidR="001F1860" w:rsidRPr="001F1860" w14:paraId="24075ACE" w14:textId="77777777" w:rsidTr="00133623">
        <w:tc>
          <w:tcPr>
            <w:tcW w:w="4781" w:type="dxa"/>
            <w:tcBorders>
              <w:top w:val="single" w:sz="4" w:space="0" w:color="000000"/>
              <w:left w:val="single" w:sz="4" w:space="0" w:color="000000"/>
              <w:bottom w:val="single" w:sz="4" w:space="0" w:color="000000"/>
            </w:tcBorders>
            <w:shd w:val="clear" w:color="auto" w:fill="auto"/>
          </w:tcPr>
          <w:p w14:paraId="73EAB199"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0DAC3F5C" w14:textId="0CBF23C9" w:rsidR="001F1860" w:rsidRPr="001F1860" w:rsidRDefault="00051595" w:rsidP="001F1860">
            <w:pPr>
              <w:snapToGrid w:val="0"/>
              <w:spacing w:line="240" w:lineRule="auto"/>
              <w:ind w:firstLine="0"/>
              <w:jc w:val="left"/>
              <w:rPr>
                <w:szCs w:val="24"/>
                <w:lang w:eastAsia="sk-SK"/>
              </w:rPr>
            </w:pPr>
            <w:r>
              <w:rPr>
                <w:szCs w:val="24"/>
                <w:lang w:eastAsia="sk-SK"/>
              </w:rPr>
              <w:t>20.01.2020</w:t>
            </w:r>
          </w:p>
        </w:tc>
      </w:tr>
      <w:tr w:rsidR="001F1860" w:rsidRPr="001F1860" w14:paraId="3F8A7D4E" w14:textId="77777777" w:rsidTr="00133623">
        <w:tc>
          <w:tcPr>
            <w:tcW w:w="4781" w:type="dxa"/>
            <w:tcBorders>
              <w:top w:val="single" w:sz="4" w:space="0" w:color="000000"/>
              <w:left w:val="single" w:sz="4" w:space="0" w:color="000000"/>
              <w:bottom w:val="single" w:sz="4" w:space="0" w:color="000000"/>
            </w:tcBorders>
            <w:shd w:val="clear" w:color="auto" w:fill="auto"/>
          </w:tcPr>
          <w:p w14:paraId="49335505"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515185E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14:paraId="17713B35" w14:textId="77777777" w:rsidTr="00133623">
        <w:tc>
          <w:tcPr>
            <w:tcW w:w="4781" w:type="dxa"/>
            <w:tcBorders>
              <w:top w:val="single" w:sz="4" w:space="0" w:color="000000"/>
              <w:left w:val="single" w:sz="4" w:space="0" w:color="000000"/>
              <w:bottom w:val="single" w:sz="4" w:space="0" w:color="000000"/>
            </w:tcBorders>
            <w:shd w:val="clear" w:color="auto" w:fill="auto"/>
          </w:tcPr>
          <w:p w14:paraId="3EF5EE61"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7BC6DF4B"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4FEED18B" w14:textId="77777777" w:rsidTr="00133623">
        <w:tc>
          <w:tcPr>
            <w:tcW w:w="4781" w:type="dxa"/>
            <w:tcBorders>
              <w:top w:val="single" w:sz="4" w:space="0" w:color="000000"/>
              <w:left w:val="single" w:sz="4" w:space="0" w:color="000000"/>
              <w:bottom w:val="single" w:sz="4" w:space="0" w:color="000000"/>
            </w:tcBorders>
            <w:shd w:val="clear" w:color="auto" w:fill="auto"/>
          </w:tcPr>
          <w:p w14:paraId="6DF91693"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07E3F9B2"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52696B60" w14:textId="77777777" w:rsidTr="00133623">
        <w:tc>
          <w:tcPr>
            <w:tcW w:w="4781" w:type="dxa"/>
            <w:tcBorders>
              <w:top w:val="single" w:sz="4" w:space="0" w:color="000000"/>
              <w:left w:val="single" w:sz="4" w:space="0" w:color="000000"/>
              <w:bottom w:val="single" w:sz="4" w:space="0" w:color="000000"/>
            </w:tcBorders>
            <w:shd w:val="clear" w:color="auto" w:fill="auto"/>
          </w:tcPr>
          <w:p w14:paraId="17E99DF6"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bookmarkStart w:id="27" w:name="__Fieldmark__0_1766739465"/>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785D9F6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bookmarkEnd w:id="27"/>
            <w:r w:rsidR="001F1860" w:rsidRPr="001F1860">
              <w:rPr>
                <w:b/>
                <w:szCs w:val="24"/>
                <w:lang w:eastAsia="sk-SK"/>
              </w:rPr>
              <w:t xml:space="preserve">    </w:t>
            </w:r>
            <w:r w:rsidR="001F1860" w:rsidRPr="001F1860">
              <w:rPr>
                <w:szCs w:val="24"/>
                <w:lang w:eastAsia="sk-SK"/>
              </w:rPr>
              <w:t>riadna</w:t>
            </w:r>
          </w:p>
          <w:bookmarkStart w:id="28" w:name="__Fieldmark__1_1766739465"/>
          <w:p w14:paraId="3AB87B9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bookmarkEnd w:id="28"/>
            <w:r w:rsidR="001F1860" w:rsidRPr="001F1860">
              <w:rPr>
                <w:szCs w:val="24"/>
                <w:lang w:eastAsia="sk-SK"/>
              </w:rPr>
              <w:t xml:space="preserve">    mimoriadna </w:t>
            </w:r>
          </w:p>
        </w:tc>
      </w:tr>
      <w:tr w:rsidR="001F1860" w:rsidRPr="001F1860" w14:paraId="1B2E19C6" w14:textId="77777777" w:rsidTr="00133623">
        <w:tc>
          <w:tcPr>
            <w:tcW w:w="4781" w:type="dxa"/>
            <w:tcBorders>
              <w:top w:val="single" w:sz="4" w:space="0" w:color="000000"/>
              <w:left w:val="single" w:sz="4" w:space="0" w:color="000000"/>
              <w:bottom w:val="single" w:sz="4" w:space="0" w:color="000000"/>
            </w:tcBorders>
            <w:shd w:val="clear" w:color="auto" w:fill="auto"/>
          </w:tcPr>
          <w:p w14:paraId="31492BD3"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bookmarkStart w:id="29" w:name="__Fieldmark__2_1766739465"/>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5F231158"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bookmarkEnd w:id="29"/>
            <w:r w:rsidR="001F1860" w:rsidRPr="001F1860">
              <w:rPr>
                <w:b/>
                <w:szCs w:val="24"/>
                <w:lang w:eastAsia="sk-SK"/>
              </w:rPr>
              <w:t xml:space="preserve">    </w:t>
            </w:r>
            <w:r w:rsidR="001F1860" w:rsidRPr="001F1860">
              <w:rPr>
                <w:szCs w:val="24"/>
                <w:lang w:eastAsia="sk-SK"/>
              </w:rPr>
              <w:t>áno</w:t>
            </w:r>
          </w:p>
          <w:bookmarkStart w:id="30" w:name="__Fieldmark__3_1766739465"/>
          <w:p w14:paraId="5F5D590C"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bookmarkEnd w:id="30"/>
            <w:r w:rsidR="001F1860" w:rsidRPr="001F1860">
              <w:rPr>
                <w:szCs w:val="24"/>
                <w:lang w:eastAsia="sk-SK"/>
              </w:rPr>
              <w:t xml:space="preserve">    nie</w:t>
            </w:r>
          </w:p>
        </w:tc>
      </w:tr>
      <w:tr w:rsidR="001F1860" w:rsidRPr="001F1860" w14:paraId="292726E3" w14:textId="77777777" w:rsidTr="00133623">
        <w:tc>
          <w:tcPr>
            <w:tcW w:w="4781" w:type="dxa"/>
            <w:tcBorders>
              <w:top w:val="single" w:sz="4" w:space="0" w:color="000000"/>
              <w:left w:val="single" w:sz="4" w:space="0" w:color="000000"/>
              <w:bottom w:val="single" w:sz="4" w:space="0" w:color="000000"/>
            </w:tcBorders>
            <w:shd w:val="clear" w:color="auto" w:fill="auto"/>
          </w:tcPr>
          <w:p w14:paraId="529F706F"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bookmarkStart w:id="31" w:name="__Fieldmark__4_1766739465"/>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49A9324F"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bookmarkEnd w:id="31"/>
            <w:r w:rsidR="001F1860" w:rsidRPr="001F1860">
              <w:rPr>
                <w:b/>
                <w:szCs w:val="24"/>
                <w:lang w:eastAsia="sk-SK"/>
              </w:rPr>
              <w:t xml:space="preserve">    </w:t>
            </w:r>
            <w:r w:rsidR="001F1860" w:rsidRPr="001F1860">
              <w:rPr>
                <w:szCs w:val="24"/>
                <w:lang w:eastAsia="sk-SK"/>
              </w:rPr>
              <w:t>áno</w:t>
            </w:r>
          </w:p>
          <w:bookmarkStart w:id="32" w:name="__Fieldmark__5_1766739465"/>
          <w:p w14:paraId="7AFBCE5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bookmarkEnd w:id="32"/>
            <w:r w:rsidR="001F1860" w:rsidRPr="001F1860">
              <w:rPr>
                <w:szCs w:val="24"/>
                <w:lang w:eastAsia="sk-SK"/>
              </w:rPr>
              <w:t xml:space="preserve">    nie</w:t>
            </w:r>
          </w:p>
        </w:tc>
      </w:tr>
    </w:tbl>
    <w:p w14:paraId="5E0B991F" w14:textId="77777777" w:rsidR="001F1860" w:rsidRPr="001F1860" w:rsidRDefault="001F1860" w:rsidP="001F1860">
      <w:pPr>
        <w:spacing w:line="240" w:lineRule="auto"/>
        <w:ind w:firstLine="0"/>
        <w:jc w:val="center"/>
        <w:rPr>
          <w:b/>
          <w:szCs w:val="24"/>
          <w:lang w:eastAsia="sk-SK"/>
        </w:rPr>
      </w:pPr>
    </w:p>
    <w:p w14:paraId="7DFE1F1D"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18FC881C" w14:textId="77777777" w:rsidR="001F1860" w:rsidRPr="001F1860" w:rsidRDefault="001F1860" w:rsidP="001F1860">
      <w:pPr>
        <w:spacing w:line="240" w:lineRule="auto"/>
        <w:ind w:firstLine="0"/>
        <w:jc w:val="left"/>
        <w:rPr>
          <w:b/>
          <w:szCs w:val="24"/>
          <w:lang w:eastAsia="sk-SK"/>
        </w:rPr>
      </w:pPr>
    </w:p>
    <w:tbl>
      <w:tblPr>
        <w:tblW w:w="0" w:type="auto"/>
        <w:tblInd w:w="108" w:type="dxa"/>
        <w:tblLayout w:type="fixed"/>
        <w:tblLook w:val="0000" w:firstRow="0" w:lastRow="0" w:firstColumn="0" w:lastColumn="0" w:noHBand="0" w:noVBand="0"/>
      </w:tblPr>
      <w:tblGrid>
        <w:gridCol w:w="4781"/>
        <w:gridCol w:w="4717"/>
      </w:tblGrid>
      <w:tr w:rsidR="001F1860" w:rsidRPr="001F1860" w14:paraId="73BB430E" w14:textId="77777777" w:rsidTr="00133623">
        <w:tc>
          <w:tcPr>
            <w:tcW w:w="4781" w:type="dxa"/>
            <w:tcBorders>
              <w:top w:val="single" w:sz="4" w:space="0" w:color="000000"/>
              <w:left w:val="single" w:sz="4" w:space="0" w:color="000000"/>
              <w:bottom w:val="single" w:sz="4" w:space="0" w:color="000000"/>
            </w:tcBorders>
            <w:shd w:val="clear" w:color="auto" w:fill="auto"/>
          </w:tcPr>
          <w:p w14:paraId="2AFE554B"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7A1ADDC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14:paraId="72086499"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47082CCE"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1FABB1FB" w14:textId="77777777" w:rsidR="001F1860" w:rsidRPr="001F1860" w:rsidRDefault="001F1860" w:rsidP="001F1860">
      <w:pPr>
        <w:spacing w:line="240" w:lineRule="auto"/>
        <w:ind w:firstLine="0"/>
        <w:jc w:val="left"/>
        <w:rPr>
          <w:b/>
          <w:szCs w:val="24"/>
          <w:lang w:eastAsia="sk-SK"/>
        </w:rPr>
      </w:pPr>
    </w:p>
    <w:tbl>
      <w:tblPr>
        <w:tblW w:w="9498" w:type="dxa"/>
        <w:tblInd w:w="108" w:type="dxa"/>
        <w:tblLayout w:type="fixed"/>
        <w:tblLook w:val="0000" w:firstRow="0" w:lastRow="0" w:firstColumn="0" w:lastColumn="0" w:noHBand="0" w:noVBand="0"/>
      </w:tblPr>
      <w:tblGrid>
        <w:gridCol w:w="4781"/>
        <w:gridCol w:w="4717"/>
      </w:tblGrid>
      <w:tr w:rsidR="001F1860" w:rsidRPr="001F1860" w14:paraId="5435DC88" w14:textId="77777777" w:rsidTr="00133623">
        <w:tc>
          <w:tcPr>
            <w:tcW w:w="4781" w:type="dxa"/>
            <w:tcBorders>
              <w:top w:val="single" w:sz="4" w:space="0" w:color="000000"/>
              <w:left w:val="single" w:sz="4" w:space="0" w:color="000000"/>
              <w:bottom w:val="single" w:sz="4" w:space="0" w:color="000000"/>
            </w:tcBorders>
            <w:shd w:val="clear" w:color="auto" w:fill="auto"/>
          </w:tcPr>
          <w:p w14:paraId="18D7A72E"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24353DA5"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298AA3AE" w14:textId="43593121" w:rsidR="001F1860" w:rsidRPr="001F1860" w:rsidRDefault="00DB7857" w:rsidP="001F1860">
            <w:pPr>
              <w:snapToGrid w:val="0"/>
              <w:spacing w:line="240" w:lineRule="auto"/>
              <w:ind w:firstLine="0"/>
              <w:jc w:val="left"/>
              <w:rPr>
                <w:szCs w:val="24"/>
                <w:lang w:eastAsia="sk-SK"/>
              </w:rPr>
            </w:pPr>
            <w:r>
              <w:rPr>
                <w:b/>
                <w:bCs/>
                <w:szCs w:val="24"/>
                <w:lang w:eastAsia="sk-SK"/>
              </w:rPr>
              <w:t xml:space="preserve">Karol </w:t>
            </w:r>
            <w:proofErr w:type="spellStart"/>
            <w:r>
              <w:rPr>
                <w:b/>
                <w:bCs/>
                <w:szCs w:val="24"/>
                <w:lang w:eastAsia="sk-SK"/>
              </w:rPr>
              <w:t>Švingál</w:t>
            </w:r>
            <w:proofErr w:type="spellEnd"/>
          </w:p>
          <w:p w14:paraId="46B621A7" w14:textId="3A80F4DA" w:rsidR="001F1860" w:rsidRPr="001F1860" w:rsidRDefault="00DB7857" w:rsidP="001F1860">
            <w:pPr>
              <w:snapToGrid w:val="0"/>
              <w:spacing w:line="240" w:lineRule="auto"/>
              <w:ind w:firstLine="0"/>
              <w:jc w:val="left"/>
              <w:rPr>
                <w:szCs w:val="24"/>
                <w:lang w:eastAsia="sk-SK"/>
              </w:rPr>
            </w:pPr>
            <w:r>
              <w:rPr>
                <w:szCs w:val="24"/>
                <w:lang w:eastAsia="sk-SK"/>
              </w:rPr>
              <w:t>konateľ</w:t>
            </w:r>
          </w:p>
        </w:tc>
      </w:tr>
      <w:tr w:rsidR="001F1860" w:rsidRPr="001F1860" w14:paraId="0F8E0C82" w14:textId="77777777" w:rsidTr="00133623">
        <w:tc>
          <w:tcPr>
            <w:tcW w:w="4781" w:type="dxa"/>
            <w:tcBorders>
              <w:top w:val="single" w:sz="4" w:space="0" w:color="000000"/>
              <w:left w:val="single" w:sz="4" w:space="0" w:color="000000"/>
              <w:bottom w:val="single" w:sz="4" w:space="0" w:color="000000"/>
            </w:tcBorders>
            <w:shd w:val="clear" w:color="auto" w:fill="auto"/>
          </w:tcPr>
          <w:p w14:paraId="315A3795"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6D13115D" w14:textId="6940AC64" w:rsidR="001F1860" w:rsidRPr="001F1860" w:rsidRDefault="001F1860" w:rsidP="001F1860">
            <w:pPr>
              <w:snapToGrid w:val="0"/>
              <w:spacing w:line="240" w:lineRule="auto"/>
              <w:ind w:firstLine="0"/>
              <w:jc w:val="left"/>
              <w:rPr>
                <w:szCs w:val="24"/>
                <w:lang w:eastAsia="sk-SK"/>
              </w:rPr>
            </w:pPr>
            <w:r w:rsidRPr="001F1860">
              <w:rPr>
                <w:szCs w:val="24"/>
                <w:lang w:eastAsia="sk-SK"/>
              </w:rPr>
              <w:t>1</w:t>
            </w:r>
            <w:r w:rsidR="00DB7857">
              <w:rPr>
                <w:szCs w:val="24"/>
                <w:lang w:eastAsia="sk-SK"/>
              </w:rPr>
              <w:t>9</w:t>
            </w:r>
          </w:p>
        </w:tc>
      </w:tr>
      <w:tr w:rsidR="001F1860" w:rsidRPr="001F1860" w14:paraId="78A6C63A" w14:textId="77777777" w:rsidTr="00133623">
        <w:tc>
          <w:tcPr>
            <w:tcW w:w="4781" w:type="dxa"/>
            <w:tcBorders>
              <w:top w:val="single" w:sz="4" w:space="0" w:color="000000"/>
              <w:left w:val="single" w:sz="4" w:space="0" w:color="000000"/>
              <w:bottom w:val="single" w:sz="4" w:space="0" w:color="000000"/>
            </w:tcBorders>
            <w:shd w:val="clear" w:color="auto" w:fill="auto"/>
          </w:tcPr>
          <w:p w14:paraId="5782841C"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4512F871" w14:textId="77777777" w:rsidR="001F1860" w:rsidRPr="001F1860" w:rsidRDefault="001F1860" w:rsidP="001F1860">
            <w:pPr>
              <w:numPr>
                <w:ilvl w:val="0"/>
                <w:numId w:val="49"/>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03D1F1D4" w14:textId="5049328E" w:rsidR="001F1860" w:rsidRPr="001F1860" w:rsidRDefault="001F1860" w:rsidP="001F1860">
            <w:pPr>
              <w:snapToGrid w:val="0"/>
              <w:spacing w:line="240" w:lineRule="auto"/>
              <w:ind w:firstLine="0"/>
              <w:jc w:val="left"/>
              <w:rPr>
                <w:szCs w:val="24"/>
                <w:lang w:eastAsia="sk-SK"/>
              </w:rPr>
            </w:pPr>
            <w:r w:rsidRPr="001F1860">
              <w:rPr>
                <w:szCs w:val="24"/>
                <w:lang w:eastAsia="sk-SK"/>
              </w:rPr>
              <w:t>1</w:t>
            </w:r>
            <w:r w:rsidR="00DB7857">
              <w:rPr>
                <w:szCs w:val="24"/>
                <w:lang w:eastAsia="sk-SK"/>
              </w:rPr>
              <w:t>7</w:t>
            </w:r>
          </w:p>
          <w:p w14:paraId="2836FF46" w14:textId="77777777" w:rsidR="001F1860" w:rsidRPr="001F1860" w:rsidRDefault="001F1860" w:rsidP="001F1860">
            <w:pPr>
              <w:snapToGrid w:val="0"/>
              <w:spacing w:line="240" w:lineRule="auto"/>
              <w:ind w:firstLine="0"/>
              <w:jc w:val="left"/>
              <w:rPr>
                <w:szCs w:val="24"/>
                <w:lang w:eastAsia="sk-SK"/>
              </w:rPr>
            </w:pPr>
          </w:p>
          <w:p w14:paraId="60EBEF2D" w14:textId="77777777" w:rsidR="001F1860" w:rsidRPr="001F1860" w:rsidRDefault="001F1860" w:rsidP="001F1860">
            <w:pPr>
              <w:snapToGrid w:val="0"/>
              <w:spacing w:line="240" w:lineRule="auto"/>
              <w:ind w:firstLine="0"/>
              <w:jc w:val="left"/>
              <w:rPr>
                <w:szCs w:val="24"/>
                <w:lang w:eastAsia="sk-SK"/>
              </w:rPr>
            </w:pPr>
          </w:p>
          <w:p w14:paraId="56438DE1"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1</w:t>
            </w:r>
          </w:p>
        </w:tc>
      </w:tr>
      <w:tr w:rsidR="001F1860" w:rsidRPr="001F1860" w14:paraId="2864A4BB" w14:textId="77777777" w:rsidTr="00133623">
        <w:tc>
          <w:tcPr>
            <w:tcW w:w="4781" w:type="dxa"/>
            <w:tcBorders>
              <w:top w:val="single" w:sz="4" w:space="0" w:color="000000"/>
              <w:left w:val="single" w:sz="4" w:space="0" w:color="000000"/>
              <w:bottom w:val="single" w:sz="4" w:space="0" w:color="000000"/>
            </w:tcBorders>
            <w:shd w:val="clear" w:color="auto" w:fill="auto"/>
          </w:tcPr>
          <w:p w14:paraId="310FA8F1"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14:paraId="40D0E16B" w14:textId="1439251A" w:rsidR="001F1860" w:rsidRPr="001F1860" w:rsidRDefault="00DB7857" w:rsidP="001F1860">
            <w:pPr>
              <w:snapToGrid w:val="0"/>
              <w:spacing w:line="240" w:lineRule="auto"/>
              <w:ind w:firstLine="0"/>
              <w:jc w:val="left"/>
              <w:rPr>
                <w:szCs w:val="24"/>
                <w:lang w:eastAsia="sk-SK"/>
              </w:rPr>
            </w:pPr>
            <w:r>
              <w:rPr>
                <w:szCs w:val="24"/>
                <w:lang w:eastAsia="sk-SK"/>
              </w:rPr>
              <w:t>Obchodná spoločnosti</w:t>
            </w:r>
          </w:p>
        </w:tc>
      </w:tr>
    </w:tbl>
    <w:p w14:paraId="69F70772" w14:textId="77777777" w:rsidR="001F1860" w:rsidRPr="00B92352" w:rsidRDefault="001F1860" w:rsidP="001F1860"/>
    <w:p w14:paraId="44E587BD" w14:textId="6A92F009" w:rsidR="003A5FA6" w:rsidRDefault="00B448BE" w:rsidP="00B448BE">
      <w:pPr>
        <w:pStyle w:val="Nadpis2"/>
        <w:numPr>
          <w:ilvl w:val="0"/>
          <w:numId w:val="0"/>
        </w:numPr>
        <w:ind w:left="1077"/>
      </w:pPr>
      <w:bookmarkStart w:id="33" w:name="_Toc58846248"/>
      <w:bookmarkStart w:id="34" w:name="_Toc102191192"/>
      <w:bookmarkStart w:id="35" w:name="_Toc224306322"/>
      <w:bookmarkStart w:id="36" w:name="_Toc224313042"/>
      <w:r>
        <w:t xml:space="preserve">2.2.2. </w:t>
      </w:r>
      <w:r w:rsidR="003A5FA6">
        <w:t xml:space="preserve"> Bytherm </w:t>
      </w:r>
      <w:proofErr w:type="spellStart"/>
      <w:r w:rsidR="003A5FA6">
        <w:t>s.r.o</w:t>
      </w:r>
      <w:proofErr w:type="spellEnd"/>
      <w:r w:rsidR="003A5FA6">
        <w:t>. Mestský bytový podnik</w:t>
      </w:r>
      <w:bookmarkEnd w:id="33"/>
    </w:p>
    <w:p w14:paraId="34954A02" w14:textId="77777777" w:rsidR="003A5FA6" w:rsidRPr="00B02EE4" w:rsidRDefault="003A5FA6" w:rsidP="003A5FA6">
      <w:r w:rsidRPr="00B02EE4">
        <w:rPr>
          <w:bCs/>
        </w:rPr>
        <w:t xml:space="preserve">BYTHERM, </w:t>
      </w:r>
      <w:proofErr w:type="spellStart"/>
      <w:r w:rsidRPr="00B02EE4">
        <w:rPr>
          <w:bCs/>
        </w:rPr>
        <w:t>s.r.o</w:t>
      </w:r>
      <w:proofErr w:type="spellEnd"/>
      <w:r w:rsidRPr="00B02EE4">
        <w:rPr>
          <w:bCs/>
        </w:rPr>
        <w:t>. vznikla v roku 1994 transformáciou Mestského bytového podniku Poltár.</w:t>
      </w:r>
    </w:p>
    <w:p w14:paraId="5E44FB3A" w14:textId="4DEDAF15" w:rsidR="003A5FA6" w:rsidRPr="00B02EE4" w:rsidRDefault="003A5FA6" w:rsidP="003A5FA6">
      <w:r w:rsidRPr="00B02EE4">
        <w:t>Hlavným predmetom činnosti spoločnosti je správa  a údržba bytového a nebytového fondu , v rozsahu obstarávania služieb spojených so správou bytov a nebytových priestorov. Zabezpečujeme štandardné služby (dodávku vody, tepla na ústredné kúrenie a ohrev teplej úžitkovej vody, elektrickej energie do spoločných priestorov a ich rozúčtovanie, opravy spoločných častí a pod.) až po nadštandardné (obnova bytových domov, zabezpečovanie financovania obnovy prostredníctvom úverov- ŠFRB, komerčných úverov a iné služby</w:t>
      </w:r>
      <w:r w:rsidR="00840177">
        <w:t>)</w:t>
      </w:r>
      <w:r w:rsidRPr="00B02EE4">
        <w:t xml:space="preserve"> podľa žiadosti vlastníkov bytov.</w:t>
      </w:r>
    </w:p>
    <w:p w14:paraId="1766CB5F" w14:textId="4ED568DF" w:rsidR="003A5FA6" w:rsidRDefault="00A70075" w:rsidP="003A5FA6">
      <w:r>
        <w:lastRenderedPageBreak/>
        <w:t>S</w:t>
      </w:r>
      <w:r w:rsidR="003A5FA6" w:rsidRPr="00B02EE4">
        <w:t xml:space="preserve">poločnosť </w:t>
      </w:r>
      <w:r>
        <w:t xml:space="preserve">Bytherm, </w:t>
      </w:r>
      <w:proofErr w:type="spellStart"/>
      <w:r>
        <w:t>s.r.o</w:t>
      </w:r>
      <w:proofErr w:type="spellEnd"/>
      <w:r>
        <w:t xml:space="preserve">. </w:t>
      </w:r>
      <w:r w:rsidR="003A5FA6" w:rsidRPr="00B02EE4">
        <w:t>vysiela v káblových rozvodoch v Meste Poltár v zmysle platnej licencie.</w:t>
      </w:r>
    </w:p>
    <w:tbl>
      <w:tblPr>
        <w:tblW w:w="0" w:type="auto"/>
        <w:tblInd w:w="108" w:type="dxa"/>
        <w:tblLayout w:type="fixed"/>
        <w:tblLook w:val="0000" w:firstRow="0" w:lastRow="0" w:firstColumn="0" w:lastColumn="0" w:noHBand="0" w:noVBand="0"/>
      </w:tblPr>
      <w:tblGrid>
        <w:gridCol w:w="4781"/>
        <w:gridCol w:w="4858"/>
      </w:tblGrid>
      <w:tr w:rsidR="001F1860" w:rsidRPr="001F1860" w14:paraId="33ECE466" w14:textId="77777777" w:rsidTr="00133623">
        <w:tc>
          <w:tcPr>
            <w:tcW w:w="4781" w:type="dxa"/>
            <w:tcBorders>
              <w:top w:val="single" w:sz="4" w:space="0" w:color="000000"/>
              <w:left w:val="single" w:sz="4" w:space="0" w:color="000000"/>
              <w:bottom w:val="single" w:sz="4" w:space="0" w:color="000000"/>
            </w:tcBorders>
            <w:shd w:val="clear" w:color="auto" w:fill="auto"/>
          </w:tcPr>
          <w:p w14:paraId="5D94B32F"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2CAAEA57" w14:textId="77777777" w:rsidR="001F1860" w:rsidRPr="001F1860" w:rsidRDefault="001F1860" w:rsidP="001F1860">
            <w:pPr>
              <w:snapToGrid w:val="0"/>
              <w:spacing w:line="240" w:lineRule="auto"/>
              <w:ind w:firstLine="0"/>
              <w:jc w:val="left"/>
              <w:rPr>
                <w:szCs w:val="24"/>
                <w:lang w:eastAsia="sk-SK"/>
              </w:rPr>
            </w:pPr>
          </w:p>
        </w:tc>
      </w:tr>
      <w:tr w:rsidR="001F1860" w:rsidRPr="001F1860" w14:paraId="33D863FD" w14:textId="77777777" w:rsidTr="00133623">
        <w:tc>
          <w:tcPr>
            <w:tcW w:w="4781" w:type="dxa"/>
            <w:tcBorders>
              <w:top w:val="single" w:sz="4" w:space="0" w:color="000000"/>
              <w:left w:val="single" w:sz="4" w:space="0" w:color="000000"/>
              <w:bottom w:val="single" w:sz="4" w:space="0" w:color="000000"/>
            </w:tcBorders>
            <w:shd w:val="clear" w:color="auto" w:fill="auto"/>
          </w:tcPr>
          <w:p w14:paraId="2202D9E6"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626E12E9"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Bytherm</w:t>
            </w:r>
          </w:p>
        </w:tc>
      </w:tr>
      <w:tr w:rsidR="001F1860" w:rsidRPr="001F1860" w14:paraId="09798E38" w14:textId="77777777" w:rsidTr="00133623">
        <w:tc>
          <w:tcPr>
            <w:tcW w:w="4781" w:type="dxa"/>
            <w:tcBorders>
              <w:top w:val="single" w:sz="4" w:space="0" w:color="000000"/>
              <w:left w:val="single" w:sz="4" w:space="0" w:color="000000"/>
              <w:bottom w:val="single" w:sz="4" w:space="0" w:color="000000"/>
            </w:tcBorders>
            <w:shd w:val="clear" w:color="auto" w:fill="auto"/>
          </w:tcPr>
          <w:p w14:paraId="0F80B79B"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58106ED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Sklárska 593/43, 987 01 Poltár</w:t>
            </w:r>
          </w:p>
        </w:tc>
      </w:tr>
      <w:tr w:rsidR="001F1860" w:rsidRPr="001F1860" w14:paraId="0E66DEB0" w14:textId="77777777" w:rsidTr="00133623">
        <w:tc>
          <w:tcPr>
            <w:tcW w:w="4781" w:type="dxa"/>
            <w:tcBorders>
              <w:top w:val="single" w:sz="4" w:space="0" w:color="000000"/>
              <w:left w:val="single" w:sz="4" w:space="0" w:color="000000"/>
              <w:bottom w:val="single" w:sz="4" w:space="0" w:color="000000"/>
            </w:tcBorders>
            <w:shd w:val="clear" w:color="auto" w:fill="auto"/>
          </w:tcPr>
          <w:p w14:paraId="1751B8D6"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352CAFF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31601685</w:t>
            </w:r>
          </w:p>
        </w:tc>
      </w:tr>
      <w:tr w:rsidR="001F1860" w:rsidRPr="001F1860" w14:paraId="791483AA" w14:textId="77777777" w:rsidTr="00133623">
        <w:tc>
          <w:tcPr>
            <w:tcW w:w="4781" w:type="dxa"/>
            <w:tcBorders>
              <w:top w:val="single" w:sz="4" w:space="0" w:color="000000"/>
              <w:left w:val="single" w:sz="4" w:space="0" w:color="000000"/>
              <w:bottom w:val="single" w:sz="4" w:space="0" w:color="000000"/>
            </w:tcBorders>
            <w:shd w:val="clear" w:color="auto" w:fill="auto"/>
          </w:tcPr>
          <w:p w14:paraId="1B79BE83"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288E606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17.12.1993</w:t>
            </w:r>
          </w:p>
        </w:tc>
      </w:tr>
      <w:tr w:rsidR="001F1860" w:rsidRPr="001F1860" w14:paraId="5C6C39C6" w14:textId="77777777" w:rsidTr="00133623">
        <w:tc>
          <w:tcPr>
            <w:tcW w:w="4781" w:type="dxa"/>
            <w:tcBorders>
              <w:top w:val="single" w:sz="4" w:space="0" w:color="000000"/>
              <w:left w:val="single" w:sz="4" w:space="0" w:color="000000"/>
              <w:bottom w:val="single" w:sz="4" w:space="0" w:color="000000"/>
            </w:tcBorders>
            <w:shd w:val="clear" w:color="auto" w:fill="auto"/>
          </w:tcPr>
          <w:p w14:paraId="230BF876"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1D47895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14:paraId="2E90DA58" w14:textId="77777777" w:rsidTr="00133623">
        <w:tc>
          <w:tcPr>
            <w:tcW w:w="4781" w:type="dxa"/>
            <w:tcBorders>
              <w:top w:val="single" w:sz="4" w:space="0" w:color="000000"/>
              <w:left w:val="single" w:sz="4" w:space="0" w:color="000000"/>
              <w:bottom w:val="single" w:sz="4" w:space="0" w:color="000000"/>
            </w:tcBorders>
            <w:shd w:val="clear" w:color="auto" w:fill="auto"/>
          </w:tcPr>
          <w:p w14:paraId="3EF14E1A"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4A4E07DF"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37CD773F" w14:textId="77777777" w:rsidTr="00133623">
        <w:tc>
          <w:tcPr>
            <w:tcW w:w="4781" w:type="dxa"/>
            <w:tcBorders>
              <w:top w:val="single" w:sz="4" w:space="0" w:color="000000"/>
              <w:left w:val="single" w:sz="4" w:space="0" w:color="000000"/>
              <w:bottom w:val="single" w:sz="4" w:space="0" w:color="000000"/>
            </w:tcBorders>
            <w:shd w:val="clear" w:color="auto" w:fill="auto"/>
          </w:tcPr>
          <w:p w14:paraId="06151DC4"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732399B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3F881186" w14:textId="77777777" w:rsidTr="00133623">
        <w:tc>
          <w:tcPr>
            <w:tcW w:w="4781" w:type="dxa"/>
            <w:tcBorders>
              <w:top w:val="single" w:sz="4" w:space="0" w:color="000000"/>
              <w:left w:val="single" w:sz="4" w:space="0" w:color="000000"/>
              <w:bottom w:val="single" w:sz="4" w:space="0" w:color="000000"/>
            </w:tcBorders>
            <w:shd w:val="clear" w:color="auto" w:fill="auto"/>
          </w:tcPr>
          <w:p w14:paraId="60647D55"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0A2910BB"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14:paraId="64738A28"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szCs w:val="24"/>
                <w:lang w:eastAsia="sk-SK"/>
              </w:rPr>
              <w:t xml:space="preserve">    mimoriadna </w:t>
            </w:r>
          </w:p>
        </w:tc>
      </w:tr>
      <w:tr w:rsidR="001F1860" w:rsidRPr="001F1860" w14:paraId="1797E447" w14:textId="77777777" w:rsidTr="00133623">
        <w:tc>
          <w:tcPr>
            <w:tcW w:w="4781" w:type="dxa"/>
            <w:tcBorders>
              <w:top w:val="single" w:sz="4" w:space="0" w:color="000000"/>
              <w:left w:val="single" w:sz="4" w:space="0" w:color="000000"/>
              <w:bottom w:val="single" w:sz="4" w:space="0" w:color="000000"/>
            </w:tcBorders>
            <w:shd w:val="clear" w:color="auto" w:fill="auto"/>
          </w:tcPr>
          <w:p w14:paraId="62151838"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5E4F14A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1AD9261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r w:rsidR="001F1860" w:rsidRPr="001F1860" w14:paraId="11F7C1B4" w14:textId="77777777" w:rsidTr="00133623">
        <w:tc>
          <w:tcPr>
            <w:tcW w:w="4781" w:type="dxa"/>
            <w:tcBorders>
              <w:top w:val="single" w:sz="4" w:space="0" w:color="000000"/>
              <w:left w:val="single" w:sz="4" w:space="0" w:color="000000"/>
              <w:bottom w:val="single" w:sz="4" w:space="0" w:color="000000"/>
            </w:tcBorders>
            <w:shd w:val="clear" w:color="auto" w:fill="auto"/>
          </w:tcPr>
          <w:p w14:paraId="391D450B"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32EE9B40"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06C6C171"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D09AB">
              <w:rPr>
                <w:szCs w:val="24"/>
                <w:lang w:eastAsia="sk-SK"/>
              </w:rPr>
            </w:r>
            <w:r w:rsidR="000D09AB">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bl>
    <w:p w14:paraId="68CECBF6" w14:textId="77777777" w:rsidR="001F1860" w:rsidRPr="001F1860" w:rsidRDefault="001F1860" w:rsidP="001F1860">
      <w:pPr>
        <w:spacing w:line="240" w:lineRule="auto"/>
        <w:ind w:firstLine="0"/>
        <w:jc w:val="center"/>
        <w:rPr>
          <w:b/>
          <w:szCs w:val="24"/>
          <w:lang w:eastAsia="sk-SK"/>
        </w:rPr>
      </w:pPr>
    </w:p>
    <w:p w14:paraId="607397B3"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4D8F871E" w14:textId="77777777" w:rsidR="001F1860" w:rsidRPr="001F1860" w:rsidRDefault="001F1860" w:rsidP="001F1860">
      <w:pPr>
        <w:spacing w:line="240" w:lineRule="auto"/>
        <w:ind w:firstLine="0"/>
        <w:jc w:val="left"/>
        <w:rPr>
          <w:b/>
          <w:szCs w:val="24"/>
          <w:lang w:eastAsia="sk-SK"/>
        </w:rPr>
      </w:pPr>
    </w:p>
    <w:tbl>
      <w:tblPr>
        <w:tblW w:w="0" w:type="auto"/>
        <w:tblInd w:w="108" w:type="dxa"/>
        <w:tblLayout w:type="fixed"/>
        <w:tblLook w:val="0000" w:firstRow="0" w:lastRow="0" w:firstColumn="0" w:lastColumn="0" w:noHBand="0" w:noVBand="0"/>
      </w:tblPr>
      <w:tblGrid>
        <w:gridCol w:w="4781"/>
        <w:gridCol w:w="4858"/>
      </w:tblGrid>
      <w:tr w:rsidR="001F1860" w:rsidRPr="001F1860" w14:paraId="3F1F30E9" w14:textId="77777777" w:rsidTr="00133623">
        <w:tc>
          <w:tcPr>
            <w:tcW w:w="4781" w:type="dxa"/>
            <w:tcBorders>
              <w:top w:val="single" w:sz="4" w:space="0" w:color="000000"/>
              <w:left w:val="single" w:sz="4" w:space="0" w:color="000000"/>
              <w:bottom w:val="single" w:sz="4" w:space="0" w:color="000000"/>
            </w:tcBorders>
            <w:shd w:val="clear" w:color="auto" w:fill="auto"/>
          </w:tcPr>
          <w:p w14:paraId="163F629E"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18B6FD46"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14:paraId="2AA42340"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75E92876"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0CC22B62" w14:textId="77777777" w:rsidR="001F1860" w:rsidRPr="001F1860" w:rsidRDefault="001F1860" w:rsidP="001F1860">
      <w:pPr>
        <w:spacing w:line="240" w:lineRule="auto"/>
        <w:ind w:firstLine="0"/>
        <w:jc w:val="left"/>
        <w:rPr>
          <w:b/>
          <w:szCs w:val="24"/>
          <w:lang w:eastAsia="sk-SK"/>
        </w:rPr>
      </w:pPr>
    </w:p>
    <w:tbl>
      <w:tblPr>
        <w:tblW w:w="9639" w:type="dxa"/>
        <w:tblInd w:w="108" w:type="dxa"/>
        <w:tblLayout w:type="fixed"/>
        <w:tblLook w:val="0000" w:firstRow="0" w:lastRow="0" w:firstColumn="0" w:lastColumn="0" w:noHBand="0" w:noVBand="0"/>
      </w:tblPr>
      <w:tblGrid>
        <w:gridCol w:w="4781"/>
        <w:gridCol w:w="4858"/>
      </w:tblGrid>
      <w:tr w:rsidR="001F1860" w:rsidRPr="001F1860" w14:paraId="36291A94" w14:textId="77777777" w:rsidTr="00133623">
        <w:tc>
          <w:tcPr>
            <w:tcW w:w="4781" w:type="dxa"/>
            <w:tcBorders>
              <w:top w:val="single" w:sz="4" w:space="0" w:color="000000"/>
              <w:left w:val="single" w:sz="4" w:space="0" w:color="000000"/>
              <w:bottom w:val="single" w:sz="4" w:space="0" w:color="000000"/>
            </w:tcBorders>
            <w:shd w:val="clear" w:color="auto" w:fill="auto"/>
          </w:tcPr>
          <w:p w14:paraId="10071377"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7A826CEE"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7899E935" w14:textId="77777777" w:rsidR="001F1860" w:rsidRPr="001F1860" w:rsidRDefault="001F1860" w:rsidP="001F1860">
            <w:pPr>
              <w:snapToGrid w:val="0"/>
              <w:spacing w:line="240" w:lineRule="auto"/>
              <w:ind w:firstLine="0"/>
              <w:jc w:val="left"/>
              <w:rPr>
                <w:szCs w:val="24"/>
                <w:lang w:eastAsia="sk-SK"/>
              </w:rPr>
            </w:pPr>
            <w:r w:rsidRPr="001F1860">
              <w:rPr>
                <w:b/>
                <w:bCs/>
                <w:szCs w:val="24"/>
                <w:lang w:eastAsia="sk-SK"/>
              </w:rPr>
              <w:t>Ing. Miroslav Hájiček</w:t>
            </w:r>
          </w:p>
          <w:p w14:paraId="4394951C"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riaditeľ</w:t>
            </w:r>
          </w:p>
        </w:tc>
      </w:tr>
      <w:tr w:rsidR="001F1860" w:rsidRPr="001F1860" w14:paraId="224962C8" w14:textId="77777777" w:rsidTr="00133623">
        <w:tc>
          <w:tcPr>
            <w:tcW w:w="4781" w:type="dxa"/>
            <w:tcBorders>
              <w:top w:val="single" w:sz="4" w:space="0" w:color="000000"/>
              <w:left w:val="single" w:sz="4" w:space="0" w:color="000000"/>
              <w:bottom w:val="single" w:sz="4" w:space="0" w:color="000000"/>
            </w:tcBorders>
            <w:shd w:val="clear" w:color="auto" w:fill="auto"/>
          </w:tcPr>
          <w:p w14:paraId="61ED7D93"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6EF75A20" w14:textId="13BCCB7C" w:rsidR="001F1860" w:rsidRPr="001F1860" w:rsidRDefault="00DB7857" w:rsidP="001F1860">
            <w:pPr>
              <w:snapToGrid w:val="0"/>
              <w:spacing w:line="240" w:lineRule="auto"/>
              <w:ind w:firstLine="0"/>
              <w:jc w:val="left"/>
              <w:rPr>
                <w:szCs w:val="24"/>
                <w:lang w:eastAsia="sk-SK"/>
              </w:rPr>
            </w:pPr>
            <w:r>
              <w:rPr>
                <w:szCs w:val="24"/>
                <w:lang w:eastAsia="sk-SK"/>
              </w:rPr>
              <w:t>8</w:t>
            </w:r>
          </w:p>
        </w:tc>
      </w:tr>
      <w:tr w:rsidR="001F1860" w:rsidRPr="001F1860" w14:paraId="601C419A" w14:textId="77777777" w:rsidTr="00133623">
        <w:tc>
          <w:tcPr>
            <w:tcW w:w="4781" w:type="dxa"/>
            <w:tcBorders>
              <w:top w:val="single" w:sz="4" w:space="0" w:color="000000"/>
              <w:left w:val="single" w:sz="4" w:space="0" w:color="000000"/>
              <w:bottom w:val="single" w:sz="4" w:space="0" w:color="000000"/>
            </w:tcBorders>
            <w:shd w:val="clear" w:color="auto" w:fill="auto"/>
          </w:tcPr>
          <w:p w14:paraId="745F4E85"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0754498B" w14:textId="77777777" w:rsidR="001F1860" w:rsidRPr="001F1860" w:rsidRDefault="001F1860" w:rsidP="001F1860">
            <w:pPr>
              <w:numPr>
                <w:ilvl w:val="0"/>
                <w:numId w:val="49"/>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47960B79" w14:textId="739B4B11" w:rsidR="001F1860" w:rsidRPr="001F1860" w:rsidRDefault="00DB7857" w:rsidP="001F1860">
            <w:pPr>
              <w:snapToGrid w:val="0"/>
              <w:spacing w:line="240" w:lineRule="auto"/>
              <w:ind w:firstLine="0"/>
              <w:jc w:val="left"/>
              <w:rPr>
                <w:szCs w:val="24"/>
                <w:lang w:eastAsia="sk-SK"/>
              </w:rPr>
            </w:pPr>
            <w:r>
              <w:rPr>
                <w:szCs w:val="24"/>
                <w:lang w:eastAsia="sk-SK"/>
              </w:rPr>
              <w:t>8</w:t>
            </w:r>
          </w:p>
          <w:p w14:paraId="624300B7" w14:textId="77777777" w:rsidR="001F1860" w:rsidRPr="001F1860" w:rsidRDefault="001F1860" w:rsidP="001F1860">
            <w:pPr>
              <w:snapToGrid w:val="0"/>
              <w:spacing w:line="240" w:lineRule="auto"/>
              <w:ind w:firstLine="0"/>
              <w:jc w:val="left"/>
              <w:rPr>
                <w:szCs w:val="24"/>
                <w:lang w:eastAsia="sk-SK"/>
              </w:rPr>
            </w:pPr>
          </w:p>
          <w:p w14:paraId="3F7F4B91" w14:textId="77777777" w:rsidR="001F1860" w:rsidRPr="001F1860" w:rsidRDefault="001F1860" w:rsidP="001F1860">
            <w:pPr>
              <w:snapToGrid w:val="0"/>
              <w:spacing w:line="240" w:lineRule="auto"/>
              <w:ind w:firstLine="0"/>
              <w:jc w:val="left"/>
              <w:rPr>
                <w:szCs w:val="24"/>
                <w:lang w:eastAsia="sk-SK"/>
              </w:rPr>
            </w:pPr>
          </w:p>
          <w:p w14:paraId="1182C069"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2</w:t>
            </w:r>
          </w:p>
        </w:tc>
      </w:tr>
      <w:tr w:rsidR="001F1860" w:rsidRPr="001F1860" w14:paraId="07869260" w14:textId="77777777" w:rsidTr="00133623">
        <w:tc>
          <w:tcPr>
            <w:tcW w:w="4781" w:type="dxa"/>
            <w:tcBorders>
              <w:top w:val="single" w:sz="4" w:space="0" w:color="000000"/>
              <w:left w:val="single" w:sz="4" w:space="0" w:color="000000"/>
              <w:bottom w:val="single" w:sz="4" w:space="0" w:color="000000"/>
            </w:tcBorders>
            <w:shd w:val="clear" w:color="auto" w:fill="auto"/>
          </w:tcPr>
          <w:p w14:paraId="370D9965"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14:paraId="1FC2997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Obchodná spoločnosť</w:t>
            </w:r>
          </w:p>
        </w:tc>
      </w:tr>
    </w:tbl>
    <w:p w14:paraId="50AA1111" w14:textId="77777777" w:rsidR="003A5FA6" w:rsidRDefault="003A5FA6" w:rsidP="003A5FA6"/>
    <w:p w14:paraId="275D88C0" w14:textId="77777777" w:rsidR="003A5FA6" w:rsidRDefault="003A5FA6" w:rsidP="003A5FA6"/>
    <w:p w14:paraId="4A5403D8" w14:textId="77777777" w:rsidR="003A5FA6" w:rsidRDefault="003A5FA6" w:rsidP="003A5FA6"/>
    <w:p w14:paraId="142443FF" w14:textId="77777777" w:rsidR="003A5FA6" w:rsidRDefault="003A5FA6">
      <w:pPr>
        <w:spacing w:after="200" w:line="276" w:lineRule="auto"/>
        <w:ind w:firstLine="0"/>
        <w:jc w:val="left"/>
      </w:pPr>
    </w:p>
    <w:p w14:paraId="4E514EE6" w14:textId="77777777" w:rsidR="00700B28" w:rsidRDefault="003A5FA6" w:rsidP="00700B28">
      <w:pPr>
        <w:pStyle w:val="Nadpis1"/>
      </w:pPr>
      <w:bookmarkStart w:id="37" w:name="_Toc58846249"/>
      <w:r>
        <w:lastRenderedPageBreak/>
        <w:t>Poslanie, vízie a</w:t>
      </w:r>
      <w:r w:rsidR="00872286">
        <w:t> </w:t>
      </w:r>
      <w:r>
        <w:t>ciele</w:t>
      </w:r>
      <w:bookmarkEnd w:id="37"/>
    </w:p>
    <w:p w14:paraId="204CAF6A" w14:textId="77777777" w:rsidR="00872286" w:rsidRPr="00872286" w:rsidRDefault="00872286" w:rsidP="00872286">
      <w:pPr>
        <w:pStyle w:val="Nadpis2"/>
      </w:pPr>
      <w:bookmarkStart w:id="38" w:name="_Toc58846250"/>
      <w:r>
        <w:t>Vízia</w:t>
      </w:r>
      <w:bookmarkEnd w:id="38"/>
    </w:p>
    <w:p w14:paraId="38F23187" w14:textId="77777777" w:rsidR="00872286" w:rsidRDefault="00872286" w:rsidP="00175835">
      <w:r w:rsidRPr="00BD143B">
        <w:t>Poltár je príjemným mestom s bohatým historickým, kultúrnym a prírodným zázemím. S</w:t>
      </w:r>
      <w:r>
        <w:t>tal sa atraktívnym miestom pre ž</w:t>
      </w:r>
      <w:r w:rsidRPr="00BD143B">
        <w:t>ivot a návštevu. Výborná poloha, bola a je vhodným predpokladom pre rozvoj cestovného ruchu</w:t>
      </w:r>
      <w:r>
        <w:t>. Zaujímavosťou mesta sú stále ž</w:t>
      </w:r>
      <w:r w:rsidRPr="00BD143B">
        <w:t>ivé tradície, čomu svedčí aj aktívny spevácky súbor a f</w:t>
      </w:r>
      <w:r>
        <w:t>olklórna činnosť. V meste sa kaž</w:t>
      </w:r>
      <w:r w:rsidRPr="00BD143B">
        <w:t>doročne usporadúvajú rôzne podujatia, hody, karnevaly, kultúrne podujatia. V okolí Poltára sa vďaka vhodným podmienkam a výskytu srnč</w:t>
      </w:r>
      <w:r>
        <w:t>ej, jelenej, diviačej zveri, baž</w:t>
      </w:r>
      <w:r w:rsidRPr="00BD143B">
        <w:t>antov a zajacov rozšíril aj poľovnícky cestovný ruch, veľmi atraktívny najmä pre zahraničných hostí. Spolu s rozvojom tohto druhu turistiky vznikla aj poľovnícka reštaurácia, ponúkajúca miestne poľovnícke špeciality. Reštaurácia sa teší bohatej návštevnosti hostí aj zo ši</w:t>
      </w:r>
      <w:r>
        <w:t>ršieho okolia. Ž</w:t>
      </w:r>
      <w:r w:rsidRPr="00BD143B">
        <w:t xml:space="preserve">ivot v meste sa dá hodnotiť ako veľmi príjemný. Obyvatelia sú o spoločenskom dianí informovaní prostredníctvom informačného bulletinu a internetového portálu </w:t>
      </w:r>
      <w:hyperlink r:id="rId24" w:history="1">
        <w:r w:rsidRPr="006138E0">
          <w:rPr>
            <w:rStyle w:val="Hypertextovprepojenie"/>
          </w:rPr>
          <w:t>http://www.poltar.sk</w:t>
        </w:r>
      </w:hyperlink>
      <w:r w:rsidRPr="00BD143B">
        <w:t>.</w:t>
      </w:r>
    </w:p>
    <w:p w14:paraId="3E62CE7A" w14:textId="30338B84" w:rsidR="00872286" w:rsidRDefault="000D09AB" w:rsidP="00175835">
      <w:pPr>
        <w:spacing w:after="200"/>
        <w:ind w:firstLine="0"/>
        <w:jc w:val="left"/>
      </w:pPr>
      <w:r>
        <w:rPr>
          <w:noProof/>
        </w:rPr>
        <w:pict w14:anchorId="24ECEC57">
          <v:roundrect id="AutoShape 2" o:spid="_x0000_s2051" style="position:absolute;margin-left:-16.6pt;margin-top:16.5pt;width:428.85pt;height:21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" fillcolor="#d99594" strokecolor="#d99594" strokeweight="1pt">
            <v:fill color2="#f2dbdb" angle="135" focus="50%" type="gradient"/>
            <v:shadow on="t" color="#622423" opacity=".5" offset="1pt"/>
            <v:textbox>
              <w:txbxContent>
                <w:p w14:paraId="5C62218F" w14:textId="6BBD4DCB" w:rsidR="00863D07" w:rsidRPr="004D404F" w:rsidRDefault="00863D07"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 xml:space="preserve">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w:t>
                  </w:r>
                  <w:r w:rsidR="00840177">
                    <w:rPr>
                      <w:i/>
                    </w:rPr>
                    <w:t xml:space="preserve"> rere</w:t>
                  </w:r>
                  <w:r w:rsidRPr="004D404F">
                    <w:rPr>
                      <w:i/>
                    </w:rPr>
                    <w:t>výrobných a nevýrobných odvetví, pre ktorých rozvoj má mesto najväčší potenciál – sklárska výroba, stavebná výroba, poľnohospodárstvo a drevospracujúci priemysel.</w:t>
                  </w:r>
                </w:p>
              </w:txbxContent>
            </v:textbox>
          </v:roundrect>
        </w:pict>
      </w:r>
    </w:p>
    <w:p w14:paraId="6F97EE44" w14:textId="77777777" w:rsidR="00AB51FA" w:rsidRDefault="00AB51FA" w:rsidP="00175835">
      <w:pPr>
        <w:spacing w:after="200"/>
        <w:ind w:firstLine="0"/>
        <w:jc w:val="left"/>
      </w:pPr>
    </w:p>
    <w:p w14:paraId="329C9FA3" w14:textId="77777777" w:rsidR="00AB51FA" w:rsidRDefault="00AB51FA" w:rsidP="00175835">
      <w:pPr>
        <w:spacing w:after="200"/>
        <w:ind w:firstLine="0"/>
        <w:jc w:val="left"/>
      </w:pPr>
    </w:p>
    <w:p w14:paraId="3DA510A6" w14:textId="77777777" w:rsidR="00AB51FA" w:rsidRDefault="00AB51FA" w:rsidP="00175835">
      <w:pPr>
        <w:spacing w:after="200"/>
        <w:ind w:firstLine="0"/>
        <w:jc w:val="left"/>
      </w:pPr>
    </w:p>
    <w:p w14:paraId="007C8162" w14:textId="77777777" w:rsidR="00AB51FA" w:rsidRDefault="00AB51FA" w:rsidP="00175835">
      <w:pPr>
        <w:spacing w:after="200"/>
        <w:ind w:firstLine="0"/>
        <w:jc w:val="left"/>
      </w:pPr>
    </w:p>
    <w:p w14:paraId="437C2E3F" w14:textId="77777777" w:rsidR="00AB51FA" w:rsidRDefault="00AB51FA" w:rsidP="00175835">
      <w:pPr>
        <w:spacing w:after="200"/>
        <w:ind w:firstLine="0"/>
        <w:jc w:val="left"/>
      </w:pPr>
    </w:p>
    <w:p w14:paraId="0E06EFB9" w14:textId="77777777" w:rsidR="00AB51FA" w:rsidRDefault="00AB51FA" w:rsidP="00175835">
      <w:pPr>
        <w:spacing w:after="200"/>
        <w:ind w:firstLine="0"/>
        <w:jc w:val="left"/>
      </w:pPr>
    </w:p>
    <w:p w14:paraId="3B273A10" w14:textId="77777777" w:rsidR="00C64826" w:rsidRDefault="00C64826" w:rsidP="00175835">
      <w:pPr>
        <w:spacing w:after="200"/>
        <w:ind w:firstLine="0"/>
        <w:jc w:val="left"/>
      </w:pPr>
    </w:p>
    <w:p w14:paraId="6AEB57F1" w14:textId="77777777" w:rsidR="00C64826" w:rsidRDefault="00C64826" w:rsidP="00175835">
      <w:pPr>
        <w:spacing w:after="200"/>
        <w:ind w:firstLine="0"/>
        <w:jc w:val="left"/>
      </w:pPr>
    </w:p>
    <w:p w14:paraId="6199BA7A" w14:textId="77777777" w:rsidR="00AB51FA" w:rsidRPr="00872286" w:rsidRDefault="00AB51FA" w:rsidP="00175835">
      <w:pPr>
        <w:pStyle w:val="Nadpis2"/>
      </w:pPr>
      <w:bookmarkStart w:id="39" w:name="_Toc58846251"/>
      <w:r>
        <w:t>Poslanie</w:t>
      </w:r>
      <w:bookmarkEnd w:id="39"/>
    </w:p>
    <w:p w14:paraId="6193B2F5" w14:textId="77777777" w:rsidR="00AB51FA" w:rsidRPr="00AB51FA" w:rsidRDefault="00AB51FA" w:rsidP="00175835">
      <w:pPr>
        <w:spacing w:after="200"/>
        <w:ind w:firstLine="0"/>
        <w:jc w:val="left"/>
      </w:pPr>
      <w:r w:rsidRPr="00AB51FA">
        <w:t xml:space="preserve">Poslanie je komplexná a všeobecná definícia objasňujúca mandát mesta Poltár. Poslanie opisuje a prezentuje základné služby (produkty), ktoré poskytuje a identifikuje hlavných „zákazníkov“, </w:t>
      </w:r>
      <w:proofErr w:type="spellStart"/>
      <w:r w:rsidRPr="00AB51FA">
        <w:t>t.j</w:t>
      </w:r>
      <w:proofErr w:type="spellEnd"/>
      <w:r w:rsidRPr="00AB51FA">
        <w:t xml:space="preserve">. jej obyvateľov, miestnych podnikateľov, záujmové združenia a pod.. Poslanie vyjadruje základný dôvod existencie mesta </w:t>
      </w:r>
      <w:r w:rsidRPr="00AB51FA">
        <w:lastRenderedPageBreak/>
        <w:t>Poltár a odpovedá na tri otázky: Čo mesto robí? Prečo to robí? Pre koho to robí? Predpokladom pre zabezpečovanie kvalitných služieb obyvateľom mesta,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mesta pri súdnych sporoch až po udržiavanie počítačovej siete, zálohovanie dát či aktualizovanie a zverejňovanie informácií, ktoré slúžia aj obyvateľom mesta. Samospráva mesta Poltár disponuje aj nemalým majetkom – budovami, pozemkami, bytovými a nebytovými priestormi. Efektívne spravovanie aktív takéhoto rozsahu a zabezpečovanie jeho maximálnej výnosnosti je možné len za predpokladu existencie prehľadnej a aktuálnej evidencie, ktorá slúži vedeniu mesta a poslancom mestského zastupiteľstva. Významnú úlohu zohráva aj odborné vzdelávanie zamestnancov úradu s cieľom zabezpečiť ich ďalší profesionálny rast, vedúci k zvýšeniu kvality samosprávou poskytovaných služieb. Medzi významné činnosti - a to najmä z pohľadu obyvateľov mesta – patrí administrovanie zasadnutí orgánov mesta. Práve tieto autority rozhodujú o všetkých dôležitých zmenách, ktoré sa premietajú do života obyvateľov, napr. prostredníctvom všeobecne záväzných nariadení.</w:t>
      </w:r>
    </w:p>
    <w:p w14:paraId="7A455CA2" w14:textId="77777777" w:rsidR="00AB51FA" w:rsidRPr="00AB51FA" w:rsidRDefault="00AB51FA" w:rsidP="00175835">
      <w:pPr>
        <w:spacing w:after="200"/>
        <w:ind w:firstLine="0"/>
        <w:jc w:val="left"/>
      </w:pPr>
      <w:r w:rsidRPr="00AB51FA">
        <w:t xml:space="preserve">Stratégia rozvoja mesta Poltár vychádza z analýzy potenciálu mesta a regiónu, z vyhodnotenia jeho silných a slabých stránok, z posúdenia príležitostí a rizík budúceho vývoja pri rešpektovaní všeobecne platných princípov usporiadania spoločnosti a fungovania efektívnej verejnej správy v trhovej ekonomike. </w:t>
      </w:r>
    </w:p>
    <w:p w14:paraId="51FFA7D0" w14:textId="77777777" w:rsidR="00AB51FA" w:rsidRPr="00AB51FA" w:rsidRDefault="00AB51FA" w:rsidP="00175835">
      <w:pPr>
        <w:spacing w:after="200"/>
        <w:ind w:firstLine="0"/>
        <w:jc w:val="left"/>
      </w:pPr>
      <w:r w:rsidRPr="00AB51FA">
        <w:t>Cestou k napĺňaniu základného cieľa je v jednotlivých oblastiach čo najdôslednejšie uplatňovať tieto metódy a základné etické princípy:</w:t>
      </w:r>
    </w:p>
    <w:p w14:paraId="57D5C53B" w14:textId="77777777" w:rsidR="00AB51FA" w:rsidRPr="00AB51FA" w:rsidRDefault="00AB51FA" w:rsidP="00175835">
      <w:pPr>
        <w:numPr>
          <w:ilvl w:val="0"/>
          <w:numId w:val="35"/>
        </w:numPr>
        <w:spacing w:after="200"/>
        <w:jc w:val="left"/>
        <w:rPr>
          <w:b/>
          <w:i/>
        </w:rPr>
      </w:pPr>
      <w:r w:rsidRPr="00AB51FA">
        <w:rPr>
          <w:b/>
          <w:i/>
        </w:rPr>
        <w:t>Osobná sloboda a osobná zodpovednosť</w:t>
      </w:r>
      <w:r w:rsidRPr="00AB51FA">
        <w:t xml:space="preserve"> – pôsobenie samosprávy mesta smeruje k napĺňaniu potrieb a záujmov obyvateľov mesta. Úlohou nie je nahrádzať osobnú zodpovednosť jednotlivcov, ale vytvárať čo najlepšie prostredie pre uplatnenie slobodných aktivít a iniciatív jednotlivých ľudí a podnikateľských subjektov.</w:t>
      </w:r>
    </w:p>
    <w:p w14:paraId="3EFC4D23" w14:textId="77777777" w:rsidR="00AB51FA" w:rsidRPr="00AB51FA" w:rsidRDefault="00AB51FA" w:rsidP="00175835">
      <w:pPr>
        <w:numPr>
          <w:ilvl w:val="0"/>
          <w:numId w:val="35"/>
        </w:numPr>
        <w:spacing w:after="200"/>
        <w:jc w:val="left"/>
        <w:rPr>
          <w:b/>
          <w:i/>
        </w:rPr>
      </w:pPr>
      <w:r w:rsidRPr="00AB51FA">
        <w:rPr>
          <w:b/>
          <w:i/>
        </w:rPr>
        <w:t>Súkromné vlastníctvo</w:t>
      </w:r>
      <w:r w:rsidRPr="00AB51FA">
        <w:t>- rešpektovanie a ochrana súkromného vlastníctva</w:t>
      </w:r>
    </w:p>
    <w:p w14:paraId="70281659" w14:textId="77777777" w:rsidR="00AB51FA" w:rsidRPr="00AB51FA" w:rsidRDefault="00AB51FA" w:rsidP="00175835">
      <w:pPr>
        <w:numPr>
          <w:ilvl w:val="0"/>
          <w:numId w:val="35"/>
        </w:numPr>
        <w:spacing w:after="200"/>
        <w:jc w:val="left"/>
        <w:rPr>
          <w:b/>
          <w:i/>
        </w:rPr>
      </w:pPr>
      <w:r w:rsidRPr="00AB51FA">
        <w:rPr>
          <w:b/>
          <w:i/>
        </w:rPr>
        <w:lastRenderedPageBreak/>
        <w:t xml:space="preserve">Posilňovanie konkurencieschopnosti </w:t>
      </w:r>
      <w:r w:rsidRPr="00AB51FA">
        <w:t>– konkurencia je hnacou silou vývoja a zlepšovania života ľudí. Mesto bude mať pri svojich rozhodnutiach na zreteli vždy len verejný prospech obyvateľov mesta Poltár</w:t>
      </w:r>
    </w:p>
    <w:p w14:paraId="4CEE3DFB" w14:textId="77777777" w:rsidR="00AB51FA" w:rsidRPr="00AB51FA" w:rsidRDefault="00AB51FA" w:rsidP="00175835">
      <w:pPr>
        <w:numPr>
          <w:ilvl w:val="0"/>
          <w:numId w:val="35"/>
        </w:numPr>
        <w:spacing w:after="200"/>
        <w:jc w:val="left"/>
        <w:rPr>
          <w:b/>
          <w:i/>
        </w:rPr>
      </w:pPr>
      <w:r w:rsidRPr="00AB51FA">
        <w:rPr>
          <w:b/>
          <w:i/>
        </w:rPr>
        <w:t xml:space="preserve">Dobrovoľná solidarita </w:t>
      </w:r>
      <w:r w:rsidRPr="00AB51FA">
        <w:t>– prirodzenou formou zabezpečovania potrieb tých ľudí, ktorí sa nedokážu o seba postarať sami, je uplatňovanie dobrovoľných foriem solidarity, súkromných iniciatív a aktivít „zdola“.</w:t>
      </w:r>
    </w:p>
    <w:p w14:paraId="6ACCA484" w14:textId="77777777" w:rsidR="00AB51FA" w:rsidRPr="00AB51FA" w:rsidRDefault="00AB51FA" w:rsidP="00175835">
      <w:pPr>
        <w:numPr>
          <w:ilvl w:val="0"/>
          <w:numId w:val="35"/>
        </w:numPr>
        <w:spacing w:after="200"/>
        <w:jc w:val="left"/>
        <w:rPr>
          <w:b/>
          <w:i/>
        </w:rPr>
      </w:pPr>
      <w:r w:rsidRPr="00AB51FA">
        <w:rPr>
          <w:b/>
          <w:i/>
        </w:rPr>
        <w:t xml:space="preserve">Subsidiarita </w:t>
      </w:r>
      <w:r w:rsidRPr="00AB51FA">
        <w:t xml:space="preserve">– problémy sa majú riešiť tam, kde existujú, teda čo najbližšie k ľuďom. </w:t>
      </w:r>
    </w:p>
    <w:p w14:paraId="47D05018" w14:textId="77777777" w:rsidR="00AB51FA" w:rsidRPr="00AB51FA" w:rsidRDefault="00AB51FA" w:rsidP="00175835">
      <w:pPr>
        <w:numPr>
          <w:ilvl w:val="0"/>
          <w:numId w:val="35"/>
        </w:numPr>
        <w:spacing w:after="200"/>
        <w:jc w:val="left"/>
        <w:rPr>
          <w:b/>
          <w:i/>
        </w:rPr>
      </w:pPr>
      <w:r w:rsidRPr="00AB51FA">
        <w:rPr>
          <w:b/>
          <w:i/>
        </w:rPr>
        <w:t xml:space="preserve">Efektívnosť a kvalita </w:t>
      </w:r>
      <w:r w:rsidRPr="00AB51FA">
        <w:t>– mesto by malo realizovať kroky, ktoré povedú k zvyšovaniu hospodárnosti ním vynakladaných prostriedkov a kvality ním realizovaných činností v záujme spokojnosti obyvateľov mesta.</w:t>
      </w:r>
    </w:p>
    <w:p w14:paraId="1D9D712D" w14:textId="3500B64E" w:rsidR="00AB51FA" w:rsidRPr="00AB51FA" w:rsidRDefault="00AB51FA" w:rsidP="00175835">
      <w:pPr>
        <w:numPr>
          <w:ilvl w:val="0"/>
          <w:numId w:val="35"/>
        </w:numPr>
        <w:spacing w:after="200"/>
        <w:jc w:val="left"/>
        <w:rPr>
          <w:b/>
          <w:i/>
        </w:rPr>
      </w:pPr>
      <w:r w:rsidRPr="00AB51FA">
        <w:rPr>
          <w:b/>
          <w:i/>
        </w:rPr>
        <w:t xml:space="preserve">Transparentnosť rozhodovania </w:t>
      </w:r>
      <w:r w:rsidRPr="00AB51FA">
        <w:t>– transparentnosť a verejná kontrola sú neodmysliteľnou súčasťou modernej verejnej správy. Mesto má záujem prijať také opatrenia, ktoré poskytnú obyvateľovi maximálne množstvo informácií, mesto má záujem o „otvorenú“ samospráv</w:t>
      </w:r>
      <w:r w:rsidR="00840177">
        <w:t>u</w:t>
      </w:r>
      <w:r w:rsidRPr="00AB51FA">
        <w:t>, v ktorej sa všetky dôležité rozhodnutia uskutočňujú na základe vopred stanovených verejne známych pravidiel a ktorej činnosť je prehľadná a podlieha reálnej občianskej kontrole.</w:t>
      </w:r>
    </w:p>
    <w:p w14:paraId="3C0B97A0" w14:textId="77777777" w:rsidR="00AB51FA" w:rsidRPr="00AB51FA" w:rsidRDefault="00AB51FA" w:rsidP="00AB51FA">
      <w:pPr>
        <w:spacing w:after="200" w:line="276" w:lineRule="auto"/>
        <w:ind w:left="720" w:firstLine="0"/>
        <w:jc w:val="left"/>
        <w:rPr>
          <w:b/>
          <w:i/>
        </w:rPr>
      </w:pPr>
    </w:p>
    <w:p w14:paraId="23C4AB85" w14:textId="77777777" w:rsidR="00AB51FA" w:rsidRDefault="00AB51FA" w:rsidP="00AB51FA">
      <w:pPr>
        <w:pStyle w:val="Nadpis2"/>
      </w:pPr>
      <w:bookmarkStart w:id="40" w:name="_Toc58846252"/>
      <w:r>
        <w:t>Prioritné rozvojové oblasti</w:t>
      </w:r>
      <w:bookmarkEnd w:id="40"/>
    </w:p>
    <w:p w14:paraId="4AF4D15A" w14:textId="77777777" w:rsidR="00AB51FA" w:rsidRPr="009656DE" w:rsidRDefault="00AB51FA" w:rsidP="00175835">
      <w:pPr>
        <w:rPr>
          <w:u w:val="single"/>
        </w:rPr>
      </w:pPr>
      <w:r w:rsidRPr="009656DE">
        <w:rPr>
          <w:u w:val="single"/>
        </w:rPr>
        <w:t xml:space="preserve">1.Hospodárstvo a vedecko-technicky rozvoj </w:t>
      </w:r>
    </w:p>
    <w:p w14:paraId="2D1040D7" w14:textId="77777777" w:rsidR="00AB51FA" w:rsidRPr="00F06711" w:rsidRDefault="00AB51FA" w:rsidP="00175835">
      <w:r w:rsidRPr="00F06711">
        <w:t>Priority v oblasti rozvoja hospodárstva a vedecko-technického rozvoja spadajú predovšetkým do vytvárania pozitívnych predpokladov na rozvoj podnikateľských aktivít. Ide o vymedzenie priemyselných zón v meste, príprava pozemkov a zabezpečenie technickej infraštruktúry.</w:t>
      </w:r>
    </w:p>
    <w:p w14:paraId="63943518" w14:textId="77777777" w:rsidR="00AB51FA" w:rsidRPr="009656DE" w:rsidRDefault="00AB51FA" w:rsidP="00175835">
      <w:pPr>
        <w:rPr>
          <w:u w:val="single"/>
        </w:rPr>
      </w:pPr>
      <w:r w:rsidRPr="00F06711">
        <w:t xml:space="preserve"> </w:t>
      </w:r>
      <w:r w:rsidRPr="009656DE">
        <w:rPr>
          <w:u w:val="single"/>
        </w:rPr>
        <w:t xml:space="preserve">2. Doprava a komunikácie </w:t>
      </w:r>
    </w:p>
    <w:p w14:paraId="47C5D460" w14:textId="77777777" w:rsidR="00AB51FA" w:rsidRPr="00F06711" w:rsidRDefault="00AB51FA" w:rsidP="00175835">
      <w:r>
        <w:t>Výstavba a údrž</w:t>
      </w:r>
      <w:r w:rsidRPr="00F06711">
        <w:t xml:space="preserve">ba miestnych komunikácií v správe mesta ako aj riešenie technického stavu štátnych komunikácií v správe vyššieho územného celku. Zabezpečiť pravidelné a vyhovujúce spojenie obyvateľov mesta s regionálnymi centrami prostredníctvom verejnej dopravy. </w:t>
      </w:r>
    </w:p>
    <w:p w14:paraId="512B08AE" w14:textId="77777777" w:rsidR="003F0C8A" w:rsidRDefault="003F0C8A" w:rsidP="00175835">
      <w:pPr>
        <w:rPr>
          <w:u w:val="single"/>
        </w:rPr>
      </w:pPr>
    </w:p>
    <w:p w14:paraId="3AB29B9F" w14:textId="77777777" w:rsidR="003F0C8A" w:rsidRDefault="003F0C8A" w:rsidP="00175835">
      <w:pPr>
        <w:rPr>
          <w:u w:val="single"/>
        </w:rPr>
      </w:pPr>
    </w:p>
    <w:p w14:paraId="0B714DFB" w14:textId="7AF8ED40" w:rsidR="00AB51FA" w:rsidRDefault="00AB51FA" w:rsidP="00175835">
      <w:r w:rsidRPr="009656DE">
        <w:rPr>
          <w:u w:val="single"/>
        </w:rPr>
        <w:lastRenderedPageBreak/>
        <w:t>3. Technická infraštruktúra</w:t>
      </w:r>
      <w:r>
        <w:t xml:space="preserve"> </w:t>
      </w:r>
    </w:p>
    <w:p w14:paraId="14C94744" w14:textId="77777777" w:rsidR="00AB51FA" w:rsidRPr="00F06711" w:rsidRDefault="00AB51FA" w:rsidP="00175835">
      <w:r>
        <w:t>Rozvoj a udrž</w:t>
      </w:r>
      <w:r w:rsidRPr="00F06711">
        <w:t>iavanie technickej infraštruktúry je nevyhnutné z hľadiska prílevu investícií v oblasti priemyslu a rozvo</w:t>
      </w:r>
      <w:r>
        <w:t>ja cestovného ruchu, ako aj udržania požadovanej ž</w:t>
      </w:r>
      <w:r w:rsidRPr="00F06711">
        <w:t xml:space="preserve">ivotnej úrovne obyvateľstva. Ide hlavne o zabezpečenie infraštruktúry do oblastí, ktoré sú potenciálne najvhodnejšie na rozvoj mesta. </w:t>
      </w:r>
    </w:p>
    <w:p w14:paraId="08BFAE35" w14:textId="77777777" w:rsidR="00AB51FA" w:rsidRPr="009656DE" w:rsidRDefault="00AB51FA" w:rsidP="00175835">
      <w:pPr>
        <w:rPr>
          <w:u w:val="single"/>
        </w:rPr>
      </w:pPr>
      <w:r w:rsidRPr="009656DE">
        <w:rPr>
          <w:u w:val="single"/>
        </w:rPr>
        <w:t xml:space="preserve">4. Odpadové hospodárstvo </w:t>
      </w:r>
    </w:p>
    <w:p w14:paraId="3C8AEB11" w14:textId="77777777" w:rsidR="00AB51FA" w:rsidRPr="00F06711" w:rsidRDefault="00AB51FA" w:rsidP="00175835">
      <w:r w:rsidRPr="00F06711">
        <w:t xml:space="preserve">Rozvoj a výstavba infraštruktúry odpadového hospodárstva. Dostavba kanalizačnej siete, výstavba a prevádzka zberného dvora pre separovaný zber ako aj mestského </w:t>
      </w:r>
      <w:proofErr w:type="spellStart"/>
      <w:r w:rsidRPr="00F06711">
        <w:t>kompostoviska</w:t>
      </w:r>
      <w:proofErr w:type="spellEnd"/>
      <w:r w:rsidRPr="00F06711">
        <w:t xml:space="preserve">. </w:t>
      </w:r>
    </w:p>
    <w:p w14:paraId="3868AD6A" w14:textId="77777777" w:rsidR="00AB51FA" w:rsidRPr="009656DE" w:rsidRDefault="00AB51FA" w:rsidP="00175835">
      <w:pPr>
        <w:rPr>
          <w:u w:val="single"/>
        </w:rPr>
      </w:pPr>
      <w:r w:rsidRPr="009656DE">
        <w:rPr>
          <w:u w:val="single"/>
        </w:rPr>
        <w:t xml:space="preserve">5. Životné prostredie </w:t>
      </w:r>
    </w:p>
    <w:p w14:paraId="22D184DD" w14:textId="2CC3ABCB" w:rsidR="00AB51FA" w:rsidRPr="00F06711" w:rsidRDefault="00AB51FA" w:rsidP="00175835">
      <w:r>
        <w:t>Trvalo udrž</w:t>
      </w:r>
      <w:r w:rsidR="000931A3">
        <w:t>ia</w:t>
      </w:r>
      <w:r>
        <w:t>vané ž</w:t>
      </w:r>
      <w:r w:rsidRPr="00F06711">
        <w:t xml:space="preserve">ivotné prostredie je </w:t>
      </w:r>
      <w:r>
        <w:t>významným ukazovateľom kvality života. Dlhodobé udrž</w:t>
      </w:r>
      <w:r w:rsidR="000931A3">
        <w:t>ia</w:t>
      </w:r>
      <w:r w:rsidRPr="00F06711">
        <w:t>vanie, ale aj skvalitňovanie prírodného prostredia, je spoločným cieľom všetkých obyvateľov mesta. Monitorovaná kvalita vody a ovzdušia. Optimalizácia nakladania s odpad</w:t>
      </w:r>
      <w:r>
        <w:t>mi. Informovanosť obyvateľov o ž</w:t>
      </w:r>
      <w:r w:rsidRPr="00F06711">
        <w:t xml:space="preserve">ivotnom prostredí. Propagácia chránených území. </w:t>
      </w:r>
    </w:p>
    <w:p w14:paraId="5AE2E574" w14:textId="77777777" w:rsidR="00AB51FA" w:rsidRPr="009656DE" w:rsidRDefault="00AB51FA" w:rsidP="00175835">
      <w:pPr>
        <w:rPr>
          <w:u w:val="single"/>
        </w:rPr>
      </w:pPr>
      <w:r w:rsidRPr="009656DE">
        <w:rPr>
          <w:u w:val="single"/>
        </w:rPr>
        <w:t xml:space="preserve">6. Sociálna oblasť a zdravotníctvo </w:t>
      </w:r>
    </w:p>
    <w:p w14:paraId="4D8984CE" w14:textId="77777777" w:rsidR="00AB51FA" w:rsidRPr="00F06711" w:rsidRDefault="00AB51FA" w:rsidP="00175835">
      <w:r w:rsidRPr="00F06711">
        <w:t>Pokračujúci trend rastu podielu seniorov na počte obyvateľov musí byť spr</w:t>
      </w:r>
      <w:r>
        <w:t>evádzaný podmienkami, ktoré umožnia dôstojnejšie prežitie ž</w:t>
      </w:r>
      <w:r w:rsidRPr="00F06711">
        <w:t>ivota. Veková skladba obyvateľov je sprevádzaná väčším výskytom špecifických chorôb.</w:t>
      </w:r>
    </w:p>
    <w:p w14:paraId="2FB8C1BB" w14:textId="77777777" w:rsidR="00AB51FA" w:rsidRPr="009656DE" w:rsidRDefault="00AB51FA" w:rsidP="00175835">
      <w:pPr>
        <w:rPr>
          <w:u w:val="single"/>
        </w:rPr>
      </w:pPr>
      <w:r w:rsidRPr="009656DE">
        <w:rPr>
          <w:u w:val="single"/>
        </w:rPr>
        <w:t>7. Školstvo a šport</w:t>
      </w:r>
    </w:p>
    <w:p w14:paraId="5DECF62D" w14:textId="77777777" w:rsidR="00AB51FA" w:rsidRPr="00F06711" w:rsidRDefault="00AB51FA" w:rsidP="00175835">
      <w:r>
        <w:t xml:space="preserve"> Údrž</w:t>
      </w:r>
      <w:r w:rsidRPr="00F06711">
        <w:t xml:space="preserve">ba a rozvoj predškolského vzdelávania a základného školstva v meste. Zriadenie vzdelávacieho zariadenia </w:t>
      </w:r>
      <w:r>
        <w:t>pre neformálne vzdelávanie. Údrž</w:t>
      </w:r>
      <w:r w:rsidRPr="00F06711">
        <w:t xml:space="preserve">ba a skvalitnenie športovej infraštruktúry. </w:t>
      </w:r>
    </w:p>
    <w:p w14:paraId="66AD14FB" w14:textId="77777777" w:rsidR="00AB51FA" w:rsidRPr="009656DE" w:rsidRDefault="00AB51FA" w:rsidP="00175835">
      <w:pPr>
        <w:rPr>
          <w:u w:val="single"/>
        </w:rPr>
      </w:pPr>
      <w:r w:rsidRPr="009656DE">
        <w:rPr>
          <w:u w:val="single"/>
        </w:rPr>
        <w:t xml:space="preserve">8. Kultúra </w:t>
      </w:r>
    </w:p>
    <w:p w14:paraId="190ACBF6" w14:textId="77777777" w:rsidR="00AB51FA" w:rsidRPr="00F06711" w:rsidRDefault="00AB51FA" w:rsidP="00175835">
      <w:r w:rsidRPr="00F06711">
        <w:t>Trvalé pôsobenie na kultúrne povedomie obyvateľov širokou paletou kultúrnych aktivít o</w:t>
      </w:r>
      <w:r>
        <w:t>rganizovaných externými subjekt</w:t>
      </w:r>
      <w:r w:rsidRPr="00F06711">
        <w:t>mi ale aj miestnymi kultúrnymi spolkami. Existencia dôstojných priestorov pre kultúrne aktivity je p</w:t>
      </w:r>
      <w:r>
        <w:t>rvoradá povinnosť mesta. Priebež</w:t>
      </w:r>
      <w:r w:rsidRPr="00F06711">
        <w:t>ná a kreatívna propagácia p</w:t>
      </w:r>
      <w:r>
        <w:t>odujatí má vplyv na imidž</w:t>
      </w:r>
      <w:r w:rsidRPr="00F06711">
        <w:t xml:space="preserve"> mesta a tým aj na cestovný ruch. Kultúrne tradície budú šírené aj prostredníctvom cezhraničnej spolupráce. </w:t>
      </w:r>
    </w:p>
    <w:p w14:paraId="4E3F49A0" w14:textId="77777777" w:rsidR="00AB51FA" w:rsidRPr="009656DE" w:rsidRDefault="00AB51FA" w:rsidP="00175835">
      <w:pPr>
        <w:rPr>
          <w:u w:val="single"/>
        </w:rPr>
      </w:pPr>
      <w:r w:rsidRPr="009656DE">
        <w:rPr>
          <w:u w:val="single"/>
        </w:rPr>
        <w:t>9. Propagácia a cestovný ruch</w:t>
      </w:r>
    </w:p>
    <w:p w14:paraId="6CF84DDF" w14:textId="77777777" w:rsidR="00AB51FA" w:rsidRDefault="00AB51FA" w:rsidP="00175835">
      <w:r w:rsidRPr="00F06711">
        <w:t xml:space="preserve"> V rámci rozvoja cestovného ruchu je potrebné spracovať koncepciu regionálnej spolupráce s okolitými turistickými lokalitami a domácimi a zahraničnými </w:t>
      </w:r>
      <w:r w:rsidRPr="00F06711">
        <w:lastRenderedPageBreak/>
        <w:t>cestovnými k</w:t>
      </w:r>
      <w:r>
        <w:t>anceláriami. Nevyhnutnou je taktiež</w:t>
      </w:r>
      <w:r w:rsidRPr="00F06711">
        <w:t xml:space="preserve"> propagácia mesta a to najmä prostredníctvom </w:t>
      </w:r>
      <w:proofErr w:type="spellStart"/>
      <w:r w:rsidRPr="00F06711">
        <w:t>www</w:t>
      </w:r>
      <w:proofErr w:type="spellEnd"/>
      <w:r w:rsidRPr="00F06711">
        <w:t xml:space="preserve"> - stránky. </w:t>
      </w:r>
    </w:p>
    <w:p w14:paraId="0CD0608C" w14:textId="77777777" w:rsidR="00AB51FA" w:rsidRPr="009656DE" w:rsidRDefault="00AB51FA" w:rsidP="00175835">
      <w:pPr>
        <w:rPr>
          <w:u w:val="single"/>
        </w:rPr>
      </w:pPr>
      <w:r w:rsidRPr="009656DE">
        <w:rPr>
          <w:u w:val="single"/>
        </w:rPr>
        <w:t>10. Administratíva a bezpečnosť</w:t>
      </w:r>
    </w:p>
    <w:p w14:paraId="31148A24" w14:textId="138CBC1A" w:rsidR="00AB51FA" w:rsidRPr="00F06711" w:rsidRDefault="00AB51FA" w:rsidP="00175835">
      <w:r w:rsidRPr="00F06711">
        <w:t xml:space="preserve"> V rámci administratívneho zabezpečenia chodu samosprávy vytvárať vhodné podmienky na efektívny chod úradu. Vytvoriť vhodné pracovné prostredie a technické zabezpečenie. </w:t>
      </w:r>
    </w:p>
    <w:p w14:paraId="7C045227" w14:textId="77777777" w:rsidR="00AB51FA" w:rsidRPr="009656DE" w:rsidRDefault="00AB51FA" w:rsidP="00175835">
      <w:pPr>
        <w:rPr>
          <w:u w:val="single"/>
        </w:rPr>
      </w:pPr>
      <w:r w:rsidRPr="009656DE">
        <w:rPr>
          <w:u w:val="single"/>
        </w:rPr>
        <w:t>11. Informatizácia mesta</w:t>
      </w:r>
    </w:p>
    <w:p w14:paraId="4CD0A285" w14:textId="77777777" w:rsidR="00AB51FA" w:rsidRDefault="00AB51FA" w:rsidP="00175835">
      <w:r w:rsidRPr="00F06711">
        <w:t xml:space="preserve"> Zabezpečenie technických podmienok pre rozv</w:t>
      </w:r>
      <w:r>
        <w:t>oj informačnej spoločnosti. Umožniť obyvateľom využ</w:t>
      </w:r>
      <w:r w:rsidRPr="00F06711">
        <w:t>ívať on-line elektronick</w:t>
      </w:r>
      <w:r>
        <w:t>é služ</w:t>
      </w:r>
      <w:r w:rsidRPr="00F06711">
        <w:t xml:space="preserve">by samosprávy. Vytvoriť vhodné podmienky na prechod na </w:t>
      </w:r>
      <w:proofErr w:type="spellStart"/>
      <w:r w:rsidRPr="00F06711">
        <w:t>egovernment</w:t>
      </w:r>
      <w:proofErr w:type="spellEnd"/>
      <w:r w:rsidRPr="00F06711">
        <w:t xml:space="preserve"> na lokálnej úrovni (e-</w:t>
      </w:r>
      <w:proofErr w:type="spellStart"/>
      <w:r w:rsidRPr="00F06711">
        <w:t>vote</w:t>
      </w:r>
      <w:proofErr w:type="spellEnd"/>
      <w:r w:rsidRPr="00F06711">
        <w:t>, e-</w:t>
      </w:r>
      <w:proofErr w:type="spellStart"/>
      <w:r w:rsidRPr="00F06711">
        <w:t>services</w:t>
      </w:r>
      <w:proofErr w:type="spellEnd"/>
      <w:r w:rsidRPr="00F06711">
        <w:t xml:space="preserve">, ...). </w:t>
      </w:r>
    </w:p>
    <w:p w14:paraId="7AF7A7FF" w14:textId="77777777" w:rsidR="00AB51FA" w:rsidRDefault="00AB51FA" w:rsidP="00175835">
      <w:pPr>
        <w:pStyle w:val="Nadpis2"/>
      </w:pPr>
      <w:bookmarkStart w:id="41" w:name="_Toc58846253"/>
      <w:r>
        <w:t>Ciele</w:t>
      </w:r>
      <w:bookmarkEnd w:id="41"/>
    </w:p>
    <w:p w14:paraId="09F4E01F" w14:textId="77777777" w:rsidR="00AB51FA" w:rsidRDefault="00AB5AF3" w:rsidP="00175835">
      <w:r>
        <w:t xml:space="preserve"> </w:t>
      </w:r>
      <w:r w:rsidR="00F73DF1">
        <w:t xml:space="preserve">Formulácia strategického cieľa vychádza z predpokladu, že budú vytvorené podmienky pre stabilizáciu, rozvoj a adaptáciu ekonomicky aktívnych a výkonných subjektov. Zvyšovanie výkonnosti hospodárstva na udržateľnej úrovni v dlhodobom horizonte a rast jeho konkurencieschopnosti je považované za prioritu. Zároveň však musia byť vytvorené také podmienky, aby sa nezvyšovali výdavky verejných prostriedkov, ale aby nastala ich konsolidácia za účelom podpory nových rozvojových projektov. </w:t>
      </w:r>
    </w:p>
    <w:p w14:paraId="1246A9C1" w14:textId="5B6DC212" w:rsidR="00AB5AF3" w:rsidRDefault="000D09AB" w:rsidP="00175835">
      <w:r>
        <w:rPr>
          <w:noProof/>
        </w:rPr>
        <w:pict w14:anchorId="16F54BE8">
          <v:roundrect id="AutoShape 4" o:spid="_x0000_s2050" style="position:absolute;left:0;text-align:left;margin-left:-5.35pt;margin-top:4.95pt;width:427.6pt;height:16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" strokecolor="#b2a1c7" strokeweight="1pt">
            <v:fill color2="#ccc0d9" focus="100%" type="gradient"/>
            <v:shadow on="t" color="#3f3151" opacity=".5" offset="1pt"/>
            <v:textbox>
              <w:txbxContent>
                <w:p w14:paraId="2C0F9753" w14:textId="77777777" w:rsidR="00863D07" w:rsidRPr="009656DE" w:rsidRDefault="00863D07"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v:textbox>
          </v:roundrect>
        </w:pict>
      </w:r>
    </w:p>
    <w:p w14:paraId="3BEB1633" w14:textId="77777777" w:rsidR="00AB5AF3" w:rsidRPr="00AB51FA" w:rsidRDefault="00AB5AF3" w:rsidP="00175835"/>
    <w:p w14:paraId="44BF6823" w14:textId="77777777" w:rsidR="00AB51FA" w:rsidRPr="00AB51FA" w:rsidRDefault="00AB51FA" w:rsidP="00175835">
      <w:pPr>
        <w:spacing w:after="200"/>
        <w:ind w:firstLine="0"/>
        <w:jc w:val="left"/>
        <w:rPr>
          <w:b/>
          <w:i/>
        </w:rPr>
      </w:pPr>
    </w:p>
    <w:p w14:paraId="7E0AD6BC" w14:textId="77777777" w:rsidR="00F73DF1" w:rsidRDefault="00F73DF1" w:rsidP="00F73DF1">
      <w:pPr>
        <w:pStyle w:val="Nadpis1"/>
      </w:pPr>
      <w:bookmarkStart w:id="42" w:name="_Toc58846254"/>
      <w:r>
        <w:lastRenderedPageBreak/>
        <w:t>základná charakteristika konsolidovaného celku</w:t>
      </w:r>
      <w:bookmarkEnd w:id="42"/>
    </w:p>
    <w:p w14:paraId="00DCEA34" w14:textId="77777777" w:rsidR="00F73DF1" w:rsidRDefault="00F73DF1" w:rsidP="00F73DF1">
      <w:r>
        <w:t>Mesto Poltár je samostatný územný samosprávny a správny celok Slovenskej republiky. Združuje osoby, ktoré majú na jej území trvalý pobyt. Je právnickou osobou, ktorá za podmienok ustanovených zákonom samostatne hospodári s vlastným majetkom a s vlastnými príjmami. Samostatne rozhoduje a uskutočňuje všetky úkony súvisiace so správou mesta a jej majetku v rozsahu jej zverených svojich originálnych pôsobností, ale aj v oblasti preneseného výkonu štátnej správy.</w:t>
      </w:r>
      <w:r w:rsidRPr="002F5C51">
        <w:rPr>
          <w:rFonts w:ascii="Arial" w:hAnsi="Arial" w:cs="Arial"/>
          <w:color w:val="525252"/>
          <w:sz w:val="16"/>
          <w:szCs w:val="16"/>
          <w:shd w:val="clear" w:color="auto" w:fill="FFFFFF"/>
        </w:rPr>
        <w:t xml:space="preserve"> </w:t>
      </w:r>
      <w:r w:rsidRPr="002F5C51">
        <w:rPr>
          <w:color w:val="000000"/>
          <w:shd w:val="clear" w:color="auto" w:fill="FFFFFF"/>
        </w:rPr>
        <w:t>N</w:t>
      </w:r>
      <w:r w:rsidRPr="002F5C51">
        <w:rPr>
          <w:color w:val="000000"/>
        </w:rPr>
        <w:t>a výkon</w:t>
      </w:r>
      <w:r w:rsidRPr="002F5C51">
        <w:t xml:space="preserve">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14:paraId="361182C4" w14:textId="77777777" w:rsidR="00F73DF1" w:rsidRDefault="00F73DF1" w:rsidP="00F73DF1">
      <w:r>
        <w:t xml:space="preserve">Základnou úlohou mesta pri výkone samosprávy je starostlivosť o všestranný rozvoj jej územia a o potreby jej obyvateľov. Má právo združovať sa s inými obcami v záujme dosiahnutia spoločného prospechu, spolupracuje v záujme svojho rozvoja s politickými subjektmi, občianskymi združeniami a inými právnickými ako aj fyzickými osobami pôsobiacimi na jej územní. </w:t>
      </w:r>
    </w:p>
    <w:p w14:paraId="58D263AF" w14:textId="77777777" w:rsidR="00F73DF1" w:rsidRDefault="00F73DF1" w:rsidP="00F73DF1"/>
    <w:p w14:paraId="1A4704A5" w14:textId="77777777" w:rsidR="00F73DF1" w:rsidRDefault="00F73DF1" w:rsidP="00F73DF1">
      <w:pPr>
        <w:spacing w:after="200"/>
        <w:ind w:firstLine="0"/>
      </w:pPr>
      <w:r>
        <w:rPr>
          <w:noProof/>
          <w:lang w:eastAsia="sk-SK"/>
        </w:rPr>
        <w:drawing>
          <wp:inline distT="0" distB="0" distL="0" distR="0" wp14:anchorId="7D0ECE2E" wp14:editId="3C08B19F">
            <wp:extent cx="4895850" cy="2733675"/>
            <wp:effectExtent l="19050" t="0" r="0" b="0"/>
            <wp:docPr id="15" name="Obrázok 1" descr="obchodna-zona-mestsky-urad-budova-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chodna-zona-mestsky-urad-budova-t-com"/>
                    <pic:cNvPicPr>
                      <a:picLocks noChangeAspect="1" noChangeArrowheads="1"/>
                    </pic:cNvPicPr>
                  </pic:nvPicPr>
                  <pic:blipFill>
                    <a:blip r:embed="rId25" cstate="print"/>
                    <a:srcRect/>
                    <a:stretch>
                      <a:fillRect/>
                    </a:stretch>
                  </pic:blipFill>
                  <pic:spPr bwMode="auto">
                    <a:xfrm>
                      <a:off x="0" y="0"/>
                      <a:ext cx="4897401" cy="2734541"/>
                    </a:xfrm>
                    <a:prstGeom prst="rect">
                      <a:avLst/>
                    </a:prstGeom>
                    <a:noFill/>
                    <a:ln w="9525">
                      <a:noFill/>
                      <a:miter lim="800000"/>
                      <a:headEnd/>
                      <a:tailEnd/>
                    </a:ln>
                  </pic:spPr>
                </pic:pic>
              </a:graphicData>
            </a:graphic>
          </wp:inline>
        </w:drawing>
      </w:r>
      <w:r w:rsidR="00700B28">
        <w:br w:type="page"/>
      </w:r>
    </w:p>
    <w:p w14:paraId="318A0024" w14:textId="77777777" w:rsidR="00F73DF1" w:rsidRDefault="00F73DF1" w:rsidP="00F73DF1">
      <w:pPr>
        <w:pStyle w:val="Nadpis2"/>
      </w:pPr>
      <w:bookmarkStart w:id="43" w:name="_Toc58846255"/>
      <w:r>
        <w:lastRenderedPageBreak/>
        <w:t>Geografické údaje</w:t>
      </w:r>
      <w:bookmarkEnd w:id="43"/>
    </w:p>
    <w:p w14:paraId="16342286" w14:textId="77777777" w:rsidR="00F73DF1" w:rsidRDefault="00F73DF1" w:rsidP="00F73DF1">
      <w:pPr>
        <w:ind w:firstLine="0"/>
      </w:pPr>
      <w:r w:rsidRPr="008047A8">
        <w:t xml:space="preserve"> </w:t>
      </w:r>
      <w:r>
        <w:tab/>
      </w:r>
      <w:r w:rsidRPr="00F73DF1">
        <w:t xml:space="preserve">Okres Poltár sa nachádza na juhu Banskobystrického kraja a hraničí na východe s okresom Rimavská Sobota, na juhu a juhozápade s okresom Lučenec, na severozápade s okresom Detva a na severe s okresom Brezno v dĺžke asi 7 km. Rozloha okresu je 505 km2 . </w:t>
      </w:r>
    </w:p>
    <w:p w14:paraId="691D200E" w14:textId="135AB7FF" w:rsidR="00F73DF1" w:rsidRPr="00F73DF1" w:rsidRDefault="00F73DF1" w:rsidP="00F73DF1">
      <w:pPr>
        <w:ind w:firstLine="0"/>
      </w:pPr>
      <w:r>
        <w:tab/>
      </w:r>
      <w:r w:rsidRPr="00F73DF1">
        <w:t>Mesto Poltár je súčasťou pohoria Slovenské rudohorie. Obklopujú ho pohoria Veporské vrchy, ktoré zasahujú do okresu zo západnej strany, zo severu Revúcka vrchovina a Stolické vrchy. Južná časť pokrýva Juhoslovenská panva a jej severný výbežok Lučeneckej kotliny. Reliéf okresu Poltár sa postupne zdvíha v smere od juhu na sever od nadmorskej výšky 195 m v Lučenskej kotline pri výtoku rieky Ipeľ v katastri obce Kalinovo až po 1 118 m na vrcholovej plošine v Stolických vrchoch ako súčasti Slovenského rudohoria. Sú v ňom zastúpené 3 prírodné pásma: zvlnené pahorkatiny  Lučenskej kotliny s intenzívnou poľnohospodárskou produkciou, ďalej podhorské lúky a pasienky s prevahou chovu hovädzieho dobytka v časti Revúckej vrchoviny a horské pásmo Stolických vrchov s charakterom hornatiny nevhodnej pre poľnohospodársku výrobu s prevahou hospodárskych lesov (tie celkom pokrývajú 47,3 % rozlohy okresu) s bohatým rekreačným potenciálom. V meste je vybudované moderné kúpalisko s rozsiahlym areálom a doplnkovými službami. Na svoje si prídu vyznávači agroturistiky a cykloturistiky, jazdectva, rybárstva a poľovníctva. Mesto má pre turistov pripravené ubytovacie, stravovacie a doplnkové služby. Samospráva pripravuje každoročne pre obyvateľov aj návštevníkov rôzne kultúrne, spoločenské a športové podujatia. V blízkosti mesta v lokalite Kúpna baňa sa nachádzajú vzácne chránené druhy rastlín. Medzi zaujímavé historické pamiatky patrí klasicistický kaštieľ z roku 1782. Ďalej sú to evanjelické kostoly. V Poltári, postavený v roku 1791, v časti Slaná Lehota v roku 1869 a v časti Zelené v roku 1835 a Rímskokatolícky kostol sv. Cyrila a Metoda. Zaujímavosťou je technická kultúrna pamiatka, starý kamenný most cez rieku Ipeľ.</w:t>
      </w:r>
    </w:p>
    <w:p w14:paraId="1D63ADD4" w14:textId="77777777" w:rsidR="00F73DF1" w:rsidRPr="008047A8" w:rsidRDefault="00F73DF1" w:rsidP="00F73DF1">
      <w:pPr>
        <w:spacing w:line="276" w:lineRule="auto"/>
        <w:ind w:firstLine="0"/>
        <w:jc w:val="left"/>
      </w:pPr>
    </w:p>
    <w:p w14:paraId="14105158" w14:textId="77777777" w:rsidR="00F73DF1" w:rsidRDefault="00F73DF1" w:rsidP="00F73DF1"/>
    <w:p w14:paraId="510D60B4" w14:textId="77777777" w:rsidR="00F73DF1" w:rsidRDefault="00F73DF1" w:rsidP="002B02CC">
      <w:pPr>
        <w:pStyle w:val="Nadpisdoobsahu"/>
      </w:pPr>
    </w:p>
    <w:p w14:paraId="0943BB07" w14:textId="77777777" w:rsidR="008277EF" w:rsidRDefault="008277EF" w:rsidP="002B02CC">
      <w:pPr>
        <w:pStyle w:val="Nadpisdoobsahu"/>
      </w:pPr>
    </w:p>
    <w:p w14:paraId="066AA2A9" w14:textId="77777777" w:rsidR="00495AAE" w:rsidRDefault="00495AAE" w:rsidP="002B02CC">
      <w:pPr>
        <w:pStyle w:val="Nadpisdoobsahu"/>
      </w:pPr>
    </w:p>
    <w:p w14:paraId="43EED9D4" w14:textId="25D9E4DE" w:rsidR="00495AAE" w:rsidRDefault="00950B8C" w:rsidP="008277EF">
      <w:pPr>
        <w:pStyle w:val="Nadpis2"/>
      </w:pPr>
      <w:bookmarkStart w:id="44" w:name="_Toc58846256"/>
      <w:r>
        <w:lastRenderedPageBreak/>
        <w:t>Demografické</w:t>
      </w:r>
      <w:r w:rsidR="008277EF">
        <w:t xml:space="preserve"> údaje</w:t>
      </w:r>
      <w:bookmarkEnd w:id="44"/>
    </w:p>
    <w:p w14:paraId="3D2768D7" w14:textId="6362B501" w:rsidR="00495AAE" w:rsidRPr="008277EF" w:rsidRDefault="001F1860" w:rsidP="00451616">
      <w:pPr>
        <w:pStyle w:val="Klucoveslova"/>
        <w:rPr>
          <w:b/>
        </w:rPr>
      </w:pPr>
      <w:r>
        <w:t>K 31.12.20</w:t>
      </w:r>
      <w:r w:rsidR="0043475A">
        <w:t>20</w:t>
      </w:r>
      <w:r w:rsidR="008277EF">
        <w:t xml:space="preserve"> malo mesto P</w:t>
      </w:r>
      <w:r w:rsidR="008277EF" w:rsidRPr="008277EF">
        <w:t xml:space="preserve">oltár </w:t>
      </w:r>
      <w:r w:rsidR="0007097B">
        <w:t>5 260</w:t>
      </w:r>
      <w:r w:rsidR="008277EF" w:rsidRPr="008277EF">
        <w:t xml:space="preserve"> obyvateľov.</w:t>
      </w:r>
    </w:p>
    <w:p w14:paraId="2BEDDD3E" w14:textId="17045DDE" w:rsidR="00495AAE" w:rsidRPr="008277EF" w:rsidRDefault="008277EF" w:rsidP="00451616">
      <w:pPr>
        <w:pStyle w:val="Klucoveslova"/>
      </w:pPr>
      <w:r w:rsidRPr="008277EF">
        <w:t>VEKOVÉ ZLOŽENIE OBYVATEĽ</w:t>
      </w:r>
      <w:r w:rsidR="001F1860">
        <w:t>STVA – VÝVOJ ZA ROKY 2012 – 20</w:t>
      </w:r>
      <w:r w:rsidR="0043475A">
        <w:t>20</w:t>
      </w:r>
    </w:p>
    <w:tbl>
      <w:tblPr>
        <w:tblpPr w:leftFromText="141" w:rightFromText="141" w:vertAnchor="text" w:horzAnchor="margin" w:tblpXSpec="center" w:tblpY="173"/>
        <w:tblW w:w="9851" w:type="dxa"/>
        <w:tblCellMar>
          <w:left w:w="70" w:type="dxa"/>
          <w:right w:w="70" w:type="dxa"/>
        </w:tblCellMar>
        <w:tblLook w:val="04A0" w:firstRow="1" w:lastRow="0" w:firstColumn="1" w:lastColumn="0" w:noHBand="0" w:noVBand="1"/>
      </w:tblPr>
      <w:tblGrid>
        <w:gridCol w:w="1240"/>
        <w:gridCol w:w="960"/>
        <w:gridCol w:w="960"/>
        <w:gridCol w:w="960"/>
        <w:gridCol w:w="960"/>
        <w:gridCol w:w="960"/>
        <w:gridCol w:w="960"/>
        <w:gridCol w:w="867"/>
        <w:gridCol w:w="992"/>
        <w:gridCol w:w="992"/>
      </w:tblGrid>
      <w:tr w:rsidR="0043475A" w:rsidRPr="00C3307E" w14:paraId="0FAB5640" w14:textId="4EC92574" w:rsidTr="0043475A">
        <w:trPr>
          <w:trHeight w:val="630"/>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F4D64E5" w14:textId="77777777" w:rsidR="0043475A" w:rsidRPr="00C3307E" w:rsidRDefault="0043475A" w:rsidP="00F1510D">
            <w:pPr>
              <w:pStyle w:val="Klucoveslova"/>
              <w:jc w:val="left"/>
            </w:pPr>
            <w:r w:rsidRPr="00C3307E">
              <w:t>vek v rokoch</w:t>
            </w:r>
          </w:p>
        </w:tc>
        <w:tc>
          <w:tcPr>
            <w:tcW w:w="7619" w:type="dxa"/>
            <w:gridSpan w:val="8"/>
            <w:tcBorders>
              <w:top w:val="single" w:sz="4" w:space="0" w:color="auto"/>
              <w:left w:val="nil"/>
              <w:bottom w:val="single" w:sz="4" w:space="0" w:color="auto"/>
              <w:right w:val="single" w:sz="4" w:space="0" w:color="auto"/>
            </w:tcBorders>
            <w:shd w:val="clear" w:color="auto" w:fill="auto"/>
            <w:noWrap/>
            <w:vAlign w:val="center"/>
            <w:hideMark/>
          </w:tcPr>
          <w:p w14:paraId="37248912" w14:textId="5411F734" w:rsidR="0043475A" w:rsidRPr="00C3307E" w:rsidRDefault="0043475A" w:rsidP="0043475A">
            <w:pPr>
              <w:pStyle w:val="Klucoveslova"/>
              <w:jc w:val="center"/>
            </w:pPr>
            <w:r>
              <w:t>Počet obyvateľov v rokoch 2012 - 2020</w:t>
            </w:r>
          </w:p>
        </w:tc>
        <w:tc>
          <w:tcPr>
            <w:tcW w:w="992" w:type="dxa"/>
            <w:tcBorders>
              <w:top w:val="single" w:sz="4" w:space="0" w:color="auto"/>
              <w:left w:val="nil"/>
              <w:bottom w:val="single" w:sz="4" w:space="0" w:color="auto"/>
              <w:right w:val="single" w:sz="4" w:space="0" w:color="auto"/>
            </w:tcBorders>
          </w:tcPr>
          <w:p w14:paraId="15AEAD48" w14:textId="77777777" w:rsidR="0043475A" w:rsidRDefault="0043475A" w:rsidP="00451616">
            <w:pPr>
              <w:pStyle w:val="Klucoveslova"/>
            </w:pPr>
          </w:p>
        </w:tc>
      </w:tr>
      <w:tr w:rsidR="0043475A" w:rsidRPr="00C3307E" w14:paraId="737E78BC" w14:textId="693A6A56" w:rsidTr="0043475A">
        <w:trPr>
          <w:trHeight w:val="300"/>
        </w:trPr>
        <w:tc>
          <w:tcPr>
            <w:tcW w:w="1240" w:type="dxa"/>
            <w:vMerge/>
            <w:tcBorders>
              <w:top w:val="single" w:sz="4" w:space="0" w:color="auto"/>
              <w:left w:val="single" w:sz="4" w:space="0" w:color="auto"/>
              <w:bottom w:val="single" w:sz="4" w:space="0" w:color="000000"/>
              <w:right w:val="single" w:sz="4" w:space="0" w:color="auto"/>
            </w:tcBorders>
            <w:vAlign w:val="center"/>
            <w:hideMark/>
          </w:tcPr>
          <w:p w14:paraId="3B189F81" w14:textId="77777777" w:rsidR="0043475A" w:rsidRPr="00C3307E" w:rsidRDefault="0043475A" w:rsidP="00451616">
            <w:pPr>
              <w:pStyle w:val="Klucoveslova"/>
            </w:pPr>
          </w:p>
        </w:tc>
        <w:tc>
          <w:tcPr>
            <w:tcW w:w="960" w:type="dxa"/>
            <w:tcBorders>
              <w:top w:val="nil"/>
              <w:left w:val="nil"/>
              <w:bottom w:val="single" w:sz="4" w:space="0" w:color="auto"/>
              <w:right w:val="single" w:sz="4" w:space="0" w:color="auto"/>
            </w:tcBorders>
            <w:shd w:val="clear" w:color="auto" w:fill="auto"/>
            <w:noWrap/>
            <w:vAlign w:val="bottom"/>
            <w:hideMark/>
          </w:tcPr>
          <w:p w14:paraId="3AABF1EE" w14:textId="77777777" w:rsidR="0043475A" w:rsidRPr="008500BD" w:rsidRDefault="0043475A" w:rsidP="008500BD">
            <w:pPr>
              <w:pStyle w:val="Klucoveslova"/>
              <w:jc w:val="right"/>
              <w:rPr>
                <w:b/>
              </w:rPr>
            </w:pPr>
            <w:r>
              <w:rPr>
                <w:b/>
              </w:rPr>
              <w:t>2012</w:t>
            </w:r>
          </w:p>
        </w:tc>
        <w:tc>
          <w:tcPr>
            <w:tcW w:w="960" w:type="dxa"/>
            <w:tcBorders>
              <w:top w:val="nil"/>
              <w:left w:val="nil"/>
              <w:bottom w:val="single" w:sz="4" w:space="0" w:color="auto"/>
              <w:right w:val="single" w:sz="4" w:space="0" w:color="auto"/>
            </w:tcBorders>
            <w:shd w:val="clear" w:color="auto" w:fill="auto"/>
            <w:noWrap/>
            <w:vAlign w:val="bottom"/>
            <w:hideMark/>
          </w:tcPr>
          <w:p w14:paraId="716CF7AC" w14:textId="77777777" w:rsidR="0043475A" w:rsidRPr="008500BD" w:rsidRDefault="0043475A" w:rsidP="008500BD">
            <w:pPr>
              <w:pStyle w:val="Klucoveslova"/>
              <w:jc w:val="right"/>
              <w:rPr>
                <w:b/>
              </w:rPr>
            </w:pPr>
            <w:r>
              <w:rPr>
                <w:b/>
              </w:rPr>
              <w:t>2013</w:t>
            </w:r>
          </w:p>
        </w:tc>
        <w:tc>
          <w:tcPr>
            <w:tcW w:w="960" w:type="dxa"/>
            <w:tcBorders>
              <w:top w:val="nil"/>
              <w:left w:val="nil"/>
              <w:bottom w:val="single" w:sz="4" w:space="0" w:color="auto"/>
              <w:right w:val="single" w:sz="4" w:space="0" w:color="auto"/>
            </w:tcBorders>
            <w:shd w:val="clear" w:color="auto" w:fill="auto"/>
            <w:noWrap/>
            <w:vAlign w:val="bottom"/>
            <w:hideMark/>
          </w:tcPr>
          <w:p w14:paraId="7C6674DF" w14:textId="77777777" w:rsidR="0043475A" w:rsidRPr="008500BD" w:rsidRDefault="0043475A" w:rsidP="006E02C3">
            <w:pPr>
              <w:pStyle w:val="Klucoveslova"/>
              <w:jc w:val="right"/>
              <w:rPr>
                <w:b/>
              </w:rPr>
            </w:pPr>
            <w:r w:rsidRPr="008500BD">
              <w:rPr>
                <w:b/>
              </w:rPr>
              <w:t>201</w:t>
            </w:r>
            <w:r>
              <w:rPr>
                <w:b/>
              </w:rPr>
              <w:t>4</w:t>
            </w:r>
          </w:p>
        </w:tc>
        <w:tc>
          <w:tcPr>
            <w:tcW w:w="960" w:type="dxa"/>
            <w:tcBorders>
              <w:top w:val="nil"/>
              <w:left w:val="nil"/>
              <w:bottom w:val="single" w:sz="4" w:space="0" w:color="auto"/>
              <w:right w:val="single" w:sz="4" w:space="0" w:color="auto"/>
            </w:tcBorders>
            <w:shd w:val="clear" w:color="auto" w:fill="auto"/>
            <w:noWrap/>
            <w:vAlign w:val="bottom"/>
            <w:hideMark/>
          </w:tcPr>
          <w:p w14:paraId="019E84BA" w14:textId="77777777" w:rsidR="0043475A" w:rsidRPr="008500BD" w:rsidRDefault="0043475A" w:rsidP="008500BD">
            <w:pPr>
              <w:pStyle w:val="Klucoveslova"/>
              <w:jc w:val="right"/>
              <w:rPr>
                <w:b/>
              </w:rPr>
            </w:pPr>
            <w:r>
              <w:rPr>
                <w:b/>
              </w:rPr>
              <w:t>2015</w:t>
            </w:r>
          </w:p>
        </w:tc>
        <w:tc>
          <w:tcPr>
            <w:tcW w:w="960" w:type="dxa"/>
            <w:tcBorders>
              <w:top w:val="nil"/>
              <w:left w:val="nil"/>
              <w:bottom w:val="single" w:sz="4" w:space="0" w:color="auto"/>
              <w:right w:val="single" w:sz="4" w:space="0" w:color="auto"/>
            </w:tcBorders>
            <w:shd w:val="clear" w:color="auto" w:fill="auto"/>
            <w:noWrap/>
            <w:vAlign w:val="bottom"/>
            <w:hideMark/>
          </w:tcPr>
          <w:p w14:paraId="395694D5" w14:textId="77777777" w:rsidR="0043475A" w:rsidRPr="008500BD" w:rsidRDefault="0043475A" w:rsidP="008500BD">
            <w:pPr>
              <w:pStyle w:val="Klucoveslova"/>
              <w:jc w:val="right"/>
              <w:rPr>
                <w:b/>
              </w:rPr>
            </w:pPr>
            <w:r>
              <w:rPr>
                <w:b/>
              </w:rPr>
              <w:t>2016</w:t>
            </w:r>
          </w:p>
        </w:tc>
        <w:tc>
          <w:tcPr>
            <w:tcW w:w="960" w:type="dxa"/>
            <w:tcBorders>
              <w:top w:val="nil"/>
              <w:left w:val="nil"/>
              <w:bottom w:val="single" w:sz="4" w:space="0" w:color="auto"/>
              <w:right w:val="single" w:sz="4" w:space="0" w:color="auto"/>
            </w:tcBorders>
            <w:shd w:val="clear" w:color="auto" w:fill="auto"/>
            <w:noWrap/>
            <w:vAlign w:val="bottom"/>
            <w:hideMark/>
          </w:tcPr>
          <w:p w14:paraId="4998913C" w14:textId="77777777" w:rsidR="0043475A" w:rsidRPr="008500BD" w:rsidRDefault="0043475A" w:rsidP="008500BD">
            <w:pPr>
              <w:pStyle w:val="Klucoveslova"/>
              <w:jc w:val="right"/>
              <w:rPr>
                <w:b/>
              </w:rPr>
            </w:pPr>
            <w:r>
              <w:rPr>
                <w:b/>
              </w:rPr>
              <w:t>2017</w:t>
            </w:r>
          </w:p>
        </w:tc>
        <w:tc>
          <w:tcPr>
            <w:tcW w:w="867" w:type="dxa"/>
            <w:tcBorders>
              <w:top w:val="nil"/>
              <w:left w:val="nil"/>
              <w:bottom w:val="single" w:sz="4" w:space="0" w:color="auto"/>
              <w:right w:val="single" w:sz="4" w:space="0" w:color="auto"/>
            </w:tcBorders>
            <w:shd w:val="clear" w:color="auto" w:fill="auto"/>
            <w:noWrap/>
            <w:vAlign w:val="bottom"/>
            <w:hideMark/>
          </w:tcPr>
          <w:p w14:paraId="7D0898A3" w14:textId="77777777" w:rsidR="0043475A" w:rsidRPr="008500BD" w:rsidRDefault="0043475A" w:rsidP="008500BD">
            <w:pPr>
              <w:pStyle w:val="Klucoveslova"/>
              <w:jc w:val="right"/>
              <w:rPr>
                <w:b/>
              </w:rPr>
            </w:pPr>
            <w:r>
              <w:rPr>
                <w:b/>
              </w:rPr>
              <w:t>2018</w:t>
            </w:r>
          </w:p>
        </w:tc>
        <w:tc>
          <w:tcPr>
            <w:tcW w:w="992" w:type="dxa"/>
            <w:tcBorders>
              <w:top w:val="nil"/>
              <w:left w:val="nil"/>
              <w:bottom w:val="single" w:sz="4" w:space="0" w:color="auto"/>
              <w:right w:val="single" w:sz="4" w:space="0" w:color="auto"/>
            </w:tcBorders>
          </w:tcPr>
          <w:p w14:paraId="4DD4B05B" w14:textId="77777777" w:rsidR="0043475A" w:rsidRPr="008500BD" w:rsidRDefault="0043475A" w:rsidP="008500BD">
            <w:pPr>
              <w:pStyle w:val="Klucoveslova"/>
              <w:jc w:val="right"/>
              <w:rPr>
                <w:b/>
              </w:rPr>
            </w:pPr>
            <w:r>
              <w:rPr>
                <w:b/>
              </w:rPr>
              <w:t xml:space="preserve">    2019</w:t>
            </w:r>
          </w:p>
        </w:tc>
        <w:tc>
          <w:tcPr>
            <w:tcW w:w="992" w:type="dxa"/>
            <w:tcBorders>
              <w:top w:val="nil"/>
              <w:left w:val="nil"/>
              <w:bottom w:val="single" w:sz="4" w:space="0" w:color="auto"/>
              <w:right w:val="single" w:sz="4" w:space="0" w:color="auto"/>
            </w:tcBorders>
          </w:tcPr>
          <w:p w14:paraId="010E5484" w14:textId="4D4C4279" w:rsidR="0043475A" w:rsidRDefault="0043475A" w:rsidP="008500BD">
            <w:pPr>
              <w:pStyle w:val="Klucoveslova"/>
              <w:jc w:val="right"/>
              <w:rPr>
                <w:b/>
              </w:rPr>
            </w:pPr>
            <w:r>
              <w:rPr>
                <w:b/>
              </w:rPr>
              <w:t>2020</w:t>
            </w:r>
          </w:p>
        </w:tc>
      </w:tr>
      <w:tr w:rsidR="0043475A" w:rsidRPr="00C3307E" w14:paraId="50245091" w14:textId="1DCCF551" w:rsidTr="0043475A">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55EAB0CB" w14:textId="77777777" w:rsidR="0043475A" w:rsidRPr="00C3307E" w:rsidRDefault="0043475A" w:rsidP="00451616">
            <w:pPr>
              <w:pStyle w:val="Klucoveslova"/>
            </w:pPr>
            <w:r w:rsidRPr="00C3307E">
              <w:t>0-18</w:t>
            </w:r>
          </w:p>
        </w:tc>
        <w:tc>
          <w:tcPr>
            <w:tcW w:w="960" w:type="dxa"/>
            <w:tcBorders>
              <w:top w:val="nil"/>
              <w:left w:val="nil"/>
              <w:bottom w:val="single" w:sz="4" w:space="0" w:color="auto"/>
              <w:right w:val="single" w:sz="4" w:space="0" w:color="auto"/>
            </w:tcBorders>
            <w:shd w:val="clear" w:color="auto" w:fill="auto"/>
            <w:noWrap/>
            <w:vAlign w:val="bottom"/>
            <w:hideMark/>
          </w:tcPr>
          <w:p w14:paraId="278D3630" w14:textId="77777777" w:rsidR="0043475A" w:rsidRPr="00214D23" w:rsidRDefault="0043475A" w:rsidP="008500BD">
            <w:pPr>
              <w:pStyle w:val="Klucoveslova"/>
              <w:jc w:val="right"/>
            </w:pPr>
            <w:r w:rsidRPr="00214D23">
              <w:t>1 032</w:t>
            </w:r>
          </w:p>
        </w:tc>
        <w:tc>
          <w:tcPr>
            <w:tcW w:w="960" w:type="dxa"/>
            <w:tcBorders>
              <w:top w:val="nil"/>
              <w:left w:val="nil"/>
              <w:bottom w:val="single" w:sz="4" w:space="0" w:color="auto"/>
              <w:right w:val="single" w:sz="4" w:space="0" w:color="auto"/>
            </w:tcBorders>
            <w:shd w:val="clear" w:color="auto" w:fill="auto"/>
            <w:noWrap/>
            <w:vAlign w:val="bottom"/>
            <w:hideMark/>
          </w:tcPr>
          <w:p w14:paraId="6F648C20" w14:textId="77777777" w:rsidR="0043475A" w:rsidRPr="00214D23" w:rsidRDefault="0043475A" w:rsidP="006E02C3">
            <w:pPr>
              <w:pStyle w:val="Klucoveslova"/>
              <w:jc w:val="right"/>
            </w:pPr>
            <w:r w:rsidRPr="00214D23">
              <w:t xml:space="preserve"> 1 024</w:t>
            </w:r>
          </w:p>
        </w:tc>
        <w:tc>
          <w:tcPr>
            <w:tcW w:w="960" w:type="dxa"/>
            <w:tcBorders>
              <w:top w:val="nil"/>
              <w:left w:val="nil"/>
              <w:bottom w:val="single" w:sz="4" w:space="0" w:color="auto"/>
              <w:right w:val="single" w:sz="4" w:space="0" w:color="auto"/>
            </w:tcBorders>
            <w:shd w:val="clear" w:color="auto" w:fill="auto"/>
            <w:noWrap/>
            <w:vAlign w:val="bottom"/>
            <w:hideMark/>
          </w:tcPr>
          <w:p w14:paraId="7F60ACC5" w14:textId="77777777" w:rsidR="0043475A" w:rsidRPr="00214D23" w:rsidRDefault="0043475A" w:rsidP="006E02C3">
            <w:pPr>
              <w:pStyle w:val="Klucoveslova"/>
              <w:jc w:val="right"/>
            </w:pPr>
            <w:r w:rsidRPr="00214D23">
              <w:t>1 011</w:t>
            </w:r>
          </w:p>
        </w:tc>
        <w:tc>
          <w:tcPr>
            <w:tcW w:w="960" w:type="dxa"/>
            <w:tcBorders>
              <w:top w:val="nil"/>
              <w:left w:val="nil"/>
              <w:bottom w:val="single" w:sz="4" w:space="0" w:color="auto"/>
              <w:right w:val="single" w:sz="4" w:space="0" w:color="auto"/>
            </w:tcBorders>
            <w:shd w:val="clear" w:color="auto" w:fill="auto"/>
            <w:noWrap/>
            <w:vAlign w:val="bottom"/>
            <w:hideMark/>
          </w:tcPr>
          <w:p w14:paraId="3AD0F93A" w14:textId="77777777" w:rsidR="0043475A" w:rsidRPr="00214D23" w:rsidRDefault="0043475A" w:rsidP="008500BD">
            <w:pPr>
              <w:pStyle w:val="Klucoveslova"/>
              <w:jc w:val="right"/>
            </w:pPr>
            <w:r w:rsidRPr="00214D23">
              <w:t>990</w:t>
            </w:r>
          </w:p>
        </w:tc>
        <w:tc>
          <w:tcPr>
            <w:tcW w:w="960" w:type="dxa"/>
            <w:tcBorders>
              <w:top w:val="nil"/>
              <w:left w:val="nil"/>
              <w:bottom w:val="single" w:sz="4" w:space="0" w:color="auto"/>
              <w:right w:val="single" w:sz="4" w:space="0" w:color="auto"/>
            </w:tcBorders>
            <w:shd w:val="clear" w:color="auto" w:fill="auto"/>
            <w:noWrap/>
            <w:vAlign w:val="bottom"/>
            <w:hideMark/>
          </w:tcPr>
          <w:p w14:paraId="7DF6030E" w14:textId="77777777" w:rsidR="0043475A" w:rsidRPr="00214D23" w:rsidRDefault="0043475A" w:rsidP="008500BD">
            <w:pPr>
              <w:pStyle w:val="Klucoveslova"/>
              <w:jc w:val="right"/>
            </w:pPr>
            <w:r w:rsidRPr="00214D23">
              <w:t>984</w:t>
            </w:r>
          </w:p>
        </w:tc>
        <w:tc>
          <w:tcPr>
            <w:tcW w:w="960" w:type="dxa"/>
            <w:tcBorders>
              <w:top w:val="nil"/>
              <w:left w:val="nil"/>
              <w:bottom w:val="single" w:sz="4" w:space="0" w:color="auto"/>
              <w:right w:val="single" w:sz="4" w:space="0" w:color="auto"/>
            </w:tcBorders>
            <w:shd w:val="clear" w:color="auto" w:fill="auto"/>
            <w:noWrap/>
            <w:vAlign w:val="bottom"/>
            <w:hideMark/>
          </w:tcPr>
          <w:p w14:paraId="61E019E2" w14:textId="77777777" w:rsidR="0043475A" w:rsidRPr="00214D23" w:rsidRDefault="0043475A" w:rsidP="008500BD">
            <w:pPr>
              <w:pStyle w:val="Klucoveslova"/>
              <w:jc w:val="right"/>
            </w:pPr>
            <w:r w:rsidRPr="00214D23">
              <w:t>976</w:t>
            </w:r>
          </w:p>
        </w:tc>
        <w:tc>
          <w:tcPr>
            <w:tcW w:w="867" w:type="dxa"/>
            <w:tcBorders>
              <w:top w:val="nil"/>
              <w:left w:val="nil"/>
              <w:bottom w:val="single" w:sz="4" w:space="0" w:color="auto"/>
              <w:right w:val="single" w:sz="4" w:space="0" w:color="auto"/>
            </w:tcBorders>
            <w:shd w:val="clear" w:color="auto" w:fill="auto"/>
            <w:noWrap/>
            <w:vAlign w:val="bottom"/>
            <w:hideMark/>
          </w:tcPr>
          <w:p w14:paraId="6D4DDF38" w14:textId="77777777" w:rsidR="0043475A" w:rsidRPr="00214D23" w:rsidRDefault="0043475A" w:rsidP="008500BD">
            <w:pPr>
              <w:pStyle w:val="Klucoveslova"/>
              <w:jc w:val="right"/>
            </w:pPr>
            <w:r w:rsidRPr="00214D23">
              <w:t>949</w:t>
            </w:r>
          </w:p>
        </w:tc>
        <w:tc>
          <w:tcPr>
            <w:tcW w:w="992" w:type="dxa"/>
            <w:tcBorders>
              <w:top w:val="nil"/>
              <w:left w:val="nil"/>
              <w:bottom w:val="single" w:sz="4" w:space="0" w:color="auto"/>
              <w:right w:val="single" w:sz="4" w:space="0" w:color="auto"/>
            </w:tcBorders>
          </w:tcPr>
          <w:p w14:paraId="5F796BAA" w14:textId="77777777" w:rsidR="0043475A" w:rsidRPr="00214D23" w:rsidRDefault="0043475A" w:rsidP="00214D23">
            <w:pPr>
              <w:pStyle w:val="Klucoveslova"/>
              <w:jc w:val="right"/>
            </w:pPr>
            <w:r>
              <w:t>910</w:t>
            </w:r>
            <w:r w:rsidRPr="00214D23">
              <w:t xml:space="preserve">    </w:t>
            </w:r>
          </w:p>
        </w:tc>
        <w:tc>
          <w:tcPr>
            <w:tcW w:w="992" w:type="dxa"/>
            <w:tcBorders>
              <w:top w:val="nil"/>
              <w:left w:val="nil"/>
              <w:bottom w:val="single" w:sz="4" w:space="0" w:color="auto"/>
              <w:right w:val="single" w:sz="4" w:space="0" w:color="auto"/>
            </w:tcBorders>
          </w:tcPr>
          <w:p w14:paraId="5AEBE217" w14:textId="79379FD1" w:rsidR="0043475A" w:rsidRDefault="0007097B" w:rsidP="00214D23">
            <w:pPr>
              <w:pStyle w:val="Klucoveslova"/>
              <w:jc w:val="right"/>
            </w:pPr>
            <w:r>
              <w:t>872</w:t>
            </w:r>
          </w:p>
        </w:tc>
      </w:tr>
      <w:tr w:rsidR="0043475A" w:rsidRPr="00C3307E" w14:paraId="2533BB19" w14:textId="264D8481" w:rsidTr="0043475A">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C33B587" w14:textId="77777777" w:rsidR="0043475A" w:rsidRPr="00C3307E" w:rsidRDefault="0043475A" w:rsidP="00451616">
            <w:pPr>
              <w:pStyle w:val="Klucoveslova"/>
            </w:pPr>
            <w:r w:rsidRPr="00C3307E">
              <w:t>18-60</w:t>
            </w:r>
          </w:p>
        </w:tc>
        <w:tc>
          <w:tcPr>
            <w:tcW w:w="960" w:type="dxa"/>
            <w:tcBorders>
              <w:top w:val="nil"/>
              <w:left w:val="nil"/>
              <w:bottom w:val="single" w:sz="4" w:space="0" w:color="auto"/>
              <w:right w:val="single" w:sz="4" w:space="0" w:color="auto"/>
            </w:tcBorders>
            <w:shd w:val="clear" w:color="auto" w:fill="auto"/>
            <w:noWrap/>
            <w:vAlign w:val="bottom"/>
            <w:hideMark/>
          </w:tcPr>
          <w:p w14:paraId="06C7B046" w14:textId="77777777" w:rsidR="0043475A" w:rsidRPr="00214D23" w:rsidRDefault="0043475A" w:rsidP="008500BD">
            <w:pPr>
              <w:pStyle w:val="Klucoveslova"/>
              <w:jc w:val="right"/>
            </w:pPr>
            <w:r w:rsidRPr="00214D23">
              <w:t>3 517</w:t>
            </w:r>
          </w:p>
        </w:tc>
        <w:tc>
          <w:tcPr>
            <w:tcW w:w="960" w:type="dxa"/>
            <w:tcBorders>
              <w:top w:val="nil"/>
              <w:left w:val="nil"/>
              <w:bottom w:val="single" w:sz="4" w:space="0" w:color="auto"/>
              <w:right w:val="single" w:sz="4" w:space="0" w:color="auto"/>
            </w:tcBorders>
            <w:shd w:val="clear" w:color="auto" w:fill="auto"/>
            <w:noWrap/>
            <w:vAlign w:val="bottom"/>
            <w:hideMark/>
          </w:tcPr>
          <w:p w14:paraId="35C211B2" w14:textId="77777777" w:rsidR="0043475A" w:rsidRPr="00214D23" w:rsidRDefault="0043475A" w:rsidP="006E02C3">
            <w:pPr>
              <w:pStyle w:val="Klucoveslova"/>
              <w:jc w:val="right"/>
            </w:pPr>
            <w:r w:rsidRPr="00214D23">
              <w:t xml:space="preserve">3 495 </w:t>
            </w:r>
          </w:p>
        </w:tc>
        <w:tc>
          <w:tcPr>
            <w:tcW w:w="960" w:type="dxa"/>
            <w:tcBorders>
              <w:top w:val="nil"/>
              <w:left w:val="nil"/>
              <w:bottom w:val="single" w:sz="4" w:space="0" w:color="auto"/>
              <w:right w:val="single" w:sz="4" w:space="0" w:color="auto"/>
            </w:tcBorders>
            <w:shd w:val="clear" w:color="auto" w:fill="auto"/>
            <w:noWrap/>
            <w:vAlign w:val="bottom"/>
            <w:hideMark/>
          </w:tcPr>
          <w:p w14:paraId="712DB034" w14:textId="77777777" w:rsidR="0043475A" w:rsidRPr="00214D23" w:rsidRDefault="0043475A" w:rsidP="008500BD">
            <w:pPr>
              <w:pStyle w:val="Klucoveslova"/>
              <w:jc w:val="right"/>
            </w:pPr>
            <w:r w:rsidRPr="00214D23">
              <w:t>3 469</w:t>
            </w:r>
          </w:p>
        </w:tc>
        <w:tc>
          <w:tcPr>
            <w:tcW w:w="960" w:type="dxa"/>
            <w:tcBorders>
              <w:top w:val="nil"/>
              <w:left w:val="nil"/>
              <w:bottom w:val="single" w:sz="4" w:space="0" w:color="auto"/>
              <w:right w:val="single" w:sz="4" w:space="0" w:color="auto"/>
            </w:tcBorders>
            <w:shd w:val="clear" w:color="auto" w:fill="auto"/>
            <w:noWrap/>
            <w:vAlign w:val="bottom"/>
            <w:hideMark/>
          </w:tcPr>
          <w:p w14:paraId="00CDB33B" w14:textId="77777777" w:rsidR="0043475A" w:rsidRPr="00214D23" w:rsidRDefault="0043475A" w:rsidP="008500BD">
            <w:pPr>
              <w:pStyle w:val="Klucoveslova"/>
              <w:jc w:val="right"/>
            </w:pPr>
            <w:r w:rsidRPr="00214D23">
              <w:t>3 448</w:t>
            </w:r>
          </w:p>
        </w:tc>
        <w:tc>
          <w:tcPr>
            <w:tcW w:w="960" w:type="dxa"/>
            <w:tcBorders>
              <w:top w:val="nil"/>
              <w:left w:val="nil"/>
              <w:bottom w:val="single" w:sz="4" w:space="0" w:color="auto"/>
              <w:right w:val="single" w:sz="4" w:space="0" w:color="auto"/>
            </w:tcBorders>
            <w:shd w:val="clear" w:color="auto" w:fill="auto"/>
            <w:noWrap/>
            <w:vAlign w:val="bottom"/>
            <w:hideMark/>
          </w:tcPr>
          <w:p w14:paraId="6E61871E" w14:textId="77777777" w:rsidR="0043475A" w:rsidRPr="00214D23" w:rsidRDefault="0043475A" w:rsidP="006E02C3">
            <w:pPr>
              <w:pStyle w:val="Klucoveslova"/>
              <w:jc w:val="right"/>
            </w:pPr>
            <w:r w:rsidRPr="00214D23">
              <w:t xml:space="preserve">3 403 </w:t>
            </w:r>
          </w:p>
        </w:tc>
        <w:tc>
          <w:tcPr>
            <w:tcW w:w="960" w:type="dxa"/>
            <w:tcBorders>
              <w:top w:val="nil"/>
              <w:left w:val="nil"/>
              <w:bottom w:val="single" w:sz="4" w:space="0" w:color="auto"/>
              <w:right w:val="single" w:sz="4" w:space="0" w:color="auto"/>
            </w:tcBorders>
            <w:shd w:val="clear" w:color="auto" w:fill="auto"/>
            <w:noWrap/>
            <w:vAlign w:val="bottom"/>
            <w:hideMark/>
          </w:tcPr>
          <w:p w14:paraId="2E897BF1" w14:textId="77777777" w:rsidR="0043475A" w:rsidRPr="00214D23" w:rsidRDefault="0043475A" w:rsidP="00214D23">
            <w:pPr>
              <w:pStyle w:val="Klucoveslova"/>
              <w:jc w:val="right"/>
            </w:pPr>
            <w:r w:rsidRPr="00214D23">
              <w:t>3 373</w:t>
            </w:r>
          </w:p>
        </w:tc>
        <w:tc>
          <w:tcPr>
            <w:tcW w:w="867" w:type="dxa"/>
            <w:tcBorders>
              <w:top w:val="nil"/>
              <w:left w:val="nil"/>
              <w:bottom w:val="single" w:sz="4" w:space="0" w:color="auto"/>
              <w:right w:val="single" w:sz="4" w:space="0" w:color="auto"/>
            </w:tcBorders>
            <w:shd w:val="clear" w:color="auto" w:fill="auto"/>
            <w:noWrap/>
            <w:vAlign w:val="bottom"/>
            <w:hideMark/>
          </w:tcPr>
          <w:p w14:paraId="6B649D19" w14:textId="77777777" w:rsidR="0043475A" w:rsidRPr="00214D23" w:rsidRDefault="0043475A" w:rsidP="008500BD">
            <w:pPr>
              <w:pStyle w:val="Klucoveslova"/>
              <w:jc w:val="right"/>
            </w:pPr>
            <w:r w:rsidRPr="00214D23">
              <w:t>3 284</w:t>
            </w:r>
          </w:p>
        </w:tc>
        <w:tc>
          <w:tcPr>
            <w:tcW w:w="992" w:type="dxa"/>
            <w:tcBorders>
              <w:top w:val="nil"/>
              <w:left w:val="nil"/>
              <w:bottom w:val="single" w:sz="4" w:space="0" w:color="auto"/>
              <w:right w:val="single" w:sz="4" w:space="0" w:color="auto"/>
            </w:tcBorders>
          </w:tcPr>
          <w:p w14:paraId="0DEBAC0A" w14:textId="77777777" w:rsidR="0043475A" w:rsidRPr="00214D23" w:rsidRDefault="0043475A" w:rsidP="008500BD">
            <w:pPr>
              <w:pStyle w:val="Klucoveslova"/>
              <w:jc w:val="right"/>
            </w:pPr>
            <w:r>
              <w:t>3 210</w:t>
            </w:r>
          </w:p>
        </w:tc>
        <w:tc>
          <w:tcPr>
            <w:tcW w:w="992" w:type="dxa"/>
            <w:tcBorders>
              <w:top w:val="nil"/>
              <w:left w:val="nil"/>
              <w:bottom w:val="single" w:sz="4" w:space="0" w:color="auto"/>
              <w:right w:val="single" w:sz="4" w:space="0" w:color="auto"/>
            </w:tcBorders>
          </w:tcPr>
          <w:p w14:paraId="06E1197D" w14:textId="06750A3A" w:rsidR="0043475A" w:rsidRDefault="0007097B" w:rsidP="008500BD">
            <w:pPr>
              <w:pStyle w:val="Klucoveslova"/>
              <w:jc w:val="right"/>
            </w:pPr>
            <w:r>
              <w:t>3 149</w:t>
            </w:r>
          </w:p>
        </w:tc>
      </w:tr>
      <w:tr w:rsidR="0043475A" w:rsidRPr="00C3307E" w14:paraId="687871F0" w14:textId="049B94F9" w:rsidTr="0043475A">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4C9D8227" w14:textId="77777777" w:rsidR="0043475A" w:rsidRPr="00C3307E" w:rsidRDefault="0043475A" w:rsidP="00451616">
            <w:pPr>
              <w:pStyle w:val="Klucoveslova"/>
            </w:pPr>
            <w:r w:rsidRPr="00C3307E">
              <w:t>nad 60</w:t>
            </w:r>
          </w:p>
        </w:tc>
        <w:tc>
          <w:tcPr>
            <w:tcW w:w="960" w:type="dxa"/>
            <w:tcBorders>
              <w:top w:val="nil"/>
              <w:left w:val="nil"/>
              <w:bottom w:val="single" w:sz="4" w:space="0" w:color="auto"/>
              <w:right w:val="single" w:sz="4" w:space="0" w:color="auto"/>
            </w:tcBorders>
            <w:shd w:val="clear" w:color="auto" w:fill="auto"/>
            <w:noWrap/>
            <w:vAlign w:val="bottom"/>
            <w:hideMark/>
          </w:tcPr>
          <w:p w14:paraId="5196E45D" w14:textId="77777777" w:rsidR="0043475A" w:rsidRPr="00214D23" w:rsidRDefault="0043475A" w:rsidP="008500BD">
            <w:pPr>
              <w:pStyle w:val="Klucoveslova"/>
              <w:jc w:val="right"/>
            </w:pPr>
            <w:r w:rsidRPr="00214D23">
              <w:t>684</w:t>
            </w:r>
          </w:p>
        </w:tc>
        <w:tc>
          <w:tcPr>
            <w:tcW w:w="960" w:type="dxa"/>
            <w:tcBorders>
              <w:top w:val="nil"/>
              <w:left w:val="nil"/>
              <w:bottom w:val="single" w:sz="4" w:space="0" w:color="auto"/>
              <w:right w:val="single" w:sz="4" w:space="0" w:color="auto"/>
            </w:tcBorders>
            <w:shd w:val="clear" w:color="auto" w:fill="auto"/>
            <w:noWrap/>
            <w:vAlign w:val="bottom"/>
            <w:hideMark/>
          </w:tcPr>
          <w:p w14:paraId="24C3A797" w14:textId="77777777" w:rsidR="0043475A" w:rsidRPr="00214D23" w:rsidRDefault="0043475A" w:rsidP="008500BD">
            <w:pPr>
              <w:pStyle w:val="Klucoveslova"/>
              <w:jc w:val="right"/>
            </w:pPr>
            <w:r w:rsidRPr="00214D23">
              <w:t>692</w:t>
            </w:r>
          </w:p>
        </w:tc>
        <w:tc>
          <w:tcPr>
            <w:tcW w:w="960" w:type="dxa"/>
            <w:tcBorders>
              <w:top w:val="nil"/>
              <w:left w:val="nil"/>
              <w:bottom w:val="single" w:sz="4" w:space="0" w:color="auto"/>
              <w:right w:val="single" w:sz="4" w:space="0" w:color="auto"/>
            </w:tcBorders>
            <w:shd w:val="clear" w:color="auto" w:fill="auto"/>
            <w:noWrap/>
            <w:vAlign w:val="bottom"/>
            <w:hideMark/>
          </w:tcPr>
          <w:p w14:paraId="0101239A" w14:textId="77777777" w:rsidR="0043475A" w:rsidRPr="00214D23" w:rsidRDefault="0043475A" w:rsidP="006E02C3">
            <w:pPr>
              <w:pStyle w:val="Klucoveslova"/>
              <w:jc w:val="right"/>
            </w:pPr>
            <w:r w:rsidRPr="00214D23">
              <w:t xml:space="preserve">857  </w:t>
            </w:r>
          </w:p>
        </w:tc>
        <w:tc>
          <w:tcPr>
            <w:tcW w:w="960" w:type="dxa"/>
            <w:tcBorders>
              <w:top w:val="nil"/>
              <w:left w:val="nil"/>
              <w:bottom w:val="single" w:sz="4" w:space="0" w:color="auto"/>
              <w:right w:val="single" w:sz="4" w:space="0" w:color="auto"/>
            </w:tcBorders>
            <w:shd w:val="clear" w:color="auto" w:fill="auto"/>
            <w:noWrap/>
            <w:vAlign w:val="bottom"/>
            <w:hideMark/>
          </w:tcPr>
          <w:p w14:paraId="23BF72F6" w14:textId="77777777" w:rsidR="0043475A" w:rsidRPr="00214D23" w:rsidRDefault="0043475A" w:rsidP="008500BD">
            <w:pPr>
              <w:pStyle w:val="Klucoveslova"/>
              <w:jc w:val="right"/>
            </w:pPr>
            <w:r w:rsidRPr="00214D23">
              <w:t>938</w:t>
            </w:r>
          </w:p>
        </w:tc>
        <w:tc>
          <w:tcPr>
            <w:tcW w:w="960" w:type="dxa"/>
            <w:tcBorders>
              <w:top w:val="nil"/>
              <w:left w:val="nil"/>
              <w:bottom w:val="single" w:sz="4" w:space="0" w:color="auto"/>
              <w:right w:val="single" w:sz="4" w:space="0" w:color="auto"/>
            </w:tcBorders>
            <w:shd w:val="clear" w:color="auto" w:fill="auto"/>
            <w:noWrap/>
            <w:vAlign w:val="bottom"/>
            <w:hideMark/>
          </w:tcPr>
          <w:p w14:paraId="02A9FAB3" w14:textId="77777777" w:rsidR="0043475A" w:rsidRPr="00214D23" w:rsidRDefault="0043475A" w:rsidP="006E02C3">
            <w:pPr>
              <w:pStyle w:val="Klucoveslova"/>
              <w:jc w:val="right"/>
            </w:pPr>
            <w:r w:rsidRPr="00214D23">
              <w:t xml:space="preserve">1 041  </w:t>
            </w:r>
          </w:p>
        </w:tc>
        <w:tc>
          <w:tcPr>
            <w:tcW w:w="960" w:type="dxa"/>
            <w:tcBorders>
              <w:top w:val="nil"/>
              <w:left w:val="nil"/>
              <w:bottom w:val="single" w:sz="4" w:space="0" w:color="auto"/>
              <w:right w:val="single" w:sz="4" w:space="0" w:color="auto"/>
            </w:tcBorders>
            <w:shd w:val="clear" w:color="auto" w:fill="auto"/>
            <w:noWrap/>
            <w:vAlign w:val="bottom"/>
            <w:hideMark/>
          </w:tcPr>
          <w:p w14:paraId="4E034DE6" w14:textId="77777777" w:rsidR="0043475A" w:rsidRPr="00214D23" w:rsidRDefault="0043475A" w:rsidP="00214D23">
            <w:pPr>
              <w:pStyle w:val="Klucoveslova"/>
              <w:jc w:val="right"/>
            </w:pPr>
            <w:r w:rsidRPr="00214D23">
              <w:t xml:space="preserve">1 131 </w:t>
            </w:r>
          </w:p>
        </w:tc>
        <w:tc>
          <w:tcPr>
            <w:tcW w:w="867" w:type="dxa"/>
            <w:tcBorders>
              <w:top w:val="nil"/>
              <w:left w:val="nil"/>
              <w:bottom w:val="single" w:sz="4" w:space="0" w:color="auto"/>
              <w:right w:val="single" w:sz="4" w:space="0" w:color="auto"/>
            </w:tcBorders>
            <w:shd w:val="clear" w:color="auto" w:fill="auto"/>
            <w:noWrap/>
            <w:vAlign w:val="bottom"/>
            <w:hideMark/>
          </w:tcPr>
          <w:p w14:paraId="6FD060D6" w14:textId="77777777" w:rsidR="0043475A" w:rsidRPr="00214D23" w:rsidRDefault="0043475A" w:rsidP="00214D23">
            <w:pPr>
              <w:pStyle w:val="Klucoveslova"/>
              <w:jc w:val="right"/>
            </w:pPr>
            <w:r w:rsidRPr="00214D23">
              <w:t xml:space="preserve">1 237 </w:t>
            </w:r>
          </w:p>
        </w:tc>
        <w:tc>
          <w:tcPr>
            <w:tcW w:w="992" w:type="dxa"/>
            <w:tcBorders>
              <w:top w:val="nil"/>
              <w:left w:val="nil"/>
              <w:bottom w:val="single" w:sz="4" w:space="0" w:color="auto"/>
              <w:right w:val="single" w:sz="4" w:space="0" w:color="auto"/>
            </w:tcBorders>
          </w:tcPr>
          <w:p w14:paraId="281FD699" w14:textId="77777777" w:rsidR="0043475A" w:rsidRPr="00214D23" w:rsidRDefault="0043475A" w:rsidP="008500BD">
            <w:pPr>
              <w:pStyle w:val="Klucoveslova"/>
              <w:jc w:val="right"/>
            </w:pPr>
            <w:r>
              <w:t>1 241</w:t>
            </w:r>
          </w:p>
        </w:tc>
        <w:tc>
          <w:tcPr>
            <w:tcW w:w="992" w:type="dxa"/>
            <w:tcBorders>
              <w:top w:val="nil"/>
              <w:left w:val="nil"/>
              <w:bottom w:val="single" w:sz="4" w:space="0" w:color="auto"/>
              <w:right w:val="single" w:sz="4" w:space="0" w:color="auto"/>
            </w:tcBorders>
          </w:tcPr>
          <w:p w14:paraId="5FAECFA6" w14:textId="53160C2A" w:rsidR="0043475A" w:rsidRDefault="0007097B" w:rsidP="008500BD">
            <w:pPr>
              <w:pStyle w:val="Klucoveslova"/>
              <w:jc w:val="right"/>
            </w:pPr>
            <w:r>
              <w:t>1 239</w:t>
            </w:r>
          </w:p>
        </w:tc>
      </w:tr>
      <w:tr w:rsidR="0043475A" w:rsidRPr="00C3307E" w14:paraId="7ED86F7B" w14:textId="5061002D" w:rsidTr="0043475A">
        <w:trPr>
          <w:trHeight w:val="141"/>
        </w:trPr>
        <w:tc>
          <w:tcPr>
            <w:tcW w:w="1240" w:type="dxa"/>
            <w:tcBorders>
              <w:top w:val="nil"/>
              <w:left w:val="single" w:sz="4" w:space="0" w:color="auto"/>
              <w:bottom w:val="single" w:sz="4" w:space="0" w:color="auto"/>
              <w:right w:val="single" w:sz="4" w:space="0" w:color="auto"/>
            </w:tcBorders>
            <w:shd w:val="clear" w:color="000000" w:fill="C2D69A"/>
            <w:noWrap/>
            <w:vAlign w:val="bottom"/>
            <w:hideMark/>
          </w:tcPr>
          <w:p w14:paraId="6FB7F387" w14:textId="77777777" w:rsidR="0043475A" w:rsidRPr="00C3307E" w:rsidRDefault="0043475A" w:rsidP="00451616">
            <w:pPr>
              <w:pStyle w:val="Klucoveslova"/>
            </w:pPr>
            <w:r w:rsidRPr="00C3307E">
              <w:t>CELKOM</w:t>
            </w:r>
          </w:p>
        </w:tc>
        <w:tc>
          <w:tcPr>
            <w:tcW w:w="960" w:type="dxa"/>
            <w:tcBorders>
              <w:top w:val="nil"/>
              <w:left w:val="nil"/>
              <w:bottom w:val="single" w:sz="4" w:space="0" w:color="auto"/>
              <w:right w:val="single" w:sz="4" w:space="0" w:color="auto"/>
            </w:tcBorders>
            <w:shd w:val="clear" w:color="000000" w:fill="C2D69A"/>
            <w:noWrap/>
            <w:vAlign w:val="bottom"/>
            <w:hideMark/>
          </w:tcPr>
          <w:p w14:paraId="7F067F18" w14:textId="77777777" w:rsidR="0043475A" w:rsidRPr="00214D23" w:rsidRDefault="0043475A" w:rsidP="008500BD">
            <w:pPr>
              <w:pStyle w:val="Klucoveslova"/>
              <w:jc w:val="right"/>
            </w:pPr>
            <w:r w:rsidRPr="00214D23">
              <w:t>5 233</w:t>
            </w:r>
          </w:p>
        </w:tc>
        <w:tc>
          <w:tcPr>
            <w:tcW w:w="960" w:type="dxa"/>
            <w:tcBorders>
              <w:top w:val="nil"/>
              <w:left w:val="nil"/>
              <w:bottom w:val="single" w:sz="4" w:space="0" w:color="auto"/>
              <w:right w:val="single" w:sz="4" w:space="0" w:color="auto"/>
            </w:tcBorders>
            <w:shd w:val="clear" w:color="000000" w:fill="C2D69A"/>
            <w:noWrap/>
            <w:vAlign w:val="bottom"/>
            <w:hideMark/>
          </w:tcPr>
          <w:p w14:paraId="3746C211" w14:textId="77777777" w:rsidR="0043475A" w:rsidRPr="00214D23" w:rsidRDefault="0043475A" w:rsidP="006E02C3">
            <w:pPr>
              <w:pStyle w:val="Klucoveslova"/>
              <w:jc w:val="right"/>
            </w:pPr>
            <w:r w:rsidRPr="00214D23">
              <w:t xml:space="preserve">5 211 </w:t>
            </w:r>
          </w:p>
        </w:tc>
        <w:tc>
          <w:tcPr>
            <w:tcW w:w="960" w:type="dxa"/>
            <w:tcBorders>
              <w:top w:val="nil"/>
              <w:left w:val="nil"/>
              <w:bottom w:val="single" w:sz="4" w:space="0" w:color="auto"/>
              <w:right w:val="single" w:sz="4" w:space="0" w:color="auto"/>
            </w:tcBorders>
            <w:shd w:val="clear" w:color="000000" w:fill="C2D69A"/>
            <w:noWrap/>
            <w:vAlign w:val="bottom"/>
            <w:hideMark/>
          </w:tcPr>
          <w:p w14:paraId="308FD3E1" w14:textId="77777777" w:rsidR="0043475A" w:rsidRPr="00214D23" w:rsidRDefault="0043475A" w:rsidP="008500BD">
            <w:pPr>
              <w:pStyle w:val="Klucoveslova"/>
              <w:jc w:val="right"/>
            </w:pPr>
            <w:r w:rsidRPr="00214D23">
              <w:t>5 337</w:t>
            </w:r>
          </w:p>
        </w:tc>
        <w:tc>
          <w:tcPr>
            <w:tcW w:w="960" w:type="dxa"/>
            <w:tcBorders>
              <w:top w:val="nil"/>
              <w:left w:val="nil"/>
              <w:bottom w:val="single" w:sz="4" w:space="0" w:color="auto"/>
              <w:right w:val="single" w:sz="4" w:space="0" w:color="auto"/>
            </w:tcBorders>
            <w:shd w:val="clear" w:color="000000" w:fill="C2D69A"/>
            <w:noWrap/>
            <w:vAlign w:val="bottom"/>
            <w:hideMark/>
          </w:tcPr>
          <w:p w14:paraId="18C02014" w14:textId="77777777" w:rsidR="0043475A" w:rsidRPr="00214D23" w:rsidRDefault="0043475A" w:rsidP="008500BD">
            <w:pPr>
              <w:pStyle w:val="Klucoveslova"/>
              <w:jc w:val="right"/>
            </w:pPr>
            <w:r w:rsidRPr="00214D23">
              <w:t>5 376</w:t>
            </w:r>
          </w:p>
        </w:tc>
        <w:tc>
          <w:tcPr>
            <w:tcW w:w="960" w:type="dxa"/>
            <w:tcBorders>
              <w:top w:val="nil"/>
              <w:left w:val="nil"/>
              <w:bottom w:val="single" w:sz="4" w:space="0" w:color="auto"/>
              <w:right w:val="single" w:sz="4" w:space="0" w:color="auto"/>
            </w:tcBorders>
            <w:shd w:val="clear" w:color="000000" w:fill="C2D69A"/>
            <w:noWrap/>
            <w:vAlign w:val="bottom"/>
            <w:hideMark/>
          </w:tcPr>
          <w:p w14:paraId="1D9B61BB" w14:textId="77777777" w:rsidR="0043475A" w:rsidRPr="00214D23" w:rsidRDefault="0043475A" w:rsidP="008500BD">
            <w:pPr>
              <w:pStyle w:val="Klucoveslova"/>
              <w:jc w:val="right"/>
            </w:pPr>
            <w:r w:rsidRPr="00214D23">
              <w:t>5 428</w:t>
            </w:r>
          </w:p>
        </w:tc>
        <w:tc>
          <w:tcPr>
            <w:tcW w:w="960" w:type="dxa"/>
            <w:tcBorders>
              <w:top w:val="nil"/>
              <w:left w:val="nil"/>
              <w:bottom w:val="single" w:sz="4" w:space="0" w:color="auto"/>
              <w:right w:val="single" w:sz="4" w:space="0" w:color="auto"/>
            </w:tcBorders>
            <w:shd w:val="clear" w:color="000000" w:fill="C2D69A"/>
            <w:noWrap/>
            <w:vAlign w:val="bottom"/>
            <w:hideMark/>
          </w:tcPr>
          <w:p w14:paraId="6D00FAD4" w14:textId="77777777" w:rsidR="0043475A" w:rsidRPr="00214D23" w:rsidRDefault="0043475A" w:rsidP="008500BD">
            <w:pPr>
              <w:pStyle w:val="Klucoveslova"/>
              <w:jc w:val="right"/>
            </w:pPr>
            <w:r w:rsidRPr="00214D23">
              <w:t>5 480</w:t>
            </w:r>
          </w:p>
        </w:tc>
        <w:tc>
          <w:tcPr>
            <w:tcW w:w="867" w:type="dxa"/>
            <w:tcBorders>
              <w:top w:val="nil"/>
              <w:left w:val="nil"/>
              <w:bottom w:val="single" w:sz="4" w:space="0" w:color="auto"/>
              <w:right w:val="single" w:sz="4" w:space="0" w:color="auto"/>
            </w:tcBorders>
            <w:shd w:val="clear" w:color="000000" w:fill="C2D69A"/>
            <w:noWrap/>
            <w:vAlign w:val="bottom"/>
            <w:hideMark/>
          </w:tcPr>
          <w:p w14:paraId="59A3842F" w14:textId="77777777" w:rsidR="0043475A" w:rsidRPr="00214D23" w:rsidRDefault="0043475A" w:rsidP="008500BD">
            <w:pPr>
              <w:pStyle w:val="Klucoveslova"/>
              <w:jc w:val="right"/>
            </w:pPr>
            <w:r w:rsidRPr="00214D23">
              <w:t>5 470</w:t>
            </w:r>
          </w:p>
        </w:tc>
        <w:tc>
          <w:tcPr>
            <w:tcW w:w="992" w:type="dxa"/>
            <w:tcBorders>
              <w:top w:val="nil"/>
              <w:left w:val="nil"/>
              <w:bottom w:val="single" w:sz="4" w:space="0" w:color="auto"/>
              <w:right w:val="single" w:sz="4" w:space="0" w:color="auto"/>
            </w:tcBorders>
            <w:shd w:val="clear" w:color="000000" w:fill="C2D69A"/>
          </w:tcPr>
          <w:p w14:paraId="7112F1F0" w14:textId="77777777" w:rsidR="0043475A" w:rsidRPr="00214D23" w:rsidRDefault="0043475A" w:rsidP="008500BD">
            <w:pPr>
              <w:pStyle w:val="Klucoveslova"/>
              <w:jc w:val="right"/>
            </w:pPr>
            <w:r>
              <w:t>5 361</w:t>
            </w:r>
          </w:p>
        </w:tc>
        <w:tc>
          <w:tcPr>
            <w:tcW w:w="992" w:type="dxa"/>
            <w:tcBorders>
              <w:top w:val="nil"/>
              <w:left w:val="nil"/>
              <w:bottom w:val="single" w:sz="4" w:space="0" w:color="auto"/>
              <w:right w:val="single" w:sz="4" w:space="0" w:color="auto"/>
            </w:tcBorders>
            <w:shd w:val="clear" w:color="000000" w:fill="C2D69A"/>
          </w:tcPr>
          <w:p w14:paraId="34509544" w14:textId="0FDD90D6" w:rsidR="0043475A" w:rsidRDefault="0007097B" w:rsidP="008500BD">
            <w:pPr>
              <w:pStyle w:val="Klucoveslova"/>
              <w:jc w:val="right"/>
            </w:pPr>
            <w:r>
              <w:t>5 260</w:t>
            </w:r>
          </w:p>
        </w:tc>
      </w:tr>
    </w:tbl>
    <w:p w14:paraId="5039C615" w14:textId="77777777" w:rsidR="00495AAE" w:rsidRPr="00C3307E" w:rsidRDefault="00495AAE" w:rsidP="00451616">
      <w:pPr>
        <w:pStyle w:val="Klucoveslova"/>
      </w:pPr>
    </w:p>
    <w:p w14:paraId="5370EBF8" w14:textId="237612B6" w:rsidR="00495AAE" w:rsidRPr="008277EF" w:rsidRDefault="00495AAE" w:rsidP="00451616">
      <w:pPr>
        <w:pStyle w:val="Klucoveslova"/>
      </w:pPr>
      <w:r w:rsidRPr="008277EF">
        <w:t>Zloženie a pohyb ob</w:t>
      </w:r>
      <w:r w:rsidR="00130315">
        <w:t>yvateľstva – vývoj za roky 201</w:t>
      </w:r>
      <w:r w:rsidR="0043475A">
        <w:t>2</w:t>
      </w:r>
      <w:r w:rsidR="00130315">
        <w:t xml:space="preserve"> - 20</w:t>
      </w:r>
      <w:r w:rsidR="0043475A">
        <w:t>20</w:t>
      </w:r>
    </w:p>
    <w:tbl>
      <w:tblPr>
        <w:tblpPr w:leftFromText="141" w:rightFromText="141" w:vertAnchor="text" w:horzAnchor="margin" w:tblpXSpec="center" w:tblpY="195"/>
        <w:tblW w:w="10209" w:type="dxa"/>
        <w:tblCellMar>
          <w:left w:w="70" w:type="dxa"/>
          <w:right w:w="70" w:type="dxa"/>
        </w:tblCellMar>
        <w:tblLook w:val="04A0" w:firstRow="1" w:lastRow="0" w:firstColumn="1" w:lastColumn="0" w:noHBand="0" w:noVBand="1"/>
      </w:tblPr>
      <w:tblGrid>
        <w:gridCol w:w="2018"/>
        <w:gridCol w:w="804"/>
        <w:gridCol w:w="914"/>
        <w:gridCol w:w="914"/>
        <w:gridCol w:w="914"/>
        <w:gridCol w:w="914"/>
        <w:gridCol w:w="914"/>
        <w:gridCol w:w="967"/>
        <w:gridCol w:w="925"/>
        <w:gridCol w:w="925"/>
      </w:tblGrid>
      <w:tr w:rsidR="0043475A" w:rsidRPr="00C3307E" w14:paraId="48D95AE3" w14:textId="3812F318" w:rsidTr="0043475A">
        <w:trPr>
          <w:trHeight w:val="660"/>
        </w:trPr>
        <w:tc>
          <w:tcPr>
            <w:tcW w:w="201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E1968DB" w14:textId="77777777" w:rsidR="0043475A" w:rsidRPr="00C3307E" w:rsidRDefault="0043475A" w:rsidP="00F1510D">
            <w:pPr>
              <w:pStyle w:val="Klucoveslova"/>
              <w:jc w:val="left"/>
            </w:pPr>
            <w:r w:rsidRPr="00C3307E">
              <w:t>Zloženie a pohyb obyvateľov</w:t>
            </w:r>
          </w:p>
        </w:tc>
        <w:tc>
          <w:tcPr>
            <w:tcW w:w="7266" w:type="dxa"/>
            <w:gridSpan w:val="8"/>
            <w:tcBorders>
              <w:top w:val="single" w:sz="4" w:space="0" w:color="auto"/>
              <w:left w:val="nil"/>
              <w:bottom w:val="single" w:sz="4" w:space="0" w:color="auto"/>
              <w:right w:val="single" w:sz="4" w:space="0" w:color="000000"/>
            </w:tcBorders>
            <w:shd w:val="clear" w:color="auto" w:fill="auto"/>
            <w:noWrap/>
            <w:vAlign w:val="center"/>
            <w:hideMark/>
          </w:tcPr>
          <w:p w14:paraId="1FD85248" w14:textId="77777777" w:rsidR="0043475A" w:rsidRPr="00C3307E" w:rsidRDefault="0043475A" w:rsidP="00451616">
            <w:pPr>
              <w:pStyle w:val="Klucoveslova"/>
            </w:pPr>
            <w:r w:rsidRPr="00C3307E">
              <w:t>Počet obyvateľov</w:t>
            </w:r>
          </w:p>
        </w:tc>
        <w:tc>
          <w:tcPr>
            <w:tcW w:w="925" w:type="dxa"/>
            <w:tcBorders>
              <w:top w:val="single" w:sz="4" w:space="0" w:color="auto"/>
              <w:left w:val="nil"/>
              <w:bottom w:val="single" w:sz="4" w:space="0" w:color="auto"/>
              <w:right w:val="single" w:sz="4" w:space="0" w:color="000000"/>
            </w:tcBorders>
          </w:tcPr>
          <w:p w14:paraId="4A04AE18" w14:textId="77777777" w:rsidR="0043475A" w:rsidRPr="00C3307E" w:rsidRDefault="0043475A" w:rsidP="00451616">
            <w:pPr>
              <w:pStyle w:val="Klucoveslova"/>
            </w:pPr>
          </w:p>
        </w:tc>
      </w:tr>
      <w:tr w:rsidR="0043475A" w:rsidRPr="00C3307E" w14:paraId="2D7CCCDD" w14:textId="3097A869" w:rsidTr="0043475A">
        <w:trPr>
          <w:trHeight w:val="555"/>
        </w:trPr>
        <w:tc>
          <w:tcPr>
            <w:tcW w:w="2018" w:type="dxa"/>
            <w:vMerge/>
            <w:tcBorders>
              <w:top w:val="single" w:sz="4" w:space="0" w:color="auto"/>
              <w:left w:val="single" w:sz="4" w:space="0" w:color="auto"/>
              <w:bottom w:val="single" w:sz="4" w:space="0" w:color="auto"/>
              <w:right w:val="single" w:sz="4" w:space="0" w:color="auto"/>
            </w:tcBorders>
            <w:vAlign w:val="center"/>
            <w:hideMark/>
          </w:tcPr>
          <w:p w14:paraId="5580A249" w14:textId="77777777" w:rsidR="0043475A" w:rsidRPr="00C3307E" w:rsidRDefault="0043475A" w:rsidP="00451616">
            <w:pPr>
              <w:pStyle w:val="Klucoveslova"/>
            </w:pPr>
          </w:p>
        </w:tc>
        <w:tc>
          <w:tcPr>
            <w:tcW w:w="804" w:type="dxa"/>
            <w:tcBorders>
              <w:top w:val="nil"/>
              <w:left w:val="nil"/>
              <w:bottom w:val="single" w:sz="4" w:space="0" w:color="auto"/>
              <w:right w:val="single" w:sz="4" w:space="0" w:color="auto"/>
            </w:tcBorders>
            <w:shd w:val="clear" w:color="auto" w:fill="auto"/>
            <w:noWrap/>
            <w:vAlign w:val="center"/>
            <w:hideMark/>
          </w:tcPr>
          <w:p w14:paraId="42DEB2F8" w14:textId="77777777" w:rsidR="0043475A" w:rsidRPr="008500BD" w:rsidRDefault="0043475A" w:rsidP="008500BD">
            <w:pPr>
              <w:pStyle w:val="Klucoveslova"/>
              <w:jc w:val="right"/>
              <w:rPr>
                <w:b/>
              </w:rPr>
            </w:pPr>
            <w:r w:rsidRPr="008500BD">
              <w:rPr>
                <w:b/>
              </w:rPr>
              <w:t xml:space="preserve"> 201</w:t>
            </w:r>
            <w:r>
              <w:rPr>
                <w:b/>
              </w:rPr>
              <w:t>2</w:t>
            </w:r>
          </w:p>
        </w:tc>
        <w:tc>
          <w:tcPr>
            <w:tcW w:w="914" w:type="dxa"/>
            <w:tcBorders>
              <w:top w:val="nil"/>
              <w:left w:val="nil"/>
              <w:bottom w:val="single" w:sz="4" w:space="0" w:color="auto"/>
              <w:right w:val="single" w:sz="4" w:space="0" w:color="auto"/>
            </w:tcBorders>
            <w:shd w:val="clear" w:color="auto" w:fill="auto"/>
            <w:noWrap/>
            <w:vAlign w:val="center"/>
            <w:hideMark/>
          </w:tcPr>
          <w:p w14:paraId="7484B5DF" w14:textId="77777777" w:rsidR="0043475A" w:rsidRPr="008500BD" w:rsidRDefault="0043475A" w:rsidP="008500BD">
            <w:pPr>
              <w:pStyle w:val="Klucoveslova"/>
              <w:jc w:val="right"/>
              <w:rPr>
                <w:b/>
              </w:rPr>
            </w:pPr>
            <w:r w:rsidRPr="008500BD">
              <w:rPr>
                <w:b/>
              </w:rPr>
              <w:t xml:space="preserve"> 201</w:t>
            </w:r>
            <w:r>
              <w:rPr>
                <w:b/>
              </w:rPr>
              <w:t>3</w:t>
            </w:r>
          </w:p>
        </w:tc>
        <w:tc>
          <w:tcPr>
            <w:tcW w:w="914" w:type="dxa"/>
            <w:tcBorders>
              <w:top w:val="nil"/>
              <w:left w:val="nil"/>
              <w:bottom w:val="single" w:sz="4" w:space="0" w:color="auto"/>
              <w:right w:val="single" w:sz="4" w:space="0" w:color="auto"/>
            </w:tcBorders>
            <w:shd w:val="clear" w:color="auto" w:fill="auto"/>
            <w:noWrap/>
            <w:vAlign w:val="center"/>
            <w:hideMark/>
          </w:tcPr>
          <w:p w14:paraId="22422DCA" w14:textId="77777777" w:rsidR="0043475A" w:rsidRPr="008500BD" w:rsidRDefault="0043475A" w:rsidP="008500BD">
            <w:pPr>
              <w:pStyle w:val="Klucoveslova"/>
              <w:jc w:val="right"/>
              <w:rPr>
                <w:b/>
              </w:rPr>
            </w:pPr>
            <w:r w:rsidRPr="008500BD">
              <w:rPr>
                <w:b/>
              </w:rPr>
              <w:t xml:space="preserve"> 201</w:t>
            </w:r>
            <w:r>
              <w:rPr>
                <w:b/>
              </w:rPr>
              <w:t>4</w:t>
            </w:r>
          </w:p>
        </w:tc>
        <w:tc>
          <w:tcPr>
            <w:tcW w:w="914" w:type="dxa"/>
            <w:tcBorders>
              <w:top w:val="nil"/>
              <w:left w:val="nil"/>
              <w:bottom w:val="single" w:sz="4" w:space="0" w:color="auto"/>
              <w:right w:val="single" w:sz="4" w:space="0" w:color="auto"/>
            </w:tcBorders>
            <w:shd w:val="clear" w:color="auto" w:fill="auto"/>
            <w:noWrap/>
            <w:vAlign w:val="center"/>
            <w:hideMark/>
          </w:tcPr>
          <w:p w14:paraId="5FE368EF" w14:textId="77777777" w:rsidR="0043475A" w:rsidRPr="008500BD" w:rsidRDefault="0043475A" w:rsidP="008500BD">
            <w:pPr>
              <w:pStyle w:val="Klucoveslova"/>
              <w:jc w:val="right"/>
              <w:rPr>
                <w:b/>
              </w:rPr>
            </w:pPr>
            <w:r w:rsidRPr="008500BD">
              <w:rPr>
                <w:b/>
              </w:rPr>
              <w:t xml:space="preserve"> 201</w:t>
            </w:r>
            <w:r>
              <w:rPr>
                <w:b/>
              </w:rPr>
              <w:t>5</w:t>
            </w:r>
          </w:p>
        </w:tc>
        <w:tc>
          <w:tcPr>
            <w:tcW w:w="914" w:type="dxa"/>
            <w:tcBorders>
              <w:top w:val="nil"/>
              <w:left w:val="nil"/>
              <w:bottom w:val="single" w:sz="4" w:space="0" w:color="auto"/>
              <w:right w:val="single" w:sz="4" w:space="0" w:color="auto"/>
            </w:tcBorders>
            <w:shd w:val="clear" w:color="auto" w:fill="auto"/>
            <w:noWrap/>
            <w:vAlign w:val="center"/>
            <w:hideMark/>
          </w:tcPr>
          <w:p w14:paraId="323D8EC3" w14:textId="77777777" w:rsidR="0043475A" w:rsidRPr="008500BD" w:rsidRDefault="0043475A" w:rsidP="008500BD">
            <w:pPr>
              <w:pStyle w:val="Klucoveslova"/>
              <w:jc w:val="right"/>
              <w:rPr>
                <w:b/>
              </w:rPr>
            </w:pPr>
            <w:r w:rsidRPr="008500BD">
              <w:rPr>
                <w:b/>
              </w:rPr>
              <w:t xml:space="preserve"> 201</w:t>
            </w:r>
            <w:r>
              <w:rPr>
                <w:b/>
              </w:rPr>
              <w:t>6</w:t>
            </w:r>
          </w:p>
        </w:tc>
        <w:tc>
          <w:tcPr>
            <w:tcW w:w="914" w:type="dxa"/>
            <w:tcBorders>
              <w:top w:val="nil"/>
              <w:left w:val="nil"/>
              <w:bottom w:val="single" w:sz="4" w:space="0" w:color="auto"/>
              <w:right w:val="single" w:sz="4" w:space="0" w:color="auto"/>
            </w:tcBorders>
            <w:shd w:val="clear" w:color="auto" w:fill="auto"/>
            <w:noWrap/>
            <w:vAlign w:val="center"/>
            <w:hideMark/>
          </w:tcPr>
          <w:p w14:paraId="7E9AA4EE" w14:textId="77777777" w:rsidR="0043475A" w:rsidRPr="008500BD" w:rsidRDefault="0043475A" w:rsidP="008500BD">
            <w:pPr>
              <w:pStyle w:val="Klucoveslova"/>
              <w:jc w:val="right"/>
              <w:rPr>
                <w:b/>
              </w:rPr>
            </w:pPr>
            <w:r w:rsidRPr="008500BD">
              <w:rPr>
                <w:b/>
              </w:rPr>
              <w:t xml:space="preserve"> 201</w:t>
            </w:r>
            <w:r>
              <w:rPr>
                <w:b/>
              </w:rPr>
              <w:t>7</w:t>
            </w:r>
          </w:p>
        </w:tc>
        <w:tc>
          <w:tcPr>
            <w:tcW w:w="967" w:type="dxa"/>
            <w:tcBorders>
              <w:top w:val="nil"/>
              <w:left w:val="nil"/>
              <w:bottom w:val="single" w:sz="4" w:space="0" w:color="auto"/>
              <w:right w:val="single" w:sz="4" w:space="0" w:color="auto"/>
            </w:tcBorders>
            <w:shd w:val="clear" w:color="auto" w:fill="auto"/>
            <w:noWrap/>
            <w:vAlign w:val="center"/>
            <w:hideMark/>
          </w:tcPr>
          <w:p w14:paraId="0DB6335A" w14:textId="77777777" w:rsidR="0043475A" w:rsidRPr="008500BD" w:rsidRDefault="0043475A" w:rsidP="008500BD">
            <w:pPr>
              <w:pStyle w:val="Klucoveslova"/>
              <w:jc w:val="right"/>
              <w:rPr>
                <w:b/>
              </w:rPr>
            </w:pPr>
            <w:r w:rsidRPr="008500BD">
              <w:rPr>
                <w:b/>
              </w:rPr>
              <w:t xml:space="preserve"> 201</w:t>
            </w:r>
            <w:r>
              <w:rPr>
                <w:b/>
              </w:rPr>
              <w:t>8</w:t>
            </w:r>
          </w:p>
        </w:tc>
        <w:tc>
          <w:tcPr>
            <w:tcW w:w="925" w:type="dxa"/>
            <w:tcBorders>
              <w:top w:val="nil"/>
              <w:left w:val="nil"/>
              <w:bottom w:val="single" w:sz="4" w:space="0" w:color="auto"/>
              <w:right w:val="single" w:sz="4" w:space="0" w:color="auto"/>
            </w:tcBorders>
          </w:tcPr>
          <w:p w14:paraId="21DCC4F6" w14:textId="77777777" w:rsidR="0043475A" w:rsidRPr="008500BD" w:rsidRDefault="0043475A" w:rsidP="008500BD">
            <w:pPr>
              <w:pStyle w:val="Klucoveslova"/>
              <w:jc w:val="right"/>
              <w:rPr>
                <w:b/>
              </w:rPr>
            </w:pPr>
            <w:r w:rsidRPr="008500BD">
              <w:rPr>
                <w:b/>
              </w:rPr>
              <w:t xml:space="preserve"> 201</w:t>
            </w:r>
            <w:r>
              <w:rPr>
                <w:b/>
              </w:rPr>
              <w:t>9</w:t>
            </w:r>
          </w:p>
        </w:tc>
        <w:tc>
          <w:tcPr>
            <w:tcW w:w="925" w:type="dxa"/>
            <w:tcBorders>
              <w:top w:val="nil"/>
              <w:left w:val="nil"/>
              <w:bottom w:val="single" w:sz="4" w:space="0" w:color="auto"/>
              <w:right w:val="single" w:sz="4" w:space="0" w:color="auto"/>
            </w:tcBorders>
          </w:tcPr>
          <w:p w14:paraId="452487E1" w14:textId="33103BB3" w:rsidR="0043475A" w:rsidRPr="008500BD" w:rsidRDefault="0043475A" w:rsidP="008500BD">
            <w:pPr>
              <w:pStyle w:val="Klucoveslova"/>
              <w:jc w:val="right"/>
              <w:rPr>
                <w:b/>
              </w:rPr>
            </w:pPr>
            <w:r>
              <w:rPr>
                <w:b/>
              </w:rPr>
              <w:t>2020</w:t>
            </w:r>
          </w:p>
        </w:tc>
      </w:tr>
      <w:tr w:rsidR="0043475A" w:rsidRPr="00C3307E" w14:paraId="26FC475B" w14:textId="257DA45F" w:rsidTr="0043475A">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14:paraId="27CBF64E" w14:textId="77777777" w:rsidR="0043475A" w:rsidRPr="00C3307E" w:rsidRDefault="0043475A" w:rsidP="00451616">
            <w:pPr>
              <w:pStyle w:val="Klucoveslova"/>
            </w:pPr>
            <w:r w:rsidRPr="00C3307E">
              <w:t>muži</w:t>
            </w:r>
          </w:p>
        </w:tc>
        <w:tc>
          <w:tcPr>
            <w:tcW w:w="804" w:type="dxa"/>
            <w:tcBorders>
              <w:top w:val="nil"/>
              <w:left w:val="nil"/>
              <w:bottom w:val="single" w:sz="4" w:space="0" w:color="auto"/>
              <w:right w:val="single" w:sz="4" w:space="0" w:color="auto"/>
            </w:tcBorders>
            <w:shd w:val="clear" w:color="auto" w:fill="auto"/>
            <w:noWrap/>
            <w:vAlign w:val="bottom"/>
            <w:hideMark/>
          </w:tcPr>
          <w:p w14:paraId="56B4D4C4" w14:textId="77777777" w:rsidR="0043475A" w:rsidRPr="00C64826" w:rsidRDefault="0043475A" w:rsidP="008500BD">
            <w:pPr>
              <w:pStyle w:val="Klucoveslova"/>
              <w:jc w:val="right"/>
            </w:pPr>
            <w:r w:rsidRPr="00C64826">
              <w:t>2 521</w:t>
            </w:r>
          </w:p>
        </w:tc>
        <w:tc>
          <w:tcPr>
            <w:tcW w:w="914" w:type="dxa"/>
            <w:tcBorders>
              <w:top w:val="nil"/>
              <w:left w:val="nil"/>
              <w:bottom w:val="single" w:sz="4" w:space="0" w:color="auto"/>
              <w:right w:val="single" w:sz="4" w:space="0" w:color="auto"/>
            </w:tcBorders>
            <w:shd w:val="clear" w:color="auto" w:fill="auto"/>
            <w:noWrap/>
            <w:vAlign w:val="bottom"/>
            <w:hideMark/>
          </w:tcPr>
          <w:p w14:paraId="72535983" w14:textId="77777777" w:rsidR="0043475A" w:rsidRPr="00C64826" w:rsidRDefault="0043475A" w:rsidP="008500BD">
            <w:pPr>
              <w:pStyle w:val="Klucoveslova"/>
              <w:jc w:val="right"/>
            </w:pPr>
            <w:r>
              <w:t>2 547</w:t>
            </w:r>
          </w:p>
        </w:tc>
        <w:tc>
          <w:tcPr>
            <w:tcW w:w="914" w:type="dxa"/>
            <w:tcBorders>
              <w:top w:val="nil"/>
              <w:left w:val="nil"/>
              <w:bottom w:val="single" w:sz="4" w:space="0" w:color="auto"/>
              <w:right w:val="single" w:sz="4" w:space="0" w:color="auto"/>
            </w:tcBorders>
            <w:shd w:val="clear" w:color="auto" w:fill="auto"/>
            <w:noWrap/>
            <w:vAlign w:val="bottom"/>
            <w:hideMark/>
          </w:tcPr>
          <w:p w14:paraId="029DEF87" w14:textId="77777777" w:rsidR="0043475A" w:rsidRPr="00C64826" w:rsidRDefault="0043475A" w:rsidP="008500BD">
            <w:pPr>
              <w:pStyle w:val="Klucoveslova"/>
              <w:jc w:val="right"/>
            </w:pPr>
            <w:r>
              <w:t>2 566</w:t>
            </w:r>
          </w:p>
        </w:tc>
        <w:tc>
          <w:tcPr>
            <w:tcW w:w="914" w:type="dxa"/>
            <w:tcBorders>
              <w:top w:val="nil"/>
              <w:left w:val="nil"/>
              <w:bottom w:val="single" w:sz="4" w:space="0" w:color="auto"/>
              <w:right w:val="single" w:sz="4" w:space="0" w:color="auto"/>
            </w:tcBorders>
            <w:shd w:val="clear" w:color="auto" w:fill="auto"/>
            <w:noWrap/>
            <w:vAlign w:val="bottom"/>
            <w:hideMark/>
          </w:tcPr>
          <w:p w14:paraId="7FFAC81C" w14:textId="77777777" w:rsidR="0043475A" w:rsidRPr="00C64826" w:rsidRDefault="0043475A" w:rsidP="008500BD">
            <w:pPr>
              <w:pStyle w:val="Klucoveslova"/>
              <w:jc w:val="right"/>
            </w:pPr>
            <w:r>
              <w:t>2 593</w:t>
            </w:r>
          </w:p>
        </w:tc>
        <w:tc>
          <w:tcPr>
            <w:tcW w:w="914" w:type="dxa"/>
            <w:tcBorders>
              <w:top w:val="nil"/>
              <w:left w:val="nil"/>
              <w:bottom w:val="single" w:sz="4" w:space="0" w:color="auto"/>
              <w:right w:val="single" w:sz="4" w:space="0" w:color="auto"/>
            </w:tcBorders>
            <w:shd w:val="clear" w:color="auto" w:fill="auto"/>
            <w:noWrap/>
            <w:vAlign w:val="bottom"/>
            <w:hideMark/>
          </w:tcPr>
          <w:p w14:paraId="52DBD19C" w14:textId="77777777" w:rsidR="0043475A" w:rsidRPr="00C64826" w:rsidRDefault="0043475A" w:rsidP="008500BD">
            <w:pPr>
              <w:pStyle w:val="Klucoveslova"/>
              <w:jc w:val="right"/>
            </w:pPr>
            <w:r>
              <w:t>2 617</w:t>
            </w:r>
          </w:p>
        </w:tc>
        <w:tc>
          <w:tcPr>
            <w:tcW w:w="914" w:type="dxa"/>
            <w:tcBorders>
              <w:top w:val="nil"/>
              <w:left w:val="nil"/>
              <w:bottom w:val="single" w:sz="4" w:space="0" w:color="auto"/>
              <w:right w:val="single" w:sz="4" w:space="0" w:color="auto"/>
            </w:tcBorders>
            <w:shd w:val="clear" w:color="auto" w:fill="auto"/>
            <w:noWrap/>
            <w:vAlign w:val="bottom"/>
            <w:hideMark/>
          </w:tcPr>
          <w:p w14:paraId="56052CC1" w14:textId="77777777" w:rsidR="0043475A" w:rsidRPr="00C64826" w:rsidRDefault="0043475A" w:rsidP="008500BD">
            <w:pPr>
              <w:pStyle w:val="Klucoveslova"/>
              <w:jc w:val="right"/>
            </w:pPr>
            <w:r>
              <w:t>2 642</w:t>
            </w:r>
          </w:p>
        </w:tc>
        <w:tc>
          <w:tcPr>
            <w:tcW w:w="967" w:type="dxa"/>
            <w:tcBorders>
              <w:top w:val="nil"/>
              <w:left w:val="nil"/>
              <w:bottom w:val="single" w:sz="4" w:space="0" w:color="auto"/>
              <w:right w:val="single" w:sz="4" w:space="0" w:color="auto"/>
            </w:tcBorders>
            <w:shd w:val="clear" w:color="auto" w:fill="auto"/>
            <w:noWrap/>
            <w:vAlign w:val="bottom"/>
            <w:hideMark/>
          </w:tcPr>
          <w:p w14:paraId="1F92D536" w14:textId="77777777" w:rsidR="0043475A" w:rsidRPr="00C64826" w:rsidRDefault="0043475A" w:rsidP="008500BD">
            <w:pPr>
              <w:pStyle w:val="Klucoveslova"/>
              <w:jc w:val="right"/>
            </w:pPr>
            <w:r>
              <w:t>2 634</w:t>
            </w:r>
          </w:p>
        </w:tc>
        <w:tc>
          <w:tcPr>
            <w:tcW w:w="925" w:type="dxa"/>
            <w:tcBorders>
              <w:top w:val="nil"/>
              <w:left w:val="nil"/>
              <w:bottom w:val="single" w:sz="4" w:space="0" w:color="auto"/>
              <w:right w:val="single" w:sz="4" w:space="0" w:color="auto"/>
            </w:tcBorders>
          </w:tcPr>
          <w:p w14:paraId="5F0A3E13" w14:textId="77777777" w:rsidR="0043475A" w:rsidRPr="00C64826" w:rsidRDefault="0043475A" w:rsidP="008500BD">
            <w:pPr>
              <w:pStyle w:val="Klucoveslova"/>
              <w:jc w:val="right"/>
            </w:pPr>
            <w:r>
              <w:t>2 565</w:t>
            </w:r>
          </w:p>
        </w:tc>
        <w:tc>
          <w:tcPr>
            <w:tcW w:w="925" w:type="dxa"/>
            <w:tcBorders>
              <w:top w:val="nil"/>
              <w:left w:val="nil"/>
              <w:bottom w:val="single" w:sz="4" w:space="0" w:color="auto"/>
              <w:right w:val="single" w:sz="4" w:space="0" w:color="auto"/>
            </w:tcBorders>
          </w:tcPr>
          <w:p w14:paraId="60179DFC" w14:textId="4EC2138E" w:rsidR="0043475A" w:rsidRDefault="0007097B" w:rsidP="008500BD">
            <w:pPr>
              <w:pStyle w:val="Klucoveslova"/>
              <w:jc w:val="right"/>
            </w:pPr>
            <w:r>
              <w:t>2 534</w:t>
            </w:r>
          </w:p>
        </w:tc>
      </w:tr>
      <w:tr w:rsidR="0043475A" w:rsidRPr="00C3307E" w14:paraId="22DFB6F7" w14:textId="0514C5B6" w:rsidTr="0043475A">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14:paraId="374A297A" w14:textId="77777777" w:rsidR="0043475A" w:rsidRPr="00C3307E" w:rsidRDefault="0043475A" w:rsidP="00451616">
            <w:pPr>
              <w:pStyle w:val="Klucoveslova"/>
            </w:pPr>
            <w:r w:rsidRPr="00C3307E">
              <w:t>ženy</w:t>
            </w:r>
          </w:p>
        </w:tc>
        <w:tc>
          <w:tcPr>
            <w:tcW w:w="804" w:type="dxa"/>
            <w:tcBorders>
              <w:top w:val="nil"/>
              <w:left w:val="nil"/>
              <w:bottom w:val="single" w:sz="4" w:space="0" w:color="auto"/>
              <w:right w:val="single" w:sz="4" w:space="0" w:color="auto"/>
            </w:tcBorders>
            <w:shd w:val="clear" w:color="auto" w:fill="auto"/>
            <w:noWrap/>
            <w:vAlign w:val="bottom"/>
            <w:hideMark/>
          </w:tcPr>
          <w:p w14:paraId="332608BC" w14:textId="77777777" w:rsidR="0043475A" w:rsidRPr="00C64826" w:rsidRDefault="0043475A" w:rsidP="008500BD">
            <w:pPr>
              <w:pStyle w:val="Klucoveslova"/>
              <w:jc w:val="right"/>
            </w:pPr>
            <w:r w:rsidRPr="00C64826">
              <w:t>2 712</w:t>
            </w:r>
          </w:p>
        </w:tc>
        <w:tc>
          <w:tcPr>
            <w:tcW w:w="914" w:type="dxa"/>
            <w:tcBorders>
              <w:top w:val="nil"/>
              <w:left w:val="nil"/>
              <w:bottom w:val="single" w:sz="4" w:space="0" w:color="auto"/>
              <w:right w:val="single" w:sz="4" w:space="0" w:color="auto"/>
            </w:tcBorders>
            <w:shd w:val="clear" w:color="auto" w:fill="auto"/>
            <w:noWrap/>
            <w:vAlign w:val="bottom"/>
            <w:hideMark/>
          </w:tcPr>
          <w:p w14:paraId="5529DED9" w14:textId="77777777" w:rsidR="0043475A" w:rsidRPr="00C64826" w:rsidRDefault="0043475A" w:rsidP="008500BD">
            <w:pPr>
              <w:pStyle w:val="Klucoveslova"/>
              <w:jc w:val="right"/>
            </w:pPr>
            <w:r>
              <w:t>2 744</w:t>
            </w:r>
          </w:p>
        </w:tc>
        <w:tc>
          <w:tcPr>
            <w:tcW w:w="914" w:type="dxa"/>
            <w:tcBorders>
              <w:top w:val="nil"/>
              <w:left w:val="nil"/>
              <w:bottom w:val="single" w:sz="4" w:space="0" w:color="auto"/>
              <w:right w:val="single" w:sz="4" w:space="0" w:color="auto"/>
            </w:tcBorders>
            <w:shd w:val="clear" w:color="auto" w:fill="auto"/>
            <w:noWrap/>
            <w:vAlign w:val="bottom"/>
            <w:hideMark/>
          </w:tcPr>
          <w:p w14:paraId="425720C5" w14:textId="77777777" w:rsidR="0043475A" w:rsidRPr="00C64826" w:rsidRDefault="0043475A" w:rsidP="008500BD">
            <w:pPr>
              <w:pStyle w:val="Klucoveslova"/>
              <w:jc w:val="right"/>
            </w:pPr>
            <w:r>
              <w:t>2 771</w:t>
            </w:r>
          </w:p>
        </w:tc>
        <w:tc>
          <w:tcPr>
            <w:tcW w:w="914" w:type="dxa"/>
            <w:tcBorders>
              <w:top w:val="nil"/>
              <w:left w:val="nil"/>
              <w:bottom w:val="single" w:sz="4" w:space="0" w:color="auto"/>
              <w:right w:val="single" w:sz="4" w:space="0" w:color="auto"/>
            </w:tcBorders>
            <w:shd w:val="clear" w:color="auto" w:fill="auto"/>
            <w:noWrap/>
            <w:vAlign w:val="bottom"/>
            <w:hideMark/>
          </w:tcPr>
          <w:p w14:paraId="2390FBA9" w14:textId="77777777" w:rsidR="0043475A" w:rsidRPr="00C64826" w:rsidRDefault="0043475A" w:rsidP="008500BD">
            <w:pPr>
              <w:pStyle w:val="Klucoveslova"/>
              <w:jc w:val="right"/>
            </w:pPr>
            <w:r>
              <w:t>2 783</w:t>
            </w:r>
          </w:p>
        </w:tc>
        <w:tc>
          <w:tcPr>
            <w:tcW w:w="914" w:type="dxa"/>
            <w:tcBorders>
              <w:top w:val="nil"/>
              <w:left w:val="nil"/>
              <w:bottom w:val="single" w:sz="4" w:space="0" w:color="auto"/>
              <w:right w:val="single" w:sz="4" w:space="0" w:color="auto"/>
            </w:tcBorders>
            <w:shd w:val="clear" w:color="auto" w:fill="auto"/>
            <w:noWrap/>
            <w:vAlign w:val="bottom"/>
            <w:hideMark/>
          </w:tcPr>
          <w:p w14:paraId="0C1350EC" w14:textId="77777777" w:rsidR="0043475A" w:rsidRPr="00C64826" w:rsidRDefault="0043475A" w:rsidP="008500BD">
            <w:pPr>
              <w:pStyle w:val="Klucoveslova"/>
              <w:jc w:val="right"/>
            </w:pPr>
            <w:r>
              <w:t>2 811</w:t>
            </w:r>
          </w:p>
        </w:tc>
        <w:tc>
          <w:tcPr>
            <w:tcW w:w="914" w:type="dxa"/>
            <w:tcBorders>
              <w:top w:val="nil"/>
              <w:left w:val="nil"/>
              <w:bottom w:val="single" w:sz="4" w:space="0" w:color="auto"/>
              <w:right w:val="single" w:sz="4" w:space="0" w:color="auto"/>
            </w:tcBorders>
            <w:shd w:val="clear" w:color="auto" w:fill="auto"/>
            <w:noWrap/>
            <w:vAlign w:val="bottom"/>
            <w:hideMark/>
          </w:tcPr>
          <w:p w14:paraId="5C142EFF" w14:textId="77777777" w:rsidR="0043475A" w:rsidRPr="00C64826" w:rsidRDefault="0043475A" w:rsidP="008500BD">
            <w:pPr>
              <w:pStyle w:val="Klucoveslova"/>
              <w:jc w:val="right"/>
            </w:pPr>
            <w:r>
              <w:t>2838</w:t>
            </w:r>
          </w:p>
        </w:tc>
        <w:tc>
          <w:tcPr>
            <w:tcW w:w="967" w:type="dxa"/>
            <w:tcBorders>
              <w:top w:val="nil"/>
              <w:left w:val="nil"/>
              <w:bottom w:val="single" w:sz="4" w:space="0" w:color="auto"/>
              <w:right w:val="single" w:sz="4" w:space="0" w:color="auto"/>
            </w:tcBorders>
            <w:shd w:val="clear" w:color="auto" w:fill="auto"/>
            <w:noWrap/>
            <w:vAlign w:val="bottom"/>
            <w:hideMark/>
          </w:tcPr>
          <w:p w14:paraId="0D5BCE7F" w14:textId="77777777" w:rsidR="0043475A" w:rsidRPr="00C64826" w:rsidRDefault="0043475A" w:rsidP="008500BD">
            <w:pPr>
              <w:pStyle w:val="Klucoveslova"/>
              <w:jc w:val="right"/>
            </w:pPr>
            <w:r>
              <w:t>2 836</w:t>
            </w:r>
          </w:p>
        </w:tc>
        <w:tc>
          <w:tcPr>
            <w:tcW w:w="925" w:type="dxa"/>
            <w:tcBorders>
              <w:top w:val="nil"/>
              <w:left w:val="nil"/>
              <w:bottom w:val="single" w:sz="4" w:space="0" w:color="auto"/>
              <w:right w:val="single" w:sz="4" w:space="0" w:color="auto"/>
            </w:tcBorders>
          </w:tcPr>
          <w:p w14:paraId="160D9A28" w14:textId="77777777" w:rsidR="0043475A" w:rsidRPr="00C64826" w:rsidRDefault="0043475A" w:rsidP="008500BD">
            <w:pPr>
              <w:pStyle w:val="Klucoveslova"/>
              <w:jc w:val="right"/>
            </w:pPr>
            <w:r>
              <w:t>2 796</w:t>
            </w:r>
          </w:p>
        </w:tc>
        <w:tc>
          <w:tcPr>
            <w:tcW w:w="925" w:type="dxa"/>
            <w:tcBorders>
              <w:top w:val="nil"/>
              <w:left w:val="nil"/>
              <w:bottom w:val="single" w:sz="4" w:space="0" w:color="auto"/>
              <w:right w:val="single" w:sz="4" w:space="0" w:color="auto"/>
            </w:tcBorders>
          </w:tcPr>
          <w:p w14:paraId="08F17F95" w14:textId="1094BF34" w:rsidR="0043475A" w:rsidRDefault="0007097B" w:rsidP="008500BD">
            <w:pPr>
              <w:pStyle w:val="Klucoveslova"/>
              <w:jc w:val="right"/>
            </w:pPr>
            <w:r>
              <w:t>2 726</w:t>
            </w:r>
          </w:p>
        </w:tc>
      </w:tr>
      <w:tr w:rsidR="0043475A" w:rsidRPr="00C3307E" w14:paraId="1619C622" w14:textId="33B82DE7" w:rsidTr="0043475A">
        <w:trPr>
          <w:trHeight w:val="300"/>
        </w:trPr>
        <w:tc>
          <w:tcPr>
            <w:tcW w:w="2018" w:type="dxa"/>
            <w:tcBorders>
              <w:top w:val="nil"/>
              <w:left w:val="single" w:sz="4" w:space="0" w:color="auto"/>
              <w:bottom w:val="single" w:sz="4" w:space="0" w:color="auto"/>
              <w:right w:val="single" w:sz="4" w:space="0" w:color="auto"/>
            </w:tcBorders>
            <w:shd w:val="clear" w:color="000000" w:fill="FFFF00"/>
            <w:noWrap/>
            <w:vAlign w:val="bottom"/>
            <w:hideMark/>
          </w:tcPr>
          <w:p w14:paraId="7B7AF1AD" w14:textId="77777777" w:rsidR="0043475A" w:rsidRPr="00C3307E" w:rsidRDefault="0043475A" w:rsidP="00451616">
            <w:pPr>
              <w:pStyle w:val="Klucoveslova"/>
            </w:pPr>
            <w:r w:rsidRPr="00C3307E">
              <w:t>CELKOM</w:t>
            </w:r>
          </w:p>
        </w:tc>
        <w:tc>
          <w:tcPr>
            <w:tcW w:w="804" w:type="dxa"/>
            <w:tcBorders>
              <w:top w:val="nil"/>
              <w:left w:val="nil"/>
              <w:bottom w:val="single" w:sz="4" w:space="0" w:color="auto"/>
              <w:right w:val="single" w:sz="4" w:space="0" w:color="auto"/>
            </w:tcBorders>
            <w:shd w:val="clear" w:color="000000" w:fill="FFFF00"/>
            <w:noWrap/>
            <w:vAlign w:val="bottom"/>
            <w:hideMark/>
          </w:tcPr>
          <w:p w14:paraId="369672C8" w14:textId="77777777" w:rsidR="0043475A" w:rsidRPr="00C64826" w:rsidRDefault="0043475A" w:rsidP="008500BD">
            <w:pPr>
              <w:pStyle w:val="Klucoveslova"/>
              <w:jc w:val="right"/>
            </w:pPr>
            <w:r w:rsidRPr="00C64826">
              <w:t>5 233</w:t>
            </w:r>
          </w:p>
        </w:tc>
        <w:tc>
          <w:tcPr>
            <w:tcW w:w="914" w:type="dxa"/>
            <w:tcBorders>
              <w:top w:val="nil"/>
              <w:left w:val="nil"/>
              <w:bottom w:val="single" w:sz="4" w:space="0" w:color="auto"/>
              <w:right w:val="single" w:sz="4" w:space="0" w:color="auto"/>
            </w:tcBorders>
            <w:shd w:val="clear" w:color="000000" w:fill="FFFF00"/>
            <w:noWrap/>
            <w:vAlign w:val="bottom"/>
            <w:hideMark/>
          </w:tcPr>
          <w:p w14:paraId="44BE4317" w14:textId="77777777" w:rsidR="0043475A" w:rsidRPr="00C64826" w:rsidRDefault="0043475A" w:rsidP="008500BD">
            <w:pPr>
              <w:pStyle w:val="Klucoveslova"/>
              <w:jc w:val="right"/>
            </w:pPr>
            <w:r>
              <w:t>5 291</w:t>
            </w:r>
          </w:p>
        </w:tc>
        <w:tc>
          <w:tcPr>
            <w:tcW w:w="914" w:type="dxa"/>
            <w:tcBorders>
              <w:top w:val="nil"/>
              <w:left w:val="nil"/>
              <w:bottom w:val="single" w:sz="4" w:space="0" w:color="auto"/>
              <w:right w:val="single" w:sz="4" w:space="0" w:color="auto"/>
            </w:tcBorders>
            <w:shd w:val="clear" w:color="000000" w:fill="FFFF00"/>
            <w:noWrap/>
            <w:vAlign w:val="bottom"/>
            <w:hideMark/>
          </w:tcPr>
          <w:p w14:paraId="52209A6D" w14:textId="77777777" w:rsidR="0043475A" w:rsidRPr="00C64826" w:rsidRDefault="0043475A" w:rsidP="008500BD">
            <w:pPr>
              <w:pStyle w:val="Klucoveslova"/>
              <w:jc w:val="right"/>
            </w:pPr>
            <w:r>
              <w:t>5 337</w:t>
            </w:r>
          </w:p>
        </w:tc>
        <w:tc>
          <w:tcPr>
            <w:tcW w:w="914" w:type="dxa"/>
            <w:tcBorders>
              <w:top w:val="nil"/>
              <w:left w:val="nil"/>
              <w:bottom w:val="single" w:sz="4" w:space="0" w:color="auto"/>
              <w:right w:val="single" w:sz="4" w:space="0" w:color="auto"/>
            </w:tcBorders>
            <w:shd w:val="clear" w:color="000000" w:fill="FFFF00"/>
            <w:noWrap/>
            <w:vAlign w:val="bottom"/>
            <w:hideMark/>
          </w:tcPr>
          <w:p w14:paraId="47D135F8" w14:textId="77777777" w:rsidR="0043475A" w:rsidRPr="00C64826" w:rsidRDefault="0043475A" w:rsidP="008500BD">
            <w:pPr>
              <w:pStyle w:val="Klucoveslova"/>
              <w:jc w:val="right"/>
            </w:pPr>
            <w:r>
              <w:t>5 376</w:t>
            </w:r>
          </w:p>
        </w:tc>
        <w:tc>
          <w:tcPr>
            <w:tcW w:w="914" w:type="dxa"/>
            <w:tcBorders>
              <w:top w:val="nil"/>
              <w:left w:val="nil"/>
              <w:bottom w:val="single" w:sz="4" w:space="0" w:color="auto"/>
              <w:right w:val="single" w:sz="4" w:space="0" w:color="auto"/>
            </w:tcBorders>
            <w:shd w:val="clear" w:color="000000" w:fill="FFFF00"/>
            <w:noWrap/>
            <w:vAlign w:val="bottom"/>
            <w:hideMark/>
          </w:tcPr>
          <w:p w14:paraId="401033ED" w14:textId="77777777" w:rsidR="0043475A" w:rsidRPr="00C64826" w:rsidRDefault="0043475A" w:rsidP="008500BD">
            <w:pPr>
              <w:pStyle w:val="Klucoveslova"/>
              <w:jc w:val="right"/>
            </w:pPr>
            <w:r>
              <w:t>5 428</w:t>
            </w:r>
          </w:p>
        </w:tc>
        <w:tc>
          <w:tcPr>
            <w:tcW w:w="914" w:type="dxa"/>
            <w:tcBorders>
              <w:top w:val="nil"/>
              <w:left w:val="nil"/>
              <w:bottom w:val="single" w:sz="4" w:space="0" w:color="auto"/>
              <w:right w:val="single" w:sz="4" w:space="0" w:color="auto"/>
            </w:tcBorders>
            <w:shd w:val="clear" w:color="000000" w:fill="FFFF00"/>
            <w:noWrap/>
            <w:vAlign w:val="bottom"/>
            <w:hideMark/>
          </w:tcPr>
          <w:p w14:paraId="48A4D3DA" w14:textId="77777777" w:rsidR="0043475A" w:rsidRPr="00C64826" w:rsidRDefault="0043475A" w:rsidP="008500BD">
            <w:pPr>
              <w:pStyle w:val="Klucoveslova"/>
              <w:jc w:val="right"/>
            </w:pPr>
            <w:r>
              <w:t>5 480</w:t>
            </w:r>
          </w:p>
        </w:tc>
        <w:tc>
          <w:tcPr>
            <w:tcW w:w="967" w:type="dxa"/>
            <w:tcBorders>
              <w:top w:val="nil"/>
              <w:left w:val="nil"/>
              <w:bottom w:val="single" w:sz="4" w:space="0" w:color="auto"/>
              <w:right w:val="single" w:sz="4" w:space="0" w:color="auto"/>
            </w:tcBorders>
            <w:shd w:val="clear" w:color="000000" w:fill="FFFF00"/>
            <w:noWrap/>
            <w:vAlign w:val="bottom"/>
            <w:hideMark/>
          </w:tcPr>
          <w:p w14:paraId="76603A58" w14:textId="77777777" w:rsidR="0043475A" w:rsidRPr="00C64826" w:rsidRDefault="0043475A" w:rsidP="008500BD">
            <w:pPr>
              <w:pStyle w:val="Klucoveslova"/>
              <w:jc w:val="right"/>
            </w:pPr>
            <w:r>
              <w:t>5 470</w:t>
            </w:r>
          </w:p>
        </w:tc>
        <w:tc>
          <w:tcPr>
            <w:tcW w:w="925" w:type="dxa"/>
            <w:tcBorders>
              <w:top w:val="nil"/>
              <w:left w:val="nil"/>
              <w:bottom w:val="single" w:sz="4" w:space="0" w:color="auto"/>
              <w:right w:val="single" w:sz="4" w:space="0" w:color="auto"/>
            </w:tcBorders>
            <w:shd w:val="clear" w:color="000000" w:fill="FFFF00"/>
          </w:tcPr>
          <w:p w14:paraId="64AB2E3D" w14:textId="77777777" w:rsidR="0043475A" w:rsidRPr="00C64826" w:rsidRDefault="0043475A" w:rsidP="00EF074C">
            <w:pPr>
              <w:pStyle w:val="Klucoveslova"/>
              <w:jc w:val="right"/>
            </w:pPr>
            <w:r>
              <w:t>5 361</w:t>
            </w:r>
          </w:p>
        </w:tc>
        <w:tc>
          <w:tcPr>
            <w:tcW w:w="925" w:type="dxa"/>
            <w:tcBorders>
              <w:top w:val="nil"/>
              <w:left w:val="nil"/>
              <w:bottom w:val="single" w:sz="4" w:space="0" w:color="auto"/>
              <w:right w:val="single" w:sz="4" w:space="0" w:color="auto"/>
            </w:tcBorders>
            <w:shd w:val="clear" w:color="000000" w:fill="FFFF00"/>
          </w:tcPr>
          <w:p w14:paraId="3BC5C84A" w14:textId="78D2F414" w:rsidR="0043475A" w:rsidRDefault="00415645" w:rsidP="00F27A00">
            <w:pPr>
              <w:pStyle w:val="Klucoveslova"/>
              <w:jc w:val="center"/>
            </w:pPr>
            <w:r>
              <w:t xml:space="preserve">    </w:t>
            </w:r>
            <w:r w:rsidR="0007097B">
              <w:t>5 260</w:t>
            </w:r>
          </w:p>
        </w:tc>
      </w:tr>
      <w:tr w:rsidR="0043475A" w:rsidRPr="00C3307E" w14:paraId="0CA3EF40" w14:textId="2DA1A2C3" w:rsidTr="0043475A">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14:paraId="75D2D65F" w14:textId="77777777" w:rsidR="0043475A" w:rsidRPr="00C3307E" w:rsidRDefault="0043475A" w:rsidP="00451616">
            <w:pPr>
              <w:pStyle w:val="Klucoveslova"/>
            </w:pPr>
            <w:r w:rsidRPr="00C3307E">
              <w:t>z toho:</w:t>
            </w:r>
          </w:p>
        </w:tc>
        <w:tc>
          <w:tcPr>
            <w:tcW w:w="804" w:type="dxa"/>
            <w:tcBorders>
              <w:top w:val="nil"/>
              <w:left w:val="nil"/>
              <w:bottom w:val="single" w:sz="4" w:space="0" w:color="auto"/>
              <w:right w:val="single" w:sz="4" w:space="0" w:color="auto"/>
            </w:tcBorders>
            <w:shd w:val="clear" w:color="auto" w:fill="auto"/>
            <w:noWrap/>
            <w:vAlign w:val="bottom"/>
            <w:hideMark/>
          </w:tcPr>
          <w:p w14:paraId="3476FA6A" w14:textId="77777777" w:rsidR="0043475A" w:rsidRPr="00C64826" w:rsidRDefault="0043475A" w:rsidP="008500BD">
            <w:pPr>
              <w:pStyle w:val="Klucoveslova"/>
              <w:jc w:val="right"/>
            </w:pPr>
            <w:r w:rsidRPr="00C64826">
              <w:t> </w:t>
            </w:r>
          </w:p>
        </w:tc>
        <w:tc>
          <w:tcPr>
            <w:tcW w:w="914" w:type="dxa"/>
            <w:tcBorders>
              <w:top w:val="nil"/>
              <w:left w:val="nil"/>
              <w:bottom w:val="single" w:sz="4" w:space="0" w:color="auto"/>
              <w:right w:val="single" w:sz="4" w:space="0" w:color="auto"/>
            </w:tcBorders>
            <w:shd w:val="clear" w:color="auto" w:fill="auto"/>
            <w:noWrap/>
            <w:vAlign w:val="bottom"/>
            <w:hideMark/>
          </w:tcPr>
          <w:p w14:paraId="537190BE" w14:textId="77777777" w:rsidR="0043475A" w:rsidRPr="00C64826" w:rsidRDefault="0043475A" w:rsidP="008500BD">
            <w:pPr>
              <w:pStyle w:val="Klucoveslova"/>
              <w:jc w:val="right"/>
            </w:pPr>
            <w:r w:rsidRPr="00C64826">
              <w:t> </w:t>
            </w:r>
          </w:p>
        </w:tc>
        <w:tc>
          <w:tcPr>
            <w:tcW w:w="914" w:type="dxa"/>
            <w:tcBorders>
              <w:top w:val="nil"/>
              <w:left w:val="nil"/>
              <w:bottom w:val="single" w:sz="4" w:space="0" w:color="auto"/>
              <w:right w:val="single" w:sz="4" w:space="0" w:color="auto"/>
            </w:tcBorders>
            <w:shd w:val="clear" w:color="auto" w:fill="auto"/>
            <w:noWrap/>
            <w:vAlign w:val="bottom"/>
            <w:hideMark/>
          </w:tcPr>
          <w:p w14:paraId="46CAB9DE" w14:textId="77777777" w:rsidR="0043475A" w:rsidRPr="00C64826" w:rsidRDefault="0043475A" w:rsidP="008500BD">
            <w:pPr>
              <w:pStyle w:val="Klucoveslova"/>
              <w:jc w:val="right"/>
            </w:pPr>
            <w:r w:rsidRPr="00C64826">
              <w:t> </w:t>
            </w:r>
          </w:p>
        </w:tc>
        <w:tc>
          <w:tcPr>
            <w:tcW w:w="914" w:type="dxa"/>
            <w:tcBorders>
              <w:top w:val="nil"/>
              <w:left w:val="nil"/>
              <w:bottom w:val="single" w:sz="4" w:space="0" w:color="auto"/>
              <w:right w:val="single" w:sz="4" w:space="0" w:color="auto"/>
            </w:tcBorders>
            <w:shd w:val="clear" w:color="auto" w:fill="auto"/>
            <w:noWrap/>
            <w:vAlign w:val="bottom"/>
            <w:hideMark/>
          </w:tcPr>
          <w:p w14:paraId="6A494240" w14:textId="77777777" w:rsidR="0043475A" w:rsidRPr="00C64826" w:rsidRDefault="0043475A" w:rsidP="008500BD">
            <w:pPr>
              <w:pStyle w:val="Klucoveslova"/>
              <w:jc w:val="right"/>
            </w:pPr>
            <w:r w:rsidRPr="00C64826">
              <w:t> </w:t>
            </w:r>
          </w:p>
        </w:tc>
        <w:tc>
          <w:tcPr>
            <w:tcW w:w="914" w:type="dxa"/>
            <w:tcBorders>
              <w:top w:val="nil"/>
              <w:left w:val="nil"/>
              <w:bottom w:val="single" w:sz="4" w:space="0" w:color="auto"/>
              <w:right w:val="single" w:sz="4" w:space="0" w:color="auto"/>
            </w:tcBorders>
            <w:shd w:val="clear" w:color="auto" w:fill="auto"/>
            <w:noWrap/>
            <w:vAlign w:val="bottom"/>
            <w:hideMark/>
          </w:tcPr>
          <w:p w14:paraId="177F91D4" w14:textId="77777777" w:rsidR="0043475A" w:rsidRPr="00C64826" w:rsidRDefault="0043475A" w:rsidP="008500BD">
            <w:pPr>
              <w:pStyle w:val="Klucoveslova"/>
              <w:jc w:val="right"/>
            </w:pPr>
            <w:r w:rsidRPr="00C64826">
              <w:t> </w:t>
            </w:r>
          </w:p>
        </w:tc>
        <w:tc>
          <w:tcPr>
            <w:tcW w:w="914" w:type="dxa"/>
            <w:tcBorders>
              <w:top w:val="nil"/>
              <w:left w:val="nil"/>
              <w:bottom w:val="single" w:sz="4" w:space="0" w:color="auto"/>
              <w:right w:val="single" w:sz="4" w:space="0" w:color="auto"/>
            </w:tcBorders>
            <w:shd w:val="clear" w:color="auto" w:fill="auto"/>
            <w:noWrap/>
            <w:vAlign w:val="bottom"/>
            <w:hideMark/>
          </w:tcPr>
          <w:p w14:paraId="140A402B" w14:textId="77777777" w:rsidR="0043475A" w:rsidRPr="00C64826" w:rsidRDefault="0043475A" w:rsidP="008500BD">
            <w:pPr>
              <w:pStyle w:val="Klucoveslova"/>
              <w:jc w:val="right"/>
            </w:pPr>
            <w:r w:rsidRPr="00C64826">
              <w:t> </w:t>
            </w:r>
          </w:p>
        </w:tc>
        <w:tc>
          <w:tcPr>
            <w:tcW w:w="967" w:type="dxa"/>
            <w:tcBorders>
              <w:top w:val="nil"/>
              <w:left w:val="nil"/>
              <w:bottom w:val="single" w:sz="4" w:space="0" w:color="auto"/>
              <w:right w:val="single" w:sz="4" w:space="0" w:color="auto"/>
            </w:tcBorders>
            <w:shd w:val="clear" w:color="auto" w:fill="auto"/>
            <w:noWrap/>
            <w:vAlign w:val="bottom"/>
            <w:hideMark/>
          </w:tcPr>
          <w:p w14:paraId="684C7667" w14:textId="77777777" w:rsidR="0043475A" w:rsidRPr="00C64826" w:rsidRDefault="0043475A" w:rsidP="008500BD">
            <w:pPr>
              <w:pStyle w:val="Klucoveslova"/>
              <w:jc w:val="right"/>
            </w:pPr>
            <w:r w:rsidRPr="00C64826">
              <w:t> </w:t>
            </w:r>
          </w:p>
        </w:tc>
        <w:tc>
          <w:tcPr>
            <w:tcW w:w="925" w:type="dxa"/>
            <w:tcBorders>
              <w:top w:val="nil"/>
              <w:left w:val="nil"/>
              <w:bottom w:val="single" w:sz="4" w:space="0" w:color="auto"/>
              <w:right w:val="single" w:sz="4" w:space="0" w:color="auto"/>
            </w:tcBorders>
          </w:tcPr>
          <w:p w14:paraId="586743E1" w14:textId="77777777" w:rsidR="0043475A" w:rsidRPr="00C64826" w:rsidRDefault="0043475A" w:rsidP="008500BD">
            <w:pPr>
              <w:pStyle w:val="Klucoveslova"/>
              <w:jc w:val="right"/>
            </w:pPr>
          </w:p>
        </w:tc>
        <w:tc>
          <w:tcPr>
            <w:tcW w:w="925" w:type="dxa"/>
            <w:tcBorders>
              <w:top w:val="nil"/>
              <w:left w:val="nil"/>
              <w:bottom w:val="single" w:sz="4" w:space="0" w:color="auto"/>
              <w:right w:val="single" w:sz="4" w:space="0" w:color="auto"/>
            </w:tcBorders>
          </w:tcPr>
          <w:p w14:paraId="2CEDF18D" w14:textId="77777777" w:rsidR="0043475A" w:rsidRPr="00C64826" w:rsidRDefault="0043475A" w:rsidP="008500BD">
            <w:pPr>
              <w:pStyle w:val="Klucoveslova"/>
              <w:jc w:val="right"/>
            </w:pPr>
          </w:p>
        </w:tc>
      </w:tr>
      <w:tr w:rsidR="0043475A" w:rsidRPr="00C3307E" w14:paraId="2CFCF475" w14:textId="3F58787A" w:rsidTr="0043475A">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14:paraId="081E1BEE" w14:textId="77777777" w:rsidR="0043475A" w:rsidRPr="00C3307E" w:rsidRDefault="0043475A" w:rsidP="00451616">
            <w:pPr>
              <w:pStyle w:val="Klucoveslova"/>
            </w:pPr>
            <w:r w:rsidRPr="00C3307E">
              <w:t>prisťahovaní</w:t>
            </w:r>
          </w:p>
        </w:tc>
        <w:tc>
          <w:tcPr>
            <w:tcW w:w="804" w:type="dxa"/>
            <w:tcBorders>
              <w:top w:val="nil"/>
              <w:left w:val="nil"/>
              <w:bottom w:val="single" w:sz="4" w:space="0" w:color="auto"/>
              <w:right w:val="single" w:sz="4" w:space="0" w:color="auto"/>
            </w:tcBorders>
            <w:shd w:val="clear" w:color="auto" w:fill="auto"/>
            <w:noWrap/>
            <w:vAlign w:val="bottom"/>
            <w:hideMark/>
          </w:tcPr>
          <w:p w14:paraId="06223D5A" w14:textId="77777777" w:rsidR="0043475A" w:rsidRPr="00C64826" w:rsidRDefault="0043475A" w:rsidP="008500BD">
            <w:pPr>
              <w:pStyle w:val="Klucoveslova"/>
              <w:jc w:val="right"/>
            </w:pPr>
            <w:r w:rsidRPr="00C64826">
              <w:t>119</w:t>
            </w:r>
          </w:p>
        </w:tc>
        <w:tc>
          <w:tcPr>
            <w:tcW w:w="914" w:type="dxa"/>
            <w:tcBorders>
              <w:top w:val="nil"/>
              <w:left w:val="nil"/>
              <w:bottom w:val="single" w:sz="4" w:space="0" w:color="auto"/>
              <w:right w:val="single" w:sz="4" w:space="0" w:color="auto"/>
            </w:tcBorders>
            <w:shd w:val="clear" w:color="auto" w:fill="auto"/>
            <w:noWrap/>
            <w:vAlign w:val="bottom"/>
            <w:hideMark/>
          </w:tcPr>
          <w:p w14:paraId="6A984889" w14:textId="77777777" w:rsidR="0043475A" w:rsidRPr="00C64826" w:rsidRDefault="0043475A" w:rsidP="008500BD">
            <w:pPr>
              <w:pStyle w:val="Klucoveslova"/>
              <w:jc w:val="right"/>
            </w:pPr>
            <w:r>
              <w:t>75</w:t>
            </w:r>
          </w:p>
        </w:tc>
        <w:tc>
          <w:tcPr>
            <w:tcW w:w="914" w:type="dxa"/>
            <w:tcBorders>
              <w:top w:val="nil"/>
              <w:left w:val="nil"/>
              <w:bottom w:val="single" w:sz="4" w:space="0" w:color="auto"/>
              <w:right w:val="single" w:sz="4" w:space="0" w:color="auto"/>
            </w:tcBorders>
            <w:shd w:val="clear" w:color="auto" w:fill="auto"/>
            <w:noWrap/>
            <w:vAlign w:val="bottom"/>
            <w:hideMark/>
          </w:tcPr>
          <w:p w14:paraId="6F239B5D" w14:textId="77777777" w:rsidR="0043475A" w:rsidRPr="00C64826" w:rsidRDefault="0043475A" w:rsidP="008500BD">
            <w:pPr>
              <w:pStyle w:val="Klucoveslova"/>
              <w:jc w:val="right"/>
            </w:pPr>
            <w:r>
              <w:t>80</w:t>
            </w:r>
          </w:p>
        </w:tc>
        <w:tc>
          <w:tcPr>
            <w:tcW w:w="914" w:type="dxa"/>
            <w:tcBorders>
              <w:top w:val="nil"/>
              <w:left w:val="nil"/>
              <w:bottom w:val="single" w:sz="4" w:space="0" w:color="auto"/>
              <w:right w:val="single" w:sz="4" w:space="0" w:color="auto"/>
            </w:tcBorders>
            <w:shd w:val="clear" w:color="auto" w:fill="auto"/>
            <w:noWrap/>
            <w:vAlign w:val="bottom"/>
            <w:hideMark/>
          </w:tcPr>
          <w:p w14:paraId="440C38B2" w14:textId="77777777" w:rsidR="0043475A" w:rsidRPr="00C64826" w:rsidRDefault="0043475A" w:rsidP="008500BD">
            <w:pPr>
              <w:pStyle w:val="Klucoveslova"/>
              <w:jc w:val="right"/>
            </w:pPr>
            <w:r>
              <w:t>109</w:t>
            </w:r>
          </w:p>
        </w:tc>
        <w:tc>
          <w:tcPr>
            <w:tcW w:w="914" w:type="dxa"/>
            <w:tcBorders>
              <w:top w:val="nil"/>
              <w:left w:val="nil"/>
              <w:bottom w:val="single" w:sz="4" w:space="0" w:color="auto"/>
              <w:right w:val="single" w:sz="4" w:space="0" w:color="auto"/>
            </w:tcBorders>
            <w:shd w:val="clear" w:color="auto" w:fill="auto"/>
            <w:noWrap/>
            <w:vAlign w:val="bottom"/>
            <w:hideMark/>
          </w:tcPr>
          <w:p w14:paraId="23E7CC86" w14:textId="77777777" w:rsidR="0043475A" w:rsidRPr="00C64826" w:rsidRDefault="0043475A" w:rsidP="008500BD">
            <w:pPr>
              <w:pStyle w:val="Klucoveslova"/>
              <w:jc w:val="right"/>
            </w:pPr>
            <w:r>
              <w:t>88</w:t>
            </w:r>
          </w:p>
        </w:tc>
        <w:tc>
          <w:tcPr>
            <w:tcW w:w="914" w:type="dxa"/>
            <w:tcBorders>
              <w:top w:val="nil"/>
              <w:left w:val="nil"/>
              <w:bottom w:val="single" w:sz="4" w:space="0" w:color="auto"/>
              <w:right w:val="single" w:sz="4" w:space="0" w:color="auto"/>
            </w:tcBorders>
            <w:shd w:val="clear" w:color="auto" w:fill="auto"/>
            <w:noWrap/>
            <w:vAlign w:val="bottom"/>
            <w:hideMark/>
          </w:tcPr>
          <w:p w14:paraId="0E9DEB94" w14:textId="77777777" w:rsidR="0043475A" w:rsidRPr="00C64826" w:rsidRDefault="0043475A" w:rsidP="008500BD">
            <w:pPr>
              <w:pStyle w:val="Klucoveslova"/>
              <w:jc w:val="right"/>
            </w:pPr>
            <w:r>
              <w:t>95</w:t>
            </w:r>
          </w:p>
        </w:tc>
        <w:tc>
          <w:tcPr>
            <w:tcW w:w="967" w:type="dxa"/>
            <w:tcBorders>
              <w:top w:val="nil"/>
              <w:left w:val="nil"/>
              <w:bottom w:val="single" w:sz="4" w:space="0" w:color="auto"/>
              <w:right w:val="single" w:sz="4" w:space="0" w:color="auto"/>
            </w:tcBorders>
            <w:shd w:val="clear" w:color="auto" w:fill="auto"/>
            <w:noWrap/>
            <w:vAlign w:val="bottom"/>
            <w:hideMark/>
          </w:tcPr>
          <w:p w14:paraId="5B633766" w14:textId="77777777" w:rsidR="0043475A" w:rsidRPr="00C64826" w:rsidRDefault="0043475A" w:rsidP="008500BD">
            <w:pPr>
              <w:pStyle w:val="Klucoveslova"/>
              <w:jc w:val="right"/>
            </w:pPr>
            <w:r>
              <w:t>72</w:t>
            </w:r>
          </w:p>
        </w:tc>
        <w:tc>
          <w:tcPr>
            <w:tcW w:w="925" w:type="dxa"/>
            <w:tcBorders>
              <w:top w:val="nil"/>
              <w:left w:val="nil"/>
              <w:bottom w:val="single" w:sz="4" w:space="0" w:color="auto"/>
              <w:right w:val="single" w:sz="4" w:space="0" w:color="auto"/>
            </w:tcBorders>
          </w:tcPr>
          <w:p w14:paraId="08512B76" w14:textId="77777777" w:rsidR="0043475A" w:rsidRPr="00C64826" w:rsidRDefault="0043475A" w:rsidP="008500BD">
            <w:pPr>
              <w:pStyle w:val="Klucoveslova"/>
              <w:jc w:val="right"/>
            </w:pPr>
            <w:r>
              <w:t>89</w:t>
            </w:r>
          </w:p>
        </w:tc>
        <w:tc>
          <w:tcPr>
            <w:tcW w:w="925" w:type="dxa"/>
            <w:tcBorders>
              <w:top w:val="nil"/>
              <w:left w:val="nil"/>
              <w:bottom w:val="single" w:sz="4" w:space="0" w:color="auto"/>
              <w:right w:val="single" w:sz="4" w:space="0" w:color="auto"/>
            </w:tcBorders>
          </w:tcPr>
          <w:p w14:paraId="4012BA62" w14:textId="6BCDA553" w:rsidR="0043475A" w:rsidRDefault="0007097B" w:rsidP="008500BD">
            <w:pPr>
              <w:pStyle w:val="Klucoveslova"/>
              <w:jc w:val="right"/>
            </w:pPr>
            <w:r>
              <w:t>66</w:t>
            </w:r>
          </w:p>
        </w:tc>
      </w:tr>
      <w:tr w:rsidR="0043475A" w:rsidRPr="00C3307E" w14:paraId="217F3FCD" w14:textId="2985282E" w:rsidTr="0043475A">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14:paraId="7F3AF4E2" w14:textId="77777777" w:rsidR="0043475A" w:rsidRPr="00C3307E" w:rsidRDefault="0043475A" w:rsidP="00451616">
            <w:pPr>
              <w:pStyle w:val="Klucoveslova"/>
            </w:pPr>
            <w:r w:rsidRPr="00C3307E">
              <w:lastRenderedPageBreak/>
              <w:t>odsťahovaní</w:t>
            </w:r>
          </w:p>
        </w:tc>
        <w:tc>
          <w:tcPr>
            <w:tcW w:w="804" w:type="dxa"/>
            <w:tcBorders>
              <w:top w:val="nil"/>
              <w:left w:val="nil"/>
              <w:bottom w:val="single" w:sz="4" w:space="0" w:color="auto"/>
              <w:right w:val="single" w:sz="4" w:space="0" w:color="auto"/>
            </w:tcBorders>
            <w:shd w:val="clear" w:color="auto" w:fill="auto"/>
            <w:noWrap/>
            <w:vAlign w:val="bottom"/>
            <w:hideMark/>
          </w:tcPr>
          <w:p w14:paraId="13D16DC7" w14:textId="77777777" w:rsidR="0043475A" w:rsidRPr="00C3307E" w:rsidRDefault="0043475A" w:rsidP="008500BD">
            <w:pPr>
              <w:pStyle w:val="Klucoveslova"/>
              <w:jc w:val="right"/>
              <w:rPr>
                <w:b/>
              </w:rPr>
            </w:pPr>
            <w:r>
              <w:rPr>
                <w:b/>
              </w:rPr>
              <w:t>105</w:t>
            </w:r>
          </w:p>
        </w:tc>
        <w:tc>
          <w:tcPr>
            <w:tcW w:w="914" w:type="dxa"/>
            <w:tcBorders>
              <w:top w:val="nil"/>
              <w:left w:val="nil"/>
              <w:bottom w:val="single" w:sz="4" w:space="0" w:color="auto"/>
              <w:right w:val="single" w:sz="4" w:space="0" w:color="auto"/>
            </w:tcBorders>
            <w:shd w:val="clear" w:color="auto" w:fill="auto"/>
            <w:noWrap/>
            <w:vAlign w:val="bottom"/>
            <w:hideMark/>
          </w:tcPr>
          <w:p w14:paraId="646D1F84" w14:textId="77777777" w:rsidR="0043475A" w:rsidRPr="00C3307E" w:rsidRDefault="0043475A" w:rsidP="008500BD">
            <w:pPr>
              <w:pStyle w:val="Klucoveslova"/>
              <w:jc w:val="right"/>
              <w:rPr>
                <w:b/>
              </w:rPr>
            </w:pPr>
            <w:r>
              <w:rPr>
                <w:b/>
              </w:rPr>
              <w:t>85</w:t>
            </w:r>
          </w:p>
        </w:tc>
        <w:tc>
          <w:tcPr>
            <w:tcW w:w="914" w:type="dxa"/>
            <w:tcBorders>
              <w:top w:val="nil"/>
              <w:left w:val="nil"/>
              <w:bottom w:val="single" w:sz="4" w:space="0" w:color="auto"/>
              <w:right w:val="single" w:sz="4" w:space="0" w:color="auto"/>
            </w:tcBorders>
            <w:shd w:val="clear" w:color="auto" w:fill="auto"/>
            <w:noWrap/>
            <w:vAlign w:val="bottom"/>
            <w:hideMark/>
          </w:tcPr>
          <w:p w14:paraId="495EFBF2" w14:textId="77777777" w:rsidR="0043475A" w:rsidRPr="00C3307E" w:rsidRDefault="0043475A" w:rsidP="008500BD">
            <w:pPr>
              <w:pStyle w:val="Klucoveslova"/>
              <w:jc w:val="right"/>
              <w:rPr>
                <w:b/>
              </w:rPr>
            </w:pPr>
            <w:r>
              <w:rPr>
                <w:b/>
              </w:rPr>
              <w:t>82</w:t>
            </w:r>
          </w:p>
        </w:tc>
        <w:tc>
          <w:tcPr>
            <w:tcW w:w="914" w:type="dxa"/>
            <w:tcBorders>
              <w:top w:val="nil"/>
              <w:left w:val="nil"/>
              <w:bottom w:val="single" w:sz="4" w:space="0" w:color="auto"/>
              <w:right w:val="single" w:sz="4" w:space="0" w:color="auto"/>
            </w:tcBorders>
            <w:shd w:val="clear" w:color="auto" w:fill="auto"/>
            <w:noWrap/>
            <w:vAlign w:val="bottom"/>
            <w:hideMark/>
          </w:tcPr>
          <w:p w14:paraId="5BF44974" w14:textId="77777777" w:rsidR="0043475A" w:rsidRPr="00C3307E" w:rsidRDefault="0043475A" w:rsidP="008500BD">
            <w:pPr>
              <w:pStyle w:val="Klucoveslova"/>
              <w:jc w:val="right"/>
              <w:rPr>
                <w:b/>
              </w:rPr>
            </w:pPr>
            <w:r>
              <w:t>94</w:t>
            </w:r>
          </w:p>
        </w:tc>
        <w:tc>
          <w:tcPr>
            <w:tcW w:w="914" w:type="dxa"/>
            <w:tcBorders>
              <w:top w:val="nil"/>
              <w:left w:val="nil"/>
              <w:bottom w:val="single" w:sz="4" w:space="0" w:color="auto"/>
              <w:right w:val="single" w:sz="4" w:space="0" w:color="auto"/>
            </w:tcBorders>
            <w:shd w:val="clear" w:color="auto" w:fill="auto"/>
            <w:noWrap/>
            <w:vAlign w:val="bottom"/>
            <w:hideMark/>
          </w:tcPr>
          <w:p w14:paraId="45B2DF7A" w14:textId="77777777" w:rsidR="0043475A" w:rsidRPr="00C3307E" w:rsidRDefault="0043475A" w:rsidP="008500BD">
            <w:pPr>
              <w:pStyle w:val="Klucoveslova"/>
              <w:jc w:val="right"/>
              <w:rPr>
                <w:b/>
              </w:rPr>
            </w:pPr>
            <w:r>
              <w:t>108</w:t>
            </w:r>
          </w:p>
        </w:tc>
        <w:tc>
          <w:tcPr>
            <w:tcW w:w="914" w:type="dxa"/>
            <w:tcBorders>
              <w:top w:val="nil"/>
              <w:left w:val="nil"/>
              <w:bottom w:val="single" w:sz="4" w:space="0" w:color="auto"/>
              <w:right w:val="single" w:sz="4" w:space="0" w:color="auto"/>
            </w:tcBorders>
            <w:shd w:val="clear" w:color="auto" w:fill="auto"/>
            <w:noWrap/>
            <w:vAlign w:val="bottom"/>
            <w:hideMark/>
          </w:tcPr>
          <w:p w14:paraId="7A341A37" w14:textId="77777777" w:rsidR="0043475A" w:rsidRPr="00C3307E" w:rsidRDefault="0043475A" w:rsidP="008500BD">
            <w:pPr>
              <w:pStyle w:val="Klucoveslova"/>
              <w:jc w:val="right"/>
              <w:rPr>
                <w:b/>
              </w:rPr>
            </w:pPr>
            <w:r>
              <w:t>96</w:t>
            </w:r>
          </w:p>
        </w:tc>
        <w:tc>
          <w:tcPr>
            <w:tcW w:w="967" w:type="dxa"/>
            <w:tcBorders>
              <w:top w:val="nil"/>
              <w:left w:val="nil"/>
              <w:bottom w:val="single" w:sz="4" w:space="0" w:color="auto"/>
              <w:right w:val="single" w:sz="4" w:space="0" w:color="auto"/>
            </w:tcBorders>
            <w:shd w:val="clear" w:color="auto" w:fill="auto"/>
            <w:noWrap/>
            <w:vAlign w:val="bottom"/>
            <w:hideMark/>
          </w:tcPr>
          <w:p w14:paraId="3BDEBA73" w14:textId="77777777" w:rsidR="0043475A" w:rsidRPr="00C3307E" w:rsidRDefault="0043475A" w:rsidP="008500BD">
            <w:pPr>
              <w:pStyle w:val="Klucoveslova"/>
              <w:jc w:val="right"/>
              <w:rPr>
                <w:b/>
              </w:rPr>
            </w:pPr>
            <w:r>
              <w:t>114</w:t>
            </w:r>
          </w:p>
        </w:tc>
        <w:tc>
          <w:tcPr>
            <w:tcW w:w="925" w:type="dxa"/>
            <w:tcBorders>
              <w:top w:val="nil"/>
              <w:left w:val="nil"/>
              <w:bottom w:val="single" w:sz="4" w:space="0" w:color="auto"/>
              <w:right w:val="single" w:sz="4" w:space="0" w:color="auto"/>
            </w:tcBorders>
          </w:tcPr>
          <w:p w14:paraId="6AA39B07" w14:textId="77777777" w:rsidR="0043475A" w:rsidRPr="00C3307E" w:rsidRDefault="0043475A" w:rsidP="008500BD">
            <w:pPr>
              <w:pStyle w:val="Klucoveslova"/>
              <w:jc w:val="right"/>
            </w:pPr>
            <w:r>
              <w:t>109</w:t>
            </w:r>
          </w:p>
        </w:tc>
        <w:tc>
          <w:tcPr>
            <w:tcW w:w="925" w:type="dxa"/>
            <w:tcBorders>
              <w:top w:val="nil"/>
              <w:left w:val="nil"/>
              <w:bottom w:val="single" w:sz="4" w:space="0" w:color="auto"/>
              <w:right w:val="single" w:sz="4" w:space="0" w:color="auto"/>
            </w:tcBorders>
          </w:tcPr>
          <w:p w14:paraId="746339BC" w14:textId="4C4B314A" w:rsidR="0043475A" w:rsidRDefault="0007097B" w:rsidP="008500BD">
            <w:pPr>
              <w:pStyle w:val="Klucoveslova"/>
              <w:jc w:val="right"/>
            </w:pPr>
            <w:r>
              <w:t>96</w:t>
            </w:r>
          </w:p>
        </w:tc>
      </w:tr>
      <w:tr w:rsidR="0043475A" w:rsidRPr="00C3307E" w14:paraId="50D6D3B9" w14:textId="1DAAD703" w:rsidTr="0043475A">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14:paraId="29BF504C" w14:textId="77777777" w:rsidR="0043475A" w:rsidRPr="00C3307E" w:rsidRDefault="0043475A" w:rsidP="00451616">
            <w:pPr>
              <w:pStyle w:val="Klucoveslova"/>
            </w:pPr>
            <w:r w:rsidRPr="00C3307E">
              <w:t xml:space="preserve">narodení </w:t>
            </w:r>
          </w:p>
        </w:tc>
        <w:tc>
          <w:tcPr>
            <w:tcW w:w="804" w:type="dxa"/>
            <w:tcBorders>
              <w:top w:val="nil"/>
              <w:left w:val="nil"/>
              <w:bottom w:val="single" w:sz="4" w:space="0" w:color="auto"/>
              <w:right w:val="single" w:sz="4" w:space="0" w:color="auto"/>
            </w:tcBorders>
            <w:shd w:val="clear" w:color="auto" w:fill="auto"/>
            <w:noWrap/>
            <w:vAlign w:val="bottom"/>
            <w:hideMark/>
          </w:tcPr>
          <w:p w14:paraId="2B784F9F" w14:textId="77777777" w:rsidR="0043475A" w:rsidRPr="00C3307E" w:rsidRDefault="0043475A" w:rsidP="008500BD">
            <w:pPr>
              <w:pStyle w:val="Klucoveslova"/>
              <w:jc w:val="right"/>
              <w:rPr>
                <w:b/>
              </w:rPr>
            </w:pPr>
            <w:r>
              <w:rPr>
                <w:b/>
              </w:rPr>
              <w:t>45</w:t>
            </w:r>
          </w:p>
        </w:tc>
        <w:tc>
          <w:tcPr>
            <w:tcW w:w="914" w:type="dxa"/>
            <w:tcBorders>
              <w:top w:val="nil"/>
              <w:left w:val="nil"/>
              <w:bottom w:val="single" w:sz="4" w:space="0" w:color="auto"/>
              <w:right w:val="single" w:sz="4" w:space="0" w:color="auto"/>
            </w:tcBorders>
            <w:shd w:val="clear" w:color="auto" w:fill="auto"/>
            <w:noWrap/>
            <w:vAlign w:val="bottom"/>
            <w:hideMark/>
          </w:tcPr>
          <w:p w14:paraId="419362B3" w14:textId="77777777" w:rsidR="0043475A" w:rsidRPr="00C3307E" w:rsidRDefault="0043475A" w:rsidP="008500BD">
            <w:pPr>
              <w:pStyle w:val="Klucoveslova"/>
              <w:jc w:val="right"/>
              <w:rPr>
                <w:b/>
              </w:rPr>
            </w:pPr>
            <w:r>
              <w:rPr>
                <w:b/>
              </w:rPr>
              <w:t>56</w:t>
            </w:r>
          </w:p>
        </w:tc>
        <w:tc>
          <w:tcPr>
            <w:tcW w:w="914" w:type="dxa"/>
            <w:tcBorders>
              <w:top w:val="nil"/>
              <w:left w:val="nil"/>
              <w:bottom w:val="single" w:sz="4" w:space="0" w:color="auto"/>
              <w:right w:val="single" w:sz="4" w:space="0" w:color="auto"/>
            </w:tcBorders>
            <w:shd w:val="clear" w:color="auto" w:fill="auto"/>
            <w:noWrap/>
            <w:vAlign w:val="bottom"/>
            <w:hideMark/>
          </w:tcPr>
          <w:p w14:paraId="4E3E41FF" w14:textId="77777777" w:rsidR="0043475A" w:rsidRPr="00C3307E" w:rsidRDefault="0043475A" w:rsidP="008500BD">
            <w:pPr>
              <w:pStyle w:val="Klucoveslova"/>
              <w:jc w:val="right"/>
              <w:rPr>
                <w:b/>
              </w:rPr>
            </w:pPr>
            <w:r>
              <w:rPr>
                <w:b/>
              </w:rPr>
              <w:t>47</w:t>
            </w:r>
          </w:p>
        </w:tc>
        <w:tc>
          <w:tcPr>
            <w:tcW w:w="914" w:type="dxa"/>
            <w:tcBorders>
              <w:top w:val="nil"/>
              <w:left w:val="nil"/>
              <w:bottom w:val="single" w:sz="4" w:space="0" w:color="auto"/>
              <w:right w:val="single" w:sz="4" w:space="0" w:color="auto"/>
            </w:tcBorders>
            <w:shd w:val="clear" w:color="auto" w:fill="auto"/>
            <w:noWrap/>
            <w:vAlign w:val="bottom"/>
            <w:hideMark/>
          </w:tcPr>
          <w:p w14:paraId="4576ACBA" w14:textId="77777777" w:rsidR="0043475A" w:rsidRPr="00C3307E" w:rsidRDefault="0043475A" w:rsidP="008500BD">
            <w:pPr>
              <w:pStyle w:val="Klucoveslova"/>
              <w:jc w:val="right"/>
              <w:rPr>
                <w:b/>
              </w:rPr>
            </w:pPr>
            <w:r>
              <w:t>39</w:t>
            </w:r>
          </w:p>
        </w:tc>
        <w:tc>
          <w:tcPr>
            <w:tcW w:w="914" w:type="dxa"/>
            <w:tcBorders>
              <w:top w:val="nil"/>
              <w:left w:val="nil"/>
              <w:bottom w:val="single" w:sz="4" w:space="0" w:color="auto"/>
              <w:right w:val="single" w:sz="4" w:space="0" w:color="auto"/>
            </w:tcBorders>
            <w:shd w:val="clear" w:color="auto" w:fill="auto"/>
            <w:noWrap/>
            <w:vAlign w:val="bottom"/>
            <w:hideMark/>
          </w:tcPr>
          <w:p w14:paraId="74CD3448" w14:textId="77777777" w:rsidR="0043475A" w:rsidRPr="00C3307E" w:rsidRDefault="0043475A" w:rsidP="008500BD">
            <w:pPr>
              <w:pStyle w:val="Klucoveslova"/>
              <w:jc w:val="right"/>
              <w:rPr>
                <w:b/>
              </w:rPr>
            </w:pPr>
            <w:r>
              <w:t>52</w:t>
            </w:r>
          </w:p>
        </w:tc>
        <w:tc>
          <w:tcPr>
            <w:tcW w:w="914" w:type="dxa"/>
            <w:tcBorders>
              <w:top w:val="nil"/>
              <w:left w:val="nil"/>
              <w:bottom w:val="single" w:sz="4" w:space="0" w:color="auto"/>
              <w:right w:val="single" w:sz="4" w:space="0" w:color="auto"/>
            </w:tcBorders>
            <w:shd w:val="clear" w:color="auto" w:fill="auto"/>
            <w:noWrap/>
            <w:vAlign w:val="bottom"/>
            <w:hideMark/>
          </w:tcPr>
          <w:p w14:paraId="7F5BB0C1" w14:textId="77777777" w:rsidR="0043475A" w:rsidRPr="00C3307E" w:rsidRDefault="0043475A" w:rsidP="008500BD">
            <w:pPr>
              <w:pStyle w:val="Klucoveslova"/>
              <w:jc w:val="right"/>
              <w:rPr>
                <w:b/>
              </w:rPr>
            </w:pPr>
            <w:r w:rsidRPr="00C3307E">
              <w:t>52</w:t>
            </w:r>
          </w:p>
        </w:tc>
        <w:tc>
          <w:tcPr>
            <w:tcW w:w="967" w:type="dxa"/>
            <w:tcBorders>
              <w:top w:val="nil"/>
              <w:left w:val="nil"/>
              <w:bottom w:val="single" w:sz="4" w:space="0" w:color="auto"/>
              <w:right w:val="single" w:sz="4" w:space="0" w:color="auto"/>
            </w:tcBorders>
            <w:shd w:val="clear" w:color="auto" w:fill="auto"/>
            <w:noWrap/>
            <w:vAlign w:val="bottom"/>
            <w:hideMark/>
          </w:tcPr>
          <w:p w14:paraId="7B98CD07" w14:textId="77777777" w:rsidR="0043475A" w:rsidRPr="00C3307E" w:rsidRDefault="0043475A" w:rsidP="008500BD">
            <w:pPr>
              <w:pStyle w:val="Klucoveslova"/>
              <w:jc w:val="right"/>
              <w:rPr>
                <w:b/>
              </w:rPr>
            </w:pPr>
            <w:r>
              <w:t>45</w:t>
            </w:r>
          </w:p>
        </w:tc>
        <w:tc>
          <w:tcPr>
            <w:tcW w:w="925" w:type="dxa"/>
            <w:tcBorders>
              <w:top w:val="nil"/>
              <w:left w:val="nil"/>
              <w:bottom w:val="single" w:sz="4" w:space="0" w:color="auto"/>
              <w:right w:val="single" w:sz="4" w:space="0" w:color="auto"/>
            </w:tcBorders>
          </w:tcPr>
          <w:p w14:paraId="2FFE7B8E" w14:textId="77777777" w:rsidR="0043475A" w:rsidRPr="00C3307E" w:rsidRDefault="0043475A" w:rsidP="008500BD">
            <w:pPr>
              <w:pStyle w:val="Klucoveslova"/>
              <w:jc w:val="right"/>
            </w:pPr>
            <w:r>
              <w:t xml:space="preserve"> 44</w:t>
            </w:r>
          </w:p>
        </w:tc>
        <w:tc>
          <w:tcPr>
            <w:tcW w:w="925" w:type="dxa"/>
            <w:tcBorders>
              <w:top w:val="nil"/>
              <w:left w:val="nil"/>
              <w:bottom w:val="single" w:sz="4" w:space="0" w:color="auto"/>
              <w:right w:val="single" w:sz="4" w:space="0" w:color="auto"/>
            </w:tcBorders>
          </w:tcPr>
          <w:p w14:paraId="3E074F5A" w14:textId="7832E513" w:rsidR="0043475A" w:rsidRDefault="0007097B" w:rsidP="008500BD">
            <w:pPr>
              <w:pStyle w:val="Klucoveslova"/>
              <w:jc w:val="right"/>
            </w:pPr>
            <w:r>
              <w:t>29</w:t>
            </w:r>
          </w:p>
        </w:tc>
      </w:tr>
      <w:tr w:rsidR="0043475A" w:rsidRPr="00C3307E" w14:paraId="55218AD0" w14:textId="397C118D" w:rsidTr="0043475A">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14:paraId="5C853194" w14:textId="77777777" w:rsidR="0043475A" w:rsidRPr="00C3307E" w:rsidRDefault="0043475A" w:rsidP="00451616">
            <w:pPr>
              <w:pStyle w:val="Klucoveslova"/>
            </w:pPr>
            <w:r w:rsidRPr="00C3307E">
              <w:t>zomrelí</w:t>
            </w:r>
          </w:p>
        </w:tc>
        <w:tc>
          <w:tcPr>
            <w:tcW w:w="804" w:type="dxa"/>
            <w:tcBorders>
              <w:top w:val="nil"/>
              <w:left w:val="nil"/>
              <w:bottom w:val="single" w:sz="4" w:space="0" w:color="auto"/>
              <w:right w:val="single" w:sz="4" w:space="0" w:color="auto"/>
            </w:tcBorders>
            <w:shd w:val="clear" w:color="auto" w:fill="auto"/>
            <w:noWrap/>
            <w:vAlign w:val="bottom"/>
            <w:hideMark/>
          </w:tcPr>
          <w:p w14:paraId="7CCBDEA4" w14:textId="77777777" w:rsidR="0043475A" w:rsidRPr="00C3307E" w:rsidRDefault="0043475A" w:rsidP="008500BD">
            <w:pPr>
              <w:pStyle w:val="Klucoveslova"/>
              <w:jc w:val="right"/>
              <w:rPr>
                <w:b/>
              </w:rPr>
            </w:pPr>
            <w:r>
              <w:rPr>
                <w:b/>
              </w:rPr>
              <w:t>56</w:t>
            </w:r>
          </w:p>
        </w:tc>
        <w:tc>
          <w:tcPr>
            <w:tcW w:w="914" w:type="dxa"/>
            <w:tcBorders>
              <w:top w:val="nil"/>
              <w:left w:val="nil"/>
              <w:bottom w:val="single" w:sz="4" w:space="0" w:color="auto"/>
              <w:right w:val="single" w:sz="4" w:space="0" w:color="auto"/>
            </w:tcBorders>
            <w:shd w:val="clear" w:color="auto" w:fill="auto"/>
            <w:noWrap/>
            <w:vAlign w:val="bottom"/>
            <w:hideMark/>
          </w:tcPr>
          <w:p w14:paraId="34293EA7" w14:textId="77777777" w:rsidR="0043475A" w:rsidRPr="00C3307E" w:rsidRDefault="0043475A" w:rsidP="008500BD">
            <w:pPr>
              <w:pStyle w:val="Klucoveslova"/>
              <w:jc w:val="right"/>
              <w:rPr>
                <w:b/>
              </w:rPr>
            </w:pPr>
            <w:r>
              <w:rPr>
                <w:b/>
              </w:rPr>
              <w:t>61</w:t>
            </w:r>
          </w:p>
        </w:tc>
        <w:tc>
          <w:tcPr>
            <w:tcW w:w="914" w:type="dxa"/>
            <w:tcBorders>
              <w:top w:val="nil"/>
              <w:left w:val="nil"/>
              <w:bottom w:val="single" w:sz="4" w:space="0" w:color="auto"/>
              <w:right w:val="single" w:sz="4" w:space="0" w:color="auto"/>
            </w:tcBorders>
            <w:shd w:val="clear" w:color="auto" w:fill="auto"/>
            <w:noWrap/>
            <w:vAlign w:val="bottom"/>
            <w:hideMark/>
          </w:tcPr>
          <w:p w14:paraId="2D5556EC" w14:textId="77777777" w:rsidR="0043475A" w:rsidRPr="00C3307E" w:rsidRDefault="0043475A" w:rsidP="008500BD">
            <w:pPr>
              <w:pStyle w:val="Klucoveslova"/>
              <w:jc w:val="right"/>
              <w:rPr>
                <w:b/>
              </w:rPr>
            </w:pPr>
            <w:r>
              <w:rPr>
                <w:b/>
              </w:rPr>
              <w:t>62</w:t>
            </w:r>
          </w:p>
        </w:tc>
        <w:tc>
          <w:tcPr>
            <w:tcW w:w="914" w:type="dxa"/>
            <w:tcBorders>
              <w:top w:val="nil"/>
              <w:left w:val="nil"/>
              <w:bottom w:val="single" w:sz="4" w:space="0" w:color="auto"/>
              <w:right w:val="single" w:sz="4" w:space="0" w:color="auto"/>
            </w:tcBorders>
            <w:shd w:val="clear" w:color="auto" w:fill="auto"/>
            <w:noWrap/>
            <w:vAlign w:val="bottom"/>
            <w:hideMark/>
          </w:tcPr>
          <w:p w14:paraId="3DF475CC" w14:textId="77777777" w:rsidR="0043475A" w:rsidRPr="00C3307E" w:rsidRDefault="0043475A" w:rsidP="008500BD">
            <w:pPr>
              <w:pStyle w:val="Klucoveslova"/>
              <w:jc w:val="right"/>
              <w:rPr>
                <w:b/>
              </w:rPr>
            </w:pPr>
            <w:r>
              <w:t>54</w:t>
            </w:r>
          </w:p>
        </w:tc>
        <w:tc>
          <w:tcPr>
            <w:tcW w:w="914" w:type="dxa"/>
            <w:tcBorders>
              <w:top w:val="nil"/>
              <w:left w:val="nil"/>
              <w:bottom w:val="single" w:sz="4" w:space="0" w:color="auto"/>
              <w:right w:val="single" w:sz="4" w:space="0" w:color="auto"/>
            </w:tcBorders>
            <w:shd w:val="clear" w:color="auto" w:fill="auto"/>
            <w:noWrap/>
            <w:vAlign w:val="bottom"/>
            <w:hideMark/>
          </w:tcPr>
          <w:p w14:paraId="6657F9AF" w14:textId="77777777" w:rsidR="0043475A" w:rsidRPr="00C3307E" w:rsidRDefault="0043475A" w:rsidP="008500BD">
            <w:pPr>
              <w:pStyle w:val="Klucoveslova"/>
              <w:jc w:val="right"/>
              <w:rPr>
                <w:b/>
              </w:rPr>
            </w:pPr>
            <w:r>
              <w:t>57</w:t>
            </w:r>
          </w:p>
        </w:tc>
        <w:tc>
          <w:tcPr>
            <w:tcW w:w="914" w:type="dxa"/>
            <w:tcBorders>
              <w:top w:val="nil"/>
              <w:left w:val="nil"/>
              <w:bottom w:val="single" w:sz="4" w:space="0" w:color="auto"/>
              <w:right w:val="single" w:sz="4" w:space="0" w:color="auto"/>
            </w:tcBorders>
            <w:shd w:val="clear" w:color="auto" w:fill="auto"/>
            <w:noWrap/>
            <w:vAlign w:val="bottom"/>
            <w:hideMark/>
          </w:tcPr>
          <w:p w14:paraId="5812A1F6" w14:textId="77777777" w:rsidR="0043475A" w:rsidRPr="00C3307E" w:rsidRDefault="0043475A" w:rsidP="008500BD">
            <w:pPr>
              <w:pStyle w:val="Klucoveslova"/>
              <w:jc w:val="right"/>
              <w:rPr>
                <w:b/>
              </w:rPr>
            </w:pPr>
            <w:r>
              <w:t>74</w:t>
            </w:r>
          </w:p>
        </w:tc>
        <w:tc>
          <w:tcPr>
            <w:tcW w:w="967" w:type="dxa"/>
            <w:tcBorders>
              <w:top w:val="nil"/>
              <w:left w:val="nil"/>
              <w:bottom w:val="single" w:sz="4" w:space="0" w:color="auto"/>
              <w:right w:val="single" w:sz="4" w:space="0" w:color="auto"/>
            </w:tcBorders>
            <w:shd w:val="clear" w:color="auto" w:fill="auto"/>
            <w:noWrap/>
            <w:vAlign w:val="bottom"/>
            <w:hideMark/>
          </w:tcPr>
          <w:p w14:paraId="5DDC5014" w14:textId="77777777" w:rsidR="0043475A" w:rsidRPr="00C3307E" w:rsidRDefault="0043475A" w:rsidP="008500BD">
            <w:pPr>
              <w:pStyle w:val="Klucoveslova"/>
              <w:jc w:val="right"/>
              <w:rPr>
                <w:b/>
              </w:rPr>
            </w:pPr>
            <w:r>
              <w:t>65</w:t>
            </w:r>
          </w:p>
        </w:tc>
        <w:tc>
          <w:tcPr>
            <w:tcW w:w="925" w:type="dxa"/>
            <w:tcBorders>
              <w:top w:val="nil"/>
              <w:left w:val="nil"/>
              <w:bottom w:val="single" w:sz="4" w:space="0" w:color="auto"/>
              <w:right w:val="single" w:sz="4" w:space="0" w:color="auto"/>
            </w:tcBorders>
          </w:tcPr>
          <w:p w14:paraId="67F8F6D0" w14:textId="77777777" w:rsidR="0043475A" w:rsidRPr="00C3307E" w:rsidRDefault="0043475A" w:rsidP="008500BD">
            <w:pPr>
              <w:pStyle w:val="Klucoveslova"/>
              <w:jc w:val="right"/>
            </w:pPr>
            <w:r>
              <w:t>64</w:t>
            </w:r>
          </w:p>
        </w:tc>
        <w:tc>
          <w:tcPr>
            <w:tcW w:w="925" w:type="dxa"/>
            <w:tcBorders>
              <w:top w:val="nil"/>
              <w:left w:val="nil"/>
              <w:bottom w:val="single" w:sz="4" w:space="0" w:color="auto"/>
              <w:right w:val="single" w:sz="4" w:space="0" w:color="auto"/>
            </w:tcBorders>
          </w:tcPr>
          <w:p w14:paraId="67BA309A" w14:textId="19A7AD32" w:rsidR="0043475A" w:rsidRDefault="0007097B" w:rsidP="008500BD">
            <w:pPr>
              <w:pStyle w:val="Klucoveslova"/>
              <w:jc w:val="right"/>
            </w:pPr>
            <w:r>
              <w:t>80</w:t>
            </w:r>
          </w:p>
        </w:tc>
      </w:tr>
    </w:tbl>
    <w:p w14:paraId="02D73412" w14:textId="77777777" w:rsidR="00F73DF1" w:rsidRPr="00C3307E" w:rsidRDefault="00F73DF1" w:rsidP="00451616">
      <w:pPr>
        <w:pStyle w:val="Klucoveslova"/>
      </w:pPr>
    </w:p>
    <w:p w14:paraId="14F5363D" w14:textId="77777777" w:rsidR="008277EF" w:rsidRPr="008277EF" w:rsidRDefault="008277EF" w:rsidP="008277EF">
      <w:pPr>
        <w:pStyle w:val="Nadpis2"/>
      </w:pPr>
      <w:bookmarkStart w:id="45" w:name="_Toc58846257"/>
      <w:r>
        <w:t>Ekonomické údaje</w:t>
      </w:r>
      <w:bookmarkEnd w:id="45"/>
    </w:p>
    <w:p w14:paraId="1E2E6F46" w14:textId="70E076FE" w:rsidR="008277EF" w:rsidRPr="008277EF" w:rsidRDefault="008277EF" w:rsidP="00CB04C6">
      <w:pPr>
        <w:spacing w:after="200" w:line="276" w:lineRule="auto"/>
        <w:ind w:firstLine="0"/>
        <w:jc w:val="left"/>
        <w:rPr>
          <w:rFonts w:eastAsia="Calibri"/>
          <w:b/>
          <w:szCs w:val="24"/>
        </w:rPr>
      </w:pPr>
      <w:r>
        <w:rPr>
          <w:b/>
          <w:bCs/>
          <w:caps/>
          <w:sz w:val="28"/>
          <w:szCs w:val="28"/>
        </w:rPr>
        <w:tab/>
      </w:r>
      <w:r w:rsidR="00CB04C6" w:rsidRPr="00CB04C6">
        <w:rPr>
          <w:rFonts w:eastAsia="Calibri"/>
          <w:color w:val="111111"/>
          <w:szCs w:val="24"/>
        </w:rPr>
        <w:t>V </w:t>
      </w:r>
      <w:r w:rsidRPr="00CB04C6">
        <w:rPr>
          <w:rFonts w:eastAsia="Calibri"/>
          <w:color w:val="111111"/>
          <w:szCs w:val="24"/>
        </w:rPr>
        <w:t>okres</w:t>
      </w:r>
      <w:r w:rsidR="00CB04C6" w:rsidRPr="00CB04C6">
        <w:rPr>
          <w:rFonts w:eastAsia="Calibri"/>
          <w:color w:val="111111"/>
          <w:szCs w:val="24"/>
        </w:rPr>
        <w:t>e Poltár</w:t>
      </w:r>
      <w:r w:rsidRPr="00CB04C6">
        <w:rPr>
          <w:rFonts w:eastAsia="Calibri"/>
          <w:color w:val="111111"/>
          <w:szCs w:val="24"/>
        </w:rPr>
        <w:t xml:space="preserve"> bol </w:t>
      </w:r>
      <w:r w:rsidR="00CB04C6" w:rsidRPr="00CB04C6">
        <w:rPr>
          <w:rFonts w:eastAsia="Calibri"/>
          <w:color w:val="111111"/>
          <w:szCs w:val="24"/>
        </w:rPr>
        <w:t xml:space="preserve">v roku 2020 </w:t>
      </w:r>
      <w:r w:rsidRPr="00CB04C6">
        <w:rPr>
          <w:rFonts w:eastAsia="Calibri"/>
          <w:color w:val="111111"/>
          <w:szCs w:val="24"/>
        </w:rPr>
        <w:t>zaznamenaný nárast</w:t>
      </w:r>
      <w:r w:rsidR="00CB04C6" w:rsidRPr="00CB04C6">
        <w:rPr>
          <w:rFonts w:eastAsia="Calibri"/>
          <w:color w:val="111111"/>
          <w:szCs w:val="24"/>
        </w:rPr>
        <w:t xml:space="preserve"> nezamestnanosti</w:t>
      </w:r>
      <w:r w:rsidRPr="00CB04C6">
        <w:rPr>
          <w:rFonts w:eastAsia="Calibri"/>
          <w:color w:val="111111"/>
          <w:szCs w:val="24"/>
        </w:rPr>
        <w:t xml:space="preserve">. </w:t>
      </w:r>
      <w:r w:rsidRPr="00CB04C6">
        <w:rPr>
          <w:rFonts w:eastAsia="Calibri"/>
          <w:iCs/>
          <w:color w:val="111111"/>
          <w:szCs w:val="24"/>
        </w:rPr>
        <w:t>až o</w:t>
      </w:r>
      <w:r w:rsidR="00CB04C6" w:rsidRPr="00CB04C6">
        <w:rPr>
          <w:rFonts w:eastAsia="Calibri"/>
          <w:iCs/>
          <w:color w:val="111111"/>
          <w:szCs w:val="24"/>
        </w:rPr>
        <w:t xml:space="preserve"> 4,06 </w:t>
      </w:r>
      <w:proofErr w:type="spellStart"/>
      <w:r w:rsidRPr="00CB04C6">
        <w:rPr>
          <w:rFonts w:eastAsia="Calibri"/>
          <w:iCs/>
          <w:color w:val="111111"/>
          <w:szCs w:val="24"/>
        </w:rPr>
        <w:t>p.b</w:t>
      </w:r>
      <w:proofErr w:type="spellEnd"/>
      <w:r w:rsidR="00CB04C6">
        <w:rPr>
          <w:rFonts w:eastAsia="Calibri"/>
          <w:iCs/>
          <w:color w:val="111111"/>
          <w:szCs w:val="24"/>
        </w:rPr>
        <w:t xml:space="preserve"> oproti roku 2019.</w:t>
      </w:r>
      <w:r w:rsidRPr="008277EF">
        <w:rPr>
          <w:rFonts w:eastAsia="Calibri"/>
          <w:iCs/>
          <w:color w:val="111111"/>
          <w:szCs w:val="24"/>
        </w:rPr>
        <w:t xml:space="preserve"> </w:t>
      </w:r>
      <w:r w:rsidRPr="008277EF">
        <w:rPr>
          <w:rFonts w:eastAsia="Calibri"/>
          <w:b/>
          <w:szCs w:val="24"/>
        </w:rPr>
        <w:br/>
      </w:r>
    </w:p>
    <w:p w14:paraId="766F81E1" w14:textId="77777777" w:rsidR="008277EF" w:rsidRPr="008277EF" w:rsidRDefault="008277EF" w:rsidP="008277EF">
      <w:pPr>
        <w:spacing w:after="200" w:line="276" w:lineRule="auto"/>
        <w:ind w:firstLine="0"/>
        <w:jc w:val="center"/>
        <w:rPr>
          <w:rFonts w:eastAsia="Calibri"/>
          <w:b/>
          <w:szCs w:val="24"/>
        </w:rPr>
      </w:pPr>
      <w:r w:rsidRPr="008277EF">
        <w:rPr>
          <w:rFonts w:eastAsia="Calibri"/>
          <w:b/>
          <w:szCs w:val="24"/>
        </w:rPr>
        <w:t>Vývoj nezamestnanosti v %</w:t>
      </w:r>
    </w:p>
    <w:tbl>
      <w:tblPr>
        <w:tblW w:w="9680" w:type="dxa"/>
        <w:tblInd w:w="-572" w:type="dxa"/>
        <w:tblCellMar>
          <w:left w:w="70" w:type="dxa"/>
          <w:right w:w="70" w:type="dxa"/>
        </w:tblCellMar>
        <w:tblLook w:val="04A0" w:firstRow="1" w:lastRow="0" w:firstColumn="1" w:lastColumn="0" w:noHBand="0" w:noVBand="1"/>
      </w:tblPr>
      <w:tblGrid>
        <w:gridCol w:w="951"/>
        <w:gridCol w:w="951"/>
        <w:gridCol w:w="951"/>
        <w:gridCol w:w="951"/>
        <w:gridCol w:w="951"/>
        <w:gridCol w:w="951"/>
        <w:gridCol w:w="951"/>
        <w:gridCol w:w="146"/>
        <w:gridCol w:w="951"/>
        <w:gridCol w:w="963"/>
        <w:gridCol w:w="963"/>
      </w:tblGrid>
      <w:tr w:rsidR="0043475A" w:rsidRPr="008277EF" w14:paraId="705AB865" w14:textId="38898E08" w:rsidTr="0043475A">
        <w:trPr>
          <w:trHeight w:val="300"/>
        </w:trPr>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D69072" w14:textId="77777777" w:rsidR="0043475A" w:rsidRPr="008277EF" w:rsidRDefault="0043475A" w:rsidP="008277EF">
            <w:pPr>
              <w:spacing w:line="240" w:lineRule="auto"/>
              <w:ind w:firstLine="0"/>
              <w:jc w:val="center"/>
              <w:rPr>
                <w:b/>
                <w:bCs/>
                <w:color w:val="000000"/>
                <w:szCs w:val="24"/>
                <w:lang w:eastAsia="sk-SK"/>
              </w:rPr>
            </w:pPr>
            <w:r w:rsidRPr="008277EF">
              <w:rPr>
                <w:b/>
                <w:bCs/>
                <w:color w:val="000000"/>
                <w:szCs w:val="24"/>
                <w:lang w:eastAsia="sk-SK"/>
              </w:rPr>
              <w:t>ROK</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14:paraId="78703B0E" w14:textId="77777777" w:rsidR="0043475A" w:rsidRPr="008277EF" w:rsidRDefault="0043475A"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2</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14:paraId="04967988" w14:textId="77777777" w:rsidR="0043475A" w:rsidRPr="008277EF" w:rsidRDefault="0043475A"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3</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14:paraId="1BC10A2F" w14:textId="77777777" w:rsidR="0043475A" w:rsidRPr="008277EF" w:rsidRDefault="0043475A"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4</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14:paraId="57B07441" w14:textId="77777777" w:rsidR="0043475A" w:rsidRPr="008277EF" w:rsidRDefault="0043475A"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5</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14:paraId="2768D0E2" w14:textId="77777777" w:rsidR="0043475A" w:rsidRPr="008277EF" w:rsidRDefault="0043475A"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6</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14:paraId="7B223DD2" w14:textId="77777777" w:rsidR="0043475A" w:rsidRPr="008277EF" w:rsidRDefault="0043475A"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7</w:t>
            </w:r>
          </w:p>
        </w:tc>
        <w:tc>
          <w:tcPr>
            <w:tcW w:w="146" w:type="dxa"/>
            <w:tcBorders>
              <w:top w:val="single" w:sz="4" w:space="0" w:color="auto"/>
              <w:left w:val="nil"/>
              <w:bottom w:val="single" w:sz="4" w:space="0" w:color="auto"/>
              <w:right w:val="nil"/>
            </w:tcBorders>
          </w:tcPr>
          <w:p w14:paraId="6BAAABAE" w14:textId="77777777" w:rsidR="0043475A" w:rsidRPr="008277EF" w:rsidRDefault="0043475A" w:rsidP="008277EF">
            <w:pPr>
              <w:spacing w:line="240" w:lineRule="auto"/>
              <w:ind w:firstLine="0"/>
              <w:jc w:val="center"/>
              <w:rPr>
                <w:b/>
                <w:bCs/>
                <w:color w:val="000000"/>
                <w:szCs w:val="24"/>
                <w:lang w:eastAsia="sk-SK"/>
              </w:rPr>
            </w:pP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14:paraId="0D891EEF" w14:textId="77777777" w:rsidR="0043475A" w:rsidRPr="008277EF" w:rsidRDefault="0043475A"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8</w:t>
            </w:r>
          </w:p>
        </w:tc>
        <w:tc>
          <w:tcPr>
            <w:tcW w:w="963" w:type="dxa"/>
            <w:tcBorders>
              <w:top w:val="single" w:sz="4" w:space="0" w:color="auto"/>
              <w:left w:val="nil"/>
              <w:bottom w:val="single" w:sz="4" w:space="0" w:color="auto"/>
              <w:right w:val="single" w:sz="4" w:space="0" w:color="auto"/>
            </w:tcBorders>
          </w:tcPr>
          <w:p w14:paraId="60747FE1" w14:textId="77777777" w:rsidR="0043475A" w:rsidRPr="008277EF" w:rsidRDefault="0043475A" w:rsidP="008277EF">
            <w:pPr>
              <w:spacing w:line="240" w:lineRule="auto"/>
              <w:ind w:firstLine="0"/>
              <w:jc w:val="center"/>
              <w:rPr>
                <w:b/>
                <w:bCs/>
                <w:color w:val="000000"/>
                <w:szCs w:val="24"/>
                <w:lang w:eastAsia="sk-SK"/>
              </w:rPr>
            </w:pPr>
            <w:r>
              <w:rPr>
                <w:b/>
                <w:bCs/>
                <w:color w:val="000000"/>
                <w:szCs w:val="24"/>
                <w:lang w:eastAsia="sk-SK"/>
              </w:rPr>
              <w:t>2019</w:t>
            </w:r>
          </w:p>
        </w:tc>
        <w:tc>
          <w:tcPr>
            <w:tcW w:w="963" w:type="dxa"/>
            <w:tcBorders>
              <w:top w:val="single" w:sz="4" w:space="0" w:color="auto"/>
              <w:left w:val="nil"/>
              <w:bottom w:val="single" w:sz="4" w:space="0" w:color="auto"/>
              <w:right w:val="single" w:sz="4" w:space="0" w:color="auto"/>
            </w:tcBorders>
          </w:tcPr>
          <w:p w14:paraId="101AA79E" w14:textId="06994E26" w:rsidR="0043475A" w:rsidRDefault="0043475A" w:rsidP="008277EF">
            <w:pPr>
              <w:spacing w:line="240" w:lineRule="auto"/>
              <w:ind w:firstLine="0"/>
              <w:jc w:val="center"/>
              <w:rPr>
                <w:b/>
                <w:bCs/>
                <w:color w:val="000000"/>
                <w:szCs w:val="24"/>
                <w:lang w:eastAsia="sk-SK"/>
              </w:rPr>
            </w:pPr>
            <w:r>
              <w:rPr>
                <w:b/>
                <w:bCs/>
                <w:color w:val="000000"/>
                <w:szCs w:val="24"/>
                <w:lang w:eastAsia="sk-SK"/>
              </w:rPr>
              <w:t>2020</w:t>
            </w:r>
          </w:p>
        </w:tc>
      </w:tr>
      <w:tr w:rsidR="0043475A" w:rsidRPr="008277EF" w14:paraId="4660C0A6" w14:textId="699D22A6" w:rsidTr="0043475A">
        <w:trPr>
          <w:trHeight w:val="300"/>
        </w:trPr>
        <w:tc>
          <w:tcPr>
            <w:tcW w:w="951" w:type="dxa"/>
            <w:tcBorders>
              <w:top w:val="nil"/>
              <w:left w:val="single" w:sz="4" w:space="0" w:color="auto"/>
              <w:bottom w:val="single" w:sz="4" w:space="0" w:color="auto"/>
              <w:right w:val="single" w:sz="4" w:space="0" w:color="auto"/>
            </w:tcBorders>
            <w:shd w:val="clear" w:color="auto" w:fill="auto"/>
            <w:noWrap/>
            <w:vAlign w:val="bottom"/>
            <w:hideMark/>
          </w:tcPr>
          <w:p w14:paraId="6360FCD7" w14:textId="77777777" w:rsidR="0043475A" w:rsidRPr="008277EF" w:rsidRDefault="0043475A" w:rsidP="008277EF">
            <w:pPr>
              <w:spacing w:line="240" w:lineRule="auto"/>
              <w:ind w:firstLine="0"/>
              <w:jc w:val="center"/>
              <w:rPr>
                <w:b/>
                <w:bCs/>
                <w:color w:val="000000"/>
                <w:szCs w:val="24"/>
                <w:lang w:eastAsia="sk-SK"/>
              </w:rPr>
            </w:pPr>
            <w:r w:rsidRPr="008277EF">
              <w:rPr>
                <w:b/>
                <w:bCs/>
                <w:color w:val="000000"/>
                <w:szCs w:val="24"/>
                <w:lang w:eastAsia="sk-SK"/>
              </w:rPr>
              <w:t>%</w:t>
            </w:r>
          </w:p>
        </w:tc>
        <w:tc>
          <w:tcPr>
            <w:tcW w:w="951" w:type="dxa"/>
            <w:tcBorders>
              <w:top w:val="nil"/>
              <w:left w:val="nil"/>
              <w:bottom w:val="single" w:sz="4" w:space="0" w:color="auto"/>
              <w:right w:val="single" w:sz="4" w:space="0" w:color="auto"/>
            </w:tcBorders>
            <w:shd w:val="clear" w:color="auto" w:fill="auto"/>
            <w:noWrap/>
            <w:vAlign w:val="bottom"/>
            <w:hideMark/>
          </w:tcPr>
          <w:p w14:paraId="1AD0B194" w14:textId="77777777" w:rsidR="0043475A" w:rsidRPr="008277EF" w:rsidRDefault="0043475A" w:rsidP="008277EF">
            <w:pPr>
              <w:spacing w:line="240" w:lineRule="auto"/>
              <w:ind w:firstLine="0"/>
              <w:jc w:val="center"/>
              <w:rPr>
                <w:color w:val="000000"/>
                <w:szCs w:val="24"/>
                <w:lang w:eastAsia="sk-SK"/>
              </w:rPr>
            </w:pPr>
            <w:r>
              <w:rPr>
                <w:color w:val="000000"/>
                <w:szCs w:val="24"/>
                <w:lang w:eastAsia="sk-SK"/>
              </w:rPr>
              <w:t>26,16</w:t>
            </w:r>
          </w:p>
        </w:tc>
        <w:tc>
          <w:tcPr>
            <w:tcW w:w="951" w:type="dxa"/>
            <w:tcBorders>
              <w:top w:val="nil"/>
              <w:left w:val="nil"/>
              <w:bottom w:val="single" w:sz="4" w:space="0" w:color="auto"/>
              <w:right w:val="single" w:sz="4" w:space="0" w:color="auto"/>
            </w:tcBorders>
            <w:shd w:val="clear" w:color="auto" w:fill="auto"/>
            <w:noWrap/>
            <w:vAlign w:val="bottom"/>
            <w:hideMark/>
          </w:tcPr>
          <w:p w14:paraId="53393CB4" w14:textId="77777777" w:rsidR="0043475A" w:rsidRPr="008277EF" w:rsidRDefault="0043475A" w:rsidP="008277EF">
            <w:pPr>
              <w:spacing w:line="240" w:lineRule="auto"/>
              <w:ind w:firstLine="0"/>
              <w:jc w:val="center"/>
              <w:rPr>
                <w:color w:val="000000"/>
                <w:szCs w:val="24"/>
                <w:lang w:eastAsia="sk-SK"/>
              </w:rPr>
            </w:pPr>
            <w:r>
              <w:rPr>
                <w:color w:val="000000"/>
                <w:szCs w:val="24"/>
                <w:lang w:eastAsia="sk-SK"/>
              </w:rPr>
              <w:t>27,03</w:t>
            </w:r>
          </w:p>
        </w:tc>
        <w:tc>
          <w:tcPr>
            <w:tcW w:w="951" w:type="dxa"/>
            <w:tcBorders>
              <w:top w:val="nil"/>
              <w:left w:val="nil"/>
              <w:bottom w:val="single" w:sz="4" w:space="0" w:color="auto"/>
              <w:right w:val="single" w:sz="4" w:space="0" w:color="auto"/>
            </w:tcBorders>
            <w:shd w:val="clear" w:color="auto" w:fill="auto"/>
            <w:noWrap/>
            <w:vAlign w:val="bottom"/>
            <w:hideMark/>
          </w:tcPr>
          <w:p w14:paraId="55DA993C" w14:textId="77777777" w:rsidR="0043475A" w:rsidRPr="008277EF" w:rsidRDefault="0043475A" w:rsidP="008277EF">
            <w:pPr>
              <w:spacing w:line="240" w:lineRule="auto"/>
              <w:ind w:firstLine="0"/>
              <w:jc w:val="center"/>
              <w:rPr>
                <w:color w:val="000000"/>
                <w:szCs w:val="24"/>
                <w:lang w:eastAsia="sk-SK"/>
              </w:rPr>
            </w:pPr>
            <w:r>
              <w:rPr>
                <w:color w:val="000000"/>
                <w:szCs w:val="24"/>
                <w:lang w:eastAsia="sk-SK"/>
              </w:rPr>
              <w:t>23,57</w:t>
            </w:r>
          </w:p>
        </w:tc>
        <w:tc>
          <w:tcPr>
            <w:tcW w:w="951" w:type="dxa"/>
            <w:tcBorders>
              <w:top w:val="nil"/>
              <w:left w:val="nil"/>
              <w:bottom w:val="single" w:sz="4" w:space="0" w:color="auto"/>
              <w:right w:val="single" w:sz="4" w:space="0" w:color="auto"/>
            </w:tcBorders>
            <w:shd w:val="clear" w:color="auto" w:fill="auto"/>
            <w:noWrap/>
            <w:vAlign w:val="bottom"/>
            <w:hideMark/>
          </w:tcPr>
          <w:p w14:paraId="3E357674" w14:textId="77777777" w:rsidR="0043475A" w:rsidRPr="008277EF" w:rsidRDefault="0043475A" w:rsidP="008277EF">
            <w:pPr>
              <w:spacing w:line="240" w:lineRule="auto"/>
              <w:ind w:firstLine="0"/>
              <w:jc w:val="center"/>
              <w:rPr>
                <w:color w:val="000000"/>
                <w:szCs w:val="24"/>
                <w:lang w:eastAsia="sk-SK"/>
              </w:rPr>
            </w:pPr>
            <w:r>
              <w:rPr>
                <w:color w:val="000000"/>
                <w:szCs w:val="24"/>
                <w:lang w:eastAsia="sk-SK"/>
              </w:rPr>
              <w:t>27,03</w:t>
            </w:r>
          </w:p>
        </w:tc>
        <w:tc>
          <w:tcPr>
            <w:tcW w:w="951" w:type="dxa"/>
            <w:tcBorders>
              <w:top w:val="nil"/>
              <w:left w:val="nil"/>
              <w:bottom w:val="single" w:sz="4" w:space="0" w:color="auto"/>
              <w:right w:val="single" w:sz="4" w:space="0" w:color="auto"/>
            </w:tcBorders>
            <w:shd w:val="clear" w:color="auto" w:fill="auto"/>
            <w:noWrap/>
            <w:vAlign w:val="bottom"/>
            <w:hideMark/>
          </w:tcPr>
          <w:p w14:paraId="240E09F2" w14:textId="77777777" w:rsidR="0043475A" w:rsidRPr="008277EF" w:rsidRDefault="0043475A" w:rsidP="008277EF">
            <w:pPr>
              <w:spacing w:line="240" w:lineRule="auto"/>
              <w:ind w:firstLine="0"/>
              <w:jc w:val="center"/>
              <w:rPr>
                <w:color w:val="000000"/>
                <w:szCs w:val="24"/>
                <w:lang w:eastAsia="sk-SK"/>
              </w:rPr>
            </w:pPr>
            <w:r>
              <w:rPr>
                <w:color w:val="000000"/>
                <w:szCs w:val="24"/>
                <w:lang w:eastAsia="sk-SK"/>
              </w:rPr>
              <w:t>17,51</w:t>
            </w:r>
          </w:p>
        </w:tc>
        <w:tc>
          <w:tcPr>
            <w:tcW w:w="951" w:type="dxa"/>
            <w:tcBorders>
              <w:top w:val="nil"/>
              <w:left w:val="nil"/>
              <w:bottom w:val="single" w:sz="4" w:space="0" w:color="auto"/>
              <w:right w:val="single" w:sz="4" w:space="0" w:color="auto"/>
            </w:tcBorders>
            <w:shd w:val="clear" w:color="auto" w:fill="auto"/>
            <w:noWrap/>
            <w:vAlign w:val="bottom"/>
            <w:hideMark/>
          </w:tcPr>
          <w:p w14:paraId="49A05F88" w14:textId="77777777" w:rsidR="0043475A" w:rsidRPr="008277EF" w:rsidRDefault="0043475A" w:rsidP="008277EF">
            <w:pPr>
              <w:spacing w:line="240" w:lineRule="auto"/>
              <w:ind w:firstLine="0"/>
              <w:jc w:val="center"/>
              <w:rPr>
                <w:color w:val="000000"/>
                <w:szCs w:val="24"/>
                <w:lang w:eastAsia="sk-SK"/>
              </w:rPr>
            </w:pPr>
            <w:r>
              <w:rPr>
                <w:color w:val="000000"/>
                <w:szCs w:val="24"/>
                <w:lang w:eastAsia="sk-SK"/>
              </w:rPr>
              <w:t>17,02</w:t>
            </w:r>
          </w:p>
        </w:tc>
        <w:tc>
          <w:tcPr>
            <w:tcW w:w="146" w:type="dxa"/>
            <w:tcBorders>
              <w:top w:val="nil"/>
              <w:left w:val="nil"/>
              <w:bottom w:val="single" w:sz="4" w:space="0" w:color="auto"/>
              <w:right w:val="nil"/>
            </w:tcBorders>
          </w:tcPr>
          <w:p w14:paraId="287DBD59" w14:textId="77777777" w:rsidR="0043475A" w:rsidRPr="008277EF" w:rsidRDefault="0043475A" w:rsidP="008277EF">
            <w:pPr>
              <w:spacing w:line="240" w:lineRule="auto"/>
              <w:ind w:firstLine="0"/>
              <w:jc w:val="center"/>
              <w:rPr>
                <w:color w:val="000000"/>
                <w:szCs w:val="24"/>
                <w:lang w:eastAsia="sk-SK"/>
              </w:rPr>
            </w:pPr>
          </w:p>
        </w:tc>
        <w:tc>
          <w:tcPr>
            <w:tcW w:w="951" w:type="dxa"/>
            <w:tcBorders>
              <w:top w:val="nil"/>
              <w:left w:val="nil"/>
              <w:bottom w:val="single" w:sz="4" w:space="0" w:color="auto"/>
              <w:right w:val="single" w:sz="4" w:space="0" w:color="auto"/>
            </w:tcBorders>
            <w:shd w:val="clear" w:color="auto" w:fill="auto"/>
            <w:noWrap/>
            <w:vAlign w:val="bottom"/>
            <w:hideMark/>
          </w:tcPr>
          <w:p w14:paraId="7AD5CA1B" w14:textId="77777777" w:rsidR="0043475A" w:rsidRPr="008277EF" w:rsidRDefault="0043475A" w:rsidP="008277EF">
            <w:pPr>
              <w:spacing w:line="240" w:lineRule="auto"/>
              <w:ind w:firstLine="0"/>
              <w:jc w:val="center"/>
              <w:rPr>
                <w:color w:val="000000"/>
                <w:szCs w:val="24"/>
                <w:lang w:eastAsia="sk-SK"/>
              </w:rPr>
            </w:pPr>
            <w:r>
              <w:rPr>
                <w:color w:val="000000"/>
                <w:szCs w:val="24"/>
                <w:lang w:eastAsia="sk-SK"/>
              </w:rPr>
              <w:t>10,23</w:t>
            </w:r>
          </w:p>
        </w:tc>
        <w:tc>
          <w:tcPr>
            <w:tcW w:w="963" w:type="dxa"/>
            <w:tcBorders>
              <w:top w:val="nil"/>
              <w:left w:val="nil"/>
              <w:bottom w:val="single" w:sz="4" w:space="0" w:color="auto"/>
              <w:right w:val="single" w:sz="4" w:space="0" w:color="auto"/>
            </w:tcBorders>
          </w:tcPr>
          <w:p w14:paraId="76B778A6" w14:textId="77777777" w:rsidR="0043475A" w:rsidRDefault="0043475A" w:rsidP="008277EF">
            <w:pPr>
              <w:spacing w:line="240" w:lineRule="auto"/>
              <w:ind w:firstLine="0"/>
              <w:jc w:val="center"/>
              <w:rPr>
                <w:color w:val="000000"/>
                <w:szCs w:val="24"/>
                <w:lang w:eastAsia="sk-SK"/>
              </w:rPr>
            </w:pPr>
          </w:p>
          <w:p w14:paraId="779C6878" w14:textId="77777777" w:rsidR="0043475A" w:rsidRPr="008277EF" w:rsidRDefault="0043475A" w:rsidP="008277EF">
            <w:pPr>
              <w:spacing w:line="240" w:lineRule="auto"/>
              <w:ind w:firstLine="0"/>
              <w:jc w:val="center"/>
              <w:rPr>
                <w:color w:val="000000"/>
                <w:szCs w:val="24"/>
                <w:lang w:eastAsia="sk-SK"/>
              </w:rPr>
            </w:pPr>
            <w:r>
              <w:rPr>
                <w:color w:val="000000"/>
                <w:szCs w:val="24"/>
                <w:lang w:eastAsia="sk-SK"/>
              </w:rPr>
              <w:t>10,56</w:t>
            </w:r>
          </w:p>
        </w:tc>
        <w:tc>
          <w:tcPr>
            <w:tcW w:w="963" w:type="dxa"/>
            <w:tcBorders>
              <w:top w:val="nil"/>
              <w:left w:val="nil"/>
              <w:bottom w:val="single" w:sz="4" w:space="0" w:color="auto"/>
              <w:right w:val="single" w:sz="4" w:space="0" w:color="auto"/>
            </w:tcBorders>
          </w:tcPr>
          <w:p w14:paraId="70D704F6" w14:textId="77777777" w:rsidR="0043475A" w:rsidRDefault="0043475A" w:rsidP="008277EF">
            <w:pPr>
              <w:spacing w:line="240" w:lineRule="auto"/>
              <w:ind w:firstLine="0"/>
              <w:jc w:val="center"/>
              <w:rPr>
                <w:color w:val="000000"/>
                <w:szCs w:val="24"/>
                <w:lang w:eastAsia="sk-SK"/>
              </w:rPr>
            </w:pPr>
          </w:p>
          <w:p w14:paraId="4C473ABB" w14:textId="7463FCE6" w:rsidR="002F7E30" w:rsidRDefault="002F7E30" w:rsidP="008277EF">
            <w:pPr>
              <w:spacing w:line="240" w:lineRule="auto"/>
              <w:ind w:firstLine="0"/>
              <w:jc w:val="center"/>
              <w:rPr>
                <w:color w:val="000000"/>
                <w:szCs w:val="24"/>
                <w:lang w:eastAsia="sk-SK"/>
              </w:rPr>
            </w:pPr>
            <w:r>
              <w:rPr>
                <w:color w:val="000000"/>
                <w:szCs w:val="24"/>
                <w:lang w:eastAsia="sk-SK"/>
              </w:rPr>
              <w:t>14,62</w:t>
            </w:r>
          </w:p>
        </w:tc>
      </w:tr>
    </w:tbl>
    <w:p w14:paraId="08CB804B" w14:textId="77777777" w:rsidR="00C8084C" w:rsidRDefault="00C8084C" w:rsidP="002B02CC">
      <w:pPr>
        <w:pStyle w:val="Nadpisdoobsahu"/>
      </w:pPr>
    </w:p>
    <w:p w14:paraId="02056483" w14:textId="77777777" w:rsidR="00C3307E" w:rsidRDefault="00C3307E" w:rsidP="00C3307E">
      <w:pPr>
        <w:pStyle w:val="Nadpis2"/>
      </w:pPr>
      <w:bookmarkStart w:id="46" w:name="_Toc58846258"/>
      <w:r>
        <w:t>Symboly mesta Poltár</w:t>
      </w:r>
      <w:bookmarkEnd w:id="46"/>
    </w:p>
    <w:p w14:paraId="23EDAFF6" w14:textId="77777777" w:rsidR="00C3307E" w:rsidRPr="00C3307E" w:rsidRDefault="00C3307E" w:rsidP="00451616">
      <w:pPr>
        <w:pStyle w:val="Klucoveslova"/>
      </w:pPr>
      <w:r w:rsidRPr="00C3307E">
        <w:t xml:space="preserve">Erb mesta :                      </w:t>
      </w:r>
    </w:p>
    <w:p w14:paraId="708436F3" w14:textId="07430C19" w:rsidR="00C3307E" w:rsidRPr="00451F0E" w:rsidRDefault="00C3307E" w:rsidP="00451616">
      <w:pPr>
        <w:pStyle w:val="Klucoveslova"/>
      </w:pPr>
      <w:r w:rsidRPr="00451F0E">
        <w:t>Erb mesta :</w:t>
      </w:r>
      <w:r w:rsidR="004E6779">
        <w:t xml:space="preserve">                </w:t>
      </w:r>
    </w:p>
    <w:p w14:paraId="1B3CFD2B" w14:textId="77777777" w:rsidR="00C3307E" w:rsidRDefault="00C3307E" w:rsidP="00C3307E">
      <w:pPr>
        <w:tabs>
          <w:tab w:val="left" w:pos="2694"/>
        </w:tabs>
        <w:rPr>
          <w:color w:val="000000"/>
        </w:rPr>
      </w:pPr>
      <w:r w:rsidRPr="00451F0E">
        <w:rPr>
          <w:color w:val="000000"/>
        </w:rPr>
        <w:t>V roku 1969, keď sa Poltár stal mesto, vznikol aj jeho erb v</w:t>
      </w:r>
      <w:r w:rsidR="0047225D">
        <w:rPr>
          <w:color w:val="000000"/>
        </w:rPr>
        <w:t> </w:t>
      </w:r>
      <w:r w:rsidRPr="00451F0E">
        <w:rPr>
          <w:color w:val="000000"/>
        </w:rPr>
        <w:t>podobe</w:t>
      </w:r>
    </w:p>
    <w:p w14:paraId="0DC91BE3" w14:textId="760857FE" w:rsidR="00C3307E" w:rsidRPr="00451F0E" w:rsidRDefault="00C3307E" w:rsidP="00C3307E">
      <w:pPr>
        <w:tabs>
          <w:tab w:val="left" w:pos="2694"/>
        </w:tabs>
        <w:ind w:left="2694"/>
        <w:rPr>
          <w:color w:val="000000"/>
        </w:rPr>
      </w:pPr>
      <w:r>
        <w:rPr>
          <w:noProof/>
          <w:color w:val="000000"/>
          <w:lang w:eastAsia="sk-SK"/>
        </w:rPr>
        <w:drawing>
          <wp:anchor distT="0" distB="0" distL="114300" distR="114300" simplePos="0" relativeHeight="251661312" behindDoc="1" locked="0" layoutInCell="1" allowOverlap="1" wp14:anchorId="349304CB" wp14:editId="072BA608">
            <wp:simplePos x="0" y="0"/>
            <wp:positionH relativeFrom="column">
              <wp:posOffset>993140</wp:posOffset>
            </wp:positionH>
            <wp:positionV relativeFrom="paragraph">
              <wp:posOffset>41275</wp:posOffset>
            </wp:positionV>
            <wp:extent cx="619125" cy="839470"/>
            <wp:effectExtent l="19050" t="0" r="9525" b="0"/>
            <wp:wrapNone/>
            <wp:docPr id="1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6" cstate="print"/>
                    <a:srcRect/>
                    <a:stretch>
                      <a:fillRect/>
                    </a:stretch>
                  </pic:blipFill>
                  <pic:spPr bwMode="auto">
                    <a:xfrm>
                      <a:off x="0" y="0"/>
                      <a:ext cx="619125" cy="839470"/>
                    </a:xfrm>
                    <a:prstGeom prst="rect">
                      <a:avLst/>
                    </a:prstGeom>
                    <a:noFill/>
                    <a:ln w="9525">
                      <a:noFill/>
                      <a:miter lim="800000"/>
                      <a:headEnd/>
                      <a:tailEnd/>
                    </a:ln>
                  </pic:spPr>
                </pic:pic>
              </a:graphicData>
            </a:graphic>
          </wp:anchor>
        </w:drawing>
      </w:r>
      <w:r w:rsidRPr="00451F0E">
        <w:rPr>
          <w:color w:val="000000"/>
        </w:rPr>
        <w:t>červeného, do</w:t>
      </w:r>
      <w:r>
        <w:rPr>
          <w:color w:val="000000"/>
        </w:rPr>
        <w:t xml:space="preserve">lu zaguľateného a hore zúženého </w:t>
      </w:r>
      <w:r w:rsidRPr="00451F0E">
        <w:rPr>
          <w:color w:val="000000"/>
        </w:rPr>
        <w:t>štítu so zlatým pohár</w:t>
      </w:r>
      <w:r w:rsidR="004E6779">
        <w:rPr>
          <w:color w:val="000000"/>
        </w:rPr>
        <w:t>om</w:t>
      </w:r>
      <w:r w:rsidRPr="00451F0E">
        <w:rPr>
          <w:color w:val="000000"/>
        </w:rPr>
        <w:t xml:space="preserve">, pod ktorým boli tri zlaté obilné zrnká. Jeho obrysom autorom bol Ján </w:t>
      </w:r>
      <w:proofErr w:type="spellStart"/>
      <w:r w:rsidRPr="00451F0E">
        <w:rPr>
          <w:color w:val="000000"/>
        </w:rPr>
        <w:t>Kostúr</w:t>
      </w:r>
      <w:proofErr w:type="spellEnd"/>
      <w:r w:rsidRPr="00451F0E">
        <w:rPr>
          <w:color w:val="000000"/>
        </w:rPr>
        <w:t xml:space="preserve">. Heraldická komisia však r. 1975 odporučila vybrať z obecnej pečate z r. 1852 jeden symbol. Ktorý by vhodne vystihoval dávne hrnčiarstvo, poľnohospodárstvo a súčasné sklárstvo – tri hlavné činnosti charakteristické pre obyvateľov Poltára. Ako najvhodnejší sa ukázal návrh s motívom strieborného džbána v červenom štíte, ktorého autorom je PhDr. Ladislav </w:t>
      </w:r>
      <w:proofErr w:type="spellStart"/>
      <w:r w:rsidRPr="00451F0E">
        <w:rPr>
          <w:color w:val="000000"/>
        </w:rPr>
        <w:t>Vrteľ</w:t>
      </w:r>
      <w:proofErr w:type="spellEnd"/>
      <w:r w:rsidRPr="00451F0E">
        <w:rPr>
          <w:color w:val="000000"/>
        </w:rPr>
        <w:t>. Mesto ho prijalo za svoj erb 24. Februára 1988.</w:t>
      </w:r>
    </w:p>
    <w:p w14:paraId="773F8EF4" w14:textId="77777777" w:rsidR="0047225D" w:rsidRDefault="00C3307E" w:rsidP="0047225D">
      <w:pPr>
        <w:rPr>
          <w:color w:val="000000"/>
        </w:rPr>
      </w:pPr>
      <w:r w:rsidRPr="00576814">
        <w:rPr>
          <w:color w:val="000000"/>
        </w:rPr>
        <w:lastRenderedPageBreak/>
        <w:t xml:space="preserve">      </w:t>
      </w:r>
    </w:p>
    <w:p w14:paraId="5C5C2F62" w14:textId="77777777" w:rsidR="0047225D" w:rsidRPr="001F7761" w:rsidRDefault="0047225D" w:rsidP="0047225D">
      <w:pPr>
        <w:tabs>
          <w:tab w:val="left" w:pos="3261"/>
        </w:tabs>
        <w:ind w:left="3255" w:hanging="3255"/>
        <w:rPr>
          <w:noProof/>
          <w:color w:val="000000"/>
        </w:rPr>
      </w:pPr>
      <w:r>
        <w:rPr>
          <w:noProof/>
          <w:color w:val="000000"/>
          <w:lang w:eastAsia="sk-SK"/>
        </w:rPr>
        <w:drawing>
          <wp:anchor distT="0" distB="0" distL="114300" distR="114300" simplePos="0" relativeHeight="251663360" behindDoc="1" locked="0" layoutInCell="1" allowOverlap="1" wp14:anchorId="308D42EB" wp14:editId="364D0C2F">
            <wp:simplePos x="0" y="0"/>
            <wp:positionH relativeFrom="column">
              <wp:posOffset>897255</wp:posOffset>
            </wp:positionH>
            <wp:positionV relativeFrom="paragraph">
              <wp:posOffset>53975</wp:posOffset>
            </wp:positionV>
            <wp:extent cx="1139825" cy="972820"/>
            <wp:effectExtent l="19050" t="0" r="3175" b="0"/>
            <wp:wrapNone/>
            <wp:docPr id="20" name="Obrázok 10" descr="_20140507_0706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_20140507_07061807"/>
                    <pic:cNvPicPr>
                      <a:picLocks noChangeAspect="1" noChangeArrowheads="1"/>
                    </pic:cNvPicPr>
                  </pic:nvPicPr>
                  <pic:blipFill>
                    <a:blip r:embed="rId27" cstate="print"/>
                    <a:srcRect/>
                    <a:stretch>
                      <a:fillRect/>
                    </a:stretch>
                  </pic:blipFill>
                  <pic:spPr bwMode="auto">
                    <a:xfrm>
                      <a:off x="0" y="0"/>
                      <a:ext cx="1139825" cy="972820"/>
                    </a:xfrm>
                    <a:prstGeom prst="rect">
                      <a:avLst/>
                    </a:prstGeom>
                    <a:noFill/>
                    <a:ln w="9525">
                      <a:noFill/>
                      <a:miter lim="800000"/>
                      <a:headEnd/>
                      <a:tailEnd/>
                    </a:ln>
                  </pic:spPr>
                </pic:pic>
              </a:graphicData>
            </a:graphic>
          </wp:anchor>
        </w:drawing>
      </w:r>
      <w:r w:rsidRPr="00451F0E">
        <w:rPr>
          <w:color w:val="000000"/>
        </w:rPr>
        <w:t>Vlajka mesta :</w:t>
      </w:r>
      <w:r w:rsidRPr="00576814">
        <w:rPr>
          <w:color w:val="000000"/>
        </w:rPr>
        <w:tab/>
      </w:r>
      <w:r w:rsidRPr="00576814">
        <w:rPr>
          <w:color w:val="000000"/>
        </w:rPr>
        <w:tab/>
      </w:r>
      <w:r w:rsidRPr="00451F0E">
        <w:rPr>
          <w:color w:val="000000"/>
        </w:rPr>
        <w:t>Mestská vlajka má tvar obdĺžnika, ukončeného lastovičím chvostom. Pomer strán je 3:2. Lastovičí chvost zachádza do jednej šestiny dĺžky vlajky. Vlajku tvoria rovnako široké pozdĺžne pruhy – biely, červený, biely červený (počítané zhora nadol). Mesto používa mestskú vlajku pri slávnostných príležitostiach v súlade so všeobecnými predpismi platnými pre používanie štátnej vlajky. Od mestskej vlajky sa odvodzuje mestská zástava. Pomer jej strán nie je daný predpisom, ale riadi sa estetickými pravidlami. Erbová vlajka – štandarda má tvar obdĺžnika. Jej výška a šírka sú v rovnakom pomer ako výška a šírka erbu. Tvorí ju biely džbán v červenom poli ( strieborná farba džbánu je nahradená bielou farbou).</w:t>
      </w:r>
    </w:p>
    <w:p w14:paraId="5792AF79" w14:textId="77777777" w:rsidR="0047225D" w:rsidRPr="001F7761" w:rsidRDefault="0047225D" w:rsidP="0047225D">
      <w:pPr>
        <w:tabs>
          <w:tab w:val="left" w:pos="1560"/>
        </w:tabs>
        <w:rPr>
          <w:color w:val="000000"/>
        </w:rPr>
      </w:pPr>
      <w:r w:rsidRPr="001F7761">
        <w:rPr>
          <w:color w:val="000000"/>
        </w:rPr>
        <w:t>Pečať mesta :</w:t>
      </w:r>
      <w:r w:rsidRPr="001F7761">
        <w:rPr>
          <w:b/>
          <w:color w:val="000000"/>
        </w:rPr>
        <w:t xml:space="preserve"> </w:t>
      </w:r>
      <w:r w:rsidRPr="001F7761">
        <w:rPr>
          <w:color w:val="000000"/>
        </w:rPr>
        <w:t xml:space="preserve">Pozostáva z mestského erbu, okolo ktorého je kruhopis POLTÁR PEČAŤ </w:t>
      </w:r>
      <w:r w:rsidRPr="001F7761">
        <w:rPr>
          <w:color w:val="000000"/>
        </w:rPr>
        <w:tab/>
        <w:t>MESTA.</w:t>
      </w:r>
      <w:r w:rsidRPr="001F7761">
        <w:rPr>
          <w:color w:val="000000"/>
        </w:rPr>
        <w:tab/>
      </w:r>
    </w:p>
    <w:p w14:paraId="31628BE0" w14:textId="77777777" w:rsidR="0047225D" w:rsidRPr="001F7761" w:rsidRDefault="0047225D" w:rsidP="0047225D">
      <w:pPr>
        <w:rPr>
          <w:color w:val="000000"/>
        </w:rPr>
      </w:pPr>
      <w:r>
        <w:rPr>
          <w:noProof/>
          <w:color w:val="000000"/>
          <w:lang w:eastAsia="sk-SK"/>
        </w:rPr>
        <w:drawing>
          <wp:anchor distT="0" distB="0" distL="114300" distR="114300" simplePos="0" relativeHeight="251664384" behindDoc="1" locked="0" layoutInCell="1" allowOverlap="1" wp14:anchorId="44D9469C" wp14:editId="5E7698D9">
            <wp:simplePos x="0" y="0"/>
            <wp:positionH relativeFrom="column">
              <wp:posOffset>1250315</wp:posOffset>
            </wp:positionH>
            <wp:positionV relativeFrom="paragraph">
              <wp:posOffset>86360</wp:posOffset>
            </wp:positionV>
            <wp:extent cx="842010" cy="842010"/>
            <wp:effectExtent l="19050" t="0" r="0" b="0"/>
            <wp:wrapNone/>
            <wp:docPr id="19"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28" cstate="print"/>
                    <a:srcRect/>
                    <a:stretch>
                      <a:fillRect/>
                    </a:stretch>
                  </pic:blipFill>
                  <pic:spPr bwMode="auto">
                    <a:xfrm>
                      <a:off x="0" y="0"/>
                      <a:ext cx="842010" cy="842010"/>
                    </a:xfrm>
                    <a:prstGeom prst="rect">
                      <a:avLst/>
                    </a:prstGeom>
                    <a:noFill/>
                    <a:ln w="9525">
                      <a:noFill/>
                      <a:miter lim="800000"/>
                      <a:headEnd/>
                      <a:tailEnd/>
                    </a:ln>
                  </pic:spPr>
                </pic:pic>
              </a:graphicData>
            </a:graphic>
          </wp:anchor>
        </w:drawing>
      </w:r>
      <w:bookmarkStart w:id="47" w:name="_Toc387225340"/>
      <w:r w:rsidRPr="001F7761">
        <w:rPr>
          <w:color w:val="000000"/>
        </w:rPr>
        <w:t>Logo mesta</w:t>
      </w:r>
      <w:bookmarkEnd w:id="47"/>
      <w:r>
        <w:rPr>
          <w:color w:val="000000"/>
        </w:rPr>
        <w:t xml:space="preserve">:                   </w:t>
      </w:r>
    </w:p>
    <w:p w14:paraId="2C9CDED4" w14:textId="77777777" w:rsidR="0047225D" w:rsidRPr="00576814" w:rsidRDefault="0047225D" w:rsidP="0047225D">
      <w:pPr>
        <w:rPr>
          <w:b/>
          <w:color w:val="000000"/>
        </w:rPr>
      </w:pPr>
    </w:p>
    <w:p w14:paraId="191D2550" w14:textId="77777777" w:rsidR="0047225D" w:rsidRDefault="0047225D" w:rsidP="0047225D">
      <w:pPr>
        <w:ind w:left="928"/>
        <w:rPr>
          <w:b/>
          <w:sz w:val="28"/>
          <w:szCs w:val="28"/>
        </w:rPr>
      </w:pPr>
    </w:p>
    <w:p w14:paraId="0E2D2DAE" w14:textId="77777777" w:rsidR="00C3307E" w:rsidRPr="00576814" w:rsidRDefault="00C3307E" w:rsidP="00C3307E">
      <w:pPr>
        <w:rPr>
          <w:color w:val="000000"/>
        </w:rPr>
      </w:pPr>
      <w:r w:rsidRPr="00576814">
        <w:rPr>
          <w:color w:val="000000"/>
        </w:rPr>
        <w:t xml:space="preserve">      </w:t>
      </w:r>
    </w:p>
    <w:p w14:paraId="763E27DA" w14:textId="77777777" w:rsidR="0047225D" w:rsidRDefault="0047225D" w:rsidP="0047225D">
      <w:pPr>
        <w:pStyle w:val="Nadpis2"/>
      </w:pPr>
      <w:bookmarkStart w:id="48" w:name="_Toc58846259"/>
      <w:r>
        <w:t>História mesta</w:t>
      </w:r>
      <w:bookmarkEnd w:id="48"/>
    </w:p>
    <w:p w14:paraId="498BC683"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Územie mesta Poltár a jeho okolie obýval človek už v predhistorickej dobe. Mesto Poltár vzniklo zo staršieho s</w:t>
      </w:r>
      <w:r>
        <w:rPr>
          <w:rFonts w:ascii="Times New Roman" w:hAnsi="Times New Roman" w:cs="Times New Roman"/>
        </w:rPr>
        <w:t xml:space="preserve">lovanského osídlenia. </w:t>
      </w:r>
      <w:proofErr w:type="spellStart"/>
      <w:r>
        <w:rPr>
          <w:rFonts w:ascii="Times New Roman" w:hAnsi="Times New Roman" w:cs="Times New Roman"/>
        </w:rPr>
        <w:t>Archeló</w:t>
      </w:r>
      <w:r w:rsidRPr="00576814">
        <w:rPr>
          <w:rFonts w:ascii="Times New Roman" w:hAnsi="Times New Roman" w:cs="Times New Roman"/>
        </w:rPr>
        <w:t>govia</w:t>
      </w:r>
      <w:proofErr w:type="spellEnd"/>
      <w:r w:rsidRPr="00576814">
        <w:rPr>
          <w:rFonts w:ascii="Times New Roman" w:hAnsi="Times New Roman" w:cs="Times New Roman"/>
        </w:rPr>
        <w:t xml:space="preserve"> tu objavili slovanské sídliskové nálezy pochádzajúce zo 7.-8. storočia, na Cerinách odhadli základy stredovekého hrádku, kde v 15. storočí stála </w:t>
      </w:r>
      <w:proofErr w:type="spellStart"/>
      <w:r w:rsidRPr="00576814">
        <w:rPr>
          <w:rFonts w:ascii="Times New Roman" w:hAnsi="Times New Roman" w:cs="Times New Roman"/>
        </w:rPr>
        <w:t>Jiskrovská</w:t>
      </w:r>
      <w:proofErr w:type="spellEnd"/>
      <w:r w:rsidRPr="00576814">
        <w:rPr>
          <w:rFonts w:ascii="Times New Roman" w:hAnsi="Times New Roman" w:cs="Times New Roman"/>
        </w:rPr>
        <w:t xml:space="preserve"> pevnôstka a na </w:t>
      </w:r>
      <w:proofErr w:type="spellStart"/>
      <w:r w:rsidRPr="00576814">
        <w:rPr>
          <w:rFonts w:ascii="Times New Roman" w:hAnsi="Times New Roman" w:cs="Times New Roman"/>
        </w:rPr>
        <w:t>kostolisku</w:t>
      </w:r>
      <w:proofErr w:type="spellEnd"/>
      <w:r w:rsidRPr="00576814">
        <w:rPr>
          <w:rFonts w:ascii="Times New Roman" w:hAnsi="Times New Roman" w:cs="Times New Roman"/>
        </w:rPr>
        <w:t xml:space="preserve"> našli zvyšky neskororománskeho kostola. V lokalite </w:t>
      </w:r>
      <w:proofErr w:type="spellStart"/>
      <w:r w:rsidRPr="00576814">
        <w:rPr>
          <w:rFonts w:ascii="Times New Roman" w:hAnsi="Times New Roman" w:cs="Times New Roman"/>
        </w:rPr>
        <w:t>Kostolisko</w:t>
      </w:r>
      <w:proofErr w:type="spellEnd"/>
      <w:r w:rsidRPr="00576814">
        <w:rPr>
          <w:rFonts w:ascii="Times New Roman" w:hAnsi="Times New Roman" w:cs="Times New Roman"/>
        </w:rPr>
        <w:t xml:space="preserve"> objavili pohrebisko </w:t>
      </w:r>
      <w:proofErr w:type="spellStart"/>
      <w:r w:rsidRPr="00576814">
        <w:rPr>
          <w:rFonts w:ascii="Times New Roman" w:hAnsi="Times New Roman" w:cs="Times New Roman"/>
        </w:rPr>
        <w:t>pilinskej</w:t>
      </w:r>
      <w:proofErr w:type="spellEnd"/>
      <w:r w:rsidRPr="00576814">
        <w:rPr>
          <w:rFonts w:ascii="Times New Roman" w:hAnsi="Times New Roman" w:cs="Times New Roman"/>
        </w:rPr>
        <w:t xml:space="preserve"> kultúry zo strednej a mladšej doby bronzovej, zaniknuté pánske sídlo a zaniknutú osadu Starý Poltár z vrcholného stredoveku. </w:t>
      </w:r>
    </w:p>
    <w:p w14:paraId="124B7439" w14:textId="77777777" w:rsidR="0047225D" w:rsidRPr="00576814" w:rsidRDefault="0047225D" w:rsidP="0047225D">
      <w:pPr>
        <w:pStyle w:val="Default"/>
        <w:spacing w:line="360" w:lineRule="auto"/>
        <w:ind w:left="426"/>
        <w:jc w:val="both"/>
        <w:rPr>
          <w:rFonts w:ascii="Times New Roman" w:hAnsi="Times New Roman" w:cs="Times New Roman"/>
        </w:rPr>
      </w:pPr>
    </w:p>
    <w:p w14:paraId="73B66002"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Pred 10. storočím obec patrila do Veľkomoravskej ríše a jej pôvod je zrejme staroslovanský. Po páde Veľkomoravskej ríše pripadol </w:t>
      </w:r>
      <w:r>
        <w:rPr>
          <w:rFonts w:ascii="Times New Roman" w:hAnsi="Times New Roman" w:cs="Times New Roman"/>
        </w:rPr>
        <w:t xml:space="preserve">Poltár ako súčasť </w:t>
      </w:r>
      <w:r>
        <w:rPr>
          <w:rFonts w:ascii="Times New Roman" w:hAnsi="Times New Roman" w:cs="Times New Roman"/>
        </w:rPr>
        <w:lastRenderedPageBreak/>
        <w:t>Novohradskej ž</w:t>
      </w:r>
      <w:r w:rsidRPr="00576814">
        <w:rPr>
          <w:rFonts w:ascii="Times New Roman" w:hAnsi="Times New Roman" w:cs="Times New Roman"/>
        </w:rPr>
        <w:t xml:space="preserve">upy rodine </w:t>
      </w:r>
      <w:proofErr w:type="spellStart"/>
      <w:r w:rsidRPr="00576814">
        <w:rPr>
          <w:rFonts w:ascii="Times New Roman" w:hAnsi="Times New Roman" w:cs="Times New Roman"/>
        </w:rPr>
        <w:t>Záchovcov</w:t>
      </w:r>
      <w:proofErr w:type="spellEnd"/>
      <w:r w:rsidRPr="00576814">
        <w:rPr>
          <w:rFonts w:ascii="Times New Roman" w:hAnsi="Times New Roman" w:cs="Times New Roman"/>
        </w:rPr>
        <w:t>. Popri ich sídle viedla cesta Carihrad - Krakov a poštová cesta Viedeň - Košice. Najstaršia písomná zmienka o miestnom názve "</w:t>
      </w:r>
      <w:proofErr w:type="spellStart"/>
      <w:r w:rsidRPr="00576814">
        <w:rPr>
          <w:rFonts w:ascii="Times New Roman" w:hAnsi="Times New Roman" w:cs="Times New Roman"/>
        </w:rPr>
        <w:t>Silva</w:t>
      </w:r>
      <w:proofErr w:type="spellEnd"/>
      <w:r w:rsidRPr="00576814">
        <w:rPr>
          <w:rFonts w:ascii="Times New Roman" w:hAnsi="Times New Roman" w:cs="Times New Roman"/>
        </w:rPr>
        <w:t xml:space="preserve"> </w:t>
      </w:r>
      <w:proofErr w:type="spellStart"/>
      <w:r w:rsidRPr="00576814">
        <w:rPr>
          <w:rFonts w:ascii="Times New Roman" w:hAnsi="Times New Roman" w:cs="Times New Roman"/>
        </w:rPr>
        <w:t>Polta</w:t>
      </w:r>
      <w:proofErr w:type="spellEnd"/>
      <w:r w:rsidRPr="00576814">
        <w:rPr>
          <w:rFonts w:ascii="Times New Roman" w:hAnsi="Times New Roman" w:cs="Times New Roman"/>
        </w:rPr>
        <w:t xml:space="preserve">" pochádza z donačnej listiny kráľa Bélu IV. z 10. januára 1246, ktorá určuje hranice panstva fiľakovského a </w:t>
      </w:r>
      <w:proofErr w:type="spellStart"/>
      <w:r w:rsidRPr="00576814">
        <w:rPr>
          <w:rFonts w:ascii="Times New Roman" w:hAnsi="Times New Roman" w:cs="Times New Roman"/>
        </w:rPr>
        <w:t>ozdínskeho</w:t>
      </w:r>
      <w:proofErr w:type="spellEnd"/>
      <w:r w:rsidRPr="00576814">
        <w:rPr>
          <w:rFonts w:ascii="Times New Roman" w:hAnsi="Times New Roman" w:cs="Times New Roman"/>
        </w:rPr>
        <w:t xml:space="preserve"> hradu a starý Poltár sa nachádzal na tejto hranici. Turci, ktorí mali v rokoch 1554 - 1593 Poltár a okolie pod kontrolou, postavili na Ipli most, ktorý bol neskôr prestavaný. Na opravu boli použité pôvodné kamene a slúži až dodnes. Považuje sa za tre</w:t>
      </w:r>
      <w:r>
        <w:rPr>
          <w:rFonts w:ascii="Times New Roman" w:hAnsi="Times New Roman" w:cs="Times New Roman"/>
        </w:rPr>
        <w:t>tí najstarší zachovalý most toh</w:t>
      </w:r>
      <w:r w:rsidRPr="00576814">
        <w:rPr>
          <w:rFonts w:ascii="Times New Roman" w:hAnsi="Times New Roman" w:cs="Times New Roman"/>
        </w:rPr>
        <w:t>to druhu na Slovensku a je vyhlásený z</w:t>
      </w:r>
      <w:r>
        <w:rPr>
          <w:rFonts w:ascii="Times New Roman" w:hAnsi="Times New Roman" w:cs="Times New Roman"/>
        </w:rPr>
        <w:t xml:space="preserve">a kultúrnu technickú pamiatku. </w:t>
      </w:r>
      <w:r w:rsidRPr="00576814">
        <w:rPr>
          <w:rFonts w:ascii="Times New Roman" w:hAnsi="Times New Roman" w:cs="Times New Roman"/>
        </w:rPr>
        <w:t xml:space="preserve"> </w:t>
      </w:r>
    </w:p>
    <w:p w14:paraId="368E1A7F" w14:textId="77777777" w:rsidR="0047225D" w:rsidRPr="00576814" w:rsidRDefault="0047225D" w:rsidP="0047225D">
      <w:pPr>
        <w:pStyle w:val="Default"/>
        <w:spacing w:line="360" w:lineRule="auto"/>
        <w:ind w:left="786"/>
        <w:jc w:val="both"/>
        <w:rPr>
          <w:rFonts w:ascii="Times New Roman" w:hAnsi="Times New Roman" w:cs="Times New Roman"/>
        </w:rPr>
      </w:pPr>
    </w:p>
    <w:p w14:paraId="049B5807" w14:textId="23072776"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V 16.storoči sa obec delila na Horný a Dolný Poltár. Obyvatelia sa v minulosti zaoberali málo </w:t>
      </w:r>
      <w:r>
        <w:rPr>
          <w:rFonts w:ascii="Times New Roman" w:hAnsi="Times New Roman" w:cs="Times New Roman"/>
        </w:rPr>
        <w:t>výnos</w:t>
      </w:r>
      <w:r w:rsidRPr="00576814">
        <w:rPr>
          <w:rFonts w:ascii="Times New Roman" w:hAnsi="Times New Roman" w:cs="Times New Roman"/>
        </w:rPr>
        <w:t xml:space="preserve">ným poľnohospodárstvom, debnárstvom, kolárstvom a najmä hrnčiarstvom. V roku 1869 tu bola postavená </w:t>
      </w:r>
      <w:proofErr w:type="spellStart"/>
      <w:r w:rsidRPr="00576814">
        <w:rPr>
          <w:rFonts w:ascii="Times New Roman" w:hAnsi="Times New Roman" w:cs="Times New Roman"/>
        </w:rPr>
        <w:t>Baratta-Dragnova</w:t>
      </w:r>
      <w:proofErr w:type="spellEnd"/>
      <w:r w:rsidRPr="00576814">
        <w:rPr>
          <w:rFonts w:ascii="Times New Roman" w:hAnsi="Times New Roman" w:cs="Times New Roman"/>
        </w:rPr>
        <w:t xml:space="preserve"> továreň na šamotové výrobky- tehly, trativody, kachličky. V roku 1882 vznikla pobočka poltárskej šamotky v Zelenom. V roku 1869 začala vyrábať tehliarske a žiaruvzdorné materiály továreň, ktorú založil Alojz </w:t>
      </w:r>
      <w:proofErr w:type="spellStart"/>
      <w:r w:rsidRPr="00576814">
        <w:rPr>
          <w:rFonts w:ascii="Times New Roman" w:hAnsi="Times New Roman" w:cs="Times New Roman"/>
        </w:rPr>
        <w:t>Baratta</w:t>
      </w:r>
      <w:proofErr w:type="spellEnd"/>
      <w:r w:rsidRPr="00576814">
        <w:rPr>
          <w:rFonts w:ascii="Times New Roman" w:hAnsi="Times New Roman" w:cs="Times New Roman"/>
        </w:rPr>
        <w:t>. V polovici 19.storočia tu boli známe sírnaté kúpele, ktoré zanikli, hoci sírne pramene sú tu dodnes.</w:t>
      </w:r>
      <w:r w:rsidR="00CA5637">
        <w:rPr>
          <w:rFonts w:ascii="Times New Roman" w:hAnsi="Times New Roman" w:cs="Times New Roman"/>
        </w:rPr>
        <w:t xml:space="preserve"> </w:t>
      </w:r>
      <w:r w:rsidRPr="00576814">
        <w:rPr>
          <w:rFonts w:ascii="Times New Roman" w:hAnsi="Times New Roman" w:cs="Times New Roman"/>
        </w:rPr>
        <w:t>Za</w:t>
      </w:r>
      <w:r w:rsidR="004E6779">
        <w:rPr>
          <w:rFonts w:ascii="Times New Roman" w:hAnsi="Times New Roman" w:cs="Times New Roman"/>
        </w:rPr>
        <w:t xml:space="preserve"> </w:t>
      </w:r>
      <w:r w:rsidRPr="00576814">
        <w:rPr>
          <w:rFonts w:ascii="Times New Roman" w:hAnsi="Times New Roman" w:cs="Times New Roman"/>
        </w:rPr>
        <w:t>1.ČSR pracovali obyvatelia obce hlavne v poľnoho</w:t>
      </w:r>
      <w:r>
        <w:rPr>
          <w:rFonts w:ascii="Times New Roman" w:hAnsi="Times New Roman" w:cs="Times New Roman"/>
        </w:rPr>
        <w:t>spodárstve a miestnej tehelni .</w:t>
      </w:r>
      <w:r w:rsidRPr="00576814">
        <w:rPr>
          <w:rFonts w:ascii="Times New Roman" w:hAnsi="Times New Roman" w:cs="Times New Roman"/>
        </w:rPr>
        <w:t xml:space="preserve"> </w:t>
      </w:r>
    </w:p>
    <w:p w14:paraId="568CA882" w14:textId="77777777" w:rsidR="0047225D" w:rsidRPr="00576814" w:rsidRDefault="0047225D" w:rsidP="0047225D">
      <w:pPr>
        <w:pStyle w:val="Default"/>
        <w:spacing w:line="360" w:lineRule="auto"/>
        <w:ind w:left="426"/>
        <w:jc w:val="both"/>
        <w:rPr>
          <w:rFonts w:ascii="Times New Roman" w:hAnsi="Times New Roman" w:cs="Times New Roman"/>
        </w:rPr>
      </w:pPr>
    </w:p>
    <w:p w14:paraId="6D296442"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Po druhej svetovej vojne sa výrazne rozvinula výroba stavebných hmôt a bola tu otvorená jediná baňa na kaolín na Slovensku. V roku 1966 </w:t>
      </w:r>
      <w:r>
        <w:rPr>
          <w:rFonts w:ascii="Times New Roman" w:hAnsi="Times New Roman" w:cs="Times New Roman"/>
        </w:rPr>
        <w:t>sa ku Poltáru pričlen</w:t>
      </w:r>
      <w:r w:rsidRPr="00576814">
        <w:rPr>
          <w:rFonts w:ascii="Times New Roman" w:hAnsi="Times New Roman" w:cs="Times New Roman"/>
        </w:rPr>
        <w:t xml:space="preserve">ili dovtedy samostatné obce Zelené a Slaná Lehota. Poltár bol do roku 1960 okresným mestom, ale štatút mesta bol obci udelený 29. augusta 1969. Od 14. júla 1996 je Poltár znovu sídlom okresu. </w:t>
      </w:r>
    </w:p>
    <w:p w14:paraId="67F81A6E" w14:textId="77777777" w:rsidR="0047225D" w:rsidRPr="00576814" w:rsidRDefault="0047225D" w:rsidP="0047225D">
      <w:pPr>
        <w:pStyle w:val="Default"/>
        <w:spacing w:line="360" w:lineRule="auto"/>
        <w:ind w:left="426"/>
        <w:jc w:val="both"/>
        <w:rPr>
          <w:rFonts w:ascii="Times New Roman" w:hAnsi="Times New Roman" w:cs="Times New Roman"/>
        </w:rPr>
      </w:pPr>
    </w:p>
    <w:p w14:paraId="341AE1E0" w14:textId="4AAE7D3B"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V roku 1971 bola uvedená do prevádzky nová skláreň, ktorá poskyt</w:t>
      </w:r>
      <w:r w:rsidR="00D574FD">
        <w:rPr>
          <w:rFonts w:ascii="Times New Roman" w:hAnsi="Times New Roman" w:cs="Times New Roman"/>
        </w:rPr>
        <w:t>ov</w:t>
      </w:r>
      <w:r w:rsidR="00CA5637">
        <w:rPr>
          <w:rFonts w:ascii="Times New Roman" w:hAnsi="Times New Roman" w:cs="Times New Roman"/>
        </w:rPr>
        <w:t>a</w:t>
      </w:r>
      <w:r w:rsidRPr="00576814">
        <w:rPr>
          <w:rFonts w:ascii="Times New Roman" w:hAnsi="Times New Roman" w:cs="Times New Roman"/>
        </w:rPr>
        <w:t>l</w:t>
      </w:r>
      <w:r w:rsidR="00CA5637">
        <w:rPr>
          <w:rFonts w:ascii="Times New Roman" w:hAnsi="Times New Roman" w:cs="Times New Roman"/>
        </w:rPr>
        <w:t>a</w:t>
      </w:r>
      <w:r w:rsidRPr="00576814">
        <w:rPr>
          <w:rFonts w:ascii="Times New Roman" w:hAnsi="Times New Roman" w:cs="Times New Roman"/>
        </w:rPr>
        <w:t xml:space="preserve"> obyvateľom nové pracovné príležitosti. V meste sa nachádza už takmer zničená klasicistická kúria z roku 1775, ďalej klasicistický kaštieľ v parku postavený v roku 1782, bol prestavaný v roku 1865.V meste Poltár sa nachádza klasicistický evanjelický kostol z roku 1891.V časti Zelené stojí kostol z roku 1835 a unikátom je kamenný most c</w:t>
      </w:r>
      <w:r>
        <w:rPr>
          <w:rFonts w:ascii="Times New Roman" w:hAnsi="Times New Roman" w:cs="Times New Roman"/>
        </w:rPr>
        <w:t>ez Ipeľ zo začiatku 19.storočia.</w:t>
      </w:r>
    </w:p>
    <w:p w14:paraId="06582825" w14:textId="641ACEFB" w:rsidR="0047225D" w:rsidRDefault="0047225D" w:rsidP="0047225D">
      <w:pPr>
        <w:pStyle w:val="Normlnywebov"/>
        <w:spacing w:line="360" w:lineRule="auto"/>
        <w:jc w:val="both"/>
        <w:rPr>
          <w:color w:val="000000"/>
        </w:rPr>
      </w:pPr>
      <w:r>
        <w:rPr>
          <w:color w:val="000000"/>
        </w:rPr>
        <w:tab/>
      </w:r>
      <w:r w:rsidRPr="00576814">
        <w:rPr>
          <w:color w:val="000000"/>
        </w:rPr>
        <w:t>Pôvodné pečate obcí, symbolizujúce pracovnú činnosť obyvateľov obsahujú kosák, kosu, džbán. Súčasný znak /1998/ v červenom št</w:t>
      </w:r>
      <w:r w:rsidR="00D574FD">
        <w:rPr>
          <w:color w:val="000000"/>
        </w:rPr>
        <w:t>ít</w:t>
      </w:r>
      <w:r w:rsidRPr="00576814">
        <w:rPr>
          <w:color w:val="000000"/>
        </w:rPr>
        <w:t xml:space="preserve">e strieborný džbán symbolizuje dávne miestne hrnčiarstvo a súčasné sklárstvo. Poltárčania boli poľnohospodári. Z </w:t>
      </w:r>
      <w:r w:rsidRPr="00576814">
        <w:rPr>
          <w:color w:val="000000"/>
        </w:rPr>
        <w:lastRenderedPageBreak/>
        <w:t>remeselníkov boli najznámejší hrnčiari, ktorí sa preslávili výrobou známej bielej poltárskej keramiky. Zvyšky kruhových pecí na jej vypaľovanie sa zachovali až do polovice 20. storočia. Medzi zaujímavé historické pamiatky mesta patrí klasicistický kaštieľ z roku 1782, ktorý bol neskôr prestavaný na novogotický. Evanjelický k</w:t>
      </w:r>
      <w:r>
        <w:rPr>
          <w:color w:val="000000"/>
        </w:rPr>
        <w:t>ostol bol postavený v roku 1791.</w:t>
      </w:r>
    </w:p>
    <w:p w14:paraId="7F08B7C7" w14:textId="77777777" w:rsidR="007862C1" w:rsidRDefault="007862C1" w:rsidP="007862C1">
      <w:pPr>
        <w:pStyle w:val="Nadpis2"/>
      </w:pPr>
      <w:bookmarkStart w:id="49" w:name="_Toc58846260"/>
      <w:r>
        <w:t>Pamiatky</w:t>
      </w:r>
      <w:bookmarkEnd w:id="49"/>
    </w:p>
    <w:p w14:paraId="0C7F512C" w14:textId="77777777" w:rsidR="0058162E" w:rsidRDefault="0058162E" w:rsidP="0058162E">
      <w:pPr>
        <w:numPr>
          <w:ilvl w:val="0"/>
          <w:numId w:val="40"/>
        </w:numPr>
        <w:spacing w:before="100" w:beforeAutospacing="1" w:after="100" w:afterAutospacing="1" w:line="240" w:lineRule="auto"/>
        <w:jc w:val="left"/>
        <w:rPr>
          <w:color w:val="000000"/>
        </w:rPr>
      </w:pPr>
      <w:r w:rsidRPr="001F7761">
        <w:rPr>
          <w:color w:val="000000"/>
        </w:rPr>
        <w:t>Evanjelický kostol v Poltári z roku 1791</w:t>
      </w:r>
    </w:p>
    <w:p w14:paraId="0B59AC7A" w14:textId="77777777"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14:anchorId="06D2B64B" wp14:editId="5CA81F94">
            <wp:extent cx="1621790" cy="1820545"/>
            <wp:effectExtent l="19050" t="0" r="0" b="0"/>
            <wp:docPr id="14" name="Obrázok 12" descr="poltar-ev-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oltar-ev-kostol"/>
                    <pic:cNvPicPr>
                      <a:picLocks noChangeAspect="1" noChangeArrowheads="1"/>
                    </pic:cNvPicPr>
                  </pic:nvPicPr>
                  <pic:blipFill>
                    <a:blip r:embed="rId29" cstate="print"/>
                    <a:srcRect/>
                    <a:stretch>
                      <a:fillRect/>
                    </a:stretch>
                  </pic:blipFill>
                  <pic:spPr bwMode="auto">
                    <a:xfrm>
                      <a:off x="0" y="0"/>
                      <a:ext cx="1621790" cy="1820545"/>
                    </a:xfrm>
                    <a:prstGeom prst="rect">
                      <a:avLst/>
                    </a:prstGeom>
                    <a:noFill/>
                    <a:ln w="9525">
                      <a:noFill/>
                      <a:miter lim="800000"/>
                      <a:headEnd/>
                      <a:tailEnd/>
                    </a:ln>
                  </pic:spPr>
                </pic:pic>
              </a:graphicData>
            </a:graphic>
          </wp:inline>
        </w:drawing>
      </w:r>
    </w:p>
    <w:p w14:paraId="0A3A6D3C" w14:textId="77777777" w:rsidR="0058162E" w:rsidRDefault="0058162E" w:rsidP="0058162E">
      <w:pPr>
        <w:numPr>
          <w:ilvl w:val="0"/>
          <w:numId w:val="40"/>
        </w:numPr>
        <w:spacing w:before="100" w:beforeAutospacing="1" w:after="100" w:afterAutospacing="1" w:line="240" w:lineRule="auto"/>
        <w:jc w:val="left"/>
        <w:rPr>
          <w:color w:val="000000"/>
        </w:rPr>
      </w:pPr>
      <w:r w:rsidRPr="001F7761">
        <w:rPr>
          <w:color w:val="000000"/>
        </w:rPr>
        <w:t>Kaplnka v mestskej časti Zelené z roku 1835</w:t>
      </w:r>
    </w:p>
    <w:p w14:paraId="7E7D5103" w14:textId="77777777"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14:anchorId="38D063C8" wp14:editId="2D90C287">
            <wp:extent cx="1621790" cy="1447165"/>
            <wp:effectExtent l="19050" t="0" r="0" b="0"/>
            <wp:docPr id="16" name="Obrázok 13" descr="poltar-ev-kostol-v-zelenom-300x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ltar-ev-kostol-v-zelenom-300x230"/>
                    <pic:cNvPicPr>
                      <a:picLocks noChangeAspect="1" noChangeArrowheads="1"/>
                    </pic:cNvPicPr>
                  </pic:nvPicPr>
                  <pic:blipFill>
                    <a:blip r:embed="rId30" cstate="print"/>
                    <a:srcRect/>
                    <a:stretch>
                      <a:fillRect/>
                    </a:stretch>
                  </pic:blipFill>
                  <pic:spPr bwMode="auto">
                    <a:xfrm>
                      <a:off x="0" y="0"/>
                      <a:ext cx="1621790" cy="1447165"/>
                    </a:xfrm>
                    <a:prstGeom prst="rect">
                      <a:avLst/>
                    </a:prstGeom>
                    <a:noFill/>
                    <a:ln w="9525">
                      <a:noFill/>
                      <a:miter lim="800000"/>
                      <a:headEnd/>
                      <a:tailEnd/>
                    </a:ln>
                  </pic:spPr>
                </pic:pic>
              </a:graphicData>
            </a:graphic>
          </wp:inline>
        </w:drawing>
      </w:r>
    </w:p>
    <w:p w14:paraId="2899E577" w14:textId="77777777" w:rsidR="0058162E" w:rsidRPr="001F7761" w:rsidRDefault="0058162E" w:rsidP="0058162E">
      <w:pPr>
        <w:numPr>
          <w:ilvl w:val="0"/>
          <w:numId w:val="40"/>
        </w:numPr>
        <w:spacing w:before="100" w:beforeAutospacing="1" w:after="100" w:afterAutospacing="1" w:line="240" w:lineRule="auto"/>
        <w:jc w:val="left"/>
        <w:rPr>
          <w:color w:val="000000"/>
        </w:rPr>
      </w:pPr>
      <w:r w:rsidRPr="001F7761">
        <w:rPr>
          <w:color w:val="000000"/>
        </w:rPr>
        <w:t>Kamenný most v mestskej časti Zelené zo 17. Storočia</w:t>
      </w:r>
    </w:p>
    <w:p w14:paraId="3304C5FF" w14:textId="77777777" w:rsidR="007862C1" w:rsidRDefault="0058162E" w:rsidP="0058162E">
      <w:pPr>
        <w:pStyle w:val="Normlnywebov"/>
        <w:spacing w:line="360" w:lineRule="auto"/>
        <w:jc w:val="both"/>
        <w:rPr>
          <w:color w:val="000000"/>
        </w:rPr>
      </w:pPr>
      <w:r>
        <w:t xml:space="preserve">           </w:t>
      </w:r>
    </w:p>
    <w:p w14:paraId="592C9137" w14:textId="77777777" w:rsidR="0047225D" w:rsidRPr="00576814" w:rsidRDefault="0047225D" w:rsidP="0047225D">
      <w:pPr>
        <w:pStyle w:val="Normlnywebov"/>
        <w:spacing w:line="360" w:lineRule="auto"/>
        <w:jc w:val="both"/>
        <w:rPr>
          <w:color w:val="000000"/>
        </w:rPr>
      </w:pPr>
    </w:p>
    <w:p w14:paraId="1DCBD30F" w14:textId="77777777" w:rsidR="008277EF" w:rsidRDefault="008277EF" w:rsidP="002B02CC">
      <w:pPr>
        <w:pStyle w:val="Nadpisdoobsahu"/>
      </w:pPr>
    </w:p>
    <w:p w14:paraId="2F6CA564" w14:textId="77777777" w:rsidR="008277EF" w:rsidRDefault="008277EF" w:rsidP="002B02CC">
      <w:pPr>
        <w:pStyle w:val="Nadpisdoobsahu"/>
      </w:pPr>
    </w:p>
    <w:p w14:paraId="7611B6FB" w14:textId="77777777" w:rsidR="0058162E" w:rsidRDefault="0058162E" w:rsidP="0058162E">
      <w:pPr>
        <w:pStyle w:val="Nadpis2"/>
      </w:pPr>
      <w:bookmarkStart w:id="50" w:name="_Toc58846261"/>
      <w:r>
        <w:lastRenderedPageBreak/>
        <w:t>Významné osobnosti mesta Poltár</w:t>
      </w:r>
      <w:bookmarkEnd w:id="50"/>
    </w:p>
    <w:p w14:paraId="20A5AA3B" w14:textId="77777777" w:rsidR="0058162E" w:rsidRDefault="000D09AB" w:rsidP="0058162E">
      <w:hyperlink r:id="rId31" w:history="1">
        <w:r w:rsidR="0058162E" w:rsidRPr="00F12F55">
          <w:rPr>
            <w:rStyle w:val="Hypertextovprepojenie"/>
            <w:b/>
            <w:bCs/>
            <w:color w:val="000000"/>
          </w:rPr>
          <w:t xml:space="preserve">Július </w:t>
        </w:r>
        <w:proofErr w:type="spellStart"/>
        <w:r w:rsidR="0058162E" w:rsidRPr="00F12F55">
          <w:rPr>
            <w:rStyle w:val="Hypertextovprepojenie"/>
            <w:b/>
            <w:bCs/>
            <w:color w:val="000000"/>
          </w:rPr>
          <w:t>Pástor</w:t>
        </w:r>
        <w:proofErr w:type="spellEnd"/>
      </w:hyperlink>
      <w:r w:rsidR="0058162E" w:rsidRPr="00F12F55">
        <w:t> - narodil sa 30. decembra 1887 v </w:t>
      </w:r>
      <w:proofErr w:type="spellStart"/>
      <w:r w:rsidR="0058162E" w:rsidRPr="00F12F55">
        <w:t>Lukovišti</w:t>
      </w:r>
      <w:proofErr w:type="spellEnd"/>
      <w:r w:rsidR="0058162E" w:rsidRPr="00F12F55">
        <w:t>, okres Hnúšťa. Po skončení národnej školy v rodisku a strednej v Rimavskej Sobote skončil učiteľský ústav ev.</w:t>
      </w:r>
      <w:r w:rsidR="0058162E">
        <w:t xml:space="preserve"> kolégia v Prešove, kde získal </w:t>
      </w:r>
      <w:r w:rsidR="0058162E" w:rsidRPr="00F12F55">
        <w:t>učiteľský a kantorský diplom v júni r. 1907. Do učiteľskej služby vstúpil dňa 1. októbra 1907 v Poltári, kde učil až do 1. decembra 1950, keď v 44. roku učiteľovania bol penzionovaný ako riaditeľ školy.</w:t>
      </w:r>
    </w:p>
    <w:p w14:paraId="0E805468" w14:textId="77777777" w:rsidR="0058162E" w:rsidRPr="00F12F55" w:rsidRDefault="0058162E" w:rsidP="0058162E">
      <w:r>
        <w:rPr>
          <w:noProof/>
          <w:lang w:eastAsia="sk-SK"/>
        </w:rPr>
        <w:drawing>
          <wp:inline distT="0" distB="0" distL="0" distR="0" wp14:anchorId="25838AD6" wp14:editId="42720CC2">
            <wp:extent cx="1200785" cy="1264285"/>
            <wp:effectExtent l="19050" t="0" r="0" b="0"/>
            <wp:docPr id="17" name="Obrázok 15" descr="224sk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24sk_5"/>
                    <pic:cNvPicPr>
                      <a:picLocks noChangeAspect="1" noChangeArrowheads="1"/>
                    </pic:cNvPicPr>
                  </pic:nvPicPr>
                  <pic:blipFill>
                    <a:blip r:embed="rId32" cstate="print"/>
                    <a:srcRect/>
                    <a:stretch>
                      <a:fillRect/>
                    </a:stretch>
                  </pic:blipFill>
                  <pic:spPr bwMode="auto">
                    <a:xfrm>
                      <a:off x="0" y="0"/>
                      <a:ext cx="1200785" cy="1264285"/>
                    </a:xfrm>
                    <a:prstGeom prst="rect">
                      <a:avLst/>
                    </a:prstGeom>
                    <a:noFill/>
                    <a:ln w="9525">
                      <a:noFill/>
                      <a:miter lim="800000"/>
                      <a:headEnd/>
                      <a:tailEnd/>
                    </a:ln>
                  </pic:spPr>
                </pic:pic>
              </a:graphicData>
            </a:graphic>
          </wp:inline>
        </w:drawing>
      </w:r>
    </w:p>
    <w:p w14:paraId="6C32CB62" w14:textId="77777777" w:rsidR="0058162E" w:rsidRPr="00F12F55" w:rsidRDefault="0058162E" w:rsidP="0058162E">
      <w:r w:rsidRPr="00F12F55">
        <w:rPr>
          <w:b/>
          <w:bCs/>
          <w:u w:val="single"/>
        </w:rPr>
        <w:t>Marta BRZIAKOVÁ</w:t>
      </w:r>
      <w:r w:rsidRPr="00F12F55">
        <w:t xml:space="preserve">, – narodila sa 31. júla 1920 v Poltári v učiteľskej rodine Júliusa </w:t>
      </w:r>
      <w:proofErr w:type="spellStart"/>
      <w:r w:rsidRPr="00F12F55">
        <w:t>Pástora</w:t>
      </w:r>
      <w:proofErr w:type="spellEnd"/>
      <w:r w:rsidRPr="00F12F55">
        <w:t xml:space="preserve"> a Margity, rodenej </w:t>
      </w:r>
      <w:proofErr w:type="spellStart"/>
      <w:r w:rsidRPr="00F12F55">
        <w:t>Hrkovej</w:t>
      </w:r>
      <w:proofErr w:type="spellEnd"/>
      <w:r w:rsidRPr="00F12F55">
        <w:t>. Väčšinu svojho života prežila v Poltári.</w:t>
      </w:r>
    </w:p>
    <w:p w14:paraId="73B151E1" w14:textId="30EA5AF9" w:rsidR="0058162E" w:rsidRPr="008D1DAD" w:rsidRDefault="000D09AB" w:rsidP="0058162E">
      <w:pPr>
        <w:rPr>
          <w:color w:val="000000"/>
        </w:rPr>
      </w:pPr>
      <w:hyperlink r:id="rId33" w:tgtFrame="_blank" w:history="1">
        <w:r w:rsidR="0058162E" w:rsidRPr="00F12F55">
          <w:rPr>
            <w:rStyle w:val="Hypertextovprepojenie"/>
            <w:b/>
            <w:bCs/>
            <w:color w:val="000000"/>
          </w:rPr>
          <w:t>Prof. PhDr. Zdenko KASÁČ, CSc</w:t>
        </w:r>
      </w:hyperlink>
      <w:r w:rsidR="0058162E" w:rsidRPr="00F12F55">
        <w:rPr>
          <w:bCs/>
        </w:rPr>
        <w:t>.</w:t>
      </w:r>
      <w:r w:rsidR="0058162E" w:rsidRPr="00F12F55">
        <w:t> - narodil sa 15. augusta 1924</w:t>
      </w:r>
      <w:r w:rsidR="00FC49D7">
        <w:t xml:space="preserve">, </w:t>
      </w:r>
      <w:r w:rsidR="0058162E" w:rsidRPr="00F12F55">
        <w:t>Poltár</w:t>
      </w:r>
      <w:r w:rsidR="00FC49D7">
        <w:t xml:space="preserve"> -</w:t>
      </w:r>
      <w:r w:rsidR="0058162E" w:rsidRPr="00F12F55">
        <w:t xml:space="preserve"> </w:t>
      </w:r>
      <w:r w:rsidR="00FC49D7" w:rsidRPr="008D1DAD">
        <w:rPr>
          <w:color w:val="000000"/>
        </w:rPr>
        <w:t>† </w:t>
      </w:r>
      <w:hyperlink r:id="rId34" w:tooltip="27. júl" w:history="1">
        <w:r w:rsidR="00FC49D7" w:rsidRPr="008D1DAD">
          <w:rPr>
            <w:rStyle w:val="Hypertextovprepojenie"/>
            <w:color w:val="000000"/>
          </w:rPr>
          <w:t>2</w:t>
        </w:r>
        <w:r w:rsidR="00FC49D7">
          <w:rPr>
            <w:rStyle w:val="Hypertextovprepojenie"/>
            <w:color w:val="000000"/>
          </w:rPr>
          <w:t>9</w:t>
        </w:r>
        <w:r w:rsidR="00FC49D7" w:rsidRPr="008D1DAD">
          <w:rPr>
            <w:rStyle w:val="Hypertextovprepojenie"/>
            <w:color w:val="000000"/>
          </w:rPr>
          <w:t xml:space="preserve">. </w:t>
        </w:r>
      </w:hyperlink>
      <w:r w:rsidR="00FC49D7">
        <w:rPr>
          <w:rStyle w:val="Hypertextovprepojenie"/>
          <w:color w:val="000000"/>
        </w:rPr>
        <w:t>marec</w:t>
      </w:r>
      <w:r w:rsidR="00FC49D7" w:rsidRPr="008D1DAD">
        <w:rPr>
          <w:color w:val="000000"/>
        </w:rPr>
        <w:t> </w:t>
      </w:r>
      <w:hyperlink r:id="rId35" w:tooltip="2004" w:history="1">
        <w:r w:rsidR="00FC49D7" w:rsidRPr="008D1DAD">
          <w:rPr>
            <w:rStyle w:val="Hypertextovprepojenie"/>
            <w:color w:val="000000"/>
          </w:rPr>
          <w:t>20</w:t>
        </w:r>
        <w:r w:rsidR="00FC49D7">
          <w:rPr>
            <w:rStyle w:val="Hypertextovprepojenie"/>
            <w:color w:val="000000"/>
          </w:rPr>
          <w:t>17</w:t>
        </w:r>
      </w:hyperlink>
      <w:r w:rsidR="00FC49D7">
        <w:rPr>
          <w:rStyle w:val="Hypertextovprepojenie"/>
          <w:color w:val="000000"/>
        </w:rPr>
        <w:t>.</w:t>
      </w:r>
      <w:r w:rsidR="00FC49D7" w:rsidRPr="00FC49D7">
        <w:rPr>
          <w:rStyle w:val="Hypertextovprepojenie"/>
          <w:color w:val="000000"/>
          <w:u w:val="none"/>
        </w:rPr>
        <w:t xml:space="preserve"> </w:t>
      </w:r>
      <w:r w:rsidR="0058162E" w:rsidRPr="00F12F55">
        <w:t xml:space="preserve">Ľudovú školu v rokoch 1930-1935 navštevoval v Poltári. Ďalej pokračoval vo svojich štúdiách na gymnáziách v Lučenci a v Tisovci. V r. 1948 ukončil Filozofickú fakultu UK v Bratislave v odbore slovenský jazyk, filozofia a francúzsky jazyk. Pôsobil ako stredoškolský, neskôr vysokoškolský učiteľ na UMB v B. Bystrici. Ťažiskom jeho vedecko-výskumnej činnosti sú dejiny slovenskej literatúry 20. storočia. Je autorom </w:t>
      </w:r>
      <w:r w:rsidR="0058162E" w:rsidRPr="008D1DAD">
        <w:rPr>
          <w:color w:val="000000"/>
        </w:rPr>
        <w:t xml:space="preserve">a spoluautorom mnohých knižných publikácií. </w:t>
      </w:r>
    </w:p>
    <w:p w14:paraId="749F1880" w14:textId="77777777" w:rsidR="0058162E" w:rsidRPr="008D1DAD" w:rsidRDefault="0058162E" w:rsidP="0058162E">
      <w:pPr>
        <w:rPr>
          <w:color w:val="000000"/>
        </w:rPr>
      </w:pPr>
      <w:r w:rsidRPr="008D1DAD">
        <w:rPr>
          <w:b/>
          <w:color w:val="000000"/>
          <w:u w:val="single"/>
        </w:rPr>
        <w:t xml:space="preserve">Doc. </w:t>
      </w:r>
      <w:proofErr w:type="spellStart"/>
      <w:r w:rsidRPr="008D1DAD">
        <w:rPr>
          <w:b/>
          <w:color w:val="000000"/>
          <w:u w:val="single"/>
        </w:rPr>
        <w:t>PhDr.</w:t>
      </w:r>
      <w:r w:rsidRPr="008D1DAD">
        <w:rPr>
          <w:b/>
          <w:bCs/>
          <w:color w:val="000000"/>
          <w:u w:val="single"/>
        </w:rPr>
        <w:t>Tibor</w:t>
      </w:r>
      <w:proofErr w:type="spellEnd"/>
      <w:r w:rsidRPr="008D1DAD">
        <w:rPr>
          <w:b/>
          <w:bCs/>
          <w:color w:val="000000"/>
          <w:u w:val="single"/>
        </w:rPr>
        <w:t xml:space="preserve"> </w:t>
      </w:r>
      <w:proofErr w:type="spellStart"/>
      <w:r w:rsidRPr="008D1DAD">
        <w:rPr>
          <w:b/>
          <w:bCs/>
          <w:color w:val="000000"/>
          <w:u w:val="single"/>
        </w:rPr>
        <w:t>Sedlický</w:t>
      </w:r>
      <w:proofErr w:type="spellEnd"/>
      <w:r w:rsidRPr="008D1DAD">
        <w:rPr>
          <w:b/>
          <w:color w:val="000000"/>
          <w:u w:val="single"/>
        </w:rPr>
        <w:t>, CSc.</w:t>
      </w:r>
      <w:r w:rsidRPr="008D1DAD">
        <w:rPr>
          <w:color w:val="000000"/>
        </w:rPr>
        <w:t xml:space="preserve"> (* </w:t>
      </w:r>
      <w:hyperlink r:id="rId36" w:tooltip="2. apríl" w:history="1">
        <w:r w:rsidRPr="008D1DAD">
          <w:rPr>
            <w:rStyle w:val="Hypertextovprepojenie"/>
            <w:color w:val="000000"/>
          </w:rPr>
          <w:t>2. apríl</w:t>
        </w:r>
      </w:hyperlink>
      <w:r w:rsidRPr="008D1DAD">
        <w:rPr>
          <w:color w:val="000000"/>
        </w:rPr>
        <w:t> </w:t>
      </w:r>
      <w:hyperlink r:id="rId37" w:tooltip="1924" w:history="1">
        <w:r w:rsidRPr="008D1DAD">
          <w:rPr>
            <w:rStyle w:val="Hypertextovprepojenie"/>
            <w:color w:val="000000"/>
          </w:rPr>
          <w:t>1924</w:t>
        </w:r>
      </w:hyperlink>
      <w:r w:rsidRPr="008D1DAD">
        <w:rPr>
          <w:color w:val="000000"/>
        </w:rPr>
        <w:t>, </w:t>
      </w:r>
      <w:hyperlink r:id="rId38" w:tooltip="Poltár" w:history="1">
        <w:r w:rsidRPr="008D1DAD">
          <w:rPr>
            <w:rStyle w:val="Hypertextovprepojenie"/>
            <w:color w:val="000000"/>
          </w:rPr>
          <w:t>Poltár</w:t>
        </w:r>
      </w:hyperlink>
      <w:r w:rsidRPr="008D1DAD">
        <w:rPr>
          <w:color w:val="000000"/>
        </w:rPr>
        <w:t> – † </w:t>
      </w:r>
      <w:hyperlink r:id="rId39" w:tooltip="27. júl" w:history="1">
        <w:r w:rsidRPr="008D1DAD">
          <w:rPr>
            <w:rStyle w:val="Hypertextovprepojenie"/>
            <w:color w:val="000000"/>
          </w:rPr>
          <w:t>27. júl</w:t>
        </w:r>
      </w:hyperlink>
      <w:r w:rsidRPr="008D1DAD">
        <w:rPr>
          <w:color w:val="000000"/>
        </w:rPr>
        <w:t> </w:t>
      </w:r>
      <w:hyperlink r:id="rId40" w:tooltip="2004" w:history="1">
        <w:r w:rsidRPr="008D1DAD">
          <w:rPr>
            <w:rStyle w:val="Hypertextovprepojenie"/>
            <w:color w:val="000000"/>
          </w:rPr>
          <w:t>2004</w:t>
        </w:r>
      </w:hyperlink>
      <w:hyperlink r:id="rId41" w:anchor="cite_note-1" w:history="1">
        <w:r w:rsidRPr="008D1DAD">
          <w:rPr>
            <w:rStyle w:val="Hypertextovprepojenie"/>
            <w:color w:val="000000"/>
            <w:vertAlign w:val="superscript"/>
          </w:rPr>
          <w:t>[1]</w:t>
        </w:r>
      </w:hyperlink>
      <w:r w:rsidRPr="008D1DAD">
        <w:rPr>
          <w:color w:val="000000"/>
        </w:rPr>
        <w:t>) je slovenský hudobný pedagóg a </w:t>
      </w:r>
      <w:hyperlink r:id="rId42" w:history="1">
        <w:r w:rsidRPr="008D1DAD">
          <w:rPr>
            <w:rStyle w:val="Hypertextovprepojenie"/>
            <w:color w:val="000000"/>
          </w:rPr>
          <w:t>dirigent</w:t>
        </w:r>
      </w:hyperlink>
      <w:r w:rsidRPr="008D1DAD">
        <w:rPr>
          <w:color w:val="000000"/>
        </w:rPr>
        <w:t>.</w:t>
      </w:r>
    </w:p>
    <w:p w14:paraId="167BD8C5" w14:textId="77777777" w:rsidR="0058162E" w:rsidRPr="008D1DAD" w:rsidRDefault="0058162E" w:rsidP="0058162E">
      <w:r w:rsidRPr="008D1DAD">
        <w:t xml:space="preserve">V roku 1939-1943 študoval na Učiteľskom ústave v Banskej Bystrici, 1955-1959 absolvoval štúdium na Vysokej škole pedagogickej v Bratislave, 1975 PhDr., a CSc., 1981 doc. Pôsobil ako učiteľ na ľudových a meštianskych školách na viacerých miestach, zamestnanec Povereníctva školstva a kultúry v Bratislave, na Pedagogickom inštitúte v Martine (1957- 1965), na Pedagogickej fakulte v Banskej Bystrici ako doc. (od 1965) a ako externý učiteľ na Konzervatóriu J.L. </w:t>
      </w:r>
      <w:proofErr w:type="spellStart"/>
      <w:r w:rsidRPr="008D1DAD">
        <w:t>Bellu</w:t>
      </w:r>
      <w:proofErr w:type="spellEnd"/>
      <w:r w:rsidRPr="008D1DAD">
        <w:t xml:space="preserve"> v Banskej Bystrici (1995-1999). Pôsobil ako člen, sólista, </w:t>
      </w:r>
      <w:proofErr w:type="spellStart"/>
      <w:r w:rsidRPr="008D1DAD">
        <w:t>chórovod</w:t>
      </w:r>
      <w:proofErr w:type="spellEnd"/>
      <w:r w:rsidRPr="008D1DAD">
        <w:t xml:space="preserve">, hlasový pedagóg, opakovane ako podpredseda a </w:t>
      </w:r>
      <w:proofErr w:type="spellStart"/>
      <w:r w:rsidRPr="008D1DAD">
        <w:t>vicedirigent</w:t>
      </w:r>
      <w:proofErr w:type="spellEnd"/>
      <w:r w:rsidRPr="008D1DAD">
        <w:t xml:space="preserve"> Speváckeho zboru slovenských učiteľov (1951-1996), člen speváckeho zboru Hron v Banskej Bystrici a odborný poradca, hlasový pedagóg, dirigent a umelecký vedúci v Okresnom osvetovom stredisku v </w:t>
      </w:r>
      <w:r w:rsidRPr="008D1DAD">
        <w:lastRenderedPageBreak/>
        <w:t xml:space="preserve">Banskej Bystrici (1968-2000). Je zakladateľom speváckeho zboru Mladosť pri Pedagogickej fakulte v Banskej Bystrici a pôsobil ako jeho dirigent (1969-1979). </w:t>
      </w:r>
    </w:p>
    <w:p w14:paraId="2837B132" w14:textId="77777777" w:rsidR="0058162E" w:rsidRDefault="0058162E" w:rsidP="0058162E">
      <w:r w:rsidRPr="008D1DAD">
        <w:t>Ťažiskom jeho práce boli aj prednášky pre učiteľov hudobnej výchovy, školenia pre dirigentov speváckych zborov. Autor monografií, zborníkov, učebníc a i. Publikoval odborné štúdie, články, zostavil zborníky piesní, je autorom rozhlasových relácií, biografických hesiel, hesiel do Encyklopédie Slovenska, Slovenského biografického slovníka a i. Zostavil pamätnice vysokých škôl. Editoval publikácie významných slovenských a českých autorov. Nositeľ mnohých ocenení, pamätných medailí a cien.</w:t>
      </w:r>
    </w:p>
    <w:p w14:paraId="7B958468" w14:textId="77777777" w:rsidR="0058162E" w:rsidRDefault="0058162E" w:rsidP="0058162E">
      <w:r>
        <w:rPr>
          <w:noProof/>
          <w:lang w:eastAsia="sk-SK"/>
        </w:rPr>
        <w:drawing>
          <wp:inline distT="0" distB="0" distL="0" distR="0" wp14:anchorId="2C60403A" wp14:editId="038CAB12">
            <wp:extent cx="1510665" cy="1002030"/>
            <wp:effectExtent l="19050" t="0" r="0" b="0"/>
            <wp:docPr id="21" name="Obrázok 16" descr="224sk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24sk_4"/>
                    <pic:cNvPicPr>
                      <a:picLocks noChangeAspect="1" noChangeArrowheads="1"/>
                    </pic:cNvPicPr>
                  </pic:nvPicPr>
                  <pic:blipFill>
                    <a:blip r:embed="rId43" cstate="print"/>
                    <a:srcRect/>
                    <a:stretch>
                      <a:fillRect/>
                    </a:stretch>
                  </pic:blipFill>
                  <pic:spPr bwMode="auto">
                    <a:xfrm>
                      <a:off x="0" y="0"/>
                      <a:ext cx="1510665" cy="1002030"/>
                    </a:xfrm>
                    <a:prstGeom prst="rect">
                      <a:avLst/>
                    </a:prstGeom>
                    <a:noFill/>
                    <a:ln w="9525">
                      <a:noFill/>
                      <a:miter lim="800000"/>
                      <a:headEnd/>
                      <a:tailEnd/>
                    </a:ln>
                  </pic:spPr>
                </pic:pic>
              </a:graphicData>
            </a:graphic>
          </wp:inline>
        </w:drawing>
      </w:r>
    </w:p>
    <w:p w14:paraId="3205814B" w14:textId="77777777" w:rsidR="0058162E" w:rsidRDefault="0058162E" w:rsidP="0058162E"/>
    <w:p w14:paraId="183DE94C" w14:textId="521A04F7" w:rsidR="0058162E" w:rsidRDefault="0058162E" w:rsidP="00175835">
      <w:r w:rsidRPr="00F12F55">
        <w:rPr>
          <w:b/>
          <w:bCs/>
          <w:u w:val="single"/>
        </w:rPr>
        <w:t>Ing. Július MORHÁČ</w:t>
      </w:r>
      <w:r w:rsidRPr="00F12F55">
        <w:rPr>
          <w:bCs/>
        </w:rPr>
        <w:t>,</w:t>
      </w:r>
      <w:r w:rsidRPr="00F12F55">
        <w:t> - narodil sa 25. novembra 1927 v Zelenom. Je poľnohospodárskym inžinierom. Po skončení meštianky v Kokave nad Rim</w:t>
      </w:r>
      <w:r>
        <w:t>avicou</w:t>
      </w:r>
      <w:r w:rsidRPr="00F12F55">
        <w:t xml:space="preserve">. odišiel študovať na Strednú vyššiu hospodársku školu v Martine, ktorú ukončil v Košiciach. V roku 1951 ukončil Vysokú školu </w:t>
      </w:r>
      <w:proofErr w:type="spellStart"/>
      <w:r w:rsidRPr="00F12F55">
        <w:t>zemědelskú</w:t>
      </w:r>
      <w:proofErr w:type="spellEnd"/>
      <w:r w:rsidRPr="00F12F55">
        <w:t xml:space="preserve"> v Brne. Prakticky až do dôchodku pracoval v jednom podniku Poľnohospodársky projektový ústav – ústredie Bratislava. Bol hlavný technol</w:t>
      </w:r>
      <w:r>
        <w:t>óg. Tu pôsobil celkom 42 rokov.</w:t>
      </w:r>
      <w:r w:rsidRPr="00F12F55">
        <w:br/>
      </w:r>
      <w:r w:rsidRPr="00967F6C">
        <w:rPr>
          <w:b/>
          <w:bCs/>
          <w:u w:val="single"/>
        </w:rPr>
        <w:t>MUDr. Adela PALANOVÁ, CSc.</w:t>
      </w:r>
      <w:r w:rsidRPr="00F12F55">
        <w:rPr>
          <w:bCs/>
        </w:rPr>
        <w:t>,</w:t>
      </w:r>
      <w:r w:rsidRPr="00F12F55">
        <w:t xml:space="preserve"> - </w:t>
      </w:r>
      <w:r w:rsidR="0010220A">
        <w:t>(</w:t>
      </w:r>
      <w:r w:rsidRPr="00F12F55">
        <w:t>1. júla 1929</w:t>
      </w:r>
      <w:r w:rsidR="0010220A">
        <w:t xml:space="preserve"> - </w:t>
      </w:r>
      <w:r w:rsidR="0010220A" w:rsidRPr="00F12F55">
        <w:t>†</w:t>
      </w:r>
      <w:r w:rsidR="0010220A">
        <w:t xml:space="preserve"> </w:t>
      </w:r>
      <w:r w:rsidR="0010220A" w:rsidRPr="0010220A">
        <w:t>10. februára 2016</w:t>
      </w:r>
      <w:r w:rsidR="0010220A">
        <w:t>)</w:t>
      </w:r>
      <w:r w:rsidRPr="00F12F55">
        <w:t> </w:t>
      </w:r>
      <w:r w:rsidR="0010220A" w:rsidRPr="00F12F55">
        <w:t xml:space="preserve">sa narodila </w:t>
      </w:r>
      <w:r w:rsidRPr="00F12F55">
        <w:t xml:space="preserve">v Zelenom. Pôsobila ako lekárka epidemiologička a internistka. Je zaslúžilou lekárkou a nositeľkou významných ocenení. Napísala mnoho odborných prác, v ktorých sa zaoberala problematikou Q-horúčky a iných ochorení. </w:t>
      </w:r>
      <w:r w:rsidRPr="00F12F55">
        <w:br/>
      </w:r>
      <w:r w:rsidRPr="00967F6C">
        <w:rPr>
          <w:b/>
          <w:bCs/>
          <w:u w:val="single"/>
        </w:rPr>
        <w:t>Prof. RNDr., Ján KOŠŤÁLIK, DrSc.</w:t>
      </w:r>
      <w:r w:rsidRPr="00F12F55">
        <w:rPr>
          <w:bCs/>
        </w:rPr>
        <w:t xml:space="preserve"> </w:t>
      </w:r>
      <w:r w:rsidR="00D567AE">
        <w:rPr>
          <w:bCs/>
        </w:rPr>
        <w:t>–</w:t>
      </w:r>
      <w:r w:rsidRPr="00F12F55">
        <w:t> </w:t>
      </w:r>
      <w:r w:rsidR="00D567AE">
        <w:t>(</w:t>
      </w:r>
      <w:r w:rsidRPr="00F12F55">
        <w:t>19. augusta 1929</w:t>
      </w:r>
      <w:r w:rsidR="00D567AE">
        <w:t xml:space="preserve"> - </w:t>
      </w:r>
      <w:r w:rsidR="00D567AE" w:rsidRPr="00F12F55">
        <w:t>†</w:t>
      </w:r>
      <w:r w:rsidR="00D567AE">
        <w:t xml:space="preserve"> </w:t>
      </w:r>
      <w:r w:rsidR="00D567AE" w:rsidRPr="00D567AE">
        <w:t>4. decembra 2018</w:t>
      </w:r>
      <w:r w:rsidR="00D567AE">
        <w:t>) narodil sa</w:t>
      </w:r>
      <w:r w:rsidRPr="00F12F55">
        <w:t xml:space="preserve"> v Pondelku, kde navštevoval aj ľudovú školu. Meštiansku školu absolvoval v Kokave nad Rimavicou. V štúdiu pokračoval na Učiteľskej akadémii v Lučenci, vysokoškolské vzdelanie získal na Prírodovedeckej fakulte Univerzity Komenského v Bratislave, kde začal aj pracovne pôsobiť. Je geografom a vysokoškolským učiteľom. </w:t>
      </w:r>
      <w:r w:rsidRPr="00F12F55">
        <w:br/>
      </w:r>
      <w:hyperlink r:id="rId44" w:tgtFrame="_blank" w:tooltip="Typ: PDF dokument, Velkosť: 3.41 MB" w:history="1">
        <w:r w:rsidRPr="00967F6C">
          <w:rPr>
            <w:rStyle w:val="Hypertextovprepojenie"/>
            <w:b/>
            <w:bCs/>
            <w:color w:val="000000"/>
          </w:rPr>
          <w:t xml:space="preserve">PhDr. Ladislav LENG, </w:t>
        </w:r>
        <w:proofErr w:type="spellStart"/>
        <w:r w:rsidRPr="00967F6C">
          <w:rPr>
            <w:rStyle w:val="Hypertextovprepojenie"/>
            <w:b/>
            <w:bCs/>
            <w:color w:val="000000"/>
          </w:rPr>
          <w:t>CSc</w:t>
        </w:r>
        <w:proofErr w:type="spellEnd"/>
      </w:hyperlink>
      <w:r w:rsidRPr="00F12F55">
        <w:t xml:space="preserve"> - (* 8. 10. 1930 Zelené, † 25. 7. 1973 Bratislava) </w:t>
      </w:r>
      <w:proofErr w:type="spellStart"/>
      <w:r w:rsidRPr="00F12F55">
        <w:t>etnomuzikológ</w:t>
      </w:r>
      <w:proofErr w:type="spellEnd"/>
      <w:r w:rsidRPr="00F12F55">
        <w:t>, hudobný pedagóg, teoretik a organizátor v oblasti osvetovej práce a ľudovej hudobnej tvorivosti.</w:t>
      </w:r>
    </w:p>
    <w:p w14:paraId="1A2BD44A" w14:textId="77777777" w:rsidR="0058162E" w:rsidRPr="00967F6C" w:rsidRDefault="0058162E" w:rsidP="0058162E">
      <w:pPr>
        <w:rPr>
          <w:b/>
          <w:color w:val="000000"/>
        </w:rPr>
      </w:pPr>
      <w:r>
        <w:rPr>
          <w:b/>
          <w:noProof/>
          <w:color w:val="000000"/>
          <w:lang w:eastAsia="sk-SK"/>
        </w:rPr>
        <w:lastRenderedPageBreak/>
        <w:drawing>
          <wp:inline distT="0" distB="0" distL="0" distR="0" wp14:anchorId="468B7548" wp14:editId="6F1F1748">
            <wp:extent cx="1630045" cy="1097280"/>
            <wp:effectExtent l="19050" t="0" r="8255" b="0"/>
            <wp:docPr id="22" name="Obrázok 17" descr="224sk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4sk_3"/>
                    <pic:cNvPicPr>
                      <a:picLocks noChangeAspect="1" noChangeArrowheads="1"/>
                    </pic:cNvPicPr>
                  </pic:nvPicPr>
                  <pic:blipFill>
                    <a:blip r:embed="rId45" cstate="print"/>
                    <a:srcRect/>
                    <a:stretch>
                      <a:fillRect/>
                    </a:stretch>
                  </pic:blipFill>
                  <pic:spPr bwMode="auto">
                    <a:xfrm>
                      <a:off x="0" y="0"/>
                      <a:ext cx="1630045" cy="1097280"/>
                    </a:xfrm>
                    <a:prstGeom prst="rect">
                      <a:avLst/>
                    </a:prstGeom>
                    <a:noFill/>
                    <a:ln w="9525">
                      <a:noFill/>
                      <a:miter lim="800000"/>
                      <a:headEnd/>
                      <a:tailEnd/>
                    </a:ln>
                  </pic:spPr>
                </pic:pic>
              </a:graphicData>
            </a:graphic>
          </wp:inline>
        </w:drawing>
      </w:r>
    </w:p>
    <w:p w14:paraId="1E7BDFE5" w14:textId="77777777" w:rsidR="0058162E" w:rsidRPr="00F12F55" w:rsidRDefault="000D09AB" w:rsidP="0058162E">
      <w:hyperlink r:id="rId46" w:tgtFrame="_blank" w:history="1">
        <w:r w:rsidR="0058162E" w:rsidRPr="00967F6C">
          <w:rPr>
            <w:rStyle w:val="Hypertextovprepojenie"/>
            <w:b/>
            <w:bCs/>
            <w:color w:val="000000"/>
          </w:rPr>
          <w:t>Doc. JUDr. Ivan GAŠPAROVIČ</w:t>
        </w:r>
      </w:hyperlink>
      <w:r w:rsidR="0058162E" w:rsidRPr="00F12F55">
        <w:t>, – sa narodil 27. marca 1941 v Poltári. Skončil vysokoškolské štúdium práva. Pracoval na Okresnej prokuratúre v Martine a neskôr na Mestskej prokuratúre v Bratislave. Učil na katedre trestného práva, kriminológie a kriminalistiky. V rokoch 1990-1992 zastával post generálneho prokurátora ČSFR v Prahe. V roku 1992 ho zvolili za poslanca SNR a vzápätí sa stal predsedom slovenského parlamentu. Podieľal sa na vzniku Ústavy SR. 17. apríla 2004 bol zvolený za prezidenta SR, je čestným občanom mesta Poltár.</w:t>
      </w:r>
    </w:p>
    <w:p w14:paraId="114912D6" w14:textId="20FD5EAB" w:rsidR="0058162E" w:rsidRPr="00F12F55" w:rsidRDefault="000D09AB" w:rsidP="0058162E">
      <w:hyperlink r:id="rId47" w:tgtFrame="_blank" w:history="1">
        <w:r w:rsidR="0058162E" w:rsidRPr="00967F6C">
          <w:rPr>
            <w:rStyle w:val="Hypertextovprepojenie"/>
            <w:b/>
            <w:bCs/>
            <w:color w:val="000000"/>
          </w:rPr>
          <w:t>Ing. Ivan SÝKORA</w:t>
        </w:r>
      </w:hyperlink>
      <w:r w:rsidR="0058162E" w:rsidRPr="00967F6C">
        <w:rPr>
          <w:b/>
          <w:bCs/>
          <w:color w:val="000000"/>
        </w:rPr>
        <w:t>,</w:t>
      </w:r>
      <w:r w:rsidR="0058162E" w:rsidRPr="00F12F55">
        <w:t> - narodil sa 3. januára 1943 v Poltári. Je ekonomickým inžinierom. Základnú a strednú školu ukončil v Poltári, Vysokú školu ekonomickú v Bratislave. Pracoval v Sklárňach v Poltári, v </w:t>
      </w:r>
      <w:proofErr w:type="spellStart"/>
      <w:r w:rsidR="0058162E" w:rsidRPr="00F12F55">
        <w:t>Tatraskle</w:t>
      </w:r>
      <w:proofErr w:type="spellEnd"/>
      <w:r w:rsidR="0058162E" w:rsidRPr="00F12F55">
        <w:t xml:space="preserve"> Trnava a na Úrade vlády SR. T. č. žije a pôsob</w:t>
      </w:r>
      <w:r w:rsidR="007F2844">
        <w:t>il</w:t>
      </w:r>
      <w:r w:rsidR="0058162E" w:rsidRPr="00F12F55">
        <w:t xml:space="preserve"> v Bratislave ako prezident Slovenskej humanitnej rady. Je nositeľom štátne</w:t>
      </w:r>
      <w:r w:rsidR="007F2844">
        <w:t>ho</w:t>
      </w:r>
      <w:r w:rsidR="0058162E" w:rsidRPr="00F12F55">
        <w:t xml:space="preserve"> vyznamenania Pribinov kr</w:t>
      </w:r>
      <w:r w:rsidR="004C48E2">
        <w:t>í</w:t>
      </w:r>
      <w:r w:rsidR="0058162E" w:rsidRPr="00F12F55">
        <w:t>ž 3. stupňa a čestného uznania prezidenta SR 2. stupňa za humanitnú činnosť v</w:t>
      </w:r>
      <w:r w:rsidR="0058162E">
        <w:t> prospech hendikepovaných ľudí.</w:t>
      </w:r>
      <w:r w:rsidR="0058162E" w:rsidRPr="00F12F55">
        <w:br/>
      </w:r>
      <w:hyperlink r:id="rId48" w:tgtFrame="_blank" w:history="1">
        <w:r w:rsidR="0058162E" w:rsidRPr="00967F6C">
          <w:rPr>
            <w:rStyle w:val="Hypertextovprepojenie"/>
            <w:b/>
            <w:bCs/>
            <w:color w:val="000000"/>
          </w:rPr>
          <w:t>Ing. Vladimír MAŇKA</w:t>
        </w:r>
      </w:hyperlink>
      <w:r w:rsidR="0058162E" w:rsidRPr="00F12F55">
        <w:t> – narodil sa 19. septembra 1959 v Lučenci. Základnú školu začal navštevovať v Zelenom. Je absolventom Stavebnej fakulty Technickej univerzity v Bratislave. Pracovne pôsobil v Podpolianskych strojárňach v Detve, vo firme INVESTEX Zvolen a dve volebné obdobia bol primátorom mesta Zvolen. V</w:t>
      </w:r>
      <w:r w:rsidR="007F2844">
        <w:t> rokoch 2004 – 2019 bol</w:t>
      </w:r>
      <w:r w:rsidR="0058162E" w:rsidRPr="00F12F55">
        <w:t xml:space="preserve"> poslancom Európskeho parlamentu.</w:t>
      </w:r>
      <w:r w:rsidR="0058162E" w:rsidRPr="00F12F55">
        <w:br/>
      </w:r>
      <w:r w:rsidR="0058162E" w:rsidRPr="006E4617">
        <w:rPr>
          <w:b/>
          <w:bCs/>
          <w:u w:val="single"/>
        </w:rPr>
        <w:t>Mgr. Peter PETRUS</w:t>
      </w:r>
      <w:r w:rsidR="0058162E">
        <w:rPr>
          <w:b/>
          <w:bCs/>
        </w:rPr>
        <w:t xml:space="preserve"> - </w:t>
      </w:r>
      <w:r w:rsidR="0058162E" w:rsidRPr="00746058">
        <w:t>sa</w:t>
      </w:r>
      <w:r w:rsidR="0058162E" w:rsidRPr="00F12F55">
        <w:t xml:space="preserve"> narodil 8. mája 1972 v Lučenci. Základnú školu navštevoval v Poltári. Stredoškolské vzdelanie ukončil na Gymnáziu Boženy Slančíkovej Timravy v Lučenci. Vyštudoval históriu a filozofiu na Filozofickej fakulte Univerzity Komenského v Bratislave. Po ukončení nastúpil pracovať ako redaktor TASR, následne pracoval v denníku Sme, v rádiu TWIST, v televízii TA3</w:t>
      </w:r>
      <w:r w:rsidR="00F85323">
        <w:t xml:space="preserve"> a JOJ</w:t>
      </w:r>
      <w:r w:rsidR="0058162E" w:rsidRPr="00F12F55">
        <w:t>.</w:t>
      </w:r>
      <w:r w:rsidR="0058162E">
        <w:t xml:space="preserve">  </w:t>
      </w:r>
      <w:r w:rsidR="0058162E" w:rsidRPr="00F12F55">
        <w:br/>
      </w:r>
      <w:hyperlink r:id="rId49" w:tgtFrame="_blank" w:history="1">
        <w:r w:rsidR="0058162E" w:rsidRPr="00967F6C">
          <w:rPr>
            <w:rStyle w:val="Hypertextovprepojenie"/>
            <w:b/>
            <w:bCs/>
            <w:color w:val="000000"/>
          </w:rPr>
          <w:t>Mgr. Peter JANKŮ</w:t>
        </w:r>
      </w:hyperlink>
      <w:r w:rsidR="0058162E" w:rsidRPr="00F12F55">
        <w:t xml:space="preserve"> sa narodil sa 12. februára 1974 v Lučenci. Je výtvarníkom, scénografom, folkovým spevákom a publicistom. Základnú školu navštevoval v Poltári, stredoškolské štúdiá ukončil v Kremnici v škole úžitkového výtvarníctva. V rokoch 1993-1998 študoval na Fakulte humanitných vied v B. Bystrici, odbor filozofia – výtvarná výchova. Od r. 1992 zložil množstvo piesní, ktoré má doteraz v repertoári a koncertne ich uvádza. Pôsobil v Štátnej opere v B. Bystrici, t. č. pracuje </w:t>
      </w:r>
      <w:r w:rsidR="0058162E" w:rsidRPr="00F12F55">
        <w:lastRenderedPageBreak/>
        <w:t>ako</w:t>
      </w:r>
      <w:r w:rsidR="0058162E">
        <w:t xml:space="preserve"> redaktor.</w:t>
      </w:r>
      <w:r w:rsidR="00BA09D0">
        <w:t xml:space="preserve">           </w:t>
      </w:r>
      <w:r w:rsidR="0058162E" w:rsidRPr="00F12F55">
        <w:br/>
      </w:r>
      <w:r w:rsidR="0058162E" w:rsidRPr="00967F6C">
        <w:rPr>
          <w:b/>
          <w:bCs/>
          <w:u w:val="single"/>
        </w:rPr>
        <w:t>PaedDr. Ján SIHELSKÝ</w:t>
      </w:r>
      <w:r w:rsidR="0058162E" w:rsidRPr="00F12F55">
        <w:rPr>
          <w:bCs/>
        </w:rPr>
        <w:t> </w:t>
      </w:r>
      <w:r w:rsidR="0058162E" w:rsidRPr="00F12F55">
        <w:t xml:space="preserve">sa narodil 7. novembra 1960 v Rimavskej Sobote, Je ženatý a má dve deti  Po ukončení stredoškolských štúdií pokračoval v štúdiu na Fakulte telovýchovy a športu UK v Bratislave, ktorú ukončil v roku 1984. Po štúdiu nastúpil na Obvodný výbor SZM Bratislava 1, kde pracoval ako vedúci oddelenia pre stredné a vysoké školy. Postupne pracoval na ONV Dunajská Streda ako vedúci odd. PPP – odb. školstva a neskôr vo funkcií riaditeľa úradu práce v Dunajskej Strede. Od roku 2004 pracoval vo funkcií projektového manažéra spoločnosti MWH </w:t>
      </w:r>
      <w:proofErr w:type="spellStart"/>
      <w:r w:rsidR="0058162E" w:rsidRPr="00F12F55">
        <w:t>k.s</w:t>
      </w:r>
      <w:proofErr w:type="spellEnd"/>
      <w:r w:rsidR="0058162E" w:rsidRPr="00F12F55">
        <w:t>. Bratislava. V</w:t>
      </w:r>
      <w:r w:rsidR="006E4617">
        <w:t> rokoch 2007 - 2012</w:t>
      </w:r>
      <w:r w:rsidR="0058162E" w:rsidRPr="00F12F55">
        <w:t xml:space="preserve"> zastáva</w:t>
      </w:r>
      <w:r w:rsidR="006E4617">
        <w:t>l</w:t>
      </w:r>
      <w:r w:rsidR="0058162E" w:rsidRPr="00F12F55">
        <w:t xml:space="preserve"> funkciu generálneho riaditeľa Ú</w:t>
      </w:r>
      <w:r w:rsidR="004C48E2">
        <w:t>stredia</w:t>
      </w:r>
      <w:r w:rsidR="0058162E" w:rsidRPr="00F12F55">
        <w:t xml:space="preserve"> práce, sociálnych vecí a rodiny.</w:t>
      </w:r>
      <w:r w:rsidR="006E4617">
        <w:t xml:space="preserve"> V súčasnosti pôsobí v súkromnom sektore.</w:t>
      </w:r>
      <w:r w:rsidR="0058162E" w:rsidRPr="00F12F55">
        <w:t>  Vo voľnom čase sa ven</w:t>
      </w:r>
      <w:r w:rsidR="004C48E2">
        <w:t>oval</w:t>
      </w:r>
      <w:r w:rsidR="0058162E" w:rsidRPr="00F12F55">
        <w:t xml:space="preserve"> futbalu ako futbalový rozhodca a  pôsob</w:t>
      </w:r>
      <w:r w:rsidR="004C48E2">
        <w:t>il</w:t>
      </w:r>
      <w:r w:rsidR="0058162E" w:rsidRPr="00F12F55">
        <w:t xml:space="preserve"> ako Delegát stretnutí súťaží riadených SFZ. V rokoch 1997- 1998 bol asistentom FIFA a UEFA na medzinárodnej listine.</w:t>
      </w:r>
    </w:p>
    <w:p w14:paraId="3B644986" w14:textId="07A971E3" w:rsidR="0058162E" w:rsidRDefault="0058162E" w:rsidP="00175835">
      <w:r w:rsidRPr="00F12F55">
        <w:t xml:space="preserve">V roku 2006 ukončil aktívnu činnosť ako futbalový rozhodca. Od roku 1992 pracoval vo viacerých odborných komisiách MPSVaR SR, PHARE, a bol členom Stredoeurópskej komisie pre oblasť APZ za SR. Od roku 1992 sa zúčastňoval ako člen Hodnotiacej komisie PALMIF, na výberoch projektov podporovaných EÚ v ČSFR a na Slovensku. Od februára 2004 do mája 2004 bol členom Rady riaditeľov ÚPSVaR SR, ktorá bola poradným orgánom Generálneho riaditeľa Ústredia práce, sociálnych vecí a rodiny SR. Od roku 2004 pracoval v komanditnej spoločnosti MWH, kde zastával pozíciu projektového manažéra pre Štrukturálne fondy EÚ a zároveň bol riaditeľom ľudských zdrojov vo firmách, ktoré tvoria podnikateľskú skupinu HESSEL. </w:t>
      </w:r>
      <w:r w:rsidRPr="00F12F55">
        <w:br/>
      </w:r>
      <w:r w:rsidRPr="00A436ED">
        <w:rPr>
          <w:b/>
          <w:bCs/>
          <w:u w:val="single"/>
        </w:rPr>
        <w:t>Mgr. Michal Račko</w:t>
      </w:r>
      <w:r w:rsidRPr="00F12F55">
        <w:t xml:space="preserve"> sa narodil 1. januára 1974 v Lučenci. Po absolvovaní gymnázia pokračoval v nadstavbovom štúdiu na sociálno-právnej akadémií v Košiciach. Neskôr pokračoval v štúdiu na Pedagogickej fakulte, kde popri zamestnaní získal titul magistra. Po ukončení štúdia pracoval v agentúre TASR a neskôr v rádiu Twist a 12 rokov pôsobil v rádiovej jednotke trhu – v rádiu Expres, naposledy ako zástupca šéfredaktora spravodajstva. Potom bol členom úspešného volebného tímu prezidenta Andreja </w:t>
      </w:r>
      <w:proofErr w:type="spellStart"/>
      <w:r w:rsidRPr="00F12F55">
        <w:t>Kisku</w:t>
      </w:r>
      <w:proofErr w:type="spellEnd"/>
      <w:r w:rsidRPr="00F12F55">
        <w:t xml:space="preserve">. V súčasnosti pracuje v PR </w:t>
      </w:r>
      <w:proofErr w:type="spellStart"/>
      <w:r w:rsidRPr="00F12F55">
        <w:t>Clinic</w:t>
      </w:r>
      <w:proofErr w:type="spellEnd"/>
      <w:r w:rsidRPr="00F12F55">
        <w:t xml:space="preserve"> Bratislava.</w:t>
      </w:r>
      <w:r>
        <w:t xml:space="preserve"> </w:t>
      </w:r>
      <w:r w:rsidRPr="00F12F55">
        <w:t>Od malička sa venuje rôznorodým športovým aktivitám. Najviac času však venuje futbalu. Hrával za </w:t>
      </w:r>
      <w:proofErr w:type="spellStart"/>
      <w:r w:rsidRPr="00F12F55">
        <w:t>Sklotatran</w:t>
      </w:r>
      <w:proofErr w:type="spellEnd"/>
      <w:r w:rsidRPr="00F12F55">
        <w:t xml:space="preserve"> Poltár. Okrem futbalu sa venuje tenisu, </w:t>
      </w:r>
      <w:proofErr w:type="spellStart"/>
      <w:r w:rsidR="004C48E2">
        <w:t>s</w:t>
      </w:r>
      <w:r w:rsidRPr="00F12F55">
        <w:t>quashu</w:t>
      </w:r>
      <w:proofErr w:type="spellEnd"/>
      <w:r w:rsidRPr="00F12F55">
        <w:t>, hokeju a plávaniu. V roku 2008 reprezentoval slovenských hercov, spevákov a umelcov pod hlavičkou mužstva MUZAFA na svetovom futbalovom šampionáte v Rusku.</w:t>
      </w:r>
    </w:p>
    <w:p w14:paraId="4D86B848" w14:textId="77777777" w:rsidR="002C2097" w:rsidRDefault="002C2097" w:rsidP="00A61487">
      <w:pPr>
        <w:pStyle w:val="Nadpis1"/>
        <w:ind w:right="-477"/>
        <w:jc w:val="left"/>
      </w:pPr>
      <w:bookmarkStart w:id="51" w:name="_Toc58846262"/>
      <w:r>
        <w:lastRenderedPageBreak/>
        <w:t>Informácie o vývoji mesta z pohľadu rozpočtovníctva</w:t>
      </w:r>
      <w:bookmarkEnd w:id="51"/>
    </w:p>
    <w:p w14:paraId="7F16F8D2" w14:textId="77777777" w:rsidR="006E4617" w:rsidRDefault="006E4617" w:rsidP="006E4617">
      <w:r w:rsidRPr="00DE186E">
        <w:rPr>
          <w:color w:val="000000"/>
        </w:rPr>
        <w:t xml:space="preserve">Rozpočet mesta bol schválený mestským zastupiteľstvom dňa  </w:t>
      </w:r>
      <w:r>
        <w:rPr>
          <w:color w:val="000000"/>
        </w:rPr>
        <w:t xml:space="preserve">19.12.2020 </w:t>
      </w:r>
      <w:r w:rsidRPr="00DE186E">
        <w:rPr>
          <w:color w:val="000000"/>
        </w:rPr>
        <w:t xml:space="preserve"> uznesením č. </w:t>
      </w:r>
      <w:r>
        <w:rPr>
          <w:color w:val="000000"/>
        </w:rPr>
        <w:t>228</w:t>
      </w:r>
      <w:r w:rsidRPr="00AE1084">
        <w:rPr>
          <w:color w:val="000000"/>
        </w:rPr>
        <w:t>/20</w:t>
      </w:r>
      <w:r>
        <w:rPr>
          <w:color w:val="000000"/>
        </w:rPr>
        <w:t xml:space="preserve">20. </w:t>
      </w:r>
      <w:r>
        <w:t xml:space="preserve">Rozpočet mesta na rok 2020 bol zostavený a schválený ako vyrovnaný. </w:t>
      </w:r>
    </w:p>
    <w:p w14:paraId="2F548FE5" w14:textId="77777777" w:rsidR="006E4617" w:rsidRDefault="006E4617" w:rsidP="006E4617"/>
    <w:p w14:paraId="5A21048E" w14:textId="77777777" w:rsidR="006E4617" w:rsidRDefault="006E4617" w:rsidP="006E4617">
      <w:pPr>
        <w:rPr>
          <w:b/>
          <w:u w:val="single"/>
        </w:rPr>
      </w:pPr>
      <w:r>
        <w:rPr>
          <w:b/>
          <w:u w:val="single"/>
        </w:rPr>
        <w:t>V priebehu rozpočtového roka 2020 boli vykonané nasledovné zmeny rozpočtu mesta:</w:t>
      </w:r>
    </w:p>
    <w:p w14:paraId="3FB8968D" w14:textId="77777777" w:rsidR="006E4617" w:rsidRDefault="006E4617" w:rsidP="006E4617"/>
    <w:p w14:paraId="27746655" w14:textId="77777777" w:rsidR="006E4617" w:rsidRDefault="006E4617" w:rsidP="00B31D42">
      <w:pPr>
        <w:ind w:firstLine="0"/>
      </w:pPr>
      <w:r>
        <w:rPr>
          <w:noProof/>
        </w:rPr>
        <w:drawing>
          <wp:inline distT="0" distB="0" distL="0" distR="0" wp14:anchorId="69B1C638" wp14:editId="4AF9BC8C">
            <wp:extent cx="5410200" cy="4276725"/>
            <wp:effectExtent l="0" t="0" r="0" b="9525"/>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410200" cy="4276725"/>
                    </a:xfrm>
                    <a:prstGeom prst="rect">
                      <a:avLst/>
                    </a:prstGeom>
                    <a:noFill/>
                    <a:ln>
                      <a:noFill/>
                    </a:ln>
                  </pic:spPr>
                </pic:pic>
              </a:graphicData>
            </a:graphic>
          </wp:inline>
        </w:drawing>
      </w:r>
    </w:p>
    <w:p w14:paraId="37868CD1" w14:textId="77777777" w:rsidR="006E4617" w:rsidRDefault="006E4617" w:rsidP="006E4617"/>
    <w:p w14:paraId="3FD501C5" w14:textId="77777777" w:rsidR="006E4617" w:rsidRDefault="006E4617" w:rsidP="006E4617"/>
    <w:p w14:paraId="77182319" w14:textId="77777777" w:rsidR="006E4617" w:rsidRDefault="006E4617">
      <w:pPr>
        <w:spacing w:after="200" w:line="276" w:lineRule="auto"/>
        <w:ind w:firstLine="0"/>
        <w:jc w:val="left"/>
      </w:pPr>
      <w:r>
        <w:br w:type="page"/>
      </w:r>
    </w:p>
    <w:p w14:paraId="5706DDA1" w14:textId="77777777" w:rsidR="00C245EA" w:rsidRDefault="00C245EA" w:rsidP="003C5FBD">
      <w:pPr>
        <w:ind w:firstLine="0"/>
      </w:pPr>
    </w:p>
    <w:tbl>
      <w:tblPr>
        <w:tblW w:w="8231" w:type="dxa"/>
        <w:jc w:val="center"/>
        <w:tblCellMar>
          <w:left w:w="70" w:type="dxa"/>
          <w:right w:w="70" w:type="dxa"/>
        </w:tblCellMar>
        <w:tblLook w:val="04A0" w:firstRow="1" w:lastRow="0" w:firstColumn="1" w:lastColumn="0" w:noHBand="0" w:noVBand="1"/>
      </w:tblPr>
      <w:tblGrid>
        <w:gridCol w:w="3251"/>
        <w:gridCol w:w="1660"/>
        <w:gridCol w:w="1660"/>
        <w:gridCol w:w="1660"/>
      </w:tblGrid>
      <w:tr w:rsidR="00C245EA" w:rsidRPr="00C245EA" w14:paraId="0ADC376A" w14:textId="77777777" w:rsidTr="00C245EA">
        <w:trPr>
          <w:trHeight w:val="645"/>
          <w:jc w:val="center"/>
        </w:trPr>
        <w:tc>
          <w:tcPr>
            <w:tcW w:w="3251" w:type="dxa"/>
            <w:tcBorders>
              <w:top w:val="single" w:sz="8" w:space="0" w:color="auto"/>
              <w:left w:val="single" w:sz="8" w:space="0" w:color="auto"/>
              <w:bottom w:val="single" w:sz="8" w:space="0" w:color="auto"/>
              <w:right w:val="single" w:sz="8" w:space="0" w:color="auto"/>
            </w:tcBorders>
            <w:shd w:val="clear" w:color="auto" w:fill="C6D9F1" w:themeFill="text2" w:themeFillTint="33"/>
            <w:vAlign w:val="center"/>
            <w:hideMark/>
          </w:tcPr>
          <w:p w14:paraId="3D714E1E"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3ECEAC91"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Schválený rozpočet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19BEFE16"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Upravený rozpočet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4F264970" w14:textId="77777777" w:rsidR="00C245EA" w:rsidRPr="00C245EA" w:rsidRDefault="00C245EA" w:rsidP="00C245EA">
            <w:pPr>
              <w:ind w:firstLine="0"/>
              <w:rPr>
                <w:b/>
                <w:bCs/>
                <w:color w:val="000000"/>
                <w:szCs w:val="24"/>
                <w:lang w:eastAsia="sk-SK"/>
              </w:rPr>
            </w:pPr>
            <w:r w:rsidRPr="00C245EA">
              <w:rPr>
                <w:b/>
                <w:bCs/>
                <w:color w:val="000000"/>
                <w:szCs w:val="24"/>
                <w:lang w:eastAsia="sk-SK"/>
              </w:rPr>
              <w:t>Skutočnosť</w:t>
            </w:r>
          </w:p>
        </w:tc>
      </w:tr>
      <w:tr w:rsidR="00C245EA" w:rsidRPr="00C245EA" w14:paraId="31A51927"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3D469C4C" w14:textId="77777777" w:rsidR="00C245EA" w:rsidRPr="00C245EA" w:rsidRDefault="00C245EA" w:rsidP="00C245EA">
            <w:pPr>
              <w:ind w:firstLine="0"/>
              <w:rPr>
                <w:b/>
                <w:bCs/>
                <w:color w:val="000000"/>
                <w:szCs w:val="24"/>
                <w:lang w:eastAsia="sk-SK"/>
              </w:rPr>
            </w:pPr>
            <w:r w:rsidRPr="00C245EA">
              <w:rPr>
                <w:b/>
                <w:bCs/>
                <w:color w:val="000000"/>
                <w:szCs w:val="24"/>
                <w:lang w:eastAsia="sk-SK"/>
              </w:rPr>
              <w:t>Príjmy celkom</w:t>
            </w:r>
          </w:p>
        </w:tc>
        <w:tc>
          <w:tcPr>
            <w:tcW w:w="1660" w:type="dxa"/>
            <w:tcBorders>
              <w:top w:val="nil"/>
              <w:left w:val="nil"/>
              <w:bottom w:val="single" w:sz="8" w:space="0" w:color="auto"/>
              <w:right w:val="single" w:sz="8" w:space="0" w:color="auto"/>
            </w:tcBorders>
            <w:shd w:val="clear" w:color="000000" w:fill="FDE9D9"/>
            <w:vAlign w:val="center"/>
            <w:hideMark/>
          </w:tcPr>
          <w:p w14:paraId="58E6F1B0" w14:textId="02AF777C" w:rsidR="00C245EA" w:rsidRPr="00C245EA" w:rsidRDefault="00C245EA" w:rsidP="00C245EA">
            <w:pPr>
              <w:ind w:firstLine="0"/>
              <w:rPr>
                <w:b/>
                <w:bCs/>
                <w:color w:val="000000"/>
                <w:szCs w:val="24"/>
                <w:lang w:eastAsia="sk-SK"/>
              </w:rPr>
            </w:pPr>
            <w:r w:rsidRPr="00C245EA">
              <w:rPr>
                <w:b/>
                <w:bCs/>
                <w:color w:val="000000"/>
                <w:szCs w:val="24"/>
                <w:lang w:eastAsia="sk-SK"/>
              </w:rPr>
              <w:t>6</w:t>
            </w:r>
            <w:r w:rsidR="00CC63D2">
              <w:rPr>
                <w:b/>
                <w:bCs/>
                <w:color w:val="000000"/>
                <w:szCs w:val="24"/>
                <w:lang w:eastAsia="sk-SK"/>
              </w:rPr>
              <w:t> 630 289,22</w:t>
            </w:r>
          </w:p>
        </w:tc>
        <w:tc>
          <w:tcPr>
            <w:tcW w:w="1660" w:type="dxa"/>
            <w:tcBorders>
              <w:top w:val="nil"/>
              <w:left w:val="nil"/>
              <w:bottom w:val="single" w:sz="8" w:space="0" w:color="auto"/>
              <w:right w:val="single" w:sz="8" w:space="0" w:color="auto"/>
            </w:tcBorders>
            <w:shd w:val="clear" w:color="000000" w:fill="FDE9D9"/>
            <w:vAlign w:val="center"/>
            <w:hideMark/>
          </w:tcPr>
          <w:p w14:paraId="2ED2E43A" w14:textId="14A976E4" w:rsidR="00C245EA" w:rsidRPr="00C245EA" w:rsidRDefault="00CC63D2" w:rsidP="00C245EA">
            <w:pPr>
              <w:ind w:firstLine="0"/>
              <w:rPr>
                <w:b/>
                <w:bCs/>
                <w:color w:val="000000"/>
                <w:szCs w:val="24"/>
                <w:lang w:eastAsia="sk-SK"/>
              </w:rPr>
            </w:pPr>
            <w:r>
              <w:rPr>
                <w:b/>
                <w:bCs/>
                <w:color w:val="000000"/>
                <w:szCs w:val="24"/>
                <w:lang w:eastAsia="sk-SK"/>
              </w:rPr>
              <w:t>8 229 754,41</w:t>
            </w:r>
          </w:p>
        </w:tc>
        <w:tc>
          <w:tcPr>
            <w:tcW w:w="1660" w:type="dxa"/>
            <w:tcBorders>
              <w:top w:val="nil"/>
              <w:left w:val="nil"/>
              <w:bottom w:val="single" w:sz="8" w:space="0" w:color="auto"/>
              <w:right w:val="single" w:sz="8" w:space="0" w:color="auto"/>
            </w:tcBorders>
            <w:shd w:val="clear" w:color="000000" w:fill="FDE9D9"/>
            <w:vAlign w:val="center"/>
            <w:hideMark/>
          </w:tcPr>
          <w:p w14:paraId="6B8A3F23" w14:textId="72286E72" w:rsidR="00C245EA" w:rsidRPr="00C245EA" w:rsidRDefault="00CC63D2" w:rsidP="00C245EA">
            <w:pPr>
              <w:ind w:firstLine="0"/>
              <w:rPr>
                <w:b/>
                <w:bCs/>
                <w:color w:val="000000"/>
                <w:szCs w:val="24"/>
                <w:lang w:eastAsia="sk-SK"/>
              </w:rPr>
            </w:pPr>
            <w:r>
              <w:rPr>
                <w:b/>
                <w:bCs/>
                <w:color w:val="000000"/>
                <w:szCs w:val="24"/>
                <w:lang w:eastAsia="sk-SK"/>
              </w:rPr>
              <w:t>7 486 492,70</w:t>
            </w:r>
          </w:p>
        </w:tc>
      </w:tr>
      <w:tr w:rsidR="00C245EA" w:rsidRPr="00C245EA" w14:paraId="47640A3F"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25C2B553" w14:textId="77777777"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14:paraId="39B307EC"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2443A940"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52C0BEC9"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r>
      <w:tr w:rsidR="00C245EA" w:rsidRPr="00C245EA" w14:paraId="76583074"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63E9FBEF" w14:textId="77777777" w:rsidR="00C245EA" w:rsidRPr="00C245EA" w:rsidRDefault="00C245EA" w:rsidP="00C245EA">
            <w:pPr>
              <w:ind w:firstLine="0"/>
              <w:rPr>
                <w:color w:val="000000"/>
                <w:szCs w:val="24"/>
                <w:lang w:eastAsia="sk-SK"/>
              </w:rPr>
            </w:pPr>
            <w:r w:rsidRPr="00C245EA">
              <w:rPr>
                <w:color w:val="000000"/>
                <w:szCs w:val="24"/>
                <w:lang w:eastAsia="sk-SK"/>
              </w:rPr>
              <w:t>Bežné príjmy</w:t>
            </w:r>
          </w:p>
        </w:tc>
        <w:tc>
          <w:tcPr>
            <w:tcW w:w="1660" w:type="dxa"/>
            <w:tcBorders>
              <w:top w:val="nil"/>
              <w:left w:val="nil"/>
              <w:bottom w:val="single" w:sz="8" w:space="0" w:color="auto"/>
              <w:right w:val="single" w:sz="8" w:space="0" w:color="auto"/>
            </w:tcBorders>
            <w:shd w:val="clear" w:color="auto" w:fill="auto"/>
            <w:vAlign w:val="center"/>
            <w:hideMark/>
          </w:tcPr>
          <w:p w14:paraId="2272F2FE" w14:textId="4F2075CB" w:rsidR="00C245EA" w:rsidRPr="00C245EA" w:rsidRDefault="00CC63D2" w:rsidP="00C245EA">
            <w:pPr>
              <w:ind w:firstLine="0"/>
              <w:rPr>
                <w:color w:val="000000"/>
                <w:szCs w:val="24"/>
                <w:lang w:eastAsia="sk-SK"/>
              </w:rPr>
            </w:pPr>
            <w:r>
              <w:rPr>
                <w:color w:val="000000"/>
                <w:szCs w:val="24"/>
                <w:lang w:eastAsia="sk-SK"/>
              </w:rPr>
              <w:t>5 954 709,00</w:t>
            </w:r>
          </w:p>
        </w:tc>
        <w:tc>
          <w:tcPr>
            <w:tcW w:w="1660" w:type="dxa"/>
            <w:tcBorders>
              <w:top w:val="nil"/>
              <w:left w:val="nil"/>
              <w:bottom w:val="single" w:sz="8" w:space="0" w:color="auto"/>
              <w:right w:val="single" w:sz="8" w:space="0" w:color="auto"/>
            </w:tcBorders>
            <w:shd w:val="clear" w:color="auto" w:fill="auto"/>
            <w:vAlign w:val="center"/>
            <w:hideMark/>
          </w:tcPr>
          <w:p w14:paraId="2EE0B4B8" w14:textId="0169261A" w:rsidR="00C245EA" w:rsidRPr="00C245EA" w:rsidRDefault="00CC63D2" w:rsidP="00C245EA">
            <w:pPr>
              <w:ind w:firstLine="0"/>
              <w:rPr>
                <w:color w:val="000000"/>
                <w:szCs w:val="24"/>
                <w:lang w:eastAsia="sk-SK"/>
              </w:rPr>
            </w:pPr>
            <w:r>
              <w:rPr>
                <w:color w:val="000000"/>
                <w:szCs w:val="24"/>
                <w:lang w:eastAsia="sk-SK"/>
              </w:rPr>
              <w:t>6 442 709,88</w:t>
            </w:r>
          </w:p>
        </w:tc>
        <w:tc>
          <w:tcPr>
            <w:tcW w:w="1660" w:type="dxa"/>
            <w:tcBorders>
              <w:top w:val="nil"/>
              <w:left w:val="nil"/>
              <w:bottom w:val="single" w:sz="8" w:space="0" w:color="auto"/>
              <w:right w:val="single" w:sz="8" w:space="0" w:color="auto"/>
            </w:tcBorders>
            <w:shd w:val="clear" w:color="auto" w:fill="auto"/>
            <w:vAlign w:val="center"/>
            <w:hideMark/>
          </w:tcPr>
          <w:p w14:paraId="7D81C464" w14:textId="349967CE" w:rsidR="00C245EA" w:rsidRPr="00C245EA" w:rsidRDefault="00CC63D2" w:rsidP="00C245EA">
            <w:pPr>
              <w:ind w:firstLine="0"/>
              <w:rPr>
                <w:color w:val="000000"/>
                <w:szCs w:val="24"/>
                <w:lang w:eastAsia="sk-SK"/>
              </w:rPr>
            </w:pPr>
            <w:r>
              <w:rPr>
                <w:color w:val="000000"/>
                <w:szCs w:val="24"/>
                <w:lang w:eastAsia="sk-SK"/>
              </w:rPr>
              <w:t>6 511 534,60</w:t>
            </w:r>
          </w:p>
        </w:tc>
      </w:tr>
      <w:tr w:rsidR="00C245EA" w:rsidRPr="00C245EA" w14:paraId="7D3C7EF1"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3047C35C" w14:textId="77777777" w:rsidR="00C245EA" w:rsidRPr="00C245EA" w:rsidRDefault="00C245EA" w:rsidP="00C245EA">
            <w:pPr>
              <w:ind w:firstLine="0"/>
              <w:rPr>
                <w:color w:val="000000"/>
                <w:szCs w:val="24"/>
                <w:lang w:eastAsia="sk-SK"/>
              </w:rPr>
            </w:pPr>
            <w:r w:rsidRPr="00C245EA">
              <w:rPr>
                <w:color w:val="000000"/>
                <w:szCs w:val="24"/>
                <w:lang w:eastAsia="sk-SK"/>
              </w:rPr>
              <w:t>Kapitálové príjmy</w:t>
            </w:r>
          </w:p>
        </w:tc>
        <w:tc>
          <w:tcPr>
            <w:tcW w:w="1660" w:type="dxa"/>
            <w:tcBorders>
              <w:top w:val="nil"/>
              <w:left w:val="nil"/>
              <w:bottom w:val="single" w:sz="8" w:space="0" w:color="auto"/>
              <w:right w:val="single" w:sz="8" w:space="0" w:color="auto"/>
            </w:tcBorders>
            <w:shd w:val="clear" w:color="auto" w:fill="auto"/>
            <w:vAlign w:val="center"/>
            <w:hideMark/>
          </w:tcPr>
          <w:p w14:paraId="4C1E6595" w14:textId="10CAB4E4" w:rsidR="00C245EA" w:rsidRPr="00C245EA" w:rsidRDefault="00CC63D2" w:rsidP="00C245EA">
            <w:pPr>
              <w:ind w:firstLine="0"/>
              <w:rPr>
                <w:color w:val="000000"/>
                <w:szCs w:val="24"/>
                <w:lang w:eastAsia="sk-SK"/>
              </w:rPr>
            </w:pPr>
            <w:r>
              <w:rPr>
                <w:color w:val="000000"/>
                <w:szCs w:val="24"/>
                <w:lang w:eastAsia="sk-SK"/>
              </w:rPr>
              <w:t xml:space="preserve">     36 000,00</w:t>
            </w:r>
          </w:p>
        </w:tc>
        <w:tc>
          <w:tcPr>
            <w:tcW w:w="1660" w:type="dxa"/>
            <w:tcBorders>
              <w:top w:val="nil"/>
              <w:left w:val="nil"/>
              <w:bottom w:val="single" w:sz="8" w:space="0" w:color="auto"/>
              <w:right w:val="single" w:sz="8" w:space="0" w:color="auto"/>
            </w:tcBorders>
            <w:shd w:val="clear" w:color="auto" w:fill="auto"/>
            <w:vAlign w:val="center"/>
            <w:hideMark/>
          </w:tcPr>
          <w:p w14:paraId="452BD1B5" w14:textId="726A9F20" w:rsidR="00C245EA" w:rsidRPr="00C245EA" w:rsidRDefault="00CC63D2" w:rsidP="00C245EA">
            <w:pPr>
              <w:ind w:firstLine="0"/>
              <w:rPr>
                <w:color w:val="000000"/>
                <w:szCs w:val="24"/>
                <w:lang w:eastAsia="sk-SK"/>
              </w:rPr>
            </w:pPr>
            <w:r>
              <w:rPr>
                <w:color w:val="000000"/>
                <w:szCs w:val="24"/>
                <w:lang w:eastAsia="sk-SK"/>
              </w:rPr>
              <w:t xml:space="preserve">   416 302,61</w:t>
            </w:r>
          </w:p>
        </w:tc>
        <w:tc>
          <w:tcPr>
            <w:tcW w:w="1660" w:type="dxa"/>
            <w:tcBorders>
              <w:top w:val="nil"/>
              <w:left w:val="nil"/>
              <w:bottom w:val="single" w:sz="8" w:space="0" w:color="auto"/>
              <w:right w:val="single" w:sz="8" w:space="0" w:color="auto"/>
            </w:tcBorders>
            <w:shd w:val="clear" w:color="auto" w:fill="auto"/>
            <w:vAlign w:val="center"/>
            <w:hideMark/>
          </w:tcPr>
          <w:p w14:paraId="3D18D8A8" w14:textId="084DFFE9" w:rsidR="00C245EA" w:rsidRPr="00C245EA" w:rsidRDefault="00CC63D2" w:rsidP="00C245EA">
            <w:pPr>
              <w:ind w:firstLine="0"/>
              <w:rPr>
                <w:color w:val="000000"/>
                <w:szCs w:val="24"/>
                <w:lang w:eastAsia="sk-SK"/>
              </w:rPr>
            </w:pPr>
            <w:r>
              <w:rPr>
                <w:color w:val="000000"/>
                <w:szCs w:val="24"/>
                <w:lang w:eastAsia="sk-SK"/>
              </w:rPr>
              <w:t xml:space="preserve">   471 167,66</w:t>
            </w:r>
          </w:p>
        </w:tc>
      </w:tr>
      <w:tr w:rsidR="00C245EA" w:rsidRPr="00C245EA" w14:paraId="61CDC090"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14DEE28F" w14:textId="77777777" w:rsidR="00C245EA" w:rsidRPr="00C245EA" w:rsidRDefault="00C245EA" w:rsidP="00C245EA">
            <w:pPr>
              <w:ind w:firstLine="0"/>
              <w:rPr>
                <w:color w:val="000000"/>
                <w:szCs w:val="24"/>
                <w:lang w:eastAsia="sk-SK"/>
              </w:rPr>
            </w:pPr>
            <w:r w:rsidRPr="00C245EA">
              <w:rPr>
                <w:color w:val="000000"/>
                <w:szCs w:val="24"/>
                <w:lang w:eastAsia="sk-SK"/>
              </w:rPr>
              <w:t>Príjmové finančné operácie</w:t>
            </w:r>
          </w:p>
        </w:tc>
        <w:tc>
          <w:tcPr>
            <w:tcW w:w="1660" w:type="dxa"/>
            <w:tcBorders>
              <w:top w:val="nil"/>
              <w:left w:val="nil"/>
              <w:bottom w:val="single" w:sz="8" w:space="0" w:color="auto"/>
              <w:right w:val="single" w:sz="8" w:space="0" w:color="auto"/>
            </w:tcBorders>
            <w:shd w:val="clear" w:color="auto" w:fill="auto"/>
            <w:vAlign w:val="center"/>
            <w:hideMark/>
          </w:tcPr>
          <w:p w14:paraId="45A636EE" w14:textId="6BB72EBA" w:rsidR="00C245EA" w:rsidRPr="00C245EA" w:rsidRDefault="00CC63D2" w:rsidP="00C245EA">
            <w:pPr>
              <w:ind w:firstLine="0"/>
              <w:rPr>
                <w:color w:val="000000"/>
                <w:szCs w:val="24"/>
                <w:lang w:eastAsia="sk-SK"/>
              </w:rPr>
            </w:pPr>
            <w:r>
              <w:rPr>
                <w:color w:val="000000"/>
                <w:szCs w:val="24"/>
                <w:lang w:eastAsia="sk-SK"/>
              </w:rPr>
              <w:t xml:space="preserve">   639 580,22</w:t>
            </w:r>
          </w:p>
        </w:tc>
        <w:tc>
          <w:tcPr>
            <w:tcW w:w="1660" w:type="dxa"/>
            <w:tcBorders>
              <w:top w:val="nil"/>
              <w:left w:val="nil"/>
              <w:bottom w:val="single" w:sz="8" w:space="0" w:color="auto"/>
              <w:right w:val="single" w:sz="8" w:space="0" w:color="auto"/>
            </w:tcBorders>
            <w:shd w:val="clear" w:color="auto" w:fill="auto"/>
            <w:vAlign w:val="center"/>
            <w:hideMark/>
          </w:tcPr>
          <w:p w14:paraId="14961E08" w14:textId="7255A0C3" w:rsidR="00C245EA" w:rsidRPr="00C245EA" w:rsidRDefault="00CC63D2" w:rsidP="00C245EA">
            <w:pPr>
              <w:ind w:firstLine="0"/>
              <w:rPr>
                <w:color w:val="000000"/>
                <w:szCs w:val="24"/>
                <w:lang w:eastAsia="sk-SK"/>
              </w:rPr>
            </w:pPr>
            <w:r>
              <w:rPr>
                <w:color w:val="000000"/>
                <w:szCs w:val="24"/>
                <w:lang w:eastAsia="sk-SK"/>
              </w:rPr>
              <w:t>1 370 741,92</w:t>
            </w:r>
          </w:p>
        </w:tc>
        <w:tc>
          <w:tcPr>
            <w:tcW w:w="1660" w:type="dxa"/>
            <w:tcBorders>
              <w:top w:val="nil"/>
              <w:left w:val="nil"/>
              <w:bottom w:val="single" w:sz="8" w:space="0" w:color="auto"/>
              <w:right w:val="single" w:sz="8" w:space="0" w:color="auto"/>
            </w:tcBorders>
            <w:shd w:val="clear" w:color="auto" w:fill="auto"/>
            <w:vAlign w:val="center"/>
            <w:hideMark/>
          </w:tcPr>
          <w:p w14:paraId="5E0ADD04" w14:textId="5DFF8C83" w:rsidR="00C245EA" w:rsidRPr="00C245EA" w:rsidRDefault="00CC63D2" w:rsidP="00C245EA">
            <w:pPr>
              <w:ind w:firstLine="0"/>
              <w:rPr>
                <w:color w:val="000000"/>
                <w:szCs w:val="24"/>
                <w:lang w:eastAsia="sk-SK"/>
              </w:rPr>
            </w:pPr>
            <w:r>
              <w:rPr>
                <w:color w:val="000000"/>
                <w:szCs w:val="24"/>
                <w:lang w:eastAsia="sk-SK"/>
              </w:rPr>
              <w:t xml:space="preserve">   503 790,44</w:t>
            </w:r>
          </w:p>
        </w:tc>
      </w:tr>
      <w:tr w:rsidR="00C245EA" w:rsidRPr="00C245EA" w14:paraId="23D9401B"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2D61338C" w14:textId="77777777"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05035688" w14:textId="77777777"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6C1B5C9F" w14:textId="77777777"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70BD28F5" w14:textId="77777777" w:rsidR="00C245EA" w:rsidRPr="00C245EA" w:rsidRDefault="00C245EA" w:rsidP="00C245EA">
            <w:pPr>
              <w:ind w:firstLine="0"/>
              <w:rPr>
                <w:color w:val="000000"/>
                <w:szCs w:val="24"/>
                <w:lang w:eastAsia="sk-SK"/>
              </w:rPr>
            </w:pPr>
            <w:r w:rsidRPr="00C245EA">
              <w:rPr>
                <w:color w:val="000000"/>
                <w:szCs w:val="24"/>
                <w:lang w:eastAsia="sk-SK"/>
              </w:rPr>
              <w:t> </w:t>
            </w:r>
          </w:p>
        </w:tc>
      </w:tr>
      <w:tr w:rsidR="00C245EA" w:rsidRPr="00C245EA" w14:paraId="6E585F51"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607D2472" w14:textId="77777777" w:rsidR="00C245EA" w:rsidRPr="00C245EA" w:rsidRDefault="00C245EA" w:rsidP="00C245EA">
            <w:pPr>
              <w:ind w:firstLine="0"/>
              <w:rPr>
                <w:b/>
                <w:bCs/>
                <w:color w:val="000000"/>
                <w:szCs w:val="24"/>
                <w:lang w:eastAsia="sk-SK"/>
              </w:rPr>
            </w:pPr>
            <w:r w:rsidRPr="00C245EA">
              <w:rPr>
                <w:b/>
                <w:bCs/>
                <w:color w:val="000000"/>
                <w:szCs w:val="24"/>
                <w:lang w:eastAsia="sk-SK"/>
              </w:rPr>
              <w:t>Výdavky celkom</w:t>
            </w:r>
          </w:p>
        </w:tc>
        <w:tc>
          <w:tcPr>
            <w:tcW w:w="1660" w:type="dxa"/>
            <w:tcBorders>
              <w:top w:val="nil"/>
              <w:left w:val="nil"/>
              <w:bottom w:val="single" w:sz="8" w:space="0" w:color="auto"/>
              <w:right w:val="single" w:sz="8" w:space="0" w:color="auto"/>
            </w:tcBorders>
            <w:shd w:val="clear" w:color="000000" w:fill="FDE9D9"/>
            <w:vAlign w:val="center"/>
            <w:hideMark/>
          </w:tcPr>
          <w:p w14:paraId="3BEC250C" w14:textId="742F2CF1" w:rsidR="00C245EA" w:rsidRPr="00C245EA" w:rsidRDefault="00C245EA" w:rsidP="00C245EA">
            <w:pPr>
              <w:ind w:firstLine="0"/>
              <w:rPr>
                <w:b/>
                <w:bCs/>
                <w:color w:val="000000"/>
                <w:szCs w:val="24"/>
                <w:lang w:eastAsia="sk-SK"/>
              </w:rPr>
            </w:pPr>
            <w:r w:rsidRPr="00C245EA">
              <w:rPr>
                <w:b/>
                <w:bCs/>
                <w:color w:val="000000"/>
                <w:szCs w:val="24"/>
                <w:lang w:eastAsia="sk-SK"/>
              </w:rPr>
              <w:t xml:space="preserve">6 </w:t>
            </w:r>
            <w:r w:rsidR="00CC63D2">
              <w:rPr>
                <w:b/>
                <w:bCs/>
                <w:color w:val="000000"/>
                <w:szCs w:val="24"/>
                <w:lang w:eastAsia="sk-SK"/>
              </w:rPr>
              <w:t>6</w:t>
            </w:r>
            <w:r w:rsidRPr="00C245EA">
              <w:rPr>
                <w:b/>
                <w:bCs/>
                <w:color w:val="000000"/>
                <w:szCs w:val="24"/>
                <w:lang w:eastAsia="sk-SK"/>
              </w:rPr>
              <w:t>30</w:t>
            </w:r>
            <w:r w:rsidR="00CC63D2">
              <w:rPr>
                <w:b/>
                <w:bCs/>
                <w:color w:val="000000"/>
                <w:szCs w:val="24"/>
                <w:lang w:eastAsia="sk-SK"/>
              </w:rPr>
              <w:t> 289,22</w:t>
            </w:r>
          </w:p>
        </w:tc>
        <w:tc>
          <w:tcPr>
            <w:tcW w:w="1660" w:type="dxa"/>
            <w:tcBorders>
              <w:top w:val="nil"/>
              <w:left w:val="nil"/>
              <w:bottom w:val="single" w:sz="8" w:space="0" w:color="auto"/>
              <w:right w:val="single" w:sz="8" w:space="0" w:color="auto"/>
            </w:tcBorders>
            <w:shd w:val="clear" w:color="000000" w:fill="FDE9D9"/>
            <w:vAlign w:val="center"/>
            <w:hideMark/>
          </w:tcPr>
          <w:p w14:paraId="6D560BF5" w14:textId="534EEA9A" w:rsidR="00C245EA" w:rsidRPr="00C245EA" w:rsidRDefault="00CC63D2" w:rsidP="00C245EA">
            <w:pPr>
              <w:ind w:firstLine="0"/>
              <w:rPr>
                <w:b/>
                <w:bCs/>
                <w:color w:val="000000"/>
                <w:szCs w:val="24"/>
                <w:lang w:eastAsia="sk-SK"/>
              </w:rPr>
            </w:pPr>
            <w:r>
              <w:rPr>
                <w:b/>
                <w:bCs/>
                <w:color w:val="000000"/>
                <w:szCs w:val="24"/>
                <w:lang w:eastAsia="sk-SK"/>
              </w:rPr>
              <w:t>8 229 754,41</w:t>
            </w:r>
          </w:p>
        </w:tc>
        <w:tc>
          <w:tcPr>
            <w:tcW w:w="1660" w:type="dxa"/>
            <w:tcBorders>
              <w:top w:val="nil"/>
              <w:left w:val="nil"/>
              <w:bottom w:val="single" w:sz="8" w:space="0" w:color="auto"/>
              <w:right w:val="single" w:sz="8" w:space="0" w:color="auto"/>
            </w:tcBorders>
            <w:shd w:val="clear" w:color="000000" w:fill="FDE9D9"/>
            <w:vAlign w:val="center"/>
            <w:hideMark/>
          </w:tcPr>
          <w:p w14:paraId="1915A49A" w14:textId="2601C28E" w:rsidR="00C245EA" w:rsidRPr="00C245EA" w:rsidRDefault="00CC63D2" w:rsidP="00C245EA">
            <w:pPr>
              <w:ind w:firstLine="0"/>
              <w:rPr>
                <w:b/>
                <w:bCs/>
                <w:color w:val="000000"/>
                <w:szCs w:val="24"/>
                <w:lang w:eastAsia="sk-SK"/>
              </w:rPr>
            </w:pPr>
            <w:r>
              <w:rPr>
                <w:b/>
                <w:bCs/>
                <w:color w:val="000000"/>
                <w:szCs w:val="24"/>
                <w:lang w:eastAsia="sk-SK"/>
              </w:rPr>
              <w:t>6 409 054,84</w:t>
            </w:r>
          </w:p>
        </w:tc>
      </w:tr>
      <w:tr w:rsidR="00C245EA" w:rsidRPr="00C245EA" w14:paraId="3317DF46"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F4D892E" w14:textId="77777777"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14:paraId="6C949322"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1ADD6EFF"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3BF7F8FD"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r>
      <w:tr w:rsidR="00C245EA" w:rsidRPr="00C245EA" w14:paraId="1719AE5C"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35DD4058" w14:textId="77777777" w:rsidR="00C245EA" w:rsidRPr="00C245EA" w:rsidRDefault="00C245EA" w:rsidP="00C245EA">
            <w:pPr>
              <w:ind w:firstLine="0"/>
              <w:rPr>
                <w:color w:val="000000"/>
                <w:szCs w:val="24"/>
                <w:lang w:eastAsia="sk-SK"/>
              </w:rPr>
            </w:pPr>
            <w:r w:rsidRPr="00C245EA">
              <w:rPr>
                <w:color w:val="000000"/>
                <w:szCs w:val="24"/>
                <w:lang w:eastAsia="sk-SK"/>
              </w:rPr>
              <w:t>Bežné výdavky</w:t>
            </w:r>
          </w:p>
        </w:tc>
        <w:tc>
          <w:tcPr>
            <w:tcW w:w="1660" w:type="dxa"/>
            <w:tcBorders>
              <w:top w:val="nil"/>
              <w:left w:val="nil"/>
              <w:bottom w:val="single" w:sz="8" w:space="0" w:color="auto"/>
              <w:right w:val="single" w:sz="8" w:space="0" w:color="auto"/>
            </w:tcBorders>
            <w:shd w:val="clear" w:color="auto" w:fill="auto"/>
            <w:vAlign w:val="center"/>
            <w:hideMark/>
          </w:tcPr>
          <w:p w14:paraId="03FA477D" w14:textId="37ECCA0C" w:rsidR="00C245EA" w:rsidRPr="00C245EA" w:rsidRDefault="00C245EA" w:rsidP="00C245EA">
            <w:pPr>
              <w:ind w:firstLine="0"/>
              <w:rPr>
                <w:color w:val="000000"/>
                <w:szCs w:val="24"/>
                <w:lang w:eastAsia="sk-SK"/>
              </w:rPr>
            </w:pPr>
            <w:r w:rsidRPr="00C245EA">
              <w:rPr>
                <w:color w:val="000000"/>
                <w:szCs w:val="24"/>
                <w:lang w:eastAsia="sk-SK"/>
              </w:rPr>
              <w:t>5</w:t>
            </w:r>
            <w:r w:rsidR="00CC63D2">
              <w:rPr>
                <w:color w:val="000000"/>
                <w:szCs w:val="24"/>
                <w:lang w:eastAsia="sk-SK"/>
              </w:rPr>
              <w:t> 767 242,37</w:t>
            </w:r>
          </w:p>
        </w:tc>
        <w:tc>
          <w:tcPr>
            <w:tcW w:w="1660" w:type="dxa"/>
            <w:tcBorders>
              <w:top w:val="nil"/>
              <w:left w:val="nil"/>
              <w:bottom w:val="single" w:sz="8" w:space="0" w:color="auto"/>
              <w:right w:val="single" w:sz="8" w:space="0" w:color="auto"/>
            </w:tcBorders>
            <w:shd w:val="clear" w:color="auto" w:fill="auto"/>
            <w:vAlign w:val="center"/>
            <w:hideMark/>
          </w:tcPr>
          <w:p w14:paraId="33953FE2" w14:textId="636B7559" w:rsidR="00C245EA" w:rsidRPr="00C245EA" w:rsidRDefault="00C245EA" w:rsidP="00C245EA">
            <w:pPr>
              <w:ind w:firstLine="0"/>
              <w:rPr>
                <w:color w:val="000000"/>
                <w:szCs w:val="24"/>
                <w:lang w:eastAsia="sk-SK"/>
              </w:rPr>
            </w:pPr>
            <w:r w:rsidRPr="00C245EA">
              <w:rPr>
                <w:color w:val="000000"/>
                <w:szCs w:val="24"/>
                <w:lang w:eastAsia="sk-SK"/>
              </w:rPr>
              <w:t>5</w:t>
            </w:r>
            <w:r w:rsidR="00CC63D2">
              <w:rPr>
                <w:color w:val="000000"/>
                <w:szCs w:val="24"/>
                <w:lang w:eastAsia="sk-SK"/>
              </w:rPr>
              <w:t> 983 523,50</w:t>
            </w:r>
          </w:p>
        </w:tc>
        <w:tc>
          <w:tcPr>
            <w:tcW w:w="1660" w:type="dxa"/>
            <w:tcBorders>
              <w:top w:val="nil"/>
              <w:left w:val="nil"/>
              <w:bottom w:val="single" w:sz="8" w:space="0" w:color="auto"/>
              <w:right w:val="single" w:sz="8" w:space="0" w:color="auto"/>
            </w:tcBorders>
            <w:shd w:val="clear" w:color="auto" w:fill="auto"/>
            <w:vAlign w:val="center"/>
            <w:hideMark/>
          </w:tcPr>
          <w:p w14:paraId="7FC080C9" w14:textId="6D807AA3" w:rsidR="00C245EA" w:rsidRPr="00C245EA" w:rsidRDefault="00C245EA" w:rsidP="00C245EA">
            <w:pPr>
              <w:ind w:firstLine="0"/>
              <w:rPr>
                <w:color w:val="000000"/>
                <w:szCs w:val="24"/>
                <w:lang w:eastAsia="sk-SK"/>
              </w:rPr>
            </w:pPr>
            <w:r w:rsidRPr="00C245EA">
              <w:rPr>
                <w:color w:val="000000"/>
                <w:szCs w:val="24"/>
                <w:lang w:eastAsia="sk-SK"/>
              </w:rPr>
              <w:t>5</w:t>
            </w:r>
            <w:r w:rsidR="00CC63D2">
              <w:rPr>
                <w:color w:val="000000"/>
                <w:szCs w:val="24"/>
                <w:lang w:eastAsia="sk-SK"/>
              </w:rPr>
              <w:t> 390 691,99</w:t>
            </w:r>
          </w:p>
        </w:tc>
      </w:tr>
      <w:tr w:rsidR="00C245EA" w:rsidRPr="00C245EA" w14:paraId="6A11DB3E"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F42C554" w14:textId="77777777" w:rsidR="00C245EA" w:rsidRPr="00C245EA" w:rsidRDefault="00C245EA" w:rsidP="00C245EA">
            <w:pPr>
              <w:ind w:firstLine="0"/>
              <w:rPr>
                <w:color w:val="000000"/>
                <w:szCs w:val="24"/>
                <w:lang w:eastAsia="sk-SK"/>
              </w:rPr>
            </w:pPr>
            <w:r w:rsidRPr="00C245EA">
              <w:rPr>
                <w:color w:val="000000"/>
                <w:szCs w:val="24"/>
                <w:lang w:eastAsia="sk-SK"/>
              </w:rPr>
              <w:t>Kapitálové výdavky</w:t>
            </w:r>
          </w:p>
        </w:tc>
        <w:tc>
          <w:tcPr>
            <w:tcW w:w="1660" w:type="dxa"/>
            <w:tcBorders>
              <w:top w:val="nil"/>
              <w:left w:val="nil"/>
              <w:bottom w:val="single" w:sz="8" w:space="0" w:color="auto"/>
              <w:right w:val="single" w:sz="8" w:space="0" w:color="auto"/>
            </w:tcBorders>
            <w:shd w:val="clear" w:color="auto" w:fill="auto"/>
            <w:vAlign w:val="center"/>
            <w:hideMark/>
          </w:tcPr>
          <w:p w14:paraId="4F991369" w14:textId="5AA6A4DD" w:rsidR="00C245EA" w:rsidRPr="00C245EA" w:rsidRDefault="00CC63D2" w:rsidP="00C245EA">
            <w:pPr>
              <w:ind w:firstLine="0"/>
              <w:rPr>
                <w:color w:val="000000"/>
                <w:szCs w:val="24"/>
                <w:lang w:eastAsia="sk-SK"/>
              </w:rPr>
            </w:pPr>
            <w:r>
              <w:rPr>
                <w:color w:val="000000"/>
                <w:szCs w:val="24"/>
                <w:lang w:eastAsia="sk-SK"/>
              </w:rPr>
              <w:t xml:space="preserve">   824 250,44</w:t>
            </w:r>
          </w:p>
        </w:tc>
        <w:tc>
          <w:tcPr>
            <w:tcW w:w="1660" w:type="dxa"/>
            <w:tcBorders>
              <w:top w:val="nil"/>
              <w:left w:val="nil"/>
              <w:bottom w:val="single" w:sz="8" w:space="0" w:color="auto"/>
              <w:right w:val="single" w:sz="8" w:space="0" w:color="auto"/>
            </w:tcBorders>
            <w:shd w:val="clear" w:color="auto" w:fill="auto"/>
            <w:vAlign w:val="center"/>
            <w:hideMark/>
          </w:tcPr>
          <w:p w14:paraId="3E8A9290" w14:textId="69A4D818" w:rsidR="00C245EA" w:rsidRPr="00C245EA" w:rsidRDefault="00CC63D2" w:rsidP="00C245EA">
            <w:pPr>
              <w:ind w:firstLine="0"/>
              <w:rPr>
                <w:color w:val="000000"/>
                <w:szCs w:val="24"/>
                <w:lang w:eastAsia="sk-SK"/>
              </w:rPr>
            </w:pPr>
            <w:r>
              <w:rPr>
                <w:color w:val="000000"/>
                <w:szCs w:val="24"/>
                <w:lang w:eastAsia="sk-SK"/>
              </w:rPr>
              <w:t>2 141 989,98</w:t>
            </w:r>
          </w:p>
        </w:tc>
        <w:tc>
          <w:tcPr>
            <w:tcW w:w="1660" w:type="dxa"/>
            <w:tcBorders>
              <w:top w:val="nil"/>
              <w:left w:val="nil"/>
              <w:bottom w:val="single" w:sz="8" w:space="0" w:color="auto"/>
              <w:right w:val="single" w:sz="8" w:space="0" w:color="auto"/>
            </w:tcBorders>
            <w:shd w:val="clear" w:color="auto" w:fill="auto"/>
            <w:vAlign w:val="center"/>
            <w:hideMark/>
          </w:tcPr>
          <w:p w14:paraId="65257BF9" w14:textId="09C3469E" w:rsidR="00C245EA" w:rsidRPr="00C245EA" w:rsidRDefault="00CC63D2" w:rsidP="00C245EA">
            <w:pPr>
              <w:ind w:firstLine="0"/>
              <w:rPr>
                <w:color w:val="000000"/>
                <w:szCs w:val="24"/>
                <w:lang w:eastAsia="sk-SK"/>
              </w:rPr>
            </w:pPr>
            <w:r>
              <w:rPr>
                <w:color w:val="000000"/>
                <w:szCs w:val="24"/>
                <w:lang w:eastAsia="sk-SK"/>
              </w:rPr>
              <w:t xml:space="preserve">   914 121,87</w:t>
            </w:r>
          </w:p>
        </w:tc>
      </w:tr>
      <w:tr w:rsidR="00C245EA" w:rsidRPr="00C245EA" w14:paraId="0380BBEF"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A14C6EB" w14:textId="77777777" w:rsidR="00C245EA" w:rsidRPr="00C245EA" w:rsidRDefault="00C245EA" w:rsidP="00C245EA">
            <w:pPr>
              <w:ind w:firstLine="0"/>
              <w:rPr>
                <w:color w:val="000000"/>
                <w:szCs w:val="24"/>
                <w:lang w:eastAsia="sk-SK"/>
              </w:rPr>
            </w:pPr>
            <w:r w:rsidRPr="00C245EA">
              <w:rPr>
                <w:color w:val="000000"/>
                <w:szCs w:val="24"/>
                <w:lang w:eastAsia="sk-SK"/>
              </w:rPr>
              <w:t>Výdavkové finančné operácie</w:t>
            </w:r>
          </w:p>
        </w:tc>
        <w:tc>
          <w:tcPr>
            <w:tcW w:w="1660" w:type="dxa"/>
            <w:tcBorders>
              <w:top w:val="nil"/>
              <w:left w:val="nil"/>
              <w:bottom w:val="single" w:sz="8" w:space="0" w:color="auto"/>
              <w:right w:val="single" w:sz="8" w:space="0" w:color="auto"/>
            </w:tcBorders>
            <w:shd w:val="clear" w:color="auto" w:fill="auto"/>
            <w:vAlign w:val="center"/>
            <w:hideMark/>
          </w:tcPr>
          <w:p w14:paraId="1A2006B5" w14:textId="578FA5C1" w:rsidR="00C245EA" w:rsidRPr="00C245EA" w:rsidRDefault="00CC63D2" w:rsidP="00C245EA">
            <w:pPr>
              <w:ind w:firstLine="0"/>
              <w:rPr>
                <w:color w:val="000000"/>
                <w:szCs w:val="24"/>
                <w:lang w:eastAsia="sk-SK"/>
              </w:rPr>
            </w:pPr>
            <w:r>
              <w:rPr>
                <w:color w:val="000000"/>
                <w:szCs w:val="24"/>
                <w:lang w:eastAsia="sk-SK"/>
              </w:rPr>
              <w:t xml:space="preserve">     38 796,41</w:t>
            </w:r>
          </w:p>
        </w:tc>
        <w:tc>
          <w:tcPr>
            <w:tcW w:w="1660" w:type="dxa"/>
            <w:tcBorders>
              <w:top w:val="nil"/>
              <w:left w:val="nil"/>
              <w:bottom w:val="single" w:sz="8" w:space="0" w:color="auto"/>
              <w:right w:val="single" w:sz="8" w:space="0" w:color="auto"/>
            </w:tcBorders>
            <w:shd w:val="clear" w:color="auto" w:fill="auto"/>
            <w:vAlign w:val="center"/>
            <w:hideMark/>
          </w:tcPr>
          <w:p w14:paraId="59ADFF5B" w14:textId="4ABE6213" w:rsidR="00C245EA" w:rsidRPr="00C245EA" w:rsidRDefault="00CC63D2" w:rsidP="00C245EA">
            <w:pPr>
              <w:ind w:firstLine="0"/>
              <w:rPr>
                <w:color w:val="000000"/>
                <w:szCs w:val="24"/>
                <w:lang w:eastAsia="sk-SK"/>
              </w:rPr>
            </w:pPr>
            <w:r>
              <w:rPr>
                <w:color w:val="000000"/>
                <w:szCs w:val="24"/>
                <w:lang w:eastAsia="sk-SK"/>
              </w:rPr>
              <w:t xml:space="preserve">   104 240,93</w:t>
            </w:r>
          </w:p>
        </w:tc>
        <w:tc>
          <w:tcPr>
            <w:tcW w:w="1660" w:type="dxa"/>
            <w:tcBorders>
              <w:top w:val="nil"/>
              <w:left w:val="nil"/>
              <w:bottom w:val="single" w:sz="8" w:space="0" w:color="auto"/>
              <w:right w:val="single" w:sz="8" w:space="0" w:color="auto"/>
            </w:tcBorders>
            <w:shd w:val="clear" w:color="auto" w:fill="auto"/>
            <w:vAlign w:val="center"/>
            <w:hideMark/>
          </w:tcPr>
          <w:p w14:paraId="032A2958" w14:textId="1510B43F" w:rsidR="00C245EA" w:rsidRPr="00C245EA" w:rsidRDefault="00CC63D2" w:rsidP="00C245EA">
            <w:pPr>
              <w:ind w:firstLine="0"/>
              <w:rPr>
                <w:color w:val="000000"/>
                <w:szCs w:val="24"/>
                <w:lang w:eastAsia="sk-SK"/>
              </w:rPr>
            </w:pPr>
            <w:r>
              <w:rPr>
                <w:color w:val="000000"/>
                <w:szCs w:val="24"/>
                <w:lang w:eastAsia="sk-SK"/>
              </w:rPr>
              <w:t xml:space="preserve">   104 240,98</w:t>
            </w:r>
          </w:p>
        </w:tc>
      </w:tr>
      <w:tr w:rsidR="00C245EA" w:rsidRPr="00C245EA" w14:paraId="0C964B1E"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7CB684AF"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Rozpočet  obce </w:t>
            </w:r>
          </w:p>
        </w:tc>
        <w:tc>
          <w:tcPr>
            <w:tcW w:w="1660" w:type="dxa"/>
            <w:tcBorders>
              <w:top w:val="nil"/>
              <w:left w:val="nil"/>
              <w:bottom w:val="single" w:sz="8" w:space="0" w:color="auto"/>
              <w:right w:val="single" w:sz="8" w:space="0" w:color="auto"/>
            </w:tcBorders>
            <w:shd w:val="clear" w:color="000000" w:fill="FDE9D9"/>
            <w:vAlign w:val="center"/>
            <w:hideMark/>
          </w:tcPr>
          <w:p w14:paraId="010D1BA4" w14:textId="77777777" w:rsidR="00C245EA" w:rsidRPr="00C245EA" w:rsidRDefault="00C245EA" w:rsidP="00C245EA">
            <w:pPr>
              <w:ind w:firstLine="0"/>
              <w:rPr>
                <w:b/>
                <w:bCs/>
                <w:color w:val="000000"/>
                <w:szCs w:val="24"/>
                <w:lang w:eastAsia="sk-SK"/>
              </w:rPr>
            </w:pPr>
            <w:r w:rsidRPr="00C245EA">
              <w:rPr>
                <w:b/>
                <w:bCs/>
                <w:color w:val="000000"/>
                <w:szCs w:val="24"/>
                <w:lang w:eastAsia="sk-SK"/>
              </w:rPr>
              <w:t>0</w:t>
            </w:r>
          </w:p>
        </w:tc>
        <w:tc>
          <w:tcPr>
            <w:tcW w:w="1660" w:type="dxa"/>
            <w:tcBorders>
              <w:top w:val="nil"/>
              <w:left w:val="nil"/>
              <w:bottom w:val="single" w:sz="8" w:space="0" w:color="auto"/>
              <w:right w:val="single" w:sz="8" w:space="0" w:color="auto"/>
            </w:tcBorders>
            <w:shd w:val="clear" w:color="000000" w:fill="FDE9D9"/>
            <w:vAlign w:val="center"/>
            <w:hideMark/>
          </w:tcPr>
          <w:p w14:paraId="6EEA0052" w14:textId="77777777" w:rsidR="00C245EA" w:rsidRPr="00C245EA" w:rsidRDefault="00C245EA" w:rsidP="00C245EA">
            <w:pPr>
              <w:ind w:firstLine="0"/>
              <w:rPr>
                <w:b/>
                <w:bCs/>
                <w:color w:val="000000"/>
                <w:szCs w:val="24"/>
                <w:lang w:eastAsia="sk-SK"/>
              </w:rPr>
            </w:pPr>
            <w:r w:rsidRPr="00C245EA">
              <w:rPr>
                <w:b/>
                <w:bCs/>
                <w:color w:val="000000"/>
                <w:szCs w:val="24"/>
                <w:lang w:eastAsia="sk-SK"/>
              </w:rPr>
              <w:t>0</w:t>
            </w:r>
          </w:p>
        </w:tc>
        <w:tc>
          <w:tcPr>
            <w:tcW w:w="1660" w:type="dxa"/>
            <w:tcBorders>
              <w:top w:val="nil"/>
              <w:left w:val="nil"/>
              <w:bottom w:val="single" w:sz="8" w:space="0" w:color="auto"/>
              <w:right w:val="single" w:sz="8" w:space="0" w:color="auto"/>
            </w:tcBorders>
            <w:shd w:val="clear" w:color="000000" w:fill="FDE9D9"/>
            <w:vAlign w:val="center"/>
            <w:hideMark/>
          </w:tcPr>
          <w:p w14:paraId="221B4E44" w14:textId="0234CF15" w:rsidR="00C245EA" w:rsidRPr="00C245EA" w:rsidRDefault="00CC63D2" w:rsidP="00C245EA">
            <w:pPr>
              <w:ind w:firstLine="0"/>
              <w:rPr>
                <w:b/>
                <w:bCs/>
                <w:color w:val="000000"/>
                <w:szCs w:val="24"/>
                <w:lang w:eastAsia="sk-SK"/>
              </w:rPr>
            </w:pPr>
            <w:r>
              <w:rPr>
                <w:b/>
                <w:bCs/>
                <w:color w:val="000000"/>
                <w:szCs w:val="24"/>
                <w:lang w:eastAsia="sk-SK"/>
              </w:rPr>
              <w:t>1 077 437,86</w:t>
            </w:r>
          </w:p>
        </w:tc>
      </w:tr>
    </w:tbl>
    <w:p w14:paraId="7CCC6B27" w14:textId="77777777" w:rsidR="00C245EA" w:rsidRPr="00C245EA" w:rsidRDefault="00C245EA" w:rsidP="00C245EA">
      <w:pPr>
        <w:ind w:firstLine="0"/>
        <w:rPr>
          <w:color w:val="000000"/>
          <w:szCs w:val="24"/>
          <w:lang w:eastAsia="sk-SK"/>
        </w:rPr>
      </w:pPr>
    </w:p>
    <w:p w14:paraId="4937AC48" w14:textId="77777777" w:rsidR="000D4CDD" w:rsidRPr="003C5FBD" w:rsidRDefault="000D4CDD" w:rsidP="003C5FBD">
      <w:pPr>
        <w:ind w:firstLine="0"/>
        <w:rPr>
          <w:color w:val="000000"/>
          <w:szCs w:val="24"/>
          <w:lang w:eastAsia="sk-SK"/>
        </w:rPr>
      </w:pPr>
    </w:p>
    <w:p w14:paraId="77D91C65" w14:textId="77777777" w:rsidR="00A706B6" w:rsidRPr="00A706B6" w:rsidRDefault="00A706B6" w:rsidP="00A706B6">
      <w:pPr>
        <w:spacing w:line="240" w:lineRule="auto"/>
        <w:ind w:firstLine="0"/>
        <w:jc w:val="left"/>
        <w:outlineLvl w:val="0"/>
        <w:rPr>
          <w:b/>
          <w:color w:val="000000"/>
          <w:szCs w:val="24"/>
          <w:highlight w:val="yellow"/>
          <w:lang w:eastAsia="sk-SK"/>
        </w:rPr>
      </w:pPr>
    </w:p>
    <w:tbl>
      <w:tblPr>
        <w:tblW w:w="10307" w:type="dxa"/>
        <w:tblInd w:w="-673" w:type="dxa"/>
        <w:tblCellMar>
          <w:left w:w="70" w:type="dxa"/>
          <w:right w:w="70" w:type="dxa"/>
        </w:tblCellMar>
        <w:tblLook w:val="04A0" w:firstRow="1" w:lastRow="0" w:firstColumn="1" w:lastColumn="0" w:noHBand="0" w:noVBand="1"/>
      </w:tblPr>
      <w:tblGrid>
        <w:gridCol w:w="2700"/>
        <w:gridCol w:w="1680"/>
        <w:gridCol w:w="1820"/>
        <w:gridCol w:w="1540"/>
        <w:gridCol w:w="1287"/>
        <w:gridCol w:w="1280"/>
      </w:tblGrid>
      <w:tr w:rsidR="00C245EA" w:rsidRPr="00C245EA" w14:paraId="076E1021" w14:textId="77777777" w:rsidTr="00C245EA">
        <w:trPr>
          <w:trHeight w:val="1035"/>
        </w:trPr>
        <w:tc>
          <w:tcPr>
            <w:tcW w:w="270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5F235184" w14:textId="77777777" w:rsidR="00C245EA" w:rsidRPr="00C245EA" w:rsidRDefault="00C245EA" w:rsidP="00C245EA">
            <w:pPr>
              <w:spacing w:line="240" w:lineRule="auto"/>
              <w:ind w:firstLine="0"/>
              <w:jc w:val="center"/>
              <w:rPr>
                <w:b/>
                <w:bCs/>
                <w:sz w:val="20"/>
                <w:lang w:eastAsia="sk-SK"/>
              </w:rPr>
            </w:pPr>
            <w:r w:rsidRPr="00C245EA">
              <w:rPr>
                <w:b/>
                <w:bCs/>
                <w:sz w:val="20"/>
                <w:lang w:eastAsia="sk-SK"/>
              </w:rPr>
              <w:t>Hospodárenie mesta</w:t>
            </w:r>
          </w:p>
        </w:tc>
        <w:tc>
          <w:tcPr>
            <w:tcW w:w="1680" w:type="dxa"/>
            <w:tcBorders>
              <w:top w:val="single" w:sz="8" w:space="0" w:color="auto"/>
              <w:left w:val="nil"/>
              <w:bottom w:val="single" w:sz="8" w:space="0" w:color="auto"/>
              <w:right w:val="single" w:sz="8" w:space="0" w:color="auto"/>
            </w:tcBorders>
            <w:shd w:val="clear" w:color="000000" w:fill="FFFFFF"/>
            <w:vAlign w:val="center"/>
            <w:hideMark/>
          </w:tcPr>
          <w:p w14:paraId="68FB147C" w14:textId="40510BB6" w:rsidR="00C245EA" w:rsidRPr="00C245EA" w:rsidRDefault="00C245EA" w:rsidP="00C245EA">
            <w:pPr>
              <w:spacing w:line="240" w:lineRule="auto"/>
              <w:ind w:firstLine="0"/>
              <w:jc w:val="center"/>
              <w:rPr>
                <w:b/>
                <w:bCs/>
                <w:sz w:val="20"/>
                <w:lang w:eastAsia="sk-SK"/>
              </w:rPr>
            </w:pPr>
            <w:r w:rsidRPr="00C245EA">
              <w:rPr>
                <w:b/>
                <w:bCs/>
                <w:sz w:val="20"/>
                <w:lang w:eastAsia="sk-SK"/>
              </w:rPr>
              <w:t>Schválený rozpočet  20</w:t>
            </w:r>
            <w:r w:rsidR="00A1066C">
              <w:rPr>
                <w:b/>
                <w:bCs/>
                <w:sz w:val="20"/>
                <w:lang w:eastAsia="sk-SK"/>
              </w:rPr>
              <w:t>20</w:t>
            </w:r>
          </w:p>
        </w:tc>
        <w:tc>
          <w:tcPr>
            <w:tcW w:w="1820" w:type="dxa"/>
            <w:tcBorders>
              <w:top w:val="single" w:sz="8" w:space="0" w:color="auto"/>
              <w:left w:val="nil"/>
              <w:bottom w:val="single" w:sz="8" w:space="0" w:color="auto"/>
              <w:right w:val="single" w:sz="8" w:space="0" w:color="auto"/>
            </w:tcBorders>
            <w:shd w:val="clear" w:color="000000" w:fill="FFFFFF"/>
            <w:vAlign w:val="center"/>
            <w:hideMark/>
          </w:tcPr>
          <w:p w14:paraId="034DC998" w14:textId="259839ED" w:rsidR="00C245EA" w:rsidRPr="00C245EA" w:rsidRDefault="00C245EA" w:rsidP="00C245EA">
            <w:pPr>
              <w:spacing w:line="240" w:lineRule="auto"/>
              <w:ind w:firstLine="0"/>
              <w:jc w:val="center"/>
              <w:rPr>
                <w:b/>
                <w:bCs/>
                <w:sz w:val="20"/>
                <w:lang w:eastAsia="sk-SK"/>
              </w:rPr>
            </w:pPr>
            <w:r w:rsidRPr="00C245EA">
              <w:rPr>
                <w:b/>
                <w:bCs/>
                <w:sz w:val="20"/>
                <w:lang w:eastAsia="sk-SK"/>
              </w:rPr>
              <w:t>Upravený rozpočet 20</w:t>
            </w:r>
            <w:r w:rsidR="00A1066C">
              <w:rPr>
                <w:b/>
                <w:bCs/>
                <w:sz w:val="20"/>
                <w:lang w:eastAsia="sk-SK"/>
              </w:rPr>
              <w:t>20</w:t>
            </w:r>
          </w:p>
        </w:tc>
        <w:tc>
          <w:tcPr>
            <w:tcW w:w="1540" w:type="dxa"/>
            <w:tcBorders>
              <w:top w:val="single" w:sz="8" w:space="0" w:color="auto"/>
              <w:left w:val="nil"/>
              <w:bottom w:val="single" w:sz="8" w:space="0" w:color="auto"/>
              <w:right w:val="single" w:sz="8" w:space="0" w:color="auto"/>
            </w:tcBorders>
            <w:shd w:val="clear" w:color="000000" w:fill="FFFFFF"/>
            <w:vAlign w:val="center"/>
            <w:hideMark/>
          </w:tcPr>
          <w:p w14:paraId="5A3B78F3" w14:textId="2C5B5CAD" w:rsidR="00C245EA" w:rsidRPr="00C245EA" w:rsidRDefault="00C245EA" w:rsidP="00C245EA">
            <w:pPr>
              <w:spacing w:line="240" w:lineRule="auto"/>
              <w:ind w:firstLine="0"/>
              <w:jc w:val="center"/>
              <w:rPr>
                <w:b/>
                <w:bCs/>
                <w:sz w:val="20"/>
                <w:lang w:eastAsia="sk-SK"/>
              </w:rPr>
            </w:pPr>
            <w:r w:rsidRPr="00C245EA">
              <w:rPr>
                <w:b/>
                <w:bCs/>
                <w:sz w:val="20"/>
                <w:lang w:eastAsia="sk-SK"/>
              </w:rPr>
              <w:t>Skutočnosť podľa fin. výkazov k 31.12.20</w:t>
            </w:r>
            <w:r w:rsidR="00A1066C">
              <w:rPr>
                <w:b/>
                <w:bCs/>
                <w:sz w:val="20"/>
                <w:lang w:eastAsia="sk-SK"/>
              </w:rPr>
              <w:t>20</w:t>
            </w:r>
          </w:p>
        </w:tc>
        <w:tc>
          <w:tcPr>
            <w:tcW w:w="1287" w:type="dxa"/>
            <w:tcBorders>
              <w:top w:val="single" w:sz="8" w:space="0" w:color="auto"/>
              <w:left w:val="nil"/>
              <w:bottom w:val="single" w:sz="8" w:space="0" w:color="auto"/>
              <w:right w:val="single" w:sz="8" w:space="0" w:color="auto"/>
            </w:tcBorders>
            <w:shd w:val="clear" w:color="000000" w:fill="FFFFFF"/>
            <w:vAlign w:val="center"/>
            <w:hideMark/>
          </w:tcPr>
          <w:p w14:paraId="369BECFA" w14:textId="77777777" w:rsidR="00C245EA" w:rsidRPr="00C245EA" w:rsidRDefault="00C245EA" w:rsidP="00C245EA">
            <w:pPr>
              <w:spacing w:line="240" w:lineRule="auto"/>
              <w:ind w:firstLine="0"/>
              <w:jc w:val="center"/>
              <w:rPr>
                <w:b/>
                <w:bCs/>
                <w:sz w:val="20"/>
                <w:lang w:eastAsia="sk-SK"/>
              </w:rPr>
            </w:pPr>
            <w:r w:rsidRPr="00C245EA">
              <w:rPr>
                <w:b/>
                <w:bCs/>
                <w:sz w:val="20"/>
                <w:lang w:eastAsia="sk-SK"/>
              </w:rPr>
              <w:t>Zistené rozdiely</w:t>
            </w:r>
          </w:p>
        </w:tc>
        <w:tc>
          <w:tcPr>
            <w:tcW w:w="1280" w:type="dxa"/>
            <w:tcBorders>
              <w:top w:val="single" w:sz="8" w:space="0" w:color="auto"/>
              <w:left w:val="nil"/>
              <w:bottom w:val="single" w:sz="8" w:space="0" w:color="auto"/>
              <w:right w:val="single" w:sz="8" w:space="0" w:color="auto"/>
            </w:tcBorders>
            <w:shd w:val="clear" w:color="000000" w:fill="FFFFFF"/>
            <w:vAlign w:val="center"/>
            <w:hideMark/>
          </w:tcPr>
          <w:p w14:paraId="16DF167A" w14:textId="507627DA" w:rsidR="00C245EA" w:rsidRPr="00C245EA" w:rsidRDefault="00C245EA" w:rsidP="00C245EA">
            <w:pPr>
              <w:spacing w:line="240" w:lineRule="auto"/>
              <w:ind w:firstLine="0"/>
              <w:jc w:val="center"/>
              <w:rPr>
                <w:b/>
                <w:bCs/>
                <w:sz w:val="20"/>
                <w:lang w:eastAsia="sk-SK"/>
              </w:rPr>
            </w:pPr>
            <w:r w:rsidRPr="00C245EA">
              <w:rPr>
                <w:b/>
                <w:bCs/>
                <w:sz w:val="20"/>
                <w:lang w:eastAsia="sk-SK"/>
              </w:rPr>
              <w:t>Skutočnosť po zmenách k 31.12.20</w:t>
            </w:r>
            <w:r w:rsidR="00A1066C">
              <w:rPr>
                <w:b/>
                <w:bCs/>
                <w:sz w:val="20"/>
                <w:lang w:eastAsia="sk-SK"/>
              </w:rPr>
              <w:t>20</w:t>
            </w:r>
          </w:p>
        </w:tc>
      </w:tr>
      <w:tr w:rsidR="00C245EA" w:rsidRPr="00C245EA" w14:paraId="584AEA39" w14:textId="77777777" w:rsidTr="00C245EA">
        <w:trPr>
          <w:trHeight w:val="315"/>
        </w:trPr>
        <w:tc>
          <w:tcPr>
            <w:tcW w:w="2700" w:type="dxa"/>
            <w:tcBorders>
              <w:top w:val="nil"/>
              <w:left w:val="single" w:sz="8" w:space="0" w:color="auto"/>
              <w:bottom w:val="single" w:sz="8" w:space="0" w:color="auto"/>
              <w:right w:val="single" w:sz="8" w:space="0" w:color="auto"/>
            </w:tcBorders>
            <w:shd w:val="clear" w:color="000000" w:fill="D0CECE"/>
            <w:vAlign w:val="center"/>
            <w:hideMark/>
          </w:tcPr>
          <w:p w14:paraId="246D723E" w14:textId="77777777" w:rsidR="00C245EA" w:rsidRPr="00C245EA" w:rsidRDefault="00C245EA" w:rsidP="00C245EA">
            <w:pPr>
              <w:spacing w:line="240" w:lineRule="auto"/>
              <w:ind w:firstLine="0"/>
              <w:jc w:val="left"/>
              <w:rPr>
                <w:sz w:val="20"/>
                <w:lang w:eastAsia="sk-SK"/>
              </w:rPr>
            </w:pPr>
            <w:r w:rsidRPr="00C245EA">
              <w:rPr>
                <w:sz w:val="20"/>
                <w:lang w:eastAsia="sk-SK"/>
              </w:rPr>
              <w:t>Bežné  príjmy spolu</w:t>
            </w:r>
          </w:p>
        </w:tc>
        <w:tc>
          <w:tcPr>
            <w:tcW w:w="1680" w:type="dxa"/>
            <w:tcBorders>
              <w:top w:val="nil"/>
              <w:left w:val="nil"/>
              <w:bottom w:val="single" w:sz="8" w:space="0" w:color="auto"/>
              <w:right w:val="single" w:sz="8" w:space="0" w:color="auto"/>
            </w:tcBorders>
            <w:shd w:val="clear" w:color="000000" w:fill="D0CECE"/>
            <w:noWrap/>
            <w:vAlign w:val="center"/>
            <w:hideMark/>
          </w:tcPr>
          <w:p w14:paraId="15C48D77" w14:textId="2E40EB87" w:rsidR="00C245EA" w:rsidRPr="00C245EA" w:rsidRDefault="0020647A" w:rsidP="00C245EA">
            <w:pPr>
              <w:spacing w:line="240" w:lineRule="auto"/>
              <w:ind w:firstLine="0"/>
              <w:jc w:val="center"/>
              <w:rPr>
                <w:sz w:val="20"/>
                <w:lang w:eastAsia="sk-SK"/>
              </w:rPr>
            </w:pPr>
            <w:r>
              <w:rPr>
                <w:sz w:val="20"/>
                <w:lang w:eastAsia="sk-SK"/>
              </w:rPr>
              <w:t>5 954 709,00</w:t>
            </w:r>
          </w:p>
        </w:tc>
        <w:tc>
          <w:tcPr>
            <w:tcW w:w="1820" w:type="dxa"/>
            <w:tcBorders>
              <w:top w:val="nil"/>
              <w:left w:val="nil"/>
              <w:bottom w:val="single" w:sz="8" w:space="0" w:color="auto"/>
              <w:right w:val="single" w:sz="8" w:space="0" w:color="auto"/>
            </w:tcBorders>
            <w:shd w:val="clear" w:color="000000" w:fill="D0CECE"/>
            <w:noWrap/>
            <w:vAlign w:val="center"/>
            <w:hideMark/>
          </w:tcPr>
          <w:p w14:paraId="3073D903" w14:textId="60077B64" w:rsidR="00C245EA" w:rsidRPr="00C245EA" w:rsidRDefault="0020647A" w:rsidP="00C245EA">
            <w:pPr>
              <w:spacing w:line="240" w:lineRule="auto"/>
              <w:ind w:firstLine="0"/>
              <w:jc w:val="center"/>
              <w:rPr>
                <w:sz w:val="20"/>
                <w:lang w:eastAsia="sk-SK"/>
              </w:rPr>
            </w:pPr>
            <w:r>
              <w:rPr>
                <w:sz w:val="20"/>
                <w:lang w:eastAsia="sk-SK"/>
              </w:rPr>
              <w:t>6 442 709,88</w:t>
            </w:r>
          </w:p>
        </w:tc>
        <w:tc>
          <w:tcPr>
            <w:tcW w:w="1540" w:type="dxa"/>
            <w:tcBorders>
              <w:top w:val="nil"/>
              <w:left w:val="nil"/>
              <w:bottom w:val="single" w:sz="8" w:space="0" w:color="auto"/>
              <w:right w:val="single" w:sz="8" w:space="0" w:color="auto"/>
            </w:tcBorders>
            <w:shd w:val="clear" w:color="000000" w:fill="D0CECE"/>
            <w:noWrap/>
            <w:vAlign w:val="center"/>
            <w:hideMark/>
          </w:tcPr>
          <w:p w14:paraId="67590634" w14:textId="3D3E0ADE" w:rsidR="00C245EA" w:rsidRPr="00C245EA" w:rsidRDefault="0020647A" w:rsidP="00C245EA">
            <w:pPr>
              <w:spacing w:line="240" w:lineRule="auto"/>
              <w:ind w:firstLine="0"/>
              <w:jc w:val="center"/>
              <w:rPr>
                <w:sz w:val="20"/>
                <w:lang w:eastAsia="sk-SK"/>
              </w:rPr>
            </w:pPr>
            <w:r>
              <w:rPr>
                <w:sz w:val="20"/>
                <w:lang w:eastAsia="sk-SK"/>
              </w:rPr>
              <w:t>6 511 534,60</w:t>
            </w:r>
          </w:p>
        </w:tc>
        <w:tc>
          <w:tcPr>
            <w:tcW w:w="1287" w:type="dxa"/>
            <w:tcBorders>
              <w:top w:val="nil"/>
              <w:left w:val="nil"/>
              <w:bottom w:val="single" w:sz="8" w:space="0" w:color="auto"/>
              <w:right w:val="single" w:sz="8" w:space="0" w:color="auto"/>
            </w:tcBorders>
            <w:shd w:val="clear" w:color="000000" w:fill="D0CECE"/>
            <w:noWrap/>
            <w:vAlign w:val="center"/>
            <w:hideMark/>
          </w:tcPr>
          <w:p w14:paraId="5D4FE8FB" w14:textId="587076C3" w:rsidR="00C245EA" w:rsidRPr="00C245EA" w:rsidRDefault="0020647A" w:rsidP="00C245EA">
            <w:pPr>
              <w:spacing w:line="240" w:lineRule="auto"/>
              <w:ind w:firstLine="0"/>
              <w:jc w:val="center"/>
              <w:rPr>
                <w:sz w:val="20"/>
                <w:lang w:eastAsia="sk-SK"/>
              </w:rPr>
            </w:pPr>
            <w:r>
              <w:rPr>
                <w:sz w:val="20"/>
                <w:lang w:eastAsia="sk-SK"/>
              </w:rPr>
              <w:t>-27 345,15</w:t>
            </w:r>
          </w:p>
        </w:tc>
        <w:tc>
          <w:tcPr>
            <w:tcW w:w="1280" w:type="dxa"/>
            <w:tcBorders>
              <w:top w:val="nil"/>
              <w:left w:val="nil"/>
              <w:bottom w:val="single" w:sz="8" w:space="0" w:color="auto"/>
              <w:right w:val="single" w:sz="8" w:space="0" w:color="auto"/>
            </w:tcBorders>
            <w:shd w:val="clear" w:color="000000" w:fill="D0CECE"/>
            <w:noWrap/>
            <w:vAlign w:val="center"/>
            <w:hideMark/>
          </w:tcPr>
          <w:p w14:paraId="5DA9DB32" w14:textId="13C2FE24" w:rsidR="00C245EA" w:rsidRPr="00C245EA" w:rsidRDefault="0020647A" w:rsidP="00C245EA">
            <w:pPr>
              <w:spacing w:line="240" w:lineRule="auto"/>
              <w:ind w:firstLine="0"/>
              <w:jc w:val="center"/>
              <w:rPr>
                <w:sz w:val="20"/>
                <w:lang w:eastAsia="sk-SK"/>
              </w:rPr>
            </w:pPr>
            <w:r>
              <w:rPr>
                <w:sz w:val="20"/>
                <w:lang w:eastAsia="sk-SK"/>
              </w:rPr>
              <w:t>6 484 189,45</w:t>
            </w:r>
          </w:p>
        </w:tc>
      </w:tr>
      <w:tr w:rsidR="00C245EA" w:rsidRPr="00C245EA" w14:paraId="7A835B0C" w14:textId="77777777" w:rsidTr="00A1066C">
        <w:trPr>
          <w:trHeight w:val="315"/>
        </w:trPr>
        <w:tc>
          <w:tcPr>
            <w:tcW w:w="2700" w:type="dxa"/>
            <w:tcBorders>
              <w:top w:val="nil"/>
              <w:left w:val="single" w:sz="8" w:space="0" w:color="auto"/>
              <w:bottom w:val="single" w:sz="8" w:space="0" w:color="auto"/>
              <w:right w:val="single" w:sz="8" w:space="0" w:color="auto"/>
            </w:tcBorders>
            <w:shd w:val="clear" w:color="000000" w:fill="D0CECE"/>
            <w:vAlign w:val="center"/>
            <w:hideMark/>
          </w:tcPr>
          <w:p w14:paraId="4D087D79" w14:textId="77777777" w:rsidR="00C245EA" w:rsidRPr="00C245EA" w:rsidRDefault="00C245EA" w:rsidP="00C245EA">
            <w:pPr>
              <w:spacing w:line="240" w:lineRule="auto"/>
              <w:ind w:firstLine="0"/>
              <w:jc w:val="left"/>
              <w:rPr>
                <w:sz w:val="20"/>
                <w:lang w:eastAsia="sk-SK"/>
              </w:rPr>
            </w:pPr>
            <w:r w:rsidRPr="00C245EA">
              <w:rPr>
                <w:sz w:val="20"/>
                <w:lang w:eastAsia="sk-SK"/>
              </w:rPr>
              <w:t>Bežné výdavky spolu</w:t>
            </w:r>
          </w:p>
        </w:tc>
        <w:tc>
          <w:tcPr>
            <w:tcW w:w="1680" w:type="dxa"/>
            <w:tcBorders>
              <w:top w:val="nil"/>
              <w:left w:val="nil"/>
              <w:bottom w:val="single" w:sz="8" w:space="0" w:color="auto"/>
              <w:right w:val="single" w:sz="8" w:space="0" w:color="auto"/>
            </w:tcBorders>
            <w:shd w:val="clear" w:color="000000" w:fill="D0CECE"/>
            <w:noWrap/>
            <w:vAlign w:val="center"/>
            <w:hideMark/>
          </w:tcPr>
          <w:p w14:paraId="59C272F5" w14:textId="5FC04F51" w:rsidR="00C245EA" w:rsidRPr="00C245EA" w:rsidRDefault="0020647A" w:rsidP="00C245EA">
            <w:pPr>
              <w:spacing w:line="240" w:lineRule="auto"/>
              <w:ind w:firstLine="0"/>
              <w:jc w:val="center"/>
              <w:rPr>
                <w:sz w:val="20"/>
                <w:lang w:eastAsia="sk-SK"/>
              </w:rPr>
            </w:pPr>
            <w:r>
              <w:rPr>
                <w:sz w:val="20"/>
                <w:lang w:eastAsia="sk-SK"/>
              </w:rPr>
              <w:t>5 767 242,37</w:t>
            </w:r>
          </w:p>
        </w:tc>
        <w:tc>
          <w:tcPr>
            <w:tcW w:w="1820" w:type="dxa"/>
            <w:tcBorders>
              <w:top w:val="nil"/>
              <w:left w:val="nil"/>
              <w:bottom w:val="single" w:sz="8" w:space="0" w:color="auto"/>
              <w:right w:val="single" w:sz="8" w:space="0" w:color="auto"/>
            </w:tcBorders>
            <w:shd w:val="clear" w:color="000000" w:fill="D0CECE"/>
            <w:noWrap/>
            <w:vAlign w:val="center"/>
            <w:hideMark/>
          </w:tcPr>
          <w:p w14:paraId="13C0FF57" w14:textId="284D1994" w:rsidR="00C245EA" w:rsidRPr="00C245EA" w:rsidRDefault="0020647A" w:rsidP="00C245EA">
            <w:pPr>
              <w:spacing w:line="240" w:lineRule="auto"/>
              <w:ind w:firstLine="0"/>
              <w:jc w:val="center"/>
              <w:rPr>
                <w:sz w:val="20"/>
                <w:lang w:eastAsia="sk-SK"/>
              </w:rPr>
            </w:pPr>
            <w:r>
              <w:rPr>
                <w:sz w:val="20"/>
                <w:lang w:eastAsia="sk-SK"/>
              </w:rPr>
              <w:t>5 983 523,50</w:t>
            </w:r>
          </w:p>
        </w:tc>
        <w:tc>
          <w:tcPr>
            <w:tcW w:w="1540" w:type="dxa"/>
            <w:tcBorders>
              <w:top w:val="nil"/>
              <w:left w:val="nil"/>
              <w:bottom w:val="single" w:sz="8" w:space="0" w:color="auto"/>
              <w:right w:val="single" w:sz="8" w:space="0" w:color="auto"/>
            </w:tcBorders>
            <w:shd w:val="clear" w:color="000000" w:fill="D0CECE"/>
            <w:noWrap/>
            <w:vAlign w:val="center"/>
            <w:hideMark/>
          </w:tcPr>
          <w:p w14:paraId="6E107A61" w14:textId="12699A08" w:rsidR="00C245EA" w:rsidRPr="00C245EA" w:rsidRDefault="0020647A" w:rsidP="00C245EA">
            <w:pPr>
              <w:spacing w:line="240" w:lineRule="auto"/>
              <w:ind w:firstLine="0"/>
              <w:jc w:val="center"/>
              <w:rPr>
                <w:sz w:val="20"/>
                <w:lang w:eastAsia="sk-SK"/>
              </w:rPr>
            </w:pPr>
            <w:r>
              <w:rPr>
                <w:sz w:val="20"/>
                <w:lang w:eastAsia="sk-SK"/>
              </w:rPr>
              <w:t>5 390 691,99</w:t>
            </w:r>
          </w:p>
        </w:tc>
        <w:tc>
          <w:tcPr>
            <w:tcW w:w="1287" w:type="dxa"/>
            <w:tcBorders>
              <w:top w:val="nil"/>
              <w:left w:val="nil"/>
              <w:bottom w:val="single" w:sz="8" w:space="0" w:color="auto"/>
              <w:right w:val="single" w:sz="8" w:space="0" w:color="auto"/>
            </w:tcBorders>
            <w:shd w:val="clear" w:color="000000" w:fill="D0CECE"/>
            <w:noWrap/>
            <w:vAlign w:val="center"/>
            <w:hideMark/>
          </w:tcPr>
          <w:p w14:paraId="0933C9E9" w14:textId="2411BE12" w:rsidR="00C245EA" w:rsidRPr="00C245EA" w:rsidRDefault="00C245EA" w:rsidP="00C245EA">
            <w:pPr>
              <w:spacing w:line="240" w:lineRule="auto"/>
              <w:ind w:firstLine="0"/>
              <w:jc w:val="center"/>
              <w:rPr>
                <w:sz w:val="20"/>
                <w:lang w:eastAsia="sk-SK"/>
              </w:rPr>
            </w:pPr>
          </w:p>
        </w:tc>
        <w:tc>
          <w:tcPr>
            <w:tcW w:w="1280" w:type="dxa"/>
            <w:tcBorders>
              <w:top w:val="nil"/>
              <w:left w:val="nil"/>
              <w:bottom w:val="single" w:sz="8" w:space="0" w:color="auto"/>
              <w:right w:val="single" w:sz="8" w:space="0" w:color="auto"/>
            </w:tcBorders>
            <w:shd w:val="clear" w:color="000000" w:fill="D0CECE"/>
            <w:noWrap/>
            <w:vAlign w:val="center"/>
          </w:tcPr>
          <w:p w14:paraId="22D5AE10" w14:textId="38701999" w:rsidR="00C245EA" w:rsidRPr="00C245EA" w:rsidRDefault="0020647A" w:rsidP="00C245EA">
            <w:pPr>
              <w:spacing w:line="240" w:lineRule="auto"/>
              <w:ind w:firstLine="0"/>
              <w:jc w:val="center"/>
              <w:rPr>
                <w:sz w:val="20"/>
                <w:lang w:eastAsia="sk-SK"/>
              </w:rPr>
            </w:pPr>
            <w:r>
              <w:rPr>
                <w:sz w:val="20"/>
                <w:lang w:eastAsia="sk-SK"/>
              </w:rPr>
              <w:t>5 390 691,99</w:t>
            </w:r>
          </w:p>
        </w:tc>
      </w:tr>
      <w:tr w:rsidR="00C245EA" w:rsidRPr="00C245EA" w14:paraId="3C30D44F" w14:textId="77777777" w:rsidTr="00A1066C">
        <w:trPr>
          <w:trHeight w:val="315"/>
        </w:trPr>
        <w:tc>
          <w:tcPr>
            <w:tcW w:w="2700" w:type="dxa"/>
            <w:tcBorders>
              <w:top w:val="nil"/>
              <w:left w:val="single" w:sz="8" w:space="0" w:color="auto"/>
              <w:bottom w:val="single" w:sz="8" w:space="0" w:color="auto"/>
              <w:right w:val="single" w:sz="8" w:space="0" w:color="auto"/>
            </w:tcBorders>
            <w:shd w:val="clear" w:color="000000" w:fill="70AD47"/>
            <w:vAlign w:val="center"/>
            <w:hideMark/>
          </w:tcPr>
          <w:p w14:paraId="1C48E741" w14:textId="77777777" w:rsidR="00C245EA" w:rsidRPr="00C245EA" w:rsidRDefault="00C245EA" w:rsidP="00C245EA">
            <w:pPr>
              <w:spacing w:line="240" w:lineRule="auto"/>
              <w:ind w:firstLine="0"/>
              <w:jc w:val="left"/>
              <w:rPr>
                <w:b/>
                <w:bCs/>
                <w:sz w:val="20"/>
                <w:lang w:eastAsia="sk-SK"/>
              </w:rPr>
            </w:pPr>
            <w:r w:rsidRPr="00C245EA">
              <w:rPr>
                <w:b/>
                <w:bCs/>
                <w:sz w:val="20"/>
                <w:lang w:eastAsia="sk-SK"/>
              </w:rPr>
              <w:t>Bežný rozpočet</w:t>
            </w:r>
          </w:p>
        </w:tc>
        <w:tc>
          <w:tcPr>
            <w:tcW w:w="1680" w:type="dxa"/>
            <w:tcBorders>
              <w:top w:val="nil"/>
              <w:left w:val="nil"/>
              <w:bottom w:val="single" w:sz="8" w:space="0" w:color="auto"/>
              <w:right w:val="single" w:sz="8" w:space="0" w:color="auto"/>
            </w:tcBorders>
            <w:shd w:val="clear" w:color="000000" w:fill="70AD47"/>
            <w:vAlign w:val="center"/>
          </w:tcPr>
          <w:p w14:paraId="33DC60E3" w14:textId="3967E7EC" w:rsidR="00C245EA" w:rsidRPr="00C245EA" w:rsidRDefault="0020647A" w:rsidP="00C245EA">
            <w:pPr>
              <w:spacing w:line="240" w:lineRule="auto"/>
              <w:ind w:firstLine="0"/>
              <w:jc w:val="center"/>
              <w:rPr>
                <w:sz w:val="20"/>
                <w:lang w:eastAsia="sk-SK"/>
              </w:rPr>
            </w:pPr>
            <w:r>
              <w:rPr>
                <w:sz w:val="20"/>
                <w:lang w:eastAsia="sk-SK"/>
              </w:rPr>
              <w:t>187 466,63</w:t>
            </w:r>
          </w:p>
        </w:tc>
        <w:tc>
          <w:tcPr>
            <w:tcW w:w="1820" w:type="dxa"/>
            <w:tcBorders>
              <w:top w:val="nil"/>
              <w:left w:val="nil"/>
              <w:bottom w:val="single" w:sz="8" w:space="0" w:color="auto"/>
              <w:right w:val="single" w:sz="8" w:space="0" w:color="auto"/>
            </w:tcBorders>
            <w:shd w:val="clear" w:color="000000" w:fill="70AD47"/>
            <w:vAlign w:val="center"/>
            <w:hideMark/>
          </w:tcPr>
          <w:p w14:paraId="287DA7C1" w14:textId="42377460" w:rsidR="00C245EA" w:rsidRPr="00C245EA" w:rsidRDefault="0020647A" w:rsidP="00C245EA">
            <w:pPr>
              <w:spacing w:line="240" w:lineRule="auto"/>
              <w:ind w:firstLine="0"/>
              <w:jc w:val="center"/>
              <w:rPr>
                <w:sz w:val="20"/>
                <w:lang w:eastAsia="sk-SK"/>
              </w:rPr>
            </w:pPr>
            <w:r>
              <w:rPr>
                <w:sz w:val="20"/>
                <w:lang w:eastAsia="sk-SK"/>
              </w:rPr>
              <w:t>459 186,38</w:t>
            </w:r>
          </w:p>
        </w:tc>
        <w:tc>
          <w:tcPr>
            <w:tcW w:w="1540" w:type="dxa"/>
            <w:tcBorders>
              <w:top w:val="nil"/>
              <w:left w:val="nil"/>
              <w:bottom w:val="single" w:sz="8" w:space="0" w:color="auto"/>
              <w:right w:val="single" w:sz="8" w:space="0" w:color="auto"/>
            </w:tcBorders>
            <w:shd w:val="clear" w:color="000000" w:fill="70AD47"/>
            <w:vAlign w:val="center"/>
            <w:hideMark/>
          </w:tcPr>
          <w:p w14:paraId="77994EEF" w14:textId="4A394ACD" w:rsidR="00C245EA" w:rsidRPr="00C245EA" w:rsidRDefault="0020647A" w:rsidP="00C245EA">
            <w:pPr>
              <w:spacing w:line="240" w:lineRule="auto"/>
              <w:ind w:firstLine="0"/>
              <w:jc w:val="center"/>
              <w:rPr>
                <w:sz w:val="20"/>
                <w:lang w:eastAsia="sk-SK"/>
              </w:rPr>
            </w:pPr>
            <w:r>
              <w:rPr>
                <w:sz w:val="20"/>
                <w:lang w:eastAsia="sk-SK"/>
              </w:rPr>
              <w:t>1 120 842,61</w:t>
            </w:r>
          </w:p>
        </w:tc>
        <w:tc>
          <w:tcPr>
            <w:tcW w:w="1287" w:type="dxa"/>
            <w:tcBorders>
              <w:top w:val="nil"/>
              <w:left w:val="nil"/>
              <w:bottom w:val="single" w:sz="8" w:space="0" w:color="auto"/>
              <w:right w:val="single" w:sz="8" w:space="0" w:color="auto"/>
            </w:tcBorders>
            <w:shd w:val="clear" w:color="000000" w:fill="70AD47"/>
            <w:noWrap/>
            <w:vAlign w:val="center"/>
            <w:hideMark/>
          </w:tcPr>
          <w:p w14:paraId="4F760D07" w14:textId="57B56D23" w:rsidR="00C245EA" w:rsidRPr="00C245EA" w:rsidRDefault="00C245EA" w:rsidP="00C245EA">
            <w:pPr>
              <w:spacing w:line="240" w:lineRule="auto"/>
              <w:ind w:firstLine="0"/>
              <w:jc w:val="center"/>
              <w:rPr>
                <w:sz w:val="20"/>
                <w:lang w:eastAsia="sk-SK"/>
              </w:rPr>
            </w:pPr>
            <w:r w:rsidRPr="00C245EA">
              <w:rPr>
                <w:sz w:val="20"/>
                <w:lang w:eastAsia="sk-SK"/>
              </w:rPr>
              <w:t> </w:t>
            </w:r>
          </w:p>
        </w:tc>
        <w:tc>
          <w:tcPr>
            <w:tcW w:w="1280" w:type="dxa"/>
            <w:tcBorders>
              <w:top w:val="nil"/>
              <w:left w:val="nil"/>
              <w:bottom w:val="single" w:sz="8" w:space="0" w:color="auto"/>
              <w:right w:val="single" w:sz="8" w:space="0" w:color="auto"/>
            </w:tcBorders>
            <w:shd w:val="clear" w:color="000000" w:fill="70AD47"/>
            <w:vAlign w:val="center"/>
            <w:hideMark/>
          </w:tcPr>
          <w:p w14:paraId="7EDE9616" w14:textId="6A0F6B1D" w:rsidR="00C245EA" w:rsidRPr="00C245EA" w:rsidRDefault="0020647A" w:rsidP="00C245EA">
            <w:pPr>
              <w:spacing w:line="240" w:lineRule="auto"/>
              <w:ind w:firstLine="0"/>
              <w:jc w:val="center"/>
              <w:rPr>
                <w:sz w:val="20"/>
                <w:lang w:eastAsia="sk-SK"/>
              </w:rPr>
            </w:pPr>
            <w:r>
              <w:rPr>
                <w:sz w:val="20"/>
                <w:lang w:eastAsia="sk-SK"/>
              </w:rPr>
              <w:t>1 093 497,46</w:t>
            </w:r>
          </w:p>
        </w:tc>
      </w:tr>
      <w:tr w:rsidR="00C245EA" w:rsidRPr="00C245EA" w14:paraId="7EC6C24D" w14:textId="77777777" w:rsidTr="00C245EA">
        <w:trPr>
          <w:trHeight w:val="315"/>
        </w:trPr>
        <w:tc>
          <w:tcPr>
            <w:tcW w:w="2700" w:type="dxa"/>
            <w:tcBorders>
              <w:top w:val="nil"/>
              <w:left w:val="single" w:sz="8" w:space="0" w:color="auto"/>
              <w:bottom w:val="single" w:sz="8" w:space="0" w:color="auto"/>
              <w:right w:val="single" w:sz="8" w:space="0" w:color="auto"/>
            </w:tcBorders>
            <w:shd w:val="clear" w:color="000000" w:fill="FFE699"/>
            <w:vAlign w:val="center"/>
            <w:hideMark/>
          </w:tcPr>
          <w:p w14:paraId="384DC087" w14:textId="77777777" w:rsidR="00C245EA" w:rsidRPr="00C245EA" w:rsidRDefault="00C245EA" w:rsidP="00C245EA">
            <w:pPr>
              <w:spacing w:line="240" w:lineRule="auto"/>
              <w:ind w:firstLine="0"/>
              <w:jc w:val="left"/>
              <w:rPr>
                <w:sz w:val="20"/>
                <w:lang w:eastAsia="sk-SK"/>
              </w:rPr>
            </w:pPr>
            <w:r w:rsidRPr="00C245EA">
              <w:rPr>
                <w:sz w:val="20"/>
                <w:lang w:eastAsia="sk-SK"/>
              </w:rPr>
              <w:t>Kapitálové  príjmy spolu</w:t>
            </w:r>
          </w:p>
        </w:tc>
        <w:tc>
          <w:tcPr>
            <w:tcW w:w="1680" w:type="dxa"/>
            <w:tcBorders>
              <w:top w:val="nil"/>
              <w:left w:val="nil"/>
              <w:bottom w:val="single" w:sz="8" w:space="0" w:color="auto"/>
              <w:right w:val="single" w:sz="8" w:space="0" w:color="auto"/>
            </w:tcBorders>
            <w:shd w:val="clear" w:color="000000" w:fill="FFE699"/>
            <w:noWrap/>
            <w:vAlign w:val="center"/>
            <w:hideMark/>
          </w:tcPr>
          <w:p w14:paraId="19DFCF1D" w14:textId="16D8BC78" w:rsidR="00C245EA" w:rsidRPr="00C245EA" w:rsidRDefault="0020647A" w:rsidP="00C245EA">
            <w:pPr>
              <w:spacing w:line="240" w:lineRule="auto"/>
              <w:ind w:firstLine="0"/>
              <w:jc w:val="center"/>
              <w:rPr>
                <w:sz w:val="20"/>
                <w:lang w:eastAsia="sk-SK"/>
              </w:rPr>
            </w:pPr>
            <w:r>
              <w:rPr>
                <w:sz w:val="20"/>
                <w:lang w:eastAsia="sk-SK"/>
              </w:rPr>
              <w:t>36 000,00</w:t>
            </w:r>
          </w:p>
        </w:tc>
        <w:tc>
          <w:tcPr>
            <w:tcW w:w="1820" w:type="dxa"/>
            <w:tcBorders>
              <w:top w:val="nil"/>
              <w:left w:val="nil"/>
              <w:bottom w:val="single" w:sz="8" w:space="0" w:color="auto"/>
              <w:right w:val="single" w:sz="8" w:space="0" w:color="auto"/>
            </w:tcBorders>
            <w:shd w:val="clear" w:color="000000" w:fill="FFE699"/>
            <w:noWrap/>
            <w:vAlign w:val="center"/>
            <w:hideMark/>
          </w:tcPr>
          <w:p w14:paraId="3A195DBB" w14:textId="7228B8A1" w:rsidR="00C245EA" w:rsidRPr="00C245EA" w:rsidRDefault="0020647A" w:rsidP="00C245EA">
            <w:pPr>
              <w:spacing w:line="240" w:lineRule="auto"/>
              <w:ind w:firstLine="0"/>
              <w:jc w:val="center"/>
              <w:rPr>
                <w:sz w:val="20"/>
                <w:lang w:eastAsia="sk-SK"/>
              </w:rPr>
            </w:pPr>
            <w:r>
              <w:rPr>
                <w:sz w:val="20"/>
                <w:lang w:eastAsia="sk-SK"/>
              </w:rPr>
              <w:t>416 302,61</w:t>
            </w:r>
          </w:p>
        </w:tc>
        <w:tc>
          <w:tcPr>
            <w:tcW w:w="1540" w:type="dxa"/>
            <w:tcBorders>
              <w:top w:val="nil"/>
              <w:left w:val="nil"/>
              <w:bottom w:val="single" w:sz="8" w:space="0" w:color="auto"/>
              <w:right w:val="single" w:sz="8" w:space="0" w:color="auto"/>
            </w:tcBorders>
            <w:shd w:val="clear" w:color="000000" w:fill="FFE699"/>
            <w:noWrap/>
            <w:vAlign w:val="center"/>
            <w:hideMark/>
          </w:tcPr>
          <w:p w14:paraId="7A2DB2BC" w14:textId="269B0AB2" w:rsidR="00C245EA" w:rsidRPr="00C245EA" w:rsidRDefault="0020647A" w:rsidP="00C245EA">
            <w:pPr>
              <w:spacing w:line="240" w:lineRule="auto"/>
              <w:ind w:firstLine="0"/>
              <w:jc w:val="center"/>
              <w:rPr>
                <w:sz w:val="20"/>
                <w:lang w:eastAsia="sk-SK"/>
              </w:rPr>
            </w:pPr>
            <w:r>
              <w:rPr>
                <w:sz w:val="20"/>
                <w:lang w:eastAsia="sk-SK"/>
              </w:rPr>
              <w:t>471 167,66</w:t>
            </w:r>
          </w:p>
        </w:tc>
        <w:tc>
          <w:tcPr>
            <w:tcW w:w="1287" w:type="dxa"/>
            <w:tcBorders>
              <w:top w:val="nil"/>
              <w:left w:val="nil"/>
              <w:bottom w:val="single" w:sz="8" w:space="0" w:color="auto"/>
              <w:right w:val="single" w:sz="8" w:space="0" w:color="auto"/>
            </w:tcBorders>
            <w:shd w:val="clear" w:color="000000" w:fill="FFE699"/>
            <w:noWrap/>
            <w:vAlign w:val="center"/>
            <w:hideMark/>
          </w:tcPr>
          <w:p w14:paraId="462ED467" w14:textId="77777777" w:rsidR="00C245EA" w:rsidRPr="00C245EA" w:rsidRDefault="00C245EA" w:rsidP="00C245EA">
            <w:pPr>
              <w:spacing w:line="240" w:lineRule="auto"/>
              <w:ind w:firstLine="0"/>
              <w:jc w:val="center"/>
              <w:rPr>
                <w:sz w:val="20"/>
                <w:lang w:eastAsia="sk-SK"/>
              </w:rPr>
            </w:pPr>
            <w:r w:rsidRPr="00C245EA">
              <w:rPr>
                <w:sz w:val="20"/>
                <w:lang w:eastAsia="sk-SK"/>
              </w:rPr>
              <w:t> </w:t>
            </w:r>
          </w:p>
        </w:tc>
        <w:tc>
          <w:tcPr>
            <w:tcW w:w="1280" w:type="dxa"/>
            <w:tcBorders>
              <w:top w:val="nil"/>
              <w:left w:val="nil"/>
              <w:bottom w:val="single" w:sz="8" w:space="0" w:color="auto"/>
              <w:right w:val="single" w:sz="8" w:space="0" w:color="auto"/>
            </w:tcBorders>
            <w:shd w:val="clear" w:color="000000" w:fill="FFE699"/>
            <w:noWrap/>
            <w:vAlign w:val="center"/>
            <w:hideMark/>
          </w:tcPr>
          <w:p w14:paraId="0D9741DF" w14:textId="716379D8" w:rsidR="00C245EA" w:rsidRPr="00C245EA" w:rsidRDefault="0020647A" w:rsidP="00C245EA">
            <w:pPr>
              <w:spacing w:line="240" w:lineRule="auto"/>
              <w:ind w:firstLine="0"/>
              <w:jc w:val="center"/>
              <w:rPr>
                <w:sz w:val="20"/>
                <w:lang w:eastAsia="sk-SK"/>
              </w:rPr>
            </w:pPr>
            <w:r>
              <w:rPr>
                <w:sz w:val="20"/>
                <w:lang w:eastAsia="sk-SK"/>
              </w:rPr>
              <w:t>471 167,66</w:t>
            </w:r>
          </w:p>
        </w:tc>
      </w:tr>
      <w:tr w:rsidR="00C245EA" w:rsidRPr="00C245EA" w14:paraId="4E91DC91" w14:textId="77777777" w:rsidTr="00C245EA">
        <w:trPr>
          <w:trHeight w:val="315"/>
        </w:trPr>
        <w:tc>
          <w:tcPr>
            <w:tcW w:w="2700" w:type="dxa"/>
            <w:tcBorders>
              <w:top w:val="nil"/>
              <w:left w:val="single" w:sz="8" w:space="0" w:color="auto"/>
              <w:bottom w:val="single" w:sz="8" w:space="0" w:color="auto"/>
              <w:right w:val="single" w:sz="8" w:space="0" w:color="auto"/>
            </w:tcBorders>
            <w:shd w:val="clear" w:color="000000" w:fill="FFE699"/>
            <w:vAlign w:val="center"/>
            <w:hideMark/>
          </w:tcPr>
          <w:p w14:paraId="2A191051" w14:textId="77777777" w:rsidR="00C245EA" w:rsidRPr="00C245EA" w:rsidRDefault="00C245EA" w:rsidP="00C245EA">
            <w:pPr>
              <w:spacing w:line="240" w:lineRule="auto"/>
              <w:ind w:firstLine="0"/>
              <w:jc w:val="left"/>
              <w:rPr>
                <w:sz w:val="20"/>
                <w:lang w:eastAsia="sk-SK"/>
              </w:rPr>
            </w:pPr>
            <w:r w:rsidRPr="00C245EA">
              <w:rPr>
                <w:sz w:val="20"/>
                <w:lang w:eastAsia="sk-SK"/>
              </w:rPr>
              <w:t>Kapitálové  výdavky spolu</w:t>
            </w:r>
          </w:p>
        </w:tc>
        <w:tc>
          <w:tcPr>
            <w:tcW w:w="1680" w:type="dxa"/>
            <w:tcBorders>
              <w:top w:val="nil"/>
              <w:left w:val="nil"/>
              <w:bottom w:val="single" w:sz="8" w:space="0" w:color="auto"/>
              <w:right w:val="single" w:sz="8" w:space="0" w:color="auto"/>
            </w:tcBorders>
            <w:shd w:val="clear" w:color="000000" w:fill="FFE699"/>
            <w:noWrap/>
            <w:vAlign w:val="center"/>
            <w:hideMark/>
          </w:tcPr>
          <w:p w14:paraId="1E93AF25" w14:textId="502523DE" w:rsidR="00C245EA" w:rsidRPr="00C245EA" w:rsidRDefault="0020647A" w:rsidP="00C245EA">
            <w:pPr>
              <w:spacing w:line="240" w:lineRule="auto"/>
              <w:ind w:firstLine="0"/>
              <w:jc w:val="center"/>
              <w:rPr>
                <w:sz w:val="20"/>
                <w:lang w:eastAsia="sk-SK"/>
              </w:rPr>
            </w:pPr>
            <w:r>
              <w:rPr>
                <w:sz w:val="20"/>
                <w:lang w:eastAsia="sk-SK"/>
              </w:rPr>
              <w:t>824 250,44</w:t>
            </w:r>
          </w:p>
        </w:tc>
        <w:tc>
          <w:tcPr>
            <w:tcW w:w="1820" w:type="dxa"/>
            <w:tcBorders>
              <w:top w:val="nil"/>
              <w:left w:val="nil"/>
              <w:bottom w:val="single" w:sz="8" w:space="0" w:color="auto"/>
              <w:right w:val="single" w:sz="8" w:space="0" w:color="auto"/>
            </w:tcBorders>
            <w:shd w:val="clear" w:color="000000" w:fill="FFE699"/>
            <w:noWrap/>
            <w:vAlign w:val="center"/>
            <w:hideMark/>
          </w:tcPr>
          <w:p w14:paraId="22B2EF5E" w14:textId="1753E307" w:rsidR="00C245EA" w:rsidRPr="00C245EA" w:rsidRDefault="0020647A" w:rsidP="00C245EA">
            <w:pPr>
              <w:spacing w:line="240" w:lineRule="auto"/>
              <w:ind w:firstLine="0"/>
              <w:jc w:val="center"/>
              <w:rPr>
                <w:sz w:val="20"/>
                <w:lang w:eastAsia="sk-SK"/>
              </w:rPr>
            </w:pPr>
            <w:r>
              <w:rPr>
                <w:sz w:val="20"/>
                <w:lang w:eastAsia="sk-SK"/>
              </w:rPr>
              <w:t>2 141 989,98</w:t>
            </w:r>
          </w:p>
        </w:tc>
        <w:tc>
          <w:tcPr>
            <w:tcW w:w="1540" w:type="dxa"/>
            <w:tcBorders>
              <w:top w:val="nil"/>
              <w:left w:val="nil"/>
              <w:bottom w:val="single" w:sz="8" w:space="0" w:color="auto"/>
              <w:right w:val="single" w:sz="8" w:space="0" w:color="auto"/>
            </w:tcBorders>
            <w:shd w:val="clear" w:color="000000" w:fill="FFE699"/>
            <w:noWrap/>
            <w:vAlign w:val="center"/>
            <w:hideMark/>
          </w:tcPr>
          <w:p w14:paraId="4595A338" w14:textId="1232B997" w:rsidR="00C245EA" w:rsidRPr="00C245EA" w:rsidRDefault="0020647A" w:rsidP="00C245EA">
            <w:pPr>
              <w:spacing w:line="240" w:lineRule="auto"/>
              <w:ind w:firstLine="0"/>
              <w:jc w:val="center"/>
              <w:rPr>
                <w:sz w:val="20"/>
                <w:lang w:eastAsia="sk-SK"/>
              </w:rPr>
            </w:pPr>
            <w:r>
              <w:rPr>
                <w:sz w:val="20"/>
                <w:lang w:eastAsia="sk-SK"/>
              </w:rPr>
              <w:t>914 121,87</w:t>
            </w:r>
          </w:p>
        </w:tc>
        <w:tc>
          <w:tcPr>
            <w:tcW w:w="1287" w:type="dxa"/>
            <w:tcBorders>
              <w:top w:val="nil"/>
              <w:left w:val="nil"/>
              <w:bottom w:val="single" w:sz="8" w:space="0" w:color="auto"/>
              <w:right w:val="single" w:sz="8" w:space="0" w:color="auto"/>
            </w:tcBorders>
            <w:shd w:val="clear" w:color="000000" w:fill="FFE699"/>
            <w:noWrap/>
            <w:vAlign w:val="center"/>
            <w:hideMark/>
          </w:tcPr>
          <w:p w14:paraId="18A36C6B" w14:textId="6628C52F" w:rsidR="00C245EA" w:rsidRPr="00C245EA" w:rsidRDefault="00C245EA" w:rsidP="00C245EA">
            <w:pPr>
              <w:spacing w:line="240" w:lineRule="auto"/>
              <w:ind w:firstLine="0"/>
              <w:jc w:val="center"/>
              <w:rPr>
                <w:sz w:val="20"/>
                <w:lang w:eastAsia="sk-SK"/>
              </w:rPr>
            </w:pPr>
          </w:p>
        </w:tc>
        <w:tc>
          <w:tcPr>
            <w:tcW w:w="1280" w:type="dxa"/>
            <w:tcBorders>
              <w:top w:val="nil"/>
              <w:left w:val="nil"/>
              <w:bottom w:val="single" w:sz="8" w:space="0" w:color="auto"/>
              <w:right w:val="single" w:sz="8" w:space="0" w:color="auto"/>
            </w:tcBorders>
            <w:shd w:val="clear" w:color="000000" w:fill="FFE699"/>
            <w:noWrap/>
            <w:vAlign w:val="center"/>
            <w:hideMark/>
          </w:tcPr>
          <w:p w14:paraId="50830CE0" w14:textId="22D92E63" w:rsidR="00C245EA" w:rsidRPr="00C245EA" w:rsidRDefault="0020647A" w:rsidP="00C245EA">
            <w:pPr>
              <w:spacing w:line="240" w:lineRule="auto"/>
              <w:ind w:firstLine="0"/>
              <w:jc w:val="center"/>
              <w:rPr>
                <w:sz w:val="20"/>
                <w:lang w:eastAsia="sk-SK"/>
              </w:rPr>
            </w:pPr>
            <w:r>
              <w:rPr>
                <w:sz w:val="20"/>
                <w:lang w:eastAsia="sk-SK"/>
              </w:rPr>
              <w:t>914 121,87</w:t>
            </w:r>
          </w:p>
        </w:tc>
      </w:tr>
      <w:tr w:rsidR="00C245EA" w:rsidRPr="00C245EA" w14:paraId="4355E0DF" w14:textId="77777777" w:rsidTr="00C245EA">
        <w:trPr>
          <w:trHeight w:val="315"/>
        </w:trPr>
        <w:tc>
          <w:tcPr>
            <w:tcW w:w="2700" w:type="dxa"/>
            <w:tcBorders>
              <w:top w:val="nil"/>
              <w:left w:val="single" w:sz="8" w:space="0" w:color="auto"/>
              <w:bottom w:val="single" w:sz="8" w:space="0" w:color="auto"/>
              <w:right w:val="single" w:sz="8" w:space="0" w:color="auto"/>
            </w:tcBorders>
            <w:shd w:val="clear" w:color="000000" w:fill="70AD47"/>
            <w:vAlign w:val="center"/>
            <w:hideMark/>
          </w:tcPr>
          <w:p w14:paraId="4CC795CB" w14:textId="77777777" w:rsidR="00C245EA" w:rsidRPr="00C245EA" w:rsidRDefault="00C245EA" w:rsidP="00C245EA">
            <w:pPr>
              <w:spacing w:line="240" w:lineRule="auto"/>
              <w:ind w:firstLine="0"/>
              <w:jc w:val="left"/>
              <w:rPr>
                <w:b/>
                <w:bCs/>
                <w:sz w:val="20"/>
                <w:lang w:eastAsia="sk-SK"/>
              </w:rPr>
            </w:pPr>
            <w:r w:rsidRPr="00C245EA">
              <w:rPr>
                <w:b/>
                <w:bCs/>
                <w:sz w:val="20"/>
                <w:lang w:eastAsia="sk-SK"/>
              </w:rPr>
              <w:t xml:space="preserve">Kapitálový rozpočet </w:t>
            </w:r>
          </w:p>
        </w:tc>
        <w:tc>
          <w:tcPr>
            <w:tcW w:w="1680" w:type="dxa"/>
            <w:tcBorders>
              <w:top w:val="nil"/>
              <w:left w:val="nil"/>
              <w:bottom w:val="single" w:sz="8" w:space="0" w:color="auto"/>
              <w:right w:val="single" w:sz="8" w:space="0" w:color="auto"/>
            </w:tcBorders>
            <w:shd w:val="clear" w:color="000000" w:fill="70AD47"/>
            <w:vAlign w:val="center"/>
            <w:hideMark/>
          </w:tcPr>
          <w:p w14:paraId="1FCA74E6" w14:textId="6B4FDC8D" w:rsidR="00C245EA" w:rsidRPr="00C245EA" w:rsidRDefault="0020647A" w:rsidP="00C245EA">
            <w:pPr>
              <w:spacing w:line="240" w:lineRule="auto"/>
              <w:ind w:firstLine="0"/>
              <w:jc w:val="center"/>
              <w:rPr>
                <w:sz w:val="20"/>
                <w:lang w:eastAsia="sk-SK"/>
              </w:rPr>
            </w:pPr>
            <w:r>
              <w:rPr>
                <w:sz w:val="20"/>
                <w:lang w:eastAsia="sk-SK"/>
              </w:rPr>
              <w:t>-788 250,44</w:t>
            </w:r>
          </w:p>
        </w:tc>
        <w:tc>
          <w:tcPr>
            <w:tcW w:w="1820" w:type="dxa"/>
            <w:tcBorders>
              <w:top w:val="nil"/>
              <w:left w:val="nil"/>
              <w:bottom w:val="single" w:sz="8" w:space="0" w:color="auto"/>
              <w:right w:val="single" w:sz="8" w:space="0" w:color="auto"/>
            </w:tcBorders>
            <w:shd w:val="clear" w:color="000000" w:fill="70AD47"/>
            <w:vAlign w:val="center"/>
            <w:hideMark/>
          </w:tcPr>
          <w:p w14:paraId="34F36177" w14:textId="1DA4B98A" w:rsidR="00C245EA" w:rsidRPr="00C245EA" w:rsidRDefault="0020647A" w:rsidP="00C245EA">
            <w:pPr>
              <w:spacing w:line="240" w:lineRule="auto"/>
              <w:ind w:firstLine="0"/>
              <w:jc w:val="center"/>
              <w:rPr>
                <w:sz w:val="20"/>
                <w:lang w:eastAsia="sk-SK"/>
              </w:rPr>
            </w:pPr>
            <w:r>
              <w:rPr>
                <w:sz w:val="20"/>
                <w:lang w:eastAsia="sk-SK"/>
              </w:rPr>
              <w:t>-1 725 687,37</w:t>
            </w:r>
          </w:p>
        </w:tc>
        <w:tc>
          <w:tcPr>
            <w:tcW w:w="1540" w:type="dxa"/>
            <w:tcBorders>
              <w:top w:val="nil"/>
              <w:left w:val="nil"/>
              <w:bottom w:val="single" w:sz="8" w:space="0" w:color="auto"/>
              <w:right w:val="single" w:sz="8" w:space="0" w:color="auto"/>
            </w:tcBorders>
            <w:shd w:val="clear" w:color="000000" w:fill="70AD47"/>
            <w:vAlign w:val="center"/>
            <w:hideMark/>
          </w:tcPr>
          <w:p w14:paraId="77EED7C3" w14:textId="69EF6AB4" w:rsidR="00C245EA" w:rsidRPr="00C245EA" w:rsidRDefault="0020647A" w:rsidP="00C245EA">
            <w:pPr>
              <w:spacing w:line="240" w:lineRule="auto"/>
              <w:ind w:firstLine="0"/>
              <w:jc w:val="center"/>
              <w:rPr>
                <w:sz w:val="20"/>
                <w:lang w:eastAsia="sk-SK"/>
              </w:rPr>
            </w:pPr>
            <w:r>
              <w:rPr>
                <w:sz w:val="20"/>
                <w:lang w:eastAsia="sk-SK"/>
              </w:rPr>
              <w:t>-442 954,21</w:t>
            </w:r>
          </w:p>
        </w:tc>
        <w:tc>
          <w:tcPr>
            <w:tcW w:w="1287" w:type="dxa"/>
            <w:tcBorders>
              <w:top w:val="nil"/>
              <w:left w:val="nil"/>
              <w:bottom w:val="single" w:sz="8" w:space="0" w:color="auto"/>
              <w:right w:val="single" w:sz="8" w:space="0" w:color="auto"/>
            </w:tcBorders>
            <w:shd w:val="clear" w:color="000000" w:fill="70AD47"/>
            <w:noWrap/>
            <w:vAlign w:val="center"/>
            <w:hideMark/>
          </w:tcPr>
          <w:p w14:paraId="20D84343" w14:textId="45218460" w:rsidR="00C245EA" w:rsidRPr="00C245EA" w:rsidRDefault="00C245EA" w:rsidP="00C245EA">
            <w:pPr>
              <w:spacing w:line="240" w:lineRule="auto"/>
              <w:ind w:firstLine="0"/>
              <w:jc w:val="center"/>
              <w:rPr>
                <w:sz w:val="20"/>
                <w:lang w:eastAsia="sk-SK"/>
              </w:rPr>
            </w:pPr>
            <w:r w:rsidRPr="00C245EA">
              <w:rPr>
                <w:sz w:val="20"/>
                <w:lang w:eastAsia="sk-SK"/>
              </w:rPr>
              <w:t xml:space="preserve">   </w:t>
            </w:r>
          </w:p>
        </w:tc>
        <w:tc>
          <w:tcPr>
            <w:tcW w:w="1280" w:type="dxa"/>
            <w:tcBorders>
              <w:top w:val="nil"/>
              <w:left w:val="nil"/>
              <w:bottom w:val="single" w:sz="8" w:space="0" w:color="auto"/>
              <w:right w:val="single" w:sz="8" w:space="0" w:color="auto"/>
            </w:tcBorders>
            <w:shd w:val="clear" w:color="000000" w:fill="70AD47"/>
            <w:noWrap/>
            <w:vAlign w:val="center"/>
            <w:hideMark/>
          </w:tcPr>
          <w:p w14:paraId="239918B7" w14:textId="3CD96543" w:rsidR="00C245EA" w:rsidRPr="00C245EA" w:rsidRDefault="0020647A" w:rsidP="00C245EA">
            <w:pPr>
              <w:spacing w:line="240" w:lineRule="auto"/>
              <w:ind w:firstLine="0"/>
              <w:jc w:val="center"/>
              <w:rPr>
                <w:sz w:val="20"/>
                <w:lang w:eastAsia="sk-SK"/>
              </w:rPr>
            </w:pPr>
            <w:r>
              <w:rPr>
                <w:sz w:val="20"/>
                <w:lang w:eastAsia="sk-SK"/>
              </w:rPr>
              <w:t>-442 954,21</w:t>
            </w:r>
          </w:p>
        </w:tc>
      </w:tr>
      <w:tr w:rsidR="00C245EA" w:rsidRPr="00C245EA" w14:paraId="7968E159" w14:textId="77777777" w:rsidTr="00C245EA">
        <w:trPr>
          <w:trHeight w:val="525"/>
        </w:trPr>
        <w:tc>
          <w:tcPr>
            <w:tcW w:w="2700" w:type="dxa"/>
            <w:tcBorders>
              <w:top w:val="nil"/>
              <w:left w:val="single" w:sz="8" w:space="0" w:color="auto"/>
              <w:bottom w:val="single" w:sz="8" w:space="0" w:color="auto"/>
              <w:right w:val="single" w:sz="8" w:space="0" w:color="auto"/>
            </w:tcBorders>
            <w:shd w:val="clear" w:color="000000" w:fill="FFC000"/>
            <w:vAlign w:val="center"/>
            <w:hideMark/>
          </w:tcPr>
          <w:p w14:paraId="50A0B449" w14:textId="77777777" w:rsidR="00C245EA" w:rsidRPr="00C245EA" w:rsidRDefault="00C245EA" w:rsidP="00C245EA">
            <w:pPr>
              <w:spacing w:line="240" w:lineRule="auto"/>
              <w:ind w:firstLine="0"/>
              <w:jc w:val="left"/>
              <w:rPr>
                <w:b/>
                <w:bCs/>
                <w:sz w:val="20"/>
                <w:lang w:eastAsia="sk-SK"/>
              </w:rPr>
            </w:pPr>
            <w:r w:rsidRPr="00C245EA">
              <w:rPr>
                <w:b/>
                <w:bCs/>
                <w:sz w:val="20"/>
                <w:lang w:eastAsia="sk-SK"/>
              </w:rPr>
              <w:t>Prebytok/schodok bežného a kapitálového rozpočtu</w:t>
            </w:r>
          </w:p>
        </w:tc>
        <w:tc>
          <w:tcPr>
            <w:tcW w:w="1680" w:type="dxa"/>
            <w:tcBorders>
              <w:top w:val="nil"/>
              <w:left w:val="nil"/>
              <w:bottom w:val="single" w:sz="8" w:space="0" w:color="auto"/>
              <w:right w:val="single" w:sz="8" w:space="0" w:color="auto"/>
            </w:tcBorders>
            <w:shd w:val="clear" w:color="000000" w:fill="FFC000"/>
            <w:vAlign w:val="center"/>
            <w:hideMark/>
          </w:tcPr>
          <w:p w14:paraId="4031363A" w14:textId="0A8F2BD2" w:rsidR="00C245EA" w:rsidRPr="00C245EA" w:rsidRDefault="0020647A" w:rsidP="00C245EA">
            <w:pPr>
              <w:spacing w:line="240" w:lineRule="auto"/>
              <w:ind w:firstLine="0"/>
              <w:jc w:val="center"/>
              <w:rPr>
                <w:sz w:val="20"/>
                <w:lang w:eastAsia="sk-SK"/>
              </w:rPr>
            </w:pPr>
            <w:r>
              <w:rPr>
                <w:sz w:val="20"/>
                <w:lang w:eastAsia="sk-SK"/>
              </w:rPr>
              <w:t>-600 783,81</w:t>
            </w:r>
          </w:p>
        </w:tc>
        <w:tc>
          <w:tcPr>
            <w:tcW w:w="1820" w:type="dxa"/>
            <w:tcBorders>
              <w:top w:val="nil"/>
              <w:left w:val="nil"/>
              <w:bottom w:val="single" w:sz="8" w:space="0" w:color="auto"/>
              <w:right w:val="single" w:sz="8" w:space="0" w:color="auto"/>
            </w:tcBorders>
            <w:shd w:val="clear" w:color="000000" w:fill="FFC000"/>
            <w:vAlign w:val="center"/>
            <w:hideMark/>
          </w:tcPr>
          <w:p w14:paraId="3AFA2384" w14:textId="49C031AD" w:rsidR="00C245EA" w:rsidRPr="00C245EA" w:rsidRDefault="0020647A" w:rsidP="00C245EA">
            <w:pPr>
              <w:spacing w:line="240" w:lineRule="auto"/>
              <w:ind w:firstLine="0"/>
              <w:jc w:val="center"/>
              <w:rPr>
                <w:sz w:val="20"/>
                <w:lang w:eastAsia="sk-SK"/>
              </w:rPr>
            </w:pPr>
            <w:r>
              <w:rPr>
                <w:sz w:val="20"/>
                <w:lang w:eastAsia="sk-SK"/>
              </w:rPr>
              <w:t>-1 266 500,99</w:t>
            </w:r>
          </w:p>
        </w:tc>
        <w:tc>
          <w:tcPr>
            <w:tcW w:w="1540" w:type="dxa"/>
            <w:tcBorders>
              <w:top w:val="nil"/>
              <w:left w:val="nil"/>
              <w:bottom w:val="single" w:sz="8" w:space="0" w:color="auto"/>
              <w:right w:val="single" w:sz="8" w:space="0" w:color="auto"/>
            </w:tcBorders>
            <w:shd w:val="clear" w:color="000000" w:fill="FFC000"/>
            <w:vAlign w:val="center"/>
            <w:hideMark/>
          </w:tcPr>
          <w:p w14:paraId="29314DA1" w14:textId="706F5332" w:rsidR="00C245EA" w:rsidRPr="00C245EA" w:rsidRDefault="0020647A" w:rsidP="00C245EA">
            <w:pPr>
              <w:spacing w:line="240" w:lineRule="auto"/>
              <w:ind w:firstLine="0"/>
              <w:jc w:val="center"/>
              <w:rPr>
                <w:sz w:val="20"/>
                <w:lang w:eastAsia="sk-SK"/>
              </w:rPr>
            </w:pPr>
            <w:r>
              <w:rPr>
                <w:sz w:val="20"/>
                <w:lang w:eastAsia="sk-SK"/>
              </w:rPr>
              <w:t>677 888,40</w:t>
            </w:r>
          </w:p>
        </w:tc>
        <w:tc>
          <w:tcPr>
            <w:tcW w:w="1287" w:type="dxa"/>
            <w:tcBorders>
              <w:top w:val="nil"/>
              <w:left w:val="nil"/>
              <w:bottom w:val="single" w:sz="8" w:space="0" w:color="auto"/>
              <w:right w:val="single" w:sz="8" w:space="0" w:color="auto"/>
            </w:tcBorders>
            <w:shd w:val="clear" w:color="000000" w:fill="FFC000"/>
            <w:vAlign w:val="center"/>
            <w:hideMark/>
          </w:tcPr>
          <w:p w14:paraId="637BE8B0" w14:textId="31E02AB9" w:rsidR="00C245EA" w:rsidRPr="00C245EA" w:rsidRDefault="00C245EA" w:rsidP="00C245EA">
            <w:pPr>
              <w:spacing w:line="240" w:lineRule="auto"/>
              <w:ind w:firstLine="0"/>
              <w:jc w:val="center"/>
              <w:rPr>
                <w:sz w:val="20"/>
                <w:lang w:eastAsia="sk-SK"/>
              </w:rPr>
            </w:pPr>
            <w:r w:rsidRPr="00C245EA">
              <w:rPr>
                <w:sz w:val="20"/>
                <w:lang w:eastAsia="sk-SK"/>
              </w:rPr>
              <w:t> </w:t>
            </w:r>
          </w:p>
        </w:tc>
        <w:tc>
          <w:tcPr>
            <w:tcW w:w="1280" w:type="dxa"/>
            <w:tcBorders>
              <w:top w:val="nil"/>
              <w:left w:val="nil"/>
              <w:bottom w:val="single" w:sz="8" w:space="0" w:color="auto"/>
              <w:right w:val="single" w:sz="8" w:space="0" w:color="auto"/>
            </w:tcBorders>
            <w:shd w:val="clear" w:color="000000" w:fill="FFC000"/>
            <w:vAlign w:val="center"/>
            <w:hideMark/>
          </w:tcPr>
          <w:p w14:paraId="239A818E" w14:textId="48E306FA" w:rsidR="00C245EA" w:rsidRPr="00C245EA" w:rsidRDefault="0020647A" w:rsidP="00C245EA">
            <w:pPr>
              <w:spacing w:line="240" w:lineRule="auto"/>
              <w:ind w:firstLine="0"/>
              <w:jc w:val="center"/>
              <w:rPr>
                <w:sz w:val="20"/>
                <w:lang w:eastAsia="sk-SK"/>
              </w:rPr>
            </w:pPr>
            <w:r>
              <w:rPr>
                <w:sz w:val="20"/>
                <w:lang w:eastAsia="sk-SK"/>
              </w:rPr>
              <w:t>650 543,25</w:t>
            </w:r>
          </w:p>
        </w:tc>
      </w:tr>
      <w:tr w:rsidR="00C245EA" w:rsidRPr="00C245EA" w14:paraId="3533BF67" w14:textId="77777777" w:rsidTr="00C245EA">
        <w:trPr>
          <w:trHeight w:val="315"/>
        </w:trPr>
        <w:tc>
          <w:tcPr>
            <w:tcW w:w="2700" w:type="dxa"/>
            <w:tcBorders>
              <w:top w:val="nil"/>
              <w:left w:val="single" w:sz="8" w:space="0" w:color="auto"/>
              <w:bottom w:val="single" w:sz="8" w:space="0" w:color="auto"/>
              <w:right w:val="single" w:sz="8" w:space="0" w:color="auto"/>
            </w:tcBorders>
            <w:shd w:val="clear" w:color="auto" w:fill="auto"/>
            <w:vAlign w:val="center"/>
            <w:hideMark/>
          </w:tcPr>
          <w:p w14:paraId="479A1F73" w14:textId="77777777" w:rsidR="00C245EA" w:rsidRPr="00C245EA" w:rsidRDefault="00C245EA" w:rsidP="00C245EA">
            <w:pPr>
              <w:spacing w:line="240" w:lineRule="auto"/>
              <w:ind w:firstLine="0"/>
              <w:jc w:val="left"/>
              <w:rPr>
                <w:sz w:val="20"/>
                <w:lang w:eastAsia="sk-SK"/>
              </w:rPr>
            </w:pPr>
            <w:r w:rsidRPr="00C245EA">
              <w:rPr>
                <w:sz w:val="20"/>
                <w:lang w:eastAsia="sk-SK"/>
              </w:rPr>
              <w:t>Príjmy z finančných operácií</w:t>
            </w:r>
          </w:p>
        </w:tc>
        <w:tc>
          <w:tcPr>
            <w:tcW w:w="1680" w:type="dxa"/>
            <w:tcBorders>
              <w:top w:val="nil"/>
              <w:left w:val="nil"/>
              <w:bottom w:val="single" w:sz="8" w:space="0" w:color="auto"/>
              <w:right w:val="single" w:sz="8" w:space="0" w:color="auto"/>
            </w:tcBorders>
            <w:shd w:val="clear" w:color="auto" w:fill="auto"/>
            <w:noWrap/>
            <w:vAlign w:val="center"/>
            <w:hideMark/>
          </w:tcPr>
          <w:p w14:paraId="7EB54C06" w14:textId="018E1D23" w:rsidR="00C245EA" w:rsidRPr="00C245EA" w:rsidRDefault="00726861" w:rsidP="00C245EA">
            <w:pPr>
              <w:spacing w:line="240" w:lineRule="auto"/>
              <w:ind w:firstLine="0"/>
              <w:jc w:val="center"/>
              <w:rPr>
                <w:sz w:val="20"/>
                <w:lang w:eastAsia="sk-SK"/>
              </w:rPr>
            </w:pPr>
            <w:r>
              <w:rPr>
                <w:sz w:val="20"/>
                <w:lang w:eastAsia="sk-SK"/>
              </w:rPr>
              <w:t>6</w:t>
            </w:r>
            <w:r w:rsidR="0020647A">
              <w:rPr>
                <w:sz w:val="20"/>
                <w:lang w:eastAsia="sk-SK"/>
              </w:rPr>
              <w:t>39 580,22</w:t>
            </w:r>
          </w:p>
        </w:tc>
        <w:tc>
          <w:tcPr>
            <w:tcW w:w="1820" w:type="dxa"/>
            <w:tcBorders>
              <w:top w:val="nil"/>
              <w:left w:val="nil"/>
              <w:bottom w:val="single" w:sz="8" w:space="0" w:color="auto"/>
              <w:right w:val="single" w:sz="8" w:space="0" w:color="auto"/>
            </w:tcBorders>
            <w:shd w:val="clear" w:color="auto" w:fill="auto"/>
            <w:noWrap/>
            <w:vAlign w:val="center"/>
            <w:hideMark/>
          </w:tcPr>
          <w:p w14:paraId="0C328CCD" w14:textId="1443E759" w:rsidR="00C245EA" w:rsidRPr="00C245EA" w:rsidRDefault="0020647A" w:rsidP="00C245EA">
            <w:pPr>
              <w:spacing w:line="240" w:lineRule="auto"/>
              <w:ind w:firstLine="0"/>
              <w:jc w:val="center"/>
              <w:rPr>
                <w:sz w:val="20"/>
                <w:lang w:eastAsia="sk-SK"/>
              </w:rPr>
            </w:pPr>
            <w:r>
              <w:rPr>
                <w:sz w:val="20"/>
                <w:lang w:eastAsia="sk-SK"/>
              </w:rPr>
              <w:t>1 370 741,92</w:t>
            </w:r>
          </w:p>
        </w:tc>
        <w:tc>
          <w:tcPr>
            <w:tcW w:w="1540" w:type="dxa"/>
            <w:tcBorders>
              <w:top w:val="nil"/>
              <w:left w:val="nil"/>
              <w:bottom w:val="single" w:sz="8" w:space="0" w:color="auto"/>
              <w:right w:val="single" w:sz="8" w:space="0" w:color="auto"/>
            </w:tcBorders>
            <w:shd w:val="clear" w:color="auto" w:fill="auto"/>
            <w:noWrap/>
            <w:vAlign w:val="center"/>
            <w:hideMark/>
          </w:tcPr>
          <w:p w14:paraId="0A504973" w14:textId="744CFA5E" w:rsidR="00C245EA" w:rsidRPr="00C245EA" w:rsidRDefault="0020647A" w:rsidP="00C245EA">
            <w:pPr>
              <w:spacing w:line="240" w:lineRule="auto"/>
              <w:ind w:firstLine="0"/>
              <w:jc w:val="center"/>
              <w:rPr>
                <w:sz w:val="20"/>
                <w:lang w:eastAsia="sk-SK"/>
              </w:rPr>
            </w:pPr>
            <w:r>
              <w:rPr>
                <w:sz w:val="20"/>
                <w:lang w:eastAsia="sk-SK"/>
              </w:rPr>
              <w:t>50</w:t>
            </w:r>
            <w:r w:rsidR="000A582B">
              <w:rPr>
                <w:sz w:val="20"/>
                <w:lang w:eastAsia="sk-SK"/>
              </w:rPr>
              <w:t>3</w:t>
            </w:r>
            <w:r>
              <w:rPr>
                <w:sz w:val="20"/>
                <w:lang w:eastAsia="sk-SK"/>
              </w:rPr>
              <w:t> 790,44</w:t>
            </w:r>
          </w:p>
        </w:tc>
        <w:tc>
          <w:tcPr>
            <w:tcW w:w="1287" w:type="dxa"/>
            <w:tcBorders>
              <w:top w:val="nil"/>
              <w:left w:val="nil"/>
              <w:bottom w:val="single" w:sz="8" w:space="0" w:color="auto"/>
              <w:right w:val="single" w:sz="8" w:space="0" w:color="auto"/>
            </w:tcBorders>
            <w:shd w:val="clear" w:color="auto" w:fill="auto"/>
            <w:noWrap/>
            <w:vAlign w:val="center"/>
            <w:hideMark/>
          </w:tcPr>
          <w:p w14:paraId="451E845D" w14:textId="7FD3B87F" w:rsidR="00C245EA" w:rsidRPr="00C245EA" w:rsidRDefault="00C245EA" w:rsidP="00C245EA">
            <w:pPr>
              <w:spacing w:line="240" w:lineRule="auto"/>
              <w:ind w:firstLine="0"/>
              <w:jc w:val="center"/>
              <w:rPr>
                <w:sz w:val="20"/>
                <w:lang w:eastAsia="sk-SK"/>
              </w:rPr>
            </w:pPr>
          </w:p>
        </w:tc>
        <w:tc>
          <w:tcPr>
            <w:tcW w:w="1280" w:type="dxa"/>
            <w:tcBorders>
              <w:top w:val="nil"/>
              <w:left w:val="nil"/>
              <w:bottom w:val="single" w:sz="8" w:space="0" w:color="auto"/>
              <w:right w:val="single" w:sz="8" w:space="0" w:color="auto"/>
            </w:tcBorders>
            <w:shd w:val="clear" w:color="000000" w:fill="FFFFFF"/>
            <w:vAlign w:val="center"/>
            <w:hideMark/>
          </w:tcPr>
          <w:p w14:paraId="3EC8B77B" w14:textId="62444B87" w:rsidR="00C245EA" w:rsidRPr="00C245EA" w:rsidRDefault="0020647A" w:rsidP="00C245EA">
            <w:pPr>
              <w:spacing w:line="240" w:lineRule="auto"/>
              <w:ind w:firstLine="0"/>
              <w:jc w:val="center"/>
              <w:rPr>
                <w:sz w:val="20"/>
                <w:lang w:eastAsia="sk-SK"/>
              </w:rPr>
            </w:pPr>
            <w:r>
              <w:rPr>
                <w:sz w:val="20"/>
                <w:lang w:eastAsia="sk-SK"/>
              </w:rPr>
              <w:t>50</w:t>
            </w:r>
            <w:r w:rsidR="00726861">
              <w:rPr>
                <w:sz w:val="20"/>
                <w:lang w:eastAsia="sk-SK"/>
              </w:rPr>
              <w:t>3</w:t>
            </w:r>
            <w:r>
              <w:rPr>
                <w:sz w:val="20"/>
                <w:lang w:eastAsia="sk-SK"/>
              </w:rPr>
              <w:t> 790,44</w:t>
            </w:r>
          </w:p>
        </w:tc>
      </w:tr>
      <w:tr w:rsidR="00C245EA" w:rsidRPr="00C245EA" w14:paraId="49276AC7" w14:textId="77777777" w:rsidTr="00C245EA">
        <w:trPr>
          <w:trHeight w:val="315"/>
        </w:trPr>
        <w:tc>
          <w:tcPr>
            <w:tcW w:w="2700" w:type="dxa"/>
            <w:tcBorders>
              <w:top w:val="nil"/>
              <w:left w:val="single" w:sz="8" w:space="0" w:color="auto"/>
              <w:bottom w:val="single" w:sz="8" w:space="0" w:color="auto"/>
              <w:right w:val="single" w:sz="8" w:space="0" w:color="auto"/>
            </w:tcBorders>
            <w:shd w:val="clear" w:color="auto" w:fill="auto"/>
            <w:vAlign w:val="center"/>
            <w:hideMark/>
          </w:tcPr>
          <w:p w14:paraId="1D42A478" w14:textId="77777777" w:rsidR="00C245EA" w:rsidRPr="00C245EA" w:rsidRDefault="00C245EA" w:rsidP="00C245EA">
            <w:pPr>
              <w:spacing w:line="240" w:lineRule="auto"/>
              <w:ind w:firstLine="0"/>
              <w:jc w:val="left"/>
              <w:rPr>
                <w:sz w:val="20"/>
                <w:lang w:eastAsia="sk-SK"/>
              </w:rPr>
            </w:pPr>
            <w:r w:rsidRPr="00C245EA">
              <w:rPr>
                <w:sz w:val="20"/>
                <w:lang w:eastAsia="sk-SK"/>
              </w:rPr>
              <w:t>Výdavky z finančných operácií</w:t>
            </w:r>
          </w:p>
        </w:tc>
        <w:tc>
          <w:tcPr>
            <w:tcW w:w="1680" w:type="dxa"/>
            <w:tcBorders>
              <w:top w:val="nil"/>
              <w:left w:val="nil"/>
              <w:bottom w:val="single" w:sz="8" w:space="0" w:color="auto"/>
              <w:right w:val="single" w:sz="8" w:space="0" w:color="auto"/>
            </w:tcBorders>
            <w:shd w:val="clear" w:color="auto" w:fill="auto"/>
            <w:noWrap/>
            <w:vAlign w:val="center"/>
            <w:hideMark/>
          </w:tcPr>
          <w:p w14:paraId="20AC3F1A" w14:textId="1BE5FF0D" w:rsidR="00C245EA" w:rsidRPr="00C245EA" w:rsidRDefault="0020647A" w:rsidP="00C245EA">
            <w:pPr>
              <w:spacing w:line="240" w:lineRule="auto"/>
              <w:ind w:firstLine="0"/>
              <w:jc w:val="center"/>
              <w:rPr>
                <w:sz w:val="20"/>
                <w:lang w:eastAsia="sk-SK"/>
              </w:rPr>
            </w:pPr>
            <w:r>
              <w:rPr>
                <w:sz w:val="20"/>
                <w:lang w:eastAsia="sk-SK"/>
              </w:rPr>
              <w:t>38 796,41</w:t>
            </w:r>
          </w:p>
        </w:tc>
        <w:tc>
          <w:tcPr>
            <w:tcW w:w="1820" w:type="dxa"/>
            <w:tcBorders>
              <w:top w:val="nil"/>
              <w:left w:val="nil"/>
              <w:bottom w:val="single" w:sz="8" w:space="0" w:color="auto"/>
              <w:right w:val="single" w:sz="8" w:space="0" w:color="auto"/>
            </w:tcBorders>
            <w:shd w:val="clear" w:color="auto" w:fill="auto"/>
            <w:noWrap/>
            <w:vAlign w:val="center"/>
            <w:hideMark/>
          </w:tcPr>
          <w:p w14:paraId="0AFD8212" w14:textId="358CA39F" w:rsidR="00C245EA" w:rsidRPr="00C245EA" w:rsidRDefault="0020647A" w:rsidP="00C245EA">
            <w:pPr>
              <w:spacing w:line="240" w:lineRule="auto"/>
              <w:ind w:firstLine="0"/>
              <w:jc w:val="center"/>
              <w:rPr>
                <w:sz w:val="20"/>
                <w:lang w:eastAsia="sk-SK"/>
              </w:rPr>
            </w:pPr>
            <w:r>
              <w:rPr>
                <w:sz w:val="20"/>
                <w:lang w:eastAsia="sk-SK"/>
              </w:rPr>
              <w:t>104 240,93</w:t>
            </w:r>
          </w:p>
        </w:tc>
        <w:tc>
          <w:tcPr>
            <w:tcW w:w="1540" w:type="dxa"/>
            <w:tcBorders>
              <w:top w:val="nil"/>
              <w:left w:val="nil"/>
              <w:bottom w:val="single" w:sz="8" w:space="0" w:color="auto"/>
              <w:right w:val="single" w:sz="8" w:space="0" w:color="auto"/>
            </w:tcBorders>
            <w:shd w:val="clear" w:color="auto" w:fill="auto"/>
            <w:noWrap/>
            <w:vAlign w:val="center"/>
            <w:hideMark/>
          </w:tcPr>
          <w:p w14:paraId="3A7393CD" w14:textId="7292F726" w:rsidR="00C245EA" w:rsidRPr="00C245EA" w:rsidRDefault="0020647A" w:rsidP="00C245EA">
            <w:pPr>
              <w:spacing w:line="240" w:lineRule="auto"/>
              <w:ind w:firstLine="0"/>
              <w:jc w:val="center"/>
              <w:rPr>
                <w:sz w:val="20"/>
                <w:lang w:eastAsia="sk-SK"/>
              </w:rPr>
            </w:pPr>
            <w:r>
              <w:rPr>
                <w:sz w:val="20"/>
                <w:lang w:eastAsia="sk-SK"/>
              </w:rPr>
              <w:t>104 240,98</w:t>
            </w:r>
          </w:p>
        </w:tc>
        <w:tc>
          <w:tcPr>
            <w:tcW w:w="1287" w:type="dxa"/>
            <w:tcBorders>
              <w:top w:val="nil"/>
              <w:left w:val="nil"/>
              <w:bottom w:val="single" w:sz="8" w:space="0" w:color="auto"/>
              <w:right w:val="single" w:sz="8" w:space="0" w:color="auto"/>
            </w:tcBorders>
            <w:shd w:val="clear" w:color="auto" w:fill="auto"/>
            <w:noWrap/>
            <w:vAlign w:val="center"/>
            <w:hideMark/>
          </w:tcPr>
          <w:p w14:paraId="7EFA0034" w14:textId="77777777" w:rsidR="00C245EA" w:rsidRPr="00C245EA" w:rsidRDefault="00C245EA" w:rsidP="00C245EA">
            <w:pPr>
              <w:spacing w:line="240" w:lineRule="auto"/>
              <w:ind w:firstLine="0"/>
              <w:jc w:val="center"/>
              <w:rPr>
                <w:sz w:val="20"/>
                <w:lang w:eastAsia="sk-SK"/>
              </w:rPr>
            </w:pPr>
            <w:r w:rsidRPr="00C245EA">
              <w:rPr>
                <w:sz w:val="20"/>
                <w:lang w:eastAsia="sk-SK"/>
              </w:rPr>
              <w:t> </w:t>
            </w:r>
          </w:p>
        </w:tc>
        <w:tc>
          <w:tcPr>
            <w:tcW w:w="1280" w:type="dxa"/>
            <w:tcBorders>
              <w:top w:val="nil"/>
              <w:left w:val="nil"/>
              <w:bottom w:val="single" w:sz="8" w:space="0" w:color="auto"/>
              <w:right w:val="single" w:sz="8" w:space="0" w:color="auto"/>
            </w:tcBorders>
            <w:shd w:val="clear" w:color="000000" w:fill="FFFFFF"/>
            <w:vAlign w:val="center"/>
            <w:hideMark/>
          </w:tcPr>
          <w:p w14:paraId="57E6B7D6" w14:textId="7B0BEA30" w:rsidR="00C245EA" w:rsidRPr="00C245EA" w:rsidRDefault="0020647A" w:rsidP="00C245EA">
            <w:pPr>
              <w:spacing w:line="240" w:lineRule="auto"/>
              <w:ind w:firstLine="0"/>
              <w:jc w:val="center"/>
              <w:rPr>
                <w:sz w:val="20"/>
                <w:lang w:eastAsia="sk-SK"/>
              </w:rPr>
            </w:pPr>
            <w:r>
              <w:rPr>
                <w:sz w:val="20"/>
                <w:lang w:eastAsia="sk-SK"/>
              </w:rPr>
              <w:t>104 240,98</w:t>
            </w:r>
          </w:p>
        </w:tc>
      </w:tr>
      <w:tr w:rsidR="00C245EA" w:rsidRPr="00C245EA" w14:paraId="15C16666" w14:textId="77777777" w:rsidTr="00A1066C">
        <w:trPr>
          <w:trHeight w:val="315"/>
        </w:trPr>
        <w:tc>
          <w:tcPr>
            <w:tcW w:w="2700" w:type="dxa"/>
            <w:tcBorders>
              <w:top w:val="nil"/>
              <w:left w:val="single" w:sz="8" w:space="0" w:color="auto"/>
              <w:bottom w:val="single" w:sz="8" w:space="0" w:color="auto"/>
              <w:right w:val="single" w:sz="8" w:space="0" w:color="auto"/>
            </w:tcBorders>
            <w:shd w:val="clear" w:color="000000" w:fill="70AD47"/>
            <w:vAlign w:val="center"/>
            <w:hideMark/>
          </w:tcPr>
          <w:p w14:paraId="08382C90" w14:textId="77777777" w:rsidR="00C245EA" w:rsidRPr="00C245EA" w:rsidRDefault="00C245EA" w:rsidP="00C245EA">
            <w:pPr>
              <w:spacing w:line="240" w:lineRule="auto"/>
              <w:ind w:firstLine="0"/>
              <w:jc w:val="left"/>
              <w:rPr>
                <w:b/>
                <w:bCs/>
                <w:sz w:val="20"/>
                <w:lang w:eastAsia="sk-SK"/>
              </w:rPr>
            </w:pPr>
            <w:r w:rsidRPr="00C245EA">
              <w:rPr>
                <w:b/>
                <w:bCs/>
                <w:sz w:val="20"/>
                <w:lang w:eastAsia="sk-SK"/>
              </w:rPr>
              <w:t>Rozdiel finančných operácií</w:t>
            </w:r>
          </w:p>
        </w:tc>
        <w:tc>
          <w:tcPr>
            <w:tcW w:w="1680" w:type="dxa"/>
            <w:tcBorders>
              <w:top w:val="nil"/>
              <w:left w:val="nil"/>
              <w:bottom w:val="single" w:sz="8" w:space="0" w:color="auto"/>
              <w:right w:val="single" w:sz="8" w:space="0" w:color="auto"/>
            </w:tcBorders>
            <w:shd w:val="clear" w:color="000000" w:fill="70AD47"/>
            <w:vAlign w:val="center"/>
            <w:hideMark/>
          </w:tcPr>
          <w:p w14:paraId="6E1242BD" w14:textId="25CCB1AA" w:rsidR="00C245EA" w:rsidRPr="00C245EA" w:rsidRDefault="0020647A" w:rsidP="00C245EA">
            <w:pPr>
              <w:spacing w:line="240" w:lineRule="auto"/>
              <w:ind w:firstLine="0"/>
              <w:jc w:val="center"/>
              <w:rPr>
                <w:sz w:val="20"/>
                <w:lang w:eastAsia="sk-SK"/>
              </w:rPr>
            </w:pPr>
            <w:r>
              <w:rPr>
                <w:sz w:val="20"/>
                <w:lang w:eastAsia="sk-SK"/>
              </w:rPr>
              <w:t>600 783,81</w:t>
            </w:r>
          </w:p>
        </w:tc>
        <w:tc>
          <w:tcPr>
            <w:tcW w:w="1820" w:type="dxa"/>
            <w:tcBorders>
              <w:top w:val="nil"/>
              <w:left w:val="nil"/>
              <w:bottom w:val="single" w:sz="8" w:space="0" w:color="auto"/>
              <w:right w:val="single" w:sz="8" w:space="0" w:color="auto"/>
            </w:tcBorders>
            <w:shd w:val="clear" w:color="000000" w:fill="70AD47"/>
            <w:vAlign w:val="center"/>
            <w:hideMark/>
          </w:tcPr>
          <w:p w14:paraId="4D972FDD" w14:textId="3EB05163" w:rsidR="00C245EA" w:rsidRPr="00C245EA" w:rsidRDefault="0020647A" w:rsidP="00C245EA">
            <w:pPr>
              <w:spacing w:line="240" w:lineRule="auto"/>
              <w:ind w:firstLine="0"/>
              <w:jc w:val="center"/>
              <w:rPr>
                <w:sz w:val="20"/>
                <w:lang w:eastAsia="sk-SK"/>
              </w:rPr>
            </w:pPr>
            <w:r>
              <w:rPr>
                <w:sz w:val="20"/>
                <w:lang w:eastAsia="sk-SK"/>
              </w:rPr>
              <w:t>1 266 500,99</w:t>
            </w:r>
          </w:p>
        </w:tc>
        <w:tc>
          <w:tcPr>
            <w:tcW w:w="1540" w:type="dxa"/>
            <w:tcBorders>
              <w:top w:val="nil"/>
              <w:left w:val="nil"/>
              <w:bottom w:val="single" w:sz="8" w:space="0" w:color="auto"/>
              <w:right w:val="single" w:sz="8" w:space="0" w:color="auto"/>
            </w:tcBorders>
            <w:shd w:val="clear" w:color="000000" w:fill="70AD47"/>
            <w:vAlign w:val="center"/>
            <w:hideMark/>
          </w:tcPr>
          <w:p w14:paraId="3C141E02" w14:textId="47F07A8B" w:rsidR="00C245EA" w:rsidRPr="00C245EA" w:rsidRDefault="0020647A" w:rsidP="00C245EA">
            <w:pPr>
              <w:spacing w:line="240" w:lineRule="auto"/>
              <w:ind w:firstLine="0"/>
              <w:jc w:val="center"/>
              <w:rPr>
                <w:sz w:val="20"/>
                <w:lang w:eastAsia="sk-SK"/>
              </w:rPr>
            </w:pPr>
            <w:r>
              <w:rPr>
                <w:sz w:val="20"/>
                <w:lang w:eastAsia="sk-SK"/>
              </w:rPr>
              <w:t>399 549,46</w:t>
            </w:r>
          </w:p>
        </w:tc>
        <w:tc>
          <w:tcPr>
            <w:tcW w:w="1287" w:type="dxa"/>
            <w:tcBorders>
              <w:top w:val="nil"/>
              <w:left w:val="nil"/>
              <w:bottom w:val="single" w:sz="8" w:space="0" w:color="auto"/>
              <w:right w:val="single" w:sz="8" w:space="0" w:color="auto"/>
            </w:tcBorders>
            <w:shd w:val="clear" w:color="000000" w:fill="70AD47"/>
            <w:noWrap/>
            <w:vAlign w:val="center"/>
            <w:hideMark/>
          </w:tcPr>
          <w:p w14:paraId="6ACFFBB4" w14:textId="7859D04D" w:rsidR="00C245EA" w:rsidRPr="00C245EA" w:rsidRDefault="00C245EA" w:rsidP="00C245EA">
            <w:pPr>
              <w:spacing w:line="240" w:lineRule="auto"/>
              <w:ind w:firstLine="0"/>
              <w:jc w:val="center"/>
              <w:rPr>
                <w:sz w:val="20"/>
                <w:lang w:eastAsia="sk-SK"/>
              </w:rPr>
            </w:pPr>
            <w:r w:rsidRPr="00C245EA">
              <w:rPr>
                <w:sz w:val="20"/>
                <w:lang w:eastAsia="sk-SK"/>
              </w:rPr>
              <w:t> </w:t>
            </w:r>
          </w:p>
        </w:tc>
        <w:tc>
          <w:tcPr>
            <w:tcW w:w="1280" w:type="dxa"/>
            <w:tcBorders>
              <w:top w:val="nil"/>
              <w:left w:val="nil"/>
              <w:bottom w:val="single" w:sz="8" w:space="0" w:color="auto"/>
              <w:right w:val="single" w:sz="8" w:space="0" w:color="auto"/>
            </w:tcBorders>
            <w:shd w:val="clear" w:color="000000" w:fill="70AD47"/>
            <w:vAlign w:val="center"/>
          </w:tcPr>
          <w:p w14:paraId="47F82572" w14:textId="0C04DA2D" w:rsidR="00C245EA" w:rsidRPr="00C245EA" w:rsidRDefault="0020647A" w:rsidP="00C245EA">
            <w:pPr>
              <w:spacing w:line="240" w:lineRule="auto"/>
              <w:ind w:firstLine="0"/>
              <w:jc w:val="center"/>
              <w:rPr>
                <w:sz w:val="20"/>
                <w:lang w:eastAsia="sk-SK"/>
              </w:rPr>
            </w:pPr>
            <w:r>
              <w:rPr>
                <w:sz w:val="20"/>
                <w:lang w:eastAsia="sk-SK"/>
              </w:rPr>
              <w:t>399 549,46</w:t>
            </w:r>
          </w:p>
        </w:tc>
      </w:tr>
      <w:tr w:rsidR="00C245EA" w:rsidRPr="00C245EA" w14:paraId="6406856E" w14:textId="77777777" w:rsidTr="00C245EA">
        <w:trPr>
          <w:trHeight w:val="495"/>
        </w:trPr>
        <w:tc>
          <w:tcPr>
            <w:tcW w:w="2700" w:type="dxa"/>
            <w:tcBorders>
              <w:top w:val="nil"/>
              <w:left w:val="single" w:sz="8" w:space="0" w:color="auto"/>
              <w:bottom w:val="single" w:sz="8" w:space="0" w:color="auto"/>
              <w:right w:val="single" w:sz="8" w:space="0" w:color="auto"/>
            </w:tcBorders>
            <w:shd w:val="clear" w:color="000000" w:fill="FFC000"/>
            <w:vAlign w:val="center"/>
            <w:hideMark/>
          </w:tcPr>
          <w:p w14:paraId="378224AE" w14:textId="77777777" w:rsidR="00C245EA" w:rsidRPr="00C245EA" w:rsidRDefault="00C245EA" w:rsidP="00C245EA">
            <w:pPr>
              <w:spacing w:line="240" w:lineRule="auto"/>
              <w:ind w:firstLine="0"/>
              <w:jc w:val="left"/>
              <w:rPr>
                <w:b/>
                <w:bCs/>
                <w:sz w:val="20"/>
                <w:lang w:eastAsia="sk-SK"/>
              </w:rPr>
            </w:pPr>
            <w:r w:rsidRPr="00C245EA">
              <w:rPr>
                <w:b/>
                <w:bCs/>
                <w:sz w:val="20"/>
                <w:lang w:eastAsia="sk-SK"/>
              </w:rPr>
              <w:t xml:space="preserve">Hospodárenie mesta </w:t>
            </w:r>
          </w:p>
        </w:tc>
        <w:tc>
          <w:tcPr>
            <w:tcW w:w="1680" w:type="dxa"/>
            <w:tcBorders>
              <w:top w:val="nil"/>
              <w:left w:val="nil"/>
              <w:bottom w:val="single" w:sz="8" w:space="0" w:color="auto"/>
              <w:right w:val="single" w:sz="8" w:space="0" w:color="auto"/>
            </w:tcBorders>
            <w:shd w:val="clear" w:color="000000" w:fill="FFC000"/>
            <w:vAlign w:val="center"/>
            <w:hideMark/>
          </w:tcPr>
          <w:p w14:paraId="16C607F2" w14:textId="77777777" w:rsidR="00C245EA" w:rsidRPr="00C245EA" w:rsidRDefault="00C245EA" w:rsidP="00C245EA">
            <w:pPr>
              <w:spacing w:line="240" w:lineRule="auto"/>
              <w:ind w:firstLine="0"/>
              <w:jc w:val="center"/>
              <w:rPr>
                <w:sz w:val="20"/>
                <w:lang w:eastAsia="sk-SK"/>
              </w:rPr>
            </w:pPr>
            <w:r w:rsidRPr="00C245EA">
              <w:rPr>
                <w:sz w:val="20"/>
                <w:lang w:eastAsia="sk-SK"/>
              </w:rPr>
              <w:t>0,00</w:t>
            </w:r>
          </w:p>
        </w:tc>
        <w:tc>
          <w:tcPr>
            <w:tcW w:w="1820" w:type="dxa"/>
            <w:tcBorders>
              <w:top w:val="nil"/>
              <w:left w:val="nil"/>
              <w:bottom w:val="single" w:sz="8" w:space="0" w:color="auto"/>
              <w:right w:val="single" w:sz="8" w:space="0" w:color="auto"/>
            </w:tcBorders>
            <w:shd w:val="clear" w:color="000000" w:fill="FFC000"/>
            <w:vAlign w:val="center"/>
            <w:hideMark/>
          </w:tcPr>
          <w:p w14:paraId="462B957F" w14:textId="77777777" w:rsidR="00C245EA" w:rsidRPr="00C245EA" w:rsidRDefault="00C245EA" w:rsidP="00C245EA">
            <w:pPr>
              <w:spacing w:line="240" w:lineRule="auto"/>
              <w:ind w:firstLine="0"/>
              <w:jc w:val="center"/>
              <w:rPr>
                <w:sz w:val="20"/>
                <w:lang w:eastAsia="sk-SK"/>
              </w:rPr>
            </w:pPr>
            <w:r w:rsidRPr="00C245EA">
              <w:rPr>
                <w:sz w:val="20"/>
                <w:lang w:eastAsia="sk-SK"/>
              </w:rPr>
              <w:t>0,00</w:t>
            </w:r>
          </w:p>
        </w:tc>
        <w:tc>
          <w:tcPr>
            <w:tcW w:w="1540" w:type="dxa"/>
            <w:tcBorders>
              <w:top w:val="nil"/>
              <w:left w:val="nil"/>
              <w:bottom w:val="single" w:sz="8" w:space="0" w:color="auto"/>
              <w:right w:val="single" w:sz="8" w:space="0" w:color="auto"/>
            </w:tcBorders>
            <w:shd w:val="clear" w:color="000000" w:fill="FFC000"/>
            <w:vAlign w:val="center"/>
            <w:hideMark/>
          </w:tcPr>
          <w:p w14:paraId="11130706" w14:textId="40139007" w:rsidR="00C245EA" w:rsidRPr="00C245EA" w:rsidRDefault="0020647A" w:rsidP="00C245EA">
            <w:pPr>
              <w:spacing w:line="240" w:lineRule="auto"/>
              <w:ind w:firstLine="0"/>
              <w:jc w:val="center"/>
              <w:rPr>
                <w:sz w:val="20"/>
                <w:lang w:eastAsia="sk-SK"/>
              </w:rPr>
            </w:pPr>
            <w:r>
              <w:rPr>
                <w:sz w:val="20"/>
                <w:lang w:eastAsia="sk-SK"/>
              </w:rPr>
              <w:t>1 077 437,86</w:t>
            </w:r>
          </w:p>
        </w:tc>
        <w:tc>
          <w:tcPr>
            <w:tcW w:w="1287" w:type="dxa"/>
            <w:tcBorders>
              <w:top w:val="nil"/>
              <w:left w:val="nil"/>
              <w:bottom w:val="single" w:sz="8" w:space="0" w:color="auto"/>
              <w:right w:val="single" w:sz="8" w:space="0" w:color="auto"/>
            </w:tcBorders>
            <w:shd w:val="clear" w:color="000000" w:fill="FFC000"/>
            <w:noWrap/>
            <w:vAlign w:val="center"/>
            <w:hideMark/>
          </w:tcPr>
          <w:p w14:paraId="22013B83" w14:textId="28991708" w:rsidR="00C245EA" w:rsidRPr="00C245EA" w:rsidRDefault="00C245EA" w:rsidP="00C245EA">
            <w:pPr>
              <w:spacing w:line="240" w:lineRule="auto"/>
              <w:ind w:firstLine="0"/>
              <w:jc w:val="center"/>
              <w:rPr>
                <w:sz w:val="20"/>
                <w:lang w:eastAsia="sk-SK"/>
              </w:rPr>
            </w:pPr>
          </w:p>
        </w:tc>
        <w:tc>
          <w:tcPr>
            <w:tcW w:w="1280" w:type="dxa"/>
            <w:tcBorders>
              <w:top w:val="nil"/>
              <w:left w:val="nil"/>
              <w:bottom w:val="single" w:sz="8" w:space="0" w:color="auto"/>
              <w:right w:val="single" w:sz="8" w:space="0" w:color="auto"/>
            </w:tcBorders>
            <w:shd w:val="clear" w:color="000000" w:fill="FFC000"/>
            <w:vAlign w:val="center"/>
            <w:hideMark/>
          </w:tcPr>
          <w:p w14:paraId="2454CB43" w14:textId="557316BA" w:rsidR="00C245EA" w:rsidRPr="00C245EA" w:rsidRDefault="0020647A" w:rsidP="00C245EA">
            <w:pPr>
              <w:spacing w:line="240" w:lineRule="auto"/>
              <w:ind w:firstLine="0"/>
              <w:jc w:val="center"/>
              <w:rPr>
                <w:sz w:val="20"/>
                <w:lang w:eastAsia="sk-SK"/>
              </w:rPr>
            </w:pPr>
            <w:r>
              <w:rPr>
                <w:sz w:val="20"/>
                <w:lang w:eastAsia="sk-SK"/>
              </w:rPr>
              <w:t>1 050 092,71</w:t>
            </w:r>
          </w:p>
        </w:tc>
      </w:tr>
    </w:tbl>
    <w:p w14:paraId="6939C0B9" w14:textId="77777777" w:rsidR="00C245EA" w:rsidRPr="0003582B" w:rsidRDefault="00C245EA" w:rsidP="00C245EA"/>
    <w:p w14:paraId="1A084C9C" w14:textId="4FE156DD" w:rsidR="0056196B" w:rsidRDefault="00A1066C" w:rsidP="00C245EA">
      <w:r>
        <w:lastRenderedPageBreak/>
        <w:t xml:space="preserve">  </w:t>
      </w:r>
      <w:r w:rsidR="00C245EA" w:rsidRPr="0003582B">
        <w:t>Hospodárenie mesta Poltár za rok 20</w:t>
      </w:r>
      <w:r w:rsidR="004A2981">
        <w:t>20</w:t>
      </w:r>
      <w:r w:rsidR="00C245EA" w:rsidRPr="0003582B">
        <w:t xml:space="preserve"> bolo potrebné upraviť, nakoľko pri zostavovaní záverečného účtu podľa finančných výkazov mesta a zriadených organizácií k 31.12.20</w:t>
      </w:r>
      <w:r w:rsidR="004A2981">
        <w:t>20</w:t>
      </w:r>
      <w:r w:rsidR="00C245EA" w:rsidRPr="0003582B">
        <w:t>, boli zistené rozdiely: </w:t>
      </w:r>
    </w:p>
    <w:p w14:paraId="035BFB01" w14:textId="797C0372" w:rsidR="00C245EA" w:rsidRPr="0003582B" w:rsidRDefault="0056196B" w:rsidP="00C245EA">
      <w:pPr>
        <w:pStyle w:val="Odsekzoznamu"/>
        <w:numPr>
          <w:ilvl w:val="0"/>
          <w:numId w:val="50"/>
        </w:numPr>
        <w:spacing w:after="200" w:line="276" w:lineRule="auto"/>
      </w:pPr>
      <w:r w:rsidRPr="005B11C0">
        <w:rPr>
          <w:szCs w:val="24"/>
        </w:rPr>
        <w:t>ZŠ Slobody vykázala v príjmovej čast</w:t>
      </w:r>
      <w:r>
        <w:rPr>
          <w:szCs w:val="24"/>
        </w:rPr>
        <w:t>i rozpočtu dvakrát sumu 27 345,15</w:t>
      </w:r>
      <w:r w:rsidRPr="005B11C0">
        <w:rPr>
          <w:szCs w:val="24"/>
        </w:rPr>
        <w:t xml:space="preserve"> EUR za </w:t>
      </w:r>
      <w:r>
        <w:rPr>
          <w:szCs w:val="24"/>
        </w:rPr>
        <w:t>projekty z UPSVAR, preto sa hospodárenie mesta musí upraviť o zistený nesúlad.</w:t>
      </w:r>
    </w:p>
    <w:p w14:paraId="6ED05BD1" w14:textId="77777777" w:rsidR="0056196B" w:rsidRDefault="0056196B" w:rsidP="0056196B">
      <w:r w:rsidRPr="00A81F95">
        <w:t>Finančné prostriedky vylúčené z</w:t>
      </w:r>
      <w:r>
        <w:t xml:space="preserve"> </w:t>
      </w:r>
      <w:r w:rsidRPr="00A81F95">
        <w:t>prebytku rozpočtového hospodárenia v</w:t>
      </w:r>
      <w:r>
        <w:t> </w:t>
      </w:r>
      <w:r w:rsidRPr="00A81F95">
        <w:t>sume</w:t>
      </w:r>
      <w:r>
        <w:t xml:space="preserve"> </w:t>
      </w:r>
      <w:r w:rsidRPr="0084558C">
        <w:rPr>
          <w:b/>
        </w:rPr>
        <w:t>497 910,67 EUR</w:t>
      </w:r>
      <w:r>
        <w:t xml:space="preserve"> </w:t>
      </w:r>
      <w:r w:rsidRPr="00A81F95">
        <w:t xml:space="preserve">sú vyčíslené na základe vylúčení zostatkov </w:t>
      </w:r>
      <w:r w:rsidRPr="00032BE6">
        <w:rPr>
          <w:rFonts w:ascii="TimesNewRomanPSMT" w:hAnsi="TimesNewRomanPSMT" w:cs="TimesNewRomanPSMT"/>
        </w:rPr>
        <w:t xml:space="preserve">nepoužitých dotácií, grantov a finančných zábezpek podľa </w:t>
      </w:r>
      <w:r w:rsidRPr="00A81F95">
        <w:t>§ 16 ods. 6 zákona o rozpočtových pravidlách územnej samosprávy a o zmene a doplnení niektorých zákonov nasledovne:</w:t>
      </w:r>
    </w:p>
    <w:p w14:paraId="28050CBC" w14:textId="77777777" w:rsidR="00C245EA" w:rsidRPr="0003582B" w:rsidRDefault="00C245EA" w:rsidP="00C245EA"/>
    <w:tbl>
      <w:tblPr>
        <w:tblW w:w="9981" w:type="dxa"/>
        <w:tblInd w:w="-517" w:type="dxa"/>
        <w:tblLook w:val="04A0" w:firstRow="1" w:lastRow="0" w:firstColumn="1" w:lastColumn="0" w:noHBand="0" w:noVBand="1"/>
      </w:tblPr>
      <w:tblGrid>
        <w:gridCol w:w="4051"/>
        <w:gridCol w:w="2005"/>
        <w:gridCol w:w="1885"/>
        <w:gridCol w:w="2040"/>
      </w:tblGrid>
      <w:tr w:rsidR="00C245EA" w:rsidRPr="0003582B" w14:paraId="08D9896A" w14:textId="77777777" w:rsidTr="005373F8">
        <w:trPr>
          <w:trHeight w:val="560"/>
          <w:tblHeader/>
        </w:trPr>
        <w:tc>
          <w:tcPr>
            <w:tcW w:w="4051" w:type="dxa"/>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64C65A7E" w14:textId="77777777" w:rsidR="00C245EA" w:rsidRPr="0003582B" w:rsidRDefault="00C245EA" w:rsidP="00C245EA">
            <w:pPr>
              <w:jc w:val="center"/>
              <w:rPr>
                <w:b/>
                <w:bCs/>
              </w:rPr>
            </w:pPr>
            <w:r w:rsidRPr="0003582B">
              <w:rPr>
                <w:b/>
                <w:bCs/>
              </w:rPr>
              <w:t>Nevyčerpané dotácie</w:t>
            </w:r>
          </w:p>
        </w:tc>
        <w:tc>
          <w:tcPr>
            <w:tcW w:w="2005" w:type="dxa"/>
            <w:tcBorders>
              <w:top w:val="single" w:sz="8" w:space="0" w:color="auto"/>
              <w:left w:val="nil"/>
              <w:bottom w:val="single" w:sz="4" w:space="0" w:color="auto"/>
              <w:right w:val="single" w:sz="4" w:space="0" w:color="auto"/>
            </w:tcBorders>
            <w:shd w:val="clear" w:color="000000" w:fill="D5DCE4"/>
            <w:noWrap/>
            <w:vAlign w:val="center"/>
            <w:hideMark/>
          </w:tcPr>
          <w:p w14:paraId="288A7794" w14:textId="77777777" w:rsidR="00C245EA" w:rsidRPr="0003582B" w:rsidRDefault="00C245EA" w:rsidP="00C245EA">
            <w:pPr>
              <w:ind w:firstLine="0"/>
              <w:rPr>
                <w:b/>
                <w:bCs/>
              </w:rPr>
            </w:pPr>
            <w:r w:rsidRPr="0003582B">
              <w:rPr>
                <w:b/>
                <w:bCs/>
              </w:rPr>
              <w:t>Poskytnuté</w:t>
            </w:r>
          </w:p>
          <w:p w14:paraId="631A4081" w14:textId="77777777" w:rsidR="00C245EA" w:rsidRPr="0003582B" w:rsidRDefault="00C245EA" w:rsidP="00C245EA">
            <w:pPr>
              <w:ind w:firstLine="0"/>
              <w:rPr>
                <w:b/>
                <w:bCs/>
              </w:rPr>
            </w:pPr>
            <w:r w:rsidRPr="0003582B">
              <w:rPr>
                <w:b/>
                <w:bCs/>
              </w:rPr>
              <w:t>prostriedky</w:t>
            </w:r>
          </w:p>
        </w:tc>
        <w:tc>
          <w:tcPr>
            <w:tcW w:w="1885" w:type="dxa"/>
            <w:tcBorders>
              <w:top w:val="single" w:sz="8" w:space="0" w:color="auto"/>
              <w:left w:val="nil"/>
              <w:bottom w:val="single" w:sz="4" w:space="0" w:color="auto"/>
              <w:right w:val="single" w:sz="4" w:space="0" w:color="auto"/>
            </w:tcBorders>
            <w:shd w:val="clear" w:color="000000" w:fill="D5DCE4"/>
            <w:noWrap/>
            <w:vAlign w:val="center"/>
            <w:hideMark/>
          </w:tcPr>
          <w:p w14:paraId="0129899B" w14:textId="77777777" w:rsidR="00C245EA" w:rsidRPr="0003582B" w:rsidRDefault="00C245EA" w:rsidP="00C245EA">
            <w:pPr>
              <w:ind w:firstLine="0"/>
              <w:rPr>
                <w:b/>
                <w:bCs/>
              </w:rPr>
            </w:pPr>
            <w:r w:rsidRPr="0003582B">
              <w:rPr>
                <w:b/>
                <w:bCs/>
              </w:rPr>
              <w:t>Použité</w:t>
            </w:r>
          </w:p>
          <w:p w14:paraId="3190B2A3" w14:textId="77777777" w:rsidR="00C245EA" w:rsidRPr="0003582B" w:rsidRDefault="00C245EA" w:rsidP="00C245EA">
            <w:pPr>
              <w:ind w:firstLine="0"/>
              <w:rPr>
                <w:b/>
                <w:bCs/>
              </w:rPr>
            </w:pPr>
            <w:r w:rsidRPr="0003582B">
              <w:rPr>
                <w:b/>
                <w:bCs/>
              </w:rPr>
              <w:t>prostriedky</w:t>
            </w:r>
          </w:p>
        </w:tc>
        <w:tc>
          <w:tcPr>
            <w:tcW w:w="2040"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1721DAF4" w14:textId="77777777" w:rsidR="00C245EA" w:rsidRPr="0003582B" w:rsidRDefault="00C245EA" w:rsidP="00C245EA">
            <w:pPr>
              <w:ind w:firstLine="0"/>
              <w:rPr>
                <w:b/>
                <w:bCs/>
              </w:rPr>
            </w:pPr>
            <w:r w:rsidRPr="0003582B">
              <w:rPr>
                <w:b/>
                <w:bCs/>
              </w:rPr>
              <w:t>Rozdiel</w:t>
            </w:r>
          </w:p>
        </w:tc>
      </w:tr>
      <w:tr w:rsidR="00C245EA" w:rsidRPr="0003582B" w14:paraId="7AAE131E"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hideMark/>
          </w:tcPr>
          <w:p w14:paraId="1C795D45" w14:textId="77777777" w:rsidR="00C245EA" w:rsidRPr="0003582B" w:rsidRDefault="00C245EA" w:rsidP="0056196B">
            <w:pPr>
              <w:ind w:firstLine="0"/>
            </w:pPr>
            <w:r w:rsidRPr="0003582B">
              <w:t>PVŠS - školský úrad</w:t>
            </w:r>
          </w:p>
        </w:tc>
        <w:tc>
          <w:tcPr>
            <w:tcW w:w="2005" w:type="dxa"/>
            <w:tcBorders>
              <w:top w:val="single" w:sz="4" w:space="0" w:color="auto"/>
              <w:left w:val="nil"/>
              <w:bottom w:val="single" w:sz="4" w:space="0" w:color="auto"/>
              <w:right w:val="single" w:sz="4" w:space="0" w:color="auto"/>
            </w:tcBorders>
            <w:shd w:val="clear" w:color="auto" w:fill="auto"/>
            <w:noWrap/>
            <w:vAlign w:val="bottom"/>
            <w:hideMark/>
          </w:tcPr>
          <w:p w14:paraId="76FBF345" w14:textId="2E8F52BB" w:rsidR="00C245EA" w:rsidRPr="0003582B" w:rsidRDefault="0056196B" w:rsidP="00C245EA">
            <w:pPr>
              <w:jc w:val="right"/>
            </w:pPr>
            <w:r>
              <w:t>23 336,10</w:t>
            </w:r>
          </w:p>
        </w:tc>
        <w:tc>
          <w:tcPr>
            <w:tcW w:w="1885" w:type="dxa"/>
            <w:tcBorders>
              <w:top w:val="single" w:sz="4" w:space="0" w:color="auto"/>
              <w:left w:val="nil"/>
              <w:bottom w:val="single" w:sz="4" w:space="0" w:color="auto"/>
              <w:right w:val="single" w:sz="4" w:space="0" w:color="auto"/>
            </w:tcBorders>
            <w:shd w:val="clear" w:color="auto" w:fill="auto"/>
            <w:noWrap/>
            <w:vAlign w:val="bottom"/>
            <w:hideMark/>
          </w:tcPr>
          <w:p w14:paraId="3AB0A666" w14:textId="5322A950" w:rsidR="00C245EA" w:rsidRPr="0003582B" w:rsidRDefault="0056196B" w:rsidP="00C245EA">
            <w:pPr>
              <w:jc w:val="right"/>
            </w:pPr>
            <w:r>
              <w:t xml:space="preserve">6 484,01 </w:t>
            </w:r>
          </w:p>
        </w:tc>
        <w:tc>
          <w:tcPr>
            <w:tcW w:w="2040" w:type="dxa"/>
            <w:tcBorders>
              <w:top w:val="nil"/>
              <w:left w:val="nil"/>
              <w:bottom w:val="single" w:sz="4" w:space="0" w:color="auto"/>
              <w:right w:val="single" w:sz="8" w:space="0" w:color="auto"/>
            </w:tcBorders>
            <w:shd w:val="clear" w:color="auto" w:fill="auto"/>
            <w:noWrap/>
            <w:vAlign w:val="bottom"/>
            <w:hideMark/>
          </w:tcPr>
          <w:p w14:paraId="25EC70BF" w14:textId="3927ED08" w:rsidR="00C245EA" w:rsidRPr="0003582B" w:rsidRDefault="0056196B" w:rsidP="00C245EA">
            <w:pPr>
              <w:jc w:val="right"/>
            </w:pPr>
            <w:r>
              <w:t>16 852,09</w:t>
            </w:r>
          </w:p>
        </w:tc>
      </w:tr>
      <w:tr w:rsidR="00C245EA" w:rsidRPr="0003582B" w14:paraId="2F3266CD"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tcPr>
          <w:p w14:paraId="03206DE6" w14:textId="28629FBF" w:rsidR="00C245EA" w:rsidRPr="0003582B" w:rsidRDefault="0056196B" w:rsidP="0056196B">
            <w:pPr>
              <w:spacing w:line="240" w:lineRule="auto"/>
              <w:ind w:right="-129" w:hanging="21"/>
            </w:pPr>
            <w:r>
              <w:t>Školstvo – nenormatívne – riešenie havarijného stavu sociálnych zariadení na ZŠ Slobody</w:t>
            </w:r>
          </w:p>
        </w:tc>
        <w:tc>
          <w:tcPr>
            <w:tcW w:w="2005" w:type="dxa"/>
            <w:tcBorders>
              <w:top w:val="nil"/>
              <w:left w:val="nil"/>
              <w:bottom w:val="single" w:sz="4" w:space="0" w:color="auto"/>
              <w:right w:val="single" w:sz="4" w:space="0" w:color="auto"/>
            </w:tcBorders>
            <w:shd w:val="clear" w:color="auto" w:fill="auto"/>
            <w:noWrap/>
            <w:vAlign w:val="bottom"/>
          </w:tcPr>
          <w:p w14:paraId="0E24B7BF" w14:textId="16396EB1" w:rsidR="00C245EA" w:rsidRPr="0003582B" w:rsidRDefault="0056196B" w:rsidP="00C245EA">
            <w:pPr>
              <w:jc w:val="right"/>
            </w:pPr>
            <w:r>
              <w:t>50 072,00</w:t>
            </w:r>
          </w:p>
        </w:tc>
        <w:tc>
          <w:tcPr>
            <w:tcW w:w="1885" w:type="dxa"/>
            <w:tcBorders>
              <w:top w:val="nil"/>
              <w:left w:val="nil"/>
              <w:bottom w:val="single" w:sz="4" w:space="0" w:color="auto"/>
              <w:right w:val="single" w:sz="4" w:space="0" w:color="auto"/>
            </w:tcBorders>
            <w:shd w:val="clear" w:color="auto" w:fill="auto"/>
            <w:noWrap/>
            <w:vAlign w:val="bottom"/>
          </w:tcPr>
          <w:p w14:paraId="31A9CDCB" w14:textId="0782C2AA" w:rsidR="00C245EA" w:rsidRPr="0003582B" w:rsidRDefault="0056196B" w:rsidP="00C245EA">
            <w:pPr>
              <w:jc w:val="right"/>
            </w:pPr>
            <w:r>
              <w:t>0,00</w:t>
            </w:r>
          </w:p>
        </w:tc>
        <w:tc>
          <w:tcPr>
            <w:tcW w:w="2040" w:type="dxa"/>
            <w:tcBorders>
              <w:top w:val="nil"/>
              <w:left w:val="nil"/>
              <w:bottom w:val="single" w:sz="4" w:space="0" w:color="auto"/>
              <w:right w:val="single" w:sz="8" w:space="0" w:color="auto"/>
            </w:tcBorders>
            <w:shd w:val="clear" w:color="auto" w:fill="auto"/>
            <w:noWrap/>
            <w:vAlign w:val="bottom"/>
          </w:tcPr>
          <w:p w14:paraId="5A48A017" w14:textId="08DDD304" w:rsidR="00C245EA" w:rsidRPr="0003582B" w:rsidRDefault="0056196B" w:rsidP="00C245EA">
            <w:pPr>
              <w:jc w:val="right"/>
            </w:pPr>
            <w:r>
              <w:t>50 072,00</w:t>
            </w:r>
          </w:p>
        </w:tc>
      </w:tr>
      <w:tr w:rsidR="00C245EA" w:rsidRPr="0003582B" w14:paraId="75B80607"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tcPr>
          <w:p w14:paraId="3B9E9526" w14:textId="295AAA06" w:rsidR="00C245EA" w:rsidRPr="0003582B" w:rsidRDefault="0056196B" w:rsidP="0056196B">
            <w:pPr>
              <w:ind w:firstLine="0"/>
            </w:pPr>
            <w:r>
              <w:t>Školstvo – strava zadarmo</w:t>
            </w:r>
          </w:p>
        </w:tc>
        <w:tc>
          <w:tcPr>
            <w:tcW w:w="2005" w:type="dxa"/>
            <w:tcBorders>
              <w:top w:val="nil"/>
              <w:left w:val="nil"/>
              <w:bottom w:val="single" w:sz="4" w:space="0" w:color="auto"/>
              <w:right w:val="single" w:sz="4" w:space="0" w:color="auto"/>
            </w:tcBorders>
            <w:shd w:val="clear" w:color="auto" w:fill="auto"/>
            <w:noWrap/>
            <w:vAlign w:val="bottom"/>
          </w:tcPr>
          <w:p w14:paraId="4DCCA201" w14:textId="7565ECBC" w:rsidR="00C245EA" w:rsidRPr="0003582B" w:rsidRDefault="0056196B" w:rsidP="00C245EA">
            <w:pPr>
              <w:jc w:val="right"/>
            </w:pPr>
            <w:r>
              <w:t>147 513,60</w:t>
            </w:r>
          </w:p>
        </w:tc>
        <w:tc>
          <w:tcPr>
            <w:tcW w:w="1885" w:type="dxa"/>
            <w:tcBorders>
              <w:top w:val="nil"/>
              <w:left w:val="nil"/>
              <w:bottom w:val="single" w:sz="4" w:space="0" w:color="auto"/>
              <w:right w:val="single" w:sz="4" w:space="0" w:color="auto"/>
            </w:tcBorders>
            <w:shd w:val="clear" w:color="auto" w:fill="auto"/>
            <w:noWrap/>
            <w:vAlign w:val="bottom"/>
          </w:tcPr>
          <w:p w14:paraId="3E6FD9FA" w14:textId="4DE85543" w:rsidR="00C245EA" w:rsidRPr="0003582B" w:rsidRDefault="0056196B" w:rsidP="00C245EA">
            <w:pPr>
              <w:jc w:val="right"/>
            </w:pPr>
            <w:r>
              <w:t>99 183,60</w:t>
            </w:r>
          </w:p>
        </w:tc>
        <w:tc>
          <w:tcPr>
            <w:tcW w:w="2040" w:type="dxa"/>
            <w:tcBorders>
              <w:top w:val="nil"/>
              <w:left w:val="nil"/>
              <w:bottom w:val="single" w:sz="4" w:space="0" w:color="auto"/>
              <w:right w:val="single" w:sz="8" w:space="0" w:color="auto"/>
            </w:tcBorders>
            <w:shd w:val="clear" w:color="auto" w:fill="auto"/>
            <w:noWrap/>
            <w:vAlign w:val="bottom"/>
          </w:tcPr>
          <w:p w14:paraId="640A2EF3" w14:textId="79C35412" w:rsidR="00C245EA" w:rsidRPr="0003582B" w:rsidRDefault="0056196B" w:rsidP="00C245EA">
            <w:pPr>
              <w:jc w:val="right"/>
            </w:pPr>
            <w:r>
              <w:t>48 330,00</w:t>
            </w:r>
          </w:p>
        </w:tc>
      </w:tr>
      <w:tr w:rsidR="00C245EA" w:rsidRPr="0003582B" w14:paraId="0D90692F"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tcPr>
          <w:p w14:paraId="2FCC2E02" w14:textId="24707C0C" w:rsidR="00C245EA" w:rsidRPr="0003582B" w:rsidRDefault="008A578D" w:rsidP="008A578D">
            <w:pPr>
              <w:spacing w:line="240" w:lineRule="auto"/>
              <w:ind w:firstLine="0"/>
            </w:pPr>
            <w:r>
              <w:t>Dotácia – výchova a vzdelávanie materské školy</w:t>
            </w:r>
          </w:p>
        </w:tc>
        <w:tc>
          <w:tcPr>
            <w:tcW w:w="2005" w:type="dxa"/>
            <w:tcBorders>
              <w:top w:val="nil"/>
              <w:left w:val="nil"/>
              <w:bottom w:val="single" w:sz="4" w:space="0" w:color="auto"/>
              <w:right w:val="single" w:sz="4" w:space="0" w:color="auto"/>
            </w:tcBorders>
            <w:shd w:val="clear" w:color="auto" w:fill="auto"/>
            <w:noWrap/>
            <w:vAlign w:val="bottom"/>
          </w:tcPr>
          <w:p w14:paraId="470DD91E" w14:textId="4CDB687A" w:rsidR="00C245EA" w:rsidRPr="0003582B" w:rsidRDefault="008A578D" w:rsidP="00C245EA">
            <w:pPr>
              <w:jc w:val="right"/>
            </w:pPr>
            <w:r>
              <w:t>10 376,00</w:t>
            </w:r>
          </w:p>
        </w:tc>
        <w:tc>
          <w:tcPr>
            <w:tcW w:w="1885" w:type="dxa"/>
            <w:tcBorders>
              <w:top w:val="nil"/>
              <w:left w:val="nil"/>
              <w:bottom w:val="single" w:sz="4" w:space="0" w:color="auto"/>
              <w:right w:val="single" w:sz="4" w:space="0" w:color="auto"/>
            </w:tcBorders>
            <w:shd w:val="clear" w:color="auto" w:fill="auto"/>
            <w:noWrap/>
            <w:vAlign w:val="bottom"/>
          </w:tcPr>
          <w:p w14:paraId="794F3E4B" w14:textId="3FFC3EBF" w:rsidR="00C245EA" w:rsidRPr="0003582B" w:rsidRDefault="008A578D" w:rsidP="00C245EA">
            <w:pPr>
              <w:jc w:val="right"/>
            </w:pPr>
            <w:r>
              <w:t>4 156,42</w:t>
            </w:r>
          </w:p>
        </w:tc>
        <w:tc>
          <w:tcPr>
            <w:tcW w:w="2040" w:type="dxa"/>
            <w:tcBorders>
              <w:top w:val="nil"/>
              <w:left w:val="nil"/>
              <w:bottom w:val="single" w:sz="4" w:space="0" w:color="auto"/>
              <w:right w:val="single" w:sz="8" w:space="0" w:color="auto"/>
            </w:tcBorders>
            <w:shd w:val="clear" w:color="auto" w:fill="auto"/>
            <w:noWrap/>
            <w:vAlign w:val="bottom"/>
          </w:tcPr>
          <w:p w14:paraId="7015C0C0" w14:textId="4635EC63" w:rsidR="00C245EA" w:rsidRPr="0003582B" w:rsidRDefault="008A578D" w:rsidP="00C245EA">
            <w:pPr>
              <w:jc w:val="right"/>
            </w:pPr>
            <w:r>
              <w:t>6 219,58</w:t>
            </w:r>
          </w:p>
        </w:tc>
      </w:tr>
      <w:tr w:rsidR="00C245EA" w:rsidRPr="0003582B" w14:paraId="582B56D8"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tcPr>
          <w:p w14:paraId="781FE50C" w14:textId="3C1F016E" w:rsidR="00C245EA" w:rsidRPr="0003582B" w:rsidRDefault="008A578D" w:rsidP="008A578D">
            <w:pPr>
              <w:ind w:firstLine="0"/>
            </w:pPr>
            <w:r>
              <w:t xml:space="preserve">Dotácia – cyklotrasa – </w:t>
            </w:r>
            <w:proofErr w:type="spellStart"/>
            <w:r>
              <w:t>MDaV</w:t>
            </w:r>
            <w:proofErr w:type="spellEnd"/>
            <w:r>
              <w:t xml:space="preserve"> SR </w:t>
            </w:r>
          </w:p>
        </w:tc>
        <w:tc>
          <w:tcPr>
            <w:tcW w:w="2005" w:type="dxa"/>
            <w:tcBorders>
              <w:top w:val="nil"/>
              <w:left w:val="nil"/>
              <w:bottom w:val="single" w:sz="4" w:space="0" w:color="auto"/>
              <w:right w:val="single" w:sz="4" w:space="0" w:color="auto"/>
            </w:tcBorders>
            <w:shd w:val="clear" w:color="auto" w:fill="auto"/>
            <w:noWrap/>
            <w:vAlign w:val="bottom"/>
          </w:tcPr>
          <w:p w14:paraId="7AA2E74E" w14:textId="62997AAC" w:rsidR="00C245EA" w:rsidRPr="0003582B" w:rsidRDefault="008A578D" w:rsidP="00C245EA">
            <w:pPr>
              <w:jc w:val="right"/>
            </w:pPr>
            <w:r>
              <w:t>203 002,61</w:t>
            </w:r>
          </w:p>
        </w:tc>
        <w:tc>
          <w:tcPr>
            <w:tcW w:w="1885" w:type="dxa"/>
            <w:tcBorders>
              <w:top w:val="nil"/>
              <w:left w:val="nil"/>
              <w:bottom w:val="single" w:sz="4" w:space="0" w:color="auto"/>
              <w:right w:val="single" w:sz="4" w:space="0" w:color="auto"/>
            </w:tcBorders>
            <w:shd w:val="clear" w:color="auto" w:fill="auto"/>
            <w:noWrap/>
            <w:vAlign w:val="bottom"/>
          </w:tcPr>
          <w:p w14:paraId="5690958B" w14:textId="4598A326" w:rsidR="00C245EA" w:rsidRPr="0003582B" w:rsidRDefault="008A578D" w:rsidP="00C245EA">
            <w:pPr>
              <w:jc w:val="right"/>
            </w:pPr>
            <w:r>
              <w:t>11 115,00</w:t>
            </w:r>
          </w:p>
        </w:tc>
        <w:tc>
          <w:tcPr>
            <w:tcW w:w="2040" w:type="dxa"/>
            <w:tcBorders>
              <w:top w:val="nil"/>
              <w:left w:val="nil"/>
              <w:bottom w:val="single" w:sz="4" w:space="0" w:color="auto"/>
              <w:right w:val="single" w:sz="8" w:space="0" w:color="auto"/>
            </w:tcBorders>
            <w:shd w:val="clear" w:color="auto" w:fill="auto"/>
            <w:noWrap/>
            <w:vAlign w:val="bottom"/>
          </w:tcPr>
          <w:p w14:paraId="03C5D93B" w14:textId="30F9F350" w:rsidR="00C245EA" w:rsidRPr="0003582B" w:rsidRDefault="008A578D" w:rsidP="00C245EA">
            <w:pPr>
              <w:jc w:val="right"/>
            </w:pPr>
            <w:r>
              <w:t>191 887,61</w:t>
            </w:r>
          </w:p>
        </w:tc>
      </w:tr>
      <w:tr w:rsidR="00C245EA" w:rsidRPr="0003582B" w14:paraId="78FB3C07"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tcPr>
          <w:p w14:paraId="11AF6EF8" w14:textId="17B51A40" w:rsidR="00C245EA" w:rsidRPr="0003582B" w:rsidRDefault="008A578D" w:rsidP="008A578D">
            <w:pPr>
              <w:ind w:firstLine="0"/>
            </w:pPr>
            <w:r>
              <w:t>SFZ – dotácia – dajme spolu gól</w:t>
            </w:r>
          </w:p>
        </w:tc>
        <w:tc>
          <w:tcPr>
            <w:tcW w:w="2005" w:type="dxa"/>
            <w:tcBorders>
              <w:top w:val="nil"/>
              <w:left w:val="nil"/>
              <w:bottom w:val="single" w:sz="4" w:space="0" w:color="auto"/>
              <w:right w:val="single" w:sz="4" w:space="0" w:color="auto"/>
            </w:tcBorders>
            <w:shd w:val="clear" w:color="auto" w:fill="auto"/>
            <w:noWrap/>
            <w:vAlign w:val="center"/>
          </w:tcPr>
          <w:p w14:paraId="1240D30C" w14:textId="0713DD22" w:rsidR="00C245EA" w:rsidRPr="0003582B" w:rsidRDefault="008A578D" w:rsidP="00C245EA">
            <w:pPr>
              <w:jc w:val="right"/>
            </w:pPr>
            <w:r>
              <w:t>400,00</w:t>
            </w:r>
          </w:p>
        </w:tc>
        <w:tc>
          <w:tcPr>
            <w:tcW w:w="1885" w:type="dxa"/>
            <w:tcBorders>
              <w:top w:val="nil"/>
              <w:left w:val="nil"/>
              <w:bottom w:val="single" w:sz="4" w:space="0" w:color="auto"/>
              <w:right w:val="single" w:sz="4" w:space="0" w:color="auto"/>
            </w:tcBorders>
            <w:shd w:val="clear" w:color="auto" w:fill="auto"/>
            <w:noWrap/>
            <w:vAlign w:val="center"/>
          </w:tcPr>
          <w:p w14:paraId="5BED3A9D" w14:textId="4A3C6DDA" w:rsidR="00C245EA" w:rsidRPr="0003582B" w:rsidRDefault="008A578D" w:rsidP="00C245EA">
            <w:pPr>
              <w:jc w:val="right"/>
            </w:pPr>
            <w:r>
              <w:t>200,00</w:t>
            </w:r>
          </w:p>
        </w:tc>
        <w:tc>
          <w:tcPr>
            <w:tcW w:w="2040" w:type="dxa"/>
            <w:tcBorders>
              <w:top w:val="nil"/>
              <w:left w:val="nil"/>
              <w:bottom w:val="single" w:sz="4" w:space="0" w:color="auto"/>
              <w:right w:val="single" w:sz="8" w:space="0" w:color="auto"/>
            </w:tcBorders>
            <w:shd w:val="clear" w:color="auto" w:fill="auto"/>
            <w:noWrap/>
            <w:vAlign w:val="center"/>
          </w:tcPr>
          <w:p w14:paraId="36EE8F46" w14:textId="7B54DA3B" w:rsidR="00C245EA" w:rsidRPr="0003582B" w:rsidRDefault="008A578D" w:rsidP="00C245EA">
            <w:pPr>
              <w:jc w:val="right"/>
            </w:pPr>
            <w:r>
              <w:t>200,00</w:t>
            </w:r>
          </w:p>
        </w:tc>
      </w:tr>
      <w:tr w:rsidR="00C245EA" w:rsidRPr="0003582B" w14:paraId="2C8ABAA9"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tcPr>
          <w:p w14:paraId="593AE34F" w14:textId="6FD572DA" w:rsidR="00C245EA" w:rsidRPr="0003582B" w:rsidRDefault="008A578D" w:rsidP="008A578D">
            <w:pPr>
              <w:ind w:hanging="21"/>
            </w:pPr>
            <w:r>
              <w:t>ŠÚ SR – dotácia sčítanie obyvateľov</w:t>
            </w:r>
          </w:p>
        </w:tc>
        <w:tc>
          <w:tcPr>
            <w:tcW w:w="2005" w:type="dxa"/>
            <w:tcBorders>
              <w:top w:val="nil"/>
              <w:left w:val="nil"/>
              <w:bottom w:val="single" w:sz="4" w:space="0" w:color="auto"/>
              <w:right w:val="single" w:sz="4" w:space="0" w:color="auto"/>
            </w:tcBorders>
            <w:shd w:val="clear" w:color="auto" w:fill="auto"/>
            <w:noWrap/>
            <w:vAlign w:val="bottom"/>
          </w:tcPr>
          <w:p w14:paraId="432F36D3" w14:textId="30F4ABAA" w:rsidR="00C245EA" w:rsidRPr="0003582B" w:rsidRDefault="0070690C" w:rsidP="00C245EA">
            <w:pPr>
              <w:jc w:val="right"/>
            </w:pPr>
            <w:r>
              <w:t>9 668,00</w:t>
            </w:r>
          </w:p>
        </w:tc>
        <w:tc>
          <w:tcPr>
            <w:tcW w:w="1885" w:type="dxa"/>
            <w:tcBorders>
              <w:top w:val="nil"/>
              <w:left w:val="nil"/>
              <w:bottom w:val="single" w:sz="4" w:space="0" w:color="auto"/>
              <w:right w:val="single" w:sz="4" w:space="0" w:color="auto"/>
            </w:tcBorders>
            <w:shd w:val="clear" w:color="auto" w:fill="auto"/>
            <w:noWrap/>
            <w:vAlign w:val="bottom"/>
          </w:tcPr>
          <w:p w14:paraId="0557106D" w14:textId="0B7FBFB5" w:rsidR="00C245EA" w:rsidRPr="0003582B" w:rsidRDefault="0070690C" w:rsidP="00C245EA">
            <w:pPr>
              <w:jc w:val="right"/>
            </w:pPr>
            <w:r>
              <w:t>0,00</w:t>
            </w:r>
          </w:p>
        </w:tc>
        <w:tc>
          <w:tcPr>
            <w:tcW w:w="2040" w:type="dxa"/>
            <w:tcBorders>
              <w:top w:val="nil"/>
              <w:left w:val="nil"/>
              <w:bottom w:val="single" w:sz="4" w:space="0" w:color="auto"/>
              <w:right w:val="single" w:sz="8" w:space="0" w:color="auto"/>
            </w:tcBorders>
            <w:shd w:val="clear" w:color="auto" w:fill="auto"/>
            <w:noWrap/>
            <w:vAlign w:val="bottom"/>
          </w:tcPr>
          <w:p w14:paraId="781DDBEB" w14:textId="1A8262A8" w:rsidR="00C245EA" w:rsidRPr="0003582B" w:rsidRDefault="0070690C" w:rsidP="00C245EA">
            <w:pPr>
              <w:jc w:val="right"/>
            </w:pPr>
            <w:r>
              <w:t>9 668,00</w:t>
            </w:r>
          </w:p>
        </w:tc>
      </w:tr>
      <w:tr w:rsidR="00C245EA" w:rsidRPr="0003582B" w14:paraId="571030F8"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tcPr>
          <w:p w14:paraId="6127BBA3" w14:textId="032116BB" w:rsidR="00C245EA" w:rsidRPr="0003582B" w:rsidRDefault="004C48E2" w:rsidP="004C48E2">
            <w:pPr>
              <w:ind w:firstLine="0"/>
              <w:jc w:val="left"/>
            </w:pPr>
            <w:proofErr w:type="spellStart"/>
            <w:r>
              <w:t>MIRRaI</w:t>
            </w:r>
            <w:proofErr w:type="spellEnd"/>
            <w:r>
              <w:t xml:space="preserve"> SR – dotácia Wellness</w:t>
            </w:r>
          </w:p>
        </w:tc>
        <w:tc>
          <w:tcPr>
            <w:tcW w:w="2005" w:type="dxa"/>
            <w:tcBorders>
              <w:top w:val="nil"/>
              <w:left w:val="nil"/>
              <w:bottom w:val="single" w:sz="4" w:space="0" w:color="auto"/>
              <w:right w:val="single" w:sz="4" w:space="0" w:color="auto"/>
            </w:tcBorders>
            <w:shd w:val="clear" w:color="auto" w:fill="auto"/>
            <w:noWrap/>
            <w:vAlign w:val="bottom"/>
          </w:tcPr>
          <w:p w14:paraId="4C5638AD" w14:textId="519FF6C7" w:rsidR="00C245EA" w:rsidRPr="0003582B" w:rsidRDefault="004C48E2" w:rsidP="00C245EA">
            <w:pPr>
              <w:jc w:val="right"/>
            </w:pPr>
            <w:r>
              <w:t>52 200,00</w:t>
            </w:r>
          </w:p>
        </w:tc>
        <w:tc>
          <w:tcPr>
            <w:tcW w:w="1885" w:type="dxa"/>
            <w:tcBorders>
              <w:top w:val="nil"/>
              <w:left w:val="nil"/>
              <w:bottom w:val="single" w:sz="4" w:space="0" w:color="auto"/>
              <w:right w:val="single" w:sz="4" w:space="0" w:color="auto"/>
            </w:tcBorders>
            <w:shd w:val="clear" w:color="auto" w:fill="auto"/>
            <w:noWrap/>
            <w:vAlign w:val="bottom"/>
          </w:tcPr>
          <w:p w14:paraId="22C9243C" w14:textId="5C5A8C67" w:rsidR="00C245EA" w:rsidRPr="0003582B" w:rsidRDefault="004C48E2" w:rsidP="00C245EA">
            <w:pPr>
              <w:jc w:val="right"/>
            </w:pPr>
            <w:r>
              <w:t>37 440,51</w:t>
            </w:r>
          </w:p>
        </w:tc>
        <w:tc>
          <w:tcPr>
            <w:tcW w:w="2040" w:type="dxa"/>
            <w:tcBorders>
              <w:top w:val="nil"/>
              <w:left w:val="nil"/>
              <w:bottom w:val="single" w:sz="4" w:space="0" w:color="auto"/>
              <w:right w:val="single" w:sz="8" w:space="0" w:color="auto"/>
            </w:tcBorders>
            <w:shd w:val="clear" w:color="auto" w:fill="auto"/>
            <w:noWrap/>
            <w:vAlign w:val="bottom"/>
          </w:tcPr>
          <w:p w14:paraId="197FCE0B" w14:textId="6CF7B574" w:rsidR="00C245EA" w:rsidRPr="0003582B" w:rsidRDefault="004C48E2" w:rsidP="00C245EA">
            <w:pPr>
              <w:jc w:val="right"/>
            </w:pPr>
            <w:r>
              <w:t>14 759,49</w:t>
            </w:r>
          </w:p>
        </w:tc>
      </w:tr>
      <w:tr w:rsidR="00C245EA" w:rsidRPr="0003582B" w14:paraId="7F6FFE26"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tcPr>
          <w:p w14:paraId="2333840B" w14:textId="3CBAF96B" w:rsidR="00C245EA" w:rsidRPr="0003582B" w:rsidRDefault="004C48E2" w:rsidP="004C48E2">
            <w:pPr>
              <w:ind w:firstLine="0"/>
            </w:pPr>
            <w:proofErr w:type="spellStart"/>
            <w:r>
              <w:t>MIRRaI</w:t>
            </w:r>
            <w:proofErr w:type="spellEnd"/>
            <w:r>
              <w:t xml:space="preserve"> SR – dotácia ČOV kúpalisko</w:t>
            </w:r>
          </w:p>
        </w:tc>
        <w:tc>
          <w:tcPr>
            <w:tcW w:w="2005" w:type="dxa"/>
            <w:tcBorders>
              <w:top w:val="nil"/>
              <w:left w:val="nil"/>
              <w:bottom w:val="single" w:sz="4" w:space="0" w:color="auto"/>
              <w:right w:val="single" w:sz="4" w:space="0" w:color="auto"/>
            </w:tcBorders>
            <w:shd w:val="clear" w:color="auto" w:fill="auto"/>
            <w:noWrap/>
            <w:vAlign w:val="bottom"/>
          </w:tcPr>
          <w:p w14:paraId="0A5D6DB2" w14:textId="492C94E4" w:rsidR="00C245EA" w:rsidRPr="0003582B" w:rsidRDefault="004C48E2" w:rsidP="00C245EA">
            <w:pPr>
              <w:jc w:val="right"/>
            </w:pPr>
            <w:r>
              <w:t>42 900,00</w:t>
            </w:r>
          </w:p>
        </w:tc>
        <w:tc>
          <w:tcPr>
            <w:tcW w:w="1885" w:type="dxa"/>
            <w:tcBorders>
              <w:top w:val="nil"/>
              <w:left w:val="nil"/>
              <w:bottom w:val="single" w:sz="4" w:space="0" w:color="auto"/>
              <w:right w:val="single" w:sz="4" w:space="0" w:color="auto"/>
            </w:tcBorders>
            <w:shd w:val="clear" w:color="auto" w:fill="auto"/>
            <w:noWrap/>
            <w:vAlign w:val="bottom"/>
          </w:tcPr>
          <w:p w14:paraId="3D45F505" w14:textId="2E50201F" w:rsidR="00C245EA" w:rsidRPr="0003582B" w:rsidRDefault="004C48E2" w:rsidP="00C245EA">
            <w:pPr>
              <w:jc w:val="right"/>
            </w:pPr>
            <w:r>
              <w:t>0,00</w:t>
            </w:r>
          </w:p>
        </w:tc>
        <w:tc>
          <w:tcPr>
            <w:tcW w:w="2040" w:type="dxa"/>
            <w:tcBorders>
              <w:top w:val="nil"/>
              <w:left w:val="nil"/>
              <w:bottom w:val="single" w:sz="4" w:space="0" w:color="auto"/>
              <w:right w:val="single" w:sz="8" w:space="0" w:color="auto"/>
            </w:tcBorders>
            <w:shd w:val="clear" w:color="auto" w:fill="auto"/>
            <w:noWrap/>
            <w:vAlign w:val="bottom"/>
          </w:tcPr>
          <w:p w14:paraId="3FD592DD" w14:textId="5CFD5287" w:rsidR="00C245EA" w:rsidRPr="0003582B" w:rsidRDefault="004C48E2" w:rsidP="00C245EA">
            <w:pPr>
              <w:jc w:val="right"/>
            </w:pPr>
            <w:r>
              <w:t>42 900,00</w:t>
            </w:r>
          </w:p>
        </w:tc>
      </w:tr>
      <w:tr w:rsidR="00C245EA" w:rsidRPr="0003582B" w14:paraId="317DE2CB"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tcPr>
          <w:p w14:paraId="0675FE28" w14:textId="2B745DC4" w:rsidR="00C245EA" w:rsidRPr="0003582B" w:rsidRDefault="004C48E2" w:rsidP="004C48E2">
            <w:pPr>
              <w:ind w:firstLine="0"/>
              <w:jc w:val="left"/>
            </w:pPr>
            <w:r>
              <w:t>ÚPSVaR – dotácia ZSS</w:t>
            </w:r>
          </w:p>
        </w:tc>
        <w:tc>
          <w:tcPr>
            <w:tcW w:w="2005" w:type="dxa"/>
            <w:tcBorders>
              <w:top w:val="nil"/>
              <w:left w:val="nil"/>
              <w:bottom w:val="single" w:sz="4" w:space="0" w:color="auto"/>
              <w:right w:val="single" w:sz="4" w:space="0" w:color="auto"/>
            </w:tcBorders>
            <w:shd w:val="clear" w:color="auto" w:fill="auto"/>
            <w:noWrap/>
            <w:vAlign w:val="bottom"/>
          </w:tcPr>
          <w:p w14:paraId="77A3EBDE" w14:textId="2A56FF6D" w:rsidR="00C245EA" w:rsidRPr="0003582B" w:rsidRDefault="004C48E2" w:rsidP="00C245EA">
            <w:pPr>
              <w:jc w:val="right"/>
            </w:pPr>
            <w:r>
              <w:t>26 601,72</w:t>
            </w:r>
          </w:p>
        </w:tc>
        <w:tc>
          <w:tcPr>
            <w:tcW w:w="1885" w:type="dxa"/>
            <w:tcBorders>
              <w:top w:val="nil"/>
              <w:left w:val="nil"/>
              <w:bottom w:val="single" w:sz="4" w:space="0" w:color="auto"/>
              <w:right w:val="single" w:sz="4" w:space="0" w:color="auto"/>
            </w:tcBorders>
            <w:shd w:val="clear" w:color="auto" w:fill="auto"/>
            <w:noWrap/>
            <w:vAlign w:val="bottom"/>
          </w:tcPr>
          <w:p w14:paraId="669C8B59" w14:textId="3352947D" w:rsidR="00C245EA" w:rsidRPr="0003582B" w:rsidRDefault="004C48E2" w:rsidP="00C245EA">
            <w:pPr>
              <w:jc w:val="right"/>
            </w:pPr>
            <w:r>
              <w:t>0,00</w:t>
            </w:r>
          </w:p>
        </w:tc>
        <w:tc>
          <w:tcPr>
            <w:tcW w:w="2040" w:type="dxa"/>
            <w:tcBorders>
              <w:top w:val="nil"/>
              <w:left w:val="nil"/>
              <w:bottom w:val="single" w:sz="4" w:space="0" w:color="auto"/>
              <w:right w:val="single" w:sz="8" w:space="0" w:color="auto"/>
            </w:tcBorders>
            <w:shd w:val="clear" w:color="auto" w:fill="auto"/>
            <w:noWrap/>
            <w:vAlign w:val="bottom"/>
          </w:tcPr>
          <w:p w14:paraId="1E9ABE29" w14:textId="374ED3E4" w:rsidR="00C245EA" w:rsidRPr="0003582B" w:rsidRDefault="004C48E2" w:rsidP="00C245EA">
            <w:pPr>
              <w:jc w:val="right"/>
            </w:pPr>
            <w:r>
              <w:t>26 601,72</w:t>
            </w:r>
          </w:p>
        </w:tc>
      </w:tr>
      <w:tr w:rsidR="00C245EA" w:rsidRPr="0003582B" w14:paraId="11540270" w14:textId="77777777" w:rsidTr="005373F8">
        <w:trPr>
          <w:trHeight w:val="312"/>
        </w:trPr>
        <w:tc>
          <w:tcPr>
            <w:tcW w:w="4051" w:type="dxa"/>
            <w:tcBorders>
              <w:top w:val="nil"/>
              <w:left w:val="single" w:sz="8" w:space="0" w:color="auto"/>
              <w:bottom w:val="single" w:sz="4" w:space="0" w:color="auto"/>
              <w:right w:val="single" w:sz="4" w:space="0" w:color="auto"/>
            </w:tcBorders>
            <w:shd w:val="clear" w:color="auto" w:fill="auto"/>
            <w:noWrap/>
            <w:vAlign w:val="bottom"/>
          </w:tcPr>
          <w:p w14:paraId="45724C8E" w14:textId="4BA0DAB3" w:rsidR="00C245EA" w:rsidRPr="0003582B" w:rsidRDefault="004C48E2" w:rsidP="004C48E2">
            <w:pPr>
              <w:ind w:firstLine="0"/>
              <w:jc w:val="left"/>
            </w:pPr>
            <w:r>
              <w:t>ÚPSVaR – dotácia ZUŠ</w:t>
            </w:r>
          </w:p>
        </w:tc>
        <w:tc>
          <w:tcPr>
            <w:tcW w:w="2005" w:type="dxa"/>
            <w:tcBorders>
              <w:top w:val="nil"/>
              <w:left w:val="nil"/>
              <w:bottom w:val="single" w:sz="4" w:space="0" w:color="auto"/>
              <w:right w:val="single" w:sz="4" w:space="0" w:color="auto"/>
            </w:tcBorders>
            <w:shd w:val="clear" w:color="auto" w:fill="auto"/>
            <w:noWrap/>
            <w:vAlign w:val="bottom"/>
          </w:tcPr>
          <w:p w14:paraId="4CEFB003" w14:textId="33C52043" w:rsidR="00C245EA" w:rsidRPr="0003582B" w:rsidRDefault="00ED4B31" w:rsidP="00C245EA">
            <w:pPr>
              <w:jc w:val="right"/>
            </w:pPr>
            <w:r>
              <w:t>4 705,63</w:t>
            </w:r>
          </w:p>
        </w:tc>
        <w:tc>
          <w:tcPr>
            <w:tcW w:w="1885" w:type="dxa"/>
            <w:tcBorders>
              <w:top w:val="nil"/>
              <w:left w:val="nil"/>
              <w:bottom w:val="single" w:sz="4" w:space="0" w:color="auto"/>
              <w:right w:val="single" w:sz="4" w:space="0" w:color="auto"/>
            </w:tcBorders>
            <w:shd w:val="clear" w:color="auto" w:fill="auto"/>
            <w:noWrap/>
            <w:vAlign w:val="bottom"/>
          </w:tcPr>
          <w:p w14:paraId="2240476C" w14:textId="69EEBF12" w:rsidR="00C245EA" w:rsidRPr="0003582B" w:rsidRDefault="00ED4B31" w:rsidP="00C245EA">
            <w:pPr>
              <w:jc w:val="right"/>
            </w:pPr>
            <w:r>
              <w:t>0,00</w:t>
            </w:r>
          </w:p>
        </w:tc>
        <w:tc>
          <w:tcPr>
            <w:tcW w:w="2040" w:type="dxa"/>
            <w:tcBorders>
              <w:top w:val="nil"/>
              <w:left w:val="nil"/>
              <w:bottom w:val="single" w:sz="4" w:space="0" w:color="auto"/>
              <w:right w:val="single" w:sz="8" w:space="0" w:color="auto"/>
            </w:tcBorders>
            <w:shd w:val="clear" w:color="auto" w:fill="auto"/>
            <w:noWrap/>
            <w:vAlign w:val="bottom"/>
          </w:tcPr>
          <w:p w14:paraId="1700B608" w14:textId="5451CBFE" w:rsidR="00C245EA" w:rsidRPr="0003582B" w:rsidRDefault="00ED4B31" w:rsidP="00C245EA">
            <w:pPr>
              <w:jc w:val="right"/>
            </w:pPr>
            <w:r>
              <w:t>4 705,63</w:t>
            </w:r>
          </w:p>
        </w:tc>
      </w:tr>
      <w:tr w:rsidR="00C245EA" w:rsidRPr="0003582B" w14:paraId="1D9AEFE8" w14:textId="77777777" w:rsidTr="005373F8">
        <w:trPr>
          <w:trHeight w:val="324"/>
        </w:trPr>
        <w:tc>
          <w:tcPr>
            <w:tcW w:w="4051" w:type="dxa"/>
            <w:tcBorders>
              <w:top w:val="nil"/>
              <w:left w:val="single" w:sz="8" w:space="0" w:color="auto"/>
              <w:bottom w:val="single" w:sz="8" w:space="0" w:color="auto"/>
              <w:right w:val="single" w:sz="4" w:space="0" w:color="auto"/>
            </w:tcBorders>
            <w:shd w:val="clear" w:color="auto" w:fill="auto"/>
            <w:noWrap/>
            <w:vAlign w:val="bottom"/>
          </w:tcPr>
          <w:p w14:paraId="5EEE38A2" w14:textId="72E59ABF" w:rsidR="00C245EA" w:rsidRPr="0003582B" w:rsidRDefault="00ED4B31" w:rsidP="00ED4B31">
            <w:pPr>
              <w:ind w:firstLine="0"/>
              <w:jc w:val="left"/>
            </w:pPr>
            <w:r>
              <w:t>ÚPSVaR – dotácia ZŠ Slobody</w:t>
            </w:r>
          </w:p>
        </w:tc>
        <w:tc>
          <w:tcPr>
            <w:tcW w:w="2005" w:type="dxa"/>
            <w:tcBorders>
              <w:top w:val="nil"/>
              <w:left w:val="nil"/>
              <w:bottom w:val="single" w:sz="8" w:space="0" w:color="auto"/>
              <w:right w:val="single" w:sz="4" w:space="0" w:color="auto"/>
            </w:tcBorders>
            <w:shd w:val="clear" w:color="auto" w:fill="auto"/>
            <w:noWrap/>
            <w:vAlign w:val="bottom"/>
          </w:tcPr>
          <w:p w14:paraId="73FF96A9" w14:textId="3FA4A5FA" w:rsidR="00C245EA" w:rsidRPr="0003582B" w:rsidRDefault="00ED4B31" w:rsidP="00C245EA">
            <w:pPr>
              <w:jc w:val="right"/>
            </w:pPr>
            <w:r>
              <w:t>21 437,00</w:t>
            </w:r>
          </w:p>
        </w:tc>
        <w:tc>
          <w:tcPr>
            <w:tcW w:w="1885" w:type="dxa"/>
            <w:tcBorders>
              <w:top w:val="nil"/>
              <w:left w:val="nil"/>
              <w:bottom w:val="single" w:sz="8" w:space="0" w:color="auto"/>
              <w:right w:val="single" w:sz="4" w:space="0" w:color="auto"/>
            </w:tcBorders>
            <w:shd w:val="clear" w:color="auto" w:fill="auto"/>
            <w:noWrap/>
            <w:vAlign w:val="bottom"/>
          </w:tcPr>
          <w:p w14:paraId="2F43BC3E" w14:textId="53DB72C7" w:rsidR="00C245EA" w:rsidRPr="0003582B" w:rsidRDefault="00ED4B31" w:rsidP="00C245EA">
            <w:pPr>
              <w:jc w:val="right"/>
            </w:pPr>
            <w:r>
              <w:t>0,00</w:t>
            </w:r>
          </w:p>
        </w:tc>
        <w:tc>
          <w:tcPr>
            <w:tcW w:w="2040" w:type="dxa"/>
            <w:tcBorders>
              <w:top w:val="nil"/>
              <w:left w:val="nil"/>
              <w:bottom w:val="single" w:sz="8" w:space="0" w:color="auto"/>
              <w:right w:val="single" w:sz="8" w:space="0" w:color="auto"/>
            </w:tcBorders>
            <w:shd w:val="clear" w:color="auto" w:fill="auto"/>
            <w:noWrap/>
            <w:vAlign w:val="bottom"/>
          </w:tcPr>
          <w:p w14:paraId="54997143" w14:textId="60C6FCED" w:rsidR="00C245EA" w:rsidRPr="0003582B" w:rsidRDefault="00ED4B31" w:rsidP="00C245EA">
            <w:pPr>
              <w:jc w:val="right"/>
            </w:pPr>
            <w:r>
              <w:t>21 437,00</w:t>
            </w:r>
          </w:p>
        </w:tc>
      </w:tr>
      <w:tr w:rsidR="00C245EA" w:rsidRPr="0003582B" w14:paraId="5B67730D" w14:textId="77777777" w:rsidTr="005373F8">
        <w:trPr>
          <w:trHeight w:val="324"/>
        </w:trPr>
        <w:tc>
          <w:tcPr>
            <w:tcW w:w="4051" w:type="dxa"/>
            <w:tcBorders>
              <w:top w:val="nil"/>
              <w:left w:val="nil"/>
              <w:bottom w:val="nil"/>
              <w:right w:val="nil"/>
            </w:tcBorders>
            <w:shd w:val="clear" w:color="auto" w:fill="auto"/>
            <w:noWrap/>
            <w:vAlign w:val="bottom"/>
            <w:hideMark/>
          </w:tcPr>
          <w:p w14:paraId="5BF26594" w14:textId="77777777" w:rsidR="00C245EA" w:rsidRPr="0003582B" w:rsidRDefault="00C245EA" w:rsidP="00C245EA">
            <w:pPr>
              <w:jc w:val="right"/>
            </w:pPr>
          </w:p>
        </w:tc>
        <w:tc>
          <w:tcPr>
            <w:tcW w:w="2005" w:type="dxa"/>
            <w:tcBorders>
              <w:top w:val="nil"/>
              <w:left w:val="nil"/>
              <w:bottom w:val="nil"/>
              <w:right w:val="nil"/>
            </w:tcBorders>
            <w:shd w:val="clear" w:color="auto" w:fill="auto"/>
            <w:noWrap/>
            <w:vAlign w:val="bottom"/>
            <w:hideMark/>
          </w:tcPr>
          <w:p w14:paraId="7D2FD7D9" w14:textId="77777777" w:rsidR="00C245EA" w:rsidRPr="0003582B" w:rsidRDefault="00C245EA" w:rsidP="00C245EA">
            <w:pPr>
              <w:rPr>
                <w:sz w:val="20"/>
              </w:rPr>
            </w:pPr>
          </w:p>
        </w:tc>
        <w:tc>
          <w:tcPr>
            <w:tcW w:w="1885" w:type="dxa"/>
            <w:tcBorders>
              <w:top w:val="nil"/>
              <w:left w:val="nil"/>
              <w:bottom w:val="nil"/>
              <w:right w:val="nil"/>
            </w:tcBorders>
            <w:shd w:val="clear" w:color="auto" w:fill="auto"/>
            <w:noWrap/>
            <w:vAlign w:val="bottom"/>
            <w:hideMark/>
          </w:tcPr>
          <w:p w14:paraId="2F788E0E" w14:textId="77777777" w:rsidR="00C245EA" w:rsidRPr="0003582B" w:rsidRDefault="00C245EA" w:rsidP="00C245EA">
            <w:pPr>
              <w:rPr>
                <w:sz w:val="20"/>
              </w:rPr>
            </w:pPr>
          </w:p>
        </w:tc>
        <w:tc>
          <w:tcPr>
            <w:tcW w:w="2040" w:type="dxa"/>
            <w:tcBorders>
              <w:top w:val="nil"/>
              <w:left w:val="single" w:sz="8" w:space="0" w:color="auto"/>
              <w:bottom w:val="single" w:sz="8" w:space="0" w:color="auto"/>
              <w:right w:val="single" w:sz="8" w:space="0" w:color="auto"/>
            </w:tcBorders>
            <w:shd w:val="clear" w:color="auto" w:fill="auto"/>
            <w:noWrap/>
            <w:vAlign w:val="bottom"/>
            <w:hideMark/>
          </w:tcPr>
          <w:p w14:paraId="3EEE6A0E" w14:textId="526573A9" w:rsidR="00C245EA" w:rsidRPr="0003582B" w:rsidRDefault="0056196B" w:rsidP="00C245EA">
            <w:pPr>
              <w:jc w:val="right"/>
              <w:rPr>
                <w:b/>
                <w:bCs/>
              </w:rPr>
            </w:pPr>
            <w:r>
              <w:rPr>
                <w:b/>
                <w:bCs/>
              </w:rPr>
              <w:t>433 633,12</w:t>
            </w:r>
          </w:p>
        </w:tc>
      </w:tr>
    </w:tbl>
    <w:p w14:paraId="2AB59D01" w14:textId="77777777" w:rsidR="00C245EA" w:rsidRDefault="00C245EA" w:rsidP="00C245EA"/>
    <w:p w14:paraId="1454FCB1" w14:textId="77777777" w:rsidR="00416D75" w:rsidRDefault="00416D75" w:rsidP="00C245EA"/>
    <w:p w14:paraId="14F44FAD" w14:textId="2892DBA0" w:rsidR="005F6B20" w:rsidRDefault="005F6B20" w:rsidP="00C245EA">
      <w:r>
        <w:br/>
      </w:r>
    </w:p>
    <w:p w14:paraId="25004226" w14:textId="77777777" w:rsidR="005F6B20" w:rsidRDefault="005F6B20">
      <w:pPr>
        <w:spacing w:after="200" w:line="276" w:lineRule="auto"/>
        <w:ind w:firstLine="0"/>
        <w:jc w:val="left"/>
      </w:pPr>
      <w:r>
        <w:br w:type="page"/>
      </w:r>
    </w:p>
    <w:p w14:paraId="2C8C973D" w14:textId="77777777" w:rsidR="00416D75" w:rsidRPr="0003582B" w:rsidRDefault="00416D75" w:rsidP="00C245EA"/>
    <w:tbl>
      <w:tblPr>
        <w:tblW w:w="9346" w:type="dxa"/>
        <w:tblInd w:w="118" w:type="dxa"/>
        <w:tblLook w:val="04A0" w:firstRow="1" w:lastRow="0" w:firstColumn="1" w:lastColumn="0" w:noHBand="0" w:noVBand="1"/>
      </w:tblPr>
      <w:tblGrid>
        <w:gridCol w:w="4243"/>
        <w:gridCol w:w="1720"/>
        <w:gridCol w:w="1398"/>
        <w:gridCol w:w="1985"/>
      </w:tblGrid>
      <w:tr w:rsidR="00C245EA" w:rsidRPr="0003582B" w14:paraId="26073990" w14:textId="77777777" w:rsidTr="00416D75">
        <w:trPr>
          <w:trHeight w:val="644"/>
        </w:trPr>
        <w:tc>
          <w:tcPr>
            <w:tcW w:w="4243" w:type="dxa"/>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7BA15D23" w14:textId="5D43939B" w:rsidR="00C245EA" w:rsidRDefault="005F6B20" w:rsidP="005F6B20">
            <w:pPr>
              <w:ind w:firstLine="44"/>
              <w:jc w:val="center"/>
              <w:rPr>
                <w:b/>
                <w:bCs/>
              </w:rPr>
            </w:pPr>
            <w:r>
              <w:rPr>
                <w:b/>
                <w:bCs/>
              </w:rPr>
              <w:t>Vlastné príjmy RO a účelovo viazané finančné prostriedky</w:t>
            </w:r>
          </w:p>
          <w:p w14:paraId="787EF7E1" w14:textId="77777777" w:rsidR="00416D75" w:rsidRPr="0003582B" w:rsidRDefault="00416D75" w:rsidP="00C245EA">
            <w:pPr>
              <w:jc w:val="center"/>
              <w:rPr>
                <w:b/>
                <w:bCs/>
              </w:rPr>
            </w:pPr>
          </w:p>
        </w:tc>
        <w:tc>
          <w:tcPr>
            <w:tcW w:w="3118" w:type="dxa"/>
            <w:gridSpan w:val="2"/>
            <w:tcBorders>
              <w:top w:val="single" w:sz="8" w:space="0" w:color="auto"/>
              <w:left w:val="nil"/>
              <w:bottom w:val="single" w:sz="4" w:space="0" w:color="auto"/>
              <w:right w:val="single" w:sz="4" w:space="0" w:color="auto"/>
            </w:tcBorders>
            <w:shd w:val="clear" w:color="000000" w:fill="D5DCE4"/>
            <w:noWrap/>
            <w:vAlign w:val="bottom"/>
            <w:hideMark/>
          </w:tcPr>
          <w:p w14:paraId="39F86FCB" w14:textId="77777777" w:rsidR="00C245EA" w:rsidRPr="0003582B" w:rsidRDefault="00C245EA" w:rsidP="00C245EA">
            <w:pPr>
              <w:jc w:val="center"/>
              <w:rPr>
                <w:b/>
                <w:bCs/>
              </w:rPr>
            </w:pPr>
          </w:p>
        </w:tc>
        <w:tc>
          <w:tcPr>
            <w:tcW w:w="198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0AE59EBC" w14:textId="77777777" w:rsidR="00C245EA" w:rsidRPr="0003582B" w:rsidRDefault="00C245EA" w:rsidP="00C245EA">
            <w:pPr>
              <w:jc w:val="center"/>
              <w:rPr>
                <w:b/>
                <w:bCs/>
              </w:rPr>
            </w:pPr>
            <w:r w:rsidRPr="0003582B">
              <w:rPr>
                <w:b/>
                <w:bCs/>
              </w:rPr>
              <w:t>Rozdiel</w:t>
            </w:r>
          </w:p>
        </w:tc>
      </w:tr>
      <w:tr w:rsidR="00C245EA" w:rsidRPr="0003582B" w14:paraId="0CB38DF2" w14:textId="77777777" w:rsidTr="00416D75">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14:paraId="7E3803AE" w14:textId="77777777" w:rsidR="00C245EA" w:rsidRPr="0003582B" w:rsidRDefault="00C245EA" w:rsidP="00C245EA">
            <w:r w:rsidRPr="0003582B">
              <w:t>ZŠ Slobody</w:t>
            </w:r>
          </w:p>
        </w:tc>
        <w:tc>
          <w:tcPr>
            <w:tcW w:w="3118" w:type="dxa"/>
            <w:gridSpan w:val="2"/>
            <w:tcBorders>
              <w:top w:val="single" w:sz="4" w:space="0" w:color="auto"/>
              <w:left w:val="nil"/>
              <w:bottom w:val="single" w:sz="4" w:space="0" w:color="auto"/>
              <w:right w:val="single" w:sz="4" w:space="0" w:color="auto"/>
            </w:tcBorders>
            <w:shd w:val="clear" w:color="auto" w:fill="auto"/>
            <w:noWrap/>
            <w:vAlign w:val="bottom"/>
            <w:hideMark/>
          </w:tcPr>
          <w:p w14:paraId="45F21728" w14:textId="77777777" w:rsidR="00C245EA" w:rsidRPr="0003582B" w:rsidRDefault="00C245EA" w:rsidP="00C245EA">
            <w:pPr>
              <w:jc w:val="right"/>
            </w:pPr>
            <w:r w:rsidRPr="0003582B">
              <w:t> </w:t>
            </w:r>
          </w:p>
        </w:tc>
        <w:tc>
          <w:tcPr>
            <w:tcW w:w="1985" w:type="dxa"/>
            <w:tcBorders>
              <w:top w:val="nil"/>
              <w:left w:val="nil"/>
              <w:bottom w:val="single" w:sz="4" w:space="0" w:color="auto"/>
              <w:right w:val="single" w:sz="8" w:space="0" w:color="auto"/>
            </w:tcBorders>
            <w:shd w:val="clear" w:color="auto" w:fill="auto"/>
            <w:noWrap/>
            <w:vAlign w:val="bottom"/>
            <w:hideMark/>
          </w:tcPr>
          <w:p w14:paraId="736F3790" w14:textId="636A2128" w:rsidR="00C245EA" w:rsidRPr="0003582B" w:rsidRDefault="005F6B20" w:rsidP="00C245EA">
            <w:pPr>
              <w:jc w:val="right"/>
            </w:pPr>
            <w:r>
              <w:t>24 331,80</w:t>
            </w:r>
          </w:p>
        </w:tc>
      </w:tr>
      <w:tr w:rsidR="00C245EA" w:rsidRPr="0003582B" w14:paraId="4B918B32" w14:textId="77777777" w:rsidTr="00416D75">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14:paraId="5F592F7D" w14:textId="77777777" w:rsidR="00C245EA" w:rsidRPr="0003582B" w:rsidRDefault="00C245EA" w:rsidP="00C245EA">
            <w:r w:rsidRPr="0003582B">
              <w:t>ZŠ Školská</w:t>
            </w:r>
          </w:p>
        </w:tc>
        <w:tc>
          <w:tcPr>
            <w:tcW w:w="3118" w:type="dxa"/>
            <w:gridSpan w:val="2"/>
            <w:tcBorders>
              <w:top w:val="nil"/>
              <w:left w:val="nil"/>
              <w:bottom w:val="single" w:sz="4" w:space="0" w:color="auto"/>
              <w:right w:val="single" w:sz="4" w:space="0" w:color="auto"/>
            </w:tcBorders>
            <w:shd w:val="clear" w:color="auto" w:fill="auto"/>
            <w:noWrap/>
            <w:vAlign w:val="bottom"/>
            <w:hideMark/>
          </w:tcPr>
          <w:p w14:paraId="7B7FBF8C" w14:textId="77777777" w:rsidR="00C245EA" w:rsidRPr="0003582B" w:rsidRDefault="00C245EA" w:rsidP="00C245EA">
            <w:pPr>
              <w:jc w:val="right"/>
            </w:pPr>
            <w:r w:rsidRPr="0003582B">
              <w:t>  </w:t>
            </w:r>
          </w:p>
        </w:tc>
        <w:tc>
          <w:tcPr>
            <w:tcW w:w="1985" w:type="dxa"/>
            <w:tcBorders>
              <w:top w:val="nil"/>
              <w:left w:val="nil"/>
              <w:bottom w:val="single" w:sz="4" w:space="0" w:color="auto"/>
              <w:right w:val="single" w:sz="8" w:space="0" w:color="auto"/>
            </w:tcBorders>
            <w:shd w:val="clear" w:color="auto" w:fill="auto"/>
            <w:noWrap/>
            <w:vAlign w:val="bottom"/>
            <w:hideMark/>
          </w:tcPr>
          <w:p w14:paraId="6EE468B3" w14:textId="77777777" w:rsidR="00C245EA" w:rsidRPr="0003582B" w:rsidRDefault="00C245EA" w:rsidP="00C245EA">
            <w:pPr>
              <w:jc w:val="right"/>
            </w:pPr>
            <w:r w:rsidRPr="0003582B">
              <w:t>0,00</w:t>
            </w:r>
          </w:p>
        </w:tc>
      </w:tr>
      <w:tr w:rsidR="00C245EA" w:rsidRPr="0003582B" w14:paraId="6D610E2D" w14:textId="77777777" w:rsidTr="00416D75">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14:paraId="2995D3DC" w14:textId="77777777" w:rsidR="00C245EA" w:rsidRPr="0003582B" w:rsidRDefault="00C245EA" w:rsidP="00C245EA">
            <w:r w:rsidRPr="0003582B">
              <w:t>ZUŠ</w:t>
            </w:r>
          </w:p>
        </w:tc>
        <w:tc>
          <w:tcPr>
            <w:tcW w:w="3118" w:type="dxa"/>
            <w:gridSpan w:val="2"/>
            <w:tcBorders>
              <w:top w:val="nil"/>
              <w:left w:val="nil"/>
              <w:bottom w:val="single" w:sz="4" w:space="0" w:color="auto"/>
              <w:right w:val="single" w:sz="4" w:space="0" w:color="auto"/>
            </w:tcBorders>
            <w:shd w:val="clear" w:color="auto" w:fill="auto"/>
            <w:noWrap/>
            <w:vAlign w:val="bottom"/>
            <w:hideMark/>
          </w:tcPr>
          <w:p w14:paraId="73ED5877" w14:textId="77777777" w:rsidR="00C245EA" w:rsidRPr="0003582B" w:rsidRDefault="00C245EA" w:rsidP="00C245EA">
            <w:pPr>
              <w:jc w:val="right"/>
            </w:pPr>
            <w:r w:rsidRPr="0003582B">
              <w:t>  </w:t>
            </w:r>
          </w:p>
        </w:tc>
        <w:tc>
          <w:tcPr>
            <w:tcW w:w="1985" w:type="dxa"/>
            <w:tcBorders>
              <w:top w:val="nil"/>
              <w:left w:val="nil"/>
              <w:bottom w:val="single" w:sz="4" w:space="0" w:color="auto"/>
              <w:right w:val="single" w:sz="8" w:space="0" w:color="auto"/>
            </w:tcBorders>
            <w:shd w:val="clear" w:color="auto" w:fill="auto"/>
            <w:noWrap/>
            <w:vAlign w:val="bottom"/>
            <w:hideMark/>
          </w:tcPr>
          <w:p w14:paraId="7367BA40" w14:textId="04829826" w:rsidR="00C245EA" w:rsidRPr="0003582B" w:rsidRDefault="00C245EA" w:rsidP="00C245EA">
            <w:pPr>
              <w:jc w:val="right"/>
            </w:pPr>
            <w:r w:rsidRPr="0003582B">
              <w:t>0,00</w:t>
            </w:r>
          </w:p>
        </w:tc>
      </w:tr>
      <w:tr w:rsidR="00C245EA" w:rsidRPr="0003582B" w14:paraId="51B5522E" w14:textId="77777777" w:rsidTr="00416D75">
        <w:trPr>
          <w:trHeight w:val="324"/>
        </w:trPr>
        <w:tc>
          <w:tcPr>
            <w:tcW w:w="4243" w:type="dxa"/>
            <w:tcBorders>
              <w:top w:val="nil"/>
              <w:left w:val="single" w:sz="8" w:space="0" w:color="auto"/>
              <w:bottom w:val="single" w:sz="8" w:space="0" w:color="auto"/>
              <w:right w:val="single" w:sz="4" w:space="0" w:color="auto"/>
            </w:tcBorders>
            <w:shd w:val="clear" w:color="auto" w:fill="auto"/>
            <w:noWrap/>
            <w:vAlign w:val="bottom"/>
            <w:hideMark/>
          </w:tcPr>
          <w:p w14:paraId="3F69C7F6" w14:textId="77777777" w:rsidR="00C245EA" w:rsidRPr="0003582B" w:rsidRDefault="00C245EA" w:rsidP="00C245EA">
            <w:r w:rsidRPr="0003582B">
              <w:t>ZSS</w:t>
            </w:r>
          </w:p>
        </w:tc>
        <w:tc>
          <w:tcPr>
            <w:tcW w:w="3118" w:type="dxa"/>
            <w:gridSpan w:val="2"/>
            <w:tcBorders>
              <w:top w:val="nil"/>
              <w:left w:val="nil"/>
              <w:bottom w:val="single" w:sz="8" w:space="0" w:color="auto"/>
              <w:right w:val="single" w:sz="4" w:space="0" w:color="auto"/>
            </w:tcBorders>
            <w:shd w:val="clear" w:color="auto" w:fill="auto"/>
            <w:noWrap/>
            <w:vAlign w:val="bottom"/>
            <w:hideMark/>
          </w:tcPr>
          <w:p w14:paraId="58290CB2" w14:textId="77777777" w:rsidR="00C245EA" w:rsidRPr="0003582B" w:rsidRDefault="00C245EA" w:rsidP="00C245EA">
            <w:pPr>
              <w:jc w:val="right"/>
            </w:pPr>
            <w:r w:rsidRPr="0003582B">
              <w:t>  </w:t>
            </w:r>
          </w:p>
        </w:tc>
        <w:tc>
          <w:tcPr>
            <w:tcW w:w="1985" w:type="dxa"/>
            <w:tcBorders>
              <w:top w:val="nil"/>
              <w:left w:val="nil"/>
              <w:bottom w:val="single" w:sz="8" w:space="0" w:color="auto"/>
              <w:right w:val="single" w:sz="8" w:space="0" w:color="auto"/>
            </w:tcBorders>
            <w:shd w:val="clear" w:color="auto" w:fill="auto"/>
            <w:noWrap/>
            <w:vAlign w:val="bottom"/>
            <w:hideMark/>
          </w:tcPr>
          <w:p w14:paraId="39D8EAD2" w14:textId="51331573" w:rsidR="00C245EA" w:rsidRPr="0003582B" w:rsidRDefault="005F6B20" w:rsidP="00C245EA">
            <w:pPr>
              <w:jc w:val="right"/>
            </w:pPr>
            <w:r>
              <w:t>10 803,42</w:t>
            </w:r>
          </w:p>
        </w:tc>
      </w:tr>
      <w:tr w:rsidR="00C245EA" w:rsidRPr="0003582B" w14:paraId="610E47FC" w14:textId="77777777" w:rsidTr="00416D75">
        <w:trPr>
          <w:trHeight w:val="324"/>
        </w:trPr>
        <w:tc>
          <w:tcPr>
            <w:tcW w:w="4243" w:type="dxa"/>
            <w:tcBorders>
              <w:top w:val="nil"/>
              <w:left w:val="nil"/>
              <w:bottom w:val="nil"/>
              <w:right w:val="nil"/>
            </w:tcBorders>
            <w:shd w:val="clear" w:color="auto" w:fill="auto"/>
            <w:noWrap/>
            <w:vAlign w:val="bottom"/>
            <w:hideMark/>
          </w:tcPr>
          <w:p w14:paraId="341E8B06" w14:textId="77777777" w:rsidR="00C245EA" w:rsidRPr="0003582B" w:rsidRDefault="00C245EA" w:rsidP="00C245EA">
            <w:pPr>
              <w:jc w:val="right"/>
            </w:pPr>
          </w:p>
        </w:tc>
        <w:tc>
          <w:tcPr>
            <w:tcW w:w="1720" w:type="dxa"/>
            <w:tcBorders>
              <w:top w:val="nil"/>
              <w:left w:val="nil"/>
              <w:bottom w:val="nil"/>
              <w:right w:val="nil"/>
            </w:tcBorders>
            <w:shd w:val="clear" w:color="auto" w:fill="auto"/>
            <w:noWrap/>
            <w:vAlign w:val="bottom"/>
            <w:hideMark/>
          </w:tcPr>
          <w:p w14:paraId="12C836A1" w14:textId="77777777" w:rsidR="00C245EA" w:rsidRPr="0003582B" w:rsidRDefault="00C245EA" w:rsidP="00C245EA">
            <w:pPr>
              <w:rPr>
                <w:sz w:val="20"/>
              </w:rPr>
            </w:pPr>
          </w:p>
        </w:tc>
        <w:tc>
          <w:tcPr>
            <w:tcW w:w="1398" w:type="dxa"/>
            <w:tcBorders>
              <w:top w:val="nil"/>
              <w:left w:val="nil"/>
              <w:bottom w:val="nil"/>
              <w:right w:val="nil"/>
            </w:tcBorders>
            <w:shd w:val="clear" w:color="auto" w:fill="auto"/>
            <w:noWrap/>
            <w:vAlign w:val="bottom"/>
            <w:hideMark/>
          </w:tcPr>
          <w:p w14:paraId="25E482FA" w14:textId="77777777" w:rsidR="00C245EA" w:rsidRPr="0003582B" w:rsidRDefault="00C245EA" w:rsidP="00C245EA">
            <w:pPr>
              <w:rPr>
                <w:sz w:val="20"/>
              </w:rPr>
            </w:pPr>
          </w:p>
        </w:tc>
        <w:tc>
          <w:tcPr>
            <w:tcW w:w="1985" w:type="dxa"/>
            <w:tcBorders>
              <w:top w:val="nil"/>
              <w:left w:val="single" w:sz="8" w:space="0" w:color="auto"/>
              <w:bottom w:val="single" w:sz="8" w:space="0" w:color="auto"/>
              <w:right w:val="single" w:sz="8" w:space="0" w:color="auto"/>
            </w:tcBorders>
            <w:shd w:val="clear" w:color="auto" w:fill="auto"/>
            <w:noWrap/>
            <w:vAlign w:val="bottom"/>
            <w:hideMark/>
          </w:tcPr>
          <w:p w14:paraId="4A81650C" w14:textId="7BA19BA6" w:rsidR="00C245EA" w:rsidRPr="0003582B" w:rsidRDefault="005F6B20" w:rsidP="00C245EA">
            <w:pPr>
              <w:jc w:val="right"/>
              <w:rPr>
                <w:b/>
                <w:bCs/>
              </w:rPr>
            </w:pPr>
            <w:r>
              <w:rPr>
                <w:b/>
                <w:bCs/>
              </w:rPr>
              <w:t>35 135,22</w:t>
            </w:r>
          </w:p>
        </w:tc>
      </w:tr>
    </w:tbl>
    <w:p w14:paraId="7BEC8B73" w14:textId="77777777" w:rsidR="00C245EA" w:rsidRDefault="00C245EA" w:rsidP="00C245EA"/>
    <w:p w14:paraId="3CAEB31D" w14:textId="77777777" w:rsidR="00C245EA" w:rsidRPr="0003582B" w:rsidRDefault="00C245EA" w:rsidP="00C245EA"/>
    <w:tbl>
      <w:tblPr>
        <w:tblW w:w="9294" w:type="dxa"/>
        <w:tblInd w:w="132" w:type="dxa"/>
        <w:tblCellMar>
          <w:left w:w="70" w:type="dxa"/>
          <w:right w:w="70" w:type="dxa"/>
        </w:tblCellMar>
        <w:tblLook w:val="04A0" w:firstRow="1" w:lastRow="0" w:firstColumn="1" w:lastColumn="0" w:noHBand="0" w:noVBand="1"/>
      </w:tblPr>
      <w:tblGrid>
        <w:gridCol w:w="4253"/>
        <w:gridCol w:w="1680"/>
        <w:gridCol w:w="1376"/>
        <w:gridCol w:w="1985"/>
      </w:tblGrid>
      <w:tr w:rsidR="00C245EA" w:rsidRPr="0003582B" w14:paraId="2BB63D47" w14:textId="77777777" w:rsidTr="00416D75">
        <w:trPr>
          <w:trHeight w:val="650"/>
        </w:trPr>
        <w:tc>
          <w:tcPr>
            <w:tcW w:w="4253" w:type="dxa"/>
            <w:tcBorders>
              <w:top w:val="single" w:sz="8" w:space="0" w:color="auto"/>
              <w:left w:val="single" w:sz="8" w:space="0" w:color="auto"/>
              <w:bottom w:val="single" w:sz="4" w:space="0" w:color="000000"/>
              <w:right w:val="single" w:sz="4" w:space="0" w:color="auto"/>
            </w:tcBorders>
            <w:shd w:val="clear" w:color="000000" w:fill="D5DCE4"/>
            <w:vAlign w:val="center"/>
            <w:hideMark/>
          </w:tcPr>
          <w:p w14:paraId="151A2E96" w14:textId="77777777" w:rsidR="00C245EA" w:rsidRPr="0003582B" w:rsidRDefault="00C245EA" w:rsidP="00C245EA">
            <w:pPr>
              <w:jc w:val="center"/>
              <w:rPr>
                <w:b/>
                <w:bCs/>
              </w:rPr>
            </w:pPr>
            <w:r w:rsidRPr="0003582B">
              <w:rPr>
                <w:b/>
                <w:bCs/>
              </w:rPr>
              <w:t>Účelovo viazané prostriedky</w:t>
            </w:r>
          </w:p>
        </w:tc>
        <w:tc>
          <w:tcPr>
            <w:tcW w:w="3056" w:type="dxa"/>
            <w:gridSpan w:val="2"/>
            <w:tcBorders>
              <w:top w:val="single" w:sz="8" w:space="0" w:color="auto"/>
              <w:left w:val="nil"/>
              <w:bottom w:val="single" w:sz="4" w:space="0" w:color="auto"/>
              <w:right w:val="single" w:sz="4" w:space="0" w:color="auto"/>
            </w:tcBorders>
            <w:shd w:val="clear" w:color="000000" w:fill="D5DCE4"/>
            <w:noWrap/>
            <w:vAlign w:val="bottom"/>
          </w:tcPr>
          <w:p w14:paraId="2879FC2C" w14:textId="77777777" w:rsidR="00C245EA" w:rsidRPr="0003582B" w:rsidRDefault="00C245EA" w:rsidP="00C245EA">
            <w:pPr>
              <w:jc w:val="center"/>
              <w:rPr>
                <w:b/>
                <w:bCs/>
              </w:rPr>
            </w:pPr>
          </w:p>
        </w:tc>
        <w:tc>
          <w:tcPr>
            <w:tcW w:w="198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6ACBE8FE" w14:textId="77777777" w:rsidR="00C245EA" w:rsidRPr="0003582B" w:rsidRDefault="00C245EA" w:rsidP="00C245EA">
            <w:pPr>
              <w:jc w:val="center"/>
              <w:rPr>
                <w:b/>
                <w:bCs/>
              </w:rPr>
            </w:pPr>
            <w:r w:rsidRPr="0003582B">
              <w:rPr>
                <w:b/>
                <w:bCs/>
              </w:rPr>
              <w:t>Rozdiel</w:t>
            </w:r>
          </w:p>
        </w:tc>
      </w:tr>
      <w:tr w:rsidR="00C245EA" w:rsidRPr="0003582B" w14:paraId="321096EA" w14:textId="77777777" w:rsidTr="00416D75">
        <w:trPr>
          <w:trHeight w:val="652"/>
        </w:trPr>
        <w:tc>
          <w:tcPr>
            <w:tcW w:w="4253" w:type="dxa"/>
            <w:tcBorders>
              <w:top w:val="nil"/>
              <w:left w:val="single" w:sz="8" w:space="0" w:color="auto"/>
              <w:bottom w:val="single" w:sz="4" w:space="0" w:color="auto"/>
              <w:right w:val="single" w:sz="4" w:space="0" w:color="auto"/>
            </w:tcBorders>
            <w:shd w:val="clear" w:color="auto" w:fill="auto"/>
            <w:vAlign w:val="center"/>
            <w:hideMark/>
          </w:tcPr>
          <w:p w14:paraId="0959A0F1" w14:textId="77777777" w:rsidR="00C245EA" w:rsidRPr="0003582B" w:rsidRDefault="00C245EA" w:rsidP="00C245EA">
            <w:r w:rsidRPr="0003582B">
              <w:t>Nevyčerpané prostriedky školského stravovania  ŠJ pri ZŠ Slobody</w:t>
            </w:r>
          </w:p>
        </w:tc>
        <w:tc>
          <w:tcPr>
            <w:tcW w:w="3056" w:type="dxa"/>
            <w:gridSpan w:val="2"/>
            <w:tcBorders>
              <w:top w:val="single" w:sz="4" w:space="0" w:color="auto"/>
              <w:left w:val="nil"/>
              <w:bottom w:val="single" w:sz="4" w:space="0" w:color="auto"/>
              <w:right w:val="single" w:sz="4" w:space="0" w:color="auto"/>
            </w:tcBorders>
            <w:shd w:val="clear" w:color="auto" w:fill="auto"/>
            <w:noWrap/>
            <w:vAlign w:val="center"/>
            <w:hideMark/>
          </w:tcPr>
          <w:p w14:paraId="4E7FF05A" w14:textId="77777777" w:rsidR="00C245EA" w:rsidRPr="0003582B" w:rsidRDefault="00C245EA" w:rsidP="00C245EA">
            <w:pPr>
              <w:jc w:val="right"/>
            </w:pPr>
            <w:r w:rsidRPr="0003582B">
              <w:t> </w:t>
            </w:r>
          </w:p>
          <w:p w14:paraId="1D348C62" w14:textId="77777777" w:rsidR="00C245EA" w:rsidRPr="0003582B" w:rsidRDefault="00C245EA" w:rsidP="00C245EA">
            <w:pPr>
              <w:jc w:val="right"/>
            </w:pPr>
            <w:r w:rsidRPr="0003582B">
              <w:t> </w:t>
            </w:r>
          </w:p>
        </w:tc>
        <w:tc>
          <w:tcPr>
            <w:tcW w:w="1985" w:type="dxa"/>
            <w:tcBorders>
              <w:top w:val="nil"/>
              <w:left w:val="nil"/>
              <w:bottom w:val="single" w:sz="4" w:space="0" w:color="auto"/>
              <w:right w:val="single" w:sz="8" w:space="0" w:color="auto"/>
            </w:tcBorders>
            <w:shd w:val="clear" w:color="auto" w:fill="auto"/>
            <w:noWrap/>
            <w:vAlign w:val="center"/>
            <w:hideMark/>
          </w:tcPr>
          <w:p w14:paraId="03FA3D5C" w14:textId="1B3330F5" w:rsidR="00C245EA" w:rsidRPr="0003582B" w:rsidRDefault="005F6B20" w:rsidP="00C245EA">
            <w:pPr>
              <w:jc w:val="right"/>
            </w:pPr>
            <w:r>
              <w:t>20 793,14</w:t>
            </w:r>
          </w:p>
        </w:tc>
      </w:tr>
      <w:tr w:rsidR="00C245EA" w:rsidRPr="0003582B" w14:paraId="090A2DA6" w14:textId="77777777" w:rsidTr="00416D75">
        <w:trPr>
          <w:trHeight w:val="704"/>
        </w:trPr>
        <w:tc>
          <w:tcPr>
            <w:tcW w:w="4253" w:type="dxa"/>
            <w:tcBorders>
              <w:top w:val="nil"/>
              <w:left w:val="single" w:sz="8" w:space="0" w:color="auto"/>
              <w:bottom w:val="single" w:sz="4" w:space="0" w:color="auto"/>
              <w:right w:val="single" w:sz="4" w:space="0" w:color="auto"/>
            </w:tcBorders>
            <w:shd w:val="clear" w:color="auto" w:fill="auto"/>
            <w:vAlign w:val="center"/>
            <w:hideMark/>
          </w:tcPr>
          <w:p w14:paraId="417A5418" w14:textId="77777777" w:rsidR="00C245EA" w:rsidRPr="0003582B" w:rsidRDefault="00C245EA" w:rsidP="00C245EA">
            <w:r w:rsidRPr="0003582B">
              <w:t>Nevyčerpané prostriedky školského stravovania ŠJ pri MŠ Sklárska</w:t>
            </w:r>
          </w:p>
        </w:tc>
        <w:tc>
          <w:tcPr>
            <w:tcW w:w="3056" w:type="dxa"/>
            <w:gridSpan w:val="2"/>
            <w:tcBorders>
              <w:top w:val="nil"/>
              <w:left w:val="nil"/>
              <w:bottom w:val="single" w:sz="4" w:space="0" w:color="auto"/>
              <w:right w:val="single" w:sz="4" w:space="0" w:color="auto"/>
            </w:tcBorders>
            <w:shd w:val="clear" w:color="auto" w:fill="auto"/>
            <w:noWrap/>
            <w:vAlign w:val="center"/>
            <w:hideMark/>
          </w:tcPr>
          <w:p w14:paraId="0CF8E255" w14:textId="77777777" w:rsidR="00C245EA" w:rsidRPr="0003582B" w:rsidRDefault="00C245EA" w:rsidP="00C245EA">
            <w:pPr>
              <w:jc w:val="right"/>
            </w:pPr>
            <w:r w:rsidRPr="0003582B">
              <w:t> </w:t>
            </w:r>
          </w:p>
          <w:p w14:paraId="430F808A" w14:textId="77777777" w:rsidR="00C245EA" w:rsidRPr="0003582B" w:rsidRDefault="00C245EA" w:rsidP="00C245EA">
            <w:pPr>
              <w:jc w:val="right"/>
            </w:pPr>
            <w:r w:rsidRPr="0003582B">
              <w:t> </w:t>
            </w:r>
          </w:p>
        </w:tc>
        <w:tc>
          <w:tcPr>
            <w:tcW w:w="1985" w:type="dxa"/>
            <w:tcBorders>
              <w:top w:val="nil"/>
              <w:left w:val="nil"/>
              <w:bottom w:val="single" w:sz="4" w:space="0" w:color="auto"/>
              <w:right w:val="single" w:sz="8" w:space="0" w:color="auto"/>
            </w:tcBorders>
            <w:shd w:val="clear" w:color="auto" w:fill="auto"/>
            <w:noWrap/>
            <w:vAlign w:val="center"/>
            <w:hideMark/>
          </w:tcPr>
          <w:p w14:paraId="44C307AC" w14:textId="4889ADC1" w:rsidR="00C245EA" w:rsidRPr="0003582B" w:rsidRDefault="005F6B20" w:rsidP="00C245EA">
            <w:pPr>
              <w:jc w:val="right"/>
            </w:pPr>
            <w:r>
              <w:t>973,17</w:t>
            </w:r>
          </w:p>
        </w:tc>
      </w:tr>
      <w:tr w:rsidR="00C245EA" w:rsidRPr="0003582B" w14:paraId="426A26E6" w14:textId="77777777" w:rsidTr="00416D75">
        <w:trPr>
          <w:trHeight w:val="351"/>
        </w:trPr>
        <w:tc>
          <w:tcPr>
            <w:tcW w:w="4253" w:type="dxa"/>
            <w:tcBorders>
              <w:top w:val="nil"/>
              <w:left w:val="single" w:sz="8" w:space="0" w:color="auto"/>
              <w:bottom w:val="single" w:sz="8" w:space="0" w:color="auto"/>
              <w:right w:val="single" w:sz="4" w:space="0" w:color="auto"/>
            </w:tcBorders>
            <w:shd w:val="clear" w:color="auto" w:fill="auto"/>
            <w:noWrap/>
            <w:vAlign w:val="bottom"/>
            <w:hideMark/>
          </w:tcPr>
          <w:p w14:paraId="6685FCD0" w14:textId="77777777" w:rsidR="00C245EA" w:rsidRPr="0003582B" w:rsidRDefault="00C245EA" w:rsidP="00C245EA">
            <w:r w:rsidRPr="0003582B">
              <w:t>Spoločný obecný úrad - stavebný</w:t>
            </w:r>
          </w:p>
        </w:tc>
        <w:tc>
          <w:tcPr>
            <w:tcW w:w="3056" w:type="dxa"/>
            <w:gridSpan w:val="2"/>
            <w:tcBorders>
              <w:top w:val="nil"/>
              <w:left w:val="nil"/>
              <w:bottom w:val="single" w:sz="8" w:space="0" w:color="auto"/>
              <w:right w:val="single" w:sz="4" w:space="0" w:color="auto"/>
            </w:tcBorders>
            <w:shd w:val="clear" w:color="auto" w:fill="auto"/>
            <w:noWrap/>
            <w:vAlign w:val="bottom"/>
            <w:hideMark/>
          </w:tcPr>
          <w:p w14:paraId="3D40AAA7" w14:textId="77777777" w:rsidR="00C245EA" w:rsidRPr="0003582B" w:rsidRDefault="00C245EA" w:rsidP="00C245EA">
            <w:pPr>
              <w:jc w:val="right"/>
            </w:pPr>
            <w:r w:rsidRPr="0003582B">
              <w:t> </w:t>
            </w:r>
          </w:p>
        </w:tc>
        <w:tc>
          <w:tcPr>
            <w:tcW w:w="1985" w:type="dxa"/>
            <w:tcBorders>
              <w:top w:val="nil"/>
              <w:left w:val="nil"/>
              <w:bottom w:val="single" w:sz="8" w:space="0" w:color="auto"/>
              <w:right w:val="single" w:sz="8" w:space="0" w:color="auto"/>
            </w:tcBorders>
            <w:shd w:val="clear" w:color="auto" w:fill="auto"/>
            <w:noWrap/>
            <w:vAlign w:val="bottom"/>
            <w:hideMark/>
          </w:tcPr>
          <w:p w14:paraId="74DFA281" w14:textId="5B95E51C" w:rsidR="00C245EA" w:rsidRPr="0003582B" w:rsidRDefault="005F6B20" w:rsidP="00C245EA">
            <w:pPr>
              <w:jc w:val="right"/>
            </w:pPr>
            <w:r>
              <w:t>3 278,82</w:t>
            </w:r>
          </w:p>
        </w:tc>
      </w:tr>
      <w:tr w:rsidR="00C245EA" w:rsidRPr="0003582B" w14:paraId="390C0976" w14:textId="77777777" w:rsidTr="00416D75">
        <w:trPr>
          <w:trHeight w:val="330"/>
        </w:trPr>
        <w:tc>
          <w:tcPr>
            <w:tcW w:w="4253" w:type="dxa"/>
            <w:tcBorders>
              <w:top w:val="nil"/>
              <w:left w:val="nil"/>
              <w:bottom w:val="nil"/>
              <w:right w:val="nil"/>
            </w:tcBorders>
            <w:shd w:val="clear" w:color="auto" w:fill="auto"/>
            <w:noWrap/>
            <w:vAlign w:val="bottom"/>
            <w:hideMark/>
          </w:tcPr>
          <w:p w14:paraId="7D631F17" w14:textId="77777777" w:rsidR="00C245EA" w:rsidRPr="0003582B" w:rsidRDefault="00C245EA" w:rsidP="00C245EA">
            <w:pPr>
              <w:jc w:val="right"/>
            </w:pPr>
          </w:p>
        </w:tc>
        <w:tc>
          <w:tcPr>
            <w:tcW w:w="1680" w:type="dxa"/>
            <w:tcBorders>
              <w:top w:val="nil"/>
              <w:left w:val="nil"/>
              <w:bottom w:val="nil"/>
              <w:right w:val="nil"/>
            </w:tcBorders>
            <w:shd w:val="clear" w:color="auto" w:fill="auto"/>
            <w:noWrap/>
            <w:vAlign w:val="bottom"/>
            <w:hideMark/>
          </w:tcPr>
          <w:p w14:paraId="5EACB7E1" w14:textId="77777777" w:rsidR="00C245EA" w:rsidRPr="0003582B" w:rsidRDefault="00C245EA" w:rsidP="00C245EA">
            <w:pPr>
              <w:rPr>
                <w:sz w:val="20"/>
              </w:rPr>
            </w:pPr>
          </w:p>
        </w:tc>
        <w:tc>
          <w:tcPr>
            <w:tcW w:w="1376" w:type="dxa"/>
            <w:tcBorders>
              <w:top w:val="nil"/>
              <w:left w:val="nil"/>
              <w:bottom w:val="nil"/>
              <w:right w:val="nil"/>
            </w:tcBorders>
            <w:shd w:val="clear" w:color="auto" w:fill="auto"/>
            <w:noWrap/>
            <w:vAlign w:val="bottom"/>
            <w:hideMark/>
          </w:tcPr>
          <w:p w14:paraId="23171CC4" w14:textId="77777777" w:rsidR="00C245EA" w:rsidRPr="0003582B" w:rsidRDefault="00C245EA" w:rsidP="00C245EA">
            <w:pPr>
              <w:rPr>
                <w:sz w:val="20"/>
              </w:rPr>
            </w:pPr>
          </w:p>
        </w:tc>
        <w:tc>
          <w:tcPr>
            <w:tcW w:w="1985" w:type="dxa"/>
            <w:tcBorders>
              <w:top w:val="nil"/>
              <w:left w:val="single" w:sz="8" w:space="0" w:color="auto"/>
              <w:bottom w:val="single" w:sz="8" w:space="0" w:color="auto"/>
              <w:right w:val="single" w:sz="8" w:space="0" w:color="auto"/>
            </w:tcBorders>
            <w:shd w:val="clear" w:color="auto" w:fill="auto"/>
            <w:noWrap/>
            <w:vAlign w:val="bottom"/>
            <w:hideMark/>
          </w:tcPr>
          <w:p w14:paraId="48B73F81" w14:textId="2169CC3D" w:rsidR="00C245EA" w:rsidRPr="0003582B" w:rsidRDefault="005F6B20" w:rsidP="00C245EA">
            <w:pPr>
              <w:jc w:val="right"/>
              <w:rPr>
                <w:b/>
              </w:rPr>
            </w:pPr>
            <w:r>
              <w:rPr>
                <w:b/>
              </w:rPr>
              <w:t>25 045,13</w:t>
            </w:r>
          </w:p>
        </w:tc>
      </w:tr>
    </w:tbl>
    <w:p w14:paraId="1DD3C64A" w14:textId="77777777" w:rsidR="00C245EA" w:rsidRPr="0003582B" w:rsidRDefault="00C245EA" w:rsidP="00C245EA"/>
    <w:tbl>
      <w:tblPr>
        <w:tblW w:w="9293" w:type="dxa"/>
        <w:tblInd w:w="132" w:type="dxa"/>
        <w:tblCellMar>
          <w:left w:w="70" w:type="dxa"/>
          <w:right w:w="70" w:type="dxa"/>
        </w:tblCellMar>
        <w:tblLook w:val="04A0" w:firstRow="1" w:lastRow="0" w:firstColumn="1" w:lastColumn="0" w:noHBand="0" w:noVBand="1"/>
      </w:tblPr>
      <w:tblGrid>
        <w:gridCol w:w="3482"/>
        <w:gridCol w:w="1843"/>
        <w:gridCol w:w="1984"/>
        <w:gridCol w:w="1984"/>
      </w:tblGrid>
      <w:tr w:rsidR="00C245EA" w:rsidRPr="0003582B" w14:paraId="4BFF51B4" w14:textId="77777777" w:rsidTr="00416D75">
        <w:trPr>
          <w:trHeight w:val="315"/>
        </w:trPr>
        <w:tc>
          <w:tcPr>
            <w:tcW w:w="3482" w:type="dxa"/>
            <w:vMerge w:val="restart"/>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606AD73A" w14:textId="77777777" w:rsidR="00C245EA" w:rsidRPr="0003582B" w:rsidRDefault="00C245EA" w:rsidP="00C245EA">
            <w:pPr>
              <w:jc w:val="center"/>
              <w:rPr>
                <w:b/>
                <w:bCs/>
              </w:rPr>
            </w:pPr>
            <w:r w:rsidRPr="0003582B">
              <w:rPr>
                <w:b/>
                <w:bCs/>
              </w:rPr>
              <w:t>Finančné zábezpeky</w:t>
            </w:r>
          </w:p>
        </w:tc>
        <w:tc>
          <w:tcPr>
            <w:tcW w:w="1843" w:type="dxa"/>
            <w:tcBorders>
              <w:top w:val="single" w:sz="8" w:space="0" w:color="auto"/>
              <w:left w:val="nil"/>
              <w:bottom w:val="single" w:sz="4" w:space="0" w:color="auto"/>
              <w:right w:val="single" w:sz="4" w:space="0" w:color="auto"/>
            </w:tcBorders>
            <w:shd w:val="clear" w:color="000000" w:fill="D5DCE4"/>
            <w:noWrap/>
            <w:vAlign w:val="bottom"/>
            <w:hideMark/>
          </w:tcPr>
          <w:p w14:paraId="7DCFBDCF" w14:textId="77777777" w:rsidR="00C245EA" w:rsidRPr="0003582B" w:rsidRDefault="00C245EA" w:rsidP="00416D75">
            <w:pPr>
              <w:ind w:firstLine="0"/>
              <w:rPr>
                <w:b/>
                <w:bCs/>
              </w:rPr>
            </w:pPr>
            <w:r w:rsidRPr="0003582B">
              <w:rPr>
                <w:b/>
                <w:bCs/>
              </w:rPr>
              <w:t>Prijaté</w:t>
            </w:r>
          </w:p>
        </w:tc>
        <w:tc>
          <w:tcPr>
            <w:tcW w:w="1984" w:type="dxa"/>
            <w:tcBorders>
              <w:top w:val="single" w:sz="8" w:space="0" w:color="auto"/>
              <w:left w:val="nil"/>
              <w:bottom w:val="single" w:sz="4" w:space="0" w:color="auto"/>
              <w:right w:val="single" w:sz="4" w:space="0" w:color="auto"/>
            </w:tcBorders>
            <w:shd w:val="clear" w:color="000000" w:fill="D5DCE4"/>
            <w:noWrap/>
            <w:vAlign w:val="bottom"/>
            <w:hideMark/>
          </w:tcPr>
          <w:p w14:paraId="25B1A410" w14:textId="77777777" w:rsidR="00C245EA" w:rsidRPr="0003582B" w:rsidRDefault="00C245EA" w:rsidP="00416D75">
            <w:pPr>
              <w:ind w:firstLine="0"/>
              <w:rPr>
                <w:b/>
                <w:bCs/>
              </w:rPr>
            </w:pPr>
            <w:r w:rsidRPr="0003582B">
              <w:rPr>
                <w:b/>
                <w:bCs/>
              </w:rPr>
              <w:t>Použité</w:t>
            </w:r>
          </w:p>
        </w:tc>
        <w:tc>
          <w:tcPr>
            <w:tcW w:w="1984" w:type="dxa"/>
            <w:vMerge w:val="restart"/>
            <w:tcBorders>
              <w:top w:val="single" w:sz="8" w:space="0" w:color="auto"/>
              <w:left w:val="single" w:sz="4" w:space="0" w:color="auto"/>
              <w:bottom w:val="single" w:sz="4" w:space="0" w:color="auto"/>
              <w:right w:val="single" w:sz="8" w:space="0" w:color="auto"/>
            </w:tcBorders>
            <w:shd w:val="clear" w:color="000000" w:fill="D5DCE4"/>
            <w:noWrap/>
            <w:vAlign w:val="center"/>
            <w:hideMark/>
          </w:tcPr>
          <w:p w14:paraId="2AEFC903" w14:textId="77777777" w:rsidR="00C245EA" w:rsidRPr="0003582B" w:rsidRDefault="00C245EA" w:rsidP="00C245EA">
            <w:pPr>
              <w:jc w:val="center"/>
              <w:rPr>
                <w:b/>
                <w:bCs/>
              </w:rPr>
            </w:pPr>
            <w:r w:rsidRPr="0003582B">
              <w:rPr>
                <w:b/>
                <w:bCs/>
              </w:rPr>
              <w:t>Rozdiel</w:t>
            </w:r>
          </w:p>
        </w:tc>
      </w:tr>
      <w:tr w:rsidR="00C245EA" w:rsidRPr="0003582B" w14:paraId="7D79AD90" w14:textId="77777777" w:rsidTr="00416D75">
        <w:trPr>
          <w:trHeight w:val="315"/>
        </w:trPr>
        <w:tc>
          <w:tcPr>
            <w:tcW w:w="3482" w:type="dxa"/>
            <w:vMerge/>
            <w:tcBorders>
              <w:top w:val="single" w:sz="8" w:space="0" w:color="auto"/>
              <w:left w:val="single" w:sz="8" w:space="0" w:color="auto"/>
              <w:bottom w:val="single" w:sz="4" w:space="0" w:color="000000"/>
              <w:right w:val="single" w:sz="4" w:space="0" w:color="auto"/>
            </w:tcBorders>
            <w:vAlign w:val="center"/>
            <w:hideMark/>
          </w:tcPr>
          <w:p w14:paraId="1CEE4986" w14:textId="77777777" w:rsidR="00C245EA" w:rsidRPr="0003582B" w:rsidRDefault="00C245EA" w:rsidP="00C245EA">
            <w:pPr>
              <w:rPr>
                <w:b/>
                <w:bCs/>
              </w:rPr>
            </w:pPr>
          </w:p>
        </w:tc>
        <w:tc>
          <w:tcPr>
            <w:tcW w:w="1843" w:type="dxa"/>
            <w:tcBorders>
              <w:top w:val="nil"/>
              <w:left w:val="nil"/>
              <w:bottom w:val="single" w:sz="4" w:space="0" w:color="auto"/>
              <w:right w:val="single" w:sz="4" w:space="0" w:color="auto"/>
            </w:tcBorders>
            <w:shd w:val="clear" w:color="000000" w:fill="D5DCE4"/>
            <w:noWrap/>
            <w:vAlign w:val="bottom"/>
            <w:hideMark/>
          </w:tcPr>
          <w:p w14:paraId="7C875911" w14:textId="77777777" w:rsidR="00C245EA" w:rsidRPr="0003582B" w:rsidRDefault="00C245EA" w:rsidP="00416D75">
            <w:pPr>
              <w:ind w:firstLine="0"/>
              <w:rPr>
                <w:b/>
                <w:bCs/>
              </w:rPr>
            </w:pPr>
            <w:r w:rsidRPr="0003582B">
              <w:rPr>
                <w:b/>
                <w:bCs/>
              </w:rPr>
              <w:t>prostriedky</w:t>
            </w:r>
          </w:p>
        </w:tc>
        <w:tc>
          <w:tcPr>
            <w:tcW w:w="1984" w:type="dxa"/>
            <w:tcBorders>
              <w:top w:val="nil"/>
              <w:left w:val="nil"/>
              <w:bottom w:val="single" w:sz="4" w:space="0" w:color="auto"/>
              <w:right w:val="single" w:sz="4" w:space="0" w:color="auto"/>
            </w:tcBorders>
            <w:shd w:val="clear" w:color="000000" w:fill="D5DCE4"/>
            <w:noWrap/>
            <w:vAlign w:val="bottom"/>
            <w:hideMark/>
          </w:tcPr>
          <w:p w14:paraId="6F70D4A3" w14:textId="77777777" w:rsidR="00C245EA" w:rsidRPr="0003582B" w:rsidRDefault="00C245EA" w:rsidP="00416D75">
            <w:pPr>
              <w:ind w:firstLine="0"/>
              <w:rPr>
                <w:b/>
                <w:bCs/>
              </w:rPr>
            </w:pPr>
            <w:r w:rsidRPr="0003582B">
              <w:rPr>
                <w:b/>
                <w:bCs/>
              </w:rPr>
              <w:t>prostriedky</w:t>
            </w:r>
          </w:p>
        </w:tc>
        <w:tc>
          <w:tcPr>
            <w:tcW w:w="1984" w:type="dxa"/>
            <w:vMerge/>
            <w:tcBorders>
              <w:top w:val="single" w:sz="8" w:space="0" w:color="auto"/>
              <w:left w:val="single" w:sz="4" w:space="0" w:color="auto"/>
              <w:bottom w:val="single" w:sz="4" w:space="0" w:color="auto"/>
              <w:right w:val="single" w:sz="8" w:space="0" w:color="auto"/>
            </w:tcBorders>
            <w:vAlign w:val="center"/>
            <w:hideMark/>
          </w:tcPr>
          <w:p w14:paraId="569A6DF8" w14:textId="77777777" w:rsidR="00C245EA" w:rsidRPr="0003582B" w:rsidRDefault="00C245EA" w:rsidP="00C245EA">
            <w:pPr>
              <w:rPr>
                <w:b/>
                <w:bCs/>
              </w:rPr>
            </w:pPr>
          </w:p>
        </w:tc>
      </w:tr>
      <w:tr w:rsidR="00C245EA" w:rsidRPr="0003582B" w14:paraId="7851C77E" w14:textId="77777777" w:rsidTr="00416D75">
        <w:trPr>
          <w:trHeight w:val="312"/>
        </w:trPr>
        <w:tc>
          <w:tcPr>
            <w:tcW w:w="3482" w:type="dxa"/>
            <w:tcBorders>
              <w:top w:val="nil"/>
              <w:left w:val="single" w:sz="8" w:space="0" w:color="auto"/>
              <w:bottom w:val="single" w:sz="4" w:space="0" w:color="auto"/>
              <w:right w:val="single" w:sz="4" w:space="0" w:color="auto"/>
            </w:tcBorders>
            <w:shd w:val="clear" w:color="auto" w:fill="auto"/>
            <w:vAlign w:val="bottom"/>
            <w:hideMark/>
          </w:tcPr>
          <w:p w14:paraId="400471C9" w14:textId="77777777" w:rsidR="00C245EA" w:rsidRPr="0003582B" w:rsidRDefault="00C245EA" w:rsidP="00C245EA">
            <w:r w:rsidRPr="0003582B">
              <w:t>Finančné zábezpeky za radové garáže</w:t>
            </w:r>
          </w:p>
        </w:tc>
        <w:tc>
          <w:tcPr>
            <w:tcW w:w="1843" w:type="dxa"/>
            <w:tcBorders>
              <w:top w:val="nil"/>
              <w:left w:val="nil"/>
              <w:bottom w:val="single" w:sz="4" w:space="0" w:color="auto"/>
              <w:right w:val="single" w:sz="4" w:space="0" w:color="auto"/>
            </w:tcBorders>
            <w:shd w:val="clear" w:color="auto" w:fill="auto"/>
            <w:noWrap/>
            <w:vAlign w:val="bottom"/>
            <w:hideMark/>
          </w:tcPr>
          <w:p w14:paraId="058E0B42" w14:textId="77777777" w:rsidR="00C245EA" w:rsidRPr="0003582B" w:rsidRDefault="00C245EA" w:rsidP="00C245EA">
            <w:pPr>
              <w:jc w:val="right"/>
            </w:pPr>
            <w:r w:rsidRPr="0003582B">
              <w:t>37 983,00</w:t>
            </w:r>
          </w:p>
        </w:tc>
        <w:tc>
          <w:tcPr>
            <w:tcW w:w="1984" w:type="dxa"/>
            <w:tcBorders>
              <w:top w:val="nil"/>
              <w:left w:val="nil"/>
              <w:bottom w:val="single" w:sz="4" w:space="0" w:color="auto"/>
              <w:right w:val="single" w:sz="4" w:space="0" w:color="auto"/>
            </w:tcBorders>
            <w:shd w:val="clear" w:color="auto" w:fill="auto"/>
            <w:noWrap/>
            <w:vAlign w:val="bottom"/>
            <w:hideMark/>
          </w:tcPr>
          <w:p w14:paraId="35529149" w14:textId="3FA7341B" w:rsidR="00C245EA" w:rsidRPr="0003582B" w:rsidRDefault="005F6B20" w:rsidP="00C245EA">
            <w:pPr>
              <w:jc w:val="right"/>
            </w:pPr>
            <w:r>
              <w:t>34 783,00</w:t>
            </w:r>
          </w:p>
        </w:tc>
        <w:tc>
          <w:tcPr>
            <w:tcW w:w="1984" w:type="dxa"/>
            <w:tcBorders>
              <w:top w:val="nil"/>
              <w:left w:val="nil"/>
              <w:bottom w:val="single" w:sz="4" w:space="0" w:color="auto"/>
              <w:right w:val="single" w:sz="8" w:space="0" w:color="auto"/>
            </w:tcBorders>
            <w:shd w:val="clear" w:color="auto" w:fill="auto"/>
            <w:noWrap/>
            <w:vAlign w:val="bottom"/>
            <w:hideMark/>
          </w:tcPr>
          <w:p w14:paraId="3B9C5ABD" w14:textId="3C235006" w:rsidR="00C245EA" w:rsidRPr="0003582B" w:rsidRDefault="005F6B20" w:rsidP="00C245EA">
            <w:pPr>
              <w:jc w:val="right"/>
            </w:pPr>
            <w:r>
              <w:t>3 200,00</w:t>
            </w:r>
          </w:p>
        </w:tc>
      </w:tr>
      <w:tr w:rsidR="00C245EA" w:rsidRPr="0003582B" w14:paraId="3A7D8653" w14:textId="77777777" w:rsidTr="00416D75">
        <w:trPr>
          <w:trHeight w:val="315"/>
        </w:trPr>
        <w:tc>
          <w:tcPr>
            <w:tcW w:w="3482" w:type="dxa"/>
            <w:tcBorders>
              <w:top w:val="nil"/>
              <w:left w:val="single" w:sz="8" w:space="0" w:color="auto"/>
              <w:bottom w:val="single" w:sz="4" w:space="0" w:color="auto"/>
              <w:right w:val="single" w:sz="4" w:space="0" w:color="auto"/>
            </w:tcBorders>
            <w:shd w:val="clear" w:color="auto" w:fill="auto"/>
            <w:vAlign w:val="bottom"/>
            <w:hideMark/>
          </w:tcPr>
          <w:p w14:paraId="745F2DDF" w14:textId="696E7BEF" w:rsidR="00C245EA" w:rsidRPr="0003582B" w:rsidRDefault="00C245EA" w:rsidP="00C245EA">
            <w:r w:rsidRPr="0003582B">
              <w:t xml:space="preserve">Predaj </w:t>
            </w:r>
            <w:r w:rsidR="005F6B20">
              <w:t>bytov a pozemkov</w:t>
            </w:r>
          </w:p>
        </w:tc>
        <w:tc>
          <w:tcPr>
            <w:tcW w:w="1843" w:type="dxa"/>
            <w:tcBorders>
              <w:top w:val="nil"/>
              <w:left w:val="nil"/>
              <w:bottom w:val="single" w:sz="4" w:space="0" w:color="auto"/>
              <w:right w:val="single" w:sz="4" w:space="0" w:color="auto"/>
            </w:tcBorders>
            <w:shd w:val="clear" w:color="auto" w:fill="auto"/>
            <w:noWrap/>
            <w:vAlign w:val="bottom"/>
            <w:hideMark/>
          </w:tcPr>
          <w:p w14:paraId="026FC305" w14:textId="0382BF43" w:rsidR="00C245EA" w:rsidRPr="0003582B" w:rsidRDefault="005F6B20" w:rsidP="00C245EA">
            <w:pPr>
              <w:jc w:val="right"/>
            </w:pPr>
            <w:r>
              <w:t>519,05</w:t>
            </w:r>
          </w:p>
        </w:tc>
        <w:tc>
          <w:tcPr>
            <w:tcW w:w="1984" w:type="dxa"/>
            <w:tcBorders>
              <w:top w:val="nil"/>
              <w:left w:val="nil"/>
              <w:bottom w:val="single" w:sz="4" w:space="0" w:color="auto"/>
              <w:right w:val="single" w:sz="4" w:space="0" w:color="auto"/>
            </w:tcBorders>
            <w:shd w:val="clear" w:color="auto" w:fill="auto"/>
            <w:noWrap/>
            <w:vAlign w:val="bottom"/>
            <w:hideMark/>
          </w:tcPr>
          <w:p w14:paraId="149945CD" w14:textId="0A2C1C5E" w:rsidR="00C245EA" w:rsidRPr="0003582B" w:rsidRDefault="005F6B20" w:rsidP="00C245EA">
            <w:pPr>
              <w:jc w:val="right"/>
            </w:pPr>
            <w:r>
              <w:t>0,00</w:t>
            </w:r>
            <w:r w:rsidR="00C245EA" w:rsidRPr="0003582B">
              <w:t> </w:t>
            </w:r>
          </w:p>
        </w:tc>
        <w:tc>
          <w:tcPr>
            <w:tcW w:w="1984" w:type="dxa"/>
            <w:tcBorders>
              <w:top w:val="nil"/>
              <w:left w:val="nil"/>
              <w:bottom w:val="single" w:sz="4" w:space="0" w:color="auto"/>
              <w:right w:val="single" w:sz="8" w:space="0" w:color="auto"/>
            </w:tcBorders>
            <w:shd w:val="clear" w:color="auto" w:fill="auto"/>
            <w:noWrap/>
            <w:vAlign w:val="bottom"/>
            <w:hideMark/>
          </w:tcPr>
          <w:p w14:paraId="571778AE" w14:textId="20D49A30" w:rsidR="00C245EA" w:rsidRPr="0003582B" w:rsidRDefault="005F6B20" w:rsidP="00C245EA">
            <w:pPr>
              <w:jc w:val="right"/>
            </w:pPr>
            <w:r>
              <w:t>519,05</w:t>
            </w:r>
          </w:p>
        </w:tc>
      </w:tr>
      <w:tr w:rsidR="00C245EA" w:rsidRPr="0003582B" w14:paraId="1872F33C" w14:textId="77777777" w:rsidTr="00416D75">
        <w:trPr>
          <w:trHeight w:val="238"/>
        </w:trPr>
        <w:tc>
          <w:tcPr>
            <w:tcW w:w="3482" w:type="dxa"/>
            <w:tcBorders>
              <w:top w:val="nil"/>
              <w:left w:val="single" w:sz="8" w:space="0" w:color="auto"/>
              <w:bottom w:val="single" w:sz="8" w:space="0" w:color="auto"/>
              <w:right w:val="single" w:sz="4" w:space="0" w:color="auto"/>
            </w:tcBorders>
            <w:shd w:val="clear" w:color="auto" w:fill="auto"/>
            <w:vAlign w:val="bottom"/>
            <w:hideMark/>
          </w:tcPr>
          <w:p w14:paraId="7C96F331" w14:textId="77777777" w:rsidR="00C245EA" w:rsidRPr="0003582B" w:rsidRDefault="00C245EA" w:rsidP="00C245EA">
            <w:r w:rsidRPr="0003582B">
              <w:t>Finančné zábezpeky DS, KD, tržnica</w:t>
            </w:r>
          </w:p>
        </w:tc>
        <w:tc>
          <w:tcPr>
            <w:tcW w:w="1843" w:type="dxa"/>
            <w:tcBorders>
              <w:top w:val="nil"/>
              <w:left w:val="nil"/>
              <w:bottom w:val="single" w:sz="8" w:space="0" w:color="auto"/>
              <w:right w:val="single" w:sz="4" w:space="0" w:color="auto"/>
            </w:tcBorders>
            <w:shd w:val="clear" w:color="auto" w:fill="auto"/>
            <w:noWrap/>
            <w:vAlign w:val="bottom"/>
            <w:hideMark/>
          </w:tcPr>
          <w:p w14:paraId="45FCA539" w14:textId="77777777" w:rsidR="00C245EA" w:rsidRPr="0003582B" w:rsidRDefault="00C245EA" w:rsidP="00C245EA">
            <w:pPr>
              <w:jc w:val="right"/>
            </w:pPr>
            <w:r w:rsidRPr="0003582B">
              <w:t>732,36</w:t>
            </w:r>
          </w:p>
        </w:tc>
        <w:tc>
          <w:tcPr>
            <w:tcW w:w="1984" w:type="dxa"/>
            <w:tcBorders>
              <w:top w:val="nil"/>
              <w:left w:val="nil"/>
              <w:bottom w:val="single" w:sz="8" w:space="0" w:color="auto"/>
              <w:right w:val="single" w:sz="4" w:space="0" w:color="auto"/>
            </w:tcBorders>
            <w:shd w:val="clear" w:color="auto" w:fill="auto"/>
            <w:noWrap/>
            <w:vAlign w:val="bottom"/>
            <w:hideMark/>
          </w:tcPr>
          <w:p w14:paraId="085B5074" w14:textId="02798BA9" w:rsidR="00C245EA" w:rsidRPr="0003582B" w:rsidRDefault="005F6B20" w:rsidP="00C245EA">
            <w:pPr>
              <w:jc w:val="right"/>
            </w:pPr>
            <w:r>
              <w:t>354,21</w:t>
            </w:r>
            <w:r w:rsidR="00C245EA" w:rsidRPr="0003582B">
              <w:t> </w:t>
            </w:r>
          </w:p>
        </w:tc>
        <w:tc>
          <w:tcPr>
            <w:tcW w:w="1984" w:type="dxa"/>
            <w:tcBorders>
              <w:top w:val="nil"/>
              <w:left w:val="nil"/>
              <w:bottom w:val="single" w:sz="8" w:space="0" w:color="auto"/>
              <w:right w:val="single" w:sz="8" w:space="0" w:color="auto"/>
            </w:tcBorders>
            <w:shd w:val="clear" w:color="auto" w:fill="auto"/>
            <w:noWrap/>
            <w:vAlign w:val="bottom"/>
            <w:hideMark/>
          </w:tcPr>
          <w:p w14:paraId="322A3654" w14:textId="4AEFC9EB" w:rsidR="00C245EA" w:rsidRPr="0003582B" w:rsidRDefault="005F6B20" w:rsidP="00C245EA">
            <w:pPr>
              <w:jc w:val="right"/>
            </w:pPr>
            <w:r>
              <w:t>378,15</w:t>
            </w:r>
          </w:p>
        </w:tc>
      </w:tr>
      <w:tr w:rsidR="00C245EA" w:rsidRPr="0003582B" w14:paraId="7AAA771E" w14:textId="77777777" w:rsidTr="00416D75">
        <w:trPr>
          <w:trHeight w:val="330"/>
        </w:trPr>
        <w:tc>
          <w:tcPr>
            <w:tcW w:w="3482" w:type="dxa"/>
            <w:tcBorders>
              <w:top w:val="nil"/>
              <w:left w:val="nil"/>
              <w:bottom w:val="nil"/>
              <w:right w:val="nil"/>
            </w:tcBorders>
            <w:shd w:val="clear" w:color="auto" w:fill="auto"/>
            <w:noWrap/>
            <w:vAlign w:val="bottom"/>
            <w:hideMark/>
          </w:tcPr>
          <w:p w14:paraId="0CE9F98D" w14:textId="77777777" w:rsidR="00C245EA" w:rsidRPr="0003582B" w:rsidRDefault="00C245EA" w:rsidP="00C245EA">
            <w:pPr>
              <w:jc w:val="right"/>
            </w:pPr>
          </w:p>
        </w:tc>
        <w:tc>
          <w:tcPr>
            <w:tcW w:w="1843" w:type="dxa"/>
            <w:tcBorders>
              <w:top w:val="nil"/>
              <w:left w:val="nil"/>
              <w:bottom w:val="nil"/>
              <w:right w:val="nil"/>
            </w:tcBorders>
            <w:shd w:val="clear" w:color="auto" w:fill="auto"/>
            <w:noWrap/>
            <w:vAlign w:val="bottom"/>
            <w:hideMark/>
          </w:tcPr>
          <w:p w14:paraId="071744E8" w14:textId="77777777" w:rsidR="00C245EA" w:rsidRPr="0003582B" w:rsidRDefault="00C245EA" w:rsidP="00C245EA">
            <w:pPr>
              <w:rPr>
                <w:sz w:val="20"/>
              </w:rPr>
            </w:pPr>
          </w:p>
        </w:tc>
        <w:tc>
          <w:tcPr>
            <w:tcW w:w="1984" w:type="dxa"/>
            <w:tcBorders>
              <w:top w:val="nil"/>
              <w:left w:val="nil"/>
              <w:bottom w:val="nil"/>
              <w:right w:val="nil"/>
            </w:tcBorders>
            <w:shd w:val="clear" w:color="auto" w:fill="auto"/>
            <w:noWrap/>
            <w:vAlign w:val="bottom"/>
            <w:hideMark/>
          </w:tcPr>
          <w:p w14:paraId="22BB31FA" w14:textId="77777777" w:rsidR="00C245EA" w:rsidRPr="0003582B" w:rsidRDefault="00C245EA" w:rsidP="00C245EA">
            <w:pPr>
              <w:rPr>
                <w:sz w:val="20"/>
              </w:rPr>
            </w:pPr>
          </w:p>
        </w:tc>
        <w:tc>
          <w:tcPr>
            <w:tcW w:w="1984" w:type="dxa"/>
            <w:tcBorders>
              <w:top w:val="nil"/>
              <w:left w:val="single" w:sz="8" w:space="0" w:color="auto"/>
              <w:bottom w:val="single" w:sz="8" w:space="0" w:color="auto"/>
              <w:right w:val="single" w:sz="8" w:space="0" w:color="auto"/>
            </w:tcBorders>
            <w:shd w:val="clear" w:color="auto" w:fill="auto"/>
            <w:noWrap/>
            <w:vAlign w:val="bottom"/>
            <w:hideMark/>
          </w:tcPr>
          <w:p w14:paraId="0279186B" w14:textId="09642FD5" w:rsidR="00C245EA" w:rsidRPr="0003582B" w:rsidRDefault="005F6B20" w:rsidP="00C245EA">
            <w:pPr>
              <w:jc w:val="right"/>
              <w:rPr>
                <w:b/>
              </w:rPr>
            </w:pPr>
            <w:r>
              <w:rPr>
                <w:b/>
              </w:rPr>
              <w:t>4 097,20</w:t>
            </w:r>
          </w:p>
        </w:tc>
      </w:tr>
    </w:tbl>
    <w:p w14:paraId="78A8A738" w14:textId="77777777" w:rsidR="00C245EA" w:rsidRPr="0003582B" w:rsidRDefault="00C245EA" w:rsidP="00C245EA"/>
    <w:tbl>
      <w:tblPr>
        <w:tblW w:w="9294" w:type="dxa"/>
        <w:tblInd w:w="132" w:type="dxa"/>
        <w:tblCellMar>
          <w:left w:w="70" w:type="dxa"/>
          <w:right w:w="70" w:type="dxa"/>
        </w:tblCellMar>
        <w:tblLook w:val="04A0" w:firstRow="1" w:lastRow="0" w:firstColumn="1" w:lastColumn="0" w:noHBand="0" w:noVBand="1"/>
      </w:tblPr>
      <w:tblGrid>
        <w:gridCol w:w="4256"/>
        <w:gridCol w:w="1836"/>
        <w:gridCol w:w="3202"/>
      </w:tblGrid>
      <w:tr w:rsidR="00C245EA" w:rsidRPr="0003582B" w14:paraId="21AE2B06" w14:textId="77777777" w:rsidTr="00C245EA">
        <w:trPr>
          <w:trHeight w:val="330"/>
        </w:trPr>
        <w:tc>
          <w:tcPr>
            <w:tcW w:w="4256" w:type="dxa"/>
            <w:tcBorders>
              <w:top w:val="single" w:sz="8" w:space="0" w:color="auto"/>
              <w:left w:val="single" w:sz="8" w:space="0" w:color="auto"/>
              <w:bottom w:val="single" w:sz="8" w:space="0" w:color="auto"/>
              <w:right w:val="nil"/>
            </w:tcBorders>
            <w:shd w:val="clear" w:color="000000" w:fill="D5DCE4"/>
            <w:noWrap/>
            <w:vAlign w:val="center"/>
            <w:hideMark/>
          </w:tcPr>
          <w:p w14:paraId="792400B5" w14:textId="77777777" w:rsidR="00C245EA" w:rsidRPr="0003582B" w:rsidRDefault="00C245EA" w:rsidP="00C245EA">
            <w:pPr>
              <w:rPr>
                <w:b/>
                <w:bCs/>
              </w:rPr>
            </w:pPr>
            <w:r w:rsidRPr="0003582B">
              <w:rPr>
                <w:b/>
                <w:bCs/>
              </w:rPr>
              <w:t>Vylúčenie z prebytku celkom</w:t>
            </w:r>
          </w:p>
        </w:tc>
        <w:tc>
          <w:tcPr>
            <w:tcW w:w="1836" w:type="dxa"/>
            <w:tcBorders>
              <w:top w:val="single" w:sz="8" w:space="0" w:color="auto"/>
              <w:left w:val="nil"/>
              <w:bottom w:val="single" w:sz="8" w:space="0" w:color="auto"/>
              <w:right w:val="nil"/>
            </w:tcBorders>
            <w:shd w:val="clear" w:color="000000" w:fill="D5DCE4"/>
            <w:noWrap/>
            <w:vAlign w:val="bottom"/>
            <w:hideMark/>
          </w:tcPr>
          <w:p w14:paraId="753C1936" w14:textId="77777777" w:rsidR="00C245EA" w:rsidRPr="0003582B" w:rsidRDefault="00C245EA" w:rsidP="00C245EA">
            <w:pPr>
              <w:jc w:val="center"/>
              <w:rPr>
                <w:b/>
                <w:bCs/>
              </w:rPr>
            </w:pPr>
            <w:r w:rsidRPr="0003582B">
              <w:rPr>
                <w:b/>
                <w:bCs/>
              </w:rPr>
              <w:t> </w:t>
            </w:r>
          </w:p>
        </w:tc>
        <w:tc>
          <w:tcPr>
            <w:tcW w:w="3202" w:type="dxa"/>
            <w:tcBorders>
              <w:top w:val="single" w:sz="8" w:space="0" w:color="auto"/>
              <w:left w:val="nil"/>
              <w:bottom w:val="single" w:sz="8" w:space="0" w:color="auto"/>
              <w:right w:val="single" w:sz="8" w:space="0" w:color="auto"/>
            </w:tcBorders>
            <w:shd w:val="clear" w:color="000000" w:fill="D5DCE4"/>
            <w:noWrap/>
            <w:vAlign w:val="center"/>
            <w:hideMark/>
          </w:tcPr>
          <w:p w14:paraId="1DA01764" w14:textId="7F9A47E2" w:rsidR="00C245EA" w:rsidRPr="0003582B" w:rsidRDefault="005F6B20" w:rsidP="00C245EA">
            <w:pPr>
              <w:jc w:val="right"/>
              <w:rPr>
                <w:b/>
                <w:bCs/>
              </w:rPr>
            </w:pPr>
            <w:r>
              <w:rPr>
                <w:b/>
                <w:bCs/>
              </w:rPr>
              <w:t>497 910,67</w:t>
            </w:r>
          </w:p>
        </w:tc>
      </w:tr>
    </w:tbl>
    <w:p w14:paraId="31B55AE6" w14:textId="77777777" w:rsidR="00C245EA" w:rsidRPr="0003582B" w:rsidRDefault="00C245EA" w:rsidP="00C245EA"/>
    <w:p w14:paraId="156CFB9B" w14:textId="77777777" w:rsidR="00416D75" w:rsidRDefault="00416D75" w:rsidP="00C245EA"/>
    <w:p w14:paraId="10FD18D1" w14:textId="77777777" w:rsidR="00416D75" w:rsidRDefault="00416D75" w:rsidP="00C245EA"/>
    <w:p w14:paraId="58ADC38B" w14:textId="77777777" w:rsidR="00416D75" w:rsidRDefault="00416D75" w:rsidP="00C245EA"/>
    <w:p w14:paraId="1D339F7D" w14:textId="77777777" w:rsidR="00416D75" w:rsidRDefault="00416D75" w:rsidP="00C245EA"/>
    <w:p w14:paraId="607A38C7" w14:textId="77777777" w:rsidR="00416D75" w:rsidRDefault="00416D75" w:rsidP="00C245EA"/>
    <w:p w14:paraId="4BE1173D" w14:textId="70E50D98" w:rsidR="00C245EA" w:rsidRPr="0003582B" w:rsidRDefault="00C245EA" w:rsidP="00C245EA">
      <w:r w:rsidRPr="0003582B">
        <w:t>Finančné prostriedky vylúčené z prebytku hospodárenia budú použité v nasledujúcom rozpočtovom roku 202</w:t>
      </w:r>
      <w:r w:rsidR="009C02FE">
        <w:t>1</w:t>
      </w:r>
      <w:r w:rsidRPr="0003582B">
        <w:t xml:space="preserve"> v súlade s ustanovením § 8 odsek 4 a 5 zákona č. 523/2004 Z. z. o rozpočtových pravidlách verejnej správy a o zmene a doplnení niektorých zákonov v znení neskorších predpisov. Suma </w:t>
      </w:r>
      <w:r w:rsidR="009C02FE">
        <w:t>519,05</w:t>
      </w:r>
      <w:r w:rsidRPr="0003582B">
        <w:t xml:space="preserve"> EUR za predaj bytových domov a pozemkov pod BD bola v roku 202</w:t>
      </w:r>
      <w:r w:rsidR="009C02FE">
        <w:t>1</w:t>
      </w:r>
      <w:r w:rsidRPr="0003582B">
        <w:t xml:space="preserve"> prevedená na fond rozvoja bývania.</w:t>
      </w:r>
    </w:p>
    <w:p w14:paraId="15455D0C" w14:textId="77777777" w:rsidR="00C245EA" w:rsidRPr="0003582B" w:rsidRDefault="00C245EA" w:rsidP="00C245EA"/>
    <w:p w14:paraId="210F5FB1" w14:textId="5FE42DB7" w:rsidR="00C245EA" w:rsidRPr="0003582B" w:rsidRDefault="00C245EA" w:rsidP="00C245EA">
      <w:pPr>
        <w:rPr>
          <w:sz w:val="22"/>
          <w:szCs w:val="22"/>
        </w:rPr>
      </w:pPr>
      <w:r w:rsidRPr="0003582B">
        <w:t>Mesto teda so zohľadnením vyššie uvedených zistených rozdielov v roku 20</w:t>
      </w:r>
      <w:r w:rsidR="009C02FE">
        <w:t>20</w:t>
      </w:r>
      <w:r w:rsidRPr="0003582B">
        <w:t xml:space="preserve"> hospodárilo s prebytkom rozpočtu (rozdiel medzi bežnými a kapitálovými príjmami a výdavkami) vo výške </w:t>
      </w:r>
      <w:r w:rsidRPr="0003582B">
        <w:rPr>
          <w:b/>
          <w:bCs/>
        </w:rPr>
        <w:t xml:space="preserve">+ </w:t>
      </w:r>
      <w:r w:rsidR="009C02FE">
        <w:rPr>
          <w:b/>
          <w:bCs/>
        </w:rPr>
        <w:t>650 543,25</w:t>
      </w:r>
      <w:r w:rsidR="009C02FE" w:rsidRPr="00A81F95">
        <w:rPr>
          <w:b/>
          <w:bCs/>
        </w:rPr>
        <w:t xml:space="preserve"> </w:t>
      </w:r>
      <w:r w:rsidRPr="0003582B">
        <w:rPr>
          <w:b/>
          <w:bCs/>
        </w:rPr>
        <w:t>EUR.</w:t>
      </w:r>
    </w:p>
    <w:p w14:paraId="65D6C3F8" w14:textId="77777777" w:rsidR="00C245EA" w:rsidRPr="0003582B" w:rsidRDefault="00C245EA" w:rsidP="00C245EA"/>
    <w:p w14:paraId="7B28E38C" w14:textId="1FAB4772" w:rsidR="00C245EA" w:rsidRPr="0003582B" w:rsidRDefault="00C245EA" w:rsidP="00C245EA">
      <w:pPr>
        <w:rPr>
          <w:b/>
          <w:bCs/>
          <w:sz w:val="22"/>
          <w:szCs w:val="22"/>
        </w:rPr>
      </w:pPr>
      <w:r w:rsidRPr="0003582B">
        <w:t xml:space="preserve">Podľa § 10 ods. 6 zákona o rozpočtových pravidlách územnej samosprávy v znení neskorších predpisov sú súčasťou rozpočtu mesta aj finančné operácie, ktorými sa vykonávajú prevody prostriedkov peňažných fondov a realizujú sa návratné zdroje financovania a ich splácanie. Rozdiel medzi príjmovými a výdavkovými finančnými operáciami mesta Poltár za rok 2019 predstavuje výšku </w:t>
      </w:r>
      <w:r w:rsidRPr="0003582B">
        <w:rPr>
          <w:b/>
          <w:bCs/>
        </w:rPr>
        <w:t>+</w:t>
      </w:r>
      <w:r w:rsidR="009C02FE">
        <w:rPr>
          <w:b/>
          <w:bCs/>
        </w:rPr>
        <w:t>399 549,46</w:t>
      </w:r>
      <w:r>
        <w:rPr>
          <w:b/>
          <w:bCs/>
        </w:rPr>
        <w:t xml:space="preserve"> EUR.</w:t>
      </w:r>
    </w:p>
    <w:p w14:paraId="6AAE659F" w14:textId="77777777" w:rsidR="00C245EA" w:rsidRPr="0003582B" w:rsidRDefault="00C245EA" w:rsidP="00C245EA">
      <w:pPr>
        <w:rPr>
          <w:b/>
        </w:rPr>
      </w:pPr>
    </w:p>
    <w:p w14:paraId="3F7D7707" w14:textId="34F5AD22" w:rsidR="00C245EA" w:rsidRPr="0003582B" w:rsidRDefault="00C245EA" w:rsidP="00C245EA">
      <w:pPr>
        <w:rPr>
          <w:b/>
        </w:rPr>
      </w:pPr>
      <w:r w:rsidRPr="0003582B">
        <w:t xml:space="preserve">Súčet prebytku rozpočtu zisteného podľa ustanovenia § 10 ods. 3 písm. a) a b) zákona o rozpočtových pravidlách územnej samosprávy vo výške </w:t>
      </w:r>
      <w:r w:rsidRPr="0003582B">
        <w:rPr>
          <w:b/>
          <w:bCs/>
        </w:rPr>
        <w:t>+</w:t>
      </w:r>
      <w:r w:rsidR="009C02FE">
        <w:rPr>
          <w:b/>
          <w:bCs/>
        </w:rPr>
        <w:t xml:space="preserve"> 650 543,25</w:t>
      </w:r>
      <w:r w:rsidR="009C02FE" w:rsidRPr="00A81F95">
        <w:rPr>
          <w:b/>
          <w:bCs/>
        </w:rPr>
        <w:t xml:space="preserve"> </w:t>
      </w:r>
      <w:r w:rsidRPr="0003582B">
        <w:rPr>
          <w:b/>
          <w:bCs/>
        </w:rPr>
        <w:t xml:space="preserve"> EUR </w:t>
      </w:r>
      <w:r w:rsidRPr="0003582B">
        <w:rPr>
          <w:bCs/>
        </w:rPr>
        <w:t>a</w:t>
      </w:r>
      <w:r w:rsidRPr="0003582B">
        <w:rPr>
          <w:b/>
          <w:bCs/>
        </w:rPr>
        <w:t> </w:t>
      </w:r>
      <w:r w:rsidRPr="0003582B">
        <w:rPr>
          <w:bCs/>
        </w:rPr>
        <w:t xml:space="preserve">zostatku finančných operácií </w:t>
      </w:r>
      <w:r w:rsidRPr="0003582B">
        <w:t xml:space="preserve">podľa § 15 ods. 1 písm. c) zákona o rozpočtových pravidlách územnej samosprávy vo výške </w:t>
      </w:r>
      <w:r w:rsidRPr="0003582B">
        <w:rPr>
          <w:b/>
        </w:rPr>
        <w:t>+</w:t>
      </w:r>
      <w:r w:rsidR="009C02FE">
        <w:rPr>
          <w:b/>
          <w:bCs/>
        </w:rPr>
        <w:t xml:space="preserve">399 549,46 </w:t>
      </w:r>
      <w:r w:rsidRPr="0003582B">
        <w:rPr>
          <w:b/>
        </w:rPr>
        <w:t xml:space="preserve">EUR </w:t>
      </w:r>
      <w:r w:rsidRPr="0003582B">
        <w:t>predstavuje zostatok finančných prostriedkov vo výške</w:t>
      </w:r>
      <w:r w:rsidR="009C02FE">
        <w:t xml:space="preserve"> </w:t>
      </w:r>
      <w:r w:rsidRPr="0003582B">
        <w:rPr>
          <w:b/>
        </w:rPr>
        <w:t>+</w:t>
      </w:r>
      <w:r w:rsidR="009C02FE">
        <w:rPr>
          <w:b/>
        </w:rPr>
        <w:t>1 050 092,71</w:t>
      </w:r>
      <w:r w:rsidRPr="0003582B">
        <w:rPr>
          <w:b/>
        </w:rPr>
        <w:t xml:space="preserve"> EUR.</w:t>
      </w:r>
    </w:p>
    <w:p w14:paraId="4B4C2175" w14:textId="77777777" w:rsidR="00C245EA" w:rsidRPr="0003582B" w:rsidRDefault="00C245EA" w:rsidP="00C245EA">
      <w:pPr>
        <w:rPr>
          <w:b/>
        </w:rPr>
      </w:pPr>
    </w:p>
    <w:p w14:paraId="42AC5E25" w14:textId="59E1B263" w:rsidR="00C245EA" w:rsidRPr="0003582B" w:rsidRDefault="00C245EA" w:rsidP="00C245EA">
      <w:pPr>
        <w:rPr>
          <w:b/>
          <w:bCs/>
        </w:rPr>
      </w:pPr>
      <w:r w:rsidRPr="0003582B">
        <w:t xml:space="preserve">Zo zostatku finančných prostriedkov pre účely tvorby rezervného fondu sa vylučujú finančné prostriedky v celkovej výške </w:t>
      </w:r>
      <w:r w:rsidR="009C02FE">
        <w:rPr>
          <w:b/>
          <w:bCs/>
        </w:rPr>
        <w:t>497 910,67</w:t>
      </w:r>
      <w:r w:rsidR="009C02FE" w:rsidRPr="00A81F95">
        <w:rPr>
          <w:b/>
          <w:bCs/>
        </w:rPr>
        <w:t xml:space="preserve"> </w:t>
      </w:r>
      <w:r w:rsidRPr="0003582B">
        <w:rPr>
          <w:b/>
          <w:bCs/>
        </w:rPr>
        <w:t>EUR.</w:t>
      </w:r>
    </w:p>
    <w:p w14:paraId="69A486B5" w14:textId="77777777" w:rsidR="00C245EA" w:rsidRPr="0003582B" w:rsidRDefault="00C245EA" w:rsidP="00C245EA">
      <w:pPr>
        <w:rPr>
          <w:b/>
          <w:bCs/>
        </w:rPr>
      </w:pPr>
    </w:p>
    <w:p w14:paraId="601A45F2" w14:textId="77777777" w:rsidR="009C02FE" w:rsidRDefault="009C02FE" w:rsidP="009C02FE">
      <w:pPr>
        <w:rPr>
          <w:b/>
          <w:bCs/>
        </w:rPr>
      </w:pPr>
      <w:r w:rsidRPr="00A81F95">
        <w:rPr>
          <w:b/>
          <w:bCs/>
        </w:rPr>
        <w:t>Na základe uvedených skutočností navrhujeme tvorbu rezervného fondu za rok 2020 vo výške +</w:t>
      </w:r>
      <w:r>
        <w:rPr>
          <w:b/>
          <w:bCs/>
        </w:rPr>
        <w:t xml:space="preserve">552 182,04 EUR. </w:t>
      </w:r>
    </w:p>
    <w:p w14:paraId="67D0C2B7" w14:textId="28C31C1D" w:rsidR="00C245EA" w:rsidRPr="0003582B" w:rsidRDefault="00C245EA" w:rsidP="00C245EA">
      <w:pPr>
        <w:rPr>
          <w:b/>
          <w:bCs/>
        </w:rPr>
      </w:pPr>
      <w:r w:rsidRPr="0003582B">
        <w:rPr>
          <w:b/>
          <w:bCs/>
        </w:rPr>
        <w:t>.</w:t>
      </w:r>
    </w:p>
    <w:p w14:paraId="4ECAD513" w14:textId="77777777" w:rsidR="00C245EA" w:rsidRDefault="00C245EA" w:rsidP="00C245EA">
      <w:pPr>
        <w:pStyle w:val="Nadpis2"/>
        <w:numPr>
          <w:ilvl w:val="0"/>
          <w:numId w:val="0"/>
        </w:numPr>
        <w:ind w:left="1077"/>
      </w:pPr>
    </w:p>
    <w:p w14:paraId="565D17A3" w14:textId="77777777" w:rsidR="00C245EA" w:rsidRDefault="00C245EA" w:rsidP="00C245EA"/>
    <w:p w14:paraId="4C60AAF8" w14:textId="77777777" w:rsidR="00C245EA" w:rsidRDefault="00C245EA" w:rsidP="00C245EA"/>
    <w:p w14:paraId="28C27232" w14:textId="3AEEB028" w:rsidR="0003312A" w:rsidRDefault="00A06C0D" w:rsidP="0003312A">
      <w:pPr>
        <w:pStyle w:val="Nadpis2"/>
      </w:pPr>
      <w:bookmarkStart w:id="52" w:name="_Toc58846264"/>
      <w:r>
        <w:lastRenderedPageBreak/>
        <w:t>H</w:t>
      </w:r>
      <w:r w:rsidR="0003312A">
        <w:t>ospodárenie rozpočtových organizácií</w:t>
      </w:r>
      <w:bookmarkEnd w:id="52"/>
    </w:p>
    <w:p w14:paraId="46A39F03" w14:textId="77777777" w:rsidR="00416D75" w:rsidRPr="0003582B" w:rsidRDefault="0003312A" w:rsidP="00416D75">
      <w:pPr>
        <w:pStyle w:val="Bezriadkovania"/>
        <w:jc w:val="both"/>
        <w:rPr>
          <w:rFonts w:ascii="Times New Roman" w:hAnsi="Times New Roman"/>
          <w:sz w:val="24"/>
          <w:szCs w:val="24"/>
        </w:rPr>
      </w:pPr>
      <w:r>
        <w:rPr>
          <w:rFonts w:ascii="Times New Roman" w:hAnsi="Times New Roman"/>
          <w:color w:val="000000"/>
          <w:sz w:val="24"/>
          <w:szCs w:val="24"/>
        </w:rPr>
        <w:tab/>
      </w:r>
      <w:r w:rsidR="00416D75" w:rsidRPr="0003582B">
        <w:rPr>
          <w:rFonts w:ascii="Times New Roman" w:hAnsi="Times New Roman"/>
          <w:sz w:val="24"/>
          <w:szCs w:val="24"/>
        </w:rPr>
        <w:t>Rozpočtové organizácie mesta Poltár sú svojimi rozpočtami prostredníctvom poskytovaných transferov napojené na rozpočet mesta.</w:t>
      </w:r>
    </w:p>
    <w:p w14:paraId="0E180E6F" w14:textId="77777777" w:rsidR="00416D75" w:rsidRPr="0003582B" w:rsidRDefault="00416D75" w:rsidP="00416D75">
      <w:pPr>
        <w:pStyle w:val="Bezriadkovania"/>
        <w:jc w:val="both"/>
        <w:rPr>
          <w:rFonts w:ascii="Times New Roman" w:hAnsi="Times New Roman"/>
          <w:sz w:val="24"/>
          <w:szCs w:val="24"/>
        </w:rPr>
      </w:pPr>
    </w:p>
    <w:p w14:paraId="4BEE71B8" w14:textId="77777777" w:rsidR="00416D75" w:rsidRPr="0003582B" w:rsidRDefault="00416D75" w:rsidP="00416D75">
      <w:pPr>
        <w:pStyle w:val="Bezriadkovania"/>
        <w:jc w:val="both"/>
        <w:rPr>
          <w:rFonts w:ascii="Times New Roman" w:hAnsi="Times New Roman"/>
          <w:sz w:val="24"/>
          <w:szCs w:val="24"/>
        </w:rPr>
      </w:pPr>
      <w:r w:rsidRPr="0003582B">
        <w:rPr>
          <w:rFonts w:ascii="Times New Roman" w:hAnsi="Times New Roman"/>
          <w:sz w:val="24"/>
          <w:szCs w:val="24"/>
        </w:rPr>
        <w:t>Hospodária s finančnými prostriedkami poskytnutými zriaďovateľom – originálne kompetencie, ako aj s finančnými prostriedkami poskytnutými zo štátneho rozpočtu – prenesené kompetencie.</w:t>
      </w:r>
    </w:p>
    <w:p w14:paraId="158D7EEE" w14:textId="77777777" w:rsidR="00416D75" w:rsidRPr="0003582B" w:rsidRDefault="00416D75" w:rsidP="00416D75"/>
    <w:p w14:paraId="704B3731" w14:textId="77777777" w:rsidR="00416D75" w:rsidRPr="0003582B" w:rsidRDefault="00416D75" w:rsidP="00416D75">
      <w:pPr>
        <w:rPr>
          <w:b/>
          <w:sz w:val="28"/>
          <w:szCs w:val="28"/>
          <w:u w:val="single"/>
        </w:rPr>
      </w:pPr>
      <w:r w:rsidRPr="0003582B">
        <w:rPr>
          <w:b/>
          <w:sz w:val="28"/>
          <w:szCs w:val="28"/>
          <w:u w:val="single"/>
        </w:rPr>
        <w:t>1.  Bežné príjmy RO</w:t>
      </w:r>
    </w:p>
    <w:p w14:paraId="10913EA0" w14:textId="77777777" w:rsidR="00416D75" w:rsidRPr="0003582B" w:rsidRDefault="00416D75" w:rsidP="00416D75">
      <w:pPr>
        <w:pStyle w:val="Bezriadkovania"/>
        <w:rPr>
          <w:rFonts w:ascii="Times New Roman" w:hAnsi="Times New Roman"/>
          <w:b/>
          <w:sz w:val="24"/>
          <w:szCs w:val="24"/>
        </w:rPr>
      </w:pPr>
    </w:p>
    <w:p w14:paraId="2F1C424A" w14:textId="7022A988" w:rsidR="00416D75" w:rsidRPr="0003582B" w:rsidRDefault="00416D75" w:rsidP="00416D75">
      <w:pPr>
        <w:pStyle w:val="Bezriadkovania"/>
        <w:jc w:val="both"/>
        <w:rPr>
          <w:rFonts w:ascii="Times New Roman" w:hAnsi="Times New Roman"/>
          <w:bCs/>
          <w:sz w:val="24"/>
          <w:szCs w:val="24"/>
        </w:rPr>
      </w:pPr>
      <w:r w:rsidRPr="0003582B">
        <w:rPr>
          <w:rFonts w:ascii="Times New Roman" w:hAnsi="Times New Roman"/>
          <w:bCs/>
          <w:sz w:val="24"/>
          <w:szCs w:val="24"/>
        </w:rPr>
        <w:t>RO dosiahli v roku 20</w:t>
      </w:r>
      <w:r w:rsidR="004A2981">
        <w:rPr>
          <w:rFonts w:ascii="Times New Roman" w:hAnsi="Times New Roman"/>
          <w:bCs/>
          <w:sz w:val="24"/>
          <w:szCs w:val="24"/>
        </w:rPr>
        <w:t>20</w:t>
      </w:r>
      <w:r w:rsidRPr="0003582B">
        <w:rPr>
          <w:rFonts w:ascii="Times New Roman" w:hAnsi="Times New Roman"/>
          <w:bCs/>
          <w:sz w:val="24"/>
          <w:szCs w:val="24"/>
        </w:rPr>
        <w:t xml:space="preserve"> vlastné príjmy v celkovej výške </w:t>
      </w:r>
      <w:r w:rsidR="0072670D" w:rsidRPr="00E448DB">
        <w:rPr>
          <w:rFonts w:ascii="Times New Roman" w:hAnsi="Times New Roman"/>
          <w:bCs/>
          <w:sz w:val="24"/>
          <w:szCs w:val="24"/>
        </w:rPr>
        <w:t>222 793,60</w:t>
      </w:r>
      <w:r w:rsidR="0072670D" w:rsidRPr="0003582B">
        <w:t> </w:t>
      </w:r>
      <w:r w:rsidRPr="0072670D">
        <w:rPr>
          <w:rFonts w:ascii="Times New Roman" w:hAnsi="Times New Roman"/>
          <w:bCs/>
          <w:sz w:val="24"/>
          <w:szCs w:val="24"/>
        </w:rPr>
        <w:t>EUR</w:t>
      </w:r>
      <w:r w:rsidRPr="0003582B">
        <w:rPr>
          <w:rFonts w:ascii="Times New Roman" w:hAnsi="Times New Roman"/>
          <w:bCs/>
          <w:sz w:val="24"/>
          <w:szCs w:val="24"/>
        </w:rPr>
        <w:t xml:space="preserve"> a príjmy z projektov vo výške </w:t>
      </w:r>
      <w:r w:rsidR="000C670E" w:rsidRPr="001A3E33">
        <w:rPr>
          <w:rFonts w:ascii="Times New Roman" w:hAnsi="Times New Roman"/>
          <w:bCs/>
          <w:sz w:val="24"/>
          <w:szCs w:val="24"/>
        </w:rPr>
        <w:t xml:space="preserve">228 682,02 </w:t>
      </w:r>
      <w:r w:rsidRPr="0003582B">
        <w:rPr>
          <w:rFonts w:ascii="Times New Roman" w:hAnsi="Times New Roman"/>
          <w:bCs/>
          <w:sz w:val="24"/>
          <w:szCs w:val="24"/>
        </w:rPr>
        <w:t>EUR.</w:t>
      </w:r>
    </w:p>
    <w:p w14:paraId="6A27D344" w14:textId="77777777" w:rsidR="00416D75" w:rsidRPr="0003582B" w:rsidRDefault="00416D75" w:rsidP="00416D75">
      <w:pPr>
        <w:rPr>
          <w:b/>
          <w:sz w:val="22"/>
          <w:szCs w:val="28"/>
          <w:u w:val="single"/>
        </w:rPr>
      </w:pPr>
    </w:p>
    <w:p w14:paraId="14E0D55C" w14:textId="77777777" w:rsidR="00416D75" w:rsidRPr="0003582B" w:rsidRDefault="00416D75" w:rsidP="00416D75">
      <w:pPr>
        <w:rPr>
          <w:b/>
          <w:sz w:val="28"/>
          <w:szCs w:val="28"/>
          <w:u w:val="single"/>
        </w:rPr>
      </w:pPr>
      <w:r w:rsidRPr="0003582B">
        <w:rPr>
          <w:b/>
          <w:sz w:val="28"/>
          <w:szCs w:val="28"/>
          <w:u w:val="single"/>
        </w:rPr>
        <w:t>2.  Bežné výdavky RO</w:t>
      </w:r>
    </w:p>
    <w:p w14:paraId="1065F55A" w14:textId="77777777" w:rsidR="00416D75" w:rsidRPr="0003582B" w:rsidRDefault="00416D75" w:rsidP="00416D75">
      <w:pPr>
        <w:pStyle w:val="Bezriadkovania"/>
        <w:rPr>
          <w:b/>
          <w:sz w:val="24"/>
          <w:szCs w:val="24"/>
        </w:rPr>
      </w:pPr>
    </w:p>
    <w:p w14:paraId="446E3CAD" w14:textId="0EA33B94" w:rsidR="005D6D65" w:rsidRDefault="005D6D65" w:rsidP="005D6D65">
      <w:pPr>
        <w:pStyle w:val="Bezriadkovania"/>
        <w:jc w:val="both"/>
        <w:rPr>
          <w:rFonts w:ascii="Times New Roman" w:hAnsi="Times New Roman"/>
          <w:sz w:val="24"/>
          <w:szCs w:val="24"/>
        </w:rPr>
      </w:pPr>
      <w:r w:rsidRPr="00484E5D">
        <w:rPr>
          <w:rFonts w:ascii="Times New Roman" w:hAnsi="Times New Roman"/>
          <w:sz w:val="24"/>
          <w:szCs w:val="24"/>
        </w:rPr>
        <w:t xml:space="preserve">Zabezpečenie </w:t>
      </w:r>
      <w:r w:rsidRPr="00484E5D">
        <w:rPr>
          <w:rFonts w:ascii="Times New Roman" w:hAnsi="Times New Roman"/>
          <w:sz w:val="24"/>
          <w:szCs w:val="24"/>
          <w:u w:val="single"/>
        </w:rPr>
        <w:t>originálnych kompetencií</w:t>
      </w:r>
      <w:r w:rsidRPr="00484E5D">
        <w:rPr>
          <w:rFonts w:ascii="Times New Roman" w:hAnsi="Times New Roman"/>
          <w:sz w:val="24"/>
          <w:szCs w:val="24"/>
        </w:rPr>
        <w:t xml:space="preserve"> v oblasti školstva (školské kluby detí, základná umelecká škola, centrum voľného času a zariadenia školského stravovania v zriaďovateľskej pôsobnosti mesta Poltár) bolo v roku 2020 z finančného hľadiska realizované z príjmov mesta Poltár, získaných z výnosu dane z príjmov poukázaného územnej samospráve podľa počtu detí a žiakov k 15.09.2019. </w:t>
      </w:r>
    </w:p>
    <w:p w14:paraId="2731466D" w14:textId="77777777" w:rsidR="003B2A5E" w:rsidRPr="00484E5D" w:rsidRDefault="003B2A5E" w:rsidP="005D6D65">
      <w:pPr>
        <w:pStyle w:val="Bezriadkovania"/>
        <w:jc w:val="both"/>
        <w:rPr>
          <w:rFonts w:ascii="Times New Roman" w:hAnsi="Times New Roman"/>
          <w:sz w:val="24"/>
          <w:szCs w:val="24"/>
        </w:rPr>
      </w:pPr>
    </w:p>
    <w:p w14:paraId="541AA186" w14:textId="7CC6F44A" w:rsidR="005D6D65" w:rsidRDefault="005D6D65" w:rsidP="005D6D65">
      <w:pPr>
        <w:pStyle w:val="Bezriadkovania"/>
        <w:jc w:val="both"/>
        <w:rPr>
          <w:rFonts w:ascii="Times New Roman" w:hAnsi="Times New Roman"/>
          <w:sz w:val="24"/>
          <w:szCs w:val="24"/>
        </w:rPr>
      </w:pPr>
      <w:r w:rsidRPr="00484E5D">
        <w:rPr>
          <w:rFonts w:ascii="Times New Roman" w:hAnsi="Times New Roman"/>
          <w:sz w:val="24"/>
          <w:szCs w:val="24"/>
          <w:u w:val="single"/>
        </w:rPr>
        <w:t xml:space="preserve">Prenesený výkon štátnej správy na úseku školstva </w:t>
      </w:r>
      <w:r w:rsidRPr="00484E5D">
        <w:rPr>
          <w:rFonts w:ascii="Times New Roman" w:hAnsi="Times New Roman"/>
          <w:sz w:val="24"/>
          <w:szCs w:val="24"/>
        </w:rPr>
        <w:t xml:space="preserve">bol financovaný v súlade so zákonom č. 597/2003 </w:t>
      </w:r>
      <w:proofErr w:type="spellStart"/>
      <w:r w:rsidRPr="00484E5D">
        <w:rPr>
          <w:rFonts w:ascii="Times New Roman" w:hAnsi="Times New Roman"/>
          <w:sz w:val="24"/>
          <w:szCs w:val="24"/>
        </w:rPr>
        <w:t>Z.z</w:t>
      </w:r>
      <w:proofErr w:type="spellEnd"/>
      <w:r w:rsidRPr="00484E5D">
        <w:rPr>
          <w:rFonts w:ascii="Times New Roman" w:hAnsi="Times New Roman"/>
          <w:sz w:val="24"/>
          <w:szCs w:val="24"/>
        </w:rPr>
        <w:t xml:space="preserve">. o financovaní základných škôl, stredných škôl a školských zariadení v znení neskorších predpisov z normatívnych prostriedkov zo štátneho rozpočtu, určených na zabezpečenie výchovno-vzdelávacieho procesu a prevádzky v základných školách podľa počtu žiakov k 15.09.2019 (do 31.08.2020) a v období september – december 2019 podľa počtu žiakov k 15.09.2020. </w:t>
      </w:r>
    </w:p>
    <w:p w14:paraId="79E058CA" w14:textId="5A157406" w:rsidR="00416D75" w:rsidRPr="00C23A12" w:rsidRDefault="005D6D65" w:rsidP="00C23A12">
      <w:pPr>
        <w:pStyle w:val="Bezriadkovania"/>
        <w:jc w:val="both"/>
        <w:rPr>
          <w:rFonts w:ascii="Times New Roman" w:hAnsi="Times New Roman"/>
          <w:sz w:val="24"/>
          <w:szCs w:val="24"/>
        </w:rPr>
      </w:pPr>
      <w:r w:rsidRPr="00484E5D">
        <w:rPr>
          <w:rFonts w:ascii="Times New Roman" w:hAnsi="Times New Roman"/>
          <w:sz w:val="24"/>
          <w:szCs w:val="24"/>
        </w:rPr>
        <w:t xml:space="preserve"> </w:t>
      </w:r>
    </w:p>
    <w:p w14:paraId="6973DC4C" w14:textId="505FA7AD" w:rsidR="00110901" w:rsidRDefault="00110901" w:rsidP="00110901">
      <w:pPr>
        <w:pStyle w:val="Bezriadkovania"/>
        <w:jc w:val="both"/>
        <w:rPr>
          <w:rFonts w:ascii="Times New Roman" w:hAnsi="Times New Roman"/>
          <w:sz w:val="24"/>
          <w:szCs w:val="24"/>
        </w:rPr>
      </w:pPr>
      <w:r w:rsidRPr="001A2CD3">
        <w:rPr>
          <w:rFonts w:ascii="Times New Roman" w:hAnsi="Times New Roman"/>
          <w:sz w:val="24"/>
          <w:szCs w:val="24"/>
        </w:rPr>
        <w:t>Mesto Poltár prostredníctvom originálnych a prenesených kompetencií poskytlo</w:t>
      </w:r>
      <w:r>
        <w:rPr>
          <w:rFonts w:ascii="Times New Roman" w:hAnsi="Times New Roman"/>
          <w:sz w:val="24"/>
          <w:szCs w:val="24"/>
        </w:rPr>
        <w:t xml:space="preserve"> finančné prostriedky rozpočtovým organizáciám v zriaďovateľskej pôsobnosti mesta v roku 2020. Ďalšie výdavky rozpočtových organizácií boli financované z ich vlastných príjmov (za stravné, za réžiu, školné atď.) a dotácií, ktoré boli priamo poskytnuté RO na ich bankový účet. Mesto Poltár poskytlo kapitálové výdavky rozpočtovej organizácii ZŠ Slobody vo výške 177 669,97 na rekonštrukciu odborných učební. V roku 2021 by mali byť tieto prostriedky refundované a pripísané na účet mesta Poltár.  ZŠ Školskej mesto Poltár poskytlo finančné prostriedky na vybudovanie tartanovej dráhy vo výške 38 552,90 EUR.</w:t>
      </w:r>
    </w:p>
    <w:p w14:paraId="48012030" w14:textId="0410EF43" w:rsidR="00C23A12" w:rsidRDefault="00C23A12" w:rsidP="00C23A12">
      <w:pPr>
        <w:rPr>
          <w:b/>
          <w:sz w:val="28"/>
          <w:szCs w:val="28"/>
        </w:rPr>
      </w:pPr>
    </w:p>
    <w:p w14:paraId="18B79218" w14:textId="77777777" w:rsidR="00C23A12" w:rsidRPr="0003582B" w:rsidRDefault="00C23A12" w:rsidP="00C23A12">
      <w:pPr>
        <w:rPr>
          <w:b/>
          <w:sz w:val="28"/>
          <w:szCs w:val="28"/>
        </w:rPr>
      </w:pPr>
    </w:p>
    <w:p w14:paraId="6E3CBFCE" w14:textId="77777777" w:rsidR="00C23A12" w:rsidRPr="0003582B" w:rsidRDefault="00C23A12" w:rsidP="00C23A12">
      <w:pPr>
        <w:rPr>
          <w:b/>
          <w:sz w:val="28"/>
          <w:szCs w:val="28"/>
          <w:u w:val="single"/>
        </w:rPr>
      </w:pPr>
      <w:r w:rsidRPr="0003582B">
        <w:rPr>
          <w:b/>
          <w:sz w:val="28"/>
          <w:szCs w:val="28"/>
          <w:u w:val="single"/>
        </w:rPr>
        <w:t>3.  Kapitálové výdavky RO</w:t>
      </w:r>
    </w:p>
    <w:p w14:paraId="00B06A46" w14:textId="0AE9AB6B" w:rsidR="00C23A12" w:rsidRDefault="00C23A12" w:rsidP="00110901">
      <w:pPr>
        <w:pStyle w:val="Bezriadkovania"/>
        <w:jc w:val="both"/>
        <w:rPr>
          <w:rFonts w:ascii="Times New Roman" w:hAnsi="Times New Roman"/>
          <w:sz w:val="24"/>
          <w:szCs w:val="24"/>
        </w:rPr>
      </w:pPr>
    </w:p>
    <w:p w14:paraId="4161CCE3" w14:textId="5FFDFB77" w:rsidR="00C23A12" w:rsidRDefault="00C23A12" w:rsidP="00110901">
      <w:pPr>
        <w:pStyle w:val="Bezriadkovania"/>
        <w:jc w:val="both"/>
        <w:rPr>
          <w:rFonts w:ascii="Times New Roman" w:hAnsi="Times New Roman"/>
          <w:sz w:val="24"/>
          <w:szCs w:val="24"/>
        </w:rPr>
      </w:pPr>
      <w:r w:rsidRPr="00484E5D">
        <w:rPr>
          <w:rFonts w:ascii="Times New Roman" w:hAnsi="Times New Roman"/>
          <w:sz w:val="24"/>
          <w:szCs w:val="24"/>
        </w:rPr>
        <w:t>Rozpočtovým organizáciám v roku 2020 mesto neposkytlo kapitálový transfer z prostriedkov mestského rozpočtu</w:t>
      </w:r>
    </w:p>
    <w:p w14:paraId="6064732B" w14:textId="77777777" w:rsidR="00416D75" w:rsidRPr="0003582B" w:rsidRDefault="00416D75" w:rsidP="00416D75">
      <w:pPr>
        <w:rPr>
          <w:b/>
          <w:sz w:val="28"/>
          <w:szCs w:val="28"/>
        </w:rPr>
      </w:pPr>
    </w:p>
    <w:p w14:paraId="08A323C6" w14:textId="77777777" w:rsidR="00416D75" w:rsidRPr="0003582B" w:rsidRDefault="00416D75" w:rsidP="00416D75">
      <w:pPr>
        <w:pStyle w:val="Bezriadkovania"/>
        <w:jc w:val="center"/>
        <w:rPr>
          <w:rFonts w:ascii="Times New Roman" w:hAnsi="Times New Roman"/>
          <w:b/>
          <w:sz w:val="32"/>
          <w:szCs w:val="32"/>
        </w:rPr>
      </w:pPr>
    </w:p>
    <w:p w14:paraId="75A00CA9" w14:textId="77777777" w:rsidR="00416D75" w:rsidRPr="0003582B" w:rsidRDefault="00416D75" w:rsidP="00416D75">
      <w:pPr>
        <w:pStyle w:val="Bezriadkovania"/>
        <w:jc w:val="center"/>
        <w:rPr>
          <w:rFonts w:ascii="Times New Roman" w:hAnsi="Times New Roman"/>
          <w:b/>
          <w:sz w:val="32"/>
          <w:szCs w:val="32"/>
        </w:rPr>
      </w:pPr>
      <w:r w:rsidRPr="0003582B">
        <w:rPr>
          <w:rFonts w:ascii="Times New Roman" w:hAnsi="Times New Roman"/>
          <w:b/>
          <w:sz w:val="32"/>
          <w:szCs w:val="32"/>
        </w:rPr>
        <w:t xml:space="preserve">H.  P O D N I K A T E Ľ S K Á   Č I N </w:t>
      </w:r>
      <w:proofErr w:type="spellStart"/>
      <w:r w:rsidRPr="0003582B">
        <w:rPr>
          <w:rFonts w:ascii="Times New Roman" w:hAnsi="Times New Roman"/>
          <w:b/>
          <w:sz w:val="32"/>
          <w:szCs w:val="32"/>
        </w:rPr>
        <w:t>N</w:t>
      </w:r>
      <w:proofErr w:type="spellEnd"/>
      <w:r w:rsidRPr="0003582B">
        <w:rPr>
          <w:rFonts w:ascii="Times New Roman" w:hAnsi="Times New Roman"/>
          <w:b/>
          <w:sz w:val="32"/>
          <w:szCs w:val="32"/>
        </w:rPr>
        <w:t xml:space="preserve"> O S Ť</w:t>
      </w:r>
    </w:p>
    <w:p w14:paraId="1812B645" w14:textId="77777777" w:rsidR="00416D75" w:rsidRPr="0003582B" w:rsidRDefault="00416D75" w:rsidP="00416D75">
      <w:pPr>
        <w:rPr>
          <w:b/>
          <w:sz w:val="28"/>
          <w:szCs w:val="28"/>
        </w:rPr>
      </w:pPr>
    </w:p>
    <w:p w14:paraId="20E726BF" w14:textId="77777777" w:rsidR="00416D75" w:rsidRPr="0003582B" w:rsidRDefault="00416D75" w:rsidP="00416D75">
      <w:r w:rsidRPr="0003582B">
        <w:t>Mesto Poltár nevykonáva žiadnu podnikateľskú činnosť.</w:t>
      </w:r>
    </w:p>
    <w:p w14:paraId="5EC63145" w14:textId="77777777" w:rsidR="00416D75" w:rsidRDefault="00416D75" w:rsidP="00416D75">
      <w:pPr>
        <w:pStyle w:val="Bezriadkovania"/>
        <w:spacing w:line="360" w:lineRule="auto"/>
        <w:jc w:val="both"/>
        <w:rPr>
          <w:rFonts w:ascii="Times New Roman" w:hAnsi="Times New Roman"/>
          <w:color w:val="000000"/>
          <w:sz w:val="24"/>
          <w:szCs w:val="24"/>
        </w:rPr>
      </w:pPr>
    </w:p>
    <w:p w14:paraId="745D13A2" w14:textId="77777777" w:rsidR="00416D75" w:rsidRDefault="00416D75" w:rsidP="00416D75">
      <w:pPr>
        <w:pStyle w:val="Bezriadkovania"/>
        <w:spacing w:line="360" w:lineRule="auto"/>
        <w:jc w:val="both"/>
        <w:rPr>
          <w:rFonts w:ascii="Times New Roman" w:hAnsi="Times New Roman"/>
          <w:color w:val="000000"/>
          <w:sz w:val="24"/>
          <w:szCs w:val="24"/>
        </w:rPr>
      </w:pPr>
    </w:p>
    <w:p w14:paraId="31C71973" w14:textId="77777777" w:rsidR="00416D75" w:rsidRDefault="00416D75" w:rsidP="00416D75">
      <w:pPr>
        <w:pStyle w:val="Bezriadkovania"/>
        <w:spacing w:line="360" w:lineRule="auto"/>
        <w:jc w:val="both"/>
        <w:rPr>
          <w:rFonts w:ascii="Times New Roman" w:hAnsi="Times New Roman"/>
          <w:color w:val="000000"/>
          <w:sz w:val="24"/>
          <w:szCs w:val="24"/>
        </w:rPr>
      </w:pPr>
    </w:p>
    <w:p w14:paraId="3E282453" w14:textId="77777777" w:rsidR="0003312A" w:rsidRDefault="0003312A" w:rsidP="00416D75">
      <w:pPr>
        <w:ind w:firstLine="0"/>
        <w:rPr>
          <w:b/>
          <w:color w:val="7030A0"/>
          <w:sz w:val="28"/>
          <w:szCs w:val="28"/>
        </w:rPr>
      </w:pPr>
    </w:p>
    <w:p w14:paraId="25064BF0" w14:textId="77777777" w:rsidR="0003312A" w:rsidRDefault="0003312A" w:rsidP="0003312A">
      <w:pPr>
        <w:rPr>
          <w:b/>
          <w:color w:val="7030A0"/>
          <w:sz w:val="28"/>
          <w:szCs w:val="28"/>
        </w:rPr>
      </w:pPr>
    </w:p>
    <w:p w14:paraId="7D9BEA1C" w14:textId="77777777" w:rsidR="0003312A" w:rsidRDefault="0003312A" w:rsidP="0003312A">
      <w:pPr>
        <w:pStyle w:val="Nadpis1"/>
        <w:ind w:right="-477"/>
        <w:jc w:val="left"/>
      </w:pPr>
      <w:bookmarkStart w:id="53" w:name="_Toc58846265"/>
      <w:r>
        <w:lastRenderedPageBreak/>
        <w:t>Informácie o vývoji mesta z pohľadu účtovníctva za materskú účtovnú jednotku a konsolidovaný celok</w:t>
      </w:r>
      <w:bookmarkEnd w:id="53"/>
    </w:p>
    <w:p w14:paraId="61712FA7" w14:textId="77777777" w:rsidR="00F43633" w:rsidRPr="00F43633" w:rsidRDefault="00F43633" w:rsidP="00F43633">
      <w:pPr>
        <w:pStyle w:val="Nadpis2"/>
      </w:pPr>
      <w:bookmarkStart w:id="54" w:name="_Toc58846266"/>
      <w:r>
        <w:t>Majetok</w:t>
      </w:r>
      <w:bookmarkEnd w:id="54"/>
    </w:p>
    <w:p w14:paraId="4E3E00B2" w14:textId="77777777" w:rsidR="00F43633" w:rsidRPr="00F43633" w:rsidRDefault="00F43633" w:rsidP="00F43633">
      <w:pPr>
        <w:numPr>
          <w:ilvl w:val="0"/>
          <w:numId w:val="45"/>
        </w:numPr>
        <w:spacing w:after="200" w:line="276" w:lineRule="auto"/>
        <w:jc w:val="left"/>
        <w:rPr>
          <w:rFonts w:eastAsia="Calibri"/>
          <w:b/>
          <w:sz w:val="22"/>
          <w:szCs w:val="22"/>
        </w:rPr>
      </w:pPr>
      <w:r w:rsidRPr="00F43633">
        <w:rPr>
          <w:rFonts w:eastAsia="Calibri"/>
          <w:b/>
          <w:sz w:val="22"/>
          <w:szCs w:val="22"/>
        </w:rPr>
        <w:t>za materskú účtovnú jednotku (mesto)</w:t>
      </w:r>
    </w:p>
    <w:tbl>
      <w:tblPr>
        <w:tblW w:w="8080" w:type="dxa"/>
        <w:tblInd w:w="354" w:type="dxa"/>
        <w:tblCellMar>
          <w:left w:w="70" w:type="dxa"/>
          <w:right w:w="70" w:type="dxa"/>
        </w:tblCellMar>
        <w:tblLook w:val="04A0" w:firstRow="1" w:lastRow="0" w:firstColumn="1" w:lastColumn="0" w:noHBand="0" w:noVBand="1"/>
      </w:tblPr>
      <w:tblGrid>
        <w:gridCol w:w="2906"/>
        <w:gridCol w:w="2495"/>
        <w:gridCol w:w="2679"/>
      </w:tblGrid>
      <w:tr w:rsidR="00F43633" w:rsidRPr="00F43633" w14:paraId="5DB57AC6" w14:textId="77777777" w:rsidTr="00F43633">
        <w:trPr>
          <w:trHeight w:val="310"/>
        </w:trPr>
        <w:tc>
          <w:tcPr>
            <w:tcW w:w="29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AD7D23" w14:textId="77777777"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14:paraId="09A684B4" w14:textId="0B528BD6"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w:t>
            </w:r>
            <w:r w:rsidR="004A2981">
              <w:rPr>
                <w:b/>
                <w:bCs/>
                <w:color w:val="000000"/>
                <w:sz w:val="22"/>
                <w:szCs w:val="22"/>
                <w:lang w:eastAsia="sk-SK"/>
              </w:rPr>
              <w:t>20</w:t>
            </w:r>
          </w:p>
        </w:tc>
        <w:tc>
          <w:tcPr>
            <w:tcW w:w="2679" w:type="dxa"/>
            <w:tcBorders>
              <w:top w:val="single" w:sz="4" w:space="0" w:color="auto"/>
              <w:left w:val="nil"/>
              <w:bottom w:val="single" w:sz="4" w:space="0" w:color="auto"/>
              <w:right w:val="single" w:sz="4" w:space="0" w:color="auto"/>
            </w:tcBorders>
            <w:shd w:val="clear" w:color="auto" w:fill="auto"/>
            <w:noWrap/>
            <w:vAlign w:val="bottom"/>
            <w:hideMark/>
          </w:tcPr>
          <w:p w14:paraId="543DB0D3" w14:textId="34F6E4BD"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w:t>
            </w:r>
            <w:r w:rsidR="004A2981">
              <w:rPr>
                <w:b/>
                <w:bCs/>
                <w:color w:val="000000"/>
                <w:sz w:val="22"/>
                <w:szCs w:val="22"/>
                <w:lang w:eastAsia="sk-SK"/>
              </w:rPr>
              <w:t>20</w:t>
            </w:r>
          </w:p>
        </w:tc>
      </w:tr>
      <w:tr w:rsidR="00416D75" w:rsidRPr="00F43633" w14:paraId="0E86959A" w14:textId="77777777" w:rsidTr="004A2981">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1633DBE5" w14:textId="77777777"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95" w:type="dxa"/>
            <w:tcBorders>
              <w:top w:val="nil"/>
              <w:left w:val="nil"/>
              <w:bottom w:val="single" w:sz="4" w:space="0" w:color="auto"/>
              <w:right w:val="single" w:sz="4" w:space="0" w:color="auto"/>
            </w:tcBorders>
            <w:shd w:val="clear" w:color="000000" w:fill="FFFF00"/>
            <w:noWrap/>
            <w:vAlign w:val="bottom"/>
          </w:tcPr>
          <w:p w14:paraId="5E878B20" w14:textId="153B921F" w:rsidR="00416D75" w:rsidRPr="00F43633" w:rsidRDefault="00425274" w:rsidP="00863D07">
            <w:pPr>
              <w:spacing w:line="240" w:lineRule="auto"/>
              <w:ind w:firstLine="0"/>
              <w:jc w:val="right"/>
              <w:rPr>
                <w:b/>
                <w:bCs/>
                <w:color w:val="000000"/>
                <w:szCs w:val="22"/>
                <w:lang w:eastAsia="sk-SK"/>
              </w:rPr>
            </w:pPr>
            <w:r>
              <w:rPr>
                <w:b/>
                <w:bCs/>
                <w:color w:val="000000"/>
                <w:szCs w:val="22"/>
                <w:lang w:eastAsia="sk-SK"/>
              </w:rPr>
              <w:t>10 988 329,04</w:t>
            </w:r>
          </w:p>
        </w:tc>
        <w:tc>
          <w:tcPr>
            <w:tcW w:w="2679" w:type="dxa"/>
            <w:tcBorders>
              <w:top w:val="nil"/>
              <w:left w:val="nil"/>
              <w:bottom w:val="single" w:sz="4" w:space="0" w:color="auto"/>
              <w:right w:val="single" w:sz="4" w:space="0" w:color="auto"/>
            </w:tcBorders>
            <w:shd w:val="clear" w:color="000000" w:fill="FFFF00"/>
            <w:noWrap/>
            <w:vAlign w:val="bottom"/>
          </w:tcPr>
          <w:p w14:paraId="10F1278A" w14:textId="5FD5732E" w:rsidR="00416D75" w:rsidRPr="00F43633" w:rsidRDefault="00425274" w:rsidP="00F43633">
            <w:pPr>
              <w:spacing w:line="240" w:lineRule="auto"/>
              <w:ind w:firstLine="0"/>
              <w:jc w:val="right"/>
              <w:rPr>
                <w:b/>
                <w:bCs/>
                <w:color w:val="000000"/>
                <w:szCs w:val="22"/>
                <w:lang w:eastAsia="sk-SK"/>
              </w:rPr>
            </w:pPr>
            <w:r>
              <w:rPr>
                <w:b/>
                <w:bCs/>
                <w:color w:val="000000"/>
                <w:szCs w:val="22"/>
                <w:lang w:eastAsia="sk-SK"/>
              </w:rPr>
              <w:t>12 351 593,04</w:t>
            </w:r>
          </w:p>
        </w:tc>
      </w:tr>
      <w:tr w:rsidR="00416D75" w:rsidRPr="00F43633" w14:paraId="3BA4D256"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5C25FED3"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nehmot</w:t>
            </w:r>
            <w:proofErr w:type="spellEnd"/>
            <w:r w:rsidRPr="00F43633">
              <w:rPr>
                <w:color w:val="000000"/>
                <w:sz w:val="22"/>
                <w:szCs w:val="22"/>
                <w:lang w:eastAsia="sk-SK"/>
              </w:rPr>
              <w:t>. majetok</w:t>
            </w:r>
          </w:p>
        </w:tc>
        <w:tc>
          <w:tcPr>
            <w:tcW w:w="2495" w:type="dxa"/>
            <w:tcBorders>
              <w:top w:val="nil"/>
              <w:left w:val="nil"/>
              <w:bottom w:val="single" w:sz="4" w:space="0" w:color="auto"/>
              <w:right w:val="single" w:sz="4" w:space="0" w:color="auto"/>
            </w:tcBorders>
            <w:shd w:val="clear" w:color="auto" w:fill="auto"/>
            <w:noWrap/>
            <w:vAlign w:val="bottom"/>
          </w:tcPr>
          <w:p w14:paraId="38ADC23D" w14:textId="45009C84" w:rsidR="00416D75" w:rsidRPr="00F43633" w:rsidRDefault="00425274" w:rsidP="00863D07">
            <w:pPr>
              <w:spacing w:line="240" w:lineRule="auto"/>
              <w:ind w:firstLine="0"/>
              <w:jc w:val="right"/>
              <w:rPr>
                <w:color w:val="000000"/>
                <w:szCs w:val="22"/>
                <w:lang w:eastAsia="sk-SK"/>
              </w:rPr>
            </w:pPr>
            <w:r>
              <w:rPr>
                <w:color w:val="000000"/>
                <w:szCs w:val="22"/>
                <w:lang w:eastAsia="sk-SK"/>
              </w:rPr>
              <w:t>0,00</w:t>
            </w:r>
          </w:p>
        </w:tc>
        <w:tc>
          <w:tcPr>
            <w:tcW w:w="2679" w:type="dxa"/>
            <w:tcBorders>
              <w:top w:val="nil"/>
              <w:left w:val="nil"/>
              <w:bottom w:val="single" w:sz="4" w:space="0" w:color="auto"/>
              <w:right w:val="single" w:sz="4" w:space="0" w:color="auto"/>
            </w:tcBorders>
            <w:shd w:val="clear" w:color="auto" w:fill="auto"/>
            <w:noWrap/>
            <w:vAlign w:val="bottom"/>
          </w:tcPr>
          <w:p w14:paraId="7D0172FA" w14:textId="402E6F46" w:rsidR="00416D75" w:rsidRPr="00F43633" w:rsidRDefault="00425274" w:rsidP="00F43633">
            <w:pPr>
              <w:spacing w:line="240" w:lineRule="auto"/>
              <w:ind w:firstLine="0"/>
              <w:jc w:val="right"/>
              <w:rPr>
                <w:color w:val="000000"/>
                <w:szCs w:val="22"/>
                <w:lang w:eastAsia="sk-SK"/>
              </w:rPr>
            </w:pPr>
            <w:r>
              <w:rPr>
                <w:color w:val="000000"/>
                <w:szCs w:val="22"/>
                <w:lang w:eastAsia="sk-SK"/>
              </w:rPr>
              <w:t>0,00</w:t>
            </w:r>
          </w:p>
        </w:tc>
      </w:tr>
      <w:tr w:rsidR="00416D75" w:rsidRPr="00F43633" w14:paraId="4C60DA8D"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D260E46"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hmot</w:t>
            </w:r>
            <w:proofErr w:type="spellEnd"/>
            <w:r w:rsidRPr="00F43633">
              <w:rPr>
                <w:color w:val="000000"/>
                <w:sz w:val="22"/>
                <w:szCs w:val="22"/>
                <w:lang w:eastAsia="sk-SK"/>
              </w:rPr>
              <w:t>. majetok</w:t>
            </w:r>
          </w:p>
        </w:tc>
        <w:tc>
          <w:tcPr>
            <w:tcW w:w="2495" w:type="dxa"/>
            <w:tcBorders>
              <w:top w:val="nil"/>
              <w:left w:val="nil"/>
              <w:bottom w:val="single" w:sz="4" w:space="0" w:color="auto"/>
              <w:right w:val="single" w:sz="4" w:space="0" w:color="auto"/>
            </w:tcBorders>
            <w:shd w:val="clear" w:color="auto" w:fill="auto"/>
            <w:noWrap/>
            <w:vAlign w:val="bottom"/>
          </w:tcPr>
          <w:p w14:paraId="77FE75E2" w14:textId="3F01854F" w:rsidR="00416D75" w:rsidRPr="00F43633" w:rsidRDefault="00425274" w:rsidP="00863D07">
            <w:pPr>
              <w:spacing w:line="240" w:lineRule="auto"/>
              <w:ind w:firstLine="0"/>
              <w:jc w:val="right"/>
              <w:rPr>
                <w:color w:val="000000"/>
                <w:szCs w:val="22"/>
                <w:lang w:eastAsia="sk-SK"/>
              </w:rPr>
            </w:pPr>
            <w:r>
              <w:rPr>
                <w:color w:val="000000"/>
                <w:szCs w:val="22"/>
                <w:lang w:eastAsia="sk-SK"/>
              </w:rPr>
              <w:t>9 715 823,04</w:t>
            </w:r>
          </w:p>
        </w:tc>
        <w:tc>
          <w:tcPr>
            <w:tcW w:w="2679" w:type="dxa"/>
            <w:tcBorders>
              <w:top w:val="nil"/>
              <w:left w:val="nil"/>
              <w:bottom w:val="single" w:sz="4" w:space="0" w:color="auto"/>
              <w:right w:val="single" w:sz="4" w:space="0" w:color="auto"/>
            </w:tcBorders>
            <w:shd w:val="clear" w:color="auto" w:fill="auto"/>
            <w:noWrap/>
            <w:vAlign w:val="bottom"/>
          </w:tcPr>
          <w:p w14:paraId="77FD52DD" w14:textId="593AE91D" w:rsidR="00416D75" w:rsidRPr="00F43633" w:rsidRDefault="00425274" w:rsidP="00F43633">
            <w:pPr>
              <w:spacing w:line="240" w:lineRule="auto"/>
              <w:ind w:firstLine="0"/>
              <w:jc w:val="right"/>
              <w:rPr>
                <w:color w:val="000000"/>
                <w:szCs w:val="22"/>
                <w:lang w:eastAsia="sk-SK"/>
              </w:rPr>
            </w:pPr>
            <w:r>
              <w:rPr>
                <w:color w:val="000000"/>
                <w:szCs w:val="22"/>
                <w:lang w:eastAsia="sk-SK"/>
              </w:rPr>
              <w:t>11 074 087,04</w:t>
            </w:r>
          </w:p>
        </w:tc>
      </w:tr>
      <w:tr w:rsidR="00416D75" w:rsidRPr="00F43633" w14:paraId="318C3D52"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AAD2D36"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95" w:type="dxa"/>
            <w:tcBorders>
              <w:top w:val="nil"/>
              <w:left w:val="nil"/>
              <w:bottom w:val="single" w:sz="4" w:space="0" w:color="auto"/>
              <w:right w:val="single" w:sz="4" w:space="0" w:color="auto"/>
            </w:tcBorders>
            <w:shd w:val="clear" w:color="auto" w:fill="auto"/>
            <w:noWrap/>
            <w:vAlign w:val="bottom"/>
          </w:tcPr>
          <w:p w14:paraId="20AC503A" w14:textId="15A073A1" w:rsidR="00416D75" w:rsidRPr="00F43633" w:rsidRDefault="00425274" w:rsidP="00863D07">
            <w:pPr>
              <w:spacing w:line="240" w:lineRule="auto"/>
              <w:ind w:firstLine="0"/>
              <w:jc w:val="right"/>
              <w:rPr>
                <w:color w:val="000000"/>
                <w:szCs w:val="22"/>
                <w:lang w:eastAsia="sk-SK"/>
              </w:rPr>
            </w:pPr>
            <w:r>
              <w:rPr>
                <w:color w:val="000000"/>
                <w:szCs w:val="22"/>
                <w:lang w:eastAsia="sk-SK"/>
              </w:rPr>
              <w:t>1 272 506,00</w:t>
            </w:r>
          </w:p>
        </w:tc>
        <w:tc>
          <w:tcPr>
            <w:tcW w:w="2679" w:type="dxa"/>
            <w:tcBorders>
              <w:top w:val="nil"/>
              <w:left w:val="nil"/>
              <w:bottom w:val="single" w:sz="4" w:space="0" w:color="auto"/>
              <w:right w:val="single" w:sz="4" w:space="0" w:color="auto"/>
            </w:tcBorders>
            <w:shd w:val="clear" w:color="auto" w:fill="auto"/>
            <w:noWrap/>
            <w:vAlign w:val="bottom"/>
          </w:tcPr>
          <w:p w14:paraId="0D8E9239" w14:textId="32E5402C" w:rsidR="00416D75" w:rsidRPr="00F43633" w:rsidRDefault="00425274" w:rsidP="00F43633">
            <w:pPr>
              <w:spacing w:line="240" w:lineRule="auto"/>
              <w:ind w:firstLine="0"/>
              <w:jc w:val="right"/>
              <w:rPr>
                <w:color w:val="000000"/>
                <w:szCs w:val="22"/>
                <w:lang w:eastAsia="sk-SK"/>
              </w:rPr>
            </w:pPr>
            <w:r>
              <w:rPr>
                <w:color w:val="000000"/>
                <w:szCs w:val="22"/>
                <w:lang w:eastAsia="sk-SK"/>
              </w:rPr>
              <w:t>1 277 506,00</w:t>
            </w:r>
          </w:p>
        </w:tc>
      </w:tr>
      <w:tr w:rsidR="00416D75" w:rsidRPr="00F43633" w14:paraId="492C2990" w14:textId="77777777" w:rsidTr="004A2981">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6C19377F" w14:textId="77777777"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95" w:type="dxa"/>
            <w:tcBorders>
              <w:top w:val="nil"/>
              <w:left w:val="nil"/>
              <w:bottom w:val="single" w:sz="4" w:space="0" w:color="auto"/>
              <w:right w:val="single" w:sz="4" w:space="0" w:color="auto"/>
            </w:tcBorders>
            <w:shd w:val="clear" w:color="000000" w:fill="FFFF00"/>
            <w:noWrap/>
            <w:vAlign w:val="bottom"/>
          </w:tcPr>
          <w:p w14:paraId="1E72F2A2" w14:textId="118EA474" w:rsidR="00416D75" w:rsidRPr="00F43633" w:rsidRDefault="00425274" w:rsidP="00863D07">
            <w:pPr>
              <w:spacing w:line="240" w:lineRule="auto"/>
              <w:ind w:firstLine="0"/>
              <w:jc w:val="right"/>
              <w:rPr>
                <w:b/>
                <w:bCs/>
                <w:color w:val="000000"/>
                <w:szCs w:val="22"/>
                <w:lang w:eastAsia="sk-SK"/>
              </w:rPr>
            </w:pPr>
            <w:r>
              <w:rPr>
                <w:b/>
                <w:bCs/>
                <w:color w:val="000000"/>
                <w:szCs w:val="22"/>
                <w:lang w:eastAsia="sk-SK"/>
              </w:rPr>
              <w:t>3 337 605,319</w:t>
            </w:r>
          </w:p>
        </w:tc>
        <w:tc>
          <w:tcPr>
            <w:tcW w:w="2679" w:type="dxa"/>
            <w:tcBorders>
              <w:top w:val="nil"/>
              <w:left w:val="nil"/>
              <w:bottom w:val="single" w:sz="4" w:space="0" w:color="auto"/>
              <w:right w:val="single" w:sz="4" w:space="0" w:color="auto"/>
            </w:tcBorders>
            <w:shd w:val="clear" w:color="000000" w:fill="FFFF00"/>
            <w:noWrap/>
            <w:vAlign w:val="bottom"/>
          </w:tcPr>
          <w:p w14:paraId="3AD2EF1E" w14:textId="21B5231D" w:rsidR="00416D75" w:rsidRPr="00F43633" w:rsidRDefault="00425274" w:rsidP="00F43633">
            <w:pPr>
              <w:spacing w:line="240" w:lineRule="auto"/>
              <w:ind w:firstLine="0"/>
              <w:jc w:val="right"/>
              <w:rPr>
                <w:b/>
                <w:bCs/>
                <w:color w:val="000000"/>
                <w:szCs w:val="22"/>
                <w:lang w:eastAsia="sk-SK"/>
              </w:rPr>
            </w:pPr>
            <w:r>
              <w:rPr>
                <w:b/>
                <w:bCs/>
                <w:color w:val="000000"/>
                <w:szCs w:val="22"/>
                <w:lang w:eastAsia="sk-SK"/>
              </w:rPr>
              <w:t>3 819 352,28</w:t>
            </w:r>
          </w:p>
        </w:tc>
      </w:tr>
      <w:tr w:rsidR="00416D75" w:rsidRPr="00F43633" w14:paraId="70E4A94C"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E436715"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Zásoby</w:t>
            </w:r>
          </w:p>
        </w:tc>
        <w:tc>
          <w:tcPr>
            <w:tcW w:w="2495" w:type="dxa"/>
            <w:tcBorders>
              <w:top w:val="nil"/>
              <w:left w:val="nil"/>
              <w:bottom w:val="single" w:sz="4" w:space="0" w:color="auto"/>
              <w:right w:val="single" w:sz="4" w:space="0" w:color="auto"/>
            </w:tcBorders>
            <w:shd w:val="clear" w:color="auto" w:fill="auto"/>
            <w:noWrap/>
            <w:vAlign w:val="bottom"/>
          </w:tcPr>
          <w:p w14:paraId="3AD66E71" w14:textId="79DFFA41" w:rsidR="00416D75" w:rsidRPr="00F43633" w:rsidRDefault="00425274" w:rsidP="00863D07">
            <w:pPr>
              <w:spacing w:line="240" w:lineRule="auto"/>
              <w:ind w:firstLine="0"/>
              <w:jc w:val="right"/>
              <w:rPr>
                <w:color w:val="000000"/>
                <w:szCs w:val="22"/>
                <w:lang w:eastAsia="sk-SK"/>
              </w:rPr>
            </w:pPr>
            <w:r>
              <w:rPr>
                <w:color w:val="000000"/>
                <w:szCs w:val="22"/>
                <w:lang w:eastAsia="sk-SK"/>
              </w:rPr>
              <w:t>8 207,48</w:t>
            </w:r>
          </w:p>
        </w:tc>
        <w:tc>
          <w:tcPr>
            <w:tcW w:w="2679" w:type="dxa"/>
            <w:tcBorders>
              <w:top w:val="nil"/>
              <w:left w:val="nil"/>
              <w:bottom w:val="single" w:sz="4" w:space="0" w:color="auto"/>
              <w:right w:val="single" w:sz="4" w:space="0" w:color="auto"/>
            </w:tcBorders>
            <w:shd w:val="clear" w:color="auto" w:fill="auto"/>
            <w:noWrap/>
            <w:vAlign w:val="bottom"/>
          </w:tcPr>
          <w:p w14:paraId="4F57A869" w14:textId="67C3C337" w:rsidR="00416D75" w:rsidRPr="00F43633" w:rsidRDefault="00425274" w:rsidP="00F43633">
            <w:pPr>
              <w:spacing w:line="240" w:lineRule="auto"/>
              <w:ind w:firstLine="0"/>
              <w:jc w:val="right"/>
              <w:rPr>
                <w:color w:val="000000"/>
                <w:szCs w:val="22"/>
                <w:lang w:eastAsia="sk-SK"/>
              </w:rPr>
            </w:pPr>
            <w:r>
              <w:rPr>
                <w:color w:val="000000"/>
                <w:szCs w:val="22"/>
                <w:lang w:eastAsia="sk-SK"/>
              </w:rPr>
              <w:t>9 236,42</w:t>
            </w:r>
          </w:p>
        </w:tc>
      </w:tr>
      <w:tr w:rsidR="00416D75" w:rsidRPr="00F43633" w14:paraId="7B2F200A"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0F3FAAB2"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95" w:type="dxa"/>
            <w:tcBorders>
              <w:top w:val="nil"/>
              <w:left w:val="nil"/>
              <w:bottom w:val="single" w:sz="4" w:space="0" w:color="auto"/>
              <w:right w:val="single" w:sz="4" w:space="0" w:color="auto"/>
            </w:tcBorders>
            <w:shd w:val="clear" w:color="auto" w:fill="auto"/>
            <w:noWrap/>
            <w:vAlign w:val="bottom"/>
          </w:tcPr>
          <w:p w14:paraId="1884194D" w14:textId="678457C6" w:rsidR="00416D75" w:rsidRPr="00F43633" w:rsidRDefault="00425274" w:rsidP="00863D07">
            <w:pPr>
              <w:spacing w:line="240" w:lineRule="auto"/>
              <w:ind w:firstLine="0"/>
              <w:jc w:val="right"/>
              <w:rPr>
                <w:color w:val="000000"/>
                <w:szCs w:val="22"/>
                <w:lang w:eastAsia="sk-SK"/>
              </w:rPr>
            </w:pPr>
            <w:r>
              <w:rPr>
                <w:color w:val="000000"/>
                <w:szCs w:val="22"/>
                <w:lang w:eastAsia="sk-SK"/>
              </w:rPr>
              <w:t>1 531 789,01</w:t>
            </w:r>
          </w:p>
        </w:tc>
        <w:tc>
          <w:tcPr>
            <w:tcW w:w="2679" w:type="dxa"/>
            <w:tcBorders>
              <w:top w:val="nil"/>
              <w:left w:val="nil"/>
              <w:bottom w:val="single" w:sz="4" w:space="0" w:color="auto"/>
              <w:right w:val="single" w:sz="4" w:space="0" w:color="auto"/>
            </w:tcBorders>
            <w:shd w:val="clear" w:color="auto" w:fill="auto"/>
            <w:noWrap/>
            <w:vAlign w:val="bottom"/>
          </w:tcPr>
          <w:p w14:paraId="1ECB6003" w14:textId="071D2B57" w:rsidR="00416D75" w:rsidRPr="00F43633" w:rsidRDefault="00425274" w:rsidP="00F43633">
            <w:pPr>
              <w:spacing w:line="240" w:lineRule="auto"/>
              <w:ind w:firstLine="0"/>
              <w:jc w:val="right"/>
              <w:rPr>
                <w:color w:val="000000"/>
                <w:szCs w:val="22"/>
                <w:lang w:eastAsia="sk-SK"/>
              </w:rPr>
            </w:pPr>
            <w:r>
              <w:rPr>
                <w:color w:val="000000"/>
                <w:szCs w:val="22"/>
                <w:lang w:eastAsia="sk-SK"/>
              </w:rPr>
              <w:t>1 198 339,67</w:t>
            </w:r>
          </w:p>
        </w:tc>
      </w:tr>
      <w:tr w:rsidR="00416D75" w:rsidRPr="00F43633" w14:paraId="7A27DF77"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59ED0E60"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Pohľadávky</w:t>
            </w:r>
          </w:p>
        </w:tc>
        <w:tc>
          <w:tcPr>
            <w:tcW w:w="2495" w:type="dxa"/>
            <w:tcBorders>
              <w:top w:val="nil"/>
              <w:left w:val="nil"/>
              <w:bottom w:val="single" w:sz="4" w:space="0" w:color="auto"/>
              <w:right w:val="single" w:sz="4" w:space="0" w:color="auto"/>
            </w:tcBorders>
            <w:shd w:val="clear" w:color="auto" w:fill="auto"/>
            <w:noWrap/>
            <w:vAlign w:val="bottom"/>
          </w:tcPr>
          <w:p w14:paraId="764D64B2" w14:textId="6FEF27AD" w:rsidR="00416D75" w:rsidRPr="00F43633" w:rsidRDefault="00425274" w:rsidP="00863D07">
            <w:pPr>
              <w:spacing w:line="240" w:lineRule="auto"/>
              <w:ind w:firstLine="0"/>
              <w:jc w:val="right"/>
              <w:rPr>
                <w:color w:val="000000"/>
                <w:szCs w:val="22"/>
                <w:lang w:eastAsia="sk-SK"/>
              </w:rPr>
            </w:pPr>
            <w:r>
              <w:rPr>
                <w:color w:val="000000"/>
                <w:szCs w:val="22"/>
                <w:lang w:eastAsia="sk-SK"/>
              </w:rPr>
              <w:t>232 991,10</w:t>
            </w:r>
          </w:p>
        </w:tc>
        <w:tc>
          <w:tcPr>
            <w:tcW w:w="2679" w:type="dxa"/>
            <w:tcBorders>
              <w:top w:val="nil"/>
              <w:left w:val="nil"/>
              <w:bottom w:val="single" w:sz="4" w:space="0" w:color="auto"/>
              <w:right w:val="single" w:sz="4" w:space="0" w:color="auto"/>
            </w:tcBorders>
            <w:shd w:val="clear" w:color="auto" w:fill="auto"/>
            <w:noWrap/>
            <w:vAlign w:val="bottom"/>
          </w:tcPr>
          <w:p w14:paraId="121CE91E" w14:textId="5D14EEFC" w:rsidR="00416D75" w:rsidRPr="00F43633" w:rsidRDefault="00425274" w:rsidP="00425274">
            <w:pPr>
              <w:spacing w:line="240" w:lineRule="auto"/>
              <w:ind w:firstLine="0"/>
              <w:jc w:val="right"/>
              <w:rPr>
                <w:color w:val="000000"/>
                <w:szCs w:val="22"/>
                <w:lang w:eastAsia="sk-SK"/>
              </w:rPr>
            </w:pPr>
            <w:r>
              <w:rPr>
                <w:color w:val="000000"/>
                <w:szCs w:val="22"/>
                <w:lang w:eastAsia="sk-SK"/>
              </w:rPr>
              <w:t>299 733,04</w:t>
            </w:r>
          </w:p>
        </w:tc>
      </w:tr>
      <w:tr w:rsidR="00416D75" w:rsidRPr="00F43633" w14:paraId="26EA73B5"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66B4C194"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Finančný majetok</w:t>
            </w:r>
          </w:p>
        </w:tc>
        <w:tc>
          <w:tcPr>
            <w:tcW w:w="2495" w:type="dxa"/>
            <w:tcBorders>
              <w:top w:val="nil"/>
              <w:left w:val="nil"/>
              <w:bottom w:val="single" w:sz="4" w:space="0" w:color="auto"/>
              <w:right w:val="single" w:sz="4" w:space="0" w:color="auto"/>
            </w:tcBorders>
            <w:shd w:val="clear" w:color="auto" w:fill="auto"/>
            <w:noWrap/>
            <w:vAlign w:val="bottom"/>
          </w:tcPr>
          <w:p w14:paraId="3F733397" w14:textId="6967AE18" w:rsidR="00416D75" w:rsidRPr="00F43633" w:rsidRDefault="00425274" w:rsidP="00863D07">
            <w:pPr>
              <w:spacing w:line="240" w:lineRule="auto"/>
              <w:ind w:firstLine="0"/>
              <w:jc w:val="right"/>
              <w:rPr>
                <w:color w:val="000000"/>
                <w:szCs w:val="22"/>
                <w:lang w:eastAsia="sk-SK"/>
              </w:rPr>
            </w:pPr>
            <w:r>
              <w:rPr>
                <w:color w:val="000000"/>
                <w:szCs w:val="22"/>
                <w:lang w:eastAsia="sk-SK"/>
              </w:rPr>
              <w:t>1 564 617,60</w:t>
            </w:r>
          </w:p>
        </w:tc>
        <w:tc>
          <w:tcPr>
            <w:tcW w:w="2679" w:type="dxa"/>
            <w:tcBorders>
              <w:top w:val="nil"/>
              <w:left w:val="nil"/>
              <w:bottom w:val="single" w:sz="4" w:space="0" w:color="auto"/>
              <w:right w:val="single" w:sz="4" w:space="0" w:color="auto"/>
            </w:tcBorders>
            <w:shd w:val="clear" w:color="auto" w:fill="auto"/>
            <w:noWrap/>
            <w:vAlign w:val="bottom"/>
          </w:tcPr>
          <w:p w14:paraId="418F061E" w14:textId="33C57C62" w:rsidR="00416D75" w:rsidRPr="00F43633" w:rsidRDefault="00425274" w:rsidP="00F43633">
            <w:pPr>
              <w:spacing w:line="240" w:lineRule="auto"/>
              <w:ind w:firstLine="0"/>
              <w:jc w:val="right"/>
              <w:rPr>
                <w:color w:val="000000"/>
                <w:szCs w:val="22"/>
                <w:lang w:eastAsia="sk-SK"/>
              </w:rPr>
            </w:pPr>
            <w:r>
              <w:rPr>
                <w:color w:val="000000"/>
                <w:szCs w:val="22"/>
                <w:lang w:eastAsia="sk-SK"/>
              </w:rPr>
              <w:t>2 312 043,15</w:t>
            </w:r>
          </w:p>
        </w:tc>
      </w:tr>
      <w:tr w:rsidR="00416D75" w:rsidRPr="00F43633" w14:paraId="1C8CAA47" w14:textId="77777777" w:rsidTr="004A2981">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0B65B32F" w14:textId="77777777"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95" w:type="dxa"/>
            <w:tcBorders>
              <w:top w:val="nil"/>
              <w:left w:val="nil"/>
              <w:bottom w:val="single" w:sz="4" w:space="0" w:color="auto"/>
              <w:right w:val="single" w:sz="4" w:space="0" w:color="auto"/>
            </w:tcBorders>
            <w:shd w:val="clear" w:color="000000" w:fill="FFFF00"/>
            <w:noWrap/>
            <w:vAlign w:val="bottom"/>
          </w:tcPr>
          <w:p w14:paraId="5797D00A" w14:textId="17AEBBD5" w:rsidR="00416D75" w:rsidRPr="00F43633" w:rsidRDefault="00425274" w:rsidP="00863D07">
            <w:pPr>
              <w:spacing w:line="240" w:lineRule="auto"/>
              <w:ind w:firstLine="0"/>
              <w:jc w:val="right"/>
              <w:rPr>
                <w:b/>
                <w:bCs/>
                <w:color w:val="000000"/>
                <w:szCs w:val="22"/>
                <w:lang w:eastAsia="sk-SK"/>
              </w:rPr>
            </w:pPr>
            <w:r>
              <w:rPr>
                <w:b/>
                <w:bCs/>
                <w:color w:val="000000"/>
                <w:szCs w:val="22"/>
                <w:lang w:eastAsia="sk-SK"/>
              </w:rPr>
              <w:t>5 757,02</w:t>
            </w:r>
          </w:p>
        </w:tc>
        <w:tc>
          <w:tcPr>
            <w:tcW w:w="2679" w:type="dxa"/>
            <w:tcBorders>
              <w:top w:val="nil"/>
              <w:left w:val="nil"/>
              <w:bottom w:val="single" w:sz="4" w:space="0" w:color="auto"/>
              <w:right w:val="single" w:sz="4" w:space="0" w:color="auto"/>
            </w:tcBorders>
            <w:shd w:val="clear" w:color="000000" w:fill="FFFF00"/>
            <w:noWrap/>
            <w:vAlign w:val="bottom"/>
          </w:tcPr>
          <w:p w14:paraId="7614F1C9" w14:textId="5F4D848E" w:rsidR="00416D75" w:rsidRPr="00F43633" w:rsidRDefault="00425274" w:rsidP="00F43633">
            <w:pPr>
              <w:spacing w:line="240" w:lineRule="auto"/>
              <w:ind w:firstLine="0"/>
              <w:jc w:val="right"/>
              <w:rPr>
                <w:b/>
                <w:bCs/>
                <w:color w:val="000000"/>
                <w:szCs w:val="22"/>
                <w:lang w:eastAsia="sk-SK"/>
              </w:rPr>
            </w:pPr>
            <w:r>
              <w:rPr>
                <w:b/>
                <w:bCs/>
                <w:color w:val="000000"/>
                <w:szCs w:val="22"/>
                <w:lang w:eastAsia="sk-SK"/>
              </w:rPr>
              <w:t>12 298,38</w:t>
            </w:r>
          </w:p>
        </w:tc>
      </w:tr>
      <w:tr w:rsidR="00416D75" w:rsidRPr="00F43633" w14:paraId="5B0E48D7" w14:textId="77777777" w:rsidTr="004A2981">
        <w:trPr>
          <w:trHeight w:val="347"/>
        </w:trPr>
        <w:tc>
          <w:tcPr>
            <w:tcW w:w="2906" w:type="dxa"/>
            <w:tcBorders>
              <w:top w:val="nil"/>
              <w:left w:val="single" w:sz="4" w:space="0" w:color="auto"/>
              <w:bottom w:val="single" w:sz="4" w:space="0" w:color="auto"/>
              <w:right w:val="single" w:sz="4" w:space="0" w:color="auto"/>
            </w:tcBorders>
            <w:shd w:val="clear" w:color="000000" w:fill="92D050"/>
            <w:noWrap/>
            <w:vAlign w:val="bottom"/>
            <w:hideMark/>
          </w:tcPr>
          <w:p w14:paraId="5B6D1BD1" w14:textId="77777777"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95" w:type="dxa"/>
            <w:tcBorders>
              <w:top w:val="nil"/>
              <w:left w:val="nil"/>
              <w:bottom w:val="single" w:sz="4" w:space="0" w:color="auto"/>
              <w:right w:val="single" w:sz="4" w:space="0" w:color="auto"/>
            </w:tcBorders>
            <w:shd w:val="clear" w:color="000000" w:fill="92D050"/>
            <w:noWrap/>
            <w:vAlign w:val="bottom"/>
          </w:tcPr>
          <w:p w14:paraId="03D0F958" w14:textId="26537832" w:rsidR="00416D75" w:rsidRPr="00F43633" w:rsidRDefault="00425274" w:rsidP="00863D07">
            <w:pPr>
              <w:spacing w:line="240" w:lineRule="auto"/>
              <w:ind w:firstLine="0"/>
              <w:jc w:val="right"/>
              <w:rPr>
                <w:b/>
                <w:bCs/>
                <w:color w:val="000000"/>
                <w:szCs w:val="22"/>
                <w:lang w:eastAsia="sk-SK"/>
              </w:rPr>
            </w:pPr>
            <w:r>
              <w:rPr>
                <w:b/>
                <w:bCs/>
                <w:color w:val="000000"/>
                <w:szCs w:val="22"/>
                <w:lang w:eastAsia="sk-SK"/>
              </w:rPr>
              <w:t>14 331 691,25</w:t>
            </w:r>
          </w:p>
        </w:tc>
        <w:tc>
          <w:tcPr>
            <w:tcW w:w="2679" w:type="dxa"/>
            <w:tcBorders>
              <w:top w:val="nil"/>
              <w:left w:val="nil"/>
              <w:bottom w:val="single" w:sz="4" w:space="0" w:color="auto"/>
              <w:right w:val="single" w:sz="4" w:space="0" w:color="auto"/>
            </w:tcBorders>
            <w:shd w:val="clear" w:color="000000" w:fill="92D050"/>
            <w:noWrap/>
            <w:vAlign w:val="bottom"/>
          </w:tcPr>
          <w:p w14:paraId="02FA6556" w14:textId="2E696BB2" w:rsidR="00416D75" w:rsidRPr="00F43633" w:rsidRDefault="00425274" w:rsidP="00F43633">
            <w:pPr>
              <w:spacing w:line="240" w:lineRule="auto"/>
              <w:ind w:firstLine="0"/>
              <w:jc w:val="right"/>
              <w:rPr>
                <w:b/>
                <w:bCs/>
                <w:color w:val="000000"/>
                <w:szCs w:val="22"/>
                <w:lang w:eastAsia="sk-SK"/>
              </w:rPr>
            </w:pPr>
            <w:r>
              <w:rPr>
                <w:b/>
                <w:bCs/>
                <w:color w:val="000000"/>
                <w:szCs w:val="22"/>
                <w:lang w:eastAsia="sk-SK"/>
              </w:rPr>
              <w:t>16 183 243,70</w:t>
            </w:r>
          </w:p>
        </w:tc>
      </w:tr>
    </w:tbl>
    <w:p w14:paraId="4E0D4D94" w14:textId="77777777" w:rsidR="00F43633" w:rsidRPr="00F43633" w:rsidRDefault="00F43633" w:rsidP="00F43633">
      <w:pPr>
        <w:spacing w:after="200" w:line="276" w:lineRule="auto"/>
        <w:ind w:left="426" w:firstLine="0"/>
        <w:jc w:val="left"/>
        <w:rPr>
          <w:rFonts w:eastAsia="Calibri"/>
          <w:sz w:val="22"/>
          <w:szCs w:val="22"/>
        </w:rPr>
      </w:pPr>
    </w:p>
    <w:p w14:paraId="6F65FFB4" w14:textId="77777777" w:rsidR="00F43633" w:rsidRPr="00F43633" w:rsidRDefault="00F43633" w:rsidP="00F43633">
      <w:pPr>
        <w:numPr>
          <w:ilvl w:val="0"/>
          <w:numId w:val="45"/>
        </w:numPr>
        <w:spacing w:after="200" w:line="276" w:lineRule="auto"/>
        <w:jc w:val="left"/>
        <w:rPr>
          <w:rFonts w:eastAsia="Calibri"/>
          <w:b/>
          <w:sz w:val="22"/>
          <w:szCs w:val="22"/>
        </w:rPr>
      </w:pPr>
      <w:r w:rsidRPr="00F43633">
        <w:rPr>
          <w:rFonts w:eastAsia="Calibri"/>
          <w:b/>
          <w:sz w:val="22"/>
          <w:szCs w:val="22"/>
        </w:rPr>
        <w:t>za konsolidovaný celok (mesto + RO + PO + obchodná spoločnosť)</w:t>
      </w:r>
    </w:p>
    <w:tbl>
      <w:tblPr>
        <w:tblpPr w:leftFromText="141" w:rightFromText="141" w:vertAnchor="text" w:horzAnchor="margin" w:tblpXSpec="right" w:tblpY="74"/>
        <w:tblW w:w="8150" w:type="dxa"/>
        <w:tblCellMar>
          <w:left w:w="70" w:type="dxa"/>
          <w:right w:w="70" w:type="dxa"/>
        </w:tblCellMar>
        <w:tblLook w:val="04A0" w:firstRow="1" w:lastRow="0" w:firstColumn="1" w:lastColumn="0" w:noHBand="0" w:noVBand="1"/>
      </w:tblPr>
      <w:tblGrid>
        <w:gridCol w:w="3037"/>
        <w:gridCol w:w="2420"/>
        <w:gridCol w:w="2693"/>
      </w:tblGrid>
      <w:tr w:rsidR="00F43633" w:rsidRPr="00F43633" w14:paraId="12BBE599" w14:textId="77777777" w:rsidTr="00F43633">
        <w:trPr>
          <w:trHeight w:val="300"/>
        </w:trPr>
        <w:tc>
          <w:tcPr>
            <w:tcW w:w="30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0F8D89" w14:textId="77777777"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14:paraId="6AB57F08" w14:textId="036EAAF3"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w:t>
            </w:r>
            <w:r w:rsidR="004A2981">
              <w:rPr>
                <w:b/>
                <w:bCs/>
                <w:color w:val="000000"/>
                <w:sz w:val="22"/>
                <w:szCs w:val="22"/>
                <w:lang w:eastAsia="sk-SK"/>
              </w:rPr>
              <w:t>20</w:t>
            </w:r>
          </w:p>
        </w:tc>
        <w:tc>
          <w:tcPr>
            <w:tcW w:w="2693" w:type="dxa"/>
            <w:tcBorders>
              <w:top w:val="single" w:sz="4" w:space="0" w:color="auto"/>
              <w:left w:val="nil"/>
              <w:bottom w:val="single" w:sz="4" w:space="0" w:color="auto"/>
              <w:right w:val="single" w:sz="4" w:space="0" w:color="auto"/>
            </w:tcBorders>
            <w:shd w:val="clear" w:color="auto" w:fill="auto"/>
            <w:noWrap/>
            <w:vAlign w:val="bottom"/>
            <w:hideMark/>
          </w:tcPr>
          <w:p w14:paraId="4FD753EF" w14:textId="3C050797"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w:t>
            </w:r>
            <w:r w:rsidR="004A2981">
              <w:rPr>
                <w:b/>
                <w:bCs/>
                <w:color w:val="000000"/>
                <w:sz w:val="22"/>
                <w:szCs w:val="22"/>
                <w:lang w:eastAsia="sk-SK"/>
              </w:rPr>
              <w:t>20</w:t>
            </w:r>
          </w:p>
        </w:tc>
      </w:tr>
      <w:tr w:rsidR="001F2BD0" w:rsidRPr="00F43633" w14:paraId="5A65A8A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4D63D607" w14:textId="77777777" w:rsidR="001F2BD0" w:rsidRPr="00F43633" w:rsidRDefault="001F2BD0" w:rsidP="001F2BD0">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20" w:type="dxa"/>
            <w:tcBorders>
              <w:top w:val="nil"/>
              <w:left w:val="nil"/>
              <w:bottom w:val="single" w:sz="4" w:space="0" w:color="auto"/>
              <w:right w:val="single" w:sz="4" w:space="0" w:color="auto"/>
            </w:tcBorders>
            <w:shd w:val="clear" w:color="000000" w:fill="FFFF00"/>
            <w:noWrap/>
            <w:vAlign w:val="bottom"/>
          </w:tcPr>
          <w:p w14:paraId="0A16B445" w14:textId="77F1EAEF" w:rsidR="001F2BD0" w:rsidRPr="00F43633" w:rsidRDefault="001F2BD0" w:rsidP="001F2BD0">
            <w:pPr>
              <w:spacing w:line="240" w:lineRule="auto"/>
              <w:ind w:firstLine="0"/>
              <w:jc w:val="right"/>
              <w:rPr>
                <w:b/>
                <w:bCs/>
                <w:color w:val="000000"/>
                <w:szCs w:val="22"/>
                <w:lang w:eastAsia="sk-SK"/>
              </w:rPr>
            </w:pPr>
            <w:r>
              <w:rPr>
                <w:b/>
                <w:bCs/>
                <w:color w:val="000000"/>
                <w:szCs w:val="22"/>
                <w:lang w:eastAsia="sk-SK"/>
              </w:rPr>
              <w:t>12 526 657,54</w:t>
            </w:r>
          </w:p>
        </w:tc>
        <w:tc>
          <w:tcPr>
            <w:tcW w:w="2693" w:type="dxa"/>
            <w:tcBorders>
              <w:top w:val="nil"/>
              <w:left w:val="nil"/>
              <w:bottom w:val="single" w:sz="4" w:space="0" w:color="auto"/>
              <w:right w:val="single" w:sz="4" w:space="0" w:color="auto"/>
            </w:tcBorders>
            <w:shd w:val="clear" w:color="000000" w:fill="FFFF00"/>
            <w:noWrap/>
            <w:vAlign w:val="bottom"/>
          </w:tcPr>
          <w:p w14:paraId="240E79DC" w14:textId="16CEDDD2" w:rsidR="001F2BD0" w:rsidRPr="00F43633" w:rsidRDefault="001F2BD0" w:rsidP="001F2BD0">
            <w:pPr>
              <w:spacing w:line="240" w:lineRule="auto"/>
              <w:ind w:firstLine="0"/>
              <w:jc w:val="right"/>
              <w:rPr>
                <w:b/>
                <w:bCs/>
                <w:color w:val="000000"/>
                <w:szCs w:val="22"/>
                <w:lang w:eastAsia="sk-SK"/>
              </w:rPr>
            </w:pPr>
            <w:r>
              <w:rPr>
                <w:b/>
                <w:bCs/>
                <w:color w:val="000000"/>
                <w:szCs w:val="22"/>
                <w:lang w:eastAsia="sk-SK"/>
              </w:rPr>
              <w:t>13 541 736,58</w:t>
            </w:r>
          </w:p>
        </w:tc>
      </w:tr>
      <w:tr w:rsidR="001F2BD0" w:rsidRPr="00F43633" w14:paraId="79B1D68F"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09036C81"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nehmot</w:t>
            </w:r>
            <w:proofErr w:type="spellEnd"/>
            <w:r w:rsidRPr="00F43633">
              <w:rPr>
                <w:color w:val="000000"/>
                <w:sz w:val="22"/>
                <w:szCs w:val="22"/>
                <w:lang w:eastAsia="sk-SK"/>
              </w:rPr>
              <w:t>. majetok</w:t>
            </w:r>
          </w:p>
        </w:tc>
        <w:tc>
          <w:tcPr>
            <w:tcW w:w="2420" w:type="dxa"/>
            <w:tcBorders>
              <w:top w:val="nil"/>
              <w:left w:val="nil"/>
              <w:bottom w:val="single" w:sz="4" w:space="0" w:color="auto"/>
              <w:right w:val="single" w:sz="4" w:space="0" w:color="auto"/>
            </w:tcBorders>
            <w:shd w:val="clear" w:color="auto" w:fill="auto"/>
            <w:noWrap/>
            <w:vAlign w:val="bottom"/>
          </w:tcPr>
          <w:p w14:paraId="63664AEE" w14:textId="192072AB" w:rsidR="001F2BD0" w:rsidRPr="00F43633" w:rsidRDefault="001F2BD0" w:rsidP="001F2BD0">
            <w:pPr>
              <w:spacing w:line="240" w:lineRule="auto"/>
              <w:ind w:firstLine="0"/>
              <w:jc w:val="right"/>
              <w:rPr>
                <w:color w:val="000000"/>
                <w:szCs w:val="22"/>
                <w:lang w:eastAsia="sk-SK"/>
              </w:rPr>
            </w:pPr>
            <w:r>
              <w:rPr>
                <w:color w:val="000000"/>
                <w:szCs w:val="22"/>
                <w:lang w:eastAsia="sk-SK"/>
              </w:rPr>
              <w:t>0,00</w:t>
            </w:r>
          </w:p>
        </w:tc>
        <w:tc>
          <w:tcPr>
            <w:tcW w:w="2693" w:type="dxa"/>
            <w:tcBorders>
              <w:top w:val="nil"/>
              <w:left w:val="nil"/>
              <w:bottom w:val="single" w:sz="4" w:space="0" w:color="auto"/>
              <w:right w:val="single" w:sz="4" w:space="0" w:color="auto"/>
            </w:tcBorders>
            <w:shd w:val="clear" w:color="auto" w:fill="auto"/>
            <w:noWrap/>
            <w:vAlign w:val="bottom"/>
          </w:tcPr>
          <w:p w14:paraId="665583E5" w14:textId="0CDBD880" w:rsidR="001F2BD0" w:rsidRPr="00F43633" w:rsidRDefault="001F2BD0" w:rsidP="001F2BD0">
            <w:pPr>
              <w:spacing w:line="240" w:lineRule="auto"/>
              <w:ind w:firstLine="0"/>
              <w:jc w:val="right"/>
              <w:rPr>
                <w:color w:val="000000"/>
                <w:szCs w:val="22"/>
                <w:lang w:eastAsia="sk-SK"/>
              </w:rPr>
            </w:pPr>
            <w:r>
              <w:rPr>
                <w:color w:val="000000"/>
                <w:szCs w:val="22"/>
                <w:lang w:eastAsia="sk-SK"/>
              </w:rPr>
              <w:t>0,00</w:t>
            </w:r>
          </w:p>
        </w:tc>
      </w:tr>
      <w:tr w:rsidR="001F2BD0" w:rsidRPr="00F43633" w14:paraId="1CAB7256"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36811B25"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hmot</w:t>
            </w:r>
            <w:proofErr w:type="spellEnd"/>
            <w:r w:rsidRPr="00F43633">
              <w:rPr>
                <w:color w:val="000000"/>
                <w:sz w:val="22"/>
                <w:szCs w:val="22"/>
                <w:lang w:eastAsia="sk-SK"/>
              </w:rPr>
              <w:t>. majetok</w:t>
            </w:r>
          </w:p>
        </w:tc>
        <w:tc>
          <w:tcPr>
            <w:tcW w:w="2420" w:type="dxa"/>
            <w:tcBorders>
              <w:top w:val="nil"/>
              <w:left w:val="nil"/>
              <w:bottom w:val="single" w:sz="4" w:space="0" w:color="auto"/>
              <w:right w:val="single" w:sz="4" w:space="0" w:color="auto"/>
            </w:tcBorders>
            <w:shd w:val="clear" w:color="auto" w:fill="auto"/>
            <w:noWrap/>
            <w:vAlign w:val="bottom"/>
          </w:tcPr>
          <w:p w14:paraId="11FB2333" w14:textId="690D59D3" w:rsidR="001F2BD0" w:rsidRPr="00F43633" w:rsidRDefault="001F2BD0" w:rsidP="001F2BD0">
            <w:pPr>
              <w:spacing w:line="240" w:lineRule="auto"/>
              <w:ind w:firstLine="0"/>
              <w:jc w:val="right"/>
              <w:rPr>
                <w:color w:val="000000"/>
                <w:szCs w:val="22"/>
                <w:lang w:eastAsia="sk-SK"/>
              </w:rPr>
            </w:pPr>
            <w:r>
              <w:rPr>
                <w:color w:val="000000"/>
                <w:szCs w:val="22"/>
                <w:lang w:eastAsia="sk-SK"/>
              </w:rPr>
              <w:t>11 361 613,54</w:t>
            </w:r>
          </w:p>
        </w:tc>
        <w:tc>
          <w:tcPr>
            <w:tcW w:w="2693" w:type="dxa"/>
            <w:tcBorders>
              <w:top w:val="nil"/>
              <w:left w:val="nil"/>
              <w:bottom w:val="single" w:sz="4" w:space="0" w:color="auto"/>
              <w:right w:val="single" w:sz="4" w:space="0" w:color="auto"/>
            </w:tcBorders>
            <w:shd w:val="clear" w:color="auto" w:fill="auto"/>
            <w:noWrap/>
            <w:vAlign w:val="bottom"/>
          </w:tcPr>
          <w:p w14:paraId="6A821D50" w14:textId="403BDDC0" w:rsidR="001F2BD0" w:rsidRPr="00F43633" w:rsidRDefault="001F2BD0" w:rsidP="001F2BD0">
            <w:pPr>
              <w:spacing w:line="240" w:lineRule="auto"/>
              <w:ind w:firstLine="0"/>
              <w:jc w:val="right"/>
              <w:rPr>
                <w:color w:val="000000"/>
                <w:szCs w:val="22"/>
                <w:lang w:eastAsia="sk-SK"/>
              </w:rPr>
            </w:pPr>
            <w:r>
              <w:rPr>
                <w:color w:val="000000"/>
                <w:szCs w:val="22"/>
                <w:lang w:eastAsia="sk-SK"/>
              </w:rPr>
              <w:t>12 376 692,58</w:t>
            </w:r>
          </w:p>
        </w:tc>
      </w:tr>
      <w:tr w:rsidR="001F2BD0" w:rsidRPr="00F43633" w14:paraId="72C55FEE"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784E12C6"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20" w:type="dxa"/>
            <w:tcBorders>
              <w:top w:val="nil"/>
              <w:left w:val="nil"/>
              <w:bottom w:val="single" w:sz="4" w:space="0" w:color="auto"/>
              <w:right w:val="single" w:sz="4" w:space="0" w:color="auto"/>
            </w:tcBorders>
            <w:shd w:val="clear" w:color="auto" w:fill="auto"/>
            <w:noWrap/>
            <w:vAlign w:val="bottom"/>
          </w:tcPr>
          <w:p w14:paraId="66332559" w14:textId="53B6F061" w:rsidR="001F2BD0" w:rsidRPr="00F43633" w:rsidRDefault="001F2BD0" w:rsidP="001F2BD0">
            <w:pPr>
              <w:spacing w:line="240" w:lineRule="auto"/>
              <w:ind w:firstLine="0"/>
              <w:jc w:val="right"/>
              <w:rPr>
                <w:color w:val="000000"/>
                <w:szCs w:val="22"/>
                <w:lang w:eastAsia="sk-SK"/>
              </w:rPr>
            </w:pPr>
            <w:r>
              <w:rPr>
                <w:color w:val="000000"/>
                <w:szCs w:val="22"/>
                <w:lang w:eastAsia="sk-SK"/>
              </w:rPr>
              <w:t>1 165 044,00</w:t>
            </w:r>
          </w:p>
        </w:tc>
        <w:tc>
          <w:tcPr>
            <w:tcW w:w="2693" w:type="dxa"/>
            <w:tcBorders>
              <w:top w:val="nil"/>
              <w:left w:val="nil"/>
              <w:bottom w:val="single" w:sz="4" w:space="0" w:color="auto"/>
              <w:right w:val="single" w:sz="4" w:space="0" w:color="auto"/>
            </w:tcBorders>
            <w:shd w:val="clear" w:color="auto" w:fill="auto"/>
            <w:noWrap/>
            <w:vAlign w:val="bottom"/>
          </w:tcPr>
          <w:p w14:paraId="532CA511" w14:textId="2C30AD14" w:rsidR="001F2BD0" w:rsidRPr="00F43633" w:rsidRDefault="001F2BD0" w:rsidP="001F2BD0">
            <w:pPr>
              <w:spacing w:line="240" w:lineRule="auto"/>
              <w:ind w:firstLine="0"/>
              <w:jc w:val="right"/>
              <w:rPr>
                <w:color w:val="000000"/>
                <w:szCs w:val="22"/>
                <w:lang w:eastAsia="sk-SK"/>
              </w:rPr>
            </w:pPr>
            <w:r>
              <w:rPr>
                <w:color w:val="000000"/>
                <w:szCs w:val="22"/>
                <w:lang w:eastAsia="sk-SK"/>
              </w:rPr>
              <w:t>1 165 044,00</w:t>
            </w:r>
          </w:p>
        </w:tc>
      </w:tr>
      <w:tr w:rsidR="001F2BD0" w:rsidRPr="00F43633" w14:paraId="7EFD7BC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18FE16BD" w14:textId="77777777" w:rsidR="001F2BD0" w:rsidRPr="00F43633" w:rsidRDefault="001F2BD0" w:rsidP="001F2BD0">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20" w:type="dxa"/>
            <w:tcBorders>
              <w:top w:val="nil"/>
              <w:left w:val="nil"/>
              <w:bottom w:val="single" w:sz="4" w:space="0" w:color="auto"/>
              <w:right w:val="single" w:sz="4" w:space="0" w:color="auto"/>
            </w:tcBorders>
            <w:shd w:val="clear" w:color="000000" w:fill="FFFF00"/>
            <w:noWrap/>
            <w:vAlign w:val="bottom"/>
          </w:tcPr>
          <w:p w14:paraId="66BB0C14" w14:textId="626CAB0F" w:rsidR="001F2BD0" w:rsidRPr="00F43633" w:rsidRDefault="001F2BD0" w:rsidP="001F2BD0">
            <w:pPr>
              <w:spacing w:line="240" w:lineRule="auto"/>
              <w:ind w:firstLine="0"/>
              <w:jc w:val="right"/>
              <w:rPr>
                <w:b/>
                <w:bCs/>
                <w:color w:val="000000"/>
                <w:szCs w:val="22"/>
                <w:lang w:eastAsia="sk-SK"/>
              </w:rPr>
            </w:pPr>
            <w:r>
              <w:rPr>
                <w:b/>
                <w:bCs/>
                <w:color w:val="000000"/>
                <w:szCs w:val="22"/>
                <w:lang w:eastAsia="sk-SK"/>
              </w:rPr>
              <w:t>2 846 561,88</w:t>
            </w:r>
          </w:p>
        </w:tc>
        <w:tc>
          <w:tcPr>
            <w:tcW w:w="2693" w:type="dxa"/>
            <w:tcBorders>
              <w:top w:val="nil"/>
              <w:left w:val="nil"/>
              <w:bottom w:val="single" w:sz="4" w:space="0" w:color="auto"/>
              <w:right w:val="single" w:sz="4" w:space="0" w:color="auto"/>
            </w:tcBorders>
            <w:shd w:val="clear" w:color="000000" w:fill="FFFF00"/>
            <w:noWrap/>
            <w:vAlign w:val="bottom"/>
          </w:tcPr>
          <w:p w14:paraId="30CB36AE" w14:textId="7DEB53A2" w:rsidR="001F2BD0" w:rsidRPr="00F43633" w:rsidRDefault="001F2BD0" w:rsidP="001F2BD0">
            <w:pPr>
              <w:spacing w:line="240" w:lineRule="auto"/>
              <w:ind w:firstLine="0"/>
              <w:jc w:val="right"/>
              <w:rPr>
                <w:b/>
                <w:bCs/>
                <w:color w:val="000000"/>
                <w:szCs w:val="22"/>
                <w:lang w:eastAsia="sk-SK"/>
              </w:rPr>
            </w:pPr>
            <w:r>
              <w:rPr>
                <w:b/>
                <w:bCs/>
                <w:color w:val="000000"/>
                <w:szCs w:val="22"/>
                <w:lang w:eastAsia="sk-SK"/>
              </w:rPr>
              <w:t>3 542 516,77</w:t>
            </w:r>
          </w:p>
        </w:tc>
      </w:tr>
      <w:tr w:rsidR="001F2BD0" w:rsidRPr="00F43633" w14:paraId="04C643D2"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5D81DDC7"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Zásoby</w:t>
            </w:r>
          </w:p>
        </w:tc>
        <w:tc>
          <w:tcPr>
            <w:tcW w:w="2420" w:type="dxa"/>
            <w:tcBorders>
              <w:top w:val="nil"/>
              <w:left w:val="nil"/>
              <w:bottom w:val="single" w:sz="4" w:space="0" w:color="auto"/>
              <w:right w:val="single" w:sz="4" w:space="0" w:color="auto"/>
            </w:tcBorders>
            <w:shd w:val="clear" w:color="auto" w:fill="auto"/>
            <w:noWrap/>
            <w:vAlign w:val="bottom"/>
          </w:tcPr>
          <w:p w14:paraId="5A25F189" w14:textId="47F4715A" w:rsidR="001F2BD0" w:rsidRPr="00F43633" w:rsidRDefault="001F2BD0" w:rsidP="001F2BD0">
            <w:pPr>
              <w:spacing w:line="240" w:lineRule="auto"/>
              <w:ind w:firstLine="0"/>
              <w:jc w:val="right"/>
              <w:rPr>
                <w:color w:val="000000"/>
                <w:szCs w:val="22"/>
                <w:lang w:eastAsia="sk-SK"/>
              </w:rPr>
            </w:pPr>
            <w:r>
              <w:rPr>
                <w:color w:val="000000"/>
                <w:szCs w:val="22"/>
                <w:lang w:eastAsia="sk-SK"/>
              </w:rPr>
              <w:t>18 923,61</w:t>
            </w:r>
          </w:p>
        </w:tc>
        <w:tc>
          <w:tcPr>
            <w:tcW w:w="2693" w:type="dxa"/>
            <w:tcBorders>
              <w:top w:val="nil"/>
              <w:left w:val="nil"/>
              <w:bottom w:val="single" w:sz="4" w:space="0" w:color="auto"/>
              <w:right w:val="single" w:sz="4" w:space="0" w:color="auto"/>
            </w:tcBorders>
            <w:shd w:val="clear" w:color="auto" w:fill="auto"/>
            <w:noWrap/>
            <w:vAlign w:val="bottom"/>
          </w:tcPr>
          <w:p w14:paraId="7CAFF13A" w14:textId="42837B3F" w:rsidR="001F2BD0" w:rsidRPr="00F43633" w:rsidRDefault="001F2BD0" w:rsidP="001F2BD0">
            <w:pPr>
              <w:spacing w:line="240" w:lineRule="auto"/>
              <w:ind w:firstLine="0"/>
              <w:jc w:val="right"/>
              <w:rPr>
                <w:color w:val="000000"/>
                <w:szCs w:val="22"/>
                <w:lang w:eastAsia="sk-SK"/>
              </w:rPr>
            </w:pPr>
            <w:r>
              <w:rPr>
                <w:color w:val="000000"/>
                <w:szCs w:val="22"/>
                <w:lang w:eastAsia="sk-SK"/>
              </w:rPr>
              <w:t>27 792,44</w:t>
            </w:r>
          </w:p>
        </w:tc>
      </w:tr>
      <w:tr w:rsidR="001F2BD0" w:rsidRPr="00F43633" w14:paraId="32C5E15B"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45248B9B"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20" w:type="dxa"/>
            <w:tcBorders>
              <w:top w:val="nil"/>
              <w:left w:val="nil"/>
              <w:bottom w:val="single" w:sz="4" w:space="0" w:color="auto"/>
              <w:right w:val="single" w:sz="4" w:space="0" w:color="auto"/>
            </w:tcBorders>
            <w:shd w:val="clear" w:color="auto" w:fill="auto"/>
            <w:noWrap/>
            <w:vAlign w:val="bottom"/>
          </w:tcPr>
          <w:p w14:paraId="260C9B9E" w14:textId="491BFDC6" w:rsidR="001F2BD0" w:rsidRPr="00F43633" w:rsidRDefault="001F2BD0" w:rsidP="001F2BD0">
            <w:pPr>
              <w:spacing w:line="240" w:lineRule="auto"/>
              <w:ind w:firstLine="0"/>
              <w:jc w:val="right"/>
              <w:rPr>
                <w:color w:val="000000"/>
                <w:szCs w:val="22"/>
                <w:lang w:eastAsia="sk-SK"/>
              </w:rPr>
            </w:pPr>
            <w:r>
              <w:rPr>
                <w:color w:val="000000"/>
                <w:szCs w:val="22"/>
                <w:lang w:eastAsia="sk-SK"/>
              </w:rPr>
              <w:t xml:space="preserve"> </w:t>
            </w:r>
          </w:p>
        </w:tc>
        <w:tc>
          <w:tcPr>
            <w:tcW w:w="2693" w:type="dxa"/>
            <w:tcBorders>
              <w:top w:val="nil"/>
              <w:left w:val="nil"/>
              <w:bottom w:val="single" w:sz="4" w:space="0" w:color="auto"/>
              <w:right w:val="single" w:sz="4" w:space="0" w:color="auto"/>
            </w:tcBorders>
            <w:shd w:val="clear" w:color="auto" w:fill="auto"/>
            <w:noWrap/>
            <w:vAlign w:val="bottom"/>
          </w:tcPr>
          <w:p w14:paraId="4CBABBDD" w14:textId="7BD27379" w:rsidR="001F2BD0" w:rsidRPr="00F43633" w:rsidRDefault="001F2BD0" w:rsidP="001F2BD0">
            <w:pPr>
              <w:spacing w:line="240" w:lineRule="auto"/>
              <w:ind w:firstLine="0"/>
              <w:jc w:val="right"/>
              <w:rPr>
                <w:color w:val="000000"/>
                <w:szCs w:val="22"/>
                <w:lang w:eastAsia="sk-SK"/>
              </w:rPr>
            </w:pPr>
            <w:r>
              <w:rPr>
                <w:color w:val="000000"/>
                <w:szCs w:val="22"/>
                <w:lang w:eastAsia="sk-SK"/>
              </w:rPr>
              <w:t>0,10</w:t>
            </w:r>
          </w:p>
        </w:tc>
      </w:tr>
      <w:tr w:rsidR="001F2BD0" w:rsidRPr="00F43633" w14:paraId="29831869"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6C633241"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Pohľadávky</w:t>
            </w:r>
          </w:p>
        </w:tc>
        <w:tc>
          <w:tcPr>
            <w:tcW w:w="2420" w:type="dxa"/>
            <w:tcBorders>
              <w:top w:val="nil"/>
              <w:left w:val="nil"/>
              <w:bottom w:val="single" w:sz="4" w:space="0" w:color="auto"/>
              <w:right w:val="single" w:sz="4" w:space="0" w:color="auto"/>
            </w:tcBorders>
            <w:shd w:val="clear" w:color="auto" w:fill="auto"/>
            <w:noWrap/>
            <w:vAlign w:val="bottom"/>
          </w:tcPr>
          <w:p w14:paraId="348BCB6B" w14:textId="0B861396" w:rsidR="001F2BD0" w:rsidRPr="00F43633" w:rsidRDefault="001F2BD0" w:rsidP="001F2BD0">
            <w:pPr>
              <w:spacing w:line="240" w:lineRule="auto"/>
              <w:ind w:firstLine="0"/>
              <w:jc w:val="right"/>
              <w:rPr>
                <w:color w:val="000000"/>
                <w:szCs w:val="22"/>
                <w:lang w:eastAsia="sk-SK"/>
              </w:rPr>
            </w:pPr>
            <w:r>
              <w:rPr>
                <w:color w:val="000000"/>
                <w:szCs w:val="22"/>
                <w:lang w:eastAsia="sk-SK"/>
              </w:rPr>
              <w:t>259 652,14</w:t>
            </w:r>
          </w:p>
        </w:tc>
        <w:tc>
          <w:tcPr>
            <w:tcW w:w="2693" w:type="dxa"/>
            <w:tcBorders>
              <w:top w:val="nil"/>
              <w:left w:val="nil"/>
              <w:bottom w:val="single" w:sz="4" w:space="0" w:color="auto"/>
              <w:right w:val="single" w:sz="4" w:space="0" w:color="auto"/>
            </w:tcBorders>
            <w:shd w:val="clear" w:color="auto" w:fill="auto"/>
            <w:noWrap/>
            <w:vAlign w:val="bottom"/>
          </w:tcPr>
          <w:p w14:paraId="72079F9C" w14:textId="3ADD53A7" w:rsidR="001F2BD0" w:rsidRPr="00F43633" w:rsidRDefault="001F2BD0" w:rsidP="001F2BD0">
            <w:pPr>
              <w:spacing w:line="240" w:lineRule="auto"/>
              <w:ind w:firstLine="0"/>
              <w:jc w:val="right"/>
              <w:rPr>
                <w:color w:val="000000"/>
                <w:szCs w:val="22"/>
                <w:lang w:eastAsia="sk-SK"/>
              </w:rPr>
            </w:pPr>
            <w:r>
              <w:rPr>
                <w:color w:val="000000"/>
                <w:szCs w:val="22"/>
                <w:lang w:eastAsia="sk-SK"/>
              </w:rPr>
              <w:t>353 311,51</w:t>
            </w:r>
          </w:p>
        </w:tc>
      </w:tr>
      <w:tr w:rsidR="001F2BD0" w:rsidRPr="00F43633" w14:paraId="444BA199"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254C4DFC"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Finančný majetok</w:t>
            </w:r>
          </w:p>
        </w:tc>
        <w:tc>
          <w:tcPr>
            <w:tcW w:w="2420" w:type="dxa"/>
            <w:tcBorders>
              <w:top w:val="nil"/>
              <w:left w:val="nil"/>
              <w:bottom w:val="single" w:sz="4" w:space="0" w:color="auto"/>
              <w:right w:val="single" w:sz="4" w:space="0" w:color="auto"/>
            </w:tcBorders>
            <w:shd w:val="clear" w:color="auto" w:fill="auto"/>
            <w:noWrap/>
            <w:vAlign w:val="bottom"/>
          </w:tcPr>
          <w:p w14:paraId="7B588E37" w14:textId="3B4D3FBC" w:rsidR="001F2BD0" w:rsidRPr="00F43633" w:rsidRDefault="001F2BD0" w:rsidP="001F2BD0">
            <w:pPr>
              <w:spacing w:line="240" w:lineRule="auto"/>
              <w:ind w:firstLine="0"/>
              <w:jc w:val="right"/>
              <w:rPr>
                <w:color w:val="000000"/>
                <w:szCs w:val="22"/>
                <w:lang w:eastAsia="sk-SK"/>
              </w:rPr>
            </w:pPr>
            <w:r>
              <w:rPr>
                <w:color w:val="000000"/>
                <w:szCs w:val="22"/>
                <w:lang w:eastAsia="sk-SK"/>
              </w:rPr>
              <w:t>2 567 986,03</w:t>
            </w:r>
          </w:p>
        </w:tc>
        <w:tc>
          <w:tcPr>
            <w:tcW w:w="2693" w:type="dxa"/>
            <w:tcBorders>
              <w:top w:val="nil"/>
              <w:left w:val="nil"/>
              <w:bottom w:val="single" w:sz="4" w:space="0" w:color="auto"/>
              <w:right w:val="single" w:sz="4" w:space="0" w:color="auto"/>
            </w:tcBorders>
            <w:shd w:val="clear" w:color="auto" w:fill="auto"/>
            <w:noWrap/>
            <w:vAlign w:val="bottom"/>
          </w:tcPr>
          <w:p w14:paraId="0F54D3BD" w14:textId="03076245" w:rsidR="001F2BD0" w:rsidRPr="00F43633" w:rsidRDefault="001F2BD0" w:rsidP="001F2BD0">
            <w:pPr>
              <w:spacing w:line="240" w:lineRule="auto"/>
              <w:ind w:firstLine="0"/>
              <w:jc w:val="right"/>
              <w:rPr>
                <w:color w:val="000000"/>
                <w:szCs w:val="22"/>
                <w:lang w:eastAsia="sk-SK"/>
              </w:rPr>
            </w:pPr>
            <w:r>
              <w:rPr>
                <w:color w:val="000000"/>
                <w:szCs w:val="22"/>
                <w:lang w:eastAsia="sk-SK"/>
              </w:rPr>
              <w:t>3 161 412,82</w:t>
            </w:r>
          </w:p>
        </w:tc>
      </w:tr>
      <w:tr w:rsidR="001F2BD0" w:rsidRPr="00F43633" w14:paraId="55E42E72"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24833D4E" w14:textId="77777777" w:rsidR="001F2BD0" w:rsidRPr="00F43633" w:rsidRDefault="001F2BD0" w:rsidP="001F2BD0">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20" w:type="dxa"/>
            <w:tcBorders>
              <w:top w:val="nil"/>
              <w:left w:val="nil"/>
              <w:bottom w:val="single" w:sz="4" w:space="0" w:color="auto"/>
              <w:right w:val="single" w:sz="4" w:space="0" w:color="auto"/>
            </w:tcBorders>
            <w:shd w:val="clear" w:color="000000" w:fill="FFFF00"/>
            <w:noWrap/>
            <w:vAlign w:val="bottom"/>
          </w:tcPr>
          <w:p w14:paraId="59D3A131" w14:textId="0F5021FB" w:rsidR="001F2BD0" w:rsidRPr="00F43633" w:rsidRDefault="001F2BD0" w:rsidP="001F2BD0">
            <w:pPr>
              <w:spacing w:line="240" w:lineRule="auto"/>
              <w:ind w:firstLine="0"/>
              <w:jc w:val="right"/>
              <w:rPr>
                <w:b/>
                <w:bCs/>
                <w:color w:val="000000"/>
                <w:szCs w:val="22"/>
                <w:lang w:eastAsia="sk-SK"/>
              </w:rPr>
            </w:pPr>
            <w:r>
              <w:rPr>
                <w:b/>
                <w:bCs/>
                <w:color w:val="000000"/>
                <w:szCs w:val="22"/>
                <w:lang w:eastAsia="sk-SK"/>
              </w:rPr>
              <w:t>9 363,18</w:t>
            </w:r>
          </w:p>
        </w:tc>
        <w:tc>
          <w:tcPr>
            <w:tcW w:w="2693" w:type="dxa"/>
            <w:tcBorders>
              <w:top w:val="nil"/>
              <w:left w:val="nil"/>
              <w:bottom w:val="single" w:sz="4" w:space="0" w:color="auto"/>
              <w:right w:val="single" w:sz="4" w:space="0" w:color="auto"/>
            </w:tcBorders>
            <w:shd w:val="clear" w:color="000000" w:fill="FFFF00"/>
            <w:noWrap/>
            <w:vAlign w:val="bottom"/>
          </w:tcPr>
          <w:p w14:paraId="26DBB60F" w14:textId="44AA8C18" w:rsidR="001F2BD0" w:rsidRPr="00F43633" w:rsidRDefault="001F2BD0" w:rsidP="001F2BD0">
            <w:pPr>
              <w:spacing w:line="240" w:lineRule="auto"/>
              <w:ind w:firstLine="0"/>
              <w:jc w:val="right"/>
              <w:rPr>
                <w:b/>
                <w:bCs/>
                <w:color w:val="000000"/>
                <w:szCs w:val="22"/>
                <w:lang w:eastAsia="sk-SK"/>
              </w:rPr>
            </w:pPr>
            <w:r>
              <w:rPr>
                <w:b/>
                <w:bCs/>
                <w:color w:val="000000"/>
                <w:szCs w:val="22"/>
                <w:lang w:eastAsia="sk-SK"/>
              </w:rPr>
              <w:t>22 801,91</w:t>
            </w:r>
          </w:p>
        </w:tc>
      </w:tr>
      <w:tr w:rsidR="001F2BD0" w:rsidRPr="00F43633" w14:paraId="0200F29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92D050"/>
            <w:noWrap/>
            <w:vAlign w:val="bottom"/>
            <w:hideMark/>
          </w:tcPr>
          <w:p w14:paraId="2DD6B2D1" w14:textId="77777777" w:rsidR="001F2BD0" w:rsidRPr="00F43633" w:rsidRDefault="001F2BD0" w:rsidP="001F2BD0">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20" w:type="dxa"/>
            <w:tcBorders>
              <w:top w:val="nil"/>
              <w:left w:val="nil"/>
              <w:bottom w:val="single" w:sz="4" w:space="0" w:color="auto"/>
              <w:right w:val="single" w:sz="4" w:space="0" w:color="auto"/>
            </w:tcBorders>
            <w:shd w:val="clear" w:color="000000" w:fill="92D050"/>
            <w:noWrap/>
            <w:vAlign w:val="bottom"/>
          </w:tcPr>
          <w:p w14:paraId="2096C8E1" w14:textId="7DAEC880" w:rsidR="001F2BD0" w:rsidRPr="00F43633" w:rsidRDefault="00501363" w:rsidP="001F2BD0">
            <w:pPr>
              <w:spacing w:line="240" w:lineRule="auto"/>
              <w:ind w:firstLine="0"/>
              <w:jc w:val="right"/>
              <w:rPr>
                <w:b/>
                <w:bCs/>
                <w:color w:val="000000"/>
                <w:szCs w:val="22"/>
                <w:lang w:eastAsia="sk-SK"/>
              </w:rPr>
            </w:pPr>
            <w:r>
              <w:rPr>
                <w:b/>
                <w:bCs/>
                <w:color w:val="000000"/>
                <w:szCs w:val="22"/>
                <w:lang w:eastAsia="sk-SK"/>
              </w:rPr>
              <w:t>15 382 582,6</w:t>
            </w:r>
          </w:p>
        </w:tc>
        <w:tc>
          <w:tcPr>
            <w:tcW w:w="2693" w:type="dxa"/>
            <w:tcBorders>
              <w:top w:val="nil"/>
              <w:left w:val="nil"/>
              <w:bottom w:val="single" w:sz="4" w:space="0" w:color="auto"/>
              <w:right w:val="single" w:sz="4" w:space="0" w:color="auto"/>
            </w:tcBorders>
            <w:shd w:val="clear" w:color="000000" w:fill="92D050"/>
            <w:noWrap/>
            <w:vAlign w:val="bottom"/>
          </w:tcPr>
          <w:p w14:paraId="53A5281E" w14:textId="6E79696D" w:rsidR="001F2BD0" w:rsidRPr="00F43633" w:rsidRDefault="00501363" w:rsidP="001F2BD0">
            <w:pPr>
              <w:spacing w:line="240" w:lineRule="auto"/>
              <w:ind w:firstLine="0"/>
              <w:jc w:val="right"/>
              <w:rPr>
                <w:b/>
                <w:bCs/>
                <w:color w:val="000000"/>
                <w:szCs w:val="22"/>
                <w:lang w:eastAsia="sk-SK"/>
              </w:rPr>
            </w:pPr>
            <w:r>
              <w:rPr>
                <w:b/>
                <w:bCs/>
                <w:color w:val="000000"/>
                <w:szCs w:val="22"/>
                <w:lang w:eastAsia="sk-SK"/>
              </w:rPr>
              <w:t>17 107 055,26</w:t>
            </w:r>
          </w:p>
        </w:tc>
      </w:tr>
    </w:tbl>
    <w:p w14:paraId="7966A58D" w14:textId="420B59AA" w:rsidR="00F43633" w:rsidRDefault="00F43633" w:rsidP="00F43633">
      <w:pPr>
        <w:spacing w:after="200" w:line="276" w:lineRule="auto"/>
        <w:ind w:firstLine="0"/>
        <w:jc w:val="left"/>
        <w:rPr>
          <w:rFonts w:eastAsia="Calibri"/>
          <w:b/>
          <w:szCs w:val="24"/>
        </w:rPr>
      </w:pPr>
    </w:p>
    <w:p w14:paraId="487BA54D" w14:textId="4A814CF2" w:rsidR="00976EAD" w:rsidRDefault="00976EAD" w:rsidP="00F43633">
      <w:pPr>
        <w:spacing w:after="200" w:line="276" w:lineRule="auto"/>
        <w:ind w:firstLine="0"/>
        <w:jc w:val="left"/>
        <w:rPr>
          <w:rFonts w:eastAsia="Calibri"/>
          <w:b/>
          <w:szCs w:val="24"/>
        </w:rPr>
      </w:pPr>
    </w:p>
    <w:p w14:paraId="5D71AED0" w14:textId="6D4C45AA" w:rsidR="00976EAD" w:rsidRDefault="00976EAD" w:rsidP="00F43633">
      <w:pPr>
        <w:spacing w:after="200" w:line="276" w:lineRule="auto"/>
        <w:ind w:firstLine="0"/>
        <w:jc w:val="left"/>
        <w:rPr>
          <w:rFonts w:eastAsia="Calibri"/>
          <w:b/>
          <w:szCs w:val="24"/>
        </w:rPr>
      </w:pPr>
    </w:p>
    <w:p w14:paraId="22197E60" w14:textId="4711E6D7" w:rsidR="00976EAD" w:rsidRDefault="00976EAD" w:rsidP="00F43633">
      <w:pPr>
        <w:spacing w:after="200" w:line="276" w:lineRule="auto"/>
        <w:ind w:firstLine="0"/>
        <w:jc w:val="left"/>
        <w:rPr>
          <w:rFonts w:eastAsia="Calibri"/>
          <w:b/>
          <w:szCs w:val="24"/>
        </w:rPr>
      </w:pPr>
    </w:p>
    <w:p w14:paraId="14D1A844" w14:textId="77777777" w:rsidR="00976EAD" w:rsidRPr="00F43633" w:rsidRDefault="00976EAD" w:rsidP="00F43633">
      <w:pPr>
        <w:spacing w:after="200" w:line="276" w:lineRule="auto"/>
        <w:ind w:firstLine="0"/>
        <w:jc w:val="left"/>
        <w:rPr>
          <w:rFonts w:eastAsia="Calibri"/>
          <w:b/>
          <w:szCs w:val="24"/>
        </w:rPr>
      </w:pPr>
    </w:p>
    <w:p w14:paraId="34993B8F" w14:textId="7336F773" w:rsidR="008959C4" w:rsidRDefault="008959C4" w:rsidP="008959C4">
      <w:pPr>
        <w:spacing w:after="200" w:line="276" w:lineRule="auto"/>
        <w:ind w:left="426" w:hanging="426"/>
        <w:jc w:val="left"/>
        <w:rPr>
          <w:rFonts w:eastAsia="Calibri"/>
          <w:b/>
          <w:sz w:val="28"/>
          <w:szCs w:val="28"/>
        </w:rPr>
      </w:pPr>
      <w:r w:rsidRPr="008959C4">
        <w:rPr>
          <w:rFonts w:eastAsia="Calibri"/>
          <w:b/>
          <w:sz w:val="28"/>
          <w:szCs w:val="28"/>
        </w:rPr>
        <w:lastRenderedPageBreak/>
        <w:t xml:space="preserve">7. </w:t>
      </w:r>
      <w:r>
        <w:rPr>
          <w:rFonts w:eastAsia="Calibri"/>
          <w:b/>
          <w:sz w:val="28"/>
          <w:szCs w:val="28"/>
        </w:rPr>
        <w:t xml:space="preserve">  </w:t>
      </w:r>
      <w:r w:rsidRPr="008959C4">
        <w:rPr>
          <w:rFonts w:eastAsia="Calibri"/>
          <w:b/>
          <w:sz w:val="28"/>
          <w:szCs w:val="28"/>
        </w:rPr>
        <w:t>MIMORIADNE OZNAMY</w:t>
      </w:r>
    </w:p>
    <w:p w14:paraId="1446AEF2" w14:textId="4A30EA3B" w:rsidR="008959C4" w:rsidRDefault="008959C4" w:rsidP="008959C4">
      <w:pPr>
        <w:spacing w:after="200" w:line="276" w:lineRule="auto"/>
        <w:ind w:left="426" w:hanging="426"/>
        <w:jc w:val="left"/>
        <w:rPr>
          <w:rFonts w:eastAsia="Calibri"/>
          <w:bCs/>
          <w:szCs w:val="24"/>
        </w:rPr>
      </w:pPr>
      <w:r w:rsidRPr="008959C4">
        <w:rPr>
          <w:rFonts w:eastAsia="Calibri"/>
          <w:bCs/>
          <w:sz w:val="28"/>
          <w:szCs w:val="28"/>
        </w:rPr>
        <w:t xml:space="preserve">    </w:t>
      </w:r>
      <w:r>
        <w:rPr>
          <w:rFonts w:eastAsia="Calibri"/>
          <w:bCs/>
          <w:sz w:val="28"/>
          <w:szCs w:val="28"/>
        </w:rPr>
        <w:t xml:space="preserve">  </w:t>
      </w:r>
      <w:r w:rsidRPr="008959C4">
        <w:rPr>
          <w:rFonts w:eastAsia="Calibri"/>
          <w:bCs/>
          <w:szCs w:val="24"/>
        </w:rPr>
        <w:t xml:space="preserve">Obchodná spoločnosť Technické služby Poltár, </w:t>
      </w:r>
      <w:proofErr w:type="spellStart"/>
      <w:r w:rsidRPr="008959C4">
        <w:rPr>
          <w:rFonts w:eastAsia="Calibri"/>
          <w:bCs/>
          <w:szCs w:val="24"/>
        </w:rPr>
        <w:t>s.r.o</w:t>
      </w:r>
      <w:proofErr w:type="spellEnd"/>
      <w:r w:rsidRPr="008959C4">
        <w:rPr>
          <w:rFonts w:eastAsia="Calibri"/>
          <w:bCs/>
          <w:szCs w:val="24"/>
        </w:rPr>
        <w:t xml:space="preserve"> </w:t>
      </w:r>
      <w:r>
        <w:rPr>
          <w:rFonts w:eastAsia="Calibri"/>
          <w:bCs/>
          <w:szCs w:val="24"/>
        </w:rPr>
        <w:t>uverejnila účtovnú uzávierku bez schválenia valným zhromaždením.</w:t>
      </w:r>
    </w:p>
    <w:p w14:paraId="5196B5BF" w14:textId="1DC731D6" w:rsidR="00976EAD" w:rsidRDefault="00976EAD" w:rsidP="008959C4">
      <w:pPr>
        <w:spacing w:after="200" w:line="276" w:lineRule="auto"/>
        <w:ind w:left="426" w:hanging="426"/>
        <w:jc w:val="left"/>
        <w:rPr>
          <w:rFonts w:eastAsia="Calibri"/>
          <w:bCs/>
          <w:szCs w:val="24"/>
        </w:rPr>
      </w:pPr>
    </w:p>
    <w:p w14:paraId="7DCFA339" w14:textId="77777777" w:rsidR="00976EAD" w:rsidRPr="008959C4" w:rsidRDefault="00976EAD" w:rsidP="008959C4">
      <w:pPr>
        <w:spacing w:after="200" w:line="276" w:lineRule="auto"/>
        <w:ind w:left="426" w:hanging="426"/>
        <w:jc w:val="left"/>
        <w:rPr>
          <w:rFonts w:eastAsia="Calibri"/>
          <w:bCs/>
          <w:szCs w:val="24"/>
        </w:rPr>
      </w:pPr>
    </w:p>
    <w:p w14:paraId="42C8C79A" w14:textId="758EA900" w:rsidR="00863D07" w:rsidRDefault="00863D07" w:rsidP="00F43633">
      <w:pPr>
        <w:spacing w:after="200" w:line="276" w:lineRule="auto"/>
        <w:ind w:firstLine="0"/>
        <w:jc w:val="left"/>
        <w:rPr>
          <w:rFonts w:eastAsia="Calibri"/>
          <w:b/>
          <w:szCs w:val="24"/>
        </w:rPr>
      </w:pPr>
      <w:r>
        <w:rPr>
          <w:rFonts w:eastAsia="Calibri"/>
          <w:b/>
          <w:szCs w:val="24"/>
        </w:rPr>
        <w:t xml:space="preserve">Vyhotovila: </w:t>
      </w:r>
      <w:r w:rsidR="00A1066C">
        <w:rPr>
          <w:rFonts w:eastAsia="Calibri"/>
          <w:b/>
          <w:szCs w:val="24"/>
        </w:rPr>
        <w:t>Ing. Milana Hroncová</w:t>
      </w:r>
      <w:r>
        <w:rPr>
          <w:rFonts w:eastAsia="Calibri"/>
          <w:b/>
          <w:szCs w:val="24"/>
        </w:rPr>
        <w:t xml:space="preserve"> </w:t>
      </w:r>
    </w:p>
    <w:p w14:paraId="08B24954" w14:textId="77291198" w:rsidR="00A06C0D" w:rsidRDefault="00A06C0D" w:rsidP="00F43633">
      <w:pPr>
        <w:spacing w:after="200" w:line="276" w:lineRule="auto"/>
        <w:ind w:firstLine="0"/>
        <w:jc w:val="left"/>
        <w:rPr>
          <w:rFonts w:eastAsia="Calibri"/>
          <w:b/>
          <w:szCs w:val="24"/>
        </w:rPr>
      </w:pPr>
    </w:p>
    <w:p w14:paraId="7D94E129" w14:textId="77777777" w:rsidR="008E10AE" w:rsidRDefault="008E10AE" w:rsidP="00F43633">
      <w:pPr>
        <w:spacing w:after="200" w:line="276" w:lineRule="auto"/>
        <w:ind w:firstLine="0"/>
        <w:jc w:val="left"/>
        <w:rPr>
          <w:rFonts w:eastAsia="Calibri"/>
          <w:b/>
          <w:szCs w:val="24"/>
        </w:rPr>
      </w:pPr>
    </w:p>
    <w:p w14:paraId="7031BF75" w14:textId="6BBC919C" w:rsidR="00A1066C" w:rsidRDefault="00863D07" w:rsidP="00A1066C">
      <w:pPr>
        <w:spacing w:line="276" w:lineRule="auto"/>
        <w:ind w:firstLine="0"/>
        <w:jc w:val="left"/>
        <w:rPr>
          <w:rFonts w:eastAsia="Calibri"/>
          <w:b/>
          <w:szCs w:val="24"/>
        </w:rPr>
      </w:pPr>
      <w:r>
        <w:rPr>
          <w:rFonts w:eastAsia="Calibri"/>
          <w:b/>
          <w:szCs w:val="24"/>
        </w:rPr>
        <w:t xml:space="preserve">V Poltári, dňa </w:t>
      </w:r>
      <w:r w:rsidR="00FD2549">
        <w:rPr>
          <w:rFonts w:eastAsia="Calibri"/>
          <w:b/>
          <w:szCs w:val="24"/>
        </w:rPr>
        <w:t xml:space="preserve">                 </w:t>
      </w:r>
      <w:r>
        <w:rPr>
          <w:rFonts w:eastAsia="Calibri"/>
          <w:b/>
          <w:szCs w:val="24"/>
        </w:rPr>
        <w:t xml:space="preserve">                                               </w:t>
      </w:r>
      <w:r w:rsidR="00A1066C">
        <w:rPr>
          <w:rFonts w:eastAsia="Calibri"/>
          <w:b/>
          <w:szCs w:val="24"/>
        </w:rPr>
        <w:t>.......</w:t>
      </w:r>
      <w:r>
        <w:rPr>
          <w:rFonts w:eastAsia="Calibri"/>
          <w:b/>
          <w:szCs w:val="24"/>
        </w:rPr>
        <w:t>........................</w:t>
      </w:r>
      <w:r w:rsidR="00FD2549">
        <w:rPr>
          <w:rFonts w:eastAsia="Calibri"/>
          <w:b/>
          <w:szCs w:val="24"/>
        </w:rPr>
        <w:t>.</w:t>
      </w:r>
      <w:r>
        <w:rPr>
          <w:rFonts w:eastAsia="Calibri"/>
          <w:b/>
          <w:szCs w:val="24"/>
        </w:rPr>
        <w:t>.................</w:t>
      </w:r>
    </w:p>
    <w:p w14:paraId="361BE009" w14:textId="662BA927" w:rsidR="00F43633" w:rsidRDefault="00A1066C" w:rsidP="00A1066C">
      <w:pPr>
        <w:spacing w:line="276" w:lineRule="auto"/>
        <w:ind w:firstLine="0"/>
        <w:jc w:val="left"/>
        <w:rPr>
          <w:rFonts w:eastAsia="Calibri"/>
          <w:b/>
          <w:szCs w:val="24"/>
        </w:rPr>
      </w:pPr>
      <w:r>
        <w:rPr>
          <w:rFonts w:eastAsia="Calibri"/>
          <w:b/>
          <w:szCs w:val="24"/>
        </w:rPr>
        <w:t xml:space="preserve">                                                                                             </w:t>
      </w:r>
      <w:r w:rsidR="00863D07">
        <w:rPr>
          <w:rFonts w:eastAsia="Calibri"/>
          <w:b/>
          <w:szCs w:val="24"/>
        </w:rPr>
        <w:t xml:space="preserve">Mgr. Martina Brisudová </w:t>
      </w:r>
    </w:p>
    <w:p w14:paraId="666E8279" w14:textId="455F8CD7" w:rsidR="00863D07" w:rsidRPr="00F43633" w:rsidRDefault="00863D07" w:rsidP="00863D07">
      <w:pPr>
        <w:spacing w:line="276" w:lineRule="auto"/>
        <w:ind w:firstLine="0"/>
        <w:jc w:val="center"/>
        <w:rPr>
          <w:rFonts w:eastAsia="Calibri"/>
          <w:b/>
          <w:szCs w:val="24"/>
        </w:rPr>
      </w:pPr>
      <w:r>
        <w:rPr>
          <w:rFonts w:eastAsia="Calibri"/>
          <w:b/>
          <w:szCs w:val="24"/>
        </w:rPr>
        <w:t xml:space="preserve">                                                                                             primátorka mesta </w:t>
      </w:r>
      <w:bookmarkEnd w:id="34"/>
      <w:bookmarkEnd w:id="35"/>
      <w:bookmarkEnd w:id="36"/>
    </w:p>
    <w:sectPr w:rsidR="00863D07" w:rsidRPr="00F43633" w:rsidSect="00B33A0C">
      <w:pgSz w:w="11906" w:h="16838"/>
      <w:pgMar w:top="1440" w:right="1797" w:bottom="1077"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6BDE48" w14:textId="77777777" w:rsidR="000D09AB" w:rsidRDefault="000D09AB" w:rsidP="008A0C9A">
      <w:r>
        <w:separator/>
      </w:r>
    </w:p>
  </w:endnote>
  <w:endnote w:type="continuationSeparator" w:id="0">
    <w:p w14:paraId="18EC5758" w14:textId="77777777" w:rsidR="000D09AB" w:rsidRDefault="000D09AB" w:rsidP="008A0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94261" w14:textId="77777777" w:rsidR="00863D07" w:rsidRDefault="00863D07">
    <w:pPr>
      <w:pStyle w:val="Pta"/>
      <w:jc w:val="right"/>
    </w:pPr>
  </w:p>
  <w:p w14:paraId="26944135" w14:textId="77777777" w:rsidR="00863D07" w:rsidRDefault="00863D0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68B852" w14:textId="77777777" w:rsidR="000D09AB" w:rsidRDefault="000D09AB" w:rsidP="008A0C9A">
      <w:r>
        <w:separator/>
      </w:r>
    </w:p>
  </w:footnote>
  <w:footnote w:type="continuationSeparator" w:id="0">
    <w:p w14:paraId="390569A4" w14:textId="77777777" w:rsidR="000D09AB" w:rsidRDefault="000D09AB" w:rsidP="008A0C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126A1" w14:textId="2692CF1B" w:rsidR="00863D07" w:rsidRPr="008D648A" w:rsidRDefault="00863D07" w:rsidP="00832DDE">
    <w:pPr>
      <w:pStyle w:val="Hlavika"/>
      <w:jc w:val="center"/>
      <w:rPr>
        <w:i/>
        <w:szCs w:val="24"/>
      </w:rPr>
    </w:pPr>
    <w:r w:rsidRPr="008D648A">
      <w:rPr>
        <w:b/>
        <w:i/>
        <w:sz w:val="28"/>
        <w:szCs w:val="28"/>
      </w:rPr>
      <w:t>Konsolidovaná výročná</w:t>
    </w:r>
    <w:r>
      <w:rPr>
        <w:b/>
        <w:i/>
        <w:sz w:val="28"/>
        <w:szCs w:val="28"/>
      </w:rPr>
      <w:t xml:space="preserve"> správa mesta Poltár za rok 20</w:t>
    </w:r>
    <w:r w:rsidR="000A6B9B">
      <w:rPr>
        <w:b/>
        <w:i/>
        <w:sz w:val="28"/>
        <w:szCs w:val="28"/>
      </w:rPr>
      <w:t>20</w:t>
    </w:r>
  </w:p>
  <w:p w14:paraId="1C03CCC0" w14:textId="77777777" w:rsidR="00863D07" w:rsidRPr="00832DDE" w:rsidRDefault="00863D07" w:rsidP="00832DD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A"/>
    <w:multiLevelType w:val="singleLevel"/>
    <w:tmpl w:val="0000001A"/>
    <w:name w:val="WW8Num26"/>
    <w:lvl w:ilvl="0">
      <w:start w:val="1"/>
      <w:numFmt w:val="bullet"/>
      <w:lvlText w:val="-"/>
      <w:lvlJc w:val="left"/>
      <w:pPr>
        <w:tabs>
          <w:tab w:val="num" w:pos="0"/>
        </w:tabs>
        <w:ind w:left="678" w:hanging="360"/>
      </w:pPr>
      <w:rPr>
        <w:rFonts w:ascii="Times New Roman" w:hAnsi="Times New Roman" w:cs="Times New Roman" w:hint="default"/>
      </w:rPr>
    </w:lvl>
  </w:abstractNum>
  <w:abstractNum w:abstractNumId="1" w15:restartNumberingAfterBreak="0">
    <w:nsid w:val="00C12A51"/>
    <w:multiLevelType w:val="hybridMultilevel"/>
    <w:tmpl w:val="FA7C04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EC1205"/>
    <w:multiLevelType w:val="multilevel"/>
    <w:tmpl w:val="9A9E10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59095A"/>
    <w:multiLevelType w:val="hybridMultilevel"/>
    <w:tmpl w:val="D86078DE"/>
    <w:lvl w:ilvl="0" w:tplc="77884098">
      <w:start w:val="1"/>
      <w:numFmt w:val="bullet"/>
      <w:lvlText w:val=""/>
      <w:lvlJc w:val="left"/>
      <w:pPr>
        <w:tabs>
          <w:tab w:val="num" w:pos="907"/>
        </w:tabs>
        <w:ind w:left="907" w:hanging="397"/>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15:restartNumberingAfterBreak="0">
    <w:nsid w:val="084E3A39"/>
    <w:multiLevelType w:val="hybridMultilevel"/>
    <w:tmpl w:val="1F485402"/>
    <w:lvl w:ilvl="0" w:tplc="EFE609C4">
      <w:numFmt w:val="bullet"/>
      <w:lvlText w:val="-"/>
      <w:lvlJc w:val="left"/>
      <w:pPr>
        <w:ind w:left="1789" w:hanging="360"/>
      </w:pPr>
      <w:rPr>
        <w:rFonts w:ascii="Times New Roman" w:eastAsia="Times New Roman" w:hAnsi="Times New Roman" w:cs="Times New Roman" w:hint="default"/>
      </w:rPr>
    </w:lvl>
    <w:lvl w:ilvl="1" w:tplc="041B0003" w:tentative="1">
      <w:start w:val="1"/>
      <w:numFmt w:val="bullet"/>
      <w:lvlText w:val="o"/>
      <w:lvlJc w:val="left"/>
      <w:pPr>
        <w:ind w:left="2509" w:hanging="360"/>
      </w:pPr>
      <w:rPr>
        <w:rFonts w:ascii="Courier New" w:hAnsi="Courier New" w:cs="Courier New" w:hint="default"/>
      </w:rPr>
    </w:lvl>
    <w:lvl w:ilvl="2" w:tplc="041B0005" w:tentative="1">
      <w:start w:val="1"/>
      <w:numFmt w:val="bullet"/>
      <w:lvlText w:val=""/>
      <w:lvlJc w:val="left"/>
      <w:pPr>
        <w:ind w:left="3229" w:hanging="360"/>
      </w:pPr>
      <w:rPr>
        <w:rFonts w:ascii="Wingdings" w:hAnsi="Wingdings" w:hint="default"/>
      </w:rPr>
    </w:lvl>
    <w:lvl w:ilvl="3" w:tplc="041B0001" w:tentative="1">
      <w:start w:val="1"/>
      <w:numFmt w:val="bullet"/>
      <w:lvlText w:val=""/>
      <w:lvlJc w:val="left"/>
      <w:pPr>
        <w:ind w:left="3949" w:hanging="360"/>
      </w:pPr>
      <w:rPr>
        <w:rFonts w:ascii="Symbol" w:hAnsi="Symbol" w:hint="default"/>
      </w:rPr>
    </w:lvl>
    <w:lvl w:ilvl="4" w:tplc="041B0003" w:tentative="1">
      <w:start w:val="1"/>
      <w:numFmt w:val="bullet"/>
      <w:lvlText w:val="o"/>
      <w:lvlJc w:val="left"/>
      <w:pPr>
        <w:ind w:left="4669" w:hanging="360"/>
      </w:pPr>
      <w:rPr>
        <w:rFonts w:ascii="Courier New" w:hAnsi="Courier New" w:cs="Courier New" w:hint="default"/>
      </w:rPr>
    </w:lvl>
    <w:lvl w:ilvl="5" w:tplc="041B0005" w:tentative="1">
      <w:start w:val="1"/>
      <w:numFmt w:val="bullet"/>
      <w:lvlText w:val=""/>
      <w:lvlJc w:val="left"/>
      <w:pPr>
        <w:ind w:left="5389" w:hanging="360"/>
      </w:pPr>
      <w:rPr>
        <w:rFonts w:ascii="Wingdings" w:hAnsi="Wingdings" w:hint="default"/>
      </w:rPr>
    </w:lvl>
    <w:lvl w:ilvl="6" w:tplc="041B0001" w:tentative="1">
      <w:start w:val="1"/>
      <w:numFmt w:val="bullet"/>
      <w:lvlText w:val=""/>
      <w:lvlJc w:val="left"/>
      <w:pPr>
        <w:ind w:left="6109" w:hanging="360"/>
      </w:pPr>
      <w:rPr>
        <w:rFonts w:ascii="Symbol" w:hAnsi="Symbol" w:hint="default"/>
      </w:rPr>
    </w:lvl>
    <w:lvl w:ilvl="7" w:tplc="041B0003" w:tentative="1">
      <w:start w:val="1"/>
      <w:numFmt w:val="bullet"/>
      <w:lvlText w:val="o"/>
      <w:lvlJc w:val="left"/>
      <w:pPr>
        <w:ind w:left="6829" w:hanging="360"/>
      </w:pPr>
      <w:rPr>
        <w:rFonts w:ascii="Courier New" w:hAnsi="Courier New" w:cs="Courier New" w:hint="default"/>
      </w:rPr>
    </w:lvl>
    <w:lvl w:ilvl="8" w:tplc="041B0005" w:tentative="1">
      <w:start w:val="1"/>
      <w:numFmt w:val="bullet"/>
      <w:lvlText w:val=""/>
      <w:lvlJc w:val="left"/>
      <w:pPr>
        <w:ind w:left="7549" w:hanging="360"/>
      </w:pPr>
      <w:rPr>
        <w:rFonts w:ascii="Wingdings" w:hAnsi="Wingdings" w:hint="default"/>
      </w:rPr>
    </w:lvl>
  </w:abstractNum>
  <w:abstractNum w:abstractNumId="5" w15:restartNumberingAfterBreak="0">
    <w:nsid w:val="10A717C6"/>
    <w:multiLevelType w:val="multilevel"/>
    <w:tmpl w:val="8CA05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3B581A"/>
    <w:multiLevelType w:val="multilevel"/>
    <w:tmpl w:val="62663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F53B59"/>
    <w:multiLevelType w:val="multilevel"/>
    <w:tmpl w:val="833053E4"/>
    <w:lvl w:ilvl="0">
      <w:start w:val="1"/>
      <w:numFmt w:val="decimal"/>
      <w:lvlText w:val="%1."/>
      <w:lvlJc w:val="left"/>
      <w:pPr>
        <w:tabs>
          <w:tab w:val="num" w:pos="432"/>
        </w:tabs>
        <w:ind w:left="432" w:hanging="432"/>
      </w:pPr>
      <w:rPr>
        <w:rFonts w:ascii="Times New Roman" w:hAnsi="Times New Roman" w:cs="Times New Roman" w:hint="default"/>
        <w:sz w:val="28"/>
        <w:szCs w:val="28"/>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864" w:hanging="864"/>
      </w:pPr>
      <w:rPr>
        <w:rFonts w:hint="default"/>
      </w:rPr>
    </w:lvl>
    <w:lvl w:ilvl="4">
      <w:start w:val="1"/>
      <w:numFmt w:val="decimal"/>
      <w:pStyle w:val="Nadpis5"/>
      <w:lvlText w:val="%1.%2.%3.%4.%5"/>
      <w:lvlJc w:val="left"/>
      <w:pPr>
        <w:tabs>
          <w:tab w:val="num" w:pos="1440"/>
        </w:tabs>
        <w:ind w:left="1008" w:hanging="1008"/>
      </w:pPr>
      <w:rPr>
        <w:rFonts w:hint="default"/>
      </w:rPr>
    </w:lvl>
    <w:lvl w:ilvl="5">
      <w:start w:val="1"/>
      <w:numFmt w:val="decimal"/>
      <w:pStyle w:val="Nadpis6"/>
      <w:lvlText w:val="%1.%2.%3.%4.%5.%6"/>
      <w:lvlJc w:val="left"/>
      <w:pPr>
        <w:tabs>
          <w:tab w:val="num" w:pos="1800"/>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21671500"/>
    <w:multiLevelType w:val="multilevel"/>
    <w:tmpl w:val="F02A153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7290ECA"/>
    <w:multiLevelType w:val="hybridMultilevel"/>
    <w:tmpl w:val="0D1C404E"/>
    <w:lvl w:ilvl="0" w:tplc="0DDCEE50">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7367AED"/>
    <w:multiLevelType w:val="multilevel"/>
    <w:tmpl w:val="3B0A7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A57E52"/>
    <w:multiLevelType w:val="hybridMultilevel"/>
    <w:tmpl w:val="37AA081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FBB5F6F"/>
    <w:multiLevelType w:val="multilevel"/>
    <w:tmpl w:val="72848AD8"/>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pStyle w:val="Nadpis4"/>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A080E03"/>
    <w:multiLevelType w:val="hybridMultilevel"/>
    <w:tmpl w:val="DA4E68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A2A1C6E"/>
    <w:multiLevelType w:val="hybridMultilevel"/>
    <w:tmpl w:val="B038CE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B667F21"/>
    <w:multiLevelType w:val="hybridMultilevel"/>
    <w:tmpl w:val="CEAADEAE"/>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7" w15:restartNumberingAfterBreak="0">
    <w:nsid w:val="3CFD7001"/>
    <w:multiLevelType w:val="multilevel"/>
    <w:tmpl w:val="581A2E56"/>
    <w:lvl w:ilvl="0">
      <w:start w:val="1"/>
      <w:numFmt w:val="decimal"/>
      <w:lvlText w:val="%1."/>
      <w:lvlJc w:val="left"/>
      <w:pPr>
        <w:ind w:left="786" w:hanging="360"/>
      </w:pPr>
      <w:rPr>
        <w:rFonts w:hint="default"/>
        <w:b/>
        <w:sz w:val="28"/>
        <w:szCs w:val="28"/>
      </w:rPr>
    </w:lvl>
    <w:lvl w:ilvl="1">
      <w:start w:val="1"/>
      <w:numFmt w:val="decimal"/>
      <w:isLgl/>
      <w:lvlText w:val="%1.%2."/>
      <w:lvlJc w:val="left"/>
      <w:pPr>
        <w:ind w:left="928"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8" w15:restartNumberingAfterBreak="0">
    <w:nsid w:val="3F1B3404"/>
    <w:multiLevelType w:val="hybridMultilevel"/>
    <w:tmpl w:val="55A03C62"/>
    <w:lvl w:ilvl="0" w:tplc="C6F2C6E4">
      <w:start w:val="1"/>
      <w:numFmt w:val="upperLetter"/>
      <w:lvlText w:val="Príloha %1:"/>
      <w:lvlJc w:val="left"/>
      <w:pPr>
        <w:tabs>
          <w:tab w:val="num" w:pos="1080"/>
        </w:tabs>
        <w:ind w:left="567" w:hanging="567"/>
      </w:p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15:restartNumberingAfterBreak="0">
    <w:nsid w:val="413E2BF1"/>
    <w:multiLevelType w:val="hybridMultilevel"/>
    <w:tmpl w:val="3F400B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0271B6D"/>
    <w:multiLevelType w:val="hybridMultilevel"/>
    <w:tmpl w:val="E3CA7A2A"/>
    <w:lvl w:ilvl="0" w:tplc="A27A8948">
      <w:start w:val="1"/>
      <w:numFmt w:val="lowerLetter"/>
      <w:lvlText w:val="%1)"/>
      <w:lvlJc w:val="left"/>
      <w:pPr>
        <w:tabs>
          <w:tab w:val="num" w:pos="1440"/>
        </w:tabs>
        <w:ind w:left="144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5A2747AF"/>
    <w:multiLevelType w:val="multilevel"/>
    <w:tmpl w:val="D2E0959A"/>
    <w:lvl w:ilvl="0">
      <w:start w:val="1"/>
      <w:numFmt w:val="decimal"/>
      <w:pStyle w:val="Nadpis1"/>
      <w:lvlText w:val="%1."/>
      <w:lvlJc w:val="left"/>
      <w:pPr>
        <w:ind w:left="360" w:hanging="360"/>
      </w:pPr>
      <w:rPr>
        <w:rFonts w:hint="default"/>
      </w:rPr>
    </w:lvl>
    <w:lvl w:ilvl="1">
      <w:start w:val="1"/>
      <w:numFmt w:val="decimal"/>
      <w:pStyle w:val="Nadpis2"/>
      <w:lvlText w:val="%1.%2."/>
      <w:lvlJc w:val="left"/>
      <w:pPr>
        <w:ind w:left="1077" w:hanging="717"/>
      </w:pPr>
      <w:rPr>
        <w:rFonts w:hint="default"/>
      </w:rPr>
    </w:lvl>
    <w:lvl w:ilvl="2">
      <w:start w:val="1"/>
      <w:numFmt w:val="decimal"/>
      <w:pStyle w:val="Nadpis3"/>
      <w:lvlText w:val="%1.%2.%3."/>
      <w:lvlJc w:val="left"/>
      <w:pPr>
        <w:ind w:left="2211" w:hanging="119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5E535A09"/>
    <w:multiLevelType w:val="hybridMultilevel"/>
    <w:tmpl w:val="01CC56DA"/>
    <w:lvl w:ilvl="0" w:tplc="4D0AD3E8">
      <w:start w:val="1"/>
      <w:numFmt w:val="decimal"/>
      <w:pStyle w:val="Prilohycislovanie"/>
      <w:lvlText w:val="Príloha %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0916FA3"/>
    <w:multiLevelType w:val="hybridMultilevel"/>
    <w:tmpl w:val="2654D1A4"/>
    <w:lvl w:ilvl="0" w:tplc="EFE609C4">
      <w:numFmt w:val="bullet"/>
      <w:lvlText w:val="-"/>
      <w:lvlJc w:val="left"/>
      <w:pPr>
        <w:ind w:left="178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3191248"/>
    <w:multiLevelType w:val="hybridMultilevel"/>
    <w:tmpl w:val="22D81110"/>
    <w:lvl w:ilvl="0" w:tplc="FD241A8E">
      <w:start w:val="1"/>
      <w:numFmt w:val="decimal"/>
      <w:lvlText w:val="%1."/>
      <w:lvlJc w:val="left"/>
      <w:pPr>
        <w:tabs>
          <w:tab w:val="num" w:pos="720"/>
        </w:tabs>
        <w:ind w:left="720" w:hanging="360"/>
      </w:pPr>
      <w:rPr>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7" w15:restartNumberingAfterBreak="0">
    <w:nsid w:val="69C56959"/>
    <w:multiLevelType w:val="hybridMultilevel"/>
    <w:tmpl w:val="5BF06E48"/>
    <w:lvl w:ilvl="0" w:tplc="04090001">
      <w:start w:val="1"/>
      <w:numFmt w:val="bullet"/>
      <w:lvlText w:val=""/>
      <w:lvlJc w:val="left"/>
      <w:pPr>
        <w:tabs>
          <w:tab w:val="num" w:pos="1230"/>
        </w:tabs>
        <w:ind w:left="123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15:restartNumberingAfterBreak="0">
    <w:nsid w:val="6BF564E6"/>
    <w:multiLevelType w:val="hybridMultilevel"/>
    <w:tmpl w:val="466CEF6C"/>
    <w:lvl w:ilvl="0" w:tplc="915CDEEC">
      <w:numFmt w:val="bullet"/>
      <w:pStyle w:val="Odrazky"/>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E684E6F"/>
    <w:multiLevelType w:val="hybridMultilevel"/>
    <w:tmpl w:val="0C50B3A6"/>
    <w:lvl w:ilvl="0" w:tplc="81ECA276">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30" w15:restartNumberingAfterBreak="0">
    <w:nsid w:val="779A2DCA"/>
    <w:multiLevelType w:val="hybridMultilevel"/>
    <w:tmpl w:val="13DAEDE8"/>
    <w:lvl w:ilvl="0" w:tplc="A760B4A0">
      <w:start w:val="1"/>
      <w:numFmt w:val="lowerLetter"/>
      <w:lvlText w:val="%1)"/>
      <w:lvlJc w:val="left"/>
      <w:pPr>
        <w:tabs>
          <w:tab w:val="num" w:pos="1455"/>
        </w:tabs>
        <w:ind w:left="1455" w:hanging="360"/>
      </w:pPr>
      <w:rPr>
        <w:rFonts w:hint="default"/>
      </w:rPr>
    </w:lvl>
    <w:lvl w:ilvl="1" w:tplc="08090019" w:tentative="1">
      <w:start w:val="1"/>
      <w:numFmt w:val="lowerLetter"/>
      <w:lvlText w:val="%2."/>
      <w:lvlJc w:val="left"/>
      <w:pPr>
        <w:tabs>
          <w:tab w:val="num" w:pos="2175"/>
        </w:tabs>
        <w:ind w:left="2175" w:hanging="360"/>
      </w:pPr>
    </w:lvl>
    <w:lvl w:ilvl="2" w:tplc="0809001B" w:tentative="1">
      <w:start w:val="1"/>
      <w:numFmt w:val="lowerRoman"/>
      <w:lvlText w:val="%3."/>
      <w:lvlJc w:val="right"/>
      <w:pPr>
        <w:tabs>
          <w:tab w:val="num" w:pos="2895"/>
        </w:tabs>
        <w:ind w:left="2895" w:hanging="180"/>
      </w:pPr>
    </w:lvl>
    <w:lvl w:ilvl="3" w:tplc="0809000F" w:tentative="1">
      <w:start w:val="1"/>
      <w:numFmt w:val="decimal"/>
      <w:lvlText w:val="%4."/>
      <w:lvlJc w:val="left"/>
      <w:pPr>
        <w:tabs>
          <w:tab w:val="num" w:pos="3615"/>
        </w:tabs>
        <w:ind w:left="3615" w:hanging="360"/>
      </w:pPr>
    </w:lvl>
    <w:lvl w:ilvl="4" w:tplc="08090019" w:tentative="1">
      <w:start w:val="1"/>
      <w:numFmt w:val="lowerLetter"/>
      <w:lvlText w:val="%5."/>
      <w:lvlJc w:val="left"/>
      <w:pPr>
        <w:tabs>
          <w:tab w:val="num" w:pos="4335"/>
        </w:tabs>
        <w:ind w:left="4335" w:hanging="360"/>
      </w:pPr>
    </w:lvl>
    <w:lvl w:ilvl="5" w:tplc="0809001B" w:tentative="1">
      <w:start w:val="1"/>
      <w:numFmt w:val="lowerRoman"/>
      <w:lvlText w:val="%6."/>
      <w:lvlJc w:val="right"/>
      <w:pPr>
        <w:tabs>
          <w:tab w:val="num" w:pos="5055"/>
        </w:tabs>
        <w:ind w:left="5055" w:hanging="180"/>
      </w:pPr>
    </w:lvl>
    <w:lvl w:ilvl="6" w:tplc="0809000F" w:tentative="1">
      <w:start w:val="1"/>
      <w:numFmt w:val="decimal"/>
      <w:lvlText w:val="%7."/>
      <w:lvlJc w:val="left"/>
      <w:pPr>
        <w:tabs>
          <w:tab w:val="num" w:pos="5775"/>
        </w:tabs>
        <w:ind w:left="5775" w:hanging="360"/>
      </w:pPr>
    </w:lvl>
    <w:lvl w:ilvl="7" w:tplc="08090019" w:tentative="1">
      <w:start w:val="1"/>
      <w:numFmt w:val="lowerLetter"/>
      <w:lvlText w:val="%8."/>
      <w:lvlJc w:val="left"/>
      <w:pPr>
        <w:tabs>
          <w:tab w:val="num" w:pos="6495"/>
        </w:tabs>
        <w:ind w:left="6495" w:hanging="360"/>
      </w:pPr>
    </w:lvl>
    <w:lvl w:ilvl="8" w:tplc="0809001B" w:tentative="1">
      <w:start w:val="1"/>
      <w:numFmt w:val="lowerRoman"/>
      <w:lvlText w:val="%9."/>
      <w:lvlJc w:val="right"/>
      <w:pPr>
        <w:tabs>
          <w:tab w:val="num" w:pos="7215"/>
        </w:tabs>
        <w:ind w:left="7215" w:hanging="180"/>
      </w:pPr>
    </w:lvl>
  </w:abstractNum>
  <w:abstractNum w:abstractNumId="31" w15:restartNumberingAfterBreak="0">
    <w:nsid w:val="7A5A30F8"/>
    <w:multiLevelType w:val="hybridMultilevel"/>
    <w:tmpl w:val="C83429B6"/>
    <w:lvl w:ilvl="0" w:tplc="EFE609C4">
      <w:numFmt w:val="bullet"/>
      <w:lvlText w:val="-"/>
      <w:lvlJc w:val="left"/>
      <w:pPr>
        <w:ind w:left="2498" w:hanging="360"/>
      </w:pPr>
      <w:rPr>
        <w:rFonts w:ascii="Times New Roman" w:eastAsia="Times New Roman" w:hAnsi="Times New Roman" w:cs="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2" w15:restartNumberingAfterBreak="0">
    <w:nsid w:val="7BE26C32"/>
    <w:multiLevelType w:val="hybridMultilevel"/>
    <w:tmpl w:val="34CA7D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0"/>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4"/>
  </w:num>
  <w:num w:numId="9">
    <w:abstractNumId w:val="20"/>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1"/>
  </w:num>
  <w:num w:numId="13">
    <w:abstractNumId w:val="16"/>
  </w:num>
  <w:num w:numId="14">
    <w:abstractNumId w:val="4"/>
  </w:num>
  <w:num w:numId="15">
    <w:abstractNumId w:val="23"/>
  </w:num>
  <w:num w:numId="16">
    <w:abstractNumId w:val="31"/>
  </w:num>
  <w:num w:numId="17">
    <w:abstractNumId w:val="29"/>
  </w:num>
  <w:num w:numId="18">
    <w:abstractNumId w:val="28"/>
  </w:num>
  <w:num w:numId="19">
    <w:abstractNumId w:val="21"/>
  </w:num>
  <w:num w:numId="20">
    <w:abstractNumId w:val="22"/>
  </w:num>
  <w:num w:numId="21">
    <w:abstractNumId w:val="17"/>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num>
  <w:num w:numId="30">
    <w:abstractNumId w:val="10"/>
  </w:num>
  <w:num w:numId="31">
    <w:abstractNumId w:val="8"/>
  </w:num>
  <w:num w:numId="32">
    <w:abstractNumId w:val="6"/>
  </w:num>
  <w:num w:numId="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num>
  <w:num w:numId="3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
  </w:num>
  <w:num w:numId="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3"/>
  </w:num>
  <w:num w:numId="43">
    <w:abstractNumId w:val="15"/>
  </w:num>
  <w:num w:numId="44">
    <w:abstractNumId w:val="32"/>
  </w:num>
  <w:num w:numId="45">
    <w:abstractNumId w:val="14"/>
  </w:num>
  <w:num w:numId="4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num>
  <w:num w:numId="48">
    <w:abstractNumId w:val="25"/>
  </w:num>
  <w:num w:numId="49">
    <w:abstractNumId w:val="0"/>
  </w:num>
  <w:num w:numId="5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284"/>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FF69ED"/>
    <w:rsid w:val="000008DD"/>
    <w:rsid w:val="0000742C"/>
    <w:rsid w:val="00017972"/>
    <w:rsid w:val="000219EF"/>
    <w:rsid w:val="00023FEA"/>
    <w:rsid w:val="0003312A"/>
    <w:rsid w:val="000501B1"/>
    <w:rsid w:val="00051595"/>
    <w:rsid w:val="000624C2"/>
    <w:rsid w:val="00063E21"/>
    <w:rsid w:val="00063E6B"/>
    <w:rsid w:val="0007097B"/>
    <w:rsid w:val="000826F4"/>
    <w:rsid w:val="000931A3"/>
    <w:rsid w:val="000A0B1D"/>
    <w:rsid w:val="000A582B"/>
    <w:rsid w:val="000A6B9B"/>
    <w:rsid w:val="000C399E"/>
    <w:rsid w:val="000C670E"/>
    <w:rsid w:val="000D09AB"/>
    <w:rsid w:val="000D4CDD"/>
    <w:rsid w:val="000E403D"/>
    <w:rsid w:val="000F019D"/>
    <w:rsid w:val="000F3D81"/>
    <w:rsid w:val="000F44E3"/>
    <w:rsid w:val="0010220A"/>
    <w:rsid w:val="00110901"/>
    <w:rsid w:val="0012387F"/>
    <w:rsid w:val="00130315"/>
    <w:rsid w:val="00133623"/>
    <w:rsid w:val="0017275C"/>
    <w:rsid w:val="00175835"/>
    <w:rsid w:val="00186078"/>
    <w:rsid w:val="00193208"/>
    <w:rsid w:val="001947A5"/>
    <w:rsid w:val="001A0105"/>
    <w:rsid w:val="001A6396"/>
    <w:rsid w:val="001A65D1"/>
    <w:rsid w:val="001B384A"/>
    <w:rsid w:val="001B5411"/>
    <w:rsid w:val="001B697E"/>
    <w:rsid w:val="001C2B94"/>
    <w:rsid w:val="001D3AD9"/>
    <w:rsid w:val="001E556F"/>
    <w:rsid w:val="001F079F"/>
    <w:rsid w:val="001F1860"/>
    <w:rsid w:val="001F2BD0"/>
    <w:rsid w:val="001F2F8A"/>
    <w:rsid w:val="0020647A"/>
    <w:rsid w:val="00214D23"/>
    <w:rsid w:val="00234395"/>
    <w:rsid w:val="00241987"/>
    <w:rsid w:val="00244FC7"/>
    <w:rsid w:val="00253DFD"/>
    <w:rsid w:val="00255396"/>
    <w:rsid w:val="00260191"/>
    <w:rsid w:val="002A1464"/>
    <w:rsid w:val="002B02CC"/>
    <w:rsid w:val="002B4FA2"/>
    <w:rsid w:val="002B51D2"/>
    <w:rsid w:val="002C2097"/>
    <w:rsid w:val="002C2270"/>
    <w:rsid w:val="002C47E4"/>
    <w:rsid w:val="002D3C26"/>
    <w:rsid w:val="002D569A"/>
    <w:rsid w:val="002F7E30"/>
    <w:rsid w:val="003010D3"/>
    <w:rsid w:val="00302D9A"/>
    <w:rsid w:val="0031082B"/>
    <w:rsid w:val="0032138F"/>
    <w:rsid w:val="0032299A"/>
    <w:rsid w:val="0032338E"/>
    <w:rsid w:val="00331FA3"/>
    <w:rsid w:val="003A5FA6"/>
    <w:rsid w:val="003B2A5E"/>
    <w:rsid w:val="003B66E0"/>
    <w:rsid w:val="003C0652"/>
    <w:rsid w:val="003C5FBD"/>
    <w:rsid w:val="003D1976"/>
    <w:rsid w:val="003D1E88"/>
    <w:rsid w:val="003D23B1"/>
    <w:rsid w:val="003D502E"/>
    <w:rsid w:val="003E0F12"/>
    <w:rsid w:val="003E6665"/>
    <w:rsid w:val="003F0C8A"/>
    <w:rsid w:val="0040203E"/>
    <w:rsid w:val="00415645"/>
    <w:rsid w:val="00416D75"/>
    <w:rsid w:val="00422E2F"/>
    <w:rsid w:val="00425274"/>
    <w:rsid w:val="004301E0"/>
    <w:rsid w:val="00430BFD"/>
    <w:rsid w:val="00434039"/>
    <w:rsid w:val="0043475A"/>
    <w:rsid w:val="00442DF7"/>
    <w:rsid w:val="00446A61"/>
    <w:rsid w:val="00451616"/>
    <w:rsid w:val="0046731E"/>
    <w:rsid w:val="0047225D"/>
    <w:rsid w:val="00485C73"/>
    <w:rsid w:val="00495AAE"/>
    <w:rsid w:val="004A2981"/>
    <w:rsid w:val="004A4E38"/>
    <w:rsid w:val="004A70BD"/>
    <w:rsid w:val="004C48E2"/>
    <w:rsid w:val="004E6779"/>
    <w:rsid w:val="004F0D65"/>
    <w:rsid w:val="004F1261"/>
    <w:rsid w:val="00501363"/>
    <w:rsid w:val="00502F33"/>
    <w:rsid w:val="0051127F"/>
    <w:rsid w:val="00511B31"/>
    <w:rsid w:val="005207BC"/>
    <w:rsid w:val="00520A1A"/>
    <w:rsid w:val="005215B0"/>
    <w:rsid w:val="005216EE"/>
    <w:rsid w:val="005373F8"/>
    <w:rsid w:val="005532A6"/>
    <w:rsid w:val="005603ED"/>
    <w:rsid w:val="00561748"/>
    <w:rsid w:val="0056196B"/>
    <w:rsid w:val="00581504"/>
    <w:rsid w:val="0058162E"/>
    <w:rsid w:val="00591B6F"/>
    <w:rsid w:val="00593F68"/>
    <w:rsid w:val="005A4E8F"/>
    <w:rsid w:val="005A6732"/>
    <w:rsid w:val="005B44B9"/>
    <w:rsid w:val="005B5358"/>
    <w:rsid w:val="005C7E35"/>
    <w:rsid w:val="005D6D65"/>
    <w:rsid w:val="005F6B20"/>
    <w:rsid w:val="00612258"/>
    <w:rsid w:val="00612822"/>
    <w:rsid w:val="0061458F"/>
    <w:rsid w:val="006244CB"/>
    <w:rsid w:val="006404F3"/>
    <w:rsid w:val="006432B1"/>
    <w:rsid w:val="00644D53"/>
    <w:rsid w:val="006526DA"/>
    <w:rsid w:val="006602DB"/>
    <w:rsid w:val="00661868"/>
    <w:rsid w:val="00685A11"/>
    <w:rsid w:val="00690E9A"/>
    <w:rsid w:val="00691FFF"/>
    <w:rsid w:val="00693665"/>
    <w:rsid w:val="00694494"/>
    <w:rsid w:val="006A1D44"/>
    <w:rsid w:val="006A4C13"/>
    <w:rsid w:val="006B3FA1"/>
    <w:rsid w:val="006C2B03"/>
    <w:rsid w:val="006C7B4B"/>
    <w:rsid w:val="006E02C3"/>
    <w:rsid w:val="006E4617"/>
    <w:rsid w:val="006E6E6F"/>
    <w:rsid w:val="006E7BF1"/>
    <w:rsid w:val="00700B28"/>
    <w:rsid w:val="007042AD"/>
    <w:rsid w:val="0070690C"/>
    <w:rsid w:val="00707612"/>
    <w:rsid w:val="0071140A"/>
    <w:rsid w:val="00722792"/>
    <w:rsid w:val="0072616B"/>
    <w:rsid w:val="0072670D"/>
    <w:rsid w:val="00726861"/>
    <w:rsid w:val="00733C49"/>
    <w:rsid w:val="00742E7D"/>
    <w:rsid w:val="007433D5"/>
    <w:rsid w:val="00750188"/>
    <w:rsid w:val="007612C2"/>
    <w:rsid w:val="00775078"/>
    <w:rsid w:val="00776A80"/>
    <w:rsid w:val="007862C1"/>
    <w:rsid w:val="007944F3"/>
    <w:rsid w:val="00794610"/>
    <w:rsid w:val="007955F1"/>
    <w:rsid w:val="007A6D13"/>
    <w:rsid w:val="007E677D"/>
    <w:rsid w:val="007F2844"/>
    <w:rsid w:val="007F795E"/>
    <w:rsid w:val="008013AF"/>
    <w:rsid w:val="00810EDE"/>
    <w:rsid w:val="008277EF"/>
    <w:rsid w:val="00830D9C"/>
    <w:rsid w:val="00832DDE"/>
    <w:rsid w:val="00840177"/>
    <w:rsid w:val="008500BD"/>
    <w:rsid w:val="00860274"/>
    <w:rsid w:val="00863D07"/>
    <w:rsid w:val="00872286"/>
    <w:rsid w:val="00876E69"/>
    <w:rsid w:val="008959C4"/>
    <w:rsid w:val="00895B48"/>
    <w:rsid w:val="008A0C9A"/>
    <w:rsid w:val="008A0E87"/>
    <w:rsid w:val="008A578D"/>
    <w:rsid w:val="008A5858"/>
    <w:rsid w:val="008C180E"/>
    <w:rsid w:val="008C7F38"/>
    <w:rsid w:val="008D69A1"/>
    <w:rsid w:val="008E10AE"/>
    <w:rsid w:val="008E1AAF"/>
    <w:rsid w:val="00911282"/>
    <w:rsid w:val="00911E8F"/>
    <w:rsid w:val="00912272"/>
    <w:rsid w:val="0091293D"/>
    <w:rsid w:val="0093229E"/>
    <w:rsid w:val="00933196"/>
    <w:rsid w:val="00950B8C"/>
    <w:rsid w:val="00951CAF"/>
    <w:rsid w:val="00951DB7"/>
    <w:rsid w:val="0095216B"/>
    <w:rsid w:val="009542BF"/>
    <w:rsid w:val="009641E3"/>
    <w:rsid w:val="009641F4"/>
    <w:rsid w:val="00970B1D"/>
    <w:rsid w:val="00976EAD"/>
    <w:rsid w:val="009C02FE"/>
    <w:rsid w:val="009E55D7"/>
    <w:rsid w:val="009F251A"/>
    <w:rsid w:val="00A049B9"/>
    <w:rsid w:val="00A04AD6"/>
    <w:rsid w:val="00A06C0D"/>
    <w:rsid w:val="00A1066C"/>
    <w:rsid w:val="00A10724"/>
    <w:rsid w:val="00A136BD"/>
    <w:rsid w:val="00A211BC"/>
    <w:rsid w:val="00A233F9"/>
    <w:rsid w:val="00A3000B"/>
    <w:rsid w:val="00A45608"/>
    <w:rsid w:val="00A5089B"/>
    <w:rsid w:val="00A53961"/>
    <w:rsid w:val="00A61487"/>
    <w:rsid w:val="00A6296C"/>
    <w:rsid w:val="00A70075"/>
    <w:rsid w:val="00A706B6"/>
    <w:rsid w:val="00A76ACC"/>
    <w:rsid w:val="00A8323C"/>
    <w:rsid w:val="00A97B1A"/>
    <w:rsid w:val="00AA34FD"/>
    <w:rsid w:val="00AB51EC"/>
    <w:rsid w:val="00AB51FA"/>
    <w:rsid w:val="00AB5AF3"/>
    <w:rsid w:val="00AB759E"/>
    <w:rsid w:val="00AB7AD6"/>
    <w:rsid w:val="00AD2B23"/>
    <w:rsid w:val="00AD4880"/>
    <w:rsid w:val="00AE4E72"/>
    <w:rsid w:val="00AF4D97"/>
    <w:rsid w:val="00B12CFC"/>
    <w:rsid w:val="00B24B9E"/>
    <w:rsid w:val="00B27D3E"/>
    <w:rsid w:val="00B31D42"/>
    <w:rsid w:val="00B33A0C"/>
    <w:rsid w:val="00B448BE"/>
    <w:rsid w:val="00B67FC8"/>
    <w:rsid w:val="00B90DD1"/>
    <w:rsid w:val="00B92352"/>
    <w:rsid w:val="00BA09D0"/>
    <w:rsid w:val="00BD0AC9"/>
    <w:rsid w:val="00BF0833"/>
    <w:rsid w:val="00BF7762"/>
    <w:rsid w:val="00C07576"/>
    <w:rsid w:val="00C10776"/>
    <w:rsid w:val="00C140AB"/>
    <w:rsid w:val="00C1445A"/>
    <w:rsid w:val="00C1689C"/>
    <w:rsid w:val="00C221A1"/>
    <w:rsid w:val="00C23A12"/>
    <w:rsid w:val="00C245EA"/>
    <w:rsid w:val="00C260D1"/>
    <w:rsid w:val="00C31116"/>
    <w:rsid w:val="00C31726"/>
    <w:rsid w:val="00C3307E"/>
    <w:rsid w:val="00C43D19"/>
    <w:rsid w:val="00C50E1E"/>
    <w:rsid w:val="00C517B4"/>
    <w:rsid w:val="00C63845"/>
    <w:rsid w:val="00C64826"/>
    <w:rsid w:val="00C706EB"/>
    <w:rsid w:val="00C8084C"/>
    <w:rsid w:val="00CA5637"/>
    <w:rsid w:val="00CA6B0F"/>
    <w:rsid w:val="00CB04C6"/>
    <w:rsid w:val="00CC1A5C"/>
    <w:rsid w:val="00CC4A54"/>
    <w:rsid w:val="00CC63D2"/>
    <w:rsid w:val="00CC7EA0"/>
    <w:rsid w:val="00CE3431"/>
    <w:rsid w:val="00CE3C69"/>
    <w:rsid w:val="00D21662"/>
    <w:rsid w:val="00D31EBB"/>
    <w:rsid w:val="00D50463"/>
    <w:rsid w:val="00D5292F"/>
    <w:rsid w:val="00D551F5"/>
    <w:rsid w:val="00D567AE"/>
    <w:rsid w:val="00D574FD"/>
    <w:rsid w:val="00D67BDA"/>
    <w:rsid w:val="00D75819"/>
    <w:rsid w:val="00D77E3F"/>
    <w:rsid w:val="00D826DE"/>
    <w:rsid w:val="00D91643"/>
    <w:rsid w:val="00D95FA8"/>
    <w:rsid w:val="00DB3018"/>
    <w:rsid w:val="00DB7857"/>
    <w:rsid w:val="00DC613E"/>
    <w:rsid w:val="00DD52DD"/>
    <w:rsid w:val="00DE796B"/>
    <w:rsid w:val="00E36F31"/>
    <w:rsid w:val="00E448DB"/>
    <w:rsid w:val="00E50869"/>
    <w:rsid w:val="00E637E3"/>
    <w:rsid w:val="00E6556C"/>
    <w:rsid w:val="00E706A6"/>
    <w:rsid w:val="00E903B0"/>
    <w:rsid w:val="00E92A3A"/>
    <w:rsid w:val="00E93C8F"/>
    <w:rsid w:val="00E9512C"/>
    <w:rsid w:val="00EA07A2"/>
    <w:rsid w:val="00ED0967"/>
    <w:rsid w:val="00ED4B31"/>
    <w:rsid w:val="00ED6E7B"/>
    <w:rsid w:val="00ED7A95"/>
    <w:rsid w:val="00EF074C"/>
    <w:rsid w:val="00EF7F57"/>
    <w:rsid w:val="00F06365"/>
    <w:rsid w:val="00F1510D"/>
    <w:rsid w:val="00F27A00"/>
    <w:rsid w:val="00F3094F"/>
    <w:rsid w:val="00F3462E"/>
    <w:rsid w:val="00F35238"/>
    <w:rsid w:val="00F43633"/>
    <w:rsid w:val="00F44B51"/>
    <w:rsid w:val="00F54B9F"/>
    <w:rsid w:val="00F613C5"/>
    <w:rsid w:val="00F73DF1"/>
    <w:rsid w:val="00F743F0"/>
    <w:rsid w:val="00F74D76"/>
    <w:rsid w:val="00F75369"/>
    <w:rsid w:val="00F85323"/>
    <w:rsid w:val="00F8557F"/>
    <w:rsid w:val="00FA16C6"/>
    <w:rsid w:val="00FA7BD4"/>
    <w:rsid w:val="00FB1DF8"/>
    <w:rsid w:val="00FB45B6"/>
    <w:rsid w:val="00FC49D7"/>
    <w:rsid w:val="00FD2549"/>
    <w:rsid w:val="00FE44CE"/>
    <w:rsid w:val="00FF0B5A"/>
    <w:rsid w:val="00FF4C6F"/>
    <w:rsid w:val="00FF5EC0"/>
    <w:rsid w:val="00FF69ED"/>
    <w:rsid w:val="00FF7C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434A86AA"/>
  <w15:docId w15:val="{F8F9215B-C91F-45E0-A6AA-764FC10B9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23A12"/>
    <w:pPr>
      <w:spacing w:after="0" w:line="360" w:lineRule="auto"/>
      <w:ind w:firstLine="709"/>
      <w:jc w:val="both"/>
    </w:pPr>
    <w:rPr>
      <w:rFonts w:ascii="Times New Roman" w:eastAsia="Times New Roman" w:hAnsi="Times New Roman" w:cs="Times New Roman"/>
      <w:sz w:val="24"/>
      <w:szCs w:val="20"/>
    </w:rPr>
  </w:style>
  <w:style w:type="paragraph" w:styleId="Nadpis1">
    <w:name w:val="heading 1"/>
    <w:basedOn w:val="Normlny"/>
    <w:next w:val="Normlny"/>
    <w:link w:val="Nadpis1Char"/>
    <w:uiPriority w:val="9"/>
    <w:qFormat/>
    <w:rsid w:val="00AE4E72"/>
    <w:pPr>
      <w:keepNext/>
      <w:keepLines/>
      <w:pageBreakBefore/>
      <w:numPr>
        <w:numId w:val="19"/>
      </w:numPr>
      <w:spacing w:after="240"/>
      <w:outlineLvl w:val="0"/>
    </w:pPr>
    <w:rPr>
      <w:rFonts w:eastAsiaTheme="majorEastAsia" w:cstheme="majorBidi"/>
      <w:b/>
      <w:bCs/>
      <w:caps/>
      <w:sz w:val="28"/>
      <w:szCs w:val="28"/>
    </w:rPr>
  </w:style>
  <w:style w:type="paragraph" w:styleId="Nadpis2">
    <w:name w:val="heading 2"/>
    <w:basedOn w:val="Normlny"/>
    <w:next w:val="Normlny"/>
    <w:link w:val="Nadpis2Char"/>
    <w:uiPriority w:val="9"/>
    <w:unhideWhenUsed/>
    <w:qFormat/>
    <w:rsid w:val="00244FC7"/>
    <w:pPr>
      <w:keepNext/>
      <w:keepLines/>
      <w:numPr>
        <w:ilvl w:val="1"/>
        <w:numId w:val="19"/>
      </w:numPr>
      <w:spacing w:before="240" w:after="240"/>
      <w:outlineLvl w:val="1"/>
    </w:pPr>
    <w:rPr>
      <w:rFonts w:eastAsiaTheme="majorEastAsia" w:cstheme="majorBidi"/>
      <w:b/>
      <w:bCs/>
      <w:szCs w:val="26"/>
    </w:rPr>
  </w:style>
  <w:style w:type="paragraph" w:styleId="Nadpis3">
    <w:name w:val="heading 3"/>
    <w:basedOn w:val="Normlny"/>
    <w:next w:val="Normlny"/>
    <w:link w:val="Nadpis3Char"/>
    <w:uiPriority w:val="9"/>
    <w:unhideWhenUsed/>
    <w:qFormat/>
    <w:rsid w:val="00F75369"/>
    <w:pPr>
      <w:keepNext/>
      <w:keepLines/>
      <w:numPr>
        <w:ilvl w:val="2"/>
        <w:numId w:val="19"/>
      </w:numPr>
      <w:spacing w:before="240" w:after="240"/>
      <w:outlineLvl w:val="2"/>
    </w:pPr>
    <w:rPr>
      <w:rFonts w:eastAsiaTheme="majorEastAsia" w:cstheme="majorBidi"/>
      <w:b/>
      <w:bCs/>
    </w:rPr>
  </w:style>
  <w:style w:type="paragraph" w:styleId="Nadpis4">
    <w:name w:val="heading 4"/>
    <w:basedOn w:val="Normlny"/>
    <w:next w:val="Normlny"/>
    <w:link w:val="Nadpis4Char"/>
    <w:autoRedefine/>
    <w:qFormat/>
    <w:rsid w:val="006A4C13"/>
    <w:pPr>
      <w:keepNext/>
      <w:numPr>
        <w:ilvl w:val="3"/>
        <w:numId w:val="11"/>
      </w:numPr>
      <w:spacing w:before="240" w:after="60"/>
      <w:ind w:left="1418" w:hanging="851"/>
      <w:outlineLvl w:val="3"/>
    </w:pPr>
    <w:rPr>
      <w:szCs w:val="28"/>
    </w:rPr>
  </w:style>
  <w:style w:type="paragraph" w:styleId="Nadpis5">
    <w:name w:val="heading 5"/>
    <w:basedOn w:val="Normlny"/>
    <w:next w:val="Normlny"/>
    <w:link w:val="Nadpis5Char"/>
    <w:qFormat/>
    <w:rsid w:val="00D95FA8"/>
    <w:pPr>
      <w:numPr>
        <w:ilvl w:val="4"/>
        <w:numId w:val="3"/>
      </w:numPr>
      <w:spacing w:before="240" w:after="60"/>
      <w:outlineLvl w:val="4"/>
    </w:pPr>
    <w:rPr>
      <w:b/>
      <w:bCs/>
      <w:i/>
      <w:iCs/>
      <w:sz w:val="26"/>
      <w:szCs w:val="26"/>
    </w:rPr>
  </w:style>
  <w:style w:type="paragraph" w:styleId="Nadpis6">
    <w:name w:val="heading 6"/>
    <w:basedOn w:val="Normlny"/>
    <w:next w:val="Normlny"/>
    <w:link w:val="Nadpis6Char"/>
    <w:qFormat/>
    <w:rsid w:val="00D95FA8"/>
    <w:pPr>
      <w:numPr>
        <w:ilvl w:val="5"/>
        <w:numId w:val="3"/>
      </w:num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Klucoveslova">
    <w:name w:val="Klucove_slova"/>
    <w:basedOn w:val="Normlny"/>
    <w:qFormat/>
    <w:rsid w:val="00895B48"/>
    <w:pPr>
      <w:spacing w:before="360"/>
      <w:ind w:firstLine="0"/>
    </w:pPr>
  </w:style>
  <w:style w:type="paragraph" w:customStyle="1" w:styleId="Nadpisdoobsahu">
    <w:name w:val="Nadpis_do_obsahu"/>
    <w:basedOn w:val="Normlny"/>
    <w:link w:val="NadpisdoobsahuChar"/>
    <w:qFormat/>
    <w:rsid w:val="004F0D65"/>
    <w:pPr>
      <w:spacing w:after="240"/>
      <w:ind w:firstLine="0"/>
      <w:jc w:val="left"/>
    </w:pPr>
    <w:rPr>
      <w:b/>
      <w:bCs/>
      <w:caps/>
      <w:sz w:val="28"/>
      <w:szCs w:val="28"/>
    </w:rPr>
  </w:style>
  <w:style w:type="paragraph" w:styleId="Hlavika">
    <w:name w:val="header"/>
    <w:basedOn w:val="Pta"/>
    <w:link w:val="HlavikaChar"/>
    <w:semiHidden/>
    <w:rsid w:val="00FF69ED"/>
    <w:pPr>
      <w:tabs>
        <w:tab w:val="clear" w:pos="4536"/>
        <w:tab w:val="clear" w:pos="9072"/>
        <w:tab w:val="center" w:pos="4253"/>
        <w:tab w:val="right" w:pos="8505"/>
      </w:tabs>
    </w:pPr>
    <w:rPr>
      <w:lang w:eastAsia="cs-CZ"/>
    </w:rPr>
  </w:style>
  <w:style w:type="character" w:customStyle="1" w:styleId="HlavikaChar">
    <w:name w:val="Hlavička Char"/>
    <w:basedOn w:val="Predvolenpsmoodseku"/>
    <w:link w:val="Hlavika"/>
    <w:semiHidden/>
    <w:rsid w:val="00FF69ED"/>
    <w:rPr>
      <w:rFonts w:ascii="Times New Roman" w:eastAsia="Times New Roman" w:hAnsi="Times New Roman" w:cs="Times New Roman"/>
      <w:sz w:val="24"/>
      <w:szCs w:val="20"/>
      <w:lang w:eastAsia="cs-CZ"/>
    </w:rPr>
  </w:style>
  <w:style w:type="character" w:customStyle="1" w:styleId="Nadpis2Char">
    <w:name w:val="Nadpis 2 Char"/>
    <w:basedOn w:val="Predvolenpsmoodseku"/>
    <w:link w:val="Nadpis2"/>
    <w:uiPriority w:val="9"/>
    <w:rsid w:val="00244FC7"/>
    <w:rPr>
      <w:rFonts w:ascii="Times New Roman" w:eastAsiaTheme="majorEastAsia" w:hAnsi="Times New Roman" w:cstheme="majorBidi"/>
      <w:b/>
      <w:bCs/>
      <w:sz w:val="24"/>
      <w:szCs w:val="26"/>
    </w:rPr>
  </w:style>
  <w:style w:type="paragraph" w:styleId="Pta">
    <w:name w:val="footer"/>
    <w:basedOn w:val="Normlny"/>
    <w:link w:val="PtaChar"/>
    <w:uiPriority w:val="99"/>
    <w:unhideWhenUsed/>
    <w:rsid w:val="00FF69ED"/>
    <w:pPr>
      <w:tabs>
        <w:tab w:val="center" w:pos="4536"/>
        <w:tab w:val="right" w:pos="9072"/>
      </w:tabs>
    </w:pPr>
  </w:style>
  <w:style w:type="character" w:customStyle="1" w:styleId="PtaChar">
    <w:name w:val="Päta Char"/>
    <w:basedOn w:val="Predvolenpsmoodseku"/>
    <w:link w:val="Pta"/>
    <w:uiPriority w:val="99"/>
    <w:rsid w:val="00FF69ED"/>
    <w:rPr>
      <w:rFonts w:ascii="Times New Roman" w:eastAsia="Times New Roman" w:hAnsi="Times New Roman" w:cs="Times New Roman"/>
      <w:sz w:val="20"/>
      <w:szCs w:val="20"/>
      <w:lang w:val="en-US"/>
    </w:rPr>
  </w:style>
  <w:style w:type="character" w:customStyle="1" w:styleId="NadpisdoobsahuChar">
    <w:name w:val="Nadpis_do_obsahu Char"/>
    <w:basedOn w:val="Predvolenpsmoodseku"/>
    <w:link w:val="Nadpisdoobsahu"/>
    <w:rsid w:val="004F0D65"/>
    <w:rPr>
      <w:rFonts w:ascii="Times New Roman" w:eastAsia="Times New Roman" w:hAnsi="Times New Roman" w:cs="Times New Roman"/>
      <w:b/>
      <w:bCs/>
      <w:caps/>
      <w:sz w:val="28"/>
      <w:szCs w:val="28"/>
    </w:rPr>
  </w:style>
  <w:style w:type="paragraph" w:customStyle="1" w:styleId="Abstrakttext">
    <w:name w:val="Abstrakt_text"/>
    <w:autoRedefine/>
    <w:rsid w:val="00CA6B0F"/>
    <w:pPr>
      <w:spacing w:after="0" w:line="360" w:lineRule="auto"/>
      <w:jc w:val="both"/>
    </w:pPr>
    <w:rPr>
      <w:rFonts w:ascii="Times New Roman" w:eastAsia="Times New Roman" w:hAnsi="Times New Roman" w:cs="Times New Roman"/>
      <w:bCs/>
      <w:sz w:val="24"/>
      <w:szCs w:val="20"/>
    </w:rPr>
  </w:style>
  <w:style w:type="character" w:customStyle="1" w:styleId="Nadpis3Char">
    <w:name w:val="Nadpis 3 Char"/>
    <w:basedOn w:val="Predvolenpsmoodseku"/>
    <w:link w:val="Nadpis3"/>
    <w:uiPriority w:val="9"/>
    <w:rsid w:val="00F75369"/>
    <w:rPr>
      <w:rFonts w:ascii="Times New Roman" w:eastAsiaTheme="majorEastAsia" w:hAnsi="Times New Roman" w:cstheme="majorBidi"/>
      <w:b/>
      <w:bCs/>
      <w:sz w:val="24"/>
      <w:szCs w:val="20"/>
    </w:rPr>
  </w:style>
  <w:style w:type="character" w:styleId="Odkaznakomentr">
    <w:name w:val="annotation reference"/>
    <w:basedOn w:val="Predvolenpsmoodseku"/>
    <w:semiHidden/>
    <w:rsid w:val="00E903B0"/>
    <w:rPr>
      <w:sz w:val="16"/>
      <w:szCs w:val="16"/>
    </w:rPr>
  </w:style>
  <w:style w:type="character" w:customStyle="1" w:styleId="Nadpis4Char">
    <w:name w:val="Nadpis 4 Char"/>
    <w:basedOn w:val="Predvolenpsmoodseku"/>
    <w:link w:val="Nadpis4"/>
    <w:rsid w:val="006A4C13"/>
    <w:rPr>
      <w:rFonts w:ascii="Times New Roman" w:eastAsia="Times New Roman" w:hAnsi="Times New Roman" w:cs="Times New Roman"/>
      <w:sz w:val="24"/>
      <w:szCs w:val="28"/>
    </w:rPr>
  </w:style>
  <w:style w:type="character" w:customStyle="1" w:styleId="Nadpis5Char">
    <w:name w:val="Nadpis 5 Char"/>
    <w:basedOn w:val="Predvolenpsmoodseku"/>
    <w:link w:val="Nadpis5"/>
    <w:rsid w:val="00D95FA8"/>
    <w:rPr>
      <w:rFonts w:ascii="Times New Roman" w:eastAsia="Times New Roman" w:hAnsi="Times New Roman" w:cs="Times New Roman"/>
      <w:b/>
      <w:bCs/>
      <w:i/>
      <w:iCs/>
      <w:sz w:val="26"/>
      <w:szCs w:val="26"/>
    </w:rPr>
  </w:style>
  <w:style w:type="character" w:customStyle="1" w:styleId="Nadpis6Char">
    <w:name w:val="Nadpis 6 Char"/>
    <w:basedOn w:val="Predvolenpsmoodseku"/>
    <w:link w:val="Nadpis6"/>
    <w:rsid w:val="00D95FA8"/>
    <w:rPr>
      <w:rFonts w:ascii="Times New Roman" w:eastAsia="Times New Roman" w:hAnsi="Times New Roman" w:cs="Times New Roman"/>
      <w:b/>
      <w:bCs/>
    </w:rPr>
  </w:style>
  <w:style w:type="character" w:styleId="Hypertextovprepojenie">
    <w:name w:val="Hyperlink"/>
    <w:uiPriority w:val="99"/>
    <w:rsid w:val="00D95FA8"/>
    <w:rPr>
      <w:color w:val="0000FF"/>
      <w:u w:val="single"/>
    </w:rPr>
  </w:style>
  <w:style w:type="paragraph" w:styleId="Obsah1">
    <w:name w:val="toc 1"/>
    <w:next w:val="Normlny"/>
    <w:uiPriority w:val="39"/>
    <w:rsid w:val="00511B31"/>
    <w:pPr>
      <w:tabs>
        <w:tab w:val="right" w:leader="dot" w:pos="8493"/>
      </w:tabs>
      <w:spacing w:after="0" w:line="360" w:lineRule="auto"/>
      <w:ind w:left="340" w:right="567" w:hanging="340"/>
    </w:pPr>
    <w:rPr>
      <w:rFonts w:ascii="Times New Roman" w:eastAsia="Times New Roman" w:hAnsi="Times New Roman" w:cs="Times New Roman"/>
      <w:bCs/>
      <w:noProof/>
      <w:sz w:val="24"/>
      <w:szCs w:val="32"/>
    </w:rPr>
  </w:style>
  <w:style w:type="paragraph" w:styleId="Obsah2">
    <w:name w:val="toc 2"/>
    <w:basedOn w:val="Obsah1"/>
    <w:next w:val="Normlny"/>
    <w:uiPriority w:val="39"/>
    <w:rsid w:val="004A4E38"/>
    <w:pPr>
      <w:tabs>
        <w:tab w:val="left" w:pos="680"/>
        <w:tab w:val="left" w:pos="765"/>
      </w:tabs>
      <w:ind w:left="397" w:hanging="284"/>
    </w:pPr>
    <w:rPr>
      <w:bCs w:val="0"/>
      <w:szCs w:val="28"/>
    </w:rPr>
  </w:style>
  <w:style w:type="paragraph" w:styleId="Obsah3">
    <w:name w:val="toc 3"/>
    <w:basedOn w:val="Obsah2"/>
    <w:next w:val="Normlny"/>
    <w:uiPriority w:val="39"/>
    <w:rsid w:val="00D95FA8"/>
    <w:pPr>
      <w:tabs>
        <w:tab w:val="clear" w:pos="680"/>
        <w:tab w:val="clear" w:pos="765"/>
        <w:tab w:val="left" w:pos="1134"/>
      </w:tabs>
      <w:ind w:left="681"/>
    </w:pPr>
    <w:rPr>
      <w:iCs/>
      <w:szCs w:val="24"/>
    </w:rPr>
  </w:style>
  <w:style w:type="paragraph" w:customStyle="1" w:styleId="Odrazky">
    <w:name w:val="Odrazky"/>
    <w:basedOn w:val="Normlny"/>
    <w:link w:val="OdrazkyChar"/>
    <w:qFormat/>
    <w:rsid w:val="00F54B9F"/>
    <w:pPr>
      <w:numPr>
        <w:numId w:val="18"/>
      </w:numPr>
      <w:ind w:left="1066" w:hanging="357"/>
    </w:pPr>
  </w:style>
  <w:style w:type="paragraph" w:customStyle="1" w:styleId="Tabulka">
    <w:name w:val="Tabulka"/>
    <w:qFormat/>
    <w:rsid w:val="007E677D"/>
    <w:pPr>
      <w:widowControl w:val="0"/>
      <w:autoSpaceDE w:val="0"/>
      <w:autoSpaceDN w:val="0"/>
      <w:adjustRightInd w:val="0"/>
      <w:spacing w:after="0" w:line="240" w:lineRule="auto"/>
    </w:pPr>
    <w:rPr>
      <w:rFonts w:ascii="Times New Roman" w:eastAsia="Times New Roman" w:hAnsi="Times New Roman" w:cs="Times New Roman"/>
      <w:sz w:val="24"/>
      <w:szCs w:val="20"/>
    </w:rPr>
  </w:style>
  <w:style w:type="character" w:customStyle="1" w:styleId="OdrazkyChar">
    <w:name w:val="Odrazky Char"/>
    <w:basedOn w:val="Predvolenpsmoodseku"/>
    <w:link w:val="Odrazky"/>
    <w:rsid w:val="00F54B9F"/>
    <w:rPr>
      <w:rFonts w:ascii="Times New Roman" w:eastAsia="Times New Roman" w:hAnsi="Times New Roman" w:cs="Times New Roman"/>
      <w:sz w:val="24"/>
      <w:szCs w:val="20"/>
    </w:rPr>
  </w:style>
  <w:style w:type="paragraph" w:customStyle="1" w:styleId="Pramen">
    <w:name w:val="Pramen"/>
    <w:basedOn w:val="Normlny"/>
    <w:link w:val="PramenChar"/>
    <w:qFormat/>
    <w:rsid w:val="00DB3018"/>
    <w:pPr>
      <w:spacing w:before="120" w:after="240" w:line="240" w:lineRule="auto"/>
      <w:ind w:firstLine="0"/>
      <w:jc w:val="left"/>
    </w:pPr>
    <w:rPr>
      <w:szCs w:val="24"/>
    </w:rPr>
  </w:style>
  <w:style w:type="paragraph" w:styleId="Zoznamobrzkov">
    <w:name w:val="table of figures"/>
    <w:basedOn w:val="Normlny"/>
    <w:autoRedefine/>
    <w:uiPriority w:val="99"/>
    <w:rsid w:val="00581504"/>
    <w:pPr>
      <w:tabs>
        <w:tab w:val="left" w:pos="960"/>
        <w:tab w:val="right" w:leader="dot" w:pos="8505"/>
      </w:tabs>
      <w:spacing w:before="60" w:line="288" w:lineRule="auto"/>
      <w:ind w:left="958" w:right="567" w:hanging="958"/>
    </w:pPr>
    <w:rPr>
      <w:noProof/>
      <w:szCs w:val="24"/>
      <w:lang w:val="en-US"/>
    </w:rPr>
  </w:style>
  <w:style w:type="paragraph" w:styleId="Popis">
    <w:name w:val="caption"/>
    <w:basedOn w:val="Normlny"/>
    <w:next w:val="Normlny"/>
    <w:qFormat/>
    <w:rsid w:val="00DB3018"/>
    <w:pPr>
      <w:spacing w:before="120" w:after="120" w:line="240" w:lineRule="auto"/>
      <w:ind w:firstLine="0"/>
      <w:jc w:val="left"/>
    </w:pPr>
    <w:rPr>
      <w:bCs/>
      <w:lang w:eastAsia="cs-CZ"/>
    </w:rPr>
  </w:style>
  <w:style w:type="paragraph" w:styleId="Odsekzoznamu">
    <w:name w:val="List Paragraph"/>
    <w:basedOn w:val="Normlny"/>
    <w:uiPriority w:val="34"/>
    <w:qFormat/>
    <w:rsid w:val="00C31116"/>
    <w:pPr>
      <w:ind w:left="720"/>
      <w:contextualSpacing/>
    </w:pPr>
  </w:style>
  <w:style w:type="paragraph" w:styleId="Textbubliny">
    <w:name w:val="Balloon Text"/>
    <w:basedOn w:val="Normlny"/>
    <w:link w:val="TextbublinyChar"/>
    <w:uiPriority w:val="99"/>
    <w:semiHidden/>
    <w:unhideWhenUsed/>
    <w:rsid w:val="00C31116"/>
    <w:rPr>
      <w:rFonts w:ascii="Tahoma" w:hAnsi="Tahoma" w:cs="Tahoma"/>
      <w:sz w:val="16"/>
      <w:szCs w:val="16"/>
    </w:rPr>
  </w:style>
  <w:style w:type="character" w:customStyle="1" w:styleId="TextbublinyChar">
    <w:name w:val="Text bubliny Char"/>
    <w:basedOn w:val="Predvolenpsmoodseku"/>
    <w:link w:val="Textbubliny"/>
    <w:uiPriority w:val="99"/>
    <w:semiHidden/>
    <w:rsid w:val="00C31116"/>
    <w:rPr>
      <w:rFonts w:ascii="Tahoma" w:eastAsia="Times New Roman" w:hAnsi="Tahoma" w:cs="Tahoma"/>
      <w:sz w:val="16"/>
      <w:szCs w:val="16"/>
      <w:lang w:val="en-US"/>
    </w:rPr>
  </w:style>
  <w:style w:type="character" w:customStyle="1" w:styleId="Nadpis1Char">
    <w:name w:val="Nadpis 1 Char"/>
    <w:basedOn w:val="Predvolenpsmoodseku"/>
    <w:link w:val="Nadpis1"/>
    <w:uiPriority w:val="9"/>
    <w:rsid w:val="00AE4E72"/>
    <w:rPr>
      <w:rFonts w:ascii="Times New Roman" w:eastAsiaTheme="majorEastAsia" w:hAnsi="Times New Roman" w:cstheme="majorBidi"/>
      <w:b/>
      <w:bCs/>
      <w:caps/>
      <w:sz w:val="28"/>
      <w:szCs w:val="28"/>
    </w:rPr>
  </w:style>
  <w:style w:type="character" w:customStyle="1" w:styleId="PramenChar">
    <w:name w:val="Pramen Char"/>
    <w:basedOn w:val="Predvolenpsmoodseku"/>
    <w:link w:val="Pramen"/>
    <w:rsid w:val="00DB3018"/>
    <w:rPr>
      <w:rFonts w:ascii="Times New Roman" w:eastAsia="Times New Roman" w:hAnsi="Times New Roman" w:cs="Times New Roman"/>
      <w:sz w:val="24"/>
      <w:szCs w:val="24"/>
    </w:rPr>
  </w:style>
  <w:style w:type="paragraph" w:customStyle="1" w:styleId="Prilohycislovanie">
    <w:name w:val="Prilohy_cislovanie"/>
    <w:basedOn w:val="Normlny"/>
    <w:qFormat/>
    <w:rsid w:val="00DB3018"/>
    <w:pPr>
      <w:numPr>
        <w:numId w:val="20"/>
      </w:numPr>
      <w:ind w:left="357" w:hanging="357"/>
      <w:jc w:val="left"/>
    </w:pPr>
    <w:rPr>
      <w:b/>
      <w:szCs w:val="24"/>
    </w:rPr>
  </w:style>
  <w:style w:type="paragraph" w:styleId="Bibliografia">
    <w:name w:val="Bibliography"/>
    <w:basedOn w:val="Normlny"/>
    <w:next w:val="Normlny"/>
    <w:uiPriority w:val="37"/>
    <w:unhideWhenUsed/>
    <w:rsid w:val="00733C49"/>
    <w:pPr>
      <w:spacing w:after="120"/>
      <w:ind w:left="284" w:hanging="284"/>
    </w:pPr>
    <w:rPr>
      <w:bCs/>
      <w:noProof/>
    </w:rPr>
  </w:style>
  <w:style w:type="character" w:styleId="Vrazn">
    <w:name w:val="Strong"/>
    <w:basedOn w:val="Predvolenpsmoodseku"/>
    <w:uiPriority w:val="22"/>
    <w:qFormat/>
    <w:rsid w:val="00CE3431"/>
    <w:rPr>
      <w:b/>
      <w:bCs/>
    </w:rPr>
  </w:style>
  <w:style w:type="paragraph" w:customStyle="1" w:styleId="odstavec">
    <w:name w:val="odstavec"/>
    <w:basedOn w:val="Normlny"/>
    <w:autoRedefine/>
    <w:rsid w:val="00AF4D97"/>
    <w:pPr>
      <w:ind w:right="-79" w:firstLine="0"/>
    </w:pPr>
    <w:rPr>
      <w:szCs w:val="24"/>
      <w:lang w:eastAsia="sk-SK"/>
    </w:rPr>
  </w:style>
  <w:style w:type="paragraph" w:styleId="Normlnywebov">
    <w:name w:val="Normal (Web)"/>
    <w:basedOn w:val="Normlny"/>
    <w:uiPriority w:val="99"/>
    <w:semiHidden/>
    <w:unhideWhenUsed/>
    <w:rsid w:val="0047225D"/>
    <w:pPr>
      <w:spacing w:before="100" w:beforeAutospacing="1" w:after="100" w:afterAutospacing="1" w:line="240" w:lineRule="auto"/>
      <w:ind w:firstLine="0"/>
      <w:jc w:val="left"/>
    </w:pPr>
    <w:rPr>
      <w:szCs w:val="24"/>
      <w:lang w:eastAsia="sk-SK"/>
    </w:rPr>
  </w:style>
  <w:style w:type="paragraph" w:customStyle="1" w:styleId="Default">
    <w:name w:val="Default"/>
    <w:rsid w:val="0047225D"/>
    <w:pPr>
      <w:autoSpaceDE w:val="0"/>
      <w:autoSpaceDN w:val="0"/>
      <w:adjustRightInd w:val="0"/>
      <w:spacing w:after="0" w:line="240" w:lineRule="auto"/>
    </w:pPr>
    <w:rPr>
      <w:rFonts w:ascii="Tahoma" w:eastAsia="Calibri" w:hAnsi="Tahoma" w:cs="Tahoma"/>
      <w:color w:val="000000"/>
      <w:sz w:val="24"/>
      <w:szCs w:val="24"/>
    </w:rPr>
  </w:style>
  <w:style w:type="paragraph" w:styleId="Obsah4">
    <w:name w:val="toc 4"/>
    <w:basedOn w:val="Normlny"/>
    <w:next w:val="Normlny"/>
    <w:autoRedefine/>
    <w:uiPriority w:val="39"/>
    <w:unhideWhenUsed/>
    <w:rsid w:val="00451616"/>
    <w:pPr>
      <w:spacing w:after="100" w:line="276" w:lineRule="auto"/>
      <w:ind w:left="660" w:firstLine="0"/>
      <w:jc w:val="left"/>
    </w:pPr>
    <w:rPr>
      <w:rFonts w:asciiTheme="minorHAnsi" w:eastAsiaTheme="minorEastAsia" w:hAnsiTheme="minorHAnsi" w:cstheme="minorBidi"/>
      <w:sz w:val="22"/>
      <w:szCs w:val="22"/>
      <w:lang w:eastAsia="sk-SK"/>
    </w:rPr>
  </w:style>
  <w:style w:type="paragraph" w:styleId="Obsah5">
    <w:name w:val="toc 5"/>
    <w:basedOn w:val="Normlny"/>
    <w:next w:val="Normlny"/>
    <w:autoRedefine/>
    <w:uiPriority w:val="39"/>
    <w:unhideWhenUsed/>
    <w:rsid w:val="00451616"/>
    <w:pPr>
      <w:spacing w:after="100" w:line="276" w:lineRule="auto"/>
      <w:ind w:left="880" w:firstLine="0"/>
      <w:jc w:val="left"/>
    </w:pPr>
    <w:rPr>
      <w:rFonts w:asciiTheme="minorHAnsi" w:eastAsiaTheme="minorEastAsia" w:hAnsiTheme="minorHAnsi" w:cstheme="minorBidi"/>
      <w:sz w:val="22"/>
      <w:szCs w:val="22"/>
      <w:lang w:eastAsia="sk-SK"/>
    </w:rPr>
  </w:style>
  <w:style w:type="paragraph" w:styleId="Obsah6">
    <w:name w:val="toc 6"/>
    <w:basedOn w:val="Normlny"/>
    <w:next w:val="Normlny"/>
    <w:autoRedefine/>
    <w:uiPriority w:val="39"/>
    <w:unhideWhenUsed/>
    <w:rsid w:val="00451616"/>
    <w:pPr>
      <w:spacing w:after="100" w:line="276" w:lineRule="auto"/>
      <w:ind w:left="1100" w:firstLine="0"/>
      <w:jc w:val="left"/>
    </w:pPr>
    <w:rPr>
      <w:rFonts w:asciiTheme="minorHAnsi" w:eastAsiaTheme="minorEastAsia" w:hAnsiTheme="minorHAnsi" w:cstheme="minorBidi"/>
      <w:sz w:val="22"/>
      <w:szCs w:val="22"/>
      <w:lang w:eastAsia="sk-SK"/>
    </w:rPr>
  </w:style>
  <w:style w:type="paragraph" w:styleId="Obsah7">
    <w:name w:val="toc 7"/>
    <w:basedOn w:val="Normlny"/>
    <w:next w:val="Normlny"/>
    <w:autoRedefine/>
    <w:uiPriority w:val="39"/>
    <w:unhideWhenUsed/>
    <w:rsid w:val="00451616"/>
    <w:pPr>
      <w:spacing w:after="100" w:line="276" w:lineRule="auto"/>
      <w:ind w:left="1320" w:firstLine="0"/>
      <w:jc w:val="left"/>
    </w:pPr>
    <w:rPr>
      <w:rFonts w:asciiTheme="minorHAnsi" w:eastAsiaTheme="minorEastAsia" w:hAnsiTheme="minorHAnsi" w:cstheme="minorBidi"/>
      <w:sz w:val="22"/>
      <w:szCs w:val="22"/>
      <w:lang w:eastAsia="sk-SK"/>
    </w:rPr>
  </w:style>
  <w:style w:type="paragraph" w:styleId="Obsah8">
    <w:name w:val="toc 8"/>
    <w:basedOn w:val="Normlny"/>
    <w:next w:val="Normlny"/>
    <w:autoRedefine/>
    <w:uiPriority w:val="39"/>
    <w:unhideWhenUsed/>
    <w:rsid w:val="00451616"/>
    <w:pPr>
      <w:spacing w:after="100" w:line="276" w:lineRule="auto"/>
      <w:ind w:left="1540" w:firstLine="0"/>
      <w:jc w:val="left"/>
    </w:pPr>
    <w:rPr>
      <w:rFonts w:asciiTheme="minorHAnsi" w:eastAsiaTheme="minorEastAsia" w:hAnsiTheme="minorHAnsi" w:cstheme="minorBidi"/>
      <w:sz w:val="22"/>
      <w:szCs w:val="22"/>
      <w:lang w:eastAsia="sk-SK"/>
    </w:rPr>
  </w:style>
  <w:style w:type="paragraph" w:styleId="Obsah9">
    <w:name w:val="toc 9"/>
    <w:basedOn w:val="Normlny"/>
    <w:next w:val="Normlny"/>
    <w:autoRedefine/>
    <w:uiPriority w:val="39"/>
    <w:unhideWhenUsed/>
    <w:rsid w:val="00451616"/>
    <w:pPr>
      <w:spacing w:after="100" w:line="276" w:lineRule="auto"/>
      <w:ind w:left="1760" w:firstLine="0"/>
      <w:jc w:val="left"/>
    </w:pPr>
    <w:rPr>
      <w:rFonts w:asciiTheme="minorHAnsi" w:eastAsiaTheme="minorEastAsia" w:hAnsiTheme="minorHAnsi" w:cstheme="minorBidi"/>
      <w:sz w:val="22"/>
      <w:szCs w:val="22"/>
      <w:lang w:eastAsia="sk-SK"/>
    </w:rPr>
  </w:style>
  <w:style w:type="paragraph" w:styleId="Bezriadkovania">
    <w:name w:val="No Spacing"/>
    <w:uiPriority w:val="1"/>
    <w:qFormat/>
    <w:rsid w:val="0003312A"/>
    <w:pPr>
      <w:spacing w:after="0" w:line="240" w:lineRule="auto"/>
    </w:pPr>
    <w:rPr>
      <w:rFonts w:ascii="Calibri" w:eastAsia="Times New Roman" w:hAnsi="Calibri" w:cs="Times New Roman"/>
    </w:rPr>
  </w:style>
  <w:style w:type="paragraph" w:customStyle="1" w:styleId="93">
    <w:name w:val="93"/>
    <w:basedOn w:val="Normlny"/>
    <w:autoRedefine/>
    <w:rsid w:val="00A6296C"/>
    <w:pPr>
      <w:numPr>
        <w:numId w:val="48"/>
      </w:numPr>
      <w:autoSpaceDE w:val="0"/>
      <w:autoSpaceDN w:val="0"/>
      <w:adjustRightInd w:val="0"/>
      <w:spacing w:before="120" w:after="120" w:line="240" w:lineRule="auto"/>
    </w:pPr>
    <w:rPr>
      <w:rFonts w:ascii="Arial" w:hAnsi="Arial" w:cs="Arial"/>
      <w:sz w:val="15"/>
      <w:szCs w:val="15"/>
      <w:lang w:val="en-US"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24810">
      <w:bodyDiv w:val="1"/>
      <w:marLeft w:val="0"/>
      <w:marRight w:val="0"/>
      <w:marTop w:val="0"/>
      <w:marBottom w:val="0"/>
      <w:divBdr>
        <w:top w:val="none" w:sz="0" w:space="0" w:color="auto"/>
        <w:left w:val="none" w:sz="0" w:space="0" w:color="auto"/>
        <w:bottom w:val="none" w:sz="0" w:space="0" w:color="auto"/>
        <w:right w:val="none" w:sz="0" w:space="0" w:color="auto"/>
      </w:divBdr>
    </w:div>
    <w:div w:id="88936461">
      <w:bodyDiv w:val="1"/>
      <w:marLeft w:val="0"/>
      <w:marRight w:val="0"/>
      <w:marTop w:val="0"/>
      <w:marBottom w:val="0"/>
      <w:divBdr>
        <w:top w:val="none" w:sz="0" w:space="0" w:color="auto"/>
        <w:left w:val="none" w:sz="0" w:space="0" w:color="auto"/>
        <w:bottom w:val="none" w:sz="0" w:space="0" w:color="auto"/>
        <w:right w:val="none" w:sz="0" w:space="0" w:color="auto"/>
      </w:divBdr>
    </w:div>
    <w:div w:id="96757065">
      <w:bodyDiv w:val="1"/>
      <w:marLeft w:val="0"/>
      <w:marRight w:val="0"/>
      <w:marTop w:val="0"/>
      <w:marBottom w:val="0"/>
      <w:divBdr>
        <w:top w:val="none" w:sz="0" w:space="0" w:color="auto"/>
        <w:left w:val="none" w:sz="0" w:space="0" w:color="auto"/>
        <w:bottom w:val="none" w:sz="0" w:space="0" w:color="auto"/>
        <w:right w:val="none" w:sz="0" w:space="0" w:color="auto"/>
      </w:divBdr>
    </w:div>
    <w:div w:id="148056122">
      <w:bodyDiv w:val="1"/>
      <w:marLeft w:val="0"/>
      <w:marRight w:val="0"/>
      <w:marTop w:val="0"/>
      <w:marBottom w:val="0"/>
      <w:divBdr>
        <w:top w:val="none" w:sz="0" w:space="0" w:color="auto"/>
        <w:left w:val="none" w:sz="0" w:space="0" w:color="auto"/>
        <w:bottom w:val="none" w:sz="0" w:space="0" w:color="auto"/>
        <w:right w:val="none" w:sz="0" w:space="0" w:color="auto"/>
      </w:divBdr>
    </w:div>
    <w:div w:id="596403150">
      <w:bodyDiv w:val="1"/>
      <w:marLeft w:val="0"/>
      <w:marRight w:val="0"/>
      <w:marTop w:val="0"/>
      <w:marBottom w:val="0"/>
      <w:divBdr>
        <w:top w:val="none" w:sz="0" w:space="0" w:color="auto"/>
        <w:left w:val="none" w:sz="0" w:space="0" w:color="auto"/>
        <w:bottom w:val="none" w:sz="0" w:space="0" w:color="auto"/>
        <w:right w:val="none" w:sz="0" w:space="0" w:color="auto"/>
      </w:divBdr>
    </w:div>
    <w:div w:id="696081448">
      <w:bodyDiv w:val="1"/>
      <w:marLeft w:val="0"/>
      <w:marRight w:val="0"/>
      <w:marTop w:val="0"/>
      <w:marBottom w:val="0"/>
      <w:divBdr>
        <w:top w:val="none" w:sz="0" w:space="0" w:color="auto"/>
        <w:left w:val="none" w:sz="0" w:space="0" w:color="auto"/>
        <w:bottom w:val="none" w:sz="0" w:space="0" w:color="auto"/>
        <w:right w:val="none" w:sz="0" w:space="0" w:color="auto"/>
      </w:divBdr>
    </w:div>
    <w:div w:id="1069185436">
      <w:bodyDiv w:val="1"/>
      <w:marLeft w:val="0"/>
      <w:marRight w:val="0"/>
      <w:marTop w:val="0"/>
      <w:marBottom w:val="0"/>
      <w:divBdr>
        <w:top w:val="none" w:sz="0" w:space="0" w:color="auto"/>
        <w:left w:val="none" w:sz="0" w:space="0" w:color="auto"/>
        <w:bottom w:val="none" w:sz="0" w:space="0" w:color="auto"/>
        <w:right w:val="none" w:sz="0" w:space="0" w:color="auto"/>
      </w:divBdr>
    </w:div>
    <w:div w:id="1179153722">
      <w:bodyDiv w:val="1"/>
      <w:marLeft w:val="0"/>
      <w:marRight w:val="0"/>
      <w:marTop w:val="0"/>
      <w:marBottom w:val="0"/>
      <w:divBdr>
        <w:top w:val="none" w:sz="0" w:space="0" w:color="auto"/>
        <w:left w:val="none" w:sz="0" w:space="0" w:color="auto"/>
        <w:bottom w:val="none" w:sz="0" w:space="0" w:color="auto"/>
        <w:right w:val="none" w:sz="0" w:space="0" w:color="auto"/>
      </w:divBdr>
    </w:div>
    <w:div w:id="1546402619">
      <w:bodyDiv w:val="1"/>
      <w:marLeft w:val="0"/>
      <w:marRight w:val="0"/>
      <w:marTop w:val="0"/>
      <w:marBottom w:val="0"/>
      <w:divBdr>
        <w:top w:val="none" w:sz="0" w:space="0" w:color="auto"/>
        <w:left w:val="none" w:sz="0" w:space="0" w:color="auto"/>
        <w:bottom w:val="none" w:sz="0" w:space="0" w:color="auto"/>
        <w:right w:val="none" w:sz="0" w:space="0" w:color="auto"/>
      </w:divBdr>
    </w:div>
    <w:div w:id="1547374786">
      <w:bodyDiv w:val="1"/>
      <w:marLeft w:val="0"/>
      <w:marRight w:val="0"/>
      <w:marTop w:val="0"/>
      <w:marBottom w:val="0"/>
      <w:divBdr>
        <w:top w:val="none" w:sz="0" w:space="0" w:color="auto"/>
        <w:left w:val="none" w:sz="0" w:space="0" w:color="auto"/>
        <w:bottom w:val="none" w:sz="0" w:space="0" w:color="auto"/>
        <w:right w:val="none" w:sz="0" w:space="0" w:color="auto"/>
      </w:divBdr>
    </w:div>
    <w:div w:id="1953315806">
      <w:bodyDiv w:val="1"/>
      <w:marLeft w:val="0"/>
      <w:marRight w:val="0"/>
      <w:marTop w:val="0"/>
      <w:marBottom w:val="0"/>
      <w:divBdr>
        <w:top w:val="none" w:sz="0" w:space="0" w:color="auto"/>
        <w:left w:val="none" w:sz="0" w:space="0" w:color="auto"/>
        <w:bottom w:val="none" w:sz="0" w:space="0" w:color="auto"/>
        <w:right w:val="none" w:sz="0" w:space="0" w:color="auto"/>
      </w:divBdr>
    </w:div>
    <w:div w:id="20482931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emf"/><Relationship Id="rId39" Type="http://schemas.openxmlformats.org/officeDocument/2006/relationships/hyperlink" Target="https://sk.wikipedia.org/wiki/27._j%C3%BAl" TargetMode="Externa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yperlink" Target="https://sk.wikipedia.org/wiki/27._j%C3%BAl" TargetMode="External"/><Relationship Id="rId42" Type="http://schemas.openxmlformats.org/officeDocument/2006/relationships/hyperlink" Target="https://sk.wikipedia.org/wiki/Dirigent" TargetMode="External"/><Relationship Id="rId47" Type="http://schemas.openxmlformats.org/officeDocument/2006/relationships/hyperlink" Target="http://www.osobnosti.sk/index.php?os=zivotopis&amp;ID=59473" TargetMode="External"/><Relationship Id="rId50" Type="http://schemas.openxmlformats.org/officeDocument/2006/relationships/image" Target="media/image24.emf"/><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jpeg"/><Relationship Id="rId33" Type="http://schemas.openxmlformats.org/officeDocument/2006/relationships/hyperlink" Target="http://sk.wikipedia.org/wiki/Zdenko_Kas%C3%A1%C4%8D" TargetMode="External"/><Relationship Id="rId38" Type="http://schemas.openxmlformats.org/officeDocument/2006/relationships/hyperlink" Target="https://sk.wikipedia.org/wiki/Polt%C3%A1r" TargetMode="External"/><Relationship Id="rId46" Type="http://schemas.openxmlformats.org/officeDocument/2006/relationships/hyperlink" Target="http://sk.wikipedia.org/wiki/Ivan_Ga%C5%A1parovi%C4%8D"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19.jpeg"/><Relationship Id="rId41" Type="http://schemas.openxmlformats.org/officeDocument/2006/relationships/hyperlink" Target="https://sk.wikipedia.org/wiki/Tibor_Sedlick%C3%B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www.poltar.sk" TargetMode="External"/><Relationship Id="rId32" Type="http://schemas.openxmlformats.org/officeDocument/2006/relationships/image" Target="media/image21.jpeg"/><Relationship Id="rId37" Type="http://schemas.openxmlformats.org/officeDocument/2006/relationships/hyperlink" Target="https://sk.wikipedia.org/wiki/1924" TargetMode="External"/><Relationship Id="rId40" Type="http://schemas.openxmlformats.org/officeDocument/2006/relationships/hyperlink" Target="https://sk.wikipedia.org/wiki/2004" TargetMode="External"/><Relationship Id="rId45"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8.jpeg"/><Relationship Id="rId36" Type="http://schemas.openxmlformats.org/officeDocument/2006/relationships/hyperlink" Target="https://sk.wikipedia.org/wiki/2._apr%C3%ADl" TargetMode="External"/><Relationship Id="rId49" Type="http://schemas.openxmlformats.org/officeDocument/2006/relationships/hyperlink" Target="http://sk.wikipedia.org/wiki/Peter_Jank%C5%AF" TargetMode="External"/><Relationship Id="rId10" Type="http://schemas.openxmlformats.org/officeDocument/2006/relationships/footer" Target="footer1.xml"/><Relationship Id="rId19" Type="http://schemas.openxmlformats.org/officeDocument/2006/relationships/image" Target="media/image10.jpeg"/><Relationship Id="rId31" Type="http://schemas.openxmlformats.org/officeDocument/2006/relationships/hyperlink" Target="http://www.poltar.sk/mesto-1/osobnosti-a-rodaci/julius-pastor-1/" TargetMode="External"/><Relationship Id="rId44" Type="http://schemas.openxmlformats.org/officeDocument/2006/relationships/hyperlink" Target="http://www.poltar.sk/e_download.php?file=data/editor/30sk_2.pdf&amp;original=bulletin_Leng.pdf"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hyperlink" Target="https://sk.wikipedia.org/wiki/2004" TargetMode="External"/><Relationship Id="rId43" Type="http://schemas.openxmlformats.org/officeDocument/2006/relationships/image" Target="media/image22.jpeg"/><Relationship Id="rId48" Type="http://schemas.openxmlformats.org/officeDocument/2006/relationships/hyperlink" Target="http://sk.wikipedia.org/wiki/Vladim%C3%ADr_Ma%C5%88ka" TargetMode="External"/><Relationship Id="rId8" Type="http://schemas.openxmlformats.org/officeDocument/2006/relationships/image" Target="media/image1.jpeg"/><Relationship Id="rId51"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ANZ91</b:Tag>
    <b:SourceType>Book</b:SourceType>
    <b:Guid>{CBC7D0A9-D9B4-415B-962D-B9A505C534F4}</b:Guid>
    <b:Author>
      <b:Author>
        <b:NameList>
          <b:Person>
            <b:Last>ANZENBACHER</b:Last>
            <b:First>A.</b:First>
          </b:Person>
        </b:NameList>
      </b:Author>
    </b:Author>
    <b:Title>Úvod do filozofie</b:Title>
    <b:Year>1991</b:Year>
    <b:City>Praha</b:City>
    <b:Publisher>SPN</b:Publisher>
    <b:StandardNumber>ISBN 80-04-26038-1</b:StandardNumber>
    <b:Pages>304</b:Pages>
    <b:RefOrder>1</b:RefOrder>
  </b:Source>
  <b:Source>
    <b:Tag>BAG06</b:Tag>
    <b:SourceType>Book</b:SourceType>
    <b:Guid>{E0282A8E-1541-4D00-8454-407B3841155F}</b:Guid>
    <b:Author>
      <b:Author>
        <b:NameList>
          <b:Person>
            <b:Last>BAGALOVÁ</b:Last>
            <b:First>Ľ.,</b:First>
            <b:Middle>GOGOLOVÁ, D</b:Middle>
          </b:Person>
        </b:NameList>
      </b:Author>
    </b:Author>
    <b:Title>Výchova a vzdelávanie k ľudským právam</b:Title>
    <b:Year>2006</b:Year>
    <b:StandardNumber>ISSN 1335-5589</b:StandardNumber>
    <b:Pages>30-39</b:Pages>
    <b:NumberVolumes>č. 3 – 4.</b:NumberVolumes>
    <b:Edition>č. 3 – 4.</b:Edition>
    <b:Publisher>In Pedagogické spektrum, roč. 15</b:Publisher>
    <b:RefOrder>2</b:RefOrder>
  </b:Source>
  <b:Source>
    <b:Tag>All04</b:Tag>
    <b:SourceType>Book</b:SourceType>
    <b:Guid>{503CFAF5-261D-4E45-A1E1-DF95F0CE71C5}</b:Guid>
    <b:Author>
      <b:Author>
        <b:NameList>
          <b:Person>
            <b:Last>Allport</b:Last>
            <b:First>G. W.</b:First>
          </b:Person>
        </b:NameList>
      </b:Author>
    </b:Author>
    <b:Title>O povaze předsudků</b:Title>
    <b:Year>2004</b:Year>
    <b:City>Praha</b:City>
    <b:Publisher>Prostor</b:Publisher>
    <b:StandardNumber>ISBN 80-7260-125</b:StandardNumber>
    <b:Pages>320</b:Pages>
    <b:RefOrder>3</b:RefOrder>
  </b:Source>
</b:Sources>
</file>

<file path=customXml/itemProps1.xml><?xml version="1.0" encoding="utf-8"?>
<ds:datastoreItem xmlns:ds="http://schemas.openxmlformats.org/officeDocument/2006/customXml" ds:itemID="{A30815DA-1F39-4BB0-B2BA-DCA33845E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663</TotalTime>
  <Pages>48</Pages>
  <Words>10593</Words>
  <Characters>60385</Characters>
  <Application>Microsoft Office Word</Application>
  <DocSecurity>0</DocSecurity>
  <Lines>503</Lines>
  <Paragraphs>141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HP</Company>
  <LinksUpToDate>false</LinksUpToDate>
  <CharactersWithSpaces>70837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Rigova Zuzana</dc:creator>
  <cp:keywords/>
  <dc:description/>
  <cp:lastModifiedBy>Milana Hroncová</cp:lastModifiedBy>
  <cp:revision>31</cp:revision>
  <cp:lastPrinted>2021-10-20T08:05:00Z</cp:lastPrinted>
  <dcterms:created xsi:type="dcterms:W3CDTF">2021-10-05T10:33:00Z</dcterms:created>
  <dcterms:modified xsi:type="dcterms:W3CDTF">2021-12-16T10:23:00Z</dcterms:modified>
</cp:coreProperties>
</file>