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12B4796" w14:textId="248CC050" w:rsidR="00C17175" w:rsidRPr="00696CBD" w:rsidRDefault="000566AE" w:rsidP="00696CBD">
      <w:pPr>
        <w:spacing w:line="360" w:lineRule="auto"/>
        <w:jc w:val="center"/>
        <w:rPr>
          <w:rFonts w:ascii="Times New Roman" w:hAnsi="Times New Roman" w:cs="Times New Roman"/>
          <w:b/>
          <w:sz w:val="32"/>
          <w:szCs w:val="24"/>
          <w:u w:val="single"/>
        </w:rPr>
      </w:pPr>
      <w:r w:rsidRPr="00696CBD">
        <w:rPr>
          <w:rFonts w:ascii="Times New Roman" w:hAnsi="Times New Roman" w:cs="Times New Roman"/>
          <w:b/>
          <w:sz w:val="32"/>
          <w:szCs w:val="24"/>
          <w:u w:val="single"/>
        </w:rPr>
        <w:t>Rastlinná výroba</w:t>
      </w:r>
    </w:p>
    <w:p w14:paraId="3E6821F8" w14:textId="5271C90A" w:rsidR="00E65224" w:rsidRPr="00696CBD" w:rsidRDefault="00843C51" w:rsidP="00696CBD">
      <w:pPr>
        <w:spacing w:line="360" w:lineRule="auto"/>
        <w:ind w:firstLine="708"/>
        <w:rPr>
          <w:rFonts w:ascii="Times New Roman" w:hAnsi="Times New Roman" w:cs="Times New Roman"/>
          <w:sz w:val="24"/>
          <w:szCs w:val="24"/>
        </w:rPr>
      </w:pPr>
      <w:r w:rsidRPr="00696CBD">
        <w:rPr>
          <w:rFonts w:ascii="Times New Roman" w:hAnsi="Times New Roman" w:cs="Times New Roman"/>
          <w:sz w:val="24"/>
          <w:szCs w:val="24"/>
        </w:rPr>
        <w:t>Poľnohospodárske družstvo v Zborove hospodárilo v roku 2020</w:t>
      </w:r>
      <w:r w:rsidR="000708DE" w:rsidRPr="00696CBD">
        <w:rPr>
          <w:rFonts w:ascii="Times New Roman" w:hAnsi="Times New Roman" w:cs="Times New Roman"/>
          <w:sz w:val="24"/>
          <w:szCs w:val="24"/>
        </w:rPr>
        <w:t xml:space="preserve"> na výmere 3569 ha v 12 katastrálnych územiach, čo je na úrovni predchádzajúcich rokov.</w:t>
      </w:r>
      <w:r w:rsidR="001C647D" w:rsidRPr="00696CBD">
        <w:rPr>
          <w:rFonts w:ascii="Times New Roman" w:hAnsi="Times New Roman" w:cs="Times New Roman"/>
          <w:sz w:val="24"/>
          <w:szCs w:val="24"/>
        </w:rPr>
        <w:t xml:space="preserve"> Orná pôda bola na výmere 1270 ha a TTP 2299ha z toho na výmere 1471 ha sme evidovali rôzne druhy biotopov, na ktorých musíme dodržiavať ekologické </w:t>
      </w:r>
      <w:r w:rsidR="00B42C85" w:rsidRPr="00696CBD">
        <w:rPr>
          <w:rFonts w:ascii="Times New Roman" w:hAnsi="Times New Roman" w:cs="Times New Roman"/>
          <w:sz w:val="24"/>
          <w:szCs w:val="24"/>
        </w:rPr>
        <w:t>spôsoby hospodárenie, to znamená</w:t>
      </w:r>
      <w:r w:rsidR="001C647D" w:rsidRPr="00696CBD">
        <w:rPr>
          <w:rFonts w:ascii="Times New Roman" w:hAnsi="Times New Roman" w:cs="Times New Roman"/>
          <w:sz w:val="24"/>
          <w:szCs w:val="24"/>
        </w:rPr>
        <w:t xml:space="preserve"> bez používania priemyselných hnojív a chemických ochranných prostriedkov.</w:t>
      </w:r>
      <w:r w:rsidR="00B42C85" w:rsidRPr="00696CBD">
        <w:rPr>
          <w:rFonts w:ascii="Times New Roman" w:hAnsi="Times New Roman" w:cs="Times New Roman"/>
          <w:sz w:val="24"/>
          <w:szCs w:val="24"/>
        </w:rPr>
        <w:t xml:space="preserve"> </w:t>
      </w:r>
      <w:r w:rsidR="004340CE" w:rsidRPr="00696CBD">
        <w:rPr>
          <w:rFonts w:ascii="Times New Roman" w:hAnsi="Times New Roman" w:cs="Times New Roman"/>
          <w:sz w:val="24"/>
          <w:szCs w:val="24"/>
        </w:rPr>
        <w:t xml:space="preserve">Zima 2019/2020 bola pomerne priaznivá a nedošlo k veľkému poškodeniu ozimných obilnín vymrznutím, prípadne chorobami. Jarné práce sme začali už v marci </w:t>
      </w:r>
      <w:proofErr w:type="spellStart"/>
      <w:r w:rsidR="004340CE" w:rsidRPr="00696CBD">
        <w:rPr>
          <w:rFonts w:ascii="Times New Roman" w:hAnsi="Times New Roman" w:cs="Times New Roman"/>
          <w:sz w:val="24"/>
          <w:szCs w:val="24"/>
        </w:rPr>
        <w:t>regenaračným</w:t>
      </w:r>
      <w:proofErr w:type="spellEnd"/>
      <w:r w:rsidR="004340CE" w:rsidRPr="00696CBD">
        <w:rPr>
          <w:rFonts w:ascii="Times New Roman" w:hAnsi="Times New Roman" w:cs="Times New Roman"/>
          <w:sz w:val="24"/>
          <w:szCs w:val="24"/>
        </w:rPr>
        <w:t xml:space="preserve"> </w:t>
      </w:r>
      <w:proofErr w:type="spellStart"/>
      <w:r w:rsidR="004340CE" w:rsidRPr="00696CBD">
        <w:rPr>
          <w:rFonts w:ascii="Times New Roman" w:hAnsi="Times New Roman" w:cs="Times New Roman"/>
          <w:sz w:val="24"/>
          <w:szCs w:val="24"/>
        </w:rPr>
        <w:t>prihnojovaním</w:t>
      </w:r>
      <w:proofErr w:type="spellEnd"/>
      <w:r w:rsidR="004340CE" w:rsidRPr="00696CBD">
        <w:rPr>
          <w:rFonts w:ascii="Times New Roman" w:hAnsi="Times New Roman" w:cs="Times New Roman"/>
          <w:sz w:val="24"/>
          <w:szCs w:val="24"/>
        </w:rPr>
        <w:t xml:space="preserve"> ozimín, sejbou jarnej pšenice na výmere 130ha, tráv na ornej pôde na výmere 35ha, sejbou kukurice na výmere 230ha. Pokračovali sme aj s pestovaním </w:t>
      </w:r>
      <w:proofErr w:type="spellStart"/>
      <w:r w:rsidR="004340CE" w:rsidRPr="00696CBD">
        <w:rPr>
          <w:rFonts w:ascii="Times New Roman" w:hAnsi="Times New Roman" w:cs="Times New Roman"/>
          <w:sz w:val="24"/>
          <w:szCs w:val="24"/>
        </w:rPr>
        <w:t>ostropestreca</w:t>
      </w:r>
      <w:proofErr w:type="spellEnd"/>
      <w:r w:rsidR="004340CE" w:rsidRPr="00696CBD">
        <w:rPr>
          <w:rFonts w:ascii="Times New Roman" w:hAnsi="Times New Roman" w:cs="Times New Roman"/>
          <w:sz w:val="24"/>
          <w:szCs w:val="24"/>
        </w:rPr>
        <w:t xml:space="preserve"> na výmere 110ha. Tieto práce vplyvom dobrého počasia prebehli rýchlo</w:t>
      </w:r>
      <w:r w:rsidR="001E15B5" w:rsidRPr="00696CBD">
        <w:rPr>
          <w:rFonts w:ascii="Times New Roman" w:hAnsi="Times New Roman" w:cs="Times New Roman"/>
          <w:sz w:val="24"/>
          <w:szCs w:val="24"/>
        </w:rPr>
        <w:t>, bez prerušenia a kvalitne. Extrémne suché počasie v marci a apríli, keď za dva mesiace spadlo len 25% zrážok oproti normálu, malo vplyv na vývoj porastov ozimných obilnín, ktoré vplyvom sucha zhadzovali odnože. Na 30ha sme preto museli tieto porasty vyorať a nahradiť ich jarnou pšenicou. Nedostatok zrážok sa prejavil aj u trávnych porastov. Nárast hmoty bol pomalý a hrozilo, že prvá kosba bude extrém</w:t>
      </w:r>
      <w:r w:rsidR="00305C2D" w:rsidRPr="00696CBD">
        <w:rPr>
          <w:rFonts w:ascii="Times New Roman" w:hAnsi="Times New Roman" w:cs="Times New Roman"/>
          <w:sz w:val="24"/>
          <w:szCs w:val="24"/>
        </w:rPr>
        <w:t>n</w:t>
      </w:r>
      <w:r w:rsidR="001E15B5" w:rsidRPr="00696CBD">
        <w:rPr>
          <w:rFonts w:ascii="Times New Roman" w:hAnsi="Times New Roman" w:cs="Times New Roman"/>
          <w:sz w:val="24"/>
          <w:szCs w:val="24"/>
        </w:rPr>
        <w:t>e nízka</w:t>
      </w:r>
      <w:r w:rsidR="00305C2D" w:rsidRPr="00696CBD">
        <w:rPr>
          <w:rFonts w:ascii="Times New Roman" w:hAnsi="Times New Roman" w:cs="Times New Roman"/>
          <w:sz w:val="24"/>
          <w:szCs w:val="24"/>
        </w:rPr>
        <w:t>. Začiatkom mája došlo k radikálnej znene počasia. Začalo obdobie dlhotrvajúcich zrážok a silných búrok s prívalovými zrážkami.</w:t>
      </w:r>
      <w:r w:rsidR="00E6315A" w:rsidRPr="00696CBD">
        <w:rPr>
          <w:rFonts w:ascii="Times New Roman" w:hAnsi="Times New Roman" w:cs="Times New Roman"/>
          <w:sz w:val="24"/>
          <w:szCs w:val="24"/>
        </w:rPr>
        <w:t xml:space="preserve"> Malo to veľký vplyv na vývoj porastov, ale aj organizáciu prác v ďalšom období. Takýto zlý vývoj počasia trval až do konca roku s menšími prestávkami</w:t>
      </w:r>
      <w:r w:rsidR="00D633EB" w:rsidRPr="00696CBD">
        <w:rPr>
          <w:rFonts w:ascii="Times New Roman" w:hAnsi="Times New Roman" w:cs="Times New Roman"/>
          <w:sz w:val="24"/>
          <w:szCs w:val="24"/>
        </w:rPr>
        <w:t xml:space="preserve"> dobrého počasia.</w:t>
      </w:r>
      <w:r w:rsidR="00B42C85" w:rsidRPr="00696CBD">
        <w:rPr>
          <w:rFonts w:ascii="Times New Roman" w:hAnsi="Times New Roman" w:cs="Times New Roman"/>
          <w:sz w:val="24"/>
          <w:szCs w:val="24"/>
        </w:rPr>
        <w:t xml:space="preserve"> </w:t>
      </w:r>
      <w:r w:rsidR="00D633EB" w:rsidRPr="00696CBD">
        <w:rPr>
          <w:rFonts w:ascii="Times New Roman" w:hAnsi="Times New Roman" w:cs="Times New Roman"/>
          <w:sz w:val="24"/>
          <w:szCs w:val="24"/>
        </w:rPr>
        <w:t>V dôsledku nedostatku bielkovinových objemových krmovín sme tieto museli vyrobiť z ozimnej raže. Nebola zberaná v optimálnom termíne tesne pred klasením keď obsahuje najviac dusíkatých látok a má  priaznivý obsah vlákniny v dôsledku daždivého počasia.</w:t>
      </w:r>
      <w:r w:rsidR="001E77D2" w:rsidRPr="00696CBD">
        <w:rPr>
          <w:rFonts w:ascii="Times New Roman" w:hAnsi="Times New Roman" w:cs="Times New Roman"/>
          <w:sz w:val="24"/>
          <w:szCs w:val="24"/>
        </w:rPr>
        <w:t xml:space="preserve"> Napriek tomu sa nám podarilo preklenúť nedostatok týchto krmovín. Výroba senáži sa presunula až do druhej polovice mája. V dôsledku častých zrážok bola veľmi komplikovaná. Po prvej kosbe sme prihnojili cca 300ha tráv na ornej pôde. Tieto sme zberali až o mesiac neskôr ako sme plánovali. Veľký časový posun zberu spôsobil zhoršenú kvalitu vyrobených krmív.</w:t>
      </w:r>
      <w:r w:rsidR="00916ECC" w:rsidRPr="00696CBD">
        <w:rPr>
          <w:rFonts w:ascii="Times New Roman" w:hAnsi="Times New Roman" w:cs="Times New Roman"/>
          <w:sz w:val="24"/>
          <w:szCs w:val="24"/>
        </w:rPr>
        <w:t xml:space="preserve"> Celkovo sme vyrobili 10000t senáži z tráv na ornej pôde a trvalých trávnych porastov. Časté zrážky v máji a júni </w:t>
      </w:r>
      <w:r w:rsidR="00392C4E" w:rsidRPr="00696CBD">
        <w:rPr>
          <w:rFonts w:ascii="Times New Roman" w:hAnsi="Times New Roman" w:cs="Times New Roman"/>
          <w:sz w:val="24"/>
          <w:szCs w:val="24"/>
        </w:rPr>
        <w:t>nepriaznivo vplývali na zdravotný stav obilnín. Ošetrenie proti chorobám sa nedalo urobiť na niektorých parcelách v správnom čase. Prejavilo sa to znížením úrod aj o 30% oproti parcelám, ktoré boli ošetrené včas.</w:t>
      </w:r>
      <w:r w:rsidR="00D633EB" w:rsidRPr="00696CBD">
        <w:rPr>
          <w:rFonts w:ascii="Times New Roman" w:hAnsi="Times New Roman" w:cs="Times New Roman"/>
          <w:sz w:val="24"/>
          <w:szCs w:val="24"/>
        </w:rPr>
        <w:t xml:space="preserve"> </w:t>
      </w:r>
      <w:r w:rsidR="00FC1D34" w:rsidRPr="00696CBD">
        <w:rPr>
          <w:rFonts w:ascii="Times New Roman" w:hAnsi="Times New Roman" w:cs="Times New Roman"/>
          <w:sz w:val="24"/>
          <w:szCs w:val="24"/>
        </w:rPr>
        <w:t>Žatevné práce sme začali v druhej polovici júla. Počasie sa v tomto období ustálilo, čo malo priaznivý vplyv na priebeh žatevných prác a zber slamy. Celkovo sme namlátili 1970t obilnín pri priemernej úrode 3,5t/ha.  Je to najvyššia úroda za posledných 5 rokov.</w:t>
      </w:r>
      <w:r w:rsidR="004F37E3" w:rsidRPr="00696CBD">
        <w:rPr>
          <w:rFonts w:ascii="Times New Roman" w:hAnsi="Times New Roman" w:cs="Times New Roman"/>
          <w:sz w:val="24"/>
          <w:szCs w:val="24"/>
        </w:rPr>
        <w:t xml:space="preserve"> Rozpätie úrod sa pohybovalo od 1,5 po 5,5t/ha. Najnižšie úrody boli na parcelách, ktoré boli najviac poškodené </w:t>
      </w:r>
      <w:r w:rsidR="004F37E3" w:rsidRPr="00696CBD">
        <w:rPr>
          <w:rFonts w:ascii="Times New Roman" w:hAnsi="Times New Roman" w:cs="Times New Roman"/>
          <w:sz w:val="24"/>
          <w:szCs w:val="24"/>
        </w:rPr>
        <w:lastRenderedPageBreak/>
        <w:t>od zveri, prípadne už spomenutými chorobami.</w:t>
      </w:r>
      <w:r w:rsidR="00CF5FD3" w:rsidRPr="00696CBD">
        <w:rPr>
          <w:rFonts w:ascii="Times New Roman" w:hAnsi="Times New Roman" w:cs="Times New Roman"/>
          <w:sz w:val="24"/>
          <w:szCs w:val="24"/>
        </w:rPr>
        <w:t xml:space="preserve"> S úrodou </w:t>
      </w:r>
      <w:proofErr w:type="spellStart"/>
      <w:r w:rsidR="00CF5FD3" w:rsidRPr="00696CBD">
        <w:rPr>
          <w:rFonts w:ascii="Times New Roman" w:hAnsi="Times New Roman" w:cs="Times New Roman"/>
          <w:sz w:val="24"/>
          <w:szCs w:val="24"/>
        </w:rPr>
        <w:t>ostropes</w:t>
      </w:r>
      <w:r w:rsidR="00E511E8" w:rsidRPr="00696CBD">
        <w:rPr>
          <w:rFonts w:ascii="Times New Roman" w:hAnsi="Times New Roman" w:cs="Times New Roman"/>
          <w:sz w:val="24"/>
          <w:szCs w:val="24"/>
        </w:rPr>
        <w:t>treca</w:t>
      </w:r>
      <w:proofErr w:type="spellEnd"/>
      <w:r w:rsidR="00E511E8" w:rsidRPr="00696CBD">
        <w:rPr>
          <w:rFonts w:ascii="Times New Roman" w:hAnsi="Times New Roman" w:cs="Times New Roman"/>
          <w:sz w:val="24"/>
          <w:szCs w:val="24"/>
        </w:rPr>
        <w:t xml:space="preserve"> nemôžeme byť spokojní. Dosiahli sme len 0,5t/ha. Oproti posledným dvom rokom je to polovičná úroda. Nižšia úroda bola spôsobená daždivým počasím v období od zapojenia porastu až po kvitnutie, keď bol napadnutý chorobami </w:t>
      </w:r>
      <w:r w:rsidR="005A2F64" w:rsidRPr="00696CBD">
        <w:rPr>
          <w:rFonts w:ascii="Times New Roman" w:hAnsi="Times New Roman" w:cs="Times New Roman"/>
          <w:sz w:val="24"/>
          <w:szCs w:val="24"/>
        </w:rPr>
        <w:t>a na časti parciel vypadol v dôsledku nadmerných zrážok</w:t>
      </w:r>
      <w:r w:rsidR="00E651DD" w:rsidRPr="00696CBD">
        <w:rPr>
          <w:rFonts w:ascii="Times New Roman" w:hAnsi="Times New Roman" w:cs="Times New Roman"/>
          <w:sz w:val="24"/>
          <w:szCs w:val="24"/>
        </w:rPr>
        <w:t xml:space="preserve"> vymoknutím.</w:t>
      </w:r>
      <w:r w:rsidR="004921C3" w:rsidRPr="00696CBD">
        <w:rPr>
          <w:rFonts w:ascii="Times New Roman" w:hAnsi="Times New Roman" w:cs="Times New Roman"/>
          <w:sz w:val="24"/>
          <w:szCs w:val="24"/>
        </w:rPr>
        <w:t xml:space="preserve"> Jesenné práce sme začali prípravou pôdy na sejbu ozimných obilnín. Práce prebiehali plynule vplyvom priaznivého počasia. Celkovo sme zasiali </w:t>
      </w:r>
      <w:r w:rsidR="001D1C7D" w:rsidRPr="00696CBD">
        <w:rPr>
          <w:rFonts w:ascii="Times New Roman" w:hAnsi="Times New Roman" w:cs="Times New Roman"/>
          <w:sz w:val="24"/>
          <w:szCs w:val="24"/>
        </w:rPr>
        <w:t>435</w:t>
      </w:r>
      <w:r w:rsidR="004921C3" w:rsidRPr="00696CBD">
        <w:rPr>
          <w:rFonts w:ascii="Times New Roman" w:hAnsi="Times New Roman" w:cs="Times New Roman"/>
          <w:sz w:val="24"/>
          <w:szCs w:val="24"/>
        </w:rPr>
        <w:t xml:space="preserve"> ha obilnín, z toho 85 ha jačmeňa, </w:t>
      </w:r>
      <w:r w:rsidR="001D1C7D" w:rsidRPr="00696CBD">
        <w:rPr>
          <w:rFonts w:ascii="Times New Roman" w:hAnsi="Times New Roman" w:cs="Times New Roman"/>
          <w:sz w:val="24"/>
          <w:szCs w:val="24"/>
        </w:rPr>
        <w:t>190 ha pšenice a160 ha raže.</w:t>
      </w:r>
      <w:r w:rsidR="006C2AD2" w:rsidRPr="00696CBD">
        <w:rPr>
          <w:rFonts w:ascii="Times New Roman" w:hAnsi="Times New Roman" w:cs="Times New Roman"/>
          <w:sz w:val="24"/>
          <w:szCs w:val="24"/>
        </w:rPr>
        <w:t xml:space="preserve"> Sejbu sme začali už 11.septembra, </w:t>
      </w:r>
      <w:r w:rsidR="00B42C85" w:rsidRPr="00696CBD">
        <w:rPr>
          <w:rFonts w:ascii="Times New Roman" w:hAnsi="Times New Roman" w:cs="Times New Roman"/>
          <w:sz w:val="24"/>
          <w:szCs w:val="24"/>
        </w:rPr>
        <w:t>čo bol jeden z najskorších termí</w:t>
      </w:r>
      <w:r w:rsidR="006C2AD2" w:rsidRPr="00696CBD">
        <w:rPr>
          <w:rFonts w:ascii="Times New Roman" w:hAnsi="Times New Roman" w:cs="Times New Roman"/>
          <w:sz w:val="24"/>
          <w:szCs w:val="24"/>
        </w:rPr>
        <w:t>nov začiatku sejby ozimných obilnín. Bola ukončená 25. septembra</w:t>
      </w:r>
      <w:r w:rsidR="00360B0E" w:rsidRPr="00696CBD">
        <w:rPr>
          <w:rFonts w:ascii="Times New Roman" w:hAnsi="Times New Roman" w:cs="Times New Roman"/>
          <w:sz w:val="24"/>
          <w:szCs w:val="24"/>
        </w:rPr>
        <w:t>. Bolo to dobré rozhodnutie, pretože začiatkom októbra začala perióda daždivého počasia, ktorá by neumožnila zasiať obilniny.</w:t>
      </w:r>
      <w:r w:rsidR="00B56F5E" w:rsidRPr="00696CBD">
        <w:rPr>
          <w:rFonts w:ascii="Times New Roman" w:hAnsi="Times New Roman" w:cs="Times New Roman"/>
          <w:sz w:val="24"/>
          <w:szCs w:val="24"/>
        </w:rPr>
        <w:t xml:space="preserve"> Veľmi dôležitou činnosťou v jesennom období je zber kukurice a výroba siláže. Jej vývoj bol v tomto roku</w:t>
      </w:r>
      <w:r w:rsidR="008679E0" w:rsidRPr="00696CBD">
        <w:rPr>
          <w:rFonts w:ascii="Times New Roman" w:hAnsi="Times New Roman" w:cs="Times New Roman"/>
          <w:sz w:val="24"/>
          <w:szCs w:val="24"/>
        </w:rPr>
        <w:t xml:space="preserve"> </w:t>
      </w:r>
      <w:r w:rsidR="00B56F5E" w:rsidRPr="00696CBD">
        <w:rPr>
          <w:rFonts w:ascii="Times New Roman" w:hAnsi="Times New Roman" w:cs="Times New Roman"/>
          <w:sz w:val="24"/>
          <w:szCs w:val="24"/>
        </w:rPr>
        <w:t xml:space="preserve"> nepriaznivo poznačený silnými búrkami a prívalovými zrážkami</w:t>
      </w:r>
      <w:r w:rsidR="005F66DF" w:rsidRPr="00696CBD">
        <w:rPr>
          <w:rFonts w:ascii="Times New Roman" w:hAnsi="Times New Roman" w:cs="Times New Roman"/>
          <w:sz w:val="24"/>
          <w:szCs w:val="24"/>
        </w:rPr>
        <w:t>.</w:t>
      </w:r>
      <w:r w:rsidR="00E96D3B" w:rsidRPr="00696CBD">
        <w:rPr>
          <w:rFonts w:ascii="Times New Roman" w:hAnsi="Times New Roman" w:cs="Times New Roman"/>
          <w:sz w:val="24"/>
          <w:szCs w:val="24"/>
        </w:rPr>
        <w:t xml:space="preserve"> V závere vegetácie bola kukurica poškodzovaná aj od zveri a na cca 35 ha sme ju ani nezberali.</w:t>
      </w:r>
      <w:r w:rsidR="00E651DD" w:rsidRPr="00696CBD">
        <w:rPr>
          <w:rFonts w:ascii="Times New Roman" w:hAnsi="Times New Roman" w:cs="Times New Roman"/>
          <w:sz w:val="24"/>
          <w:szCs w:val="24"/>
        </w:rPr>
        <w:t xml:space="preserve"> Celkovo sme vyrobili 4800t siláže pri priemernej úrode 21t/ha. S kvalitou nemôžeme byť veľmi spokojní, pretože sme nedosiahli požadovanú sušinu v dôsledku skoršieho zberu, aby sme zabránili ďalšiemu poškodzovaniu od zveri.</w:t>
      </w:r>
      <w:r w:rsidR="00E65224" w:rsidRPr="00696CBD">
        <w:rPr>
          <w:rFonts w:ascii="Times New Roman" w:hAnsi="Times New Roman" w:cs="Times New Roman"/>
          <w:sz w:val="24"/>
          <w:szCs w:val="24"/>
        </w:rPr>
        <w:t xml:space="preserve"> Veľmi nepriaznivá situácia bola pri vývoze maštaľného hnoja a pri jesennej orbe. </w:t>
      </w:r>
      <w:r w:rsidR="007B4F71" w:rsidRPr="00696CBD">
        <w:rPr>
          <w:rFonts w:ascii="Times New Roman" w:hAnsi="Times New Roman" w:cs="Times New Roman"/>
          <w:sz w:val="24"/>
          <w:szCs w:val="24"/>
        </w:rPr>
        <w:t>Časté zrážky spomaľovali práce a mali vplyv</w:t>
      </w:r>
      <w:r w:rsidR="001D310A" w:rsidRPr="00696CBD">
        <w:rPr>
          <w:rFonts w:ascii="Times New Roman" w:hAnsi="Times New Roman" w:cs="Times New Roman"/>
          <w:sz w:val="24"/>
          <w:szCs w:val="24"/>
        </w:rPr>
        <w:t xml:space="preserve"> aj</w:t>
      </w:r>
      <w:r w:rsidR="007B4F71" w:rsidRPr="00696CBD">
        <w:rPr>
          <w:rFonts w:ascii="Times New Roman" w:hAnsi="Times New Roman" w:cs="Times New Roman"/>
          <w:sz w:val="24"/>
          <w:szCs w:val="24"/>
        </w:rPr>
        <w:t xml:space="preserve"> na zvýšenú spotrebu nafty.</w:t>
      </w:r>
      <w:r w:rsidR="001D310A" w:rsidRPr="00696CBD">
        <w:rPr>
          <w:rFonts w:ascii="Times New Roman" w:hAnsi="Times New Roman" w:cs="Times New Roman"/>
          <w:sz w:val="24"/>
          <w:szCs w:val="24"/>
        </w:rPr>
        <w:t xml:space="preserve"> Tieto práce</w:t>
      </w:r>
      <w:r w:rsidR="007B4F71" w:rsidRPr="00696CBD">
        <w:rPr>
          <w:rFonts w:ascii="Times New Roman" w:hAnsi="Times New Roman" w:cs="Times New Roman"/>
          <w:sz w:val="24"/>
          <w:szCs w:val="24"/>
        </w:rPr>
        <w:t xml:space="preserve"> </w:t>
      </w:r>
      <w:r w:rsidR="001D310A" w:rsidRPr="00696CBD">
        <w:rPr>
          <w:rFonts w:ascii="Times New Roman" w:hAnsi="Times New Roman" w:cs="Times New Roman"/>
          <w:sz w:val="24"/>
          <w:szCs w:val="24"/>
        </w:rPr>
        <w:t>b</w:t>
      </w:r>
      <w:r w:rsidR="007B4F71" w:rsidRPr="00696CBD">
        <w:rPr>
          <w:rFonts w:ascii="Times New Roman" w:hAnsi="Times New Roman" w:cs="Times New Roman"/>
          <w:sz w:val="24"/>
          <w:szCs w:val="24"/>
        </w:rPr>
        <w:t>oli ukončené až 13. novembra. Aj v tomto roku sme sa snažili vytvárať proti erozívne opatrenia na ornej pôde, hlavne na plochách , kde sa seje kukurica</w:t>
      </w:r>
      <w:r w:rsidR="00BD5676" w:rsidRPr="00696CBD">
        <w:rPr>
          <w:rFonts w:ascii="Times New Roman" w:hAnsi="Times New Roman" w:cs="Times New Roman"/>
          <w:sz w:val="24"/>
          <w:szCs w:val="24"/>
        </w:rPr>
        <w:t xml:space="preserve"> sejbou pásov tráv a rozdelením väčších parciel na menšie výmery</w:t>
      </w:r>
      <w:r w:rsidR="00C22929" w:rsidRPr="00696CBD">
        <w:rPr>
          <w:rFonts w:ascii="Times New Roman" w:hAnsi="Times New Roman" w:cs="Times New Roman"/>
          <w:sz w:val="24"/>
          <w:szCs w:val="24"/>
        </w:rPr>
        <w:t>.</w:t>
      </w:r>
      <w:r w:rsidR="00BD5676" w:rsidRPr="00696CBD">
        <w:rPr>
          <w:rFonts w:ascii="Times New Roman" w:hAnsi="Times New Roman" w:cs="Times New Roman"/>
          <w:sz w:val="24"/>
          <w:szCs w:val="24"/>
        </w:rPr>
        <w:t xml:space="preserve"> V budúcom programovacím období to bude jedna z podmienok na poberanie časti priamych platieb.</w:t>
      </w:r>
    </w:p>
    <w:p w14:paraId="10551102" w14:textId="77777777" w:rsidR="00CE778B" w:rsidRPr="00696CBD" w:rsidRDefault="00CE778B" w:rsidP="00696CBD">
      <w:pPr>
        <w:spacing w:line="360" w:lineRule="auto"/>
        <w:ind w:firstLine="708"/>
        <w:rPr>
          <w:rFonts w:ascii="Times New Roman" w:hAnsi="Times New Roman" w:cs="Times New Roman"/>
          <w:sz w:val="24"/>
          <w:szCs w:val="24"/>
        </w:rPr>
      </w:pPr>
    </w:p>
    <w:p w14:paraId="2A7A2543" w14:textId="77777777" w:rsidR="00CE778B" w:rsidRPr="00696CBD" w:rsidRDefault="00CE778B" w:rsidP="00696CBD">
      <w:pPr>
        <w:spacing w:line="360" w:lineRule="auto"/>
        <w:ind w:firstLine="708"/>
        <w:rPr>
          <w:rFonts w:ascii="Times New Roman" w:hAnsi="Times New Roman" w:cs="Times New Roman"/>
          <w:sz w:val="24"/>
          <w:szCs w:val="24"/>
        </w:rPr>
      </w:pPr>
    </w:p>
    <w:p w14:paraId="2CAC0127" w14:textId="77777777" w:rsidR="00CE778B" w:rsidRPr="00696CBD" w:rsidRDefault="00CE778B" w:rsidP="00696CBD">
      <w:pPr>
        <w:spacing w:line="360" w:lineRule="auto"/>
        <w:ind w:firstLine="708"/>
        <w:rPr>
          <w:rFonts w:ascii="Times New Roman" w:hAnsi="Times New Roman" w:cs="Times New Roman"/>
          <w:sz w:val="24"/>
          <w:szCs w:val="24"/>
        </w:rPr>
      </w:pPr>
    </w:p>
    <w:p w14:paraId="5DB4F442" w14:textId="77777777" w:rsidR="00CE778B" w:rsidRPr="00696CBD" w:rsidRDefault="00CE778B" w:rsidP="00696CBD">
      <w:pPr>
        <w:spacing w:line="360" w:lineRule="auto"/>
        <w:ind w:firstLine="708"/>
        <w:rPr>
          <w:rFonts w:ascii="Times New Roman" w:hAnsi="Times New Roman" w:cs="Times New Roman"/>
          <w:sz w:val="24"/>
          <w:szCs w:val="24"/>
        </w:rPr>
      </w:pPr>
    </w:p>
    <w:p w14:paraId="020B5F92" w14:textId="77777777" w:rsidR="00CE778B" w:rsidRPr="00696CBD" w:rsidRDefault="00CE778B" w:rsidP="00696CBD">
      <w:pPr>
        <w:spacing w:line="360" w:lineRule="auto"/>
        <w:ind w:firstLine="708"/>
        <w:rPr>
          <w:rFonts w:ascii="Times New Roman" w:hAnsi="Times New Roman" w:cs="Times New Roman"/>
          <w:sz w:val="24"/>
          <w:szCs w:val="24"/>
        </w:rPr>
      </w:pPr>
    </w:p>
    <w:p w14:paraId="095E247B" w14:textId="77777777" w:rsidR="00CE778B" w:rsidRPr="00696CBD" w:rsidRDefault="00CE778B" w:rsidP="00696CBD">
      <w:pPr>
        <w:spacing w:line="360" w:lineRule="auto"/>
        <w:ind w:firstLine="708"/>
        <w:rPr>
          <w:rFonts w:ascii="Times New Roman" w:hAnsi="Times New Roman" w:cs="Times New Roman"/>
          <w:sz w:val="24"/>
          <w:szCs w:val="24"/>
        </w:rPr>
      </w:pPr>
    </w:p>
    <w:p w14:paraId="7BAA3E40" w14:textId="77777777" w:rsidR="00CE778B" w:rsidRPr="00696CBD" w:rsidRDefault="00CE778B" w:rsidP="00696CBD">
      <w:pPr>
        <w:spacing w:line="360" w:lineRule="auto"/>
        <w:ind w:firstLine="708"/>
        <w:rPr>
          <w:rFonts w:ascii="Times New Roman" w:hAnsi="Times New Roman" w:cs="Times New Roman"/>
          <w:sz w:val="24"/>
          <w:szCs w:val="24"/>
        </w:rPr>
      </w:pPr>
    </w:p>
    <w:p w14:paraId="4D231D98" w14:textId="77777777" w:rsidR="00CE778B" w:rsidRPr="00696CBD" w:rsidRDefault="00CE778B" w:rsidP="00696CBD">
      <w:pPr>
        <w:spacing w:line="360" w:lineRule="auto"/>
        <w:ind w:firstLine="708"/>
        <w:rPr>
          <w:rFonts w:ascii="Times New Roman" w:hAnsi="Times New Roman" w:cs="Times New Roman"/>
          <w:sz w:val="24"/>
          <w:szCs w:val="24"/>
        </w:rPr>
      </w:pPr>
    </w:p>
    <w:p w14:paraId="5733209E" w14:textId="77777777" w:rsidR="00CE778B" w:rsidRPr="00696CBD" w:rsidRDefault="00CE778B" w:rsidP="00696CBD">
      <w:pPr>
        <w:spacing w:line="360" w:lineRule="auto"/>
        <w:ind w:firstLine="708"/>
        <w:rPr>
          <w:rFonts w:ascii="Times New Roman" w:hAnsi="Times New Roman" w:cs="Times New Roman"/>
          <w:sz w:val="24"/>
          <w:szCs w:val="24"/>
        </w:rPr>
      </w:pPr>
    </w:p>
    <w:p w14:paraId="45F78000" w14:textId="77777777" w:rsidR="00696CBD" w:rsidRPr="004640EC" w:rsidRDefault="00696CBD" w:rsidP="004640EC">
      <w:pPr>
        <w:spacing w:line="360" w:lineRule="auto"/>
        <w:jc w:val="center"/>
        <w:rPr>
          <w:rFonts w:ascii="Times New Roman" w:hAnsi="Times New Roman" w:cs="Times New Roman"/>
          <w:b/>
          <w:bCs/>
          <w:sz w:val="32"/>
          <w:szCs w:val="24"/>
          <w:u w:val="single"/>
        </w:rPr>
      </w:pPr>
      <w:r w:rsidRPr="004640EC">
        <w:rPr>
          <w:rFonts w:ascii="Times New Roman" w:hAnsi="Times New Roman" w:cs="Times New Roman"/>
          <w:b/>
          <w:bCs/>
          <w:sz w:val="32"/>
          <w:szCs w:val="24"/>
          <w:u w:val="single"/>
        </w:rPr>
        <w:t>Živočíšna výroba</w:t>
      </w:r>
    </w:p>
    <w:p w14:paraId="7D96F928" w14:textId="77777777" w:rsidR="00696CBD" w:rsidRPr="00696CBD" w:rsidRDefault="00696CBD" w:rsidP="00696CBD">
      <w:pPr>
        <w:spacing w:line="360" w:lineRule="auto"/>
        <w:rPr>
          <w:rFonts w:ascii="Times New Roman" w:hAnsi="Times New Roman" w:cs="Times New Roman"/>
          <w:sz w:val="24"/>
          <w:szCs w:val="24"/>
        </w:rPr>
      </w:pPr>
      <w:r w:rsidRPr="00696CBD">
        <w:rPr>
          <w:rFonts w:ascii="Times New Roman" w:hAnsi="Times New Roman" w:cs="Times New Roman"/>
          <w:b/>
          <w:bCs/>
          <w:sz w:val="24"/>
          <w:szCs w:val="24"/>
        </w:rPr>
        <w:t xml:space="preserve">     </w:t>
      </w:r>
      <w:r w:rsidRPr="00696CBD">
        <w:rPr>
          <w:rFonts w:ascii="Times New Roman" w:hAnsi="Times New Roman" w:cs="Times New Roman"/>
          <w:sz w:val="24"/>
          <w:szCs w:val="24"/>
        </w:rPr>
        <w:t xml:space="preserve">Rok 2020 sa mi hodnotí o niečo ťažšie, ako rok 2019. Aj keď sa nám podarilo splniť plán dodávky mlieka do mliekarne, ktorý sme mali zmluvne dohodnutý na 4 600 000 litrov, nepodarilo sa nám nadojiť viacej mlieka ako v roku 2019. Dodávka mlieka do mliekarne za rok 2020 bola 4 660 797 litrov čo bolo o 130 113 litrov menej ako v roku 2019. Príčin prečo sme nevyprodukovali viac mlieka je niekoľko, ale ja by som vypichol dve, ktoré nám v roku 2020 robili najväčšie ťažkosti. </w:t>
      </w:r>
    </w:p>
    <w:p w14:paraId="23E16FFD" w14:textId="77777777" w:rsidR="00696CBD" w:rsidRPr="00696CBD" w:rsidRDefault="00696CBD" w:rsidP="00696CBD">
      <w:pPr>
        <w:spacing w:line="360" w:lineRule="auto"/>
        <w:rPr>
          <w:rFonts w:ascii="Times New Roman" w:hAnsi="Times New Roman" w:cs="Times New Roman"/>
          <w:sz w:val="24"/>
          <w:szCs w:val="24"/>
        </w:rPr>
      </w:pPr>
      <w:r w:rsidRPr="00696CBD">
        <w:rPr>
          <w:rFonts w:ascii="Times New Roman" w:hAnsi="Times New Roman" w:cs="Times New Roman"/>
          <w:sz w:val="24"/>
          <w:szCs w:val="24"/>
        </w:rPr>
        <w:t xml:space="preserve">     Prvou z nich je vyrovnanosť telenia počas celého roka. S týmto problémom sa boríme ešte aj v súčasnosti. Ide o to, že telenie počas roka prichádza akoby v takých vlnách. Dva, tri mesiace máme telenie vysoké a naopak máme mesiace, kedy sa vytelí kusov málo. A to spôsobuje aj výkyvy v množstve dodaného mlieka za jednotlivé mesiace.  Preto sa musíme zamerať na to, aby sme mali vyrovnané telenie počas celého roka.  </w:t>
      </w:r>
    </w:p>
    <w:p w14:paraId="1A920B83" w14:textId="77777777" w:rsidR="00696CBD" w:rsidRPr="00696CBD" w:rsidRDefault="00696CBD" w:rsidP="00696CBD">
      <w:pPr>
        <w:spacing w:line="360" w:lineRule="auto"/>
        <w:rPr>
          <w:rFonts w:ascii="Times New Roman" w:hAnsi="Times New Roman" w:cs="Times New Roman"/>
          <w:sz w:val="24"/>
          <w:szCs w:val="24"/>
        </w:rPr>
      </w:pPr>
      <w:r w:rsidRPr="00696CBD">
        <w:rPr>
          <w:rFonts w:ascii="Times New Roman" w:hAnsi="Times New Roman" w:cs="Times New Roman"/>
          <w:sz w:val="24"/>
          <w:szCs w:val="24"/>
        </w:rPr>
        <w:t xml:space="preserve">     Druhou príčinou nižšej dodávky mlieka bola kvalita objemových krmív. Rok 2020 nám neprial ani v tomto smere. Rozbory krmív odobratých z kŕmnych jám či už kukuričnej siláže alebo trávnej senáže nás veľmi neoslnili. V trávne senáže nemali dostatok dusíkatých látok. V priemere sa pohybovali na hranici 15%. Aj keď to nie je najhorší výsledok, tak za minulé roky sme mali priemer 17-18%. Taktiež kukuričná siláž nemala dostatok škrobu a kukuričné zrno bolo nedostatočne narušené, čo spôsobovalo ďalšiu stratu toľko potrebnej energie pre kravy, ktoré ju potom potrebujú na výrobu mlieka. Problémom je aj vyrobené množstvo objemových krmív. Nakoľko sa nám už niekoľko rokov nedarí vyrobiť ich dostatok, musíme sa zamyslieť nad tým či neznížime počty zvierat. Každý rok nám počet zvierat na farmách stúpa. Len oproti minulému roku sme navýšili počet zvierat o 73 kusov. Ku koncu roka 2020 sme ich mali 1854. </w:t>
      </w:r>
    </w:p>
    <w:p w14:paraId="6FD068D1" w14:textId="77777777" w:rsidR="00696CBD" w:rsidRPr="00696CBD" w:rsidRDefault="00696CBD" w:rsidP="00696CBD">
      <w:pPr>
        <w:spacing w:line="360" w:lineRule="auto"/>
        <w:rPr>
          <w:rFonts w:ascii="Times New Roman" w:hAnsi="Times New Roman" w:cs="Times New Roman"/>
          <w:sz w:val="24"/>
          <w:szCs w:val="24"/>
        </w:rPr>
      </w:pPr>
      <w:r w:rsidRPr="00696CBD">
        <w:rPr>
          <w:rFonts w:ascii="Times New Roman" w:hAnsi="Times New Roman" w:cs="Times New Roman"/>
          <w:sz w:val="24"/>
          <w:szCs w:val="24"/>
        </w:rPr>
        <w:t xml:space="preserve">     Na navýšení  stavu HD má nemali podiel aj dobrý odchov teliat.  Znížil sa úhyn teliat o 3% na úroveň 3,4%. Na rok 2020 sme si stanovili úhyn teliat do 4%, takže sme splnili daný cieľ. Podobný výsledok by sme chceli mať aj v roku 2021. </w:t>
      </w:r>
    </w:p>
    <w:p w14:paraId="29521E07" w14:textId="77777777" w:rsidR="00696CBD" w:rsidRDefault="00696CBD" w:rsidP="00696CBD">
      <w:pPr>
        <w:spacing w:line="360" w:lineRule="auto"/>
        <w:rPr>
          <w:rFonts w:ascii="Times New Roman" w:hAnsi="Times New Roman" w:cs="Times New Roman"/>
          <w:sz w:val="24"/>
          <w:szCs w:val="24"/>
        </w:rPr>
      </w:pPr>
      <w:r w:rsidRPr="00696CBD">
        <w:rPr>
          <w:rFonts w:ascii="Times New Roman" w:hAnsi="Times New Roman" w:cs="Times New Roman"/>
          <w:sz w:val="24"/>
          <w:szCs w:val="24"/>
        </w:rPr>
        <w:t xml:space="preserve">     Mäsové plemeno chceme ustáliť na  80 kusov kráv, ktoré budú tvoriť základ stáda. V máji sme tam kúpili druhého plemenného býka. Kúpa plemenných býkov bol správny krok, pretože dovtedy sme robili všetko synchronizovaním kráv cez hormóny, čo znamená, že ruju sme vyvolávali umelo a pripúšťanie zvierat sme mali v jeden deň cez insemináciu. </w:t>
      </w:r>
      <w:proofErr w:type="spellStart"/>
      <w:r w:rsidRPr="00696CBD">
        <w:rPr>
          <w:rFonts w:ascii="Times New Roman" w:hAnsi="Times New Roman" w:cs="Times New Roman"/>
          <w:sz w:val="24"/>
          <w:szCs w:val="24"/>
        </w:rPr>
        <w:t>Zabrezávanie</w:t>
      </w:r>
      <w:proofErr w:type="spellEnd"/>
      <w:r w:rsidRPr="00696CBD">
        <w:rPr>
          <w:rFonts w:ascii="Times New Roman" w:hAnsi="Times New Roman" w:cs="Times New Roman"/>
          <w:sz w:val="24"/>
          <w:szCs w:val="24"/>
        </w:rPr>
        <w:t xml:space="preserve"> kráv po takomto pripúšťaní nebolo práve najlepšie. Myslíme si, že to bolo spôsobené zvýšeným stresom, ktoré zvieratá prežívali pri ich opakovanej manipulácii vo fixačnej klietke. Tieto zvieratá sú celoročne na pastve a prikrmujú sa len v zimnom období, takže kontakt s človekom majú minimálni. Zakúpením plemenných býkov sa stres z preháňania cez fixačnú klietku odbúral a dostavili sa výsledky. Za rok 2020 sa nám narodilo 48 teliat mäsového plemena. Do ďalšieho chovu sme si nechali 10 jalovičiek a zvyšok teliat sme z pastvy stiahli a dali ich do rýchlo výkrmu. Chceli by sme ich chovať do jatočnej hmotnosti okolo 800 kg. Dúfame, že v kombinácii s výkrmom mliečnych býkov sa nám takto podarí zvýšiť tržby z predaja mäsa. V roku 2020 tieto tržby boli vo výške 291 813 eur. Bol to nárast o 3533 eur oproti roku 2019. V budúcnosti by sme chceli dosiahnuť tržby za mäso vo výške  350 000 eur.</w:t>
      </w:r>
    </w:p>
    <w:p w14:paraId="5019AC9F" w14:textId="77777777" w:rsidR="004640EC" w:rsidRDefault="004640EC" w:rsidP="00696CBD">
      <w:pPr>
        <w:spacing w:line="360" w:lineRule="auto"/>
        <w:rPr>
          <w:rFonts w:ascii="Times New Roman" w:hAnsi="Times New Roman" w:cs="Times New Roman"/>
          <w:sz w:val="24"/>
          <w:szCs w:val="24"/>
        </w:rPr>
      </w:pPr>
    </w:p>
    <w:p w14:paraId="04003585" w14:textId="77777777" w:rsidR="004640EC" w:rsidRDefault="004640EC" w:rsidP="00696CBD">
      <w:pPr>
        <w:spacing w:line="360" w:lineRule="auto"/>
        <w:rPr>
          <w:rFonts w:ascii="Times New Roman" w:hAnsi="Times New Roman" w:cs="Times New Roman"/>
          <w:sz w:val="24"/>
          <w:szCs w:val="24"/>
        </w:rPr>
      </w:pPr>
    </w:p>
    <w:p w14:paraId="1711D60F" w14:textId="77777777" w:rsidR="004640EC" w:rsidRDefault="004640EC" w:rsidP="00696CBD">
      <w:pPr>
        <w:spacing w:line="360" w:lineRule="auto"/>
        <w:rPr>
          <w:rFonts w:ascii="Times New Roman" w:hAnsi="Times New Roman" w:cs="Times New Roman"/>
          <w:sz w:val="24"/>
          <w:szCs w:val="24"/>
        </w:rPr>
      </w:pPr>
    </w:p>
    <w:p w14:paraId="224DAD68" w14:textId="77777777" w:rsidR="004640EC" w:rsidRDefault="004640EC" w:rsidP="00696CBD">
      <w:pPr>
        <w:spacing w:line="360" w:lineRule="auto"/>
        <w:rPr>
          <w:rFonts w:ascii="Times New Roman" w:hAnsi="Times New Roman" w:cs="Times New Roman"/>
          <w:sz w:val="24"/>
          <w:szCs w:val="24"/>
        </w:rPr>
      </w:pPr>
    </w:p>
    <w:p w14:paraId="19022BDA" w14:textId="77777777" w:rsidR="004640EC" w:rsidRDefault="004640EC" w:rsidP="00696CBD">
      <w:pPr>
        <w:spacing w:line="360" w:lineRule="auto"/>
        <w:rPr>
          <w:rFonts w:ascii="Times New Roman" w:hAnsi="Times New Roman" w:cs="Times New Roman"/>
          <w:sz w:val="24"/>
          <w:szCs w:val="24"/>
        </w:rPr>
      </w:pPr>
    </w:p>
    <w:p w14:paraId="0358FF19" w14:textId="77777777" w:rsidR="004640EC" w:rsidRDefault="004640EC" w:rsidP="00696CBD">
      <w:pPr>
        <w:spacing w:line="360" w:lineRule="auto"/>
        <w:rPr>
          <w:rFonts w:ascii="Times New Roman" w:hAnsi="Times New Roman" w:cs="Times New Roman"/>
          <w:sz w:val="24"/>
          <w:szCs w:val="24"/>
        </w:rPr>
      </w:pPr>
    </w:p>
    <w:p w14:paraId="083F1EB4" w14:textId="77777777" w:rsidR="004640EC" w:rsidRDefault="004640EC" w:rsidP="00696CBD">
      <w:pPr>
        <w:spacing w:line="360" w:lineRule="auto"/>
        <w:rPr>
          <w:rFonts w:ascii="Times New Roman" w:hAnsi="Times New Roman" w:cs="Times New Roman"/>
          <w:sz w:val="24"/>
          <w:szCs w:val="24"/>
        </w:rPr>
      </w:pPr>
    </w:p>
    <w:p w14:paraId="788990D7" w14:textId="77777777" w:rsidR="004640EC" w:rsidRDefault="004640EC" w:rsidP="00696CBD">
      <w:pPr>
        <w:spacing w:line="360" w:lineRule="auto"/>
        <w:rPr>
          <w:rFonts w:ascii="Times New Roman" w:hAnsi="Times New Roman" w:cs="Times New Roman"/>
          <w:sz w:val="24"/>
          <w:szCs w:val="24"/>
        </w:rPr>
      </w:pPr>
    </w:p>
    <w:p w14:paraId="508683D0" w14:textId="77777777" w:rsidR="004640EC" w:rsidRDefault="004640EC" w:rsidP="00696CBD">
      <w:pPr>
        <w:spacing w:line="360" w:lineRule="auto"/>
        <w:rPr>
          <w:rFonts w:ascii="Times New Roman" w:hAnsi="Times New Roman" w:cs="Times New Roman"/>
          <w:sz w:val="24"/>
          <w:szCs w:val="24"/>
        </w:rPr>
      </w:pPr>
    </w:p>
    <w:p w14:paraId="537B9834" w14:textId="77777777" w:rsidR="004640EC" w:rsidRDefault="004640EC" w:rsidP="00696CBD">
      <w:pPr>
        <w:spacing w:line="360" w:lineRule="auto"/>
        <w:rPr>
          <w:rFonts w:ascii="Times New Roman" w:hAnsi="Times New Roman" w:cs="Times New Roman"/>
          <w:sz w:val="24"/>
          <w:szCs w:val="24"/>
        </w:rPr>
      </w:pPr>
    </w:p>
    <w:p w14:paraId="478AF455" w14:textId="77777777" w:rsidR="004640EC" w:rsidRDefault="004640EC" w:rsidP="00696CBD">
      <w:pPr>
        <w:spacing w:line="360" w:lineRule="auto"/>
        <w:rPr>
          <w:rFonts w:ascii="Times New Roman" w:hAnsi="Times New Roman" w:cs="Times New Roman"/>
          <w:sz w:val="24"/>
          <w:szCs w:val="24"/>
        </w:rPr>
      </w:pPr>
    </w:p>
    <w:p w14:paraId="38CC3ADE" w14:textId="77777777" w:rsidR="004640EC" w:rsidRDefault="004640EC" w:rsidP="00696CBD">
      <w:pPr>
        <w:spacing w:line="360" w:lineRule="auto"/>
        <w:rPr>
          <w:rFonts w:ascii="Times New Roman" w:hAnsi="Times New Roman" w:cs="Times New Roman"/>
          <w:sz w:val="24"/>
          <w:szCs w:val="24"/>
        </w:rPr>
      </w:pPr>
    </w:p>
    <w:p w14:paraId="0DFB3643" w14:textId="77777777" w:rsidR="004640EC" w:rsidRDefault="004640EC" w:rsidP="00696CBD">
      <w:pPr>
        <w:spacing w:line="360" w:lineRule="auto"/>
        <w:rPr>
          <w:rFonts w:ascii="Times New Roman" w:hAnsi="Times New Roman" w:cs="Times New Roman"/>
          <w:sz w:val="24"/>
          <w:szCs w:val="24"/>
        </w:rPr>
      </w:pPr>
    </w:p>
    <w:p w14:paraId="795D531F" w14:textId="77777777" w:rsidR="004640EC" w:rsidRDefault="004640EC" w:rsidP="00696CBD">
      <w:pPr>
        <w:spacing w:line="360" w:lineRule="auto"/>
        <w:rPr>
          <w:rFonts w:ascii="Times New Roman" w:hAnsi="Times New Roman" w:cs="Times New Roman"/>
          <w:sz w:val="24"/>
          <w:szCs w:val="24"/>
        </w:rPr>
      </w:pPr>
    </w:p>
    <w:p w14:paraId="0C4AC19A" w14:textId="77777777" w:rsidR="004640EC" w:rsidRDefault="004640EC" w:rsidP="00696CBD">
      <w:pPr>
        <w:spacing w:line="360" w:lineRule="auto"/>
        <w:rPr>
          <w:rFonts w:ascii="Times New Roman" w:hAnsi="Times New Roman" w:cs="Times New Roman"/>
          <w:sz w:val="24"/>
          <w:szCs w:val="24"/>
        </w:rPr>
      </w:pPr>
    </w:p>
    <w:p w14:paraId="2AF1F5CE" w14:textId="77777777" w:rsidR="004640EC" w:rsidRPr="00696CBD" w:rsidRDefault="004640EC" w:rsidP="00696CBD">
      <w:pPr>
        <w:spacing w:line="360" w:lineRule="auto"/>
        <w:rPr>
          <w:rFonts w:ascii="Times New Roman" w:hAnsi="Times New Roman" w:cs="Times New Roman"/>
          <w:sz w:val="24"/>
          <w:szCs w:val="24"/>
        </w:rPr>
      </w:pPr>
    </w:p>
    <w:p w14:paraId="067872B3" w14:textId="77777777" w:rsidR="00CE778B" w:rsidRPr="00696CBD" w:rsidRDefault="00CE778B" w:rsidP="00696CBD">
      <w:pPr>
        <w:spacing w:line="360" w:lineRule="auto"/>
        <w:ind w:firstLine="708"/>
        <w:rPr>
          <w:rFonts w:ascii="Times New Roman" w:hAnsi="Times New Roman" w:cs="Times New Roman"/>
          <w:sz w:val="24"/>
          <w:szCs w:val="24"/>
        </w:rPr>
      </w:pPr>
    </w:p>
    <w:p w14:paraId="55D4F719" w14:textId="7987C0C0" w:rsidR="00CE778B" w:rsidRPr="004640EC" w:rsidRDefault="004640EC" w:rsidP="004640EC">
      <w:pPr>
        <w:spacing w:line="360" w:lineRule="auto"/>
        <w:ind w:firstLine="708"/>
        <w:jc w:val="center"/>
        <w:rPr>
          <w:rFonts w:ascii="Times New Roman" w:hAnsi="Times New Roman" w:cs="Times New Roman"/>
          <w:b/>
          <w:sz w:val="32"/>
          <w:szCs w:val="24"/>
          <w:u w:val="single"/>
        </w:rPr>
      </w:pPr>
      <w:r w:rsidRPr="004640EC">
        <w:rPr>
          <w:rFonts w:ascii="Times New Roman" w:hAnsi="Times New Roman" w:cs="Times New Roman"/>
          <w:b/>
          <w:sz w:val="32"/>
          <w:szCs w:val="24"/>
          <w:u w:val="single"/>
        </w:rPr>
        <w:t>Mechanizácia</w:t>
      </w:r>
    </w:p>
    <w:p w14:paraId="47C947F7" w14:textId="77777777" w:rsidR="00CE778B" w:rsidRPr="00696CBD" w:rsidRDefault="00CE778B" w:rsidP="00696CBD">
      <w:pPr>
        <w:spacing w:line="360" w:lineRule="auto"/>
        <w:ind w:firstLine="708"/>
        <w:rPr>
          <w:rFonts w:ascii="Times New Roman" w:hAnsi="Times New Roman" w:cs="Times New Roman"/>
          <w:sz w:val="24"/>
          <w:szCs w:val="24"/>
        </w:rPr>
      </w:pPr>
      <w:r w:rsidRPr="00696CBD">
        <w:rPr>
          <w:rFonts w:ascii="Times New Roman" w:hAnsi="Times New Roman" w:cs="Times New Roman"/>
          <w:sz w:val="24"/>
          <w:szCs w:val="24"/>
        </w:rPr>
        <w:t>Práce mechanizačného strediska v roku 2020 sa nám aj napriek nie príliš priaznivým poveternostným podmienkam podarilo zvládnuť vcelku úspešne.</w:t>
      </w:r>
    </w:p>
    <w:p w14:paraId="4FF25832" w14:textId="77777777" w:rsidR="00CE778B" w:rsidRPr="00696CBD" w:rsidRDefault="00CE778B" w:rsidP="00696CBD">
      <w:pPr>
        <w:spacing w:line="360" w:lineRule="auto"/>
        <w:ind w:firstLine="708"/>
        <w:rPr>
          <w:rFonts w:ascii="Times New Roman" w:hAnsi="Times New Roman" w:cs="Times New Roman"/>
          <w:sz w:val="24"/>
          <w:szCs w:val="24"/>
        </w:rPr>
      </w:pPr>
      <w:r w:rsidRPr="00696CBD">
        <w:rPr>
          <w:rFonts w:ascii="Times New Roman" w:hAnsi="Times New Roman" w:cs="Times New Roman"/>
          <w:sz w:val="24"/>
          <w:szCs w:val="24"/>
        </w:rPr>
        <w:t xml:space="preserve">Ak sme jarne práce pri príprave pôdy, sejbe </w:t>
      </w:r>
      <w:proofErr w:type="spellStart"/>
      <w:r w:rsidRPr="00696CBD">
        <w:rPr>
          <w:rFonts w:ascii="Times New Roman" w:hAnsi="Times New Roman" w:cs="Times New Roman"/>
          <w:sz w:val="24"/>
          <w:szCs w:val="24"/>
        </w:rPr>
        <w:t>obilovín</w:t>
      </w:r>
      <w:proofErr w:type="spellEnd"/>
      <w:r w:rsidRPr="00696CBD">
        <w:rPr>
          <w:rFonts w:ascii="Times New Roman" w:hAnsi="Times New Roman" w:cs="Times New Roman"/>
          <w:sz w:val="24"/>
          <w:szCs w:val="24"/>
        </w:rPr>
        <w:t>, kukurice a iné, zvládli bez väčších problémov, hlavne vďaka priaznivým poveternostným podmienkam bez zrážok, tak pri zbere senáže nás potrápili výdatne zrážky, keď sme museli pristúpiť k prezutiu nákladných vozidiel pneumatikami s traktorovým vzorom ( takzvaný šípový vzor).</w:t>
      </w:r>
    </w:p>
    <w:p w14:paraId="51832838" w14:textId="77777777" w:rsidR="00CE778B" w:rsidRPr="00696CBD" w:rsidRDefault="00CE778B" w:rsidP="00696CBD">
      <w:pPr>
        <w:spacing w:line="360" w:lineRule="auto"/>
        <w:ind w:firstLine="708"/>
        <w:rPr>
          <w:rFonts w:ascii="Times New Roman" w:hAnsi="Times New Roman" w:cs="Times New Roman"/>
          <w:sz w:val="24"/>
          <w:szCs w:val="24"/>
        </w:rPr>
      </w:pPr>
      <w:r w:rsidRPr="00696CBD">
        <w:rPr>
          <w:rFonts w:ascii="Times New Roman" w:hAnsi="Times New Roman" w:cs="Times New Roman"/>
          <w:sz w:val="24"/>
          <w:szCs w:val="24"/>
        </w:rPr>
        <w:t>Žatevné práce, následne zber slamy ako aj sejba ozimín boli plynule hlavne vďaka až extrémne suchým a horúcim letným mesiacom.</w:t>
      </w:r>
    </w:p>
    <w:p w14:paraId="48BDA580" w14:textId="77777777" w:rsidR="00CE778B" w:rsidRPr="00696CBD" w:rsidRDefault="00CE778B" w:rsidP="00696CBD">
      <w:pPr>
        <w:spacing w:line="360" w:lineRule="auto"/>
        <w:ind w:firstLine="708"/>
        <w:rPr>
          <w:rFonts w:ascii="Times New Roman" w:hAnsi="Times New Roman" w:cs="Times New Roman"/>
          <w:sz w:val="24"/>
          <w:szCs w:val="24"/>
        </w:rPr>
      </w:pPr>
      <w:r w:rsidRPr="00696CBD">
        <w:rPr>
          <w:rFonts w:ascii="Times New Roman" w:hAnsi="Times New Roman" w:cs="Times New Roman"/>
          <w:sz w:val="24"/>
          <w:szCs w:val="24"/>
        </w:rPr>
        <w:t>Naopak jesenne práce nám zase sťažovalo veľmi daždivé obdobie, keď hlavne pri vývoze maštaľného hnoja sa nám nepodarilo vyviesť všetok hnoj z hnojiska.</w:t>
      </w:r>
    </w:p>
    <w:p w14:paraId="71EF0CEA" w14:textId="77777777" w:rsidR="00CE778B" w:rsidRPr="00696CBD" w:rsidRDefault="00CE778B" w:rsidP="00696CBD">
      <w:pPr>
        <w:spacing w:line="360" w:lineRule="auto"/>
        <w:ind w:firstLine="708"/>
        <w:rPr>
          <w:rFonts w:ascii="Times New Roman" w:hAnsi="Times New Roman" w:cs="Times New Roman"/>
          <w:sz w:val="24"/>
          <w:szCs w:val="24"/>
        </w:rPr>
      </w:pPr>
      <w:r w:rsidRPr="00696CBD">
        <w:rPr>
          <w:rFonts w:ascii="Times New Roman" w:hAnsi="Times New Roman" w:cs="Times New Roman"/>
          <w:sz w:val="24"/>
          <w:szCs w:val="24"/>
        </w:rPr>
        <w:t>Na mechanizačnom stredisku sme nainštalovali solárny panel na ohrev vody a opravili vráta do opravárenskej dielne, čo veľkou mierou prispelo k úspore energie. Pre porovnanie spotreba plynu v roku 2004 bola 48 500 m3 a v roku 2020 – 30 000m3.</w:t>
      </w:r>
    </w:p>
    <w:p w14:paraId="7DFD37A5" w14:textId="77777777" w:rsidR="00CE778B" w:rsidRPr="00696CBD" w:rsidRDefault="00CE778B" w:rsidP="00696CBD">
      <w:pPr>
        <w:spacing w:line="360" w:lineRule="auto"/>
        <w:ind w:firstLine="708"/>
        <w:rPr>
          <w:rFonts w:ascii="Times New Roman" w:hAnsi="Times New Roman" w:cs="Times New Roman"/>
          <w:sz w:val="24"/>
          <w:szCs w:val="24"/>
        </w:rPr>
      </w:pPr>
      <w:r w:rsidRPr="00696CBD">
        <w:rPr>
          <w:rFonts w:ascii="Times New Roman" w:hAnsi="Times New Roman" w:cs="Times New Roman"/>
          <w:sz w:val="24"/>
          <w:szCs w:val="24"/>
        </w:rPr>
        <w:t xml:space="preserve">V roku 2020 sme zakúpili 2ks nakladačov na prácu v živočíšnej  výrobe. Taktiež sme zakúpili používaný traktor JD5720 pre zásobovanie dobytka ako aj osobne vozidlo Hyundai </w:t>
      </w:r>
      <w:proofErr w:type="spellStart"/>
      <w:r w:rsidRPr="00696CBD">
        <w:rPr>
          <w:rFonts w:ascii="Times New Roman" w:hAnsi="Times New Roman" w:cs="Times New Roman"/>
          <w:sz w:val="24"/>
          <w:szCs w:val="24"/>
        </w:rPr>
        <w:t>Tucson</w:t>
      </w:r>
      <w:proofErr w:type="spellEnd"/>
      <w:r w:rsidRPr="00696CBD">
        <w:rPr>
          <w:rFonts w:ascii="Times New Roman" w:hAnsi="Times New Roman" w:cs="Times New Roman"/>
          <w:sz w:val="24"/>
          <w:szCs w:val="24"/>
        </w:rPr>
        <w:t xml:space="preserve"> na prepravu pracovníkov a rotačnú kosu </w:t>
      </w:r>
      <w:proofErr w:type="spellStart"/>
      <w:r w:rsidRPr="00696CBD">
        <w:rPr>
          <w:rFonts w:ascii="Times New Roman" w:hAnsi="Times New Roman" w:cs="Times New Roman"/>
          <w:sz w:val="24"/>
          <w:szCs w:val="24"/>
        </w:rPr>
        <w:t>Kuhn</w:t>
      </w:r>
      <w:proofErr w:type="spellEnd"/>
      <w:r w:rsidRPr="00696CBD">
        <w:rPr>
          <w:rFonts w:ascii="Times New Roman" w:hAnsi="Times New Roman" w:cs="Times New Roman"/>
          <w:sz w:val="24"/>
          <w:szCs w:val="24"/>
        </w:rPr>
        <w:t xml:space="preserve"> so záberom 4m.</w:t>
      </w:r>
    </w:p>
    <w:p w14:paraId="764C9F43" w14:textId="77777777" w:rsidR="00CE778B" w:rsidRPr="00696CBD" w:rsidRDefault="00CE778B" w:rsidP="00696CBD">
      <w:pPr>
        <w:spacing w:line="360" w:lineRule="auto"/>
        <w:ind w:firstLine="708"/>
        <w:rPr>
          <w:rFonts w:ascii="Times New Roman" w:hAnsi="Times New Roman" w:cs="Times New Roman"/>
          <w:sz w:val="24"/>
          <w:szCs w:val="24"/>
        </w:rPr>
      </w:pPr>
    </w:p>
    <w:p w14:paraId="642ACCAE" w14:textId="77777777" w:rsidR="00CE778B" w:rsidRPr="00696CBD" w:rsidRDefault="00CE778B" w:rsidP="00696CBD">
      <w:pPr>
        <w:spacing w:line="360" w:lineRule="auto"/>
        <w:ind w:firstLine="708"/>
        <w:rPr>
          <w:rFonts w:ascii="Times New Roman" w:hAnsi="Times New Roman" w:cs="Times New Roman"/>
          <w:sz w:val="24"/>
          <w:szCs w:val="24"/>
        </w:rPr>
      </w:pPr>
    </w:p>
    <w:p w14:paraId="7486C3F3" w14:textId="77777777" w:rsidR="00CE778B" w:rsidRPr="00696CBD" w:rsidRDefault="00CE778B" w:rsidP="00696CBD">
      <w:pPr>
        <w:spacing w:line="360" w:lineRule="auto"/>
        <w:ind w:firstLine="708"/>
        <w:rPr>
          <w:rFonts w:ascii="Times New Roman" w:hAnsi="Times New Roman" w:cs="Times New Roman"/>
          <w:sz w:val="24"/>
          <w:szCs w:val="24"/>
        </w:rPr>
      </w:pPr>
    </w:p>
    <w:p w14:paraId="71182FCB" w14:textId="77777777" w:rsidR="00CE778B" w:rsidRPr="00696CBD" w:rsidRDefault="00CE778B" w:rsidP="00696CBD">
      <w:pPr>
        <w:spacing w:line="360" w:lineRule="auto"/>
        <w:ind w:firstLine="708"/>
        <w:rPr>
          <w:rFonts w:ascii="Times New Roman" w:hAnsi="Times New Roman" w:cs="Times New Roman"/>
          <w:sz w:val="24"/>
          <w:szCs w:val="24"/>
        </w:rPr>
      </w:pPr>
    </w:p>
    <w:p w14:paraId="47EE7BF3" w14:textId="77777777" w:rsidR="00CE778B" w:rsidRPr="00696CBD" w:rsidRDefault="00CE778B" w:rsidP="00696CBD">
      <w:pPr>
        <w:spacing w:line="360" w:lineRule="auto"/>
        <w:ind w:firstLine="708"/>
        <w:rPr>
          <w:rFonts w:ascii="Times New Roman" w:hAnsi="Times New Roman" w:cs="Times New Roman"/>
          <w:sz w:val="24"/>
          <w:szCs w:val="24"/>
        </w:rPr>
      </w:pPr>
    </w:p>
    <w:p w14:paraId="23160733" w14:textId="77777777" w:rsidR="00CE778B" w:rsidRPr="00696CBD" w:rsidRDefault="00CE778B" w:rsidP="00696CBD">
      <w:pPr>
        <w:spacing w:line="360" w:lineRule="auto"/>
        <w:ind w:firstLine="708"/>
        <w:rPr>
          <w:rFonts w:ascii="Times New Roman" w:hAnsi="Times New Roman" w:cs="Times New Roman"/>
          <w:sz w:val="24"/>
          <w:szCs w:val="24"/>
        </w:rPr>
      </w:pPr>
    </w:p>
    <w:p w14:paraId="1F1EF4EA" w14:textId="77777777" w:rsidR="00CE778B" w:rsidRPr="00696CBD" w:rsidRDefault="00CE778B" w:rsidP="00696CBD">
      <w:pPr>
        <w:spacing w:line="360" w:lineRule="auto"/>
        <w:ind w:firstLine="708"/>
        <w:rPr>
          <w:rFonts w:ascii="Times New Roman" w:hAnsi="Times New Roman" w:cs="Times New Roman"/>
          <w:sz w:val="24"/>
          <w:szCs w:val="24"/>
        </w:rPr>
      </w:pPr>
    </w:p>
    <w:p w14:paraId="01A67021" w14:textId="77777777" w:rsidR="00CE778B" w:rsidRPr="00696CBD" w:rsidRDefault="00CE778B" w:rsidP="00696CBD">
      <w:pPr>
        <w:spacing w:line="360" w:lineRule="auto"/>
        <w:ind w:firstLine="708"/>
        <w:rPr>
          <w:rFonts w:ascii="Times New Roman" w:hAnsi="Times New Roman" w:cs="Times New Roman"/>
          <w:sz w:val="24"/>
          <w:szCs w:val="24"/>
        </w:rPr>
      </w:pPr>
    </w:p>
    <w:p w14:paraId="69286186" w14:textId="77777777" w:rsidR="00CE778B" w:rsidRPr="00696CBD" w:rsidRDefault="00CE778B" w:rsidP="00696CBD">
      <w:pPr>
        <w:spacing w:line="360" w:lineRule="auto"/>
        <w:ind w:firstLine="708"/>
        <w:rPr>
          <w:rFonts w:ascii="Times New Roman" w:hAnsi="Times New Roman" w:cs="Times New Roman"/>
          <w:sz w:val="24"/>
          <w:szCs w:val="24"/>
        </w:rPr>
      </w:pPr>
    </w:p>
    <w:p w14:paraId="4D325315" w14:textId="77777777" w:rsidR="00CE778B" w:rsidRPr="00696CBD" w:rsidRDefault="00CE778B" w:rsidP="00696CBD">
      <w:pPr>
        <w:spacing w:line="360" w:lineRule="auto"/>
        <w:ind w:firstLine="708"/>
        <w:rPr>
          <w:rFonts w:ascii="Times New Roman" w:hAnsi="Times New Roman" w:cs="Times New Roman"/>
          <w:sz w:val="24"/>
          <w:szCs w:val="24"/>
        </w:rPr>
      </w:pPr>
    </w:p>
    <w:p w14:paraId="6E6D6F8B" w14:textId="301A137E" w:rsidR="00696CBD" w:rsidRPr="004640EC" w:rsidRDefault="004640EC" w:rsidP="004640EC">
      <w:pPr>
        <w:pStyle w:val="Zarkazkladnhotextu"/>
        <w:spacing w:line="360" w:lineRule="auto"/>
        <w:ind w:firstLine="708"/>
        <w:jc w:val="center"/>
        <w:rPr>
          <w:rFonts w:ascii="Times New Roman" w:hAnsi="Times New Roman"/>
          <w:b/>
          <w:sz w:val="32"/>
          <w:szCs w:val="24"/>
          <w:u w:val="single"/>
        </w:rPr>
      </w:pPr>
      <w:r w:rsidRPr="004640EC">
        <w:rPr>
          <w:rFonts w:ascii="Times New Roman" w:hAnsi="Times New Roman"/>
          <w:b/>
          <w:sz w:val="32"/>
          <w:szCs w:val="24"/>
          <w:u w:val="single"/>
        </w:rPr>
        <w:t>Ekonomika práce</w:t>
      </w:r>
    </w:p>
    <w:p w14:paraId="14B25B21" w14:textId="77777777" w:rsidR="00696CBD" w:rsidRPr="00696CBD" w:rsidRDefault="00696CBD" w:rsidP="00696CBD">
      <w:pPr>
        <w:pStyle w:val="Zarkazkladnhotextu"/>
        <w:spacing w:line="360" w:lineRule="auto"/>
        <w:jc w:val="left"/>
        <w:rPr>
          <w:rFonts w:ascii="Times New Roman" w:hAnsi="Times New Roman"/>
          <w:b/>
          <w:szCs w:val="24"/>
        </w:rPr>
      </w:pPr>
    </w:p>
    <w:p w14:paraId="195ED0A4" w14:textId="77777777" w:rsidR="00696CBD" w:rsidRPr="00696CBD" w:rsidRDefault="00696CBD" w:rsidP="00696CBD">
      <w:pPr>
        <w:pStyle w:val="Zarkazkladnhotextu"/>
        <w:spacing w:line="360" w:lineRule="auto"/>
        <w:jc w:val="left"/>
        <w:rPr>
          <w:rFonts w:ascii="Times New Roman" w:hAnsi="Times New Roman"/>
          <w:szCs w:val="24"/>
        </w:rPr>
      </w:pPr>
      <w:r w:rsidRPr="00696CBD">
        <w:rPr>
          <w:rFonts w:ascii="Times New Roman" w:hAnsi="Times New Roman"/>
          <w:szCs w:val="24"/>
        </w:rPr>
        <w:tab/>
        <w:t xml:space="preserve">V priebehu roka 2020 na družstve pracovalo celkom 105 pracovníkov </w:t>
      </w:r>
      <w:proofErr w:type="spellStart"/>
      <w:r w:rsidRPr="00696CBD">
        <w:rPr>
          <w:rFonts w:ascii="Times New Roman" w:hAnsi="Times New Roman"/>
          <w:szCs w:val="24"/>
        </w:rPr>
        <w:t>včetne</w:t>
      </w:r>
      <w:proofErr w:type="spellEnd"/>
      <w:r w:rsidRPr="00696CBD">
        <w:rPr>
          <w:rFonts w:ascii="Times New Roman" w:hAnsi="Times New Roman"/>
          <w:szCs w:val="24"/>
        </w:rPr>
        <w:t xml:space="preserve"> pracovníkov vykonávajúcich prácu na dohodu o vykonaní práce, resp. dohody o brigádnickej práci študentov.</w:t>
      </w:r>
    </w:p>
    <w:p w14:paraId="1BA0A033" w14:textId="77777777" w:rsidR="00696CBD" w:rsidRPr="00696CBD" w:rsidRDefault="00696CBD" w:rsidP="00696CBD">
      <w:pPr>
        <w:pStyle w:val="Zarkazkladnhotextu"/>
        <w:spacing w:line="360" w:lineRule="auto"/>
        <w:ind w:firstLine="708"/>
        <w:jc w:val="left"/>
        <w:rPr>
          <w:rFonts w:ascii="Times New Roman" w:hAnsi="Times New Roman"/>
          <w:szCs w:val="24"/>
        </w:rPr>
      </w:pPr>
      <w:r w:rsidRPr="00696CBD">
        <w:rPr>
          <w:rFonts w:ascii="Times New Roman" w:hAnsi="Times New Roman"/>
          <w:b/>
          <w:szCs w:val="24"/>
        </w:rPr>
        <w:t xml:space="preserve">Evidenčný počet trvale </w:t>
      </w:r>
      <w:r w:rsidRPr="00696CBD">
        <w:rPr>
          <w:rFonts w:ascii="Times New Roman" w:hAnsi="Times New Roman"/>
          <w:szCs w:val="24"/>
        </w:rPr>
        <w:t>činných pracovníkov k  31. 12. 2020 predstavoval  91 pracovníkov, z toho 19 žien. Oproti rovnakému obdobiu minulého roka došlo k poklesu o 1 pracovníka, keď evidenčný stav pracovníkov k 31. 12. 2019 bol 92 pracovníkov. V priebehu jednotlivých štvrťrokov dochádzalo k nárastu, resp. poklesu pracovníkov.</w:t>
      </w:r>
    </w:p>
    <w:p w14:paraId="1FDDD798" w14:textId="48856653" w:rsidR="00696CBD" w:rsidRPr="00696CBD" w:rsidRDefault="00696CBD" w:rsidP="004640EC">
      <w:pPr>
        <w:pStyle w:val="Zarkazkladnhotextu"/>
        <w:spacing w:line="360" w:lineRule="auto"/>
        <w:ind w:firstLine="0"/>
        <w:jc w:val="left"/>
        <w:rPr>
          <w:rFonts w:ascii="Times New Roman" w:hAnsi="Times New Roman"/>
          <w:szCs w:val="24"/>
        </w:rPr>
      </w:pPr>
      <w:r w:rsidRPr="00696CBD">
        <w:rPr>
          <w:rFonts w:ascii="Times New Roman" w:hAnsi="Times New Roman"/>
          <w:szCs w:val="24"/>
        </w:rPr>
        <w:t xml:space="preserve">Celkom (bez </w:t>
      </w:r>
      <w:proofErr w:type="spellStart"/>
      <w:r w:rsidRPr="00696CBD">
        <w:rPr>
          <w:rFonts w:ascii="Times New Roman" w:hAnsi="Times New Roman"/>
          <w:szCs w:val="24"/>
        </w:rPr>
        <w:t>DoVP</w:t>
      </w:r>
      <w:proofErr w:type="spellEnd"/>
      <w:r w:rsidRPr="00696CBD">
        <w:rPr>
          <w:rFonts w:ascii="Times New Roman" w:hAnsi="Times New Roman"/>
          <w:szCs w:val="24"/>
        </w:rPr>
        <w:t xml:space="preserve"> a </w:t>
      </w:r>
      <w:proofErr w:type="spellStart"/>
      <w:r w:rsidRPr="00696CBD">
        <w:rPr>
          <w:rFonts w:ascii="Times New Roman" w:hAnsi="Times New Roman"/>
          <w:szCs w:val="24"/>
        </w:rPr>
        <w:t>DoBPš</w:t>
      </w:r>
      <w:proofErr w:type="spellEnd"/>
      <w:r w:rsidRPr="00696CBD">
        <w:rPr>
          <w:rFonts w:ascii="Times New Roman" w:hAnsi="Times New Roman"/>
          <w:szCs w:val="24"/>
        </w:rPr>
        <w:t xml:space="preserve"> do hlavného pracovného pomeru bolo prijatých  11 pracovníkov a uvoľnených bolo 12 pracovníkov. Na </w:t>
      </w:r>
      <w:proofErr w:type="spellStart"/>
      <w:r w:rsidRPr="00696CBD">
        <w:rPr>
          <w:rFonts w:ascii="Times New Roman" w:hAnsi="Times New Roman"/>
          <w:szCs w:val="24"/>
        </w:rPr>
        <w:t>DoVP</w:t>
      </w:r>
      <w:proofErr w:type="spellEnd"/>
      <w:r w:rsidRPr="00696CBD">
        <w:rPr>
          <w:rFonts w:ascii="Times New Roman" w:hAnsi="Times New Roman"/>
          <w:szCs w:val="24"/>
        </w:rPr>
        <w:t xml:space="preserve"> a </w:t>
      </w:r>
      <w:proofErr w:type="spellStart"/>
      <w:r w:rsidRPr="00696CBD">
        <w:rPr>
          <w:rFonts w:ascii="Times New Roman" w:hAnsi="Times New Roman"/>
          <w:szCs w:val="24"/>
        </w:rPr>
        <w:t>DoBPš</w:t>
      </w:r>
      <w:proofErr w:type="spellEnd"/>
      <w:r w:rsidRPr="00696CBD">
        <w:rPr>
          <w:rFonts w:ascii="Times New Roman" w:hAnsi="Times New Roman"/>
          <w:szCs w:val="24"/>
        </w:rPr>
        <w:t xml:space="preserve"> pracovalo celkom 13 pracovníkov.                           </w:t>
      </w:r>
    </w:p>
    <w:p w14:paraId="1CA4B012" w14:textId="77777777" w:rsidR="00696CBD" w:rsidRPr="00696CBD" w:rsidRDefault="00696CBD" w:rsidP="00696CBD">
      <w:pPr>
        <w:pStyle w:val="Zarkazkladnhotextu"/>
        <w:spacing w:line="360" w:lineRule="auto"/>
        <w:jc w:val="left"/>
        <w:rPr>
          <w:rFonts w:ascii="Times New Roman" w:hAnsi="Times New Roman"/>
          <w:szCs w:val="24"/>
        </w:rPr>
      </w:pPr>
      <w:r w:rsidRPr="00696CBD">
        <w:rPr>
          <w:rFonts w:ascii="Times New Roman" w:hAnsi="Times New Roman"/>
          <w:szCs w:val="24"/>
        </w:rPr>
        <w:tab/>
        <w:t>Celkove za družstvo bolo odpracovaných 178 061 hodín, čo na jedného pracovníka    predstavuje   1 961 hodín. Oproti minulému roku  odpracovaný čas na jedného pracovníka je nižší o 46 hodín.  Dĺžka odpracovaného času na jeden odpracovaný deň predstavuje 8,40 hodín, pričom v rovnakom  období minulého roku bola 8,41 hodín.</w:t>
      </w:r>
    </w:p>
    <w:p w14:paraId="20321926" w14:textId="77777777" w:rsidR="00696CBD" w:rsidRPr="00696CBD" w:rsidRDefault="00696CBD" w:rsidP="00696CBD">
      <w:pPr>
        <w:pStyle w:val="Zarkazkladnhotextu"/>
        <w:spacing w:line="360" w:lineRule="auto"/>
        <w:jc w:val="left"/>
        <w:rPr>
          <w:rFonts w:ascii="Times New Roman" w:hAnsi="Times New Roman"/>
          <w:szCs w:val="24"/>
        </w:rPr>
      </w:pPr>
      <w:r w:rsidRPr="00696CBD">
        <w:rPr>
          <w:rFonts w:ascii="Times New Roman" w:hAnsi="Times New Roman"/>
          <w:szCs w:val="24"/>
        </w:rPr>
        <w:t xml:space="preserve">Za rok 2020   bolo vyplatené celkom 1 022 814 Eur. Táto čiastka pozostáva z hrubých miezd stálych pracovníkov, pracovníkov pracujúcich na dohody o vykonaní práce, dohôd o brigádnickej práci študentov počas celého roka ako aj z vyplatenej náhrady príjmu pri dočasnej pracovnej neschopnosti </w:t>
      </w:r>
      <w:r w:rsidRPr="00696CBD">
        <w:rPr>
          <w:rFonts w:ascii="Times New Roman" w:hAnsi="Times New Roman"/>
          <w:b/>
          <w:szCs w:val="24"/>
        </w:rPr>
        <w:t>bez odvodov</w:t>
      </w:r>
      <w:r w:rsidRPr="00696CBD">
        <w:rPr>
          <w:rFonts w:ascii="Times New Roman" w:hAnsi="Times New Roman"/>
          <w:szCs w:val="24"/>
        </w:rPr>
        <w:t xml:space="preserve">. Z ročného plánu 1 027 000 Eur bolo čerpanie miezd na 99,60  %.  Oproti skutočnosti roku 2019 bolo vyplatené menej o 9 937,45 Eur, </w:t>
      </w:r>
      <w:proofErr w:type="spellStart"/>
      <w:r w:rsidRPr="00696CBD">
        <w:rPr>
          <w:rFonts w:ascii="Times New Roman" w:hAnsi="Times New Roman"/>
          <w:szCs w:val="24"/>
        </w:rPr>
        <w:t>t.j</w:t>
      </w:r>
      <w:proofErr w:type="spellEnd"/>
      <w:r w:rsidRPr="00696CBD">
        <w:rPr>
          <w:rFonts w:ascii="Times New Roman" w:hAnsi="Times New Roman"/>
          <w:szCs w:val="24"/>
        </w:rPr>
        <w:t>. o 0,4 %, keď mzdy v roku 2019 boli čerpané vo výške 1 012 876 Eur.</w:t>
      </w:r>
    </w:p>
    <w:p w14:paraId="175824C7" w14:textId="77777777" w:rsidR="00696CBD" w:rsidRPr="00696CBD" w:rsidRDefault="00696CBD" w:rsidP="00696CBD">
      <w:pPr>
        <w:pStyle w:val="Zarkazkladnhotextu"/>
        <w:spacing w:line="360" w:lineRule="auto"/>
        <w:ind w:firstLine="708"/>
        <w:jc w:val="left"/>
        <w:rPr>
          <w:rFonts w:ascii="Times New Roman" w:hAnsi="Times New Roman"/>
          <w:szCs w:val="24"/>
        </w:rPr>
      </w:pPr>
      <w:r w:rsidRPr="00696CBD">
        <w:rPr>
          <w:rFonts w:ascii="Times New Roman" w:hAnsi="Times New Roman"/>
          <w:szCs w:val="24"/>
        </w:rPr>
        <w:t>Na zvýšení vyplatených mzdových prostriedkov podľa jednotlivých stredísk oproti minulému roku sa  podieľajú takmer  všetky strediska.</w:t>
      </w:r>
    </w:p>
    <w:p w14:paraId="14D0FF50" w14:textId="40B3543F" w:rsidR="00696CBD" w:rsidRPr="00696CBD" w:rsidRDefault="00696CBD" w:rsidP="00696CBD">
      <w:pPr>
        <w:pStyle w:val="Zarkazkladnhotextu"/>
        <w:spacing w:line="360" w:lineRule="auto"/>
        <w:ind w:firstLine="708"/>
        <w:jc w:val="left"/>
        <w:rPr>
          <w:rFonts w:ascii="Times New Roman" w:hAnsi="Times New Roman"/>
          <w:szCs w:val="24"/>
        </w:rPr>
      </w:pPr>
      <w:r w:rsidRPr="00696CBD">
        <w:rPr>
          <w:rFonts w:ascii="Times New Roman" w:hAnsi="Times New Roman"/>
          <w:szCs w:val="24"/>
        </w:rPr>
        <w:t>Najvyššie prekročenie miezd oproti skutočnosti minulého roka bolo zaznamenané na úseku živočíšnej výroby a to až v čiastke 14 177 Eur, na úseku mechanizácie v čiastke 1 837 Eur,  ďalej prekročenie bolo aj v stavebnej činnosti v čiastke 7 595 Eur  a  primerané  prekročenie bolo  u podnikovej réžie a rastlinnej výroby.  Prevádzka KOVO bola dňom 1. 7. 2019 zrušená a pracovníci tejto prevádzky boli zaradení na úsek stavebnej činnosti a úsek mechanizácie.</w:t>
      </w:r>
    </w:p>
    <w:p w14:paraId="49C05833" w14:textId="77777777" w:rsidR="004640EC" w:rsidRDefault="00696CBD" w:rsidP="00696CBD">
      <w:pPr>
        <w:pStyle w:val="Zarkazkladnhotextu"/>
        <w:spacing w:line="360" w:lineRule="auto"/>
        <w:ind w:firstLine="703"/>
        <w:jc w:val="left"/>
        <w:rPr>
          <w:rFonts w:ascii="Times New Roman" w:hAnsi="Times New Roman"/>
          <w:szCs w:val="24"/>
        </w:rPr>
      </w:pPr>
      <w:r w:rsidRPr="00696CBD">
        <w:rPr>
          <w:rFonts w:ascii="Times New Roman" w:hAnsi="Times New Roman"/>
          <w:szCs w:val="24"/>
        </w:rPr>
        <w:t xml:space="preserve">Priemerná mesačná odmena na jedného pracovníka za rok 2020 predstavuje 904,56 Eur,  čo je oproti rovnakému obdobiu minulého roka nárast o 16,66 Eur, teda priemerná mesačná odmena vzrástla o 1,88 %.  </w:t>
      </w:r>
    </w:p>
    <w:p w14:paraId="2796B5EE" w14:textId="73046AF9" w:rsidR="00696CBD" w:rsidRPr="00696CBD" w:rsidRDefault="00696CBD" w:rsidP="00696CBD">
      <w:pPr>
        <w:pStyle w:val="Zarkazkladnhotextu"/>
        <w:spacing w:line="360" w:lineRule="auto"/>
        <w:ind w:firstLine="703"/>
        <w:jc w:val="left"/>
        <w:rPr>
          <w:rFonts w:ascii="Times New Roman" w:hAnsi="Times New Roman"/>
          <w:szCs w:val="24"/>
        </w:rPr>
      </w:pPr>
      <w:r w:rsidRPr="00696CBD">
        <w:rPr>
          <w:rFonts w:ascii="Times New Roman" w:hAnsi="Times New Roman"/>
          <w:szCs w:val="24"/>
        </w:rPr>
        <w:t>Vyplatené odmeny sa prepočítavajú na trvalý počet pracovníkov daného úseku, včítane pracovníkov, ktorí sú PN a tým je zaznamenaný rozdiel v dosiahnutej priemernej odmene u jednotlivých kategórií pracovníkov.</w:t>
      </w:r>
    </w:p>
    <w:p w14:paraId="63179918" w14:textId="77777777" w:rsidR="00696CBD" w:rsidRPr="00696CBD" w:rsidRDefault="00696CBD" w:rsidP="00696CBD">
      <w:pPr>
        <w:pStyle w:val="Zarkazkladnhotextu"/>
        <w:spacing w:line="360" w:lineRule="auto"/>
        <w:ind w:firstLine="708"/>
        <w:jc w:val="left"/>
        <w:rPr>
          <w:rFonts w:ascii="Times New Roman" w:hAnsi="Times New Roman"/>
          <w:szCs w:val="24"/>
        </w:rPr>
      </w:pPr>
      <w:r w:rsidRPr="00696CBD">
        <w:rPr>
          <w:rFonts w:ascii="Times New Roman" w:hAnsi="Times New Roman"/>
          <w:szCs w:val="24"/>
        </w:rPr>
        <w:t>Produktivita práce na jedného pracovníka z výkonov  bola plánovaná vo výške 45 161 Eur a v skutočnosti bola dosiahnutá vo výške 46 869 Eur, čím oproti plánu celkom vzrástla o 1 708 Eur, a  oproti skutočnosti minulého roka poklesla o 1 264 Eur, t. j. o 2,63 %.</w:t>
      </w:r>
    </w:p>
    <w:p w14:paraId="42D6FB5C" w14:textId="77777777" w:rsidR="00696CBD" w:rsidRPr="00696CBD" w:rsidRDefault="00696CBD" w:rsidP="00696CBD">
      <w:pPr>
        <w:pStyle w:val="Zarkazkladnhotextu"/>
        <w:spacing w:line="360" w:lineRule="auto"/>
        <w:ind w:firstLine="708"/>
        <w:jc w:val="left"/>
        <w:rPr>
          <w:rFonts w:ascii="Times New Roman" w:hAnsi="Times New Roman"/>
          <w:szCs w:val="24"/>
        </w:rPr>
      </w:pPr>
      <w:r w:rsidRPr="00696CBD">
        <w:rPr>
          <w:rFonts w:ascii="Times New Roman" w:hAnsi="Times New Roman"/>
          <w:szCs w:val="24"/>
        </w:rPr>
        <w:t>U produktivity práce z tržieb celkom  oproti skutočnosti minulého roka boli dosiahnuté nižšie výsledky, keď bola dosiahnutá vo výške 21 552 Eur. Oproti  plánu  vzrástla  produktivita práce  o 0,98 %,  keď  táto bola  plánovaná v celkovej čiastke 21 344  Eur. Oproti skutočnosti roka 2019 produktivita práce na 1 pracovníka klesla  o 1 923 Eur.</w:t>
      </w:r>
    </w:p>
    <w:p w14:paraId="759148FC" w14:textId="77777777" w:rsidR="00696CBD" w:rsidRPr="00696CBD" w:rsidRDefault="00696CBD" w:rsidP="00696CBD">
      <w:pPr>
        <w:pStyle w:val="Zarkazkladnhotextu"/>
        <w:spacing w:line="360" w:lineRule="auto"/>
        <w:ind w:firstLine="703"/>
        <w:jc w:val="left"/>
        <w:rPr>
          <w:rFonts w:ascii="Times New Roman" w:hAnsi="Times New Roman"/>
          <w:szCs w:val="24"/>
        </w:rPr>
      </w:pPr>
      <w:r w:rsidRPr="00696CBD">
        <w:rPr>
          <w:rFonts w:ascii="Times New Roman" w:hAnsi="Times New Roman"/>
          <w:szCs w:val="24"/>
        </w:rPr>
        <w:t xml:space="preserve">K zvýšeniu podielu vyplatených mzdových prostriedkov na 100 EUR tržieb celkom, resp. prevádzkovým výnosom celkom oproti rovnakému obdobiu minulého roku došlo u všetkých stredísk. </w:t>
      </w:r>
    </w:p>
    <w:p w14:paraId="4A848770" w14:textId="77777777" w:rsidR="00696CBD" w:rsidRPr="00696CBD" w:rsidRDefault="00696CBD" w:rsidP="00696CBD">
      <w:pPr>
        <w:pStyle w:val="Zarkazkladnhotextu"/>
        <w:spacing w:line="360" w:lineRule="auto"/>
        <w:ind w:firstLine="703"/>
        <w:jc w:val="left"/>
        <w:rPr>
          <w:rFonts w:ascii="Times New Roman" w:hAnsi="Times New Roman"/>
          <w:szCs w:val="24"/>
        </w:rPr>
      </w:pPr>
      <w:r w:rsidRPr="00696CBD">
        <w:rPr>
          <w:rFonts w:ascii="Times New Roman" w:hAnsi="Times New Roman"/>
          <w:szCs w:val="24"/>
        </w:rPr>
        <w:t xml:space="preserve">Celkove môžeme konštatovať, že  v roku 2 0 2 0  boli vyplatené vyššie mzdy oproti skutočnosti minulého roka a tiež, že došlo k zvýšeniu priemernej hrubej mesačnej odmeny na 1 pracovníka, ale tu musíme poznamenať, že celkom za družstvo nedošlo k dosiahnutiu vyšších tržieb, ani  výkonov ako tomu bolo v minulom roku. </w:t>
      </w:r>
    </w:p>
    <w:p w14:paraId="6BF21980" w14:textId="77777777" w:rsidR="00696CBD" w:rsidRPr="00696CBD" w:rsidRDefault="00696CBD" w:rsidP="00696CBD">
      <w:pPr>
        <w:pStyle w:val="Zarkazkladnhotextu"/>
        <w:spacing w:line="360" w:lineRule="auto"/>
        <w:ind w:firstLine="703"/>
        <w:jc w:val="left"/>
        <w:rPr>
          <w:rFonts w:ascii="Times New Roman" w:hAnsi="Times New Roman"/>
          <w:szCs w:val="24"/>
        </w:rPr>
      </w:pPr>
      <w:r w:rsidRPr="00696CBD">
        <w:rPr>
          <w:rFonts w:ascii="Times New Roman" w:hAnsi="Times New Roman"/>
          <w:szCs w:val="24"/>
        </w:rPr>
        <w:t xml:space="preserve">V nastávajúcom období je potrebné zvýšenú pozornosť  zamerať na  dodržiavanie pracovnej a finančnej disciplíny na všetkých strediskách, úsekoch a pracoviskách. Platí tu aj naďalej potreba viesť  správnu a dôslednú evidenciu dochádzky do práce. Odpracovaný čas porovnávať s plnením výkonových noriem. </w:t>
      </w:r>
    </w:p>
    <w:p w14:paraId="41C92D99" w14:textId="77777777" w:rsidR="00696CBD" w:rsidRPr="00696CBD" w:rsidRDefault="00696CBD" w:rsidP="00696CBD">
      <w:pPr>
        <w:pStyle w:val="Zarkazkladnhotextu"/>
        <w:spacing w:line="360" w:lineRule="auto"/>
        <w:ind w:firstLine="703"/>
        <w:jc w:val="left"/>
        <w:rPr>
          <w:rFonts w:ascii="Times New Roman" w:hAnsi="Times New Roman"/>
          <w:szCs w:val="24"/>
        </w:rPr>
      </w:pPr>
      <w:r w:rsidRPr="00696CBD">
        <w:rPr>
          <w:rFonts w:ascii="Times New Roman" w:hAnsi="Times New Roman"/>
          <w:szCs w:val="24"/>
        </w:rPr>
        <w:t xml:space="preserve">Tu je treba poznamenať, že zavedením elektronického systému dochádzky v priebehu roka 2020 sa v podstate vyriešila evidencia a efektívnosť využitia pracovného času a s tým spojených mzdových zvýhodnení za nočnú prácu, sobote, resp. nedele.  Tento systém by mal byť aj naďalej prínosom nielen pre družstvo, ale hlavne pre všetkých pracovníkov.  </w:t>
      </w:r>
    </w:p>
    <w:p w14:paraId="07FE9376" w14:textId="77777777" w:rsidR="00696CBD" w:rsidRPr="00696CBD" w:rsidRDefault="00696CBD" w:rsidP="00696CBD">
      <w:pPr>
        <w:pStyle w:val="Zarkazkladnhotextu"/>
        <w:spacing w:line="360" w:lineRule="auto"/>
        <w:ind w:firstLine="703"/>
        <w:jc w:val="left"/>
        <w:rPr>
          <w:rFonts w:ascii="Times New Roman" w:hAnsi="Times New Roman"/>
          <w:szCs w:val="24"/>
        </w:rPr>
      </w:pPr>
      <w:r w:rsidRPr="00696CBD">
        <w:rPr>
          <w:rFonts w:ascii="Times New Roman" w:hAnsi="Times New Roman"/>
          <w:szCs w:val="24"/>
        </w:rPr>
        <w:t>Všetci z nás dobre vieme a v plnej miere si uvedomujeme, že v poslednom období  celkové náklady družstva v oblasti odmeňovania zaťažujú odvodové povinnosti k vyplácaným hrubým mzdám, ktoré z roka na rok predstavujú vysokú finančnú položku celkových nákladov družstva.</w:t>
      </w:r>
    </w:p>
    <w:p w14:paraId="5D09D2CC" w14:textId="77777777" w:rsidR="00696CBD" w:rsidRPr="00696CBD" w:rsidRDefault="00696CBD" w:rsidP="00696CBD">
      <w:pPr>
        <w:pStyle w:val="Zarkazkladnhotextu"/>
        <w:spacing w:line="360" w:lineRule="auto"/>
        <w:ind w:firstLine="703"/>
        <w:jc w:val="left"/>
        <w:rPr>
          <w:rFonts w:ascii="Times New Roman" w:hAnsi="Times New Roman"/>
          <w:szCs w:val="24"/>
        </w:rPr>
      </w:pPr>
      <w:r w:rsidRPr="00696CBD">
        <w:rPr>
          <w:rFonts w:ascii="Times New Roman" w:hAnsi="Times New Roman"/>
          <w:szCs w:val="24"/>
        </w:rPr>
        <w:t>Za rok  2020 družstvo k vyplateným mzdám odviedlo celkom 339 442 Eur.</w:t>
      </w:r>
    </w:p>
    <w:p w14:paraId="67177742" w14:textId="0B88D97B" w:rsidR="00696CBD" w:rsidRPr="00696CBD" w:rsidRDefault="00696CBD" w:rsidP="00696CBD">
      <w:pPr>
        <w:pStyle w:val="Zarkazkladnhotextu"/>
        <w:spacing w:line="360" w:lineRule="auto"/>
        <w:ind w:firstLine="703"/>
        <w:jc w:val="left"/>
        <w:rPr>
          <w:rFonts w:ascii="Times New Roman" w:hAnsi="Times New Roman"/>
          <w:szCs w:val="24"/>
        </w:rPr>
      </w:pPr>
      <w:r w:rsidRPr="00696CBD">
        <w:rPr>
          <w:rFonts w:ascii="Times New Roman" w:hAnsi="Times New Roman"/>
          <w:szCs w:val="24"/>
        </w:rPr>
        <w:t xml:space="preserve">  Ak porovnáme odvody v roku 2013 a odvody, ktoré družstvo odviedlo v roku   2020,   tak oproti skutočnosti roku 2013 odviedlo  viac o 82 194 Eur.</w:t>
      </w:r>
    </w:p>
    <w:p w14:paraId="0A4702DC" w14:textId="77777777" w:rsidR="00696CBD" w:rsidRPr="00696CBD" w:rsidRDefault="00696CBD" w:rsidP="00696CBD">
      <w:pPr>
        <w:pStyle w:val="Zarkazkladnhotextu"/>
        <w:spacing w:line="360" w:lineRule="auto"/>
        <w:ind w:firstLine="703"/>
        <w:jc w:val="left"/>
        <w:rPr>
          <w:rFonts w:ascii="Times New Roman" w:hAnsi="Times New Roman"/>
          <w:szCs w:val="24"/>
        </w:rPr>
      </w:pPr>
    </w:p>
    <w:p w14:paraId="3F0AA352" w14:textId="77777777" w:rsidR="00696CBD" w:rsidRPr="00696CBD" w:rsidRDefault="00696CBD" w:rsidP="00696CBD">
      <w:pPr>
        <w:pStyle w:val="Zarkazkladnhotextu"/>
        <w:spacing w:line="360" w:lineRule="auto"/>
        <w:jc w:val="left"/>
        <w:rPr>
          <w:rFonts w:ascii="Times New Roman" w:hAnsi="Times New Roman"/>
          <w:szCs w:val="24"/>
        </w:rPr>
      </w:pPr>
    </w:p>
    <w:p w14:paraId="3E65D9AC" w14:textId="77777777" w:rsidR="00CE778B" w:rsidRPr="004640EC" w:rsidRDefault="00CE778B" w:rsidP="004640EC">
      <w:pPr>
        <w:spacing w:line="360" w:lineRule="auto"/>
        <w:jc w:val="center"/>
        <w:rPr>
          <w:rFonts w:ascii="Times New Roman" w:hAnsi="Times New Roman" w:cs="Times New Roman"/>
          <w:b/>
          <w:sz w:val="32"/>
          <w:szCs w:val="24"/>
          <w:u w:val="single"/>
        </w:rPr>
      </w:pPr>
      <w:r w:rsidRPr="004640EC">
        <w:rPr>
          <w:rFonts w:ascii="Times New Roman" w:hAnsi="Times New Roman" w:cs="Times New Roman"/>
          <w:b/>
          <w:sz w:val="32"/>
          <w:szCs w:val="24"/>
          <w:u w:val="single"/>
        </w:rPr>
        <w:t>Úsek investičnej výstavby a údržby</w:t>
      </w:r>
    </w:p>
    <w:p w14:paraId="645C6450" w14:textId="77777777" w:rsidR="00CE778B" w:rsidRPr="00696CBD" w:rsidRDefault="00CE778B" w:rsidP="00696CBD">
      <w:pPr>
        <w:spacing w:line="360" w:lineRule="auto"/>
        <w:rPr>
          <w:rFonts w:ascii="Times New Roman" w:hAnsi="Times New Roman" w:cs="Times New Roman"/>
          <w:sz w:val="24"/>
          <w:szCs w:val="24"/>
        </w:rPr>
      </w:pPr>
      <w:r w:rsidRPr="00696CBD">
        <w:rPr>
          <w:rFonts w:ascii="Times New Roman" w:hAnsi="Times New Roman" w:cs="Times New Roman"/>
          <w:sz w:val="24"/>
          <w:szCs w:val="24"/>
        </w:rPr>
        <w:t xml:space="preserve">                 V roku 2020 boli na úseku investičnej výstavby a údržby prevedené práce na jednotlivých dvoroch nasledovné:</w:t>
      </w:r>
    </w:p>
    <w:p w14:paraId="4781402E" w14:textId="77777777" w:rsidR="00CE778B" w:rsidRPr="00696CBD" w:rsidRDefault="00CE778B" w:rsidP="00696CBD">
      <w:pPr>
        <w:spacing w:line="360" w:lineRule="auto"/>
        <w:rPr>
          <w:rFonts w:ascii="Times New Roman" w:hAnsi="Times New Roman" w:cs="Times New Roman"/>
          <w:sz w:val="24"/>
          <w:szCs w:val="24"/>
          <w:u w:val="single"/>
        </w:rPr>
      </w:pPr>
      <w:r w:rsidRPr="00696CBD">
        <w:rPr>
          <w:rFonts w:ascii="Times New Roman" w:hAnsi="Times New Roman" w:cs="Times New Roman"/>
          <w:sz w:val="24"/>
          <w:szCs w:val="24"/>
          <w:u w:val="single"/>
        </w:rPr>
        <w:t xml:space="preserve">Hospodársky dvor Zborov </w:t>
      </w:r>
    </w:p>
    <w:p w14:paraId="44880CDC" w14:textId="77777777" w:rsidR="00CE778B" w:rsidRPr="00696CBD" w:rsidRDefault="00CE778B" w:rsidP="00696CBD">
      <w:pPr>
        <w:pStyle w:val="Odsekzoznamu"/>
        <w:numPr>
          <w:ilvl w:val="0"/>
          <w:numId w:val="1"/>
        </w:numPr>
        <w:spacing w:after="0" w:line="360" w:lineRule="auto"/>
        <w:rPr>
          <w:rFonts w:ascii="Times New Roman" w:hAnsi="Times New Roman" w:cs="Times New Roman"/>
          <w:sz w:val="24"/>
          <w:szCs w:val="24"/>
        </w:rPr>
      </w:pPr>
      <w:r w:rsidRPr="00696CBD">
        <w:rPr>
          <w:rFonts w:ascii="Times New Roman" w:hAnsi="Times New Roman" w:cs="Times New Roman"/>
          <w:sz w:val="24"/>
          <w:szCs w:val="24"/>
        </w:rPr>
        <w:t xml:space="preserve"> rekonštrukcia kúpeľne a WC administratívna budova</w:t>
      </w:r>
    </w:p>
    <w:p w14:paraId="32624032" w14:textId="77777777" w:rsidR="00CE778B" w:rsidRPr="00696CBD" w:rsidRDefault="00CE778B" w:rsidP="00696CBD">
      <w:pPr>
        <w:pStyle w:val="Odsekzoznamu"/>
        <w:numPr>
          <w:ilvl w:val="0"/>
          <w:numId w:val="1"/>
        </w:numPr>
        <w:spacing w:after="0" w:line="360" w:lineRule="auto"/>
        <w:rPr>
          <w:rFonts w:ascii="Times New Roman" w:hAnsi="Times New Roman" w:cs="Times New Roman"/>
          <w:sz w:val="24"/>
          <w:szCs w:val="24"/>
        </w:rPr>
      </w:pPr>
      <w:r w:rsidRPr="00696CBD">
        <w:rPr>
          <w:rFonts w:ascii="Times New Roman" w:hAnsi="Times New Roman" w:cs="Times New Roman"/>
          <w:sz w:val="24"/>
          <w:szCs w:val="24"/>
        </w:rPr>
        <w:t>Výstavba teľatníka</w:t>
      </w:r>
    </w:p>
    <w:p w14:paraId="7E4583B2" w14:textId="77777777" w:rsidR="00CE778B" w:rsidRPr="00696CBD" w:rsidRDefault="00CE778B" w:rsidP="00696CBD">
      <w:pPr>
        <w:pStyle w:val="Odsekzoznamu"/>
        <w:numPr>
          <w:ilvl w:val="0"/>
          <w:numId w:val="1"/>
        </w:numPr>
        <w:spacing w:after="0" w:line="360" w:lineRule="auto"/>
        <w:rPr>
          <w:rFonts w:ascii="Times New Roman" w:hAnsi="Times New Roman" w:cs="Times New Roman"/>
          <w:sz w:val="24"/>
          <w:szCs w:val="24"/>
        </w:rPr>
      </w:pPr>
      <w:r w:rsidRPr="00696CBD">
        <w:rPr>
          <w:rFonts w:ascii="Times New Roman" w:hAnsi="Times New Roman" w:cs="Times New Roman"/>
          <w:sz w:val="24"/>
          <w:szCs w:val="24"/>
        </w:rPr>
        <w:t xml:space="preserve"> Oprava fasády na budovách HD Zborov</w:t>
      </w:r>
    </w:p>
    <w:p w14:paraId="4BDA3315" w14:textId="77777777" w:rsidR="00CE778B" w:rsidRPr="00696CBD" w:rsidRDefault="00CE778B" w:rsidP="00696CBD">
      <w:pPr>
        <w:pStyle w:val="Odsekzoznamu"/>
        <w:spacing w:after="0" w:line="360" w:lineRule="auto"/>
        <w:rPr>
          <w:rFonts w:ascii="Times New Roman" w:hAnsi="Times New Roman" w:cs="Times New Roman"/>
          <w:sz w:val="24"/>
          <w:szCs w:val="24"/>
        </w:rPr>
      </w:pPr>
    </w:p>
    <w:p w14:paraId="0CE68A5E" w14:textId="77777777" w:rsidR="00CE778B" w:rsidRPr="00696CBD" w:rsidRDefault="00CE778B" w:rsidP="00696CBD">
      <w:pPr>
        <w:spacing w:line="360" w:lineRule="auto"/>
        <w:rPr>
          <w:rFonts w:ascii="Times New Roman" w:hAnsi="Times New Roman" w:cs="Times New Roman"/>
          <w:sz w:val="24"/>
          <w:szCs w:val="24"/>
          <w:u w:val="single"/>
        </w:rPr>
      </w:pPr>
      <w:r w:rsidRPr="00696CBD">
        <w:rPr>
          <w:rFonts w:ascii="Times New Roman" w:hAnsi="Times New Roman" w:cs="Times New Roman"/>
          <w:sz w:val="24"/>
          <w:szCs w:val="24"/>
          <w:u w:val="single"/>
        </w:rPr>
        <w:t>Hospodársky dvor Chmeľova</w:t>
      </w:r>
    </w:p>
    <w:p w14:paraId="0356F48B" w14:textId="77777777" w:rsidR="00CE778B" w:rsidRPr="00696CBD" w:rsidRDefault="00CE778B" w:rsidP="00696CBD">
      <w:pPr>
        <w:pStyle w:val="Odsekzoznamu"/>
        <w:numPr>
          <w:ilvl w:val="0"/>
          <w:numId w:val="1"/>
        </w:numPr>
        <w:spacing w:line="360" w:lineRule="auto"/>
        <w:rPr>
          <w:rFonts w:ascii="Times New Roman" w:hAnsi="Times New Roman" w:cs="Times New Roman"/>
          <w:sz w:val="24"/>
          <w:szCs w:val="24"/>
        </w:rPr>
      </w:pPr>
      <w:r w:rsidRPr="00696CBD">
        <w:rPr>
          <w:rFonts w:ascii="Times New Roman" w:hAnsi="Times New Roman" w:cs="Times New Roman"/>
          <w:sz w:val="24"/>
          <w:szCs w:val="24"/>
        </w:rPr>
        <w:t>výstavba záchytu vody</w:t>
      </w:r>
    </w:p>
    <w:p w14:paraId="39F03B68" w14:textId="77777777" w:rsidR="00CE778B" w:rsidRPr="00696CBD" w:rsidRDefault="00CE778B" w:rsidP="00696CBD">
      <w:pPr>
        <w:pStyle w:val="Odsekzoznamu"/>
        <w:numPr>
          <w:ilvl w:val="0"/>
          <w:numId w:val="1"/>
        </w:numPr>
        <w:spacing w:line="360" w:lineRule="auto"/>
        <w:rPr>
          <w:rFonts w:ascii="Times New Roman" w:hAnsi="Times New Roman" w:cs="Times New Roman"/>
          <w:sz w:val="24"/>
          <w:szCs w:val="24"/>
        </w:rPr>
      </w:pPr>
      <w:r w:rsidRPr="00696CBD">
        <w:rPr>
          <w:rFonts w:ascii="Times New Roman" w:hAnsi="Times New Roman" w:cs="Times New Roman"/>
          <w:sz w:val="24"/>
          <w:szCs w:val="24"/>
        </w:rPr>
        <w:t>výmena vodovodného potrubia  od záchytu ku vodojemu</w:t>
      </w:r>
    </w:p>
    <w:p w14:paraId="5023E67D" w14:textId="77777777" w:rsidR="00CE778B" w:rsidRPr="00696CBD" w:rsidRDefault="00CE778B" w:rsidP="00696CBD">
      <w:pPr>
        <w:pStyle w:val="Odsekzoznamu"/>
        <w:numPr>
          <w:ilvl w:val="0"/>
          <w:numId w:val="1"/>
        </w:numPr>
        <w:spacing w:line="360" w:lineRule="auto"/>
        <w:rPr>
          <w:rFonts w:ascii="Times New Roman" w:hAnsi="Times New Roman" w:cs="Times New Roman"/>
          <w:sz w:val="24"/>
          <w:szCs w:val="24"/>
        </w:rPr>
      </w:pPr>
      <w:r w:rsidRPr="00696CBD">
        <w:rPr>
          <w:rFonts w:ascii="Times New Roman" w:hAnsi="Times New Roman" w:cs="Times New Roman"/>
          <w:sz w:val="24"/>
          <w:szCs w:val="24"/>
        </w:rPr>
        <w:t xml:space="preserve">výmena strechy na </w:t>
      </w:r>
      <w:proofErr w:type="spellStart"/>
      <w:r w:rsidRPr="00696CBD">
        <w:rPr>
          <w:rFonts w:ascii="Times New Roman" w:hAnsi="Times New Roman" w:cs="Times New Roman"/>
          <w:sz w:val="24"/>
          <w:szCs w:val="24"/>
        </w:rPr>
        <w:t>bykarni</w:t>
      </w:r>
      <w:proofErr w:type="spellEnd"/>
    </w:p>
    <w:p w14:paraId="0C4E1DDC" w14:textId="77777777" w:rsidR="00CE778B" w:rsidRPr="00696CBD" w:rsidRDefault="00CE778B" w:rsidP="00696CBD">
      <w:pPr>
        <w:pStyle w:val="Odsekzoznamu"/>
        <w:numPr>
          <w:ilvl w:val="0"/>
          <w:numId w:val="1"/>
        </w:numPr>
        <w:spacing w:line="360" w:lineRule="auto"/>
        <w:rPr>
          <w:rFonts w:ascii="Times New Roman" w:hAnsi="Times New Roman" w:cs="Times New Roman"/>
          <w:sz w:val="24"/>
          <w:szCs w:val="24"/>
        </w:rPr>
      </w:pPr>
      <w:r w:rsidRPr="00696CBD">
        <w:rPr>
          <w:rFonts w:ascii="Times New Roman" w:hAnsi="Times New Roman" w:cs="Times New Roman"/>
          <w:sz w:val="24"/>
          <w:szCs w:val="24"/>
        </w:rPr>
        <w:t xml:space="preserve">oprava fasády na </w:t>
      </w:r>
      <w:proofErr w:type="spellStart"/>
      <w:r w:rsidRPr="00696CBD">
        <w:rPr>
          <w:rFonts w:ascii="Times New Roman" w:hAnsi="Times New Roman" w:cs="Times New Roman"/>
          <w:sz w:val="24"/>
          <w:szCs w:val="24"/>
        </w:rPr>
        <w:t>dojarni</w:t>
      </w:r>
      <w:proofErr w:type="spellEnd"/>
    </w:p>
    <w:p w14:paraId="2BDC293C" w14:textId="77777777" w:rsidR="00CE778B" w:rsidRPr="00696CBD" w:rsidRDefault="00CE778B" w:rsidP="00696CBD">
      <w:pPr>
        <w:spacing w:line="360" w:lineRule="auto"/>
        <w:rPr>
          <w:rFonts w:ascii="Times New Roman" w:hAnsi="Times New Roman" w:cs="Times New Roman"/>
          <w:sz w:val="24"/>
          <w:szCs w:val="24"/>
          <w:u w:val="single"/>
        </w:rPr>
      </w:pPr>
      <w:r w:rsidRPr="00696CBD">
        <w:rPr>
          <w:rFonts w:ascii="Times New Roman" w:hAnsi="Times New Roman" w:cs="Times New Roman"/>
          <w:sz w:val="24"/>
          <w:szCs w:val="24"/>
          <w:u w:val="single"/>
        </w:rPr>
        <w:t>Hospodársky dvor Becherov</w:t>
      </w:r>
    </w:p>
    <w:p w14:paraId="3826B1FF" w14:textId="77777777" w:rsidR="00CE778B" w:rsidRPr="00696CBD" w:rsidRDefault="00CE778B" w:rsidP="00696CBD">
      <w:pPr>
        <w:pStyle w:val="Odsekzoznamu"/>
        <w:numPr>
          <w:ilvl w:val="0"/>
          <w:numId w:val="1"/>
        </w:numPr>
        <w:spacing w:line="360" w:lineRule="auto"/>
        <w:rPr>
          <w:rFonts w:ascii="Times New Roman" w:hAnsi="Times New Roman" w:cs="Times New Roman"/>
          <w:sz w:val="24"/>
          <w:szCs w:val="24"/>
        </w:rPr>
      </w:pPr>
      <w:r w:rsidRPr="00696CBD">
        <w:rPr>
          <w:rFonts w:ascii="Times New Roman" w:hAnsi="Times New Roman" w:cs="Times New Roman"/>
          <w:sz w:val="24"/>
          <w:szCs w:val="24"/>
        </w:rPr>
        <w:t xml:space="preserve">výmena strechy maštaľ č.2 </w:t>
      </w:r>
    </w:p>
    <w:p w14:paraId="3F875D40" w14:textId="77777777" w:rsidR="00CE778B" w:rsidRPr="00696CBD" w:rsidRDefault="00CE778B" w:rsidP="00696CBD">
      <w:pPr>
        <w:pStyle w:val="Odsekzoznamu"/>
        <w:numPr>
          <w:ilvl w:val="0"/>
          <w:numId w:val="1"/>
        </w:numPr>
        <w:spacing w:line="360" w:lineRule="auto"/>
        <w:rPr>
          <w:rFonts w:ascii="Times New Roman" w:hAnsi="Times New Roman" w:cs="Times New Roman"/>
          <w:sz w:val="24"/>
          <w:szCs w:val="24"/>
        </w:rPr>
      </w:pPr>
      <w:r w:rsidRPr="00696CBD">
        <w:rPr>
          <w:rFonts w:ascii="Times New Roman" w:hAnsi="Times New Roman" w:cs="Times New Roman"/>
          <w:sz w:val="24"/>
          <w:szCs w:val="24"/>
        </w:rPr>
        <w:t xml:space="preserve">rekonštrukcia kotercov maštaľ OMD(500) </w:t>
      </w:r>
    </w:p>
    <w:p w14:paraId="47114361" w14:textId="77777777" w:rsidR="00CE778B" w:rsidRPr="00696CBD" w:rsidRDefault="00CE778B" w:rsidP="00696CBD">
      <w:pPr>
        <w:spacing w:line="360" w:lineRule="auto"/>
        <w:rPr>
          <w:rFonts w:ascii="Times New Roman" w:hAnsi="Times New Roman" w:cs="Times New Roman"/>
          <w:sz w:val="24"/>
          <w:szCs w:val="24"/>
        </w:rPr>
      </w:pPr>
      <w:r w:rsidRPr="00696CBD">
        <w:rPr>
          <w:rFonts w:ascii="Times New Roman" w:hAnsi="Times New Roman" w:cs="Times New Roman"/>
          <w:sz w:val="24"/>
          <w:szCs w:val="24"/>
          <w:u w:val="single"/>
        </w:rPr>
        <w:t>Hospodársky dvor Stebník</w:t>
      </w:r>
    </w:p>
    <w:p w14:paraId="7C52C5FD" w14:textId="77777777" w:rsidR="00CE778B" w:rsidRPr="00696CBD" w:rsidRDefault="00CE778B" w:rsidP="00696CBD">
      <w:pPr>
        <w:pStyle w:val="Odsekzoznamu"/>
        <w:numPr>
          <w:ilvl w:val="0"/>
          <w:numId w:val="1"/>
        </w:numPr>
        <w:spacing w:line="360" w:lineRule="auto"/>
        <w:rPr>
          <w:rFonts w:ascii="Times New Roman" w:hAnsi="Times New Roman" w:cs="Times New Roman"/>
          <w:sz w:val="24"/>
          <w:szCs w:val="24"/>
        </w:rPr>
      </w:pPr>
      <w:r w:rsidRPr="00696CBD">
        <w:rPr>
          <w:rFonts w:ascii="Times New Roman" w:hAnsi="Times New Roman" w:cs="Times New Roman"/>
          <w:sz w:val="24"/>
          <w:szCs w:val="24"/>
        </w:rPr>
        <w:t xml:space="preserve">výmena strechy na  </w:t>
      </w:r>
      <w:proofErr w:type="spellStart"/>
      <w:r w:rsidRPr="00696CBD">
        <w:rPr>
          <w:rFonts w:ascii="Times New Roman" w:hAnsi="Times New Roman" w:cs="Times New Roman"/>
          <w:sz w:val="24"/>
          <w:szCs w:val="24"/>
        </w:rPr>
        <w:t>dojarni</w:t>
      </w:r>
      <w:proofErr w:type="spellEnd"/>
    </w:p>
    <w:p w14:paraId="0E826E61" w14:textId="77777777" w:rsidR="00CE778B" w:rsidRPr="00696CBD" w:rsidRDefault="00CE778B" w:rsidP="00696CBD">
      <w:pPr>
        <w:spacing w:line="360" w:lineRule="auto"/>
        <w:rPr>
          <w:rFonts w:ascii="Times New Roman" w:hAnsi="Times New Roman" w:cs="Times New Roman"/>
          <w:sz w:val="24"/>
          <w:szCs w:val="24"/>
        </w:rPr>
      </w:pPr>
      <w:r w:rsidRPr="00696CBD">
        <w:rPr>
          <w:rFonts w:ascii="Times New Roman" w:hAnsi="Times New Roman" w:cs="Times New Roman"/>
          <w:sz w:val="24"/>
          <w:szCs w:val="24"/>
        </w:rPr>
        <w:t xml:space="preserve">Počas celého roku boli odstraňované </w:t>
      </w:r>
      <w:proofErr w:type="spellStart"/>
      <w:r w:rsidRPr="00696CBD">
        <w:rPr>
          <w:rFonts w:ascii="Times New Roman" w:hAnsi="Times New Roman" w:cs="Times New Roman"/>
          <w:sz w:val="24"/>
          <w:szCs w:val="24"/>
        </w:rPr>
        <w:t>závady</w:t>
      </w:r>
      <w:proofErr w:type="spellEnd"/>
      <w:r w:rsidRPr="00696CBD">
        <w:rPr>
          <w:rFonts w:ascii="Times New Roman" w:hAnsi="Times New Roman" w:cs="Times New Roman"/>
          <w:sz w:val="24"/>
          <w:szCs w:val="24"/>
        </w:rPr>
        <w:t xml:space="preserve"> na el. zariadeniach celého PD, údržba dojacích zariadení, chladničiek, technologických zariadení a el. zariadení v sýpke.                           Bola prevedená údržba a obsluha senníkov.                                                                              </w:t>
      </w:r>
    </w:p>
    <w:p w14:paraId="3CD12F45" w14:textId="77777777" w:rsidR="00CE778B" w:rsidRPr="00696CBD" w:rsidRDefault="00CE778B" w:rsidP="00696CBD">
      <w:pPr>
        <w:spacing w:line="360" w:lineRule="auto"/>
        <w:rPr>
          <w:rFonts w:ascii="Times New Roman" w:hAnsi="Times New Roman" w:cs="Times New Roman"/>
          <w:sz w:val="24"/>
          <w:szCs w:val="24"/>
        </w:rPr>
      </w:pPr>
      <w:r w:rsidRPr="00696CBD">
        <w:rPr>
          <w:rFonts w:ascii="Times New Roman" w:hAnsi="Times New Roman" w:cs="Times New Roman"/>
          <w:sz w:val="24"/>
          <w:szCs w:val="24"/>
        </w:rPr>
        <w:t>Na základe denného hlásenia sa odstraňovali nahlásené poruchy, najmä: oprava ležovísk, napájačiek, výmena pištoli v </w:t>
      </w:r>
      <w:proofErr w:type="spellStart"/>
      <w:r w:rsidRPr="00696CBD">
        <w:rPr>
          <w:rFonts w:ascii="Times New Roman" w:hAnsi="Times New Roman" w:cs="Times New Roman"/>
          <w:sz w:val="24"/>
          <w:szCs w:val="24"/>
        </w:rPr>
        <w:t>dojarniach</w:t>
      </w:r>
      <w:proofErr w:type="spellEnd"/>
      <w:r w:rsidRPr="00696CBD">
        <w:rPr>
          <w:rFonts w:ascii="Times New Roman" w:hAnsi="Times New Roman" w:cs="Times New Roman"/>
          <w:sz w:val="24"/>
          <w:szCs w:val="24"/>
        </w:rPr>
        <w:t xml:space="preserve"> opravy kotercov, vody, oprava vrát, pasienkových oplotení, obradníkov a ostatné práce podľa potrieb vedúcich pracovníkov.</w:t>
      </w:r>
    </w:p>
    <w:p w14:paraId="400F2E1A" w14:textId="77777777" w:rsidR="00CE778B" w:rsidRPr="00696CBD" w:rsidRDefault="00CE778B" w:rsidP="00696CBD">
      <w:pPr>
        <w:spacing w:line="360" w:lineRule="auto"/>
        <w:rPr>
          <w:rFonts w:ascii="Times New Roman" w:hAnsi="Times New Roman" w:cs="Times New Roman"/>
          <w:sz w:val="24"/>
          <w:szCs w:val="24"/>
        </w:rPr>
      </w:pPr>
      <w:r w:rsidRPr="00696CBD">
        <w:rPr>
          <w:rFonts w:ascii="Times New Roman" w:hAnsi="Times New Roman" w:cs="Times New Roman"/>
          <w:sz w:val="24"/>
          <w:szCs w:val="24"/>
        </w:rPr>
        <w:t>V roku 2020 boli bielené fasády a maštali podľa potreby</w:t>
      </w:r>
    </w:p>
    <w:p w14:paraId="21687297" w14:textId="77777777" w:rsidR="00CE778B" w:rsidRPr="00696CBD" w:rsidRDefault="00CE778B" w:rsidP="00696CBD">
      <w:pPr>
        <w:spacing w:after="0" w:line="360" w:lineRule="auto"/>
        <w:rPr>
          <w:rFonts w:ascii="Times New Roman" w:hAnsi="Times New Roman" w:cs="Times New Roman"/>
          <w:sz w:val="24"/>
          <w:szCs w:val="24"/>
        </w:rPr>
      </w:pPr>
      <w:r w:rsidRPr="00696CBD">
        <w:rPr>
          <w:rFonts w:ascii="Times New Roman" w:hAnsi="Times New Roman" w:cs="Times New Roman"/>
          <w:sz w:val="24"/>
          <w:szCs w:val="24"/>
        </w:rPr>
        <w:t xml:space="preserve">Ďalšími prácami , ktoré prevádzali pracovníci údržby bolo:                                                            </w:t>
      </w:r>
    </w:p>
    <w:p w14:paraId="3F00C7D9" w14:textId="77777777" w:rsidR="00CE778B" w:rsidRPr="00696CBD" w:rsidRDefault="00CE778B" w:rsidP="00696CBD">
      <w:pPr>
        <w:spacing w:after="0" w:line="360" w:lineRule="auto"/>
        <w:rPr>
          <w:rFonts w:ascii="Times New Roman" w:hAnsi="Times New Roman" w:cs="Times New Roman"/>
          <w:sz w:val="24"/>
          <w:szCs w:val="24"/>
        </w:rPr>
      </w:pPr>
      <w:r w:rsidRPr="00696CBD">
        <w:rPr>
          <w:rFonts w:ascii="Times New Roman" w:hAnsi="Times New Roman" w:cs="Times New Roman"/>
          <w:sz w:val="24"/>
          <w:szCs w:val="24"/>
        </w:rPr>
        <w:t xml:space="preserve">      -     čistili, prikrývali a odkrývali silážne a senážne jamy</w:t>
      </w:r>
    </w:p>
    <w:p w14:paraId="1BFFA421" w14:textId="77777777" w:rsidR="00CE778B" w:rsidRPr="00696CBD" w:rsidRDefault="00CE778B" w:rsidP="00696CBD">
      <w:pPr>
        <w:pStyle w:val="Odsekzoznamu"/>
        <w:numPr>
          <w:ilvl w:val="0"/>
          <w:numId w:val="1"/>
        </w:numPr>
        <w:spacing w:after="0" w:line="360" w:lineRule="auto"/>
        <w:rPr>
          <w:rFonts w:ascii="Times New Roman" w:hAnsi="Times New Roman" w:cs="Times New Roman"/>
          <w:sz w:val="24"/>
          <w:szCs w:val="24"/>
        </w:rPr>
      </w:pPr>
      <w:r w:rsidRPr="00696CBD">
        <w:rPr>
          <w:rFonts w:ascii="Times New Roman" w:hAnsi="Times New Roman" w:cs="Times New Roman"/>
          <w:sz w:val="24"/>
          <w:szCs w:val="24"/>
        </w:rPr>
        <w:t>izolácia objektov pred mrazom, osadenie okien</w:t>
      </w:r>
    </w:p>
    <w:p w14:paraId="24CE2503" w14:textId="77777777" w:rsidR="00CE778B" w:rsidRPr="00696CBD" w:rsidRDefault="00CE778B" w:rsidP="00696CBD">
      <w:pPr>
        <w:spacing w:after="0" w:line="360" w:lineRule="auto"/>
        <w:rPr>
          <w:rFonts w:ascii="Times New Roman" w:hAnsi="Times New Roman" w:cs="Times New Roman"/>
          <w:sz w:val="24"/>
          <w:szCs w:val="24"/>
        </w:rPr>
      </w:pPr>
      <w:r w:rsidRPr="00696CBD">
        <w:rPr>
          <w:rFonts w:ascii="Times New Roman" w:hAnsi="Times New Roman" w:cs="Times New Roman"/>
          <w:sz w:val="24"/>
          <w:szCs w:val="24"/>
        </w:rPr>
        <w:t xml:space="preserve">Pracovníci údržby zabezpečovali výrobu kŕmnych zmesí, čistenie </w:t>
      </w:r>
      <w:proofErr w:type="spellStart"/>
      <w:r w:rsidRPr="00696CBD">
        <w:rPr>
          <w:rFonts w:ascii="Times New Roman" w:hAnsi="Times New Roman" w:cs="Times New Roman"/>
          <w:sz w:val="24"/>
          <w:szCs w:val="24"/>
        </w:rPr>
        <w:t>pestrecu</w:t>
      </w:r>
      <w:proofErr w:type="spellEnd"/>
      <w:r w:rsidRPr="00696CBD">
        <w:rPr>
          <w:rFonts w:ascii="Times New Roman" w:hAnsi="Times New Roman" w:cs="Times New Roman"/>
          <w:sz w:val="24"/>
          <w:szCs w:val="24"/>
        </w:rPr>
        <w:t xml:space="preserve"> , naskladňovanie a vyskladňovanie senníkov, nakladanie a vykladanie krmív,  hnojív, komponentov,  odpratávanie snehu na HD Zborov.</w:t>
      </w:r>
    </w:p>
    <w:p w14:paraId="1EAA262C" w14:textId="77777777" w:rsidR="00CE778B" w:rsidRPr="00696CBD" w:rsidRDefault="00CE778B" w:rsidP="00696CBD">
      <w:pPr>
        <w:spacing w:line="360" w:lineRule="auto"/>
        <w:ind w:firstLine="708"/>
        <w:rPr>
          <w:rFonts w:ascii="Times New Roman" w:hAnsi="Times New Roman" w:cs="Times New Roman"/>
          <w:sz w:val="24"/>
          <w:szCs w:val="24"/>
        </w:rPr>
      </w:pPr>
    </w:p>
    <w:p w14:paraId="208D327B" w14:textId="77777777" w:rsidR="00BC06EF" w:rsidRPr="00696CBD" w:rsidRDefault="00BC06EF" w:rsidP="00696CBD">
      <w:pPr>
        <w:spacing w:line="360" w:lineRule="auto"/>
        <w:ind w:firstLine="708"/>
        <w:rPr>
          <w:rFonts w:ascii="Times New Roman" w:hAnsi="Times New Roman" w:cs="Times New Roman"/>
          <w:sz w:val="24"/>
          <w:szCs w:val="24"/>
        </w:rPr>
      </w:pPr>
    </w:p>
    <w:p w14:paraId="63D66BED" w14:textId="77777777" w:rsidR="00BC06EF" w:rsidRPr="00696CBD" w:rsidRDefault="00BC06EF" w:rsidP="00696CBD">
      <w:pPr>
        <w:spacing w:line="360" w:lineRule="auto"/>
        <w:ind w:firstLine="708"/>
        <w:rPr>
          <w:rFonts w:ascii="Times New Roman" w:hAnsi="Times New Roman" w:cs="Times New Roman"/>
          <w:sz w:val="24"/>
          <w:szCs w:val="24"/>
        </w:rPr>
      </w:pPr>
    </w:p>
    <w:p w14:paraId="33F75BBC" w14:textId="77777777" w:rsidR="00BC06EF" w:rsidRPr="00696CBD" w:rsidRDefault="00BC06EF" w:rsidP="00696CBD">
      <w:pPr>
        <w:spacing w:line="360" w:lineRule="auto"/>
        <w:ind w:firstLine="708"/>
        <w:rPr>
          <w:rFonts w:ascii="Times New Roman" w:hAnsi="Times New Roman" w:cs="Times New Roman"/>
          <w:sz w:val="24"/>
          <w:szCs w:val="24"/>
        </w:rPr>
      </w:pPr>
    </w:p>
    <w:p w14:paraId="3386FFB5" w14:textId="77777777" w:rsidR="00BC06EF" w:rsidRPr="00696CBD" w:rsidRDefault="00BC06EF" w:rsidP="00696CBD">
      <w:pPr>
        <w:spacing w:line="360" w:lineRule="auto"/>
        <w:ind w:firstLine="708"/>
        <w:rPr>
          <w:rFonts w:ascii="Times New Roman" w:hAnsi="Times New Roman" w:cs="Times New Roman"/>
          <w:sz w:val="24"/>
          <w:szCs w:val="24"/>
        </w:rPr>
      </w:pPr>
    </w:p>
    <w:p w14:paraId="5D0C965F" w14:textId="77777777" w:rsidR="00BC06EF" w:rsidRPr="00696CBD" w:rsidRDefault="00BC06EF" w:rsidP="00696CBD">
      <w:pPr>
        <w:spacing w:line="360" w:lineRule="auto"/>
        <w:ind w:firstLine="708"/>
        <w:rPr>
          <w:rFonts w:ascii="Times New Roman" w:hAnsi="Times New Roman" w:cs="Times New Roman"/>
          <w:sz w:val="24"/>
          <w:szCs w:val="24"/>
        </w:rPr>
      </w:pPr>
    </w:p>
    <w:p w14:paraId="58FB2034" w14:textId="77777777" w:rsidR="00CE778B" w:rsidRPr="00696CBD" w:rsidRDefault="00CE778B" w:rsidP="00696CBD">
      <w:pPr>
        <w:spacing w:line="360" w:lineRule="auto"/>
        <w:ind w:firstLine="708"/>
        <w:rPr>
          <w:rFonts w:ascii="Times New Roman" w:hAnsi="Times New Roman" w:cs="Times New Roman"/>
          <w:sz w:val="24"/>
          <w:szCs w:val="24"/>
        </w:rPr>
      </w:pPr>
    </w:p>
    <w:p w14:paraId="350F416F" w14:textId="77777777" w:rsidR="00CE778B" w:rsidRPr="00696CBD" w:rsidRDefault="00CE778B" w:rsidP="00696CBD">
      <w:pPr>
        <w:spacing w:line="360" w:lineRule="auto"/>
        <w:ind w:firstLine="708"/>
        <w:rPr>
          <w:rFonts w:ascii="Times New Roman" w:hAnsi="Times New Roman" w:cs="Times New Roman"/>
          <w:sz w:val="24"/>
          <w:szCs w:val="24"/>
        </w:rPr>
      </w:pPr>
    </w:p>
    <w:p w14:paraId="2AF44346" w14:textId="77777777" w:rsidR="00CE778B" w:rsidRPr="00696CBD" w:rsidRDefault="00CE778B" w:rsidP="00696CBD">
      <w:pPr>
        <w:spacing w:line="360" w:lineRule="auto"/>
        <w:ind w:firstLine="708"/>
        <w:rPr>
          <w:rFonts w:ascii="Times New Roman" w:hAnsi="Times New Roman" w:cs="Times New Roman"/>
          <w:sz w:val="24"/>
          <w:szCs w:val="24"/>
        </w:rPr>
      </w:pPr>
    </w:p>
    <w:p w14:paraId="77C5964A" w14:textId="77777777" w:rsidR="00CE778B" w:rsidRPr="00696CBD" w:rsidRDefault="00CE778B" w:rsidP="00696CBD">
      <w:pPr>
        <w:spacing w:line="360" w:lineRule="auto"/>
        <w:ind w:firstLine="708"/>
        <w:rPr>
          <w:rFonts w:ascii="Times New Roman" w:hAnsi="Times New Roman" w:cs="Times New Roman"/>
          <w:sz w:val="24"/>
          <w:szCs w:val="24"/>
        </w:rPr>
      </w:pPr>
    </w:p>
    <w:p w14:paraId="7223881F" w14:textId="77777777" w:rsidR="00CE778B" w:rsidRPr="00696CBD" w:rsidRDefault="00CE778B" w:rsidP="00696CBD">
      <w:pPr>
        <w:spacing w:line="360" w:lineRule="auto"/>
        <w:ind w:firstLine="708"/>
        <w:rPr>
          <w:rFonts w:ascii="Times New Roman" w:hAnsi="Times New Roman" w:cs="Times New Roman"/>
          <w:sz w:val="24"/>
          <w:szCs w:val="24"/>
        </w:rPr>
      </w:pPr>
    </w:p>
    <w:p w14:paraId="5829F530" w14:textId="77777777" w:rsidR="00CE778B" w:rsidRPr="00696CBD" w:rsidRDefault="00CE778B" w:rsidP="00696CBD">
      <w:pPr>
        <w:spacing w:line="360" w:lineRule="auto"/>
        <w:ind w:firstLine="708"/>
        <w:rPr>
          <w:rFonts w:ascii="Times New Roman" w:hAnsi="Times New Roman" w:cs="Times New Roman"/>
          <w:sz w:val="24"/>
          <w:szCs w:val="24"/>
        </w:rPr>
      </w:pPr>
    </w:p>
    <w:p w14:paraId="5CB009E1" w14:textId="77777777" w:rsidR="00CE778B" w:rsidRPr="00696CBD" w:rsidRDefault="00CE778B" w:rsidP="00696CBD">
      <w:pPr>
        <w:spacing w:line="360" w:lineRule="auto"/>
        <w:ind w:firstLine="708"/>
        <w:rPr>
          <w:rFonts w:ascii="Times New Roman" w:hAnsi="Times New Roman" w:cs="Times New Roman"/>
          <w:sz w:val="24"/>
          <w:szCs w:val="24"/>
        </w:rPr>
      </w:pPr>
    </w:p>
    <w:p w14:paraId="6877D59A" w14:textId="77777777" w:rsidR="00CE778B" w:rsidRPr="00696CBD" w:rsidRDefault="00CE778B" w:rsidP="00696CBD">
      <w:pPr>
        <w:spacing w:line="360" w:lineRule="auto"/>
        <w:ind w:firstLine="708"/>
        <w:rPr>
          <w:rFonts w:ascii="Times New Roman" w:hAnsi="Times New Roman" w:cs="Times New Roman"/>
          <w:sz w:val="24"/>
          <w:szCs w:val="24"/>
        </w:rPr>
      </w:pPr>
    </w:p>
    <w:p w14:paraId="584A5F1E" w14:textId="77777777" w:rsidR="00CE778B" w:rsidRPr="00696CBD" w:rsidRDefault="00CE778B" w:rsidP="00696CBD">
      <w:pPr>
        <w:spacing w:line="360" w:lineRule="auto"/>
        <w:ind w:firstLine="708"/>
        <w:rPr>
          <w:rFonts w:ascii="Times New Roman" w:hAnsi="Times New Roman" w:cs="Times New Roman"/>
          <w:sz w:val="24"/>
          <w:szCs w:val="24"/>
        </w:rPr>
      </w:pPr>
    </w:p>
    <w:p w14:paraId="382FEA80" w14:textId="77777777" w:rsidR="00CE778B" w:rsidRPr="00696CBD" w:rsidRDefault="00CE778B" w:rsidP="00696CBD">
      <w:pPr>
        <w:spacing w:line="360" w:lineRule="auto"/>
        <w:ind w:firstLine="708"/>
        <w:rPr>
          <w:rFonts w:ascii="Times New Roman" w:hAnsi="Times New Roman" w:cs="Times New Roman"/>
          <w:sz w:val="24"/>
          <w:szCs w:val="24"/>
        </w:rPr>
      </w:pPr>
    </w:p>
    <w:p w14:paraId="2143F9DB" w14:textId="77777777" w:rsidR="00CE778B" w:rsidRPr="00696CBD" w:rsidRDefault="00CE778B" w:rsidP="00696CBD">
      <w:pPr>
        <w:spacing w:line="360" w:lineRule="auto"/>
        <w:ind w:firstLine="708"/>
        <w:rPr>
          <w:rFonts w:ascii="Times New Roman" w:hAnsi="Times New Roman" w:cs="Times New Roman"/>
          <w:sz w:val="24"/>
          <w:szCs w:val="24"/>
        </w:rPr>
      </w:pPr>
    </w:p>
    <w:p w14:paraId="47D519BB" w14:textId="77777777" w:rsidR="00CE778B" w:rsidRPr="00696CBD" w:rsidRDefault="00CE778B" w:rsidP="00696CBD">
      <w:pPr>
        <w:spacing w:line="360" w:lineRule="auto"/>
        <w:ind w:firstLine="708"/>
        <w:rPr>
          <w:rFonts w:ascii="Times New Roman" w:hAnsi="Times New Roman" w:cs="Times New Roman"/>
          <w:sz w:val="24"/>
          <w:szCs w:val="24"/>
        </w:rPr>
      </w:pPr>
    </w:p>
    <w:p w14:paraId="5548E63C" w14:textId="77777777" w:rsidR="00CE778B" w:rsidRPr="00696CBD" w:rsidRDefault="00CE778B" w:rsidP="00696CBD">
      <w:pPr>
        <w:spacing w:line="360" w:lineRule="auto"/>
        <w:ind w:firstLine="708"/>
        <w:rPr>
          <w:rFonts w:ascii="Times New Roman" w:hAnsi="Times New Roman" w:cs="Times New Roman"/>
          <w:sz w:val="24"/>
          <w:szCs w:val="24"/>
        </w:rPr>
      </w:pPr>
    </w:p>
    <w:p w14:paraId="68B57AB0" w14:textId="77777777" w:rsidR="00CE778B" w:rsidRPr="00696CBD" w:rsidRDefault="00CE778B" w:rsidP="00696CBD">
      <w:pPr>
        <w:spacing w:line="360" w:lineRule="auto"/>
        <w:ind w:firstLine="708"/>
        <w:rPr>
          <w:rFonts w:ascii="Times New Roman" w:hAnsi="Times New Roman" w:cs="Times New Roman"/>
          <w:sz w:val="24"/>
          <w:szCs w:val="24"/>
        </w:rPr>
      </w:pPr>
    </w:p>
    <w:p w14:paraId="1530AB8D" w14:textId="77777777" w:rsidR="00CE778B" w:rsidRPr="00696CBD" w:rsidRDefault="00CE778B" w:rsidP="00696CBD">
      <w:pPr>
        <w:spacing w:line="360" w:lineRule="auto"/>
        <w:ind w:firstLine="708"/>
        <w:rPr>
          <w:rFonts w:ascii="Times New Roman" w:hAnsi="Times New Roman" w:cs="Times New Roman"/>
          <w:sz w:val="24"/>
          <w:szCs w:val="24"/>
        </w:rPr>
      </w:pPr>
    </w:p>
    <w:p w14:paraId="0731EC22" w14:textId="77777777" w:rsidR="00CE778B" w:rsidRPr="00696CBD" w:rsidRDefault="00CE778B" w:rsidP="00696CBD">
      <w:pPr>
        <w:spacing w:line="360" w:lineRule="auto"/>
        <w:ind w:firstLine="708"/>
        <w:rPr>
          <w:rFonts w:ascii="Times New Roman" w:hAnsi="Times New Roman" w:cs="Times New Roman"/>
          <w:sz w:val="24"/>
          <w:szCs w:val="24"/>
        </w:rPr>
      </w:pPr>
    </w:p>
    <w:p w14:paraId="0EA458EC" w14:textId="0F6A7474" w:rsidR="00696CBD" w:rsidRPr="004640EC" w:rsidRDefault="004640EC" w:rsidP="004640EC">
      <w:pPr>
        <w:pStyle w:val="Normlny1"/>
        <w:spacing w:line="360" w:lineRule="auto"/>
        <w:jc w:val="center"/>
        <w:rPr>
          <w:rFonts w:ascii="Times New Roman" w:hAnsi="Times New Roman"/>
          <w:b/>
          <w:sz w:val="32"/>
          <w:szCs w:val="24"/>
          <w:u w:val="single"/>
        </w:rPr>
      </w:pPr>
      <w:r w:rsidRPr="004640EC">
        <w:rPr>
          <w:rFonts w:ascii="Times New Roman" w:hAnsi="Times New Roman"/>
          <w:b/>
          <w:sz w:val="32"/>
          <w:szCs w:val="24"/>
          <w:u w:val="single"/>
        </w:rPr>
        <w:t>Elektrická energia</w:t>
      </w:r>
    </w:p>
    <w:p w14:paraId="18858024" w14:textId="77777777" w:rsidR="00696CBD" w:rsidRPr="00696CBD" w:rsidRDefault="00696CBD" w:rsidP="00696CBD">
      <w:pPr>
        <w:pStyle w:val="Normlny1"/>
        <w:spacing w:line="360" w:lineRule="auto"/>
        <w:rPr>
          <w:rFonts w:ascii="Times New Roman" w:hAnsi="Times New Roman"/>
          <w:sz w:val="24"/>
          <w:szCs w:val="24"/>
        </w:rPr>
      </w:pPr>
      <w:r w:rsidRPr="00696CBD">
        <w:rPr>
          <w:rFonts w:ascii="Times New Roman" w:hAnsi="Times New Roman"/>
          <w:sz w:val="24"/>
          <w:szCs w:val="24"/>
        </w:rPr>
        <w:tab/>
        <w:t xml:space="preserve">Spotreba elektrickej energie  v roku 2020 bola 491 395 kWh čo je oproti roku 2019 kedy bola spotreba 509 729 kWh, úspora 18 334 kWh. Vo finančnom vyjadrení to predstavuje úsporu  4 518 Eur. Na tento výsledok má vplyv aj nižšia </w:t>
      </w:r>
      <w:proofErr w:type="spellStart"/>
      <w:r w:rsidRPr="00696CBD">
        <w:rPr>
          <w:rFonts w:ascii="Times New Roman" w:hAnsi="Times New Roman"/>
          <w:sz w:val="24"/>
          <w:szCs w:val="24"/>
        </w:rPr>
        <w:t>zazmluvnená</w:t>
      </w:r>
      <w:proofErr w:type="spellEnd"/>
      <w:r w:rsidRPr="00696CBD">
        <w:rPr>
          <w:rFonts w:ascii="Times New Roman" w:hAnsi="Times New Roman"/>
          <w:sz w:val="24"/>
          <w:szCs w:val="24"/>
        </w:rPr>
        <w:t xml:space="preserve"> cena energie pre rok 2020.</w:t>
      </w:r>
    </w:p>
    <w:p w14:paraId="5491915C" w14:textId="77777777" w:rsidR="00696CBD" w:rsidRPr="00696CBD" w:rsidRDefault="00696CBD" w:rsidP="00696CBD">
      <w:pPr>
        <w:pStyle w:val="Normlny1"/>
        <w:spacing w:line="360" w:lineRule="auto"/>
        <w:rPr>
          <w:rFonts w:ascii="Times New Roman" w:hAnsi="Times New Roman"/>
          <w:sz w:val="24"/>
          <w:szCs w:val="24"/>
        </w:rPr>
      </w:pPr>
      <w:r w:rsidRPr="00696CBD">
        <w:rPr>
          <w:rFonts w:ascii="Times New Roman" w:hAnsi="Times New Roman"/>
          <w:sz w:val="24"/>
          <w:szCs w:val="24"/>
        </w:rPr>
        <w:tab/>
        <w:t>Spotreba zemného plynu predstavovala v roku 2020 množstvo 38 124 m³ čo je oproti  roku 2019, kedy  bola spotreba 41 121 m³ úspora  2 998 m³ zemného plynu, ktorá  bola dosiahnutá na mechanizačnom stredisku.</w:t>
      </w:r>
    </w:p>
    <w:p w14:paraId="64A012FB" w14:textId="77777777" w:rsidR="00696CBD" w:rsidRPr="004640EC" w:rsidRDefault="00696CBD" w:rsidP="004640EC">
      <w:pPr>
        <w:pStyle w:val="Normlny1"/>
        <w:spacing w:line="360" w:lineRule="auto"/>
        <w:jc w:val="center"/>
        <w:rPr>
          <w:rFonts w:ascii="Times New Roman" w:hAnsi="Times New Roman"/>
          <w:b/>
          <w:sz w:val="32"/>
          <w:szCs w:val="24"/>
          <w:u w:val="single"/>
        </w:rPr>
      </w:pPr>
      <w:r w:rsidRPr="004640EC">
        <w:rPr>
          <w:rFonts w:ascii="Times New Roman" w:hAnsi="Times New Roman"/>
          <w:b/>
          <w:sz w:val="32"/>
          <w:szCs w:val="24"/>
          <w:u w:val="single"/>
        </w:rPr>
        <w:t>B O Z P</w:t>
      </w:r>
    </w:p>
    <w:p w14:paraId="1AA2AB36" w14:textId="77777777" w:rsidR="00696CBD" w:rsidRPr="00696CBD" w:rsidRDefault="00696CBD" w:rsidP="00696CBD">
      <w:pPr>
        <w:pStyle w:val="Normlny1"/>
        <w:spacing w:line="360" w:lineRule="auto"/>
        <w:rPr>
          <w:rFonts w:ascii="Times New Roman" w:hAnsi="Times New Roman"/>
          <w:sz w:val="24"/>
          <w:szCs w:val="24"/>
        </w:rPr>
      </w:pPr>
      <w:r w:rsidRPr="00696CBD">
        <w:rPr>
          <w:rFonts w:ascii="Times New Roman" w:hAnsi="Times New Roman"/>
          <w:sz w:val="24"/>
          <w:szCs w:val="24"/>
        </w:rPr>
        <w:tab/>
        <w:t>V sledovanom období  boli registrované  dva pracovné  úrazy  na úseku živočíšnej výroby na hospodárskom dvore Zborov. Zdrojmi úrazov boli zvieratá  a vnútropodnikové pracoviská.  Príčinou úrazu  bolo v jednom prípade bežné  pracovné riziko v druhom prípade  išlo o neprirodzené správanie sa zvieraťa.</w:t>
      </w:r>
    </w:p>
    <w:p w14:paraId="2101D203" w14:textId="77777777" w:rsidR="00696CBD" w:rsidRPr="004640EC" w:rsidRDefault="00696CBD" w:rsidP="004640EC">
      <w:pPr>
        <w:pStyle w:val="Normlny1"/>
        <w:spacing w:line="360" w:lineRule="auto"/>
        <w:jc w:val="center"/>
        <w:rPr>
          <w:rFonts w:ascii="Times New Roman" w:hAnsi="Times New Roman"/>
          <w:b/>
          <w:sz w:val="32"/>
          <w:szCs w:val="24"/>
          <w:u w:val="single"/>
        </w:rPr>
      </w:pPr>
      <w:r w:rsidRPr="004640EC">
        <w:rPr>
          <w:rFonts w:ascii="Times New Roman" w:hAnsi="Times New Roman"/>
          <w:b/>
          <w:sz w:val="32"/>
          <w:szCs w:val="24"/>
          <w:u w:val="single"/>
        </w:rPr>
        <w:t>Požiarna  ochrana</w:t>
      </w:r>
    </w:p>
    <w:p w14:paraId="5378372C" w14:textId="77777777" w:rsidR="00696CBD" w:rsidRPr="00696CBD" w:rsidRDefault="00696CBD" w:rsidP="00696CBD">
      <w:pPr>
        <w:pStyle w:val="Normlny1"/>
        <w:spacing w:line="360" w:lineRule="auto"/>
        <w:rPr>
          <w:rFonts w:ascii="Times New Roman" w:hAnsi="Times New Roman"/>
          <w:sz w:val="24"/>
          <w:szCs w:val="24"/>
        </w:rPr>
      </w:pPr>
      <w:r w:rsidRPr="00696CBD">
        <w:rPr>
          <w:rFonts w:ascii="Times New Roman" w:hAnsi="Times New Roman"/>
          <w:sz w:val="24"/>
          <w:szCs w:val="24"/>
        </w:rPr>
        <w:tab/>
        <w:t>V hodnotenom období nevznikol  na družstve požiar, zahorenia boli likvidované hasiacimi prístrojmi.</w:t>
      </w:r>
    </w:p>
    <w:p w14:paraId="45E98759" w14:textId="77777777" w:rsidR="00696CBD" w:rsidRPr="00696CBD" w:rsidRDefault="00696CBD" w:rsidP="00696CBD">
      <w:pPr>
        <w:pStyle w:val="Normlny1"/>
        <w:spacing w:line="360" w:lineRule="auto"/>
        <w:rPr>
          <w:rFonts w:ascii="Times New Roman" w:hAnsi="Times New Roman"/>
          <w:sz w:val="24"/>
          <w:szCs w:val="24"/>
        </w:rPr>
      </w:pPr>
    </w:p>
    <w:p w14:paraId="2AFA3E8B" w14:textId="77777777" w:rsidR="00696CBD" w:rsidRPr="00696CBD" w:rsidRDefault="00696CBD" w:rsidP="00696CBD">
      <w:pPr>
        <w:pStyle w:val="Normlny1"/>
        <w:spacing w:line="360" w:lineRule="auto"/>
        <w:rPr>
          <w:rFonts w:ascii="Times New Roman" w:hAnsi="Times New Roman"/>
          <w:sz w:val="24"/>
          <w:szCs w:val="24"/>
        </w:rPr>
      </w:pPr>
    </w:p>
    <w:p w14:paraId="7B459072" w14:textId="77777777" w:rsidR="00CE778B" w:rsidRPr="00696CBD" w:rsidRDefault="00CE778B" w:rsidP="00696CBD">
      <w:pPr>
        <w:spacing w:line="360" w:lineRule="auto"/>
        <w:ind w:firstLine="708"/>
        <w:rPr>
          <w:rFonts w:ascii="Times New Roman" w:hAnsi="Times New Roman" w:cs="Times New Roman"/>
          <w:sz w:val="24"/>
          <w:szCs w:val="24"/>
        </w:rPr>
      </w:pPr>
    </w:p>
    <w:p w14:paraId="36C3507D" w14:textId="77777777" w:rsidR="00CE778B" w:rsidRDefault="00CE778B" w:rsidP="00696CBD">
      <w:pPr>
        <w:spacing w:line="360" w:lineRule="auto"/>
        <w:ind w:firstLine="708"/>
        <w:rPr>
          <w:rFonts w:ascii="Times New Roman" w:hAnsi="Times New Roman" w:cs="Times New Roman"/>
          <w:sz w:val="24"/>
          <w:szCs w:val="24"/>
        </w:rPr>
      </w:pPr>
    </w:p>
    <w:p w14:paraId="3F214A0A" w14:textId="77777777" w:rsidR="004640EC" w:rsidRDefault="004640EC" w:rsidP="00696CBD">
      <w:pPr>
        <w:spacing w:line="360" w:lineRule="auto"/>
        <w:ind w:firstLine="708"/>
        <w:rPr>
          <w:rFonts w:ascii="Times New Roman" w:hAnsi="Times New Roman" w:cs="Times New Roman"/>
          <w:sz w:val="24"/>
          <w:szCs w:val="24"/>
        </w:rPr>
      </w:pPr>
    </w:p>
    <w:p w14:paraId="7B2240A3" w14:textId="77777777" w:rsidR="004640EC" w:rsidRDefault="004640EC" w:rsidP="00696CBD">
      <w:pPr>
        <w:spacing w:line="360" w:lineRule="auto"/>
        <w:ind w:firstLine="708"/>
        <w:rPr>
          <w:rFonts w:ascii="Times New Roman" w:hAnsi="Times New Roman" w:cs="Times New Roman"/>
          <w:sz w:val="24"/>
          <w:szCs w:val="24"/>
        </w:rPr>
      </w:pPr>
    </w:p>
    <w:p w14:paraId="6C16B9B4" w14:textId="77777777" w:rsidR="004640EC" w:rsidRDefault="004640EC" w:rsidP="00696CBD">
      <w:pPr>
        <w:spacing w:line="360" w:lineRule="auto"/>
        <w:ind w:firstLine="708"/>
        <w:rPr>
          <w:rFonts w:ascii="Times New Roman" w:hAnsi="Times New Roman" w:cs="Times New Roman"/>
          <w:sz w:val="24"/>
          <w:szCs w:val="24"/>
        </w:rPr>
      </w:pPr>
    </w:p>
    <w:p w14:paraId="3EDF1E69" w14:textId="77777777" w:rsidR="004640EC" w:rsidRDefault="004640EC" w:rsidP="00696CBD">
      <w:pPr>
        <w:spacing w:line="360" w:lineRule="auto"/>
        <w:ind w:firstLine="708"/>
        <w:rPr>
          <w:rFonts w:ascii="Times New Roman" w:hAnsi="Times New Roman" w:cs="Times New Roman"/>
          <w:sz w:val="24"/>
          <w:szCs w:val="24"/>
        </w:rPr>
      </w:pPr>
    </w:p>
    <w:p w14:paraId="109E6AE7" w14:textId="77777777" w:rsidR="004640EC" w:rsidRDefault="004640EC" w:rsidP="00696CBD">
      <w:pPr>
        <w:spacing w:line="360" w:lineRule="auto"/>
        <w:ind w:firstLine="708"/>
        <w:rPr>
          <w:rFonts w:ascii="Times New Roman" w:hAnsi="Times New Roman" w:cs="Times New Roman"/>
          <w:sz w:val="24"/>
          <w:szCs w:val="24"/>
        </w:rPr>
      </w:pPr>
    </w:p>
    <w:p w14:paraId="2877E1B5" w14:textId="77777777" w:rsidR="004640EC" w:rsidRDefault="004640EC" w:rsidP="00696CBD">
      <w:pPr>
        <w:spacing w:line="360" w:lineRule="auto"/>
        <w:ind w:firstLine="708"/>
        <w:rPr>
          <w:rFonts w:ascii="Times New Roman" w:hAnsi="Times New Roman" w:cs="Times New Roman"/>
          <w:sz w:val="24"/>
          <w:szCs w:val="24"/>
        </w:rPr>
      </w:pPr>
    </w:p>
    <w:p w14:paraId="2BDA1B4E" w14:textId="77777777" w:rsidR="004640EC" w:rsidRPr="004640EC" w:rsidRDefault="004640EC" w:rsidP="004640EC">
      <w:pPr>
        <w:jc w:val="center"/>
        <w:rPr>
          <w:rFonts w:ascii="Times New Roman" w:hAnsi="Times New Roman"/>
          <w:b/>
          <w:iCs/>
          <w:sz w:val="32"/>
          <w:u w:val="single"/>
        </w:rPr>
      </w:pPr>
      <w:r w:rsidRPr="004640EC">
        <w:rPr>
          <w:rFonts w:ascii="Times New Roman" w:hAnsi="Times New Roman"/>
          <w:b/>
          <w:iCs/>
          <w:sz w:val="32"/>
          <w:u w:val="single"/>
        </w:rPr>
        <w:t>EKONOMICKÉ  UKAZOVATELE</w:t>
      </w:r>
    </w:p>
    <w:p w14:paraId="695636A1" w14:textId="77777777" w:rsidR="004640EC" w:rsidRDefault="004640EC" w:rsidP="004640EC">
      <w:pPr>
        <w:jc w:val="center"/>
        <w:rPr>
          <w:rFonts w:ascii="Times New Roman" w:hAnsi="Times New Roman"/>
        </w:rPr>
      </w:pPr>
    </w:p>
    <w:p w14:paraId="2B7AC0A4" w14:textId="77777777" w:rsidR="004640EC" w:rsidRPr="004640EC" w:rsidRDefault="004640EC" w:rsidP="004640EC">
      <w:pPr>
        <w:rPr>
          <w:rFonts w:ascii="Times New Roman" w:hAnsi="Times New Roman"/>
          <w:sz w:val="24"/>
        </w:rPr>
      </w:pPr>
      <w:r w:rsidRPr="004640EC">
        <w:rPr>
          <w:rFonts w:ascii="Times New Roman" w:hAnsi="Times New Roman"/>
          <w:sz w:val="24"/>
        </w:rPr>
        <w:t xml:space="preserve">Poľnohospodárske družstvo „Magura“ Zborov malo aj pre rok 2020 vypracovaný plán a podnikateľský zámer. </w:t>
      </w:r>
    </w:p>
    <w:p w14:paraId="1F3D1A9D" w14:textId="77777777" w:rsidR="004640EC" w:rsidRPr="004640EC" w:rsidRDefault="004640EC" w:rsidP="004640EC">
      <w:pPr>
        <w:jc w:val="both"/>
        <w:rPr>
          <w:rFonts w:ascii="Times New Roman" w:hAnsi="Times New Roman"/>
          <w:sz w:val="24"/>
        </w:rPr>
      </w:pPr>
      <w:r w:rsidRPr="004640EC">
        <w:rPr>
          <w:rFonts w:ascii="Times New Roman" w:hAnsi="Times New Roman"/>
          <w:sz w:val="24"/>
        </w:rPr>
        <w:t>Spotreba nakúpených osív bola plánovaná na 120 000 € a skutočná spotreba bola vo výške 120 407 €.</w:t>
      </w:r>
    </w:p>
    <w:p w14:paraId="0632B402" w14:textId="77777777" w:rsidR="004640EC" w:rsidRPr="004640EC" w:rsidRDefault="004640EC" w:rsidP="004640EC">
      <w:pPr>
        <w:jc w:val="both"/>
        <w:rPr>
          <w:rFonts w:ascii="Times New Roman" w:hAnsi="Times New Roman"/>
          <w:sz w:val="24"/>
        </w:rPr>
      </w:pPr>
      <w:r w:rsidRPr="004640EC">
        <w:rPr>
          <w:rFonts w:ascii="Times New Roman" w:hAnsi="Times New Roman"/>
          <w:sz w:val="24"/>
        </w:rPr>
        <w:t>Spotreba nakúpených hnojív bola plánovaná v sume 130 000 €. Jej skutočná hodnota bola 131 457 €, čím bol plán prekročený o 1 457 €.</w:t>
      </w:r>
    </w:p>
    <w:p w14:paraId="62306254" w14:textId="77777777" w:rsidR="004640EC" w:rsidRPr="004640EC" w:rsidRDefault="004640EC" w:rsidP="004640EC">
      <w:pPr>
        <w:jc w:val="both"/>
        <w:rPr>
          <w:rFonts w:ascii="Times New Roman" w:hAnsi="Times New Roman"/>
          <w:sz w:val="24"/>
        </w:rPr>
      </w:pPr>
      <w:r w:rsidRPr="004640EC">
        <w:rPr>
          <w:rFonts w:ascii="Times New Roman" w:hAnsi="Times New Roman"/>
          <w:sz w:val="24"/>
        </w:rPr>
        <w:t>Naplánovaná spotreba chemických ochranných prostriedkov v sume 100 000 eur bola v hodnote 76 492 €, čo je 76% z plánovanej spotreby.</w:t>
      </w:r>
    </w:p>
    <w:p w14:paraId="753913CB" w14:textId="77777777" w:rsidR="004640EC" w:rsidRPr="004640EC" w:rsidRDefault="004640EC" w:rsidP="004640EC">
      <w:pPr>
        <w:jc w:val="both"/>
        <w:rPr>
          <w:rFonts w:ascii="Times New Roman" w:hAnsi="Times New Roman"/>
          <w:sz w:val="24"/>
        </w:rPr>
      </w:pPr>
      <w:r w:rsidRPr="004640EC">
        <w:rPr>
          <w:rFonts w:ascii="Times New Roman" w:hAnsi="Times New Roman"/>
          <w:sz w:val="24"/>
        </w:rPr>
        <w:t xml:space="preserve">Celkovo sa na úseku rastlinnej výroby podarilo na nákladoch ušetriť, ale tržby neboli ani zďaleka také ako sme plánovali.  Plánovali sme tržby v čiastke 200 000 eur a predajom sme zarobili 55 864. Je pravdou, že </w:t>
      </w:r>
      <w:proofErr w:type="spellStart"/>
      <w:r w:rsidRPr="004640EC">
        <w:rPr>
          <w:rFonts w:ascii="Times New Roman" w:hAnsi="Times New Roman"/>
          <w:sz w:val="24"/>
        </w:rPr>
        <w:t>pestrec</w:t>
      </w:r>
      <w:proofErr w:type="spellEnd"/>
      <w:r w:rsidRPr="004640EC">
        <w:rPr>
          <w:rFonts w:ascii="Times New Roman" w:hAnsi="Times New Roman"/>
          <w:sz w:val="24"/>
        </w:rPr>
        <w:t xml:space="preserve"> mariánsky sme predali až v roku 2021 takže sumu 47 680 € sme si pripočítali až v ďalšom roku.</w:t>
      </w:r>
    </w:p>
    <w:p w14:paraId="29B94670" w14:textId="77777777" w:rsidR="004640EC" w:rsidRPr="004640EC" w:rsidRDefault="004640EC" w:rsidP="004640EC">
      <w:pPr>
        <w:jc w:val="both"/>
        <w:rPr>
          <w:rFonts w:ascii="Times New Roman" w:hAnsi="Times New Roman"/>
          <w:sz w:val="24"/>
        </w:rPr>
      </w:pPr>
      <w:r w:rsidRPr="004640EC">
        <w:rPr>
          <w:rFonts w:ascii="Times New Roman" w:hAnsi="Times New Roman"/>
          <w:sz w:val="24"/>
        </w:rPr>
        <w:t xml:space="preserve"> V živočíšnej výrobe sme spotrebu nakúpených krmív naplánovali vo výške 450 000 €. V skutočnosti bola spotreba 574 852 €. Opäť sme plán prekročili.</w:t>
      </w:r>
    </w:p>
    <w:p w14:paraId="43CFFB8C" w14:textId="77777777" w:rsidR="004640EC" w:rsidRPr="004640EC" w:rsidRDefault="004640EC" w:rsidP="004640EC">
      <w:pPr>
        <w:rPr>
          <w:rFonts w:ascii="Times New Roman" w:hAnsi="Times New Roman"/>
          <w:sz w:val="24"/>
        </w:rPr>
      </w:pPr>
      <w:r w:rsidRPr="004640EC">
        <w:rPr>
          <w:rFonts w:ascii="Times New Roman" w:hAnsi="Times New Roman"/>
          <w:sz w:val="24"/>
        </w:rPr>
        <w:t>Na úseku živočíšnej výroby boli uspokojivé tržby. Náš plán dosiahnuť na tomto úseku tržby 1 800 000 € sme prekročili o 151 040 € ,bohužiaľ pri zvýšených nákladoch na krmivá a stelivo.</w:t>
      </w:r>
    </w:p>
    <w:p w14:paraId="1CF200EE" w14:textId="77777777" w:rsidR="004640EC" w:rsidRPr="004640EC" w:rsidRDefault="004640EC" w:rsidP="004640EC">
      <w:pPr>
        <w:rPr>
          <w:rFonts w:ascii="Times New Roman" w:hAnsi="Times New Roman"/>
          <w:sz w:val="24"/>
        </w:rPr>
      </w:pPr>
      <w:r w:rsidRPr="004640EC">
        <w:rPr>
          <w:rFonts w:ascii="Times New Roman" w:hAnsi="Times New Roman"/>
          <w:sz w:val="24"/>
        </w:rPr>
        <w:t>Na spotrebe náhradných dielov a stavebného materiálu sme ušetrili 34 000 € a na opravy od cudzích sme použili o 26 168 € menej.</w:t>
      </w:r>
    </w:p>
    <w:p w14:paraId="0B1A607D" w14:textId="77777777" w:rsidR="004640EC" w:rsidRPr="004640EC" w:rsidRDefault="004640EC" w:rsidP="004640EC">
      <w:pPr>
        <w:rPr>
          <w:rFonts w:ascii="Times New Roman" w:hAnsi="Times New Roman"/>
          <w:sz w:val="24"/>
        </w:rPr>
      </w:pPr>
      <w:r w:rsidRPr="004640EC">
        <w:rPr>
          <w:rFonts w:ascii="Times New Roman" w:hAnsi="Times New Roman"/>
          <w:sz w:val="24"/>
        </w:rPr>
        <w:t>Spotreba PHM a mazadiel mala plánovanú hodnotu 340 000 €. V skutočnosti bola 322 026 €. S tým sme veľmi spokojní nakoľko cena PHM výrazne vzrástla.</w:t>
      </w:r>
    </w:p>
    <w:p w14:paraId="0DF44D77" w14:textId="77777777" w:rsidR="004640EC" w:rsidRPr="004640EC" w:rsidRDefault="004640EC" w:rsidP="004640EC">
      <w:pPr>
        <w:rPr>
          <w:rFonts w:ascii="Times New Roman" w:hAnsi="Times New Roman"/>
          <w:sz w:val="24"/>
        </w:rPr>
      </w:pPr>
      <w:r w:rsidRPr="004640EC">
        <w:rPr>
          <w:rFonts w:ascii="Times New Roman" w:hAnsi="Times New Roman"/>
          <w:sz w:val="24"/>
        </w:rPr>
        <w:t xml:space="preserve">Tržby za tovar a služby boli naplánované na 25 000 € a skutočné tržby boli  23 812 €. </w:t>
      </w:r>
    </w:p>
    <w:p w14:paraId="704C8E97" w14:textId="1659C5F4" w:rsidR="004640EC" w:rsidRPr="004640EC" w:rsidRDefault="004640EC" w:rsidP="004640EC">
      <w:pPr>
        <w:rPr>
          <w:rFonts w:ascii="Times New Roman" w:hAnsi="Times New Roman"/>
          <w:sz w:val="24"/>
        </w:rPr>
      </w:pPr>
      <w:r w:rsidRPr="004640EC">
        <w:rPr>
          <w:rFonts w:ascii="Times New Roman" w:hAnsi="Times New Roman"/>
          <w:sz w:val="24"/>
        </w:rPr>
        <w:t xml:space="preserve">Poľnohospodárske družstvo malo celkové náklady vo výške </w:t>
      </w:r>
      <w:r w:rsidR="004728EE" w:rsidRPr="004728EE">
        <w:rPr>
          <w:rFonts w:ascii="Times New Roman" w:hAnsi="Times New Roman" w:cs="Times New Roman"/>
          <w:color w:val="222222"/>
          <w:sz w:val="24"/>
          <w:shd w:val="clear" w:color="auto" w:fill="FFFFFF"/>
        </w:rPr>
        <w:t>4</w:t>
      </w:r>
      <w:r w:rsidR="004728EE" w:rsidRPr="004728EE">
        <w:rPr>
          <w:rFonts w:ascii="Times New Roman" w:hAnsi="Times New Roman" w:cs="Times New Roman"/>
          <w:color w:val="222222"/>
          <w:sz w:val="24"/>
          <w:shd w:val="clear" w:color="auto" w:fill="FFFFFF"/>
        </w:rPr>
        <w:t> </w:t>
      </w:r>
      <w:r w:rsidR="004728EE" w:rsidRPr="004728EE">
        <w:rPr>
          <w:rFonts w:ascii="Times New Roman" w:hAnsi="Times New Roman" w:cs="Times New Roman"/>
          <w:color w:val="222222"/>
          <w:sz w:val="24"/>
          <w:shd w:val="clear" w:color="auto" w:fill="FFFFFF"/>
        </w:rPr>
        <w:t>262</w:t>
      </w:r>
      <w:r w:rsidR="004728EE" w:rsidRPr="004728EE">
        <w:rPr>
          <w:rFonts w:ascii="Times New Roman" w:hAnsi="Times New Roman" w:cs="Times New Roman"/>
          <w:color w:val="222222"/>
          <w:sz w:val="24"/>
          <w:shd w:val="clear" w:color="auto" w:fill="FFFFFF"/>
        </w:rPr>
        <w:t> </w:t>
      </w:r>
      <w:r w:rsidR="004728EE" w:rsidRPr="004728EE">
        <w:rPr>
          <w:rFonts w:ascii="Times New Roman" w:hAnsi="Times New Roman" w:cs="Times New Roman"/>
          <w:color w:val="222222"/>
          <w:sz w:val="24"/>
          <w:shd w:val="clear" w:color="auto" w:fill="FFFFFF"/>
        </w:rPr>
        <w:t>935</w:t>
      </w:r>
      <w:r w:rsidR="004728EE" w:rsidRPr="004728EE">
        <w:rPr>
          <w:rFonts w:ascii="Arial" w:hAnsi="Arial" w:cs="Arial"/>
          <w:color w:val="222222"/>
          <w:sz w:val="24"/>
          <w:shd w:val="clear" w:color="auto" w:fill="FFFFFF"/>
        </w:rPr>
        <w:t xml:space="preserve"> </w:t>
      </w:r>
      <w:r w:rsidRPr="004640EC">
        <w:rPr>
          <w:rFonts w:ascii="Times New Roman" w:hAnsi="Times New Roman"/>
          <w:sz w:val="24"/>
        </w:rPr>
        <w:t xml:space="preserve">€ a celkové výnosy </w:t>
      </w:r>
      <w:r w:rsidR="004728EE" w:rsidRPr="004728EE">
        <w:rPr>
          <w:rFonts w:ascii="Times New Roman" w:hAnsi="Times New Roman" w:cs="Times New Roman"/>
          <w:color w:val="222222"/>
          <w:sz w:val="24"/>
          <w:shd w:val="clear" w:color="auto" w:fill="FFFFFF"/>
        </w:rPr>
        <w:t>4</w:t>
      </w:r>
      <w:r w:rsidR="004728EE">
        <w:rPr>
          <w:rFonts w:ascii="Times New Roman" w:hAnsi="Times New Roman" w:cs="Times New Roman"/>
          <w:color w:val="222222"/>
          <w:sz w:val="24"/>
          <w:shd w:val="clear" w:color="auto" w:fill="FFFFFF"/>
        </w:rPr>
        <w:t> </w:t>
      </w:r>
      <w:r w:rsidR="004728EE" w:rsidRPr="004728EE">
        <w:rPr>
          <w:rFonts w:ascii="Times New Roman" w:hAnsi="Times New Roman" w:cs="Times New Roman"/>
          <w:color w:val="222222"/>
          <w:sz w:val="24"/>
          <w:shd w:val="clear" w:color="auto" w:fill="FFFFFF"/>
        </w:rPr>
        <w:t>265</w:t>
      </w:r>
      <w:r w:rsidR="004728EE">
        <w:rPr>
          <w:rFonts w:ascii="Times New Roman" w:hAnsi="Times New Roman" w:cs="Times New Roman"/>
          <w:color w:val="222222"/>
          <w:sz w:val="24"/>
          <w:shd w:val="clear" w:color="auto" w:fill="FFFFFF"/>
        </w:rPr>
        <w:t xml:space="preserve"> </w:t>
      </w:r>
      <w:r w:rsidR="004728EE" w:rsidRPr="004728EE">
        <w:rPr>
          <w:rFonts w:ascii="Times New Roman" w:hAnsi="Times New Roman" w:cs="Times New Roman"/>
          <w:color w:val="222222"/>
          <w:sz w:val="24"/>
          <w:shd w:val="clear" w:color="auto" w:fill="FFFFFF"/>
        </w:rPr>
        <w:t>074</w:t>
      </w:r>
      <w:r w:rsidRPr="004640EC">
        <w:rPr>
          <w:rFonts w:ascii="Times New Roman" w:hAnsi="Times New Roman"/>
          <w:sz w:val="24"/>
        </w:rPr>
        <w:t>€. Dosiahli sme teda hospodársky výsledok 2 139 €.</w:t>
      </w:r>
      <w:bookmarkStart w:id="0" w:name="_GoBack"/>
      <w:bookmarkEnd w:id="0"/>
    </w:p>
    <w:p w14:paraId="4407382F" w14:textId="77777777" w:rsidR="004640EC" w:rsidRPr="004640EC" w:rsidRDefault="004640EC" w:rsidP="004640EC">
      <w:pPr>
        <w:rPr>
          <w:rFonts w:ascii="Times New Roman" w:hAnsi="Times New Roman"/>
          <w:sz w:val="24"/>
        </w:rPr>
      </w:pPr>
      <w:r w:rsidRPr="004640EC">
        <w:rPr>
          <w:rFonts w:ascii="Times New Roman" w:hAnsi="Times New Roman"/>
          <w:sz w:val="24"/>
        </w:rPr>
        <w:t xml:space="preserve">Nakoľko bolo ukončené </w:t>
      </w:r>
      <w:proofErr w:type="spellStart"/>
      <w:r w:rsidRPr="004640EC">
        <w:rPr>
          <w:rFonts w:ascii="Times New Roman" w:hAnsi="Times New Roman"/>
          <w:sz w:val="24"/>
        </w:rPr>
        <w:t>reštruktualizačné</w:t>
      </w:r>
      <w:proofErr w:type="spellEnd"/>
      <w:r w:rsidRPr="004640EC">
        <w:rPr>
          <w:rFonts w:ascii="Times New Roman" w:hAnsi="Times New Roman"/>
          <w:sz w:val="24"/>
        </w:rPr>
        <w:t xml:space="preserve"> konanie v súvislosti s mliekarňou Humenné boli sme nútení doodpisovať zvyšok pohľadávky v hodnote 91 023 €.</w:t>
      </w:r>
    </w:p>
    <w:p w14:paraId="64032A54" w14:textId="77777777" w:rsidR="004640EC" w:rsidRPr="004640EC" w:rsidRDefault="004640EC" w:rsidP="004640EC">
      <w:pPr>
        <w:pStyle w:val="Default"/>
        <w:spacing w:line="276" w:lineRule="auto"/>
        <w:rPr>
          <w:i/>
          <w:iCs/>
          <w:szCs w:val="22"/>
        </w:rPr>
      </w:pPr>
      <w:r w:rsidRPr="004640EC">
        <w:rPr>
          <w:i/>
          <w:iCs/>
          <w:szCs w:val="22"/>
        </w:rPr>
        <w:t xml:space="preserve">Činnosť účtovnej jednotky nemá žiaden negatívny vplyv na životné prostredie, zamestnanosť v roku 2020 ostala v podstate nezmenená, nedošlo k žiadnemu hromadnému prepúšťaniu. </w:t>
      </w:r>
    </w:p>
    <w:p w14:paraId="687BCEC0" w14:textId="77777777" w:rsidR="004640EC" w:rsidRPr="004640EC" w:rsidRDefault="004640EC" w:rsidP="004640EC">
      <w:pPr>
        <w:pStyle w:val="Default"/>
        <w:spacing w:line="276" w:lineRule="auto"/>
        <w:rPr>
          <w:i/>
          <w:iCs/>
          <w:szCs w:val="22"/>
        </w:rPr>
      </w:pPr>
      <w:r w:rsidRPr="004640EC">
        <w:rPr>
          <w:i/>
          <w:iCs/>
          <w:szCs w:val="22"/>
        </w:rPr>
        <w:t>COVID-19 (</w:t>
      </w:r>
      <w:proofErr w:type="spellStart"/>
      <w:r w:rsidRPr="004640EC">
        <w:rPr>
          <w:i/>
          <w:iCs/>
          <w:szCs w:val="22"/>
        </w:rPr>
        <w:t>Coronavirus</w:t>
      </w:r>
      <w:proofErr w:type="spellEnd"/>
      <w:r w:rsidRPr="004640EC">
        <w:rPr>
          <w:i/>
          <w:iCs/>
          <w:szCs w:val="22"/>
        </w:rPr>
        <w:t xml:space="preserve"> sa v prvých mesiacoch roku 2020 rozšíril do celého sveta a negatívne ovplyvnil mnoho krajín. Aj keď v čase zverejnenia tejto účtovnej závierky sa situácia neustále mení, zdá sa, že negatívny vplyv na svetový obchod, na firmy aj na jednotlivcov môže byť vážnejší, ako sa pôvodne očakávalo. </w:t>
      </w:r>
    </w:p>
    <w:p w14:paraId="70B78DB7" w14:textId="77777777" w:rsidR="004640EC" w:rsidRPr="004640EC" w:rsidRDefault="004640EC" w:rsidP="004640EC">
      <w:pPr>
        <w:pStyle w:val="Default"/>
        <w:spacing w:line="276" w:lineRule="auto"/>
        <w:rPr>
          <w:i/>
          <w:iCs/>
          <w:szCs w:val="22"/>
        </w:rPr>
      </w:pPr>
      <w:r w:rsidRPr="004640EC">
        <w:rPr>
          <w:i/>
          <w:iCs/>
          <w:szCs w:val="22"/>
        </w:rPr>
        <w:t xml:space="preserve">Pretože sa situácia stále vyvíja, vedenie účtovnej jednotky si nemyslí, že je možné poskytnúť kvantitatívne odhady potenciálneho vplyvu súčasnej situácie na </w:t>
      </w:r>
    </w:p>
    <w:p w14:paraId="4CC489E2" w14:textId="77777777" w:rsidR="004640EC" w:rsidRPr="004640EC" w:rsidRDefault="004640EC" w:rsidP="004640EC">
      <w:pPr>
        <w:pStyle w:val="Default"/>
        <w:spacing w:line="276" w:lineRule="auto"/>
        <w:rPr>
          <w:i/>
          <w:iCs/>
          <w:szCs w:val="22"/>
        </w:rPr>
      </w:pPr>
      <w:r w:rsidRPr="004640EC">
        <w:rPr>
          <w:i/>
          <w:iCs/>
          <w:szCs w:val="22"/>
        </w:rPr>
        <w:t xml:space="preserve">účtovnú jednotku. Akýkoľvek negatívny vplyv resp. straty zahrnie účtovná jednotka do účtovníctva účtovnej závierky v roku 2021. </w:t>
      </w:r>
    </w:p>
    <w:p w14:paraId="2AEA8C3A" w14:textId="77777777" w:rsidR="004640EC" w:rsidRPr="004640EC" w:rsidRDefault="004640EC" w:rsidP="004640EC">
      <w:pPr>
        <w:spacing w:line="276" w:lineRule="auto"/>
        <w:jc w:val="both"/>
        <w:rPr>
          <w:rFonts w:ascii="Times New Roman" w:hAnsi="Times New Roman"/>
          <w:i/>
          <w:iCs/>
          <w:sz w:val="24"/>
        </w:rPr>
      </w:pPr>
      <w:r w:rsidRPr="004640EC">
        <w:rPr>
          <w:rFonts w:ascii="Times New Roman" w:hAnsi="Times New Roman"/>
          <w:i/>
          <w:iCs/>
          <w:sz w:val="24"/>
        </w:rPr>
        <w:t>Poľnohospodárske družstvo neuskutočňuje žiaden výskum a vývoj.</w:t>
      </w:r>
    </w:p>
    <w:p w14:paraId="031260D8" w14:textId="77777777" w:rsidR="004640EC" w:rsidRPr="004640EC" w:rsidRDefault="004640EC" w:rsidP="004640EC">
      <w:pPr>
        <w:spacing w:line="276" w:lineRule="auto"/>
        <w:jc w:val="both"/>
        <w:rPr>
          <w:rFonts w:ascii="Times New Roman" w:hAnsi="Times New Roman"/>
          <w:i/>
          <w:iCs/>
          <w:sz w:val="24"/>
        </w:rPr>
      </w:pPr>
      <w:r w:rsidRPr="004640EC">
        <w:rPr>
          <w:rFonts w:ascii="Times New Roman" w:hAnsi="Times New Roman"/>
          <w:i/>
          <w:iCs/>
          <w:sz w:val="24"/>
        </w:rPr>
        <w:t xml:space="preserve">Nenadobudlo žiadne nové obchodné podiely ani žiadne nové akcie. </w:t>
      </w:r>
    </w:p>
    <w:p w14:paraId="7319F4CA" w14:textId="77777777" w:rsidR="004640EC" w:rsidRPr="004640EC" w:rsidRDefault="004640EC" w:rsidP="004640EC">
      <w:pPr>
        <w:shd w:val="clear" w:color="auto" w:fill="FFFFFF"/>
        <w:spacing w:after="0" w:line="276" w:lineRule="auto"/>
        <w:rPr>
          <w:rFonts w:ascii="Times New Roman" w:eastAsia="Times New Roman" w:hAnsi="Times New Roman"/>
          <w:i/>
          <w:iCs/>
          <w:color w:val="222222"/>
          <w:sz w:val="24"/>
          <w:lang w:eastAsia="sk-SK"/>
        </w:rPr>
      </w:pPr>
      <w:r w:rsidRPr="004640EC">
        <w:rPr>
          <w:rFonts w:ascii="Times New Roman" w:eastAsia="Times New Roman" w:hAnsi="Times New Roman"/>
          <w:i/>
          <w:iCs/>
          <w:color w:val="222222"/>
          <w:sz w:val="24"/>
          <w:lang w:eastAsia="sk-SK"/>
        </w:rPr>
        <w:t>Družstvo dosiahlo  hospodársky výsledok po zdanení vo výške 31860 EUR, návrh na rozdelenie  je preúčtovať na nerozdelený HV.</w:t>
      </w:r>
    </w:p>
    <w:p w14:paraId="45D0DDAD" w14:textId="77777777" w:rsidR="004640EC" w:rsidRDefault="004640EC" w:rsidP="004640EC">
      <w:pPr>
        <w:spacing w:line="276" w:lineRule="auto"/>
        <w:jc w:val="both"/>
      </w:pPr>
      <w:r>
        <w:rPr>
          <w:rFonts w:ascii="Times New Roman" w:hAnsi="Times New Roman"/>
          <w:i/>
          <w:iCs/>
          <w:color w:val="222222"/>
          <w:shd w:val="clear" w:color="auto" w:fill="FFFFFF"/>
        </w:rPr>
        <w:t>Družstvo nemá zriadenú organizačnú zložku v zahraničí.</w:t>
      </w:r>
    </w:p>
    <w:p w14:paraId="1A1AA2AA" w14:textId="77777777" w:rsidR="004640EC" w:rsidRDefault="004640EC" w:rsidP="00696CBD">
      <w:pPr>
        <w:spacing w:line="360" w:lineRule="auto"/>
        <w:ind w:firstLine="708"/>
        <w:rPr>
          <w:rFonts w:ascii="Times New Roman" w:hAnsi="Times New Roman" w:cs="Times New Roman"/>
          <w:sz w:val="24"/>
          <w:szCs w:val="24"/>
        </w:rPr>
      </w:pPr>
    </w:p>
    <w:p w14:paraId="0ADF194B" w14:textId="77777777" w:rsidR="004640EC" w:rsidRPr="00696CBD" w:rsidRDefault="004640EC" w:rsidP="00696CBD">
      <w:pPr>
        <w:spacing w:line="360" w:lineRule="auto"/>
        <w:ind w:firstLine="708"/>
        <w:rPr>
          <w:rFonts w:ascii="Times New Roman" w:hAnsi="Times New Roman" w:cs="Times New Roman"/>
          <w:sz w:val="24"/>
          <w:szCs w:val="24"/>
        </w:rPr>
      </w:pPr>
    </w:p>
    <w:p w14:paraId="7DF3949D" w14:textId="77777777" w:rsidR="00CE778B" w:rsidRDefault="00CE778B" w:rsidP="00696CBD">
      <w:pPr>
        <w:spacing w:line="360" w:lineRule="auto"/>
        <w:ind w:firstLine="708"/>
        <w:rPr>
          <w:rFonts w:ascii="Times New Roman" w:hAnsi="Times New Roman" w:cs="Times New Roman"/>
          <w:sz w:val="24"/>
          <w:szCs w:val="24"/>
        </w:rPr>
      </w:pPr>
    </w:p>
    <w:p w14:paraId="1C65CF92" w14:textId="77777777" w:rsidR="00306C18" w:rsidRDefault="00306C18" w:rsidP="00696CBD">
      <w:pPr>
        <w:spacing w:line="360" w:lineRule="auto"/>
        <w:ind w:firstLine="708"/>
        <w:rPr>
          <w:rFonts w:ascii="Times New Roman" w:hAnsi="Times New Roman" w:cs="Times New Roman"/>
          <w:sz w:val="24"/>
          <w:szCs w:val="24"/>
        </w:rPr>
      </w:pPr>
    </w:p>
    <w:p w14:paraId="08D8DE26" w14:textId="77777777" w:rsidR="00306C18" w:rsidRDefault="00306C18" w:rsidP="00696CBD">
      <w:pPr>
        <w:spacing w:line="360" w:lineRule="auto"/>
        <w:ind w:firstLine="708"/>
        <w:rPr>
          <w:rFonts w:ascii="Times New Roman" w:hAnsi="Times New Roman" w:cs="Times New Roman"/>
          <w:sz w:val="24"/>
          <w:szCs w:val="24"/>
        </w:rPr>
      </w:pPr>
    </w:p>
    <w:p w14:paraId="02CEFD93" w14:textId="77777777" w:rsidR="00306C18" w:rsidRDefault="00306C18" w:rsidP="00696CBD">
      <w:pPr>
        <w:spacing w:line="360" w:lineRule="auto"/>
        <w:ind w:firstLine="708"/>
        <w:rPr>
          <w:rFonts w:ascii="Times New Roman" w:hAnsi="Times New Roman" w:cs="Times New Roman"/>
          <w:sz w:val="24"/>
          <w:szCs w:val="24"/>
        </w:rPr>
      </w:pPr>
    </w:p>
    <w:p w14:paraId="59E2927E" w14:textId="77777777" w:rsidR="00306C18" w:rsidRDefault="00306C18" w:rsidP="00696CBD">
      <w:pPr>
        <w:spacing w:line="360" w:lineRule="auto"/>
        <w:ind w:firstLine="708"/>
        <w:rPr>
          <w:rFonts w:ascii="Times New Roman" w:hAnsi="Times New Roman" w:cs="Times New Roman"/>
          <w:sz w:val="24"/>
          <w:szCs w:val="24"/>
        </w:rPr>
      </w:pPr>
    </w:p>
    <w:p w14:paraId="641ADE6A" w14:textId="77777777" w:rsidR="00306C18" w:rsidRDefault="00306C18" w:rsidP="00696CBD">
      <w:pPr>
        <w:spacing w:line="360" w:lineRule="auto"/>
        <w:ind w:firstLine="708"/>
        <w:rPr>
          <w:rFonts w:ascii="Times New Roman" w:hAnsi="Times New Roman" w:cs="Times New Roman"/>
          <w:sz w:val="24"/>
          <w:szCs w:val="24"/>
        </w:rPr>
      </w:pPr>
    </w:p>
    <w:p w14:paraId="75D375E6" w14:textId="77777777" w:rsidR="00306C18" w:rsidRDefault="00306C18" w:rsidP="00696CBD">
      <w:pPr>
        <w:spacing w:line="360" w:lineRule="auto"/>
        <w:ind w:firstLine="708"/>
        <w:rPr>
          <w:rFonts w:ascii="Times New Roman" w:hAnsi="Times New Roman" w:cs="Times New Roman"/>
          <w:sz w:val="24"/>
          <w:szCs w:val="24"/>
        </w:rPr>
      </w:pPr>
    </w:p>
    <w:p w14:paraId="4C5F0040" w14:textId="77777777" w:rsidR="00306C18" w:rsidRDefault="00306C18" w:rsidP="00696CBD">
      <w:pPr>
        <w:spacing w:line="360" w:lineRule="auto"/>
        <w:ind w:firstLine="708"/>
        <w:rPr>
          <w:rFonts w:ascii="Times New Roman" w:hAnsi="Times New Roman" w:cs="Times New Roman"/>
          <w:sz w:val="24"/>
          <w:szCs w:val="24"/>
        </w:rPr>
      </w:pPr>
    </w:p>
    <w:p w14:paraId="73996F4A" w14:textId="77777777" w:rsidR="00306C18" w:rsidRDefault="00306C18" w:rsidP="00696CBD">
      <w:pPr>
        <w:spacing w:line="360" w:lineRule="auto"/>
        <w:ind w:firstLine="708"/>
        <w:rPr>
          <w:rFonts w:ascii="Times New Roman" w:hAnsi="Times New Roman" w:cs="Times New Roman"/>
          <w:sz w:val="24"/>
          <w:szCs w:val="24"/>
        </w:rPr>
      </w:pPr>
    </w:p>
    <w:p w14:paraId="604F5421" w14:textId="77777777" w:rsidR="00306C18" w:rsidRDefault="00306C18" w:rsidP="00696CBD">
      <w:pPr>
        <w:spacing w:line="360" w:lineRule="auto"/>
        <w:ind w:firstLine="708"/>
        <w:rPr>
          <w:rFonts w:ascii="Times New Roman" w:hAnsi="Times New Roman" w:cs="Times New Roman"/>
          <w:sz w:val="24"/>
          <w:szCs w:val="24"/>
        </w:rPr>
      </w:pPr>
    </w:p>
    <w:p w14:paraId="5E5B65B4" w14:textId="77777777" w:rsidR="00306C18" w:rsidRDefault="00306C18" w:rsidP="00696CBD">
      <w:pPr>
        <w:spacing w:line="360" w:lineRule="auto"/>
        <w:ind w:firstLine="708"/>
        <w:rPr>
          <w:rFonts w:ascii="Times New Roman" w:hAnsi="Times New Roman" w:cs="Times New Roman"/>
          <w:sz w:val="24"/>
          <w:szCs w:val="24"/>
        </w:rPr>
      </w:pPr>
    </w:p>
    <w:p w14:paraId="7359A3EC" w14:textId="77777777" w:rsidR="00306C18" w:rsidRDefault="00306C18" w:rsidP="00696CBD">
      <w:pPr>
        <w:spacing w:line="360" w:lineRule="auto"/>
        <w:ind w:firstLine="708"/>
        <w:rPr>
          <w:rFonts w:ascii="Times New Roman" w:hAnsi="Times New Roman" w:cs="Times New Roman"/>
          <w:sz w:val="24"/>
          <w:szCs w:val="24"/>
        </w:rPr>
      </w:pPr>
    </w:p>
    <w:p w14:paraId="50F28666" w14:textId="77777777" w:rsidR="00306C18" w:rsidRDefault="00306C18" w:rsidP="00696CBD">
      <w:pPr>
        <w:spacing w:line="360" w:lineRule="auto"/>
        <w:ind w:firstLine="708"/>
        <w:rPr>
          <w:rFonts w:ascii="Times New Roman" w:hAnsi="Times New Roman" w:cs="Times New Roman"/>
          <w:sz w:val="24"/>
          <w:szCs w:val="24"/>
        </w:rPr>
      </w:pPr>
    </w:p>
    <w:p w14:paraId="031AE607" w14:textId="77777777" w:rsidR="00306C18" w:rsidRDefault="00306C18" w:rsidP="00696CBD">
      <w:pPr>
        <w:spacing w:line="360" w:lineRule="auto"/>
        <w:ind w:firstLine="708"/>
        <w:rPr>
          <w:rFonts w:ascii="Times New Roman" w:hAnsi="Times New Roman" w:cs="Times New Roman"/>
          <w:sz w:val="24"/>
          <w:szCs w:val="24"/>
        </w:rPr>
      </w:pPr>
    </w:p>
    <w:p w14:paraId="39F74E65" w14:textId="77777777" w:rsidR="00306C18" w:rsidRDefault="00306C18" w:rsidP="00696CBD">
      <w:pPr>
        <w:spacing w:line="360" w:lineRule="auto"/>
        <w:ind w:firstLine="708"/>
        <w:rPr>
          <w:rFonts w:ascii="Times New Roman" w:hAnsi="Times New Roman" w:cs="Times New Roman"/>
          <w:sz w:val="24"/>
          <w:szCs w:val="24"/>
        </w:rPr>
      </w:pPr>
    </w:p>
    <w:p w14:paraId="5F8746D8" w14:textId="77777777" w:rsidR="00306C18" w:rsidRDefault="00306C18" w:rsidP="00696CBD">
      <w:pPr>
        <w:spacing w:line="360" w:lineRule="auto"/>
        <w:ind w:firstLine="708"/>
        <w:rPr>
          <w:rFonts w:ascii="Times New Roman" w:hAnsi="Times New Roman" w:cs="Times New Roman"/>
          <w:sz w:val="24"/>
          <w:szCs w:val="24"/>
        </w:rPr>
      </w:pPr>
    </w:p>
    <w:p w14:paraId="63B5A841" w14:textId="77777777" w:rsidR="00306C18" w:rsidRDefault="00306C18" w:rsidP="00696CBD">
      <w:pPr>
        <w:spacing w:line="360" w:lineRule="auto"/>
        <w:ind w:firstLine="708"/>
        <w:rPr>
          <w:rFonts w:ascii="Times New Roman" w:hAnsi="Times New Roman" w:cs="Times New Roman"/>
          <w:sz w:val="24"/>
          <w:szCs w:val="24"/>
        </w:rPr>
      </w:pPr>
    </w:p>
    <w:p w14:paraId="4B04B302" w14:textId="77777777" w:rsidR="00306C18" w:rsidRDefault="00306C18" w:rsidP="00696CBD">
      <w:pPr>
        <w:spacing w:line="360" w:lineRule="auto"/>
        <w:ind w:firstLine="708"/>
        <w:rPr>
          <w:rFonts w:ascii="Times New Roman" w:hAnsi="Times New Roman" w:cs="Times New Roman"/>
          <w:sz w:val="24"/>
          <w:szCs w:val="24"/>
        </w:rPr>
      </w:pPr>
    </w:p>
    <w:p w14:paraId="0E543510" w14:textId="77777777" w:rsidR="00306C18" w:rsidRDefault="00306C18" w:rsidP="00696CBD">
      <w:pPr>
        <w:spacing w:line="360" w:lineRule="auto"/>
        <w:ind w:firstLine="708"/>
        <w:rPr>
          <w:rFonts w:ascii="Times New Roman" w:hAnsi="Times New Roman" w:cs="Times New Roman"/>
          <w:sz w:val="24"/>
          <w:szCs w:val="24"/>
        </w:rPr>
      </w:pPr>
    </w:p>
    <w:p w14:paraId="4F84586A" w14:textId="0440C2E4" w:rsidR="00306C18" w:rsidRDefault="00306C18" w:rsidP="00306C18">
      <w:pPr>
        <w:spacing w:line="360" w:lineRule="auto"/>
        <w:ind w:firstLine="708"/>
        <w:jc w:val="center"/>
        <w:rPr>
          <w:rFonts w:ascii="Times New Roman" w:hAnsi="Times New Roman" w:cs="Times New Roman"/>
          <w:b/>
          <w:sz w:val="32"/>
          <w:szCs w:val="24"/>
          <w:u w:val="single"/>
        </w:rPr>
      </w:pPr>
      <w:r>
        <w:rPr>
          <w:rFonts w:ascii="Times New Roman" w:hAnsi="Times New Roman" w:cs="Times New Roman"/>
          <w:b/>
          <w:sz w:val="32"/>
          <w:szCs w:val="24"/>
          <w:u w:val="single"/>
        </w:rPr>
        <w:t>Podnikateľský plán pre rok 2021</w:t>
      </w:r>
    </w:p>
    <w:p w14:paraId="6D46F859" w14:textId="77777777" w:rsidR="00306C18" w:rsidRPr="00306C18" w:rsidRDefault="00306C18" w:rsidP="00306C18">
      <w:pPr>
        <w:pStyle w:val="Zkladntext"/>
        <w:spacing w:line="276" w:lineRule="auto"/>
        <w:ind w:left="360"/>
        <w:rPr>
          <w:rFonts w:ascii="Times New Roman" w:hAnsi="Times New Roman" w:cs="Times New Roman"/>
          <w:sz w:val="24"/>
          <w:szCs w:val="24"/>
        </w:rPr>
      </w:pPr>
      <w:r w:rsidRPr="00306C18">
        <w:rPr>
          <w:rFonts w:ascii="Times New Roman" w:hAnsi="Times New Roman" w:cs="Times New Roman"/>
          <w:sz w:val="24"/>
          <w:szCs w:val="24"/>
        </w:rPr>
        <w:t xml:space="preserve">Poľnohospodárske družstvo „Magura“, ZBOROV bude v roku 2020 hospodáriť na výmere 3 595  ha poľnohospodárskej pôdy, z toho 1 355  ha ornej pôdy. </w:t>
      </w:r>
    </w:p>
    <w:p w14:paraId="4FFF8899" w14:textId="09349ADE" w:rsidR="00306C18" w:rsidRPr="00306C18" w:rsidRDefault="00306C18" w:rsidP="00306C18">
      <w:pPr>
        <w:spacing w:line="276" w:lineRule="auto"/>
        <w:ind w:left="1800"/>
        <w:rPr>
          <w:rFonts w:ascii="Times New Roman" w:hAnsi="Times New Roman" w:cs="Times New Roman"/>
          <w:sz w:val="24"/>
          <w:szCs w:val="24"/>
        </w:rPr>
      </w:pPr>
      <w:r w:rsidRPr="00306C18">
        <w:rPr>
          <w:rFonts w:ascii="Times New Roman" w:hAnsi="Times New Roman" w:cs="Times New Roman"/>
          <w:sz w:val="24"/>
          <w:szCs w:val="24"/>
        </w:rPr>
        <w:t xml:space="preserve">Pôdu má prenajatú od vlastníkov pôdy na jednotlivých katastrálnych územiach, Slovenského pozemkového fondu Bratislava, FÚ v obvode družstva a mesta Bardejov. </w:t>
      </w:r>
    </w:p>
    <w:p w14:paraId="36F4E54B" w14:textId="74F7462F" w:rsidR="00306C18" w:rsidRPr="00306C18" w:rsidRDefault="00306C18" w:rsidP="00306C18">
      <w:pPr>
        <w:spacing w:line="276" w:lineRule="auto"/>
        <w:ind w:left="360"/>
        <w:rPr>
          <w:rFonts w:ascii="Times New Roman" w:hAnsi="Times New Roman" w:cs="Times New Roman"/>
          <w:sz w:val="24"/>
          <w:szCs w:val="24"/>
        </w:rPr>
      </w:pPr>
      <w:r w:rsidRPr="00306C18">
        <w:rPr>
          <w:rFonts w:ascii="Times New Roman" w:hAnsi="Times New Roman" w:cs="Times New Roman"/>
          <w:sz w:val="24"/>
          <w:szCs w:val="24"/>
        </w:rPr>
        <w:t xml:space="preserve">Na prenajatú pôdu má družstvo uzatvorené zmluvy s jednotlivými vlastníkmi, FÚ, SPF Bratislava. </w:t>
      </w:r>
    </w:p>
    <w:p w14:paraId="6C0D4250" w14:textId="77777777" w:rsidR="00306C18" w:rsidRPr="00306C18" w:rsidRDefault="00306C18" w:rsidP="00306C18">
      <w:pPr>
        <w:spacing w:line="276" w:lineRule="auto"/>
        <w:rPr>
          <w:rFonts w:ascii="Times New Roman" w:hAnsi="Times New Roman" w:cs="Times New Roman"/>
          <w:sz w:val="24"/>
          <w:szCs w:val="24"/>
        </w:rPr>
      </w:pPr>
    </w:p>
    <w:p w14:paraId="05B68AA5" w14:textId="77777777" w:rsidR="00306C18" w:rsidRPr="00306C18" w:rsidRDefault="00306C18" w:rsidP="00306C18">
      <w:pPr>
        <w:spacing w:after="0" w:line="276" w:lineRule="auto"/>
        <w:ind w:left="360"/>
        <w:jc w:val="center"/>
        <w:rPr>
          <w:rFonts w:ascii="Times New Roman" w:hAnsi="Times New Roman" w:cs="Times New Roman"/>
          <w:b/>
          <w:sz w:val="24"/>
          <w:szCs w:val="24"/>
          <w:u w:val="single"/>
        </w:rPr>
      </w:pPr>
      <w:r w:rsidRPr="00306C18">
        <w:rPr>
          <w:rFonts w:ascii="Times New Roman" w:hAnsi="Times New Roman" w:cs="Times New Roman"/>
          <w:b/>
          <w:sz w:val="24"/>
          <w:szCs w:val="24"/>
          <w:u w:val="single"/>
        </w:rPr>
        <w:t>Rastlinná výroba</w:t>
      </w:r>
    </w:p>
    <w:p w14:paraId="46F1944A" w14:textId="77777777" w:rsidR="00306C18" w:rsidRPr="00306C18" w:rsidRDefault="00306C18" w:rsidP="00306C18">
      <w:pPr>
        <w:spacing w:line="276" w:lineRule="auto"/>
        <w:rPr>
          <w:rFonts w:ascii="Times New Roman" w:hAnsi="Times New Roman" w:cs="Times New Roman"/>
          <w:sz w:val="24"/>
          <w:szCs w:val="24"/>
        </w:rPr>
      </w:pPr>
    </w:p>
    <w:p w14:paraId="3CD2A523" w14:textId="48B14F4A" w:rsidR="00306C18" w:rsidRPr="00306C18" w:rsidRDefault="00306C18" w:rsidP="00306C18">
      <w:pPr>
        <w:spacing w:line="276" w:lineRule="auto"/>
        <w:ind w:left="360"/>
        <w:rPr>
          <w:rFonts w:ascii="Times New Roman" w:hAnsi="Times New Roman" w:cs="Times New Roman"/>
          <w:sz w:val="24"/>
          <w:szCs w:val="24"/>
        </w:rPr>
      </w:pPr>
      <w:r w:rsidRPr="00306C18">
        <w:rPr>
          <w:rFonts w:ascii="Times New Roman" w:hAnsi="Times New Roman" w:cs="Times New Roman"/>
          <w:sz w:val="24"/>
          <w:szCs w:val="24"/>
        </w:rPr>
        <w:t>Rastlinná výroba sa tak, a</w:t>
      </w:r>
      <w:r w:rsidRPr="00306C18">
        <w:rPr>
          <w:rFonts w:ascii="Times New Roman" w:hAnsi="Times New Roman" w:cs="Times New Roman"/>
          <w:sz w:val="24"/>
          <w:szCs w:val="24"/>
        </w:rPr>
        <w:t>ko predošlé roky aj  v roku 2021</w:t>
      </w:r>
      <w:r w:rsidRPr="00306C18">
        <w:rPr>
          <w:rFonts w:ascii="Times New Roman" w:hAnsi="Times New Roman" w:cs="Times New Roman"/>
          <w:sz w:val="24"/>
          <w:szCs w:val="24"/>
        </w:rPr>
        <w:t xml:space="preserve"> zameria predovšetkým na výrobu krmovín pre živočíšnu výrobu. Naďalej budeme pokračovať v pestovaní liečivej rastliny </w:t>
      </w:r>
      <w:proofErr w:type="spellStart"/>
      <w:r w:rsidRPr="00306C18">
        <w:rPr>
          <w:rFonts w:ascii="Times New Roman" w:hAnsi="Times New Roman" w:cs="Times New Roman"/>
          <w:sz w:val="24"/>
          <w:szCs w:val="24"/>
        </w:rPr>
        <w:t>pestrec</w:t>
      </w:r>
      <w:proofErr w:type="spellEnd"/>
      <w:r w:rsidRPr="00306C18">
        <w:rPr>
          <w:rFonts w:ascii="Times New Roman" w:hAnsi="Times New Roman" w:cs="Times New Roman"/>
          <w:sz w:val="24"/>
          <w:szCs w:val="24"/>
        </w:rPr>
        <w:t xml:space="preserve"> mariánsky, na predaj ktorej máme uzatvorenú zmluvu so spoločnosťou </w:t>
      </w:r>
      <w:proofErr w:type="spellStart"/>
      <w:r w:rsidRPr="00306C18">
        <w:rPr>
          <w:rFonts w:ascii="Times New Roman" w:hAnsi="Times New Roman" w:cs="Times New Roman"/>
          <w:sz w:val="24"/>
          <w:szCs w:val="24"/>
        </w:rPr>
        <w:t>Moravol</w:t>
      </w:r>
      <w:proofErr w:type="spellEnd"/>
      <w:r w:rsidRPr="00306C18">
        <w:rPr>
          <w:rFonts w:ascii="Times New Roman" w:hAnsi="Times New Roman" w:cs="Times New Roman"/>
          <w:sz w:val="24"/>
          <w:szCs w:val="24"/>
        </w:rPr>
        <w:t>, so sídlom v Českej republike.</w:t>
      </w:r>
    </w:p>
    <w:p w14:paraId="781609C7" w14:textId="0BCA437B" w:rsidR="00306C18" w:rsidRPr="00306C18" w:rsidRDefault="00306C18" w:rsidP="00306C18">
      <w:pPr>
        <w:spacing w:line="276" w:lineRule="auto"/>
        <w:ind w:left="360"/>
        <w:rPr>
          <w:rFonts w:ascii="Times New Roman" w:hAnsi="Times New Roman" w:cs="Times New Roman"/>
          <w:sz w:val="24"/>
          <w:szCs w:val="24"/>
        </w:rPr>
      </w:pPr>
      <w:r w:rsidRPr="00306C18">
        <w:rPr>
          <w:rFonts w:ascii="Times New Roman" w:hAnsi="Times New Roman" w:cs="Times New Roman"/>
          <w:sz w:val="24"/>
          <w:szCs w:val="24"/>
        </w:rPr>
        <w:t xml:space="preserve">Pri pestovaní bude zvýšená pozornosť venovaná ochrane rastlín proti škodcom a burinám. </w:t>
      </w:r>
    </w:p>
    <w:p w14:paraId="420CC28E" w14:textId="77777777" w:rsidR="00306C18" w:rsidRPr="00306C18" w:rsidRDefault="00306C18" w:rsidP="00306C18">
      <w:pPr>
        <w:spacing w:line="276" w:lineRule="auto"/>
        <w:rPr>
          <w:rFonts w:ascii="Times New Roman" w:hAnsi="Times New Roman" w:cs="Times New Roman"/>
          <w:sz w:val="24"/>
          <w:szCs w:val="24"/>
        </w:rPr>
      </w:pPr>
    </w:p>
    <w:p w14:paraId="7E908CF6" w14:textId="77777777" w:rsidR="00306C18" w:rsidRPr="00306C18" w:rsidRDefault="00306C18" w:rsidP="00306C18">
      <w:pPr>
        <w:spacing w:after="0" w:line="276" w:lineRule="auto"/>
        <w:ind w:left="360"/>
        <w:jc w:val="center"/>
        <w:rPr>
          <w:rFonts w:ascii="Times New Roman" w:hAnsi="Times New Roman" w:cs="Times New Roman"/>
          <w:b/>
          <w:sz w:val="24"/>
          <w:szCs w:val="24"/>
          <w:u w:val="single"/>
        </w:rPr>
      </w:pPr>
      <w:r w:rsidRPr="00306C18">
        <w:rPr>
          <w:rFonts w:ascii="Times New Roman" w:hAnsi="Times New Roman" w:cs="Times New Roman"/>
          <w:b/>
          <w:sz w:val="24"/>
          <w:szCs w:val="24"/>
          <w:u w:val="single"/>
        </w:rPr>
        <w:t>Živočíšna výroba</w:t>
      </w:r>
    </w:p>
    <w:p w14:paraId="0A7CAF3C" w14:textId="77777777" w:rsidR="00306C18" w:rsidRPr="00306C18" w:rsidRDefault="00306C18" w:rsidP="00306C18">
      <w:pPr>
        <w:spacing w:line="276" w:lineRule="auto"/>
        <w:rPr>
          <w:rFonts w:ascii="Times New Roman" w:hAnsi="Times New Roman" w:cs="Times New Roman"/>
          <w:sz w:val="24"/>
          <w:szCs w:val="24"/>
        </w:rPr>
      </w:pPr>
    </w:p>
    <w:p w14:paraId="6C5B39A1" w14:textId="37236088" w:rsidR="00306C18" w:rsidRPr="00306C18" w:rsidRDefault="00306C18" w:rsidP="00306C18">
      <w:pPr>
        <w:spacing w:line="276" w:lineRule="auto"/>
        <w:ind w:left="360"/>
        <w:rPr>
          <w:rFonts w:ascii="Times New Roman" w:hAnsi="Times New Roman" w:cs="Times New Roman"/>
          <w:sz w:val="24"/>
          <w:szCs w:val="24"/>
        </w:rPr>
      </w:pPr>
      <w:r w:rsidRPr="00306C18">
        <w:rPr>
          <w:rFonts w:ascii="Times New Roman" w:hAnsi="Times New Roman" w:cs="Times New Roman"/>
          <w:sz w:val="24"/>
          <w:szCs w:val="24"/>
        </w:rPr>
        <w:t>V živoč</w:t>
      </w:r>
      <w:r w:rsidRPr="00306C18">
        <w:rPr>
          <w:rFonts w:ascii="Times New Roman" w:hAnsi="Times New Roman" w:cs="Times New Roman"/>
          <w:sz w:val="24"/>
          <w:szCs w:val="24"/>
        </w:rPr>
        <w:t>íšnej výrobe bude aj v roku 2021</w:t>
      </w:r>
      <w:r w:rsidRPr="00306C18">
        <w:rPr>
          <w:rFonts w:ascii="Times New Roman" w:hAnsi="Times New Roman" w:cs="Times New Roman"/>
          <w:sz w:val="24"/>
          <w:szCs w:val="24"/>
        </w:rPr>
        <w:t xml:space="preserve"> zameranie hlave na výrobu mlieka a mäsa. V chove hovädzieho dobytka bude prevádzať odchov teliat, mladého dobytka a jalovíc pre ďalšiu reprodukciu aj dobytka a plánované je aj pokračovanie chovu mäsového typu dobytka s ktorým sa začalo v roku 2015. </w:t>
      </w:r>
    </w:p>
    <w:p w14:paraId="02BED578" w14:textId="77777777" w:rsidR="00306C18" w:rsidRPr="00306C18" w:rsidRDefault="00306C18" w:rsidP="00306C18">
      <w:pPr>
        <w:spacing w:line="276" w:lineRule="auto"/>
        <w:rPr>
          <w:rFonts w:ascii="Times New Roman" w:hAnsi="Times New Roman" w:cs="Times New Roman"/>
          <w:sz w:val="24"/>
          <w:szCs w:val="24"/>
        </w:rPr>
      </w:pPr>
    </w:p>
    <w:p w14:paraId="6E10195C" w14:textId="77777777" w:rsidR="00306C18" w:rsidRPr="00306C18" w:rsidRDefault="00306C18" w:rsidP="00306C18">
      <w:pPr>
        <w:spacing w:line="276" w:lineRule="auto"/>
        <w:ind w:left="360"/>
        <w:rPr>
          <w:rFonts w:ascii="Times New Roman" w:hAnsi="Times New Roman" w:cs="Times New Roman"/>
          <w:sz w:val="24"/>
          <w:szCs w:val="24"/>
        </w:rPr>
      </w:pPr>
      <w:r w:rsidRPr="00306C18">
        <w:rPr>
          <w:rFonts w:ascii="Times New Roman" w:hAnsi="Times New Roman" w:cs="Times New Roman"/>
          <w:sz w:val="24"/>
          <w:szCs w:val="24"/>
        </w:rPr>
        <w:t>Na predaj mlieka a mäsa má družstvo uzatvorené odberateľské zmluvy a to:</w:t>
      </w:r>
    </w:p>
    <w:p w14:paraId="7AA9C42C" w14:textId="77777777" w:rsidR="00306C18" w:rsidRPr="00306C18" w:rsidRDefault="00306C18" w:rsidP="00306C18">
      <w:pPr>
        <w:spacing w:line="276" w:lineRule="auto"/>
        <w:rPr>
          <w:rFonts w:ascii="Times New Roman" w:hAnsi="Times New Roman" w:cs="Times New Roman"/>
          <w:sz w:val="24"/>
          <w:szCs w:val="24"/>
        </w:rPr>
      </w:pPr>
    </w:p>
    <w:p w14:paraId="5DD7D686" w14:textId="77777777" w:rsidR="00306C18" w:rsidRPr="00306C18" w:rsidRDefault="00306C18" w:rsidP="00306C18">
      <w:pPr>
        <w:spacing w:after="0" w:line="276" w:lineRule="auto"/>
        <w:ind w:left="360"/>
        <w:rPr>
          <w:rFonts w:ascii="Times New Roman" w:hAnsi="Times New Roman" w:cs="Times New Roman"/>
          <w:sz w:val="24"/>
          <w:szCs w:val="24"/>
        </w:rPr>
      </w:pPr>
      <w:r w:rsidRPr="00306C18">
        <w:rPr>
          <w:rFonts w:ascii="Times New Roman" w:hAnsi="Times New Roman" w:cs="Times New Roman"/>
          <w:sz w:val="24"/>
          <w:szCs w:val="24"/>
        </w:rPr>
        <w:t xml:space="preserve">Na predaj mlieka so Syrárňou BEL Slovensko </w:t>
      </w:r>
      <w:proofErr w:type="spellStart"/>
      <w:r w:rsidRPr="00306C18">
        <w:rPr>
          <w:rFonts w:ascii="Times New Roman" w:hAnsi="Times New Roman" w:cs="Times New Roman"/>
          <w:sz w:val="24"/>
          <w:szCs w:val="24"/>
        </w:rPr>
        <w:t>a.s</w:t>
      </w:r>
      <w:proofErr w:type="spellEnd"/>
      <w:r w:rsidRPr="00306C18">
        <w:rPr>
          <w:rFonts w:ascii="Times New Roman" w:hAnsi="Times New Roman" w:cs="Times New Roman"/>
          <w:sz w:val="24"/>
          <w:szCs w:val="24"/>
        </w:rPr>
        <w:t>., Michalovce</w:t>
      </w:r>
    </w:p>
    <w:p w14:paraId="3C4DCD56" w14:textId="1B3AF268" w:rsidR="00306C18" w:rsidRPr="00306C18" w:rsidRDefault="00306C18" w:rsidP="00306C18">
      <w:pPr>
        <w:spacing w:after="0" w:line="276" w:lineRule="auto"/>
        <w:ind w:left="360"/>
        <w:rPr>
          <w:rFonts w:ascii="Times New Roman" w:hAnsi="Times New Roman" w:cs="Times New Roman"/>
          <w:sz w:val="24"/>
          <w:szCs w:val="24"/>
        </w:rPr>
      </w:pPr>
      <w:r w:rsidRPr="00306C18">
        <w:rPr>
          <w:rFonts w:ascii="Times New Roman" w:hAnsi="Times New Roman" w:cs="Times New Roman"/>
          <w:sz w:val="24"/>
          <w:szCs w:val="24"/>
        </w:rPr>
        <w:t xml:space="preserve">Na predaj mäsa s firmou </w:t>
      </w:r>
      <w:proofErr w:type="spellStart"/>
      <w:r w:rsidRPr="00306C18">
        <w:rPr>
          <w:rFonts w:ascii="Times New Roman" w:hAnsi="Times New Roman" w:cs="Times New Roman"/>
          <w:sz w:val="24"/>
          <w:szCs w:val="24"/>
        </w:rPr>
        <w:t>Antoni</w:t>
      </w:r>
      <w:proofErr w:type="spellEnd"/>
      <w:r w:rsidRPr="00306C18">
        <w:rPr>
          <w:rFonts w:ascii="Times New Roman" w:hAnsi="Times New Roman" w:cs="Times New Roman"/>
          <w:sz w:val="24"/>
          <w:szCs w:val="24"/>
        </w:rPr>
        <w:t xml:space="preserve"> </w:t>
      </w:r>
      <w:proofErr w:type="spellStart"/>
      <w:r w:rsidRPr="00306C18">
        <w:rPr>
          <w:rFonts w:ascii="Times New Roman" w:hAnsi="Times New Roman" w:cs="Times New Roman"/>
          <w:sz w:val="24"/>
          <w:szCs w:val="24"/>
        </w:rPr>
        <w:t>Slaby</w:t>
      </w:r>
      <w:proofErr w:type="spellEnd"/>
      <w:r w:rsidRPr="00306C18">
        <w:rPr>
          <w:rFonts w:ascii="Times New Roman" w:hAnsi="Times New Roman" w:cs="Times New Roman"/>
          <w:sz w:val="24"/>
          <w:szCs w:val="24"/>
        </w:rPr>
        <w:t xml:space="preserve"> so sídlom v Poľsku</w:t>
      </w:r>
    </w:p>
    <w:p w14:paraId="0FCB4359" w14:textId="77777777" w:rsidR="00306C18" w:rsidRPr="00306C18" w:rsidRDefault="00306C18" w:rsidP="00306C18">
      <w:pPr>
        <w:spacing w:line="276" w:lineRule="auto"/>
        <w:rPr>
          <w:rFonts w:ascii="Times New Roman" w:hAnsi="Times New Roman" w:cs="Times New Roman"/>
          <w:sz w:val="24"/>
          <w:szCs w:val="24"/>
        </w:rPr>
      </w:pPr>
    </w:p>
    <w:p w14:paraId="578894BF" w14:textId="77777777" w:rsidR="00306C18" w:rsidRPr="00306C18" w:rsidRDefault="00306C18" w:rsidP="00306C18">
      <w:pPr>
        <w:spacing w:line="276" w:lineRule="auto"/>
        <w:ind w:left="360"/>
        <w:rPr>
          <w:rFonts w:ascii="Times New Roman" w:hAnsi="Times New Roman" w:cs="Times New Roman"/>
          <w:sz w:val="24"/>
          <w:szCs w:val="24"/>
        </w:rPr>
      </w:pPr>
      <w:r w:rsidRPr="00306C18">
        <w:rPr>
          <w:rFonts w:ascii="Times New Roman" w:hAnsi="Times New Roman" w:cs="Times New Roman"/>
          <w:sz w:val="24"/>
          <w:szCs w:val="24"/>
        </w:rPr>
        <w:t>Aj v r</w:t>
      </w:r>
      <w:r w:rsidRPr="00306C18">
        <w:rPr>
          <w:rFonts w:ascii="Times New Roman" w:hAnsi="Times New Roman" w:cs="Times New Roman"/>
          <w:sz w:val="24"/>
          <w:szCs w:val="24"/>
        </w:rPr>
        <w:t>oku 2021</w:t>
      </w:r>
      <w:r w:rsidRPr="00306C18">
        <w:rPr>
          <w:rFonts w:ascii="Times New Roman" w:hAnsi="Times New Roman" w:cs="Times New Roman"/>
          <w:sz w:val="24"/>
          <w:szCs w:val="24"/>
        </w:rPr>
        <w:t xml:space="preserve"> bude družstvo spolupracovať s poradenskými firmami, aby zabezpečilo zavádzanie nových poznatkov do výroby mlieka a chovu hovädzieho dobytka.</w:t>
      </w:r>
    </w:p>
    <w:p w14:paraId="3E7825E6" w14:textId="3B2D60E2" w:rsidR="00306C18" w:rsidRPr="00306C18" w:rsidRDefault="00306C18" w:rsidP="00306C18">
      <w:pPr>
        <w:spacing w:line="276" w:lineRule="auto"/>
        <w:ind w:left="360"/>
        <w:rPr>
          <w:rFonts w:ascii="Times New Roman" w:hAnsi="Times New Roman" w:cs="Times New Roman"/>
          <w:sz w:val="24"/>
          <w:szCs w:val="24"/>
        </w:rPr>
      </w:pPr>
      <w:r w:rsidRPr="00306C18">
        <w:rPr>
          <w:rFonts w:ascii="Times New Roman" w:hAnsi="Times New Roman" w:cs="Times New Roman"/>
          <w:sz w:val="24"/>
          <w:szCs w:val="24"/>
        </w:rPr>
        <w:t>Prvoradá je prevencia chorôb</w:t>
      </w:r>
      <w:r w:rsidRPr="00306C18">
        <w:rPr>
          <w:rFonts w:ascii="Times New Roman" w:hAnsi="Times New Roman" w:cs="Times New Roman"/>
          <w:sz w:val="24"/>
          <w:szCs w:val="24"/>
        </w:rPr>
        <w:tab/>
        <w:t xml:space="preserve"> a zabezpečenie čo najlepšieho zdravotného stavu dobytka v spolupráci s veterinármi lekármi, aby nedochádzalo k úhynu, resp. aby sa znížil úhyn na minimum.</w:t>
      </w:r>
      <w:r w:rsidRPr="00306C18">
        <w:rPr>
          <w:rFonts w:ascii="Times New Roman" w:hAnsi="Times New Roman" w:cs="Times New Roman"/>
          <w:sz w:val="24"/>
          <w:szCs w:val="24"/>
        </w:rPr>
        <w:tab/>
        <w:t>V spolupráci s firmou BIO SERVIS, s.r.o. Bardejov a  ŠPÚ sa bude zameriavať na zvyšovanie genetiky potomstva, čo by sa malo prejaviť na zvyšovaní úžitkovosti u dojníc.</w:t>
      </w:r>
    </w:p>
    <w:p w14:paraId="28A2A785" w14:textId="0A190475" w:rsidR="00306C18" w:rsidRPr="00306C18" w:rsidRDefault="00306C18" w:rsidP="00306C18">
      <w:pPr>
        <w:spacing w:line="276" w:lineRule="auto"/>
        <w:ind w:left="705"/>
        <w:rPr>
          <w:rFonts w:ascii="Times New Roman" w:hAnsi="Times New Roman" w:cs="Times New Roman"/>
          <w:sz w:val="24"/>
          <w:szCs w:val="24"/>
        </w:rPr>
      </w:pPr>
    </w:p>
    <w:p w14:paraId="030161DA" w14:textId="77777777" w:rsidR="00306C18" w:rsidRPr="00306C18" w:rsidRDefault="00306C18" w:rsidP="00306C18">
      <w:pPr>
        <w:spacing w:after="0" w:line="276" w:lineRule="auto"/>
        <w:ind w:left="360"/>
        <w:rPr>
          <w:rFonts w:ascii="Times New Roman" w:hAnsi="Times New Roman" w:cs="Times New Roman"/>
          <w:b/>
          <w:sz w:val="24"/>
          <w:szCs w:val="24"/>
          <w:u w:val="single"/>
        </w:rPr>
      </w:pPr>
      <w:r w:rsidRPr="00306C18">
        <w:rPr>
          <w:rFonts w:ascii="Times New Roman" w:hAnsi="Times New Roman" w:cs="Times New Roman"/>
          <w:b/>
          <w:sz w:val="24"/>
          <w:szCs w:val="24"/>
          <w:u w:val="single"/>
        </w:rPr>
        <w:t>Ostatná výroba</w:t>
      </w:r>
    </w:p>
    <w:p w14:paraId="67139513" w14:textId="77777777" w:rsidR="00306C18" w:rsidRPr="00306C18" w:rsidRDefault="00306C18" w:rsidP="00306C18">
      <w:pPr>
        <w:spacing w:line="276" w:lineRule="auto"/>
        <w:rPr>
          <w:rFonts w:ascii="Times New Roman" w:hAnsi="Times New Roman" w:cs="Times New Roman"/>
          <w:b/>
          <w:sz w:val="24"/>
          <w:szCs w:val="24"/>
          <w:u w:val="single"/>
        </w:rPr>
      </w:pPr>
    </w:p>
    <w:p w14:paraId="754AF289" w14:textId="7CCCB2AC" w:rsidR="00306C18" w:rsidRPr="00306C18" w:rsidRDefault="00306C18" w:rsidP="00306C18">
      <w:pPr>
        <w:spacing w:line="276" w:lineRule="auto"/>
        <w:ind w:left="1080"/>
        <w:rPr>
          <w:rFonts w:ascii="Times New Roman" w:hAnsi="Times New Roman" w:cs="Times New Roman"/>
          <w:sz w:val="24"/>
          <w:szCs w:val="24"/>
        </w:rPr>
      </w:pPr>
      <w:r w:rsidRPr="00306C18">
        <w:rPr>
          <w:rFonts w:ascii="Times New Roman" w:hAnsi="Times New Roman" w:cs="Times New Roman"/>
          <w:sz w:val="24"/>
          <w:szCs w:val="24"/>
        </w:rPr>
        <w:t>Stredisko technických služieb  v roku 202</w:t>
      </w:r>
      <w:r w:rsidRPr="00306C18">
        <w:rPr>
          <w:rFonts w:ascii="Times New Roman" w:hAnsi="Times New Roman" w:cs="Times New Roman"/>
          <w:sz w:val="24"/>
          <w:szCs w:val="24"/>
        </w:rPr>
        <w:t>1</w:t>
      </w:r>
      <w:r w:rsidRPr="00306C18">
        <w:rPr>
          <w:rFonts w:ascii="Times New Roman" w:hAnsi="Times New Roman" w:cs="Times New Roman"/>
          <w:sz w:val="24"/>
          <w:szCs w:val="24"/>
        </w:rPr>
        <w:t xml:space="preserve"> bude prevádzať služby nielen pre rastlinnú a živočíšnu výrobu, ale aj služby  ostatným odberateľom na základe uzatvorených zmlúv. </w:t>
      </w:r>
    </w:p>
    <w:p w14:paraId="5747738B" w14:textId="77777777" w:rsidR="00306C18" w:rsidRPr="00306C18" w:rsidRDefault="00306C18" w:rsidP="00306C18">
      <w:pPr>
        <w:spacing w:line="276" w:lineRule="auto"/>
        <w:ind w:left="360"/>
        <w:rPr>
          <w:rFonts w:ascii="Times New Roman" w:hAnsi="Times New Roman" w:cs="Times New Roman"/>
          <w:sz w:val="24"/>
          <w:szCs w:val="24"/>
        </w:rPr>
      </w:pPr>
      <w:r w:rsidRPr="00306C18">
        <w:rPr>
          <w:rFonts w:ascii="Times New Roman" w:hAnsi="Times New Roman" w:cs="Times New Roman"/>
          <w:sz w:val="24"/>
          <w:szCs w:val="24"/>
        </w:rPr>
        <w:t xml:space="preserve">Vozový park sme opäť aj vďaka dotáciám rozšíril o nové stroje, ktoré výrazne uľahčia a zrýchlia práce, znížia náklady a prispejú k zlepšeniu hospodárskeho výsledku. </w:t>
      </w:r>
    </w:p>
    <w:p w14:paraId="0D9F8E16" w14:textId="112DB640" w:rsidR="00306C18" w:rsidRPr="00306C18" w:rsidRDefault="00306C18" w:rsidP="00306C18">
      <w:pPr>
        <w:spacing w:line="276" w:lineRule="auto"/>
        <w:ind w:left="360"/>
        <w:rPr>
          <w:rFonts w:ascii="Times New Roman" w:hAnsi="Times New Roman" w:cs="Times New Roman"/>
          <w:sz w:val="24"/>
          <w:szCs w:val="24"/>
        </w:rPr>
      </w:pPr>
      <w:r w:rsidRPr="00306C18">
        <w:rPr>
          <w:rFonts w:ascii="Times New Roman" w:hAnsi="Times New Roman" w:cs="Times New Roman"/>
          <w:sz w:val="24"/>
          <w:szCs w:val="24"/>
        </w:rPr>
        <w:t xml:space="preserve">Opravy strojov bude prevádzané vo vlastnej dielni a len v prípade väčšej – generálnej opravy, sa taká bude prevádzať formou dodávateľských služieb. </w:t>
      </w:r>
    </w:p>
    <w:p w14:paraId="7DF987E1" w14:textId="77777777" w:rsidR="00306C18" w:rsidRPr="00306C18" w:rsidRDefault="00306C18" w:rsidP="00306C18">
      <w:pPr>
        <w:spacing w:after="0" w:line="276" w:lineRule="auto"/>
        <w:ind w:left="360"/>
        <w:rPr>
          <w:rFonts w:ascii="Times New Roman" w:hAnsi="Times New Roman" w:cs="Times New Roman"/>
          <w:b/>
          <w:sz w:val="24"/>
          <w:szCs w:val="24"/>
          <w:u w:val="single"/>
        </w:rPr>
      </w:pPr>
      <w:r w:rsidRPr="00306C18">
        <w:rPr>
          <w:rFonts w:ascii="Times New Roman" w:hAnsi="Times New Roman" w:cs="Times New Roman"/>
          <w:b/>
          <w:sz w:val="24"/>
          <w:szCs w:val="24"/>
          <w:u w:val="single"/>
        </w:rPr>
        <w:t>Ekonomické ukazovatele</w:t>
      </w:r>
    </w:p>
    <w:p w14:paraId="43683AA1" w14:textId="2F7ED907" w:rsidR="00306C18" w:rsidRPr="00306C18" w:rsidRDefault="00306C18" w:rsidP="00306C18">
      <w:pPr>
        <w:spacing w:line="276" w:lineRule="auto"/>
        <w:ind w:left="360"/>
        <w:rPr>
          <w:rFonts w:ascii="Times New Roman" w:hAnsi="Times New Roman" w:cs="Times New Roman"/>
          <w:sz w:val="24"/>
          <w:szCs w:val="24"/>
        </w:rPr>
      </w:pPr>
      <w:r w:rsidRPr="00306C18">
        <w:rPr>
          <w:rFonts w:ascii="Times New Roman" w:hAnsi="Times New Roman" w:cs="Times New Roman"/>
          <w:sz w:val="24"/>
          <w:szCs w:val="24"/>
        </w:rPr>
        <w:t>PD Magura plánuje v roku 2021</w:t>
      </w:r>
      <w:r w:rsidRPr="00306C18">
        <w:rPr>
          <w:rFonts w:ascii="Times New Roman" w:hAnsi="Times New Roman" w:cs="Times New Roman"/>
          <w:sz w:val="24"/>
          <w:szCs w:val="24"/>
        </w:rPr>
        <w:t xml:space="preserve"> dosiahnuť hospodársky výsledok 20 000 Eur. To chceme dosiahnuť predovšetkým zvýšením produkcie mlieka a jeho následným predajom, zvýšením tržieb z predaja plodín ako aj predajom služieb. </w:t>
      </w:r>
    </w:p>
    <w:p w14:paraId="17CAC108" w14:textId="77777777" w:rsidR="00306C18" w:rsidRPr="00306C18" w:rsidRDefault="00306C18" w:rsidP="00306C18">
      <w:pPr>
        <w:spacing w:line="276" w:lineRule="auto"/>
        <w:ind w:left="708"/>
        <w:rPr>
          <w:rFonts w:ascii="Times New Roman" w:hAnsi="Times New Roman" w:cs="Times New Roman"/>
          <w:sz w:val="24"/>
          <w:szCs w:val="24"/>
        </w:rPr>
      </w:pPr>
    </w:p>
    <w:tbl>
      <w:tblPr>
        <w:tblW w:w="7524" w:type="dxa"/>
        <w:tblInd w:w="70" w:type="dxa"/>
        <w:tblCellMar>
          <w:left w:w="70" w:type="dxa"/>
          <w:right w:w="70" w:type="dxa"/>
        </w:tblCellMar>
        <w:tblLook w:val="04A0" w:firstRow="1" w:lastRow="0" w:firstColumn="1" w:lastColumn="0" w:noHBand="0" w:noVBand="1"/>
      </w:tblPr>
      <w:tblGrid>
        <w:gridCol w:w="5004"/>
        <w:gridCol w:w="2520"/>
      </w:tblGrid>
      <w:tr w:rsidR="00306C18" w:rsidRPr="00306C18" w14:paraId="16B68FFE" w14:textId="77777777" w:rsidTr="00306C18">
        <w:trPr>
          <w:trHeight w:val="317"/>
        </w:trPr>
        <w:tc>
          <w:tcPr>
            <w:tcW w:w="5004" w:type="dxa"/>
            <w:noWrap/>
            <w:vAlign w:val="bottom"/>
            <w:hideMark/>
          </w:tcPr>
          <w:p w14:paraId="585C0135" w14:textId="77777777" w:rsidR="00306C18" w:rsidRPr="00306C18" w:rsidRDefault="00306C18" w:rsidP="00306C18">
            <w:pPr>
              <w:spacing w:line="276" w:lineRule="auto"/>
              <w:ind w:left="360"/>
              <w:rPr>
                <w:rFonts w:ascii="Times New Roman" w:hAnsi="Times New Roman" w:cs="Times New Roman"/>
                <w:sz w:val="24"/>
                <w:szCs w:val="24"/>
              </w:rPr>
            </w:pPr>
          </w:p>
        </w:tc>
        <w:tc>
          <w:tcPr>
            <w:tcW w:w="2520" w:type="dxa"/>
            <w:noWrap/>
            <w:vAlign w:val="bottom"/>
            <w:hideMark/>
          </w:tcPr>
          <w:p w14:paraId="5CA73C06" w14:textId="77777777" w:rsidR="00306C18" w:rsidRPr="00306C18" w:rsidRDefault="00306C18" w:rsidP="00306C18">
            <w:pPr>
              <w:spacing w:line="276" w:lineRule="auto"/>
              <w:ind w:left="360"/>
              <w:rPr>
                <w:rFonts w:ascii="Times New Roman" w:hAnsi="Times New Roman" w:cs="Times New Roman"/>
                <w:sz w:val="24"/>
                <w:szCs w:val="24"/>
              </w:rPr>
            </w:pPr>
          </w:p>
        </w:tc>
      </w:tr>
      <w:tr w:rsidR="00306C18" w:rsidRPr="00306C18" w14:paraId="380D7A98" w14:textId="77777777" w:rsidTr="00306C18">
        <w:trPr>
          <w:trHeight w:val="304"/>
        </w:trPr>
        <w:tc>
          <w:tcPr>
            <w:tcW w:w="5004" w:type="dxa"/>
            <w:tcBorders>
              <w:top w:val="single" w:sz="8" w:space="0" w:color="auto"/>
              <w:left w:val="single" w:sz="8" w:space="0" w:color="auto"/>
              <w:bottom w:val="single" w:sz="8" w:space="0" w:color="auto"/>
              <w:right w:val="nil"/>
            </w:tcBorders>
            <w:shd w:val="clear" w:color="auto" w:fill="D9D9D9"/>
            <w:noWrap/>
            <w:vAlign w:val="bottom"/>
            <w:hideMark/>
          </w:tcPr>
          <w:p w14:paraId="74BEC6A2" w14:textId="77777777" w:rsidR="00306C18" w:rsidRPr="00306C18" w:rsidRDefault="00306C18" w:rsidP="00306C18">
            <w:pPr>
              <w:spacing w:line="276" w:lineRule="auto"/>
              <w:ind w:left="360"/>
              <w:rPr>
                <w:rFonts w:ascii="Times New Roman" w:hAnsi="Times New Roman" w:cs="Times New Roman"/>
                <w:b/>
                <w:bCs/>
                <w:sz w:val="24"/>
                <w:szCs w:val="24"/>
              </w:rPr>
            </w:pPr>
            <w:r w:rsidRPr="00306C18">
              <w:rPr>
                <w:rFonts w:ascii="Times New Roman" w:hAnsi="Times New Roman" w:cs="Times New Roman"/>
                <w:b/>
                <w:bCs/>
                <w:sz w:val="24"/>
                <w:szCs w:val="24"/>
              </w:rPr>
              <w:t>Ukazovateľ</w:t>
            </w:r>
          </w:p>
        </w:tc>
        <w:tc>
          <w:tcPr>
            <w:tcW w:w="2520" w:type="dxa"/>
            <w:tcBorders>
              <w:top w:val="single" w:sz="8" w:space="0" w:color="auto"/>
              <w:left w:val="nil"/>
              <w:bottom w:val="single" w:sz="8" w:space="0" w:color="auto"/>
              <w:right w:val="single" w:sz="8" w:space="0" w:color="auto"/>
            </w:tcBorders>
            <w:shd w:val="clear" w:color="auto" w:fill="D9D9D9"/>
            <w:noWrap/>
            <w:vAlign w:val="bottom"/>
            <w:hideMark/>
          </w:tcPr>
          <w:p w14:paraId="55D71A01" w14:textId="57A649EF" w:rsidR="00306C18" w:rsidRPr="00306C18" w:rsidRDefault="00306C18" w:rsidP="00306C18">
            <w:pPr>
              <w:spacing w:line="276" w:lineRule="auto"/>
              <w:ind w:left="360"/>
              <w:rPr>
                <w:rFonts w:ascii="Times New Roman" w:hAnsi="Times New Roman" w:cs="Times New Roman"/>
                <w:b/>
                <w:bCs/>
                <w:sz w:val="24"/>
                <w:szCs w:val="24"/>
              </w:rPr>
            </w:pPr>
            <w:r w:rsidRPr="00306C18">
              <w:rPr>
                <w:rFonts w:ascii="Times New Roman" w:hAnsi="Times New Roman" w:cs="Times New Roman"/>
                <w:b/>
                <w:bCs/>
                <w:sz w:val="24"/>
                <w:szCs w:val="24"/>
              </w:rPr>
              <w:t>Plán pre rok 2021</w:t>
            </w:r>
          </w:p>
        </w:tc>
      </w:tr>
      <w:tr w:rsidR="00306C18" w:rsidRPr="00306C18" w14:paraId="71E82D66" w14:textId="77777777" w:rsidTr="00306C18">
        <w:trPr>
          <w:trHeight w:val="290"/>
        </w:trPr>
        <w:tc>
          <w:tcPr>
            <w:tcW w:w="5004" w:type="dxa"/>
            <w:noWrap/>
            <w:vAlign w:val="bottom"/>
            <w:hideMark/>
          </w:tcPr>
          <w:p w14:paraId="7824F813" w14:textId="77777777" w:rsidR="00306C18" w:rsidRPr="00306C18" w:rsidRDefault="00306C18" w:rsidP="00306C18">
            <w:pPr>
              <w:spacing w:line="276" w:lineRule="auto"/>
              <w:ind w:left="360"/>
              <w:rPr>
                <w:rFonts w:ascii="Times New Roman" w:hAnsi="Times New Roman" w:cs="Times New Roman"/>
                <w:b/>
                <w:bCs/>
                <w:sz w:val="24"/>
                <w:szCs w:val="24"/>
              </w:rPr>
            </w:pPr>
          </w:p>
        </w:tc>
        <w:tc>
          <w:tcPr>
            <w:tcW w:w="2520" w:type="dxa"/>
            <w:noWrap/>
            <w:vAlign w:val="bottom"/>
            <w:hideMark/>
          </w:tcPr>
          <w:p w14:paraId="3D4DEF75" w14:textId="77777777" w:rsidR="00306C18" w:rsidRPr="00306C18" w:rsidRDefault="00306C18" w:rsidP="00306C18">
            <w:pPr>
              <w:spacing w:line="276" w:lineRule="auto"/>
              <w:ind w:left="360"/>
              <w:rPr>
                <w:rFonts w:ascii="Times New Roman" w:hAnsi="Times New Roman" w:cs="Times New Roman"/>
                <w:sz w:val="24"/>
                <w:szCs w:val="24"/>
              </w:rPr>
            </w:pPr>
          </w:p>
        </w:tc>
      </w:tr>
      <w:tr w:rsidR="00306C18" w:rsidRPr="00306C18" w14:paraId="3351D0E7" w14:textId="77777777" w:rsidTr="00306C18">
        <w:trPr>
          <w:trHeight w:val="290"/>
        </w:trPr>
        <w:tc>
          <w:tcPr>
            <w:tcW w:w="5004" w:type="dxa"/>
            <w:noWrap/>
            <w:vAlign w:val="bottom"/>
            <w:hideMark/>
          </w:tcPr>
          <w:p w14:paraId="73229059" w14:textId="77777777" w:rsidR="00306C18" w:rsidRPr="00306C18" w:rsidRDefault="00306C18" w:rsidP="00306C18">
            <w:pPr>
              <w:spacing w:line="276" w:lineRule="auto"/>
              <w:ind w:left="360"/>
              <w:rPr>
                <w:rFonts w:ascii="Times New Roman" w:hAnsi="Times New Roman" w:cs="Times New Roman"/>
                <w:color w:val="000000"/>
                <w:sz w:val="24"/>
                <w:szCs w:val="24"/>
              </w:rPr>
            </w:pPr>
            <w:r w:rsidRPr="00306C18">
              <w:rPr>
                <w:rFonts w:ascii="Times New Roman" w:hAnsi="Times New Roman" w:cs="Times New Roman"/>
                <w:color w:val="000000"/>
                <w:sz w:val="24"/>
                <w:szCs w:val="24"/>
              </w:rPr>
              <w:t>Spotreba nakúpených osív a sadív</w:t>
            </w:r>
          </w:p>
        </w:tc>
        <w:tc>
          <w:tcPr>
            <w:tcW w:w="2520" w:type="dxa"/>
            <w:noWrap/>
            <w:vAlign w:val="bottom"/>
            <w:hideMark/>
          </w:tcPr>
          <w:p w14:paraId="10088E8F" w14:textId="45AECE73" w:rsidR="00306C18" w:rsidRPr="00306C18" w:rsidRDefault="00306C18" w:rsidP="00306C18">
            <w:pPr>
              <w:spacing w:line="276" w:lineRule="auto"/>
              <w:ind w:left="360"/>
              <w:rPr>
                <w:rFonts w:ascii="Times New Roman" w:hAnsi="Times New Roman" w:cs="Times New Roman"/>
                <w:color w:val="000000"/>
                <w:sz w:val="24"/>
                <w:szCs w:val="24"/>
              </w:rPr>
            </w:pPr>
            <w:r w:rsidRPr="00306C18">
              <w:rPr>
                <w:rFonts w:ascii="Times New Roman" w:hAnsi="Times New Roman" w:cs="Times New Roman"/>
                <w:color w:val="000000"/>
                <w:sz w:val="24"/>
                <w:szCs w:val="24"/>
              </w:rPr>
              <w:t>10</w:t>
            </w:r>
            <w:r w:rsidRPr="00306C18">
              <w:rPr>
                <w:rFonts w:ascii="Times New Roman" w:hAnsi="Times New Roman" w:cs="Times New Roman"/>
                <w:color w:val="000000"/>
                <w:sz w:val="24"/>
                <w:szCs w:val="24"/>
              </w:rPr>
              <w:t>0 000 €</w:t>
            </w:r>
          </w:p>
        </w:tc>
      </w:tr>
      <w:tr w:rsidR="00306C18" w:rsidRPr="00306C18" w14:paraId="5A447DAB" w14:textId="77777777" w:rsidTr="00306C18">
        <w:trPr>
          <w:trHeight w:val="290"/>
        </w:trPr>
        <w:tc>
          <w:tcPr>
            <w:tcW w:w="5004" w:type="dxa"/>
            <w:noWrap/>
            <w:vAlign w:val="bottom"/>
            <w:hideMark/>
          </w:tcPr>
          <w:p w14:paraId="64C7F64C" w14:textId="77777777" w:rsidR="00306C18" w:rsidRPr="00306C18" w:rsidRDefault="00306C18" w:rsidP="00306C18">
            <w:pPr>
              <w:spacing w:line="276" w:lineRule="auto"/>
              <w:ind w:left="360"/>
              <w:rPr>
                <w:rFonts w:ascii="Times New Roman" w:hAnsi="Times New Roman" w:cs="Times New Roman"/>
                <w:color w:val="000000"/>
                <w:sz w:val="24"/>
                <w:szCs w:val="24"/>
              </w:rPr>
            </w:pPr>
            <w:r w:rsidRPr="00306C18">
              <w:rPr>
                <w:rFonts w:ascii="Times New Roman" w:hAnsi="Times New Roman" w:cs="Times New Roman"/>
                <w:color w:val="000000"/>
                <w:sz w:val="24"/>
                <w:szCs w:val="24"/>
              </w:rPr>
              <w:t>Spotreba nakúpených hnojív</w:t>
            </w:r>
          </w:p>
        </w:tc>
        <w:tc>
          <w:tcPr>
            <w:tcW w:w="2520" w:type="dxa"/>
            <w:noWrap/>
            <w:vAlign w:val="bottom"/>
            <w:hideMark/>
          </w:tcPr>
          <w:p w14:paraId="6640AD48" w14:textId="634C3525" w:rsidR="00306C18" w:rsidRPr="00306C18" w:rsidRDefault="00306C18" w:rsidP="00306C18">
            <w:pPr>
              <w:spacing w:line="276" w:lineRule="auto"/>
              <w:ind w:left="360"/>
              <w:rPr>
                <w:rFonts w:ascii="Times New Roman" w:hAnsi="Times New Roman" w:cs="Times New Roman"/>
                <w:color w:val="000000"/>
                <w:sz w:val="24"/>
                <w:szCs w:val="24"/>
              </w:rPr>
            </w:pPr>
            <w:r w:rsidRPr="00306C18">
              <w:rPr>
                <w:rFonts w:ascii="Times New Roman" w:hAnsi="Times New Roman" w:cs="Times New Roman"/>
                <w:color w:val="000000"/>
                <w:sz w:val="24"/>
                <w:szCs w:val="24"/>
              </w:rPr>
              <w:t>10</w:t>
            </w:r>
            <w:r w:rsidRPr="00306C18">
              <w:rPr>
                <w:rFonts w:ascii="Times New Roman" w:hAnsi="Times New Roman" w:cs="Times New Roman"/>
                <w:color w:val="000000"/>
                <w:sz w:val="24"/>
                <w:szCs w:val="24"/>
              </w:rPr>
              <w:t>0 000 €</w:t>
            </w:r>
          </w:p>
        </w:tc>
      </w:tr>
      <w:tr w:rsidR="00306C18" w:rsidRPr="00306C18" w14:paraId="3306B668" w14:textId="77777777" w:rsidTr="00306C18">
        <w:trPr>
          <w:trHeight w:val="290"/>
        </w:trPr>
        <w:tc>
          <w:tcPr>
            <w:tcW w:w="5004" w:type="dxa"/>
            <w:noWrap/>
            <w:vAlign w:val="bottom"/>
            <w:hideMark/>
          </w:tcPr>
          <w:p w14:paraId="1095F326" w14:textId="77777777" w:rsidR="00306C18" w:rsidRPr="00306C18" w:rsidRDefault="00306C18" w:rsidP="00306C18">
            <w:pPr>
              <w:spacing w:line="276" w:lineRule="auto"/>
              <w:ind w:left="360"/>
              <w:rPr>
                <w:rFonts w:ascii="Times New Roman" w:hAnsi="Times New Roman" w:cs="Times New Roman"/>
                <w:color w:val="000000"/>
                <w:sz w:val="24"/>
                <w:szCs w:val="24"/>
              </w:rPr>
            </w:pPr>
            <w:r w:rsidRPr="00306C18">
              <w:rPr>
                <w:rFonts w:ascii="Times New Roman" w:hAnsi="Times New Roman" w:cs="Times New Roman"/>
                <w:color w:val="000000"/>
                <w:sz w:val="24"/>
                <w:szCs w:val="24"/>
              </w:rPr>
              <w:t>Spotreba CHOP</w:t>
            </w:r>
          </w:p>
        </w:tc>
        <w:tc>
          <w:tcPr>
            <w:tcW w:w="2520" w:type="dxa"/>
            <w:noWrap/>
            <w:vAlign w:val="bottom"/>
            <w:hideMark/>
          </w:tcPr>
          <w:p w14:paraId="639DAD1A" w14:textId="73C87310" w:rsidR="00306C18" w:rsidRPr="00306C18" w:rsidRDefault="00306C18" w:rsidP="00306C18">
            <w:pPr>
              <w:spacing w:line="276" w:lineRule="auto"/>
              <w:ind w:left="360"/>
              <w:rPr>
                <w:rFonts w:ascii="Times New Roman" w:hAnsi="Times New Roman" w:cs="Times New Roman"/>
                <w:color w:val="000000"/>
                <w:sz w:val="24"/>
                <w:szCs w:val="24"/>
              </w:rPr>
            </w:pPr>
            <w:r w:rsidRPr="00306C18">
              <w:rPr>
                <w:rFonts w:ascii="Times New Roman" w:hAnsi="Times New Roman" w:cs="Times New Roman"/>
                <w:color w:val="000000"/>
                <w:sz w:val="24"/>
                <w:szCs w:val="24"/>
              </w:rPr>
              <w:t>8</w:t>
            </w:r>
            <w:r w:rsidRPr="00306C18">
              <w:rPr>
                <w:rFonts w:ascii="Times New Roman" w:hAnsi="Times New Roman" w:cs="Times New Roman"/>
                <w:color w:val="000000"/>
                <w:sz w:val="24"/>
                <w:szCs w:val="24"/>
              </w:rPr>
              <w:t>0 000 €</w:t>
            </w:r>
          </w:p>
        </w:tc>
      </w:tr>
      <w:tr w:rsidR="00306C18" w:rsidRPr="00306C18" w14:paraId="1A482E8A" w14:textId="77777777" w:rsidTr="00306C18">
        <w:trPr>
          <w:trHeight w:val="290"/>
        </w:trPr>
        <w:tc>
          <w:tcPr>
            <w:tcW w:w="5004" w:type="dxa"/>
            <w:noWrap/>
            <w:vAlign w:val="bottom"/>
            <w:hideMark/>
          </w:tcPr>
          <w:p w14:paraId="23908634" w14:textId="77777777" w:rsidR="00306C18" w:rsidRPr="00306C18" w:rsidRDefault="00306C18" w:rsidP="00306C18">
            <w:pPr>
              <w:spacing w:line="276" w:lineRule="auto"/>
              <w:ind w:left="360"/>
              <w:rPr>
                <w:rFonts w:ascii="Times New Roman" w:hAnsi="Times New Roman" w:cs="Times New Roman"/>
                <w:color w:val="000000"/>
                <w:sz w:val="24"/>
                <w:szCs w:val="24"/>
              </w:rPr>
            </w:pPr>
            <w:r w:rsidRPr="00306C18">
              <w:rPr>
                <w:rFonts w:ascii="Times New Roman" w:hAnsi="Times New Roman" w:cs="Times New Roman"/>
                <w:color w:val="000000"/>
                <w:sz w:val="24"/>
                <w:szCs w:val="24"/>
              </w:rPr>
              <w:t>Spotreba nakúpených krmív a stelív</w:t>
            </w:r>
          </w:p>
        </w:tc>
        <w:tc>
          <w:tcPr>
            <w:tcW w:w="2520" w:type="dxa"/>
            <w:noWrap/>
            <w:vAlign w:val="bottom"/>
            <w:hideMark/>
          </w:tcPr>
          <w:p w14:paraId="7A794B3C" w14:textId="2A337F19" w:rsidR="00306C18" w:rsidRPr="00306C18" w:rsidRDefault="00306C18" w:rsidP="00306C18">
            <w:pPr>
              <w:spacing w:line="276" w:lineRule="auto"/>
              <w:ind w:left="360"/>
              <w:rPr>
                <w:rFonts w:ascii="Times New Roman" w:hAnsi="Times New Roman" w:cs="Times New Roman"/>
                <w:color w:val="000000"/>
                <w:sz w:val="24"/>
                <w:szCs w:val="24"/>
              </w:rPr>
            </w:pPr>
            <w:r w:rsidRPr="00306C18">
              <w:rPr>
                <w:rFonts w:ascii="Times New Roman" w:hAnsi="Times New Roman" w:cs="Times New Roman"/>
                <w:color w:val="000000"/>
                <w:sz w:val="24"/>
                <w:szCs w:val="24"/>
              </w:rPr>
              <w:t>400</w:t>
            </w:r>
            <w:r w:rsidRPr="00306C18">
              <w:rPr>
                <w:rFonts w:ascii="Times New Roman" w:hAnsi="Times New Roman" w:cs="Times New Roman"/>
                <w:color w:val="000000"/>
                <w:sz w:val="24"/>
                <w:szCs w:val="24"/>
              </w:rPr>
              <w:t xml:space="preserve"> 000 €</w:t>
            </w:r>
          </w:p>
        </w:tc>
      </w:tr>
      <w:tr w:rsidR="00306C18" w:rsidRPr="00306C18" w14:paraId="7042C93F" w14:textId="77777777" w:rsidTr="00306C18">
        <w:trPr>
          <w:trHeight w:val="290"/>
        </w:trPr>
        <w:tc>
          <w:tcPr>
            <w:tcW w:w="5004" w:type="dxa"/>
            <w:noWrap/>
            <w:vAlign w:val="bottom"/>
            <w:hideMark/>
          </w:tcPr>
          <w:p w14:paraId="5E2E33C8" w14:textId="77777777" w:rsidR="00306C18" w:rsidRPr="00306C18" w:rsidRDefault="00306C18" w:rsidP="00306C18">
            <w:pPr>
              <w:spacing w:line="276" w:lineRule="auto"/>
              <w:ind w:left="360"/>
              <w:rPr>
                <w:rFonts w:ascii="Times New Roman" w:hAnsi="Times New Roman" w:cs="Times New Roman"/>
                <w:color w:val="000000"/>
                <w:sz w:val="24"/>
                <w:szCs w:val="24"/>
              </w:rPr>
            </w:pPr>
            <w:r w:rsidRPr="00306C18">
              <w:rPr>
                <w:rFonts w:ascii="Times New Roman" w:hAnsi="Times New Roman" w:cs="Times New Roman"/>
                <w:color w:val="000000"/>
                <w:sz w:val="24"/>
                <w:szCs w:val="24"/>
              </w:rPr>
              <w:t>Spotreba stav. materiálu a ND</w:t>
            </w:r>
          </w:p>
        </w:tc>
        <w:tc>
          <w:tcPr>
            <w:tcW w:w="2520" w:type="dxa"/>
            <w:noWrap/>
            <w:vAlign w:val="bottom"/>
            <w:hideMark/>
          </w:tcPr>
          <w:p w14:paraId="2D855CB8" w14:textId="667067E7" w:rsidR="00306C18" w:rsidRPr="00306C18" w:rsidRDefault="00306C18" w:rsidP="00306C18">
            <w:pPr>
              <w:spacing w:line="276" w:lineRule="auto"/>
              <w:ind w:left="360"/>
              <w:rPr>
                <w:rFonts w:ascii="Times New Roman" w:hAnsi="Times New Roman" w:cs="Times New Roman"/>
                <w:color w:val="000000"/>
                <w:sz w:val="24"/>
                <w:szCs w:val="24"/>
              </w:rPr>
            </w:pPr>
            <w:r w:rsidRPr="00306C18">
              <w:rPr>
                <w:rFonts w:ascii="Times New Roman" w:hAnsi="Times New Roman" w:cs="Times New Roman"/>
                <w:color w:val="000000"/>
                <w:sz w:val="24"/>
                <w:szCs w:val="24"/>
              </w:rPr>
              <w:t>1</w:t>
            </w:r>
            <w:r w:rsidRPr="00306C18">
              <w:rPr>
                <w:rFonts w:ascii="Times New Roman" w:hAnsi="Times New Roman" w:cs="Times New Roman"/>
                <w:color w:val="000000"/>
                <w:sz w:val="24"/>
                <w:szCs w:val="24"/>
              </w:rPr>
              <w:t>4</w:t>
            </w:r>
            <w:r w:rsidRPr="00306C18">
              <w:rPr>
                <w:rFonts w:ascii="Times New Roman" w:hAnsi="Times New Roman" w:cs="Times New Roman"/>
                <w:color w:val="000000"/>
                <w:sz w:val="24"/>
                <w:szCs w:val="24"/>
              </w:rPr>
              <w:t>0 000 €</w:t>
            </w:r>
          </w:p>
        </w:tc>
      </w:tr>
      <w:tr w:rsidR="00306C18" w:rsidRPr="00306C18" w14:paraId="6598A53F" w14:textId="77777777" w:rsidTr="00306C18">
        <w:trPr>
          <w:trHeight w:val="290"/>
        </w:trPr>
        <w:tc>
          <w:tcPr>
            <w:tcW w:w="5004" w:type="dxa"/>
            <w:noWrap/>
            <w:vAlign w:val="bottom"/>
            <w:hideMark/>
          </w:tcPr>
          <w:p w14:paraId="4D2F5DE3" w14:textId="77777777" w:rsidR="00306C18" w:rsidRPr="00306C18" w:rsidRDefault="00306C18" w:rsidP="00306C18">
            <w:pPr>
              <w:spacing w:line="276" w:lineRule="auto"/>
              <w:ind w:left="360"/>
              <w:rPr>
                <w:rFonts w:ascii="Times New Roman" w:hAnsi="Times New Roman" w:cs="Times New Roman"/>
                <w:color w:val="000000"/>
                <w:sz w:val="24"/>
                <w:szCs w:val="24"/>
              </w:rPr>
            </w:pPr>
            <w:r w:rsidRPr="00306C18">
              <w:rPr>
                <w:rFonts w:ascii="Times New Roman" w:hAnsi="Times New Roman" w:cs="Times New Roman"/>
                <w:color w:val="000000"/>
                <w:sz w:val="24"/>
                <w:szCs w:val="24"/>
              </w:rPr>
              <w:t>Spotreba PHM a mazadiel</w:t>
            </w:r>
          </w:p>
        </w:tc>
        <w:tc>
          <w:tcPr>
            <w:tcW w:w="2520" w:type="dxa"/>
            <w:noWrap/>
            <w:vAlign w:val="bottom"/>
            <w:hideMark/>
          </w:tcPr>
          <w:p w14:paraId="2D31ABCD" w14:textId="4B525328" w:rsidR="00306C18" w:rsidRPr="00306C18" w:rsidRDefault="00306C18" w:rsidP="00306C18">
            <w:pPr>
              <w:spacing w:line="276" w:lineRule="auto"/>
              <w:ind w:left="360"/>
              <w:rPr>
                <w:rFonts w:ascii="Times New Roman" w:hAnsi="Times New Roman" w:cs="Times New Roman"/>
                <w:color w:val="000000"/>
                <w:sz w:val="24"/>
                <w:szCs w:val="24"/>
              </w:rPr>
            </w:pPr>
            <w:r w:rsidRPr="00306C18">
              <w:rPr>
                <w:rFonts w:ascii="Times New Roman" w:hAnsi="Times New Roman" w:cs="Times New Roman"/>
                <w:color w:val="000000"/>
                <w:sz w:val="24"/>
                <w:szCs w:val="24"/>
              </w:rPr>
              <w:t>3</w:t>
            </w:r>
            <w:r w:rsidRPr="00306C18">
              <w:rPr>
                <w:rFonts w:ascii="Times New Roman" w:hAnsi="Times New Roman" w:cs="Times New Roman"/>
                <w:color w:val="000000"/>
                <w:sz w:val="24"/>
                <w:szCs w:val="24"/>
              </w:rPr>
              <w:t>2</w:t>
            </w:r>
            <w:r w:rsidRPr="00306C18">
              <w:rPr>
                <w:rFonts w:ascii="Times New Roman" w:hAnsi="Times New Roman" w:cs="Times New Roman"/>
                <w:color w:val="000000"/>
                <w:sz w:val="24"/>
                <w:szCs w:val="24"/>
              </w:rPr>
              <w:t>0 000 €</w:t>
            </w:r>
          </w:p>
        </w:tc>
      </w:tr>
      <w:tr w:rsidR="00306C18" w:rsidRPr="00306C18" w14:paraId="6EA0C184" w14:textId="77777777" w:rsidTr="00306C18">
        <w:trPr>
          <w:trHeight w:val="290"/>
        </w:trPr>
        <w:tc>
          <w:tcPr>
            <w:tcW w:w="5004" w:type="dxa"/>
            <w:noWrap/>
            <w:vAlign w:val="bottom"/>
            <w:hideMark/>
          </w:tcPr>
          <w:p w14:paraId="2C08508F" w14:textId="77777777" w:rsidR="00306C18" w:rsidRPr="00306C18" w:rsidRDefault="00306C18" w:rsidP="00306C18">
            <w:pPr>
              <w:spacing w:line="276" w:lineRule="auto"/>
              <w:ind w:left="360"/>
              <w:rPr>
                <w:rFonts w:ascii="Times New Roman" w:hAnsi="Times New Roman" w:cs="Times New Roman"/>
                <w:color w:val="000000"/>
                <w:sz w:val="24"/>
                <w:szCs w:val="24"/>
              </w:rPr>
            </w:pPr>
            <w:r w:rsidRPr="00306C18">
              <w:rPr>
                <w:rFonts w:ascii="Times New Roman" w:hAnsi="Times New Roman" w:cs="Times New Roman"/>
                <w:color w:val="000000"/>
                <w:sz w:val="24"/>
                <w:szCs w:val="24"/>
              </w:rPr>
              <w:t>Spotreba energie</w:t>
            </w:r>
          </w:p>
        </w:tc>
        <w:tc>
          <w:tcPr>
            <w:tcW w:w="2520" w:type="dxa"/>
            <w:noWrap/>
            <w:vAlign w:val="bottom"/>
            <w:hideMark/>
          </w:tcPr>
          <w:p w14:paraId="56073C4A" w14:textId="03ACCD96" w:rsidR="00306C18" w:rsidRPr="00306C18" w:rsidRDefault="00306C18" w:rsidP="00306C18">
            <w:pPr>
              <w:spacing w:line="276" w:lineRule="auto"/>
              <w:ind w:left="360"/>
              <w:rPr>
                <w:rFonts w:ascii="Times New Roman" w:hAnsi="Times New Roman" w:cs="Times New Roman"/>
                <w:color w:val="000000"/>
                <w:sz w:val="24"/>
                <w:szCs w:val="24"/>
              </w:rPr>
            </w:pPr>
            <w:r w:rsidRPr="00306C18">
              <w:rPr>
                <w:rFonts w:ascii="Times New Roman" w:hAnsi="Times New Roman" w:cs="Times New Roman"/>
                <w:color w:val="000000"/>
                <w:sz w:val="24"/>
                <w:szCs w:val="24"/>
              </w:rPr>
              <w:t>90 000 €</w:t>
            </w:r>
          </w:p>
        </w:tc>
      </w:tr>
      <w:tr w:rsidR="00306C18" w:rsidRPr="00306C18" w14:paraId="1E563FEF" w14:textId="77777777" w:rsidTr="00306C18">
        <w:trPr>
          <w:trHeight w:val="290"/>
        </w:trPr>
        <w:tc>
          <w:tcPr>
            <w:tcW w:w="5004" w:type="dxa"/>
            <w:tcBorders>
              <w:top w:val="nil"/>
              <w:left w:val="nil"/>
              <w:bottom w:val="single" w:sz="4" w:space="0" w:color="auto"/>
              <w:right w:val="nil"/>
            </w:tcBorders>
            <w:noWrap/>
            <w:vAlign w:val="bottom"/>
            <w:hideMark/>
          </w:tcPr>
          <w:p w14:paraId="282CCE9B" w14:textId="217DF972" w:rsidR="00306C18" w:rsidRPr="00306C18" w:rsidRDefault="00306C18" w:rsidP="00306C18">
            <w:pPr>
              <w:spacing w:line="276" w:lineRule="auto"/>
              <w:ind w:left="360"/>
              <w:rPr>
                <w:rFonts w:ascii="Times New Roman" w:hAnsi="Times New Roman" w:cs="Times New Roman"/>
                <w:color w:val="000000"/>
                <w:sz w:val="24"/>
                <w:szCs w:val="24"/>
              </w:rPr>
            </w:pPr>
            <w:r w:rsidRPr="00306C18">
              <w:rPr>
                <w:rFonts w:ascii="Times New Roman" w:hAnsi="Times New Roman" w:cs="Times New Roman"/>
                <w:color w:val="000000"/>
                <w:sz w:val="24"/>
                <w:szCs w:val="24"/>
              </w:rPr>
              <w:t>Opravy a</w:t>
            </w:r>
            <w:r w:rsidRPr="00306C18">
              <w:rPr>
                <w:rFonts w:ascii="Times New Roman" w:hAnsi="Times New Roman" w:cs="Times New Roman"/>
                <w:color w:val="000000"/>
                <w:sz w:val="24"/>
                <w:szCs w:val="24"/>
              </w:rPr>
              <w:t> </w:t>
            </w:r>
            <w:r w:rsidRPr="00306C18">
              <w:rPr>
                <w:rFonts w:ascii="Times New Roman" w:hAnsi="Times New Roman" w:cs="Times New Roman"/>
                <w:color w:val="000000"/>
                <w:sz w:val="24"/>
                <w:szCs w:val="24"/>
              </w:rPr>
              <w:t>údržby</w:t>
            </w:r>
            <w:r w:rsidRPr="00306C18">
              <w:rPr>
                <w:rFonts w:ascii="Times New Roman" w:hAnsi="Times New Roman" w:cs="Times New Roman"/>
                <w:color w:val="000000"/>
                <w:sz w:val="24"/>
                <w:szCs w:val="24"/>
              </w:rPr>
              <w:t xml:space="preserve">  </w:t>
            </w:r>
          </w:p>
        </w:tc>
        <w:tc>
          <w:tcPr>
            <w:tcW w:w="2520" w:type="dxa"/>
            <w:tcBorders>
              <w:top w:val="nil"/>
              <w:left w:val="nil"/>
              <w:bottom w:val="single" w:sz="4" w:space="0" w:color="auto"/>
              <w:right w:val="nil"/>
            </w:tcBorders>
            <w:noWrap/>
            <w:vAlign w:val="bottom"/>
            <w:hideMark/>
          </w:tcPr>
          <w:p w14:paraId="59FEC847" w14:textId="6BABFA0A" w:rsidR="00306C18" w:rsidRPr="00306C18" w:rsidRDefault="00306C18" w:rsidP="00306C18">
            <w:pPr>
              <w:spacing w:line="276" w:lineRule="auto"/>
              <w:ind w:left="360"/>
              <w:rPr>
                <w:rFonts w:ascii="Times New Roman" w:hAnsi="Times New Roman" w:cs="Times New Roman"/>
                <w:color w:val="000000"/>
                <w:sz w:val="24"/>
                <w:szCs w:val="24"/>
              </w:rPr>
            </w:pPr>
            <w:r w:rsidRPr="00306C18">
              <w:rPr>
                <w:rFonts w:ascii="Times New Roman" w:hAnsi="Times New Roman" w:cs="Times New Roman"/>
                <w:color w:val="000000"/>
                <w:sz w:val="24"/>
                <w:szCs w:val="24"/>
              </w:rPr>
              <w:t>80</w:t>
            </w:r>
            <w:r w:rsidRPr="00306C18">
              <w:rPr>
                <w:rFonts w:ascii="Times New Roman" w:hAnsi="Times New Roman" w:cs="Times New Roman"/>
                <w:color w:val="000000"/>
                <w:sz w:val="24"/>
                <w:szCs w:val="24"/>
              </w:rPr>
              <w:t xml:space="preserve"> 000 €</w:t>
            </w:r>
          </w:p>
        </w:tc>
      </w:tr>
      <w:tr w:rsidR="00306C18" w:rsidRPr="00306C18" w14:paraId="5D6A7EEF" w14:textId="77777777" w:rsidTr="00306C18">
        <w:trPr>
          <w:trHeight w:val="290"/>
        </w:trPr>
        <w:tc>
          <w:tcPr>
            <w:tcW w:w="5004" w:type="dxa"/>
            <w:noWrap/>
            <w:vAlign w:val="bottom"/>
            <w:hideMark/>
          </w:tcPr>
          <w:p w14:paraId="6DDF7C21" w14:textId="77777777" w:rsidR="00306C18" w:rsidRPr="00306C18" w:rsidRDefault="00306C18" w:rsidP="00306C18">
            <w:pPr>
              <w:spacing w:line="276" w:lineRule="auto"/>
              <w:ind w:left="360"/>
              <w:rPr>
                <w:rFonts w:ascii="Times New Roman" w:hAnsi="Times New Roman" w:cs="Times New Roman"/>
                <w:b/>
                <w:bCs/>
                <w:color w:val="000000"/>
                <w:sz w:val="24"/>
                <w:szCs w:val="24"/>
              </w:rPr>
            </w:pPr>
            <w:r w:rsidRPr="00306C18">
              <w:rPr>
                <w:rFonts w:ascii="Times New Roman" w:hAnsi="Times New Roman" w:cs="Times New Roman"/>
                <w:b/>
                <w:bCs/>
                <w:color w:val="000000"/>
                <w:sz w:val="24"/>
                <w:szCs w:val="24"/>
              </w:rPr>
              <w:t>Tržby spolu</w:t>
            </w:r>
          </w:p>
        </w:tc>
        <w:tc>
          <w:tcPr>
            <w:tcW w:w="2520" w:type="dxa"/>
            <w:noWrap/>
            <w:vAlign w:val="bottom"/>
            <w:hideMark/>
          </w:tcPr>
          <w:p w14:paraId="31A9E2B1" w14:textId="30DCDFD9" w:rsidR="00306C18" w:rsidRPr="00306C18" w:rsidRDefault="00306C18" w:rsidP="00306C18">
            <w:pPr>
              <w:spacing w:line="276" w:lineRule="auto"/>
              <w:ind w:left="360"/>
              <w:rPr>
                <w:rFonts w:ascii="Times New Roman" w:hAnsi="Times New Roman" w:cs="Times New Roman"/>
                <w:b/>
                <w:bCs/>
                <w:color w:val="000000"/>
                <w:sz w:val="24"/>
                <w:szCs w:val="24"/>
              </w:rPr>
            </w:pPr>
            <w:r w:rsidRPr="00306C18">
              <w:rPr>
                <w:rFonts w:ascii="Times New Roman" w:hAnsi="Times New Roman" w:cs="Times New Roman"/>
                <w:b/>
                <w:bCs/>
                <w:color w:val="000000"/>
                <w:sz w:val="24"/>
                <w:szCs w:val="24"/>
              </w:rPr>
              <w:t>2 115</w:t>
            </w:r>
            <w:r w:rsidRPr="00306C18">
              <w:rPr>
                <w:rFonts w:ascii="Times New Roman" w:hAnsi="Times New Roman" w:cs="Times New Roman"/>
                <w:b/>
                <w:bCs/>
                <w:color w:val="000000"/>
                <w:sz w:val="24"/>
                <w:szCs w:val="24"/>
              </w:rPr>
              <w:t xml:space="preserve"> 000 €</w:t>
            </w:r>
          </w:p>
        </w:tc>
      </w:tr>
      <w:tr w:rsidR="00306C18" w:rsidRPr="00306C18" w14:paraId="076DCB49" w14:textId="77777777" w:rsidTr="00306C18">
        <w:trPr>
          <w:trHeight w:val="290"/>
        </w:trPr>
        <w:tc>
          <w:tcPr>
            <w:tcW w:w="5004" w:type="dxa"/>
            <w:noWrap/>
            <w:vAlign w:val="bottom"/>
            <w:hideMark/>
          </w:tcPr>
          <w:p w14:paraId="59948079" w14:textId="77777777" w:rsidR="00306C18" w:rsidRPr="00306C18" w:rsidRDefault="00306C18" w:rsidP="00306C18">
            <w:pPr>
              <w:spacing w:line="276" w:lineRule="auto"/>
              <w:ind w:left="360"/>
              <w:rPr>
                <w:rFonts w:ascii="Times New Roman" w:hAnsi="Times New Roman" w:cs="Times New Roman"/>
                <w:color w:val="000000"/>
                <w:sz w:val="24"/>
                <w:szCs w:val="24"/>
              </w:rPr>
            </w:pPr>
            <w:r w:rsidRPr="00306C18">
              <w:rPr>
                <w:rFonts w:ascii="Times New Roman" w:hAnsi="Times New Roman" w:cs="Times New Roman"/>
                <w:color w:val="000000"/>
                <w:sz w:val="24"/>
                <w:szCs w:val="24"/>
              </w:rPr>
              <w:t>tržby RV</w:t>
            </w:r>
          </w:p>
        </w:tc>
        <w:tc>
          <w:tcPr>
            <w:tcW w:w="2520" w:type="dxa"/>
            <w:noWrap/>
            <w:vAlign w:val="bottom"/>
            <w:hideMark/>
          </w:tcPr>
          <w:p w14:paraId="31118025" w14:textId="77777777" w:rsidR="00306C18" w:rsidRPr="00306C18" w:rsidRDefault="00306C18" w:rsidP="00306C18">
            <w:pPr>
              <w:spacing w:line="276" w:lineRule="auto"/>
              <w:ind w:left="360"/>
              <w:rPr>
                <w:rFonts w:ascii="Times New Roman" w:hAnsi="Times New Roman" w:cs="Times New Roman"/>
                <w:color w:val="000000"/>
                <w:sz w:val="24"/>
                <w:szCs w:val="24"/>
              </w:rPr>
            </w:pPr>
            <w:r w:rsidRPr="00306C18">
              <w:rPr>
                <w:rFonts w:ascii="Times New Roman" w:hAnsi="Times New Roman" w:cs="Times New Roman"/>
                <w:color w:val="000000"/>
                <w:sz w:val="24"/>
                <w:szCs w:val="24"/>
              </w:rPr>
              <w:t>200 000 €</w:t>
            </w:r>
          </w:p>
        </w:tc>
      </w:tr>
      <w:tr w:rsidR="00306C18" w:rsidRPr="00306C18" w14:paraId="385A3FA6" w14:textId="77777777" w:rsidTr="00306C18">
        <w:trPr>
          <w:trHeight w:val="290"/>
        </w:trPr>
        <w:tc>
          <w:tcPr>
            <w:tcW w:w="5004" w:type="dxa"/>
            <w:noWrap/>
            <w:vAlign w:val="bottom"/>
            <w:hideMark/>
          </w:tcPr>
          <w:p w14:paraId="1A1C59B5" w14:textId="77777777" w:rsidR="00306C18" w:rsidRPr="00306C18" w:rsidRDefault="00306C18" w:rsidP="00306C18">
            <w:pPr>
              <w:spacing w:line="276" w:lineRule="auto"/>
              <w:ind w:left="360"/>
              <w:rPr>
                <w:rFonts w:ascii="Times New Roman" w:hAnsi="Times New Roman" w:cs="Times New Roman"/>
                <w:color w:val="000000"/>
                <w:sz w:val="24"/>
                <w:szCs w:val="24"/>
              </w:rPr>
            </w:pPr>
            <w:r w:rsidRPr="00306C18">
              <w:rPr>
                <w:rFonts w:ascii="Times New Roman" w:hAnsi="Times New Roman" w:cs="Times New Roman"/>
                <w:color w:val="000000"/>
                <w:sz w:val="24"/>
                <w:szCs w:val="24"/>
              </w:rPr>
              <w:t>tržby ŽV</w:t>
            </w:r>
          </w:p>
        </w:tc>
        <w:tc>
          <w:tcPr>
            <w:tcW w:w="2520" w:type="dxa"/>
            <w:noWrap/>
            <w:vAlign w:val="bottom"/>
            <w:hideMark/>
          </w:tcPr>
          <w:p w14:paraId="4CAA3258" w14:textId="3E2F5AAD" w:rsidR="00306C18" w:rsidRPr="00306C18" w:rsidRDefault="00306C18" w:rsidP="00306C18">
            <w:pPr>
              <w:spacing w:line="276" w:lineRule="auto"/>
              <w:ind w:left="360"/>
              <w:rPr>
                <w:rFonts w:ascii="Times New Roman" w:hAnsi="Times New Roman" w:cs="Times New Roman"/>
                <w:color w:val="000000"/>
                <w:sz w:val="24"/>
                <w:szCs w:val="24"/>
              </w:rPr>
            </w:pPr>
            <w:r w:rsidRPr="00306C18">
              <w:rPr>
                <w:rFonts w:ascii="Times New Roman" w:hAnsi="Times New Roman" w:cs="Times New Roman"/>
                <w:color w:val="000000"/>
                <w:sz w:val="24"/>
                <w:szCs w:val="24"/>
              </w:rPr>
              <w:t xml:space="preserve">1 </w:t>
            </w:r>
            <w:r w:rsidRPr="00306C18">
              <w:rPr>
                <w:rFonts w:ascii="Times New Roman" w:hAnsi="Times New Roman" w:cs="Times New Roman"/>
                <w:color w:val="000000"/>
                <w:sz w:val="24"/>
                <w:szCs w:val="24"/>
              </w:rPr>
              <w:t>90</w:t>
            </w:r>
            <w:r w:rsidRPr="00306C18">
              <w:rPr>
                <w:rFonts w:ascii="Times New Roman" w:hAnsi="Times New Roman" w:cs="Times New Roman"/>
                <w:color w:val="000000"/>
                <w:sz w:val="24"/>
                <w:szCs w:val="24"/>
              </w:rPr>
              <w:t>0 000 €</w:t>
            </w:r>
          </w:p>
        </w:tc>
      </w:tr>
      <w:tr w:rsidR="00306C18" w:rsidRPr="00306C18" w14:paraId="592076C1" w14:textId="77777777" w:rsidTr="00306C18">
        <w:trPr>
          <w:trHeight w:val="290"/>
        </w:trPr>
        <w:tc>
          <w:tcPr>
            <w:tcW w:w="5004" w:type="dxa"/>
            <w:tcBorders>
              <w:top w:val="nil"/>
              <w:left w:val="nil"/>
              <w:bottom w:val="single" w:sz="4" w:space="0" w:color="auto"/>
              <w:right w:val="nil"/>
            </w:tcBorders>
            <w:noWrap/>
            <w:vAlign w:val="bottom"/>
            <w:hideMark/>
          </w:tcPr>
          <w:p w14:paraId="7948896F" w14:textId="77777777" w:rsidR="00306C18" w:rsidRPr="00306C18" w:rsidRDefault="00306C18" w:rsidP="00306C18">
            <w:pPr>
              <w:spacing w:line="276" w:lineRule="auto"/>
              <w:ind w:left="360"/>
              <w:rPr>
                <w:rFonts w:ascii="Times New Roman" w:hAnsi="Times New Roman" w:cs="Times New Roman"/>
                <w:color w:val="000000"/>
                <w:sz w:val="24"/>
                <w:szCs w:val="24"/>
              </w:rPr>
            </w:pPr>
            <w:r w:rsidRPr="00306C18">
              <w:rPr>
                <w:rFonts w:ascii="Times New Roman" w:hAnsi="Times New Roman" w:cs="Times New Roman"/>
                <w:color w:val="000000"/>
                <w:sz w:val="24"/>
                <w:szCs w:val="24"/>
              </w:rPr>
              <w:t>tržby za služby</w:t>
            </w:r>
          </w:p>
        </w:tc>
        <w:tc>
          <w:tcPr>
            <w:tcW w:w="2520" w:type="dxa"/>
            <w:tcBorders>
              <w:top w:val="nil"/>
              <w:left w:val="nil"/>
              <w:bottom w:val="single" w:sz="4" w:space="0" w:color="auto"/>
              <w:right w:val="nil"/>
            </w:tcBorders>
            <w:noWrap/>
            <w:vAlign w:val="bottom"/>
            <w:hideMark/>
          </w:tcPr>
          <w:p w14:paraId="6ECD6820" w14:textId="2951DD53" w:rsidR="00306C18" w:rsidRPr="00306C18" w:rsidRDefault="00306C18" w:rsidP="00306C18">
            <w:pPr>
              <w:spacing w:line="276" w:lineRule="auto"/>
              <w:ind w:left="360"/>
              <w:rPr>
                <w:rFonts w:ascii="Times New Roman" w:hAnsi="Times New Roman" w:cs="Times New Roman"/>
                <w:color w:val="000000"/>
                <w:sz w:val="24"/>
                <w:szCs w:val="24"/>
              </w:rPr>
            </w:pPr>
            <w:r w:rsidRPr="00306C18">
              <w:rPr>
                <w:rFonts w:ascii="Times New Roman" w:hAnsi="Times New Roman" w:cs="Times New Roman"/>
                <w:color w:val="000000"/>
                <w:sz w:val="24"/>
                <w:szCs w:val="24"/>
              </w:rPr>
              <w:t>1</w:t>
            </w:r>
            <w:r w:rsidRPr="00306C18">
              <w:rPr>
                <w:rFonts w:ascii="Times New Roman" w:hAnsi="Times New Roman" w:cs="Times New Roman"/>
                <w:color w:val="000000"/>
                <w:sz w:val="24"/>
                <w:szCs w:val="24"/>
              </w:rPr>
              <w:t>5 000 €</w:t>
            </w:r>
          </w:p>
        </w:tc>
      </w:tr>
    </w:tbl>
    <w:p w14:paraId="4D78AFF1" w14:textId="77777777" w:rsidR="00306C18" w:rsidRDefault="00306C18" w:rsidP="00306C18">
      <w:pPr>
        <w:spacing w:line="276" w:lineRule="auto"/>
        <w:ind w:firstLine="708"/>
        <w:rPr>
          <w:szCs w:val="24"/>
        </w:rPr>
      </w:pPr>
    </w:p>
    <w:p w14:paraId="5487359C" w14:textId="77777777" w:rsidR="00306C18" w:rsidRPr="00306C18" w:rsidRDefault="00306C18" w:rsidP="00306C18">
      <w:pPr>
        <w:spacing w:line="276" w:lineRule="auto"/>
        <w:ind w:firstLine="708"/>
        <w:jc w:val="center"/>
        <w:rPr>
          <w:rFonts w:ascii="Times New Roman" w:hAnsi="Times New Roman" w:cs="Times New Roman"/>
          <w:b/>
          <w:sz w:val="32"/>
          <w:szCs w:val="24"/>
          <w:u w:val="single"/>
        </w:rPr>
      </w:pPr>
    </w:p>
    <w:p w14:paraId="2340BDCA" w14:textId="77777777" w:rsidR="00306C18" w:rsidRPr="00696CBD" w:rsidRDefault="00306C18" w:rsidP="00696CBD">
      <w:pPr>
        <w:spacing w:line="360" w:lineRule="auto"/>
        <w:ind w:firstLine="708"/>
        <w:rPr>
          <w:rFonts w:ascii="Times New Roman" w:hAnsi="Times New Roman" w:cs="Times New Roman"/>
          <w:sz w:val="24"/>
          <w:szCs w:val="24"/>
        </w:rPr>
      </w:pPr>
    </w:p>
    <w:p w14:paraId="5F7BC1C2" w14:textId="3E8639E7" w:rsidR="001C647D" w:rsidRPr="00696CBD" w:rsidRDefault="00B56F5E" w:rsidP="00696CBD">
      <w:pPr>
        <w:spacing w:line="360" w:lineRule="auto"/>
        <w:rPr>
          <w:rFonts w:ascii="Times New Roman" w:hAnsi="Times New Roman" w:cs="Times New Roman"/>
          <w:sz w:val="24"/>
          <w:szCs w:val="24"/>
        </w:rPr>
      </w:pPr>
      <w:r w:rsidRPr="00696CBD">
        <w:rPr>
          <w:rFonts w:ascii="Times New Roman" w:hAnsi="Times New Roman" w:cs="Times New Roman"/>
          <w:sz w:val="24"/>
          <w:szCs w:val="24"/>
        </w:rPr>
        <w:t xml:space="preserve"> </w:t>
      </w:r>
    </w:p>
    <w:p w14:paraId="7FE9116D" w14:textId="2EBB38B8" w:rsidR="001C647D" w:rsidRPr="00696CBD" w:rsidRDefault="001C647D" w:rsidP="00696CBD">
      <w:pPr>
        <w:spacing w:line="360" w:lineRule="auto"/>
        <w:rPr>
          <w:rFonts w:ascii="Times New Roman" w:hAnsi="Times New Roman" w:cs="Times New Roman"/>
          <w:sz w:val="24"/>
          <w:szCs w:val="24"/>
        </w:rPr>
      </w:pPr>
      <w:r w:rsidRPr="00696CBD">
        <w:rPr>
          <w:rFonts w:ascii="Times New Roman" w:hAnsi="Times New Roman" w:cs="Times New Roman"/>
          <w:sz w:val="24"/>
          <w:szCs w:val="24"/>
        </w:rPr>
        <w:t xml:space="preserve">                               </w:t>
      </w:r>
    </w:p>
    <w:sectPr w:rsidR="001C647D" w:rsidRPr="00696CB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22E6563"/>
    <w:multiLevelType w:val="hybridMultilevel"/>
    <w:tmpl w:val="B18E1CC8"/>
    <w:lvl w:ilvl="0" w:tplc="8CE807CE">
      <w:numFmt w:val="bullet"/>
      <w:lvlText w:val="-"/>
      <w:lvlJc w:val="left"/>
      <w:pPr>
        <w:ind w:left="720" w:hanging="360"/>
      </w:pPr>
      <w:rPr>
        <w:rFonts w:ascii="Times New Roman" w:eastAsiaTheme="minorHAnsi"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 w15:restartNumberingAfterBreak="0">
    <w:nsid w:val="53D25F1C"/>
    <w:multiLevelType w:val="hybridMultilevel"/>
    <w:tmpl w:val="1CFA13CE"/>
    <w:lvl w:ilvl="0" w:tplc="041B000B">
      <w:start w:val="1"/>
      <w:numFmt w:val="bullet"/>
      <w:lvlText w:val=""/>
      <w:lvlJc w:val="left"/>
      <w:pPr>
        <w:ind w:left="720" w:hanging="360"/>
      </w:pPr>
      <w:rPr>
        <w:rFonts w:ascii="Wingdings" w:hAnsi="Wingdings"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 w15:restartNumberingAfterBreak="0">
    <w:nsid w:val="59BA7E4E"/>
    <w:multiLevelType w:val="hybridMultilevel"/>
    <w:tmpl w:val="6F3001C2"/>
    <w:lvl w:ilvl="0" w:tplc="041B0013">
      <w:start w:val="1"/>
      <w:numFmt w:val="upperRoman"/>
      <w:lvlText w:val="%1."/>
      <w:lvlJc w:val="right"/>
      <w:pPr>
        <w:ind w:left="1425" w:hanging="360"/>
      </w:pPr>
    </w:lvl>
    <w:lvl w:ilvl="1" w:tplc="041B0019">
      <w:start w:val="1"/>
      <w:numFmt w:val="lowerLetter"/>
      <w:lvlText w:val="%2."/>
      <w:lvlJc w:val="left"/>
      <w:pPr>
        <w:ind w:left="2145" w:hanging="360"/>
      </w:pPr>
    </w:lvl>
    <w:lvl w:ilvl="2" w:tplc="041B001B">
      <w:start w:val="1"/>
      <w:numFmt w:val="lowerRoman"/>
      <w:lvlText w:val="%3."/>
      <w:lvlJc w:val="right"/>
      <w:pPr>
        <w:ind w:left="2865" w:hanging="180"/>
      </w:pPr>
    </w:lvl>
    <w:lvl w:ilvl="3" w:tplc="041B000F">
      <w:start w:val="1"/>
      <w:numFmt w:val="decimal"/>
      <w:lvlText w:val="%4."/>
      <w:lvlJc w:val="left"/>
      <w:pPr>
        <w:ind w:left="3585" w:hanging="360"/>
      </w:pPr>
    </w:lvl>
    <w:lvl w:ilvl="4" w:tplc="041B0019">
      <w:start w:val="1"/>
      <w:numFmt w:val="lowerLetter"/>
      <w:lvlText w:val="%5."/>
      <w:lvlJc w:val="left"/>
      <w:pPr>
        <w:ind w:left="4305" w:hanging="360"/>
      </w:pPr>
    </w:lvl>
    <w:lvl w:ilvl="5" w:tplc="041B001B">
      <w:start w:val="1"/>
      <w:numFmt w:val="lowerRoman"/>
      <w:lvlText w:val="%6."/>
      <w:lvlJc w:val="right"/>
      <w:pPr>
        <w:ind w:left="5025" w:hanging="180"/>
      </w:pPr>
    </w:lvl>
    <w:lvl w:ilvl="6" w:tplc="041B000F">
      <w:start w:val="1"/>
      <w:numFmt w:val="decimal"/>
      <w:lvlText w:val="%7."/>
      <w:lvlJc w:val="left"/>
      <w:pPr>
        <w:ind w:left="5745" w:hanging="360"/>
      </w:pPr>
    </w:lvl>
    <w:lvl w:ilvl="7" w:tplc="041B0019">
      <w:start w:val="1"/>
      <w:numFmt w:val="lowerLetter"/>
      <w:lvlText w:val="%8."/>
      <w:lvlJc w:val="left"/>
      <w:pPr>
        <w:ind w:left="6465" w:hanging="360"/>
      </w:pPr>
    </w:lvl>
    <w:lvl w:ilvl="8" w:tplc="041B001B">
      <w:start w:val="1"/>
      <w:numFmt w:val="lowerRoman"/>
      <w:lvlText w:val="%9."/>
      <w:lvlJc w:val="right"/>
      <w:pPr>
        <w:ind w:left="7185" w:hanging="180"/>
      </w:pPr>
    </w:lvl>
  </w:abstractNum>
  <w:abstractNum w:abstractNumId="3" w15:restartNumberingAfterBreak="0">
    <w:nsid w:val="674F0F60"/>
    <w:multiLevelType w:val="hybridMultilevel"/>
    <w:tmpl w:val="22FA2D2A"/>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69E42451"/>
    <w:multiLevelType w:val="hybridMultilevel"/>
    <w:tmpl w:val="CCAC869C"/>
    <w:lvl w:ilvl="0" w:tplc="041B000B">
      <w:start w:val="1"/>
      <w:numFmt w:val="bullet"/>
      <w:lvlText w:val=""/>
      <w:lvlJc w:val="left"/>
      <w:pPr>
        <w:ind w:left="990" w:hanging="360"/>
      </w:pPr>
      <w:rPr>
        <w:rFonts w:ascii="Wingdings" w:hAnsi="Wingdings" w:hint="default"/>
      </w:rPr>
    </w:lvl>
    <w:lvl w:ilvl="1" w:tplc="041B0003">
      <w:start w:val="1"/>
      <w:numFmt w:val="bullet"/>
      <w:lvlText w:val="o"/>
      <w:lvlJc w:val="left"/>
      <w:pPr>
        <w:ind w:left="1710" w:hanging="360"/>
      </w:pPr>
      <w:rPr>
        <w:rFonts w:ascii="Courier New" w:hAnsi="Courier New" w:cs="Courier New" w:hint="default"/>
      </w:rPr>
    </w:lvl>
    <w:lvl w:ilvl="2" w:tplc="041B0005">
      <w:start w:val="1"/>
      <w:numFmt w:val="bullet"/>
      <w:lvlText w:val=""/>
      <w:lvlJc w:val="left"/>
      <w:pPr>
        <w:ind w:left="2430" w:hanging="360"/>
      </w:pPr>
      <w:rPr>
        <w:rFonts w:ascii="Wingdings" w:hAnsi="Wingdings" w:hint="default"/>
      </w:rPr>
    </w:lvl>
    <w:lvl w:ilvl="3" w:tplc="041B0001">
      <w:start w:val="1"/>
      <w:numFmt w:val="bullet"/>
      <w:lvlText w:val=""/>
      <w:lvlJc w:val="left"/>
      <w:pPr>
        <w:ind w:left="3150" w:hanging="360"/>
      </w:pPr>
      <w:rPr>
        <w:rFonts w:ascii="Symbol" w:hAnsi="Symbol" w:hint="default"/>
      </w:rPr>
    </w:lvl>
    <w:lvl w:ilvl="4" w:tplc="041B0003">
      <w:start w:val="1"/>
      <w:numFmt w:val="bullet"/>
      <w:lvlText w:val="o"/>
      <w:lvlJc w:val="left"/>
      <w:pPr>
        <w:ind w:left="3870" w:hanging="360"/>
      </w:pPr>
      <w:rPr>
        <w:rFonts w:ascii="Courier New" w:hAnsi="Courier New" w:cs="Courier New" w:hint="default"/>
      </w:rPr>
    </w:lvl>
    <w:lvl w:ilvl="5" w:tplc="041B0005">
      <w:start w:val="1"/>
      <w:numFmt w:val="bullet"/>
      <w:lvlText w:val=""/>
      <w:lvlJc w:val="left"/>
      <w:pPr>
        <w:ind w:left="4590" w:hanging="360"/>
      </w:pPr>
      <w:rPr>
        <w:rFonts w:ascii="Wingdings" w:hAnsi="Wingdings" w:hint="default"/>
      </w:rPr>
    </w:lvl>
    <w:lvl w:ilvl="6" w:tplc="041B0001">
      <w:start w:val="1"/>
      <w:numFmt w:val="bullet"/>
      <w:lvlText w:val=""/>
      <w:lvlJc w:val="left"/>
      <w:pPr>
        <w:ind w:left="5310" w:hanging="360"/>
      </w:pPr>
      <w:rPr>
        <w:rFonts w:ascii="Symbol" w:hAnsi="Symbol" w:hint="default"/>
      </w:rPr>
    </w:lvl>
    <w:lvl w:ilvl="7" w:tplc="041B0003">
      <w:start w:val="1"/>
      <w:numFmt w:val="bullet"/>
      <w:lvlText w:val="o"/>
      <w:lvlJc w:val="left"/>
      <w:pPr>
        <w:ind w:left="6030" w:hanging="360"/>
      </w:pPr>
      <w:rPr>
        <w:rFonts w:ascii="Courier New" w:hAnsi="Courier New" w:cs="Courier New" w:hint="default"/>
      </w:rPr>
    </w:lvl>
    <w:lvl w:ilvl="8" w:tplc="041B0005">
      <w:start w:val="1"/>
      <w:numFmt w:val="bullet"/>
      <w:lvlText w:val=""/>
      <w:lvlJc w:val="left"/>
      <w:pPr>
        <w:ind w:left="6750" w:hanging="360"/>
      </w:pPr>
      <w:rPr>
        <w:rFonts w:ascii="Wingdings" w:hAnsi="Wingdings" w:hint="default"/>
      </w:rPr>
    </w:lvl>
  </w:abstractNum>
  <w:num w:numId="1">
    <w:abstractNumId w:val="0"/>
  </w:num>
  <w:num w:numId="2">
    <w:abstractNumId w:val="1"/>
    <w:lvlOverride w:ilvl="0"/>
    <w:lvlOverride w:ilvl="1"/>
    <w:lvlOverride w:ilvl="2"/>
    <w:lvlOverride w:ilvl="3"/>
    <w:lvlOverride w:ilvl="4"/>
    <w:lvlOverride w:ilvl="5"/>
    <w:lvlOverride w:ilvl="6"/>
    <w:lvlOverride w:ilvl="7"/>
    <w:lvlOverride w:ilvl="8"/>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lvlOverride w:ilvl="0"/>
    <w:lvlOverride w:ilvl="1"/>
    <w:lvlOverride w:ilvl="2"/>
    <w:lvlOverride w:ilvl="3"/>
    <w:lvlOverride w:ilvl="4"/>
    <w:lvlOverride w:ilvl="5"/>
    <w:lvlOverride w:ilvl="6"/>
    <w:lvlOverride w:ilvl="7"/>
    <w:lvlOverride w:ilvl="8"/>
  </w:num>
  <w:num w:numId="5">
    <w:abstractNumId w:val="1"/>
  </w:num>
  <w:num w:numId="6">
    <w:abstractNumId w:val="2"/>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53C9"/>
    <w:rsid w:val="000566AE"/>
    <w:rsid w:val="000708DE"/>
    <w:rsid w:val="001B78C8"/>
    <w:rsid w:val="001C647D"/>
    <w:rsid w:val="001D1C7D"/>
    <w:rsid w:val="001D310A"/>
    <w:rsid w:val="001E15B5"/>
    <w:rsid w:val="001E77D2"/>
    <w:rsid w:val="00305C2D"/>
    <w:rsid w:val="00306C18"/>
    <w:rsid w:val="00360B0E"/>
    <w:rsid w:val="00392C4E"/>
    <w:rsid w:val="004340CE"/>
    <w:rsid w:val="004640EC"/>
    <w:rsid w:val="004728EE"/>
    <w:rsid w:val="004921C3"/>
    <w:rsid w:val="004C237B"/>
    <w:rsid w:val="004F37E3"/>
    <w:rsid w:val="00552DB2"/>
    <w:rsid w:val="005A2F64"/>
    <w:rsid w:val="005F66DF"/>
    <w:rsid w:val="00696CBD"/>
    <w:rsid w:val="006C2AD2"/>
    <w:rsid w:val="007B4F71"/>
    <w:rsid w:val="00843C51"/>
    <w:rsid w:val="008679E0"/>
    <w:rsid w:val="00916ECC"/>
    <w:rsid w:val="00A367D3"/>
    <w:rsid w:val="00B42C85"/>
    <w:rsid w:val="00B56F5E"/>
    <w:rsid w:val="00B664E9"/>
    <w:rsid w:val="00BC06EF"/>
    <w:rsid w:val="00BD5676"/>
    <w:rsid w:val="00C17175"/>
    <w:rsid w:val="00C22929"/>
    <w:rsid w:val="00CE778B"/>
    <w:rsid w:val="00CF5FD3"/>
    <w:rsid w:val="00D633EB"/>
    <w:rsid w:val="00DD53C9"/>
    <w:rsid w:val="00E511E8"/>
    <w:rsid w:val="00E6315A"/>
    <w:rsid w:val="00E651DD"/>
    <w:rsid w:val="00E65224"/>
    <w:rsid w:val="00E96D3B"/>
    <w:rsid w:val="00FC1D3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98E85E"/>
  <w15:chartTrackingRefBased/>
  <w15:docId w15:val="{6A79554E-A4E8-42D5-90E1-DBA5AC83D6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1B78C8"/>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1B78C8"/>
    <w:rPr>
      <w:rFonts w:ascii="Segoe UI" w:hAnsi="Segoe UI" w:cs="Segoe UI"/>
      <w:sz w:val="18"/>
      <w:szCs w:val="18"/>
    </w:rPr>
  </w:style>
  <w:style w:type="paragraph" w:styleId="Odsekzoznamu">
    <w:name w:val="List Paragraph"/>
    <w:basedOn w:val="Normlny"/>
    <w:uiPriority w:val="34"/>
    <w:qFormat/>
    <w:rsid w:val="00CE778B"/>
    <w:pPr>
      <w:spacing w:after="200" w:line="276" w:lineRule="auto"/>
      <w:ind w:left="720"/>
      <w:contextualSpacing/>
    </w:pPr>
  </w:style>
  <w:style w:type="paragraph" w:customStyle="1" w:styleId="Normlny1">
    <w:name w:val="Normálny1"/>
    <w:rsid w:val="00696CBD"/>
    <w:pPr>
      <w:suppressAutoHyphens/>
      <w:autoSpaceDN w:val="0"/>
      <w:spacing w:line="251" w:lineRule="auto"/>
      <w:textAlignment w:val="baseline"/>
    </w:pPr>
    <w:rPr>
      <w:rFonts w:ascii="Calibri" w:eastAsia="Calibri" w:hAnsi="Calibri" w:cs="Times New Roman"/>
    </w:rPr>
  </w:style>
  <w:style w:type="paragraph" w:styleId="Zarkazkladnhotextu">
    <w:name w:val="Body Text Indent"/>
    <w:basedOn w:val="Normlny"/>
    <w:link w:val="ZarkazkladnhotextuChar"/>
    <w:semiHidden/>
    <w:rsid w:val="00696CBD"/>
    <w:pPr>
      <w:spacing w:after="0" w:line="240" w:lineRule="auto"/>
      <w:ind w:firstLine="705"/>
      <w:jc w:val="both"/>
    </w:pPr>
    <w:rPr>
      <w:rFonts w:ascii="Arial" w:eastAsia="Times New Roman" w:hAnsi="Arial" w:cs="Times New Roman"/>
      <w:sz w:val="24"/>
      <w:szCs w:val="20"/>
      <w:lang w:eastAsia="cs-CZ"/>
    </w:rPr>
  </w:style>
  <w:style w:type="character" w:customStyle="1" w:styleId="ZarkazkladnhotextuChar">
    <w:name w:val="Zarážka základného textu Char"/>
    <w:basedOn w:val="Predvolenpsmoodseku"/>
    <w:link w:val="Zarkazkladnhotextu"/>
    <w:semiHidden/>
    <w:rsid w:val="00696CBD"/>
    <w:rPr>
      <w:rFonts w:ascii="Arial" w:eastAsia="Times New Roman" w:hAnsi="Arial" w:cs="Times New Roman"/>
      <w:sz w:val="24"/>
      <w:szCs w:val="20"/>
      <w:lang w:eastAsia="cs-CZ"/>
    </w:rPr>
  </w:style>
  <w:style w:type="paragraph" w:customStyle="1" w:styleId="Default">
    <w:name w:val="Default"/>
    <w:rsid w:val="004640EC"/>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Zkladntext">
    <w:name w:val="Body Text"/>
    <w:basedOn w:val="Normlny"/>
    <w:link w:val="ZkladntextChar"/>
    <w:uiPriority w:val="99"/>
    <w:semiHidden/>
    <w:unhideWhenUsed/>
    <w:rsid w:val="00306C18"/>
    <w:pPr>
      <w:spacing w:after="120"/>
    </w:pPr>
  </w:style>
  <w:style w:type="character" w:customStyle="1" w:styleId="ZkladntextChar">
    <w:name w:val="Základný text Char"/>
    <w:basedOn w:val="Predvolenpsmoodseku"/>
    <w:link w:val="Zkladntext"/>
    <w:uiPriority w:val="99"/>
    <w:semiHidden/>
    <w:rsid w:val="00306C1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40577453">
      <w:bodyDiv w:val="1"/>
      <w:marLeft w:val="0"/>
      <w:marRight w:val="0"/>
      <w:marTop w:val="0"/>
      <w:marBottom w:val="0"/>
      <w:divBdr>
        <w:top w:val="none" w:sz="0" w:space="0" w:color="auto"/>
        <w:left w:val="none" w:sz="0" w:space="0" w:color="auto"/>
        <w:bottom w:val="none" w:sz="0" w:space="0" w:color="auto"/>
        <w:right w:val="none" w:sz="0" w:space="0" w:color="auto"/>
      </w:divBdr>
    </w:div>
    <w:div w:id="773328167">
      <w:bodyDiv w:val="1"/>
      <w:marLeft w:val="0"/>
      <w:marRight w:val="0"/>
      <w:marTop w:val="0"/>
      <w:marBottom w:val="0"/>
      <w:divBdr>
        <w:top w:val="none" w:sz="0" w:space="0" w:color="auto"/>
        <w:left w:val="none" w:sz="0" w:space="0" w:color="auto"/>
        <w:bottom w:val="none" w:sz="0" w:space="0" w:color="auto"/>
        <w:right w:val="none" w:sz="0" w:space="0" w:color="auto"/>
      </w:divBdr>
    </w:div>
    <w:div w:id="1420104997">
      <w:bodyDiv w:val="1"/>
      <w:marLeft w:val="0"/>
      <w:marRight w:val="0"/>
      <w:marTop w:val="0"/>
      <w:marBottom w:val="0"/>
      <w:divBdr>
        <w:top w:val="none" w:sz="0" w:space="0" w:color="auto"/>
        <w:left w:val="none" w:sz="0" w:space="0" w:color="auto"/>
        <w:bottom w:val="none" w:sz="0" w:space="0" w:color="auto"/>
        <w:right w:val="none" w:sz="0" w:space="0" w:color="auto"/>
      </w:divBdr>
    </w:div>
    <w:div w:id="14637663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47</TotalTime>
  <Pages>15</Pages>
  <Words>3361</Words>
  <Characters>19163</Characters>
  <Application>Microsoft Office Word</Application>
  <DocSecurity>0</DocSecurity>
  <Lines>159</Lines>
  <Paragraphs>44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22480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Agronom PDMagura</dc:creator>
  <cp:keywords/>
  <dc:description/>
  <cp:lastModifiedBy>PD Zborov</cp:lastModifiedBy>
  <cp:revision>5</cp:revision>
  <cp:lastPrinted>2021-10-27T06:12:00Z</cp:lastPrinted>
  <dcterms:created xsi:type="dcterms:W3CDTF">2021-12-28T18:04:00Z</dcterms:created>
  <dcterms:modified xsi:type="dcterms:W3CDTF">2021-12-30T15:15:00Z</dcterms:modified>
</cp:coreProperties>
</file>