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tavecseseznamem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2142D7">
              <w:rPr>
                <w:rFonts w:cs="Arial Narrow"/>
                <w:szCs w:val="22"/>
              </w:rPr>
              <w:t>ZAPOL s.r.o.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2142D7" w:rsidP="00486DF8">
            <w:pPr>
              <w:spacing w:after="0"/>
              <w:rPr>
                <w:rFonts w:cs="Arial Narrow"/>
                <w:szCs w:val="22"/>
              </w:rPr>
            </w:pPr>
            <w:proofErr w:type="spellStart"/>
            <w:r>
              <w:rPr>
                <w:rFonts w:cs="Arial Narrow"/>
                <w:szCs w:val="22"/>
              </w:rPr>
              <w:t>M.R.,Štefánika</w:t>
            </w:r>
            <w:proofErr w:type="spellEnd"/>
            <w:r>
              <w:rPr>
                <w:rFonts w:cs="Arial Narrow"/>
                <w:szCs w:val="22"/>
              </w:rPr>
              <w:t xml:space="preserve"> 1816/27 Dolný Kubín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BD3F63">
        <w:rPr>
          <w:bCs/>
          <w:szCs w:val="22"/>
        </w:rPr>
        <w:t xml:space="preserve"> Predaj tovaru</w:t>
      </w: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2C0794" w:rsidRDefault="003D1D35" w:rsidP="00563EC6">
      <w:pPr>
        <w:pStyle w:val="Odstavecseseznamem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5A2A89">
        <w:rPr>
          <w:szCs w:val="22"/>
        </w:rPr>
        <w:t xml:space="preserve"> 30.06.2021</w:t>
      </w:r>
    </w:p>
    <w:p w:rsidR="00C33753" w:rsidRPr="002C0794" w:rsidRDefault="00C33753" w:rsidP="00C33753">
      <w:pPr>
        <w:pStyle w:val="Odstavecseseznamem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tavecseseznamem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tavecseseznamem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tavecseseznamem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tavecseseznamem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tavecseseznamem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tavecseseznamem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2142D7" w:rsidP="00486DF8">
            <w:pPr>
              <w:pStyle w:val="Odstavecseseznamem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tavecseseznamem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tavecseseznamem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BD3F63" w:rsidP="00486DF8">
            <w:pPr>
              <w:pStyle w:val="Odstavecseseznamem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tavecseseznamem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tavecseseznamem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BD3F63" w:rsidRDefault="001205A3" w:rsidP="00BD3F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 xml:space="preserve">daň sa  určuje z účtovného zisku pred zdanením pri sadzbe </w:t>
            </w:r>
          </w:p>
          <w:p w:rsidR="000E349D" w:rsidRPr="002C0794" w:rsidRDefault="00BD3F63" w:rsidP="00BD3F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tavecseseznamem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tavecseseznamem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tavecseseznamem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tavecseseznamem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tavecseseznamem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tavecseseznamem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tavecseseznamem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tavecseseznamem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tavecseseznamem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tavecseseznamem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tavecseseznamem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tavecseseznamem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2142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="002142D7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2142D7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 xml:space="preserve">Škoda </w:t>
            </w:r>
            <w:proofErr w:type="spellStart"/>
            <w:r w:rsidR="00BD3F63">
              <w:rPr>
                <w:szCs w:val="22"/>
              </w:rPr>
              <w:t>Kodiaq</w:t>
            </w:r>
            <w:proofErr w:type="spellEnd"/>
          </w:p>
        </w:tc>
        <w:tc>
          <w:tcPr>
            <w:tcW w:w="979" w:type="dxa"/>
          </w:tcPr>
          <w:p w:rsidR="00B06C2C" w:rsidRPr="00595DE0" w:rsidRDefault="002142D7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B06C2C" w:rsidRPr="00595DE0" w:rsidRDefault="002142D7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  <w:tc>
          <w:tcPr>
            <w:tcW w:w="1177" w:type="dxa"/>
          </w:tcPr>
          <w:p w:rsidR="00B06C2C" w:rsidRPr="00595DE0" w:rsidRDefault="002142D7" w:rsidP="00595DE0">
            <w:pPr>
              <w:spacing w:after="120"/>
              <w:rPr>
                <w:szCs w:val="22"/>
              </w:rPr>
            </w:pPr>
            <w:proofErr w:type="spellStart"/>
            <w:r>
              <w:rPr>
                <w:szCs w:val="22"/>
              </w:rPr>
              <w:t>ano</w:t>
            </w:r>
            <w:proofErr w:type="spellEnd"/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2142D7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Škoda Yeti</w:t>
            </w:r>
          </w:p>
        </w:tc>
        <w:tc>
          <w:tcPr>
            <w:tcW w:w="979" w:type="dxa"/>
          </w:tcPr>
          <w:p w:rsidR="00B06C2C" w:rsidRPr="00595DE0" w:rsidRDefault="002142D7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B06C2C" w:rsidRPr="00595DE0" w:rsidRDefault="002142D7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  <w:tc>
          <w:tcPr>
            <w:tcW w:w="1177" w:type="dxa"/>
          </w:tcPr>
          <w:p w:rsidR="00B06C2C" w:rsidRPr="00595DE0" w:rsidRDefault="002142D7" w:rsidP="00595DE0">
            <w:pPr>
              <w:spacing w:after="120"/>
              <w:rPr>
                <w:szCs w:val="22"/>
              </w:rPr>
            </w:pPr>
            <w:proofErr w:type="spellStart"/>
            <w:r>
              <w:rPr>
                <w:szCs w:val="22"/>
              </w:rPr>
              <w:t>ano</w:t>
            </w:r>
            <w:proofErr w:type="spellEnd"/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2142D7" w:rsidP="002142D7">
            <w:pPr>
              <w:spacing w:after="120"/>
              <w:jc w:val="both"/>
              <w:rPr>
                <w:szCs w:val="22"/>
              </w:rPr>
            </w:pPr>
            <w:proofErr w:type="spellStart"/>
            <w:r>
              <w:rPr>
                <w:szCs w:val="22"/>
              </w:rPr>
              <w:t>Ford</w:t>
            </w:r>
            <w:proofErr w:type="spellEnd"/>
            <w:r>
              <w:rPr>
                <w:szCs w:val="22"/>
              </w:rPr>
              <w:t xml:space="preserve"> Tranzit</w:t>
            </w:r>
          </w:p>
        </w:tc>
        <w:tc>
          <w:tcPr>
            <w:tcW w:w="979" w:type="dxa"/>
          </w:tcPr>
          <w:p w:rsidR="00F86BAE" w:rsidRPr="00595DE0" w:rsidRDefault="002142D7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F86BAE" w:rsidRPr="00595DE0" w:rsidRDefault="002142D7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  <w:tc>
          <w:tcPr>
            <w:tcW w:w="1177" w:type="dxa"/>
          </w:tcPr>
          <w:p w:rsidR="00F86BAE" w:rsidRPr="00595DE0" w:rsidRDefault="002142D7" w:rsidP="00595DE0">
            <w:pPr>
              <w:spacing w:after="120"/>
              <w:jc w:val="both"/>
              <w:rPr>
                <w:szCs w:val="22"/>
              </w:rPr>
            </w:pPr>
            <w:proofErr w:type="spellStart"/>
            <w:r>
              <w:rPr>
                <w:szCs w:val="22"/>
              </w:rPr>
              <w:t>ano</w:t>
            </w:r>
            <w:proofErr w:type="spellEnd"/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2142D7">
              <w:rPr>
                <w:szCs w:val="22"/>
              </w:rPr>
              <w:t>nemáme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2142D7">
              <w:rPr>
                <w:szCs w:val="22"/>
              </w:rPr>
              <w:t>neboli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tavecseseznamem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tavecseseznamem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tavecseseznamem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tavecseseznamem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tavecseseznamem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tavecseseznamem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tavecseseznamem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tavecseseznamem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tavecseseznamem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tavecseseznamem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tavecseseznamem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tavecseseznamem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tavecseseznamem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tavecseseznamem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tavecseseznamem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 xml:space="preserve">Podsúvahové </w:t>
            </w:r>
            <w:proofErr w:type="spellStart"/>
            <w:r>
              <w:rPr>
                <w:bCs/>
                <w:szCs w:val="22"/>
                <w:lang w:eastAsia="sk-SK"/>
              </w:rPr>
              <w:t>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</w:t>
            </w:r>
            <w:proofErr w:type="spellEnd"/>
            <w:r w:rsidR="001C27A9">
              <w:rPr>
                <w:bCs/>
                <w:szCs w:val="22"/>
                <w:lang w:eastAsia="sk-SK"/>
              </w:rPr>
              <w:t xml:space="preserve">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tavecseseznamem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ÚJ-účtovná</w:t>
      </w:r>
      <w:proofErr w:type="spellEnd"/>
      <w:r>
        <w:rPr>
          <w:szCs w:val="22"/>
        </w:rPr>
        <w:t xml:space="preserve">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BO-bežné</w:t>
      </w:r>
      <w:proofErr w:type="spellEnd"/>
      <w:r>
        <w:rPr>
          <w:szCs w:val="22"/>
        </w:rPr>
        <w:t xml:space="preserve">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PO-bezprostredne</w:t>
      </w:r>
      <w:proofErr w:type="spellEnd"/>
      <w:r>
        <w:rPr>
          <w:szCs w:val="22"/>
        </w:rPr>
        <w:t xml:space="preserve">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X-položka</w:t>
      </w:r>
      <w:proofErr w:type="spellEnd"/>
      <w:r>
        <w:rPr>
          <w:szCs w:val="22"/>
        </w:rPr>
        <w:t xml:space="preserve"> sa vzťahuje na účtovnú jednotku</w:t>
      </w: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E5743" w:rsidRDefault="001E5743" w:rsidP="00107589">
      <w:pPr>
        <w:spacing w:after="0" w:line="240" w:lineRule="auto"/>
      </w:pPr>
      <w:r>
        <w:separator/>
      </w:r>
    </w:p>
  </w:endnote>
  <w:endnote w:type="continuationSeparator" w:id="1">
    <w:p w:rsidR="001E5743" w:rsidRDefault="001E574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7B0846">
    <w:pPr>
      <w:pStyle w:val="Zpat"/>
      <w:jc w:val="center"/>
    </w:pPr>
    <w:fldSimple w:instr=" PAGE   \* MERGEFORMAT ">
      <w:r w:rsidR="005A2A89">
        <w:rPr>
          <w:noProof/>
        </w:rPr>
        <w:t>4</w:t>
      </w:r>
    </w:fldSimple>
  </w:p>
  <w:p w:rsidR="007B0846" w:rsidRDefault="007B0846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E5743" w:rsidRDefault="001E5743" w:rsidP="00107589">
      <w:pPr>
        <w:spacing w:after="0" w:line="240" w:lineRule="auto"/>
      </w:pPr>
      <w:r>
        <w:separator/>
      </w:r>
    </w:p>
  </w:footnote>
  <w:footnote w:type="continuationSeparator" w:id="1">
    <w:p w:rsidR="001E5743" w:rsidRDefault="001E574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Zhlav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Zhlav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2142D7">
            <w:t>31583172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2142D7">
            <w:t>2020424934</w:t>
          </w:r>
        </w:p>
      </w:tc>
    </w:tr>
  </w:tbl>
  <w:p w:rsidR="000853E5" w:rsidRPr="004268D2" w:rsidRDefault="000853E5" w:rsidP="000853E5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5743"/>
    <w:rsid w:val="001E6A7F"/>
    <w:rsid w:val="001F3CFB"/>
    <w:rsid w:val="001F43A0"/>
    <w:rsid w:val="001F4417"/>
    <w:rsid w:val="002142D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61EE"/>
    <w:rsid w:val="002B719D"/>
    <w:rsid w:val="002C0794"/>
    <w:rsid w:val="002D0376"/>
    <w:rsid w:val="002D3E6A"/>
    <w:rsid w:val="003071BE"/>
    <w:rsid w:val="00311011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06A54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2A89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4A93"/>
    <w:rsid w:val="007408CF"/>
    <w:rsid w:val="00741B22"/>
    <w:rsid w:val="007449B8"/>
    <w:rsid w:val="00760D6D"/>
    <w:rsid w:val="00764E4C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D3F63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Znakapoznpod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DCD376-D9FC-4EF5-9CB1-0BC4498D08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2430</Words>
  <Characters>13855</Characters>
  <Application>Microsoft Office Word</Application>
  <DocSecurity>0</DocSecurity>
  <Lines>115</Lines>
  <Paragraphs>32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Nadpisy</vt:lpstr>
      </vt:variant>
      <vt:variant>
        <vt:i4>11</vt:i4>
      </vt:variant>
      <vt:variant>
        <vt:lpstr>Názov</vt:lpstr>
      </vt:variant>
      <vt:variant>
        <vt:i4>1</vt:i4>
      </vt:variant>
    </vt:vector>
  </HeadingPairs>
  <TitlesOfParts>
    <vt:vector size="13" baseType="lpstr">
      <vt:lpstr/>
      <vt:lpstr>    </vt:lpstr>
      <vt:lpstr>    Dátum schválenia účtovnej závierky za bezprostredne predchádzajúce účtovné obdob</vt:lpstr>
      <vt:lpstr>    </vt:lpstr>
      <vt:lpstr>    </vt:lpstr>
      <vt:lpstr>    Údaje o skupine účtovných jednotiek:</vt:lpstr>
      <vt:lpstr>    obchodné meno a sídlo účtovnej jednotky, ktorá zostavuje konsolidovanú účtovnú z</vt:lpstr>
      <vt:lpstr>    obchodné meno a sídlo účtovnej jednotky, ktorá zostavuje konsolidovanú účtovnú z</vt:lpstr>
      <vt:lpstr>    adresa, kde sa môže vyžiadať kópia konsolidovaných účtovných závierok uvedených </vt:lpstr>
      <vt:lpstr>    údaj, či účtovná jednotka je materskou účtovnou jednotkou a údaj, či je oslobode</vt:lpstr>
      <vt:lpstr/>
      <vt:lpstr/>
      <vt:lpstr/>
    </vt:vector>
  </TitlesOfParts>
  <Company/>
  <LinksUpToDate>false</LinksUpToDate>
  <CharactersWithSpaces>16253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Janka</cp:lastModifiedBy>
  <cp:revision>2</cp:revision>
  <cp:lastPrinted>2016-01-30T12:57:00Z</cp:lastPrinted>
  <dcterms:created xsi:type="dcterms:W3CDTF">2022-01-05T09:16:00Z</dcterms:created>
  <dcterms:modified xsi:type="dcterms:W3CDTF">2022-01-05T09:16:00Z</dcterms:modified>
</cp:coreProperties>
</file>