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71935F" w14:textId="77777777" w:rsidR="00B05329" w:rsidRDefault="00467DEC">
      <w:pPr>
        <w:pStyle w:val="Standard"/>
        <w:spacing w:after="0" w:line="240" w:lineRule="auto"/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92F5616" w14:textId="1C1E84AB" w:rsidR="00B05329" w:rsidRDefault="0072553E">
      <w:pPr>
        <w:pStyle w:val="Standard"/>
        <w:spacing w:after="0" w:line="240" w:lineRule="auto"/>
        <w:jc w:val="center"/>
      </w:pPr>
      <w:r>
        <w:rPr>
          <w:rFonts w:ascii="Arial" w:hAnsi="Arial" w:cs="Arial"/>
          <w:b/>
          <w:bCs/>
          <w:sz w:val="24"/>
          <w:szCs w:val="24"/>
        </w:rPr>
        <w:t xml:space="preserve">Výročná správa </w:t>
      </w:r>
      <w:r w:rsidR="0061436D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>za rok</w:t>
      </w:r>
      <w:r w:rsidR="0061436D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>20</w:t>
      </w:r>
      <w:r w:rsidR="003D0AC6">
        <w:rPr>
          <w:rFonts w:ascii="Arial" w:hAnsi="Arial" w:cs="Arial"/>
          <w:b/>
          <w:bCs/>
          <w:sz w:val="24"/>
          <w:szCs w:val="24"/>
        </w:rPr>
        <w:t>20</w:t>
      </w:r>
    </w:p>
    <w:p w14:paraId="08067B23" w14:textId="77777777" w:rsidR="00B05329" w:rsidRDefault="00467DEC">
      <w:pPr>
        <w:pStyle w:val="Standard"/>
        <w:spacing w:after="0" w:line="240" w:lineRule="auto"/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BAEABD4" w14:textId="77777777" w:rsidR="00B05329" w:rsidRDefault="00B05329">
      <w:pPr>
        <w:pStyle w:val="Standard"/>
        <w:spacing w:after="0" w:line="240" w:lineRule="auto"/>
        <w:rPr>
          <w:rFonts w:ascii="Arial" w:hAnsi="Arial" w:cs="Arial"/>
          <w:sz w:val="20"/>
          <w:szCs w:val="20"/>
        </w:rPr>
      </w:pPr>
    </w:p>
    <w:p w14:paraId="7702D41B" w14:textId="77777777" w:rsidR="00357F5B" w:rsidRDefault="00B75F54" w:rsidP="000142EF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 xml:space="preserve">I.DRUŽSTEVNÁ a.s. Dačov Lom </w:t>
      </w:r>
      <w:r w:rsidR="00D15809">
        <w:rPr>
          <w:rFonts w:ascii="Arial" w:hAnsi="Arial" w:cs="Arial"/>
          <w:sz w:val="18"/>
          <w:szCs w:val="20"/>
        </w:rPr>
        <w:t>vznikla transformáciu poľnohospodárskeho družstva</w:t>
      </w:r>
      <w:r w:rsidR="00A4721C">
        <w:rPr>
          <w:rFonts w:ascii="Arial" w:hAnsi="Arial" w:cs="Arial"/>
          <w:sz w:val="18"/>
          <w:szCs w:val="20"/>
        </w:rPr>
        <w:t>, zakladateľská listina zo dňa 12.08.1997</w:t>
      </w:r>
      <w:r w:rsidR="00D15809">
        <w:rPr>
          <w:rFonts w:ascii="Arial" w:hAnsi="Arial" w:cs="Arial"/>
          <w:sz w:val="18"/>
          <w:szCs w:val="20"/>
        </w:rPr>
        <w:t xml:space="preserve"> a do obchodné</w:t>
      </w:r>
      <w:r w:rsidR="00214717">
        <w:rPr>
          <w:rFonts w:ascii="Arial" w:hAnsi="Arial" w:cs="Arial"/>
          <w:sz w:val="18"/>
          <w:szCs w:val="20"/>
        </w:rPr>
        <w:t>ho</w:t>
      </w:r>
      <w:r w:rsidR="00D15809">
        <w:rPr>
          <w:rFonts w:ascii="Arial" w:hAnsi="Arial" w:cs="Arial"/>
          <w:sz w:val="18"/>
          <w:szCs w:val="20"/>
        </w:rPr>
        <w:t xml:space="preserve"> registra bola zapísaná 28.08.1997.</w:t>
      </w:r>
      <w:r w:rsidR="0042127F">
        <w:rPr>
          <w:rFonts w:ascii="Arial" w:hAnsi="Arial" w:cs="Arial"/>
          <w:sz w:val="18"/>
          <w:szCs w:val="20"/>
        </w:rPr>
        <w:t xml:space="preserve"> Valným zhromaždením </w:t>
      </w:r>
      <w:r w:rsidR="00EF10DB">
        <w:rPr>
          <w:rFonts w:ascii="Arial" w:hAnsi="Arial" w:cs="Arial"/>
          <w:sz w:val="18"/>
          <w:szCs w:val="20"/>
        </w:rPr>
        <w:t>6</w:t>
      </w:r>
      <w:r w:rsidR="0042127F">
        <w:rPr>
          <w:rFonts w:ascii="Arial" w:hAnsi="Arial" w:cs="Arial"/>
          <w:sz w:val="18"/>
          <w:szCs w:val="20"/>
        </w:rPr>
        <w:t>.11.2019 došlo k zmene právnej formy na družstvo.</w:t>
      </w:r>
    </w:p>
    <w:p w14:paraId="429005D2" w14:textId="77777777" w:rsidR="00357F5B" w:rsidRDefault="0042127F" w:rsidP="00220912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S</w:t>
      </w:r>
      <w:r w:rsidR="00D15809">
        <w:rPr>
          <w:rFonts w:ascii="Arial" w:hAnsi="Arial" w:cs="Arial"/>
          <w:sz w:val="18"/>
          <w:szCs w:val="20"/>
        </w:rPr>
        <w:t>poločnosť podniká</w:t>
      </w:r>
      <w:r w:rsidR="00467DEC" w:rsidRPr="00357F5B">
        <w:rPr>
          <w:rFonts w:ascii="Arial" w:hAnsi="Arial" w:cs="Arial"/>
          <w:sz w:val="18"/>
          <w:szCs w:val="20"/>
        </w:rPr>
        <w:t xml:space="preserve"> </w:t>
      </w:r>
      <w:r w:rsidR="00BF3A0E">
        <w:rPr>
          <w:rFonts w:ascii="Arial" w:hAnsi="Arial" w:cs="Arial"/>
          <w:sz w:val="18"/>
          <w:szCs w:val="20"/>
        </w:rPr>
        <w:t>najmä</w:t>
      </w:r>
      <w:r w:rsidR="002F4866" w:rsidRPr="00357F5B">
        <w:rPr>
          <w:rFonts w:ascii="Arial" w:hAnsi="Arial" w:cs="Arial"/>
          <w:sz w:val="18"/>
          <w:szCs w:val="20"/>
        </w:rPr>
        <w:t xml:space="preserve"> </w:t>
      </w:r>
      <w:r w:rsidR="00467DEC" w:rsidRPr="00357F5B">
        <w:rPr>
          <w:rFonts w:ascii="Arial" w:hAnsi="Arial" w:cs="Arial"/>
          <w:sz w:val="18"/>
          <w:szCs w:val="20"/>
        </w:rPr>
        <w:t xml:space="preserve">v poľnohospodárskej </w:t>
      </w:r>
      <w:r w:rsidR="00357F5B">
        <w:rPr>
          <w:rFonts w:ascii="Arial" w:hAnsi="Arial" w:cs="Arial"/>
          <w:sz w:val="18"/>
          <w:szCs w:val="20"/>
        </w:rPr>
        <w:t>prvo</w:t>
      </w:r>
      <w:r w:rsidR="00467DEC" w:rsidRPr="00357F5B">
        <w:rPr>
          <w:rFonts w:ascii="Arial" w:hAnsi="Arial" w:cs="Arial"/>
          <w:sz w:val="18"/>
          <w:szCs w:val="20"/>
        </w:rPr>
        <w:t>výrobe, vrátane predaja nespracovaných poľnohospodárskych výrobkov za účelom spracovania a ďalšieho predaja.</w:t>
      </w:r>
    </w:p>
    <w:p w14:paraId="2A3C266D" w14:textId="77777777" w:rsidR="00B05329" w:rsidRPr="00357F5B" w:rsidRDefault="00220912" w:rsidP="00357F5B">
      <w:pPr>
        <w:pStyle w:val="Standard"/>
        <w:spacing w:after="0" w:line="240" w:lineRule="auto"/>
        <w:ind w:firstLine="426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 xml:space="preserve">      </w:t>
      </w:r>
      <w:r w:rsidR="00467DEC" w:rsidRPr="00357F5B">
        <w:rPr>
          <w:rFonts w:ascii="Arial" w:hAnsi="Arial" w:cs="Arial"/>
          <w:sz w:val="18"/>
          <w:szCs w:val="20"/>
        </w:rPr>
        <w:t xml:space="preserve">Poskytuje služby súvisiace s poľnohospodárskou výrobou v rámci regiónu, </w:t>
      </w:r>
      <w:r>
        <w:rPr>
          <w:rFonts w:ascii="Arial" w:hAnsi="Arial" w:cs="Arial"/>
          <w:sz w:val="18"/>
          <w:szCs w:val="20"/>
        </w:rPr>
        <w:t xml:space="preserve"> taktiež zabezpečuje zimnú údržbu komunikácií mechanizmami slúžiacimi k danej údržbe.</w:t>
      </w:r>
    </w:p>
    <w:p w14:paraId="609AF4F8" w14:textId="77777777" w:rsidR="00B05329" w:rsidRPr="00357F5B" w:rsidRDefault="00B05329" w:rsidP="00357F5B">
      <w:pPr>
        <w:pStyle w:val="Standard"/>
        <w:spacing w:after="0" w:line="240" w:lineRule="auto"/>
        <w:ind w:firstLine="426"/>
        <w:jc w:val="both"/>
        <w:rPr>
          <w:rFonts w:ascii="Arial" w:hAnsi="Arial" w:cs="Arial"/>
          <w:sz w:val="18"/>
          <w:szCs w:val="20"/>
        </w:rPr>
      </w:pPr>
    </w:p>
    <w:p w14:paraId="33B4B1F9" w14:textId="77777777" w:rsidR="00B05329" w:rsidRDefault="00467DEC">
      <w:pPr>
        <w:pStyle w:val="Standard"/>
        <w:spacing w:after="0" w:line="240" w:lineRule="auto"/>
        <w:jc w:val="both"/>
      </w:pPr>
      <w:r>
        <w:rPr>
          <w:rFonts w:ascii="Arial" w:hAnsi="Arial" w:cs="Arial"/>
          <w:sz w:val="20"/>
          <w:szCs w:val="20"/>
        </w:rPr>
        <w:tab/>
      </w:r>
    </w:p>
    <w:p w14:paraId="361C7C2B" w14:textId="77777777" w:rsidR="00231F17" w:rsidRDefault="00545F04" w:rsidP="00133713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Najvyšším orgánom spoločnosti je valné zhromaždenie, štatutárnym orgánom spoločnosti je </w:t>
      </w:r>
      <w:r w:rsidR="0069055A" w:rsidRPr="00BB5996">
        <w:rPr>
          <w:rFonts w:ascii="Arial" w:hAnsi="Arial" w:cs="Arial"/>
          <w:sz w:val="20"/>
          <w:szCs w:val="20"/>
        </w:rPr>
        <w:t>4</w:t>
      </w:r>
      <w:r w:rsidR="00BF4260" w:rsidRPr="00BB5996">
        <w:rPr>
          <w:rFonts w:ascii="Arial" w:hAnsi="Arial" w:cs="Arial"/>
          <w:sz w:val="20"/>
          <w:szCs w:val="20"/>
        </w:rPr>
        <w:t xml:space="preserve"> členné </w:t>
      </w:r>
      <w:r w:rsidRPr="00BB5996">
        <w:rPr>
          <w:rFonts w:ascii="Arial" w:hAnsi="Arial" w:cs="Arial"/>
          <w:sz w:val="20"/>
          <w:szCs w:val="20"/>
        </w:rPr>
        <w:t>predstavenstvo na čele s predsedom, ktoré riadi činnosť spoločnosti a koná v jej mene.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7DD447DF" w14:textId="77777777" w:rsidR="00B05329" w:rsidRDefault="00BF4260" w:rsidP="00133713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Konať v mene spoločnosti sú opr</w:t>
      </w:r>
      <w:r w:rsidR="0006102A">
        <w:rPr>
          <w:rFonts w:ascii="Arial" w:hAnsi="Arial" w:cs="Arial"/>
          <w:sz w:val="20"/>
          <w:szCs w:val="20"/>
        </w:rPr>
        <w:t>á</w:t>
      </w:r>
      <w:r>
        <w:rPr>
          <w:rFonts w:ascii="Arial" w:hAnsi="Arial" w:cs="Arial"/>
          <w:sz w:val="20"/>
          <w:szCs w:val="20"/>
        </w:rPr>
        <w:t>vnení všetci členovia predstavenstva, pričom je potrebný podpis vždy dvoch členov predstavenstva.</w:t>
      </w:r>
    </w:p>
    <w:p w14:paraId="53D63670" w14:textId="7B178B2C" w:rsidR="00B05329" w:rsidRPr="00B35028" w:rsidRDefault="004365F4" w:rsidP="00B35028">
      <w:pPr>
        <w:pStyle w:val="Standard"/>
        <w:spacing w:after="0" w:line="240" w:lineRule="auto"/>
        <w:ind w:firstLine="426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 xml:space="preserve">     </w:t>
      </w:r>
      <w:r w:rsidR="00D712A1" w:rsidRPr="00B35028">
        <w:rPr>
          <w:rFonts w:ascii="Arial" w:hAnsi="Arial" w:cs="Arial"/>
          <w:sz w:val="18"/>
          <w:szCs w:val="20"/>
        </w:rPr>
        <w:t>K 31.12.20</w:t>
      </w:r>
      <w:r w:rsidR="003D0AC6">
        <w:rPr>
          <w:rFonts w:ascii="Arial" w:hAnsi="Arial" w:cs="Arial"/>
          <w:sz w:val="18"/>
          <w:szCs w:val="20"/>
        </w:rPr>
        <w:t>2</w:t>
      </w:r>
      <w:r w:rsidR="00BB5996">
        <w:rPr>
          <w:rFonts w:ascii="Arial" w:hAnsi="Arial" w:cs="Arial"/>
          <w:sz w:val="18"/>
          <w:szCs w:val="20"/>
        </w:rPr>
        <w:t>0</w:t>
      </w:r>
      <w:r w:rsidR="00BF4260">
        <w:rPr>
          <w:rFonts w:ascii="Arial" w:hAnsi="Arial" w:cs="Arial"/>
          <w:sz w:val="18"/>
          <w:szCs w:val="20"/>
        </w:rPr>
        <w:t xml:space="preserve"> </w:t>
      </w:r>
      <w:r w:rsidR="00F7441F">
        <w:rPr>
          <w:rFonts w:ascii="Arial" w:hAnsi="Arial" w:cs="Arial"/>
          <w:sz w:val="18"/>
          <w:szCs w:val="20"/>
        </w:rPr>
        <w:t>družstvo</w:t>
      </w:r>
      <w:r w:rsidR="00BF4260">
        <w:rPr>
          <w:rFonts w:ascii="Arial" w:hAnsi="Arial" w:cs="Arial"/>
          <w:sz w:val="18"/>
          <w:szCs w:val="20"/>
        </w:rPr>
        <w:t xml:space="preserve"> evidoval</w:t>
      </w:r>
      <w:r w:rsidR="00F7441F">
        <w:rPr>
          <w:rFonts w:ascii="Arial" w:hAnsi="Arial" w:cs="Arial"/>
          <w:sz w:val="18"/>
          <w:szCs w:val="20"/>
        </w:rPr>
        <w:t>o</w:t>
      </w:r>
      <w:r w:rsidR="00BF4260">
        <w:rPr>
          <w:rFonts w:ascii="Arial" w:hAnsi="Arial" w:cs="Arial"/>
          <w:sz w:val="18"/>
          <w:szCs w:val="20"/>
        </w:rPr>
        <w:t xml:space="preserve"> </w:t>
      </w:r>
      <w:r w:rsidR="00BB5996">
        <w:rPr>
          <w:rFonts w:ascii="Arial" w:hAnsi="Arial" w:cs="Arial"/>
          <w:sz w:val="18"/>
          <w:szCs w:val="20"/>
        </w:rPr>
        <w:t>4</w:t>
      </w:r>
      <w:r w:rsidR="00BB5996" w:rsidRPr="00BB5996">
        <w:rPr>
          <w:rFonts w:ascii="Arial" w:hAnsi="Arial" w:cs="Arial"/>
          <w:sz w:val="18"/>
          <w:szCs w:val="20"/>
        </w:rPr>
        <w:t>6</w:t>
      </w:r>
      <w:r w:rsidR="00BF4260" w:rsidRPr="00BB5996">
        <w:rPr>
          <w:rFonts w:ascii="Arial" w:hAnsi="Arial" w:cs="Arial"/>
          <w:sz w:val="18"/>
          <w:szCs w:val="20"/>
        </w:rPr>
        <w:t xml:space="preserve"> zamestnancov.</w:t>
      </w:r>
    </w:p>
    <w:p w14:paraId="5BF34D6A" w14:textId="77777777" w:rsidR="00B05329" w:rsidRDefault="00467DEC">
      <w:pPr>
        <w:pStyle w:val="Standard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1FEDB679" w14:textId="77777777" w:rsidR="004B7400" w:rsidRDefault="004B7400">
      <w:pPr>
        <w:pStyle w:val="Standard"/>
        <w:spacing w:after="0" w:line="240" w:lineRule="auto"/>
      </w:pPr>
    </w:p>
    <w:p w14:paraId="7D7E0710" w14:textId="77777777" w:rsidR="00B05329" w:rsidRPr="00B35028" w:rsidRDefault="00960BB1" w:rsidP="00B35028">
      <w:pPr>
        <w:pStyle w:val="Standard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Rastlinná výroba</w:t>
      </w:r>
    </w:p>
    <w:p w14:paraId="66E1D91C" w14:textId="77777777" w:rsidR="00B05329" w:rsidRPr="00B35028" w:rsidRDefault="00467DEC" w:rsidP="00B35028">
      <w:pPr>
        <w:pStyle w:val="Standard"/>
        <w:spacing w:after="0" w:line="240" w:lineRule="auto"/>
        <w:ind w:firstLine="426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</w:t>
      </w:r>
    </w:p>
    <w:p w14:paraId="01530162" w14:textId="0AF1ABBF" w:rsidR="00B05329" w:rsidRPr="006502AE" w:rsidRDefault="00960BB1" w:rsidP="004365F4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 xml:space="preserve">I.DRUŽSTEVNÁ </w:t>
      </w:r>
      <w:r w:rsidR="00664E6F">
        <w:rPr>
          <w:rFonts w:ascii="Arial" w:hAnsi="Arial" w:cs="Arial"/>
          <w:sz w:val="18"/>
          <w:szCs w:val="20"/>
        </w:rPr>
        <w:t>družstvo</w:t>
      </w:r>
      <w:r w:rsidR="004F0393" w:rsidRPr="00B35028">
        <w:rPr>
          <w:rFonts w:ascii="Arial" w:hAnsi="Arial" w:cs="Arial"/>
          <w:sz w:val="18"/>
          <w:szCs w:val="20"/>
        </w:rPr>
        <w:t xml:space="preserve"> v roku 20</w:t>
      </w:r>
      <w:r w:rsidR="003D0AC6">
        <w:rPr>
          <w:rFonts w:ascii="Arial" w:hAnsi="Arial" w:cs="Arial"/>
          <w:sz w:val="18"/>
          <w:szCs w:val="20"/>
        </w:rPr>
        <w:t xml:space="preserve">20 </w:t>
      </w:r>
      <w:r w:rsidRPr="00BB5996">
        <w:rPr>
          <w:rFonts w:ascii="Arial" w:hAnsi="Arial" w:cs="Arial"/>
          <w:sz w:val="18"/>
          <w:szCs w:val="20"/>
        </w:rPr>
        <w:t xml:space="preserve">obhospodarovala </w:t>
      </w:r>
      <w:r w:rsidR="0036419A" w:rsidRPr="00BB5996">
        <w:rPr>
          <w:rFonts w:ascii="Arial" w:hAnsi="Arial" w:cs="Arial"/>
          <w:sz w:val="18"/>
          <w:szCs w:val="20"/>
        </w:rPr>
        <w:t>1.</w:t>
      </w:r>
      <w:r w:rsidR="00BB5996" w:rsidRPr="00BB5996">
        <w:rPr>
          <w:rFonts w:ascii="Arial" w:hAnsi="Arial" w:cs="Arial"/>
          <w:sz w:val="18"/>
          <w:szCs w:val="20"/>
        </w:rPr>
        <w:t>769</w:t>
      </w:r>
      <w:r w:rsidR="0036419A" w:rsidRPr="00BB5996">
        <w:rPr>
          <w:rFonts w:ascii="Arial" w:hAnsi="Arial" w:cs="Arial"/>
          <w:sz w:val="18"/>
          <w:szCs w:val="20"/>
        </w:rPr>
        <w:t>,</w:t>
      </w:r>
      <w:r w:rsidR="00BB5996" w:rsidRPr="00BB5996">
        <w:rPr>
          <w:rFonts w:ascii="Arial" w:hAnsi="Arial" w:cs="Arial"/>
          <w:sz w:val="18"/>
          <w:szCs w:val="20"/>
        </w:rPr>
        <w:t>52</w:t>
      </w:r>
      <w:r w:rsidR="0036419A" w:rsidRPr="00BB5996">
        <w:rPr>
          <w:rFonts w:ascii="Arial" w:hAnsi="Arial" w:cs="Arial"/>
          <w:sz w:val="18"/>
          <w:szCs w:val="20"/>
        </w:rPr>
        <w:t xml:space="preserve"> ha</w:t>
      </w:r>
      <w:r w:rsidR="0036419A">
        <w:rPr>
          <w:rFonts w:ascii="Arial" w:hAnsi="Arial" w:cs="Arial"/>
          <w:sz w:val="18"/>
          <w:szCs w:val="20"/>
        </w:rPr>
        <w:t xml:space="preserve"> poľnohospodárskej pôdy. Na ornej pôde pestovala obiloviny, olejniny a krmoviny najväčšie zastúpenie z obilovín mala pšenica z olejnín repka ozimná a z krmovín kukurica na siláž. Z celkovej obhospodarovanej pôdy </w:t>
      </w:r>
      <w:r w:rsidR="00BB5996">
        <w:rPr>
          <w:rFonts w:ascii="Arial" w:hAnsi="Arial" w:cs="Arial"/>
          <w:sz w:val="18"/>
          <w:szCs w:val="20"/>
        </w:rPr>
        <w:t>892,68</w:t>
      </w:r>
      <w:r w:rsidR="0036419A">
        <w:rPr>
          <w:rFonts w:ascii="Arial" w:hAnsi="Arial" w:cs="Arial"/>
          <w:sz w:val="18"/>
          <w:szCs w:val="20"/>
        </w:rPr>
        <w:t xml:space="preserve"> ha tvoria trvalo-trávne porasty. Skladba pestovaných plodín vychádza hlavne z potreby zabezpečenia krmovinovej základne pre vlastnú živočíšnu výrobu, a zameriavame sa na plodiny s najväčšou perspektívou realizácie na trhu. </w:t>
      </w:r>
    </w:p>
    <w:p w14:paraId="6868C9E4" w14:textId="77777777" w:rsidR="00B05329" w:rsidRDefault="00B05329">
      <w:pPr>
        <w:pStyle w:val="Standard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</w:p>
    <w:p w14:paraId="17162000" w14:textId="77777777" w:rsidR="00B35028" w:rsidRDefault="00B35028">
      <w:pPr>
        <w:pStyle w:val="Standard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46D65BB8" w14:textId="0F50E979" w:rsidR="00B05329" w:rsidRDefault="00467DEC">
      <w:pPr>
        <w:pStyle w:val="Standard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Osev a hektárové úrody pestovaných plodín</w:t>
      </w:r>
      <w:r w:rsidR="00AE1C86">
        <w:rPr>
          <w:rFonts w:ascii="Arial" w:hAnsi="Arial" w:cs="Arial"/>
          <w:b/>
          <w:bCs/>
          <w:sz w:val="20"/>
          <w:szCs w:val="20"/>
        </w:rPr>
        <w:t xml:space="preserve"> 20</w:t>
      </w:r>
      <w:r w:rsidR="00B2537D">
        <w:rPr>
          <w:rFonts w:ascii="Arial" w:hAnsi="Arial" w:cs="Arial"/>
          <w:b/>
          <w:bCs/>
          <w:sz w:val="20"/>
          <w:szCs w:val="20"/>
        </w:rPr>
        <w:t>20</w:t>
      </w:r>
    </w:p>
    <w:p w14:paraId="288972C5" w14:textId="77777777" w:rsidR="00B35028" w:rsidRDefault="00B35028">
      <w:pPr>
        <w:pStyle w:val="Standard"/>
        <w:spacing w:after="0" w:line="240" w:lineRule="auto"/>
      </w:pPr>
    </w:p>
    <w:tbl>
      <w:tblPr>
        <w:tblW w:w="72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0"/>
        <w:gridCol w:w="960"/>
        <w:gridCol w:w="1176"/>
        <w:gridCol w:w="1180"/>
        <w:gridCol w:w="1844"/>
      </w:tblGrid>
      <w:tr w:rsidR="00EF5E96" w:rsidRPr="00EF5E96" w14:paraId="0CC070CF" w14:textId="77777777" w:rsidTr="00EF5E96">
        <w:trPr>
          <w:trHeight w:val="705"/>
        </w:trPr>
        <w:tc>
          <w:tcPr>
            <w:tcW w:w="2060" w:type="dxa"/>
            <w:vMerge w:val="restart"/>
            <w:tcBorders>
              <w:top w:val="single" w:sz="8" w:space="0" w:color="BFBFBF"/>
              <w:left w:val="single" w:sz="8" w:space="0" w:color="BFBFBF"/>
              <w:bottom w:val="single" w:sz="8" w:space="0" w:color="000000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78D0D8EF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Plodina</w:t>
            </w:r>
          </w:p>
        </w:tc>
        <w:tc>
          <w:tcPr>
            <w:tcW w:w="960" w:type="dxa"/>
            <w:vMerge w:val="restart"/>
            <w:tcBorders>
              <w:top w:val="single" w:sz="8" w:space="0" w:color="BFBFBF"/>
              <w:left w:val="single" w:sz="8" w:space="0" w:color="BFBFBF"/>
              <w:bottom w:val="single" w:sz="8" w:space="0" w:color="000000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7F1F49EC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osev (ha)</w:t>
            </w:r>
          </w:p>
        </w:tc>
        <w:tc>
          <w:tcPr>
            <w:tcW w:w="1176" w:type="dxa"/>
            <w:tcBorders>
              <w:top w:val="single" w:sz="8" w:space="0" w:color="BFBFBF"/>
              <w:left w:val="nil"/>
              <w:bottom w:val="nil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6E63E1BC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 xml:space="preserve">výnos t/ha    </w:t>
            </w:r>
          </w:p>
        </w:tc>
        <w:tc>
          <w:tcPr>
            <w:tcW w:w="1180" w:type="dxa"/>
            <w:tcBorders>
              <w:top w:val="single" w:sz="8" w:space="0" w:color="BFBFBF"/>
              <w:left w:val="nil"/>
              <w:bottom w:val="nil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08D7E502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 xml:space="preserve">výnos t/ha  </w:t>
            </w:r>
          </w:p>
        </w:tc>
        <w:tc>
          <w:tcPr>
            <w:tcW w:w="1844" w:type="dxa"/>
            <w:vMerge w:val="restart"/>
            <w:tcBorders>
              <w:top w:val="single" w:sz="8" w:space="0" w:color="BFBFBF"/>
              <w:left w:val="single" w:sz="8" w:space="0" w:color="BFBFBF"/>
              <w:bottom w:val="single" w:sz="8" w:space="0" w:color="000000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5D792D01" w14:textId="746413F8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Medziročná zmena (výnos t/ha</w:t>
            </w: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 xml:space="preserve"> v %</w:t>
            </w: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)</w:t>
            </w:r>
          </w:p>
        </w:tc>
      </w:tr>
      <w:tr w:rsidR="00EF5E96" w:rsidRPr="00EF5E96" w14:paraId="6DA26EFA" w14:textId="77777777" w:rsidTr="00EF5E96">
        <w:trPr>
          <w:trHeight w:val="315"/>
        </w:trPr>
        <w:tc>
          <w:tcPr>
            <w:tcW w:w="2060" w:type="dxa"/>
            <w:vMerge/>
            <w:tcBorders>
              <w:top w:val="single" w:sz="8" w:space="0" w:color="BFBFBF"/>
              <w:left w:val="single" w:sz="8" w:space="0" w:color="BFBFBF"/>
              <w:bottom w:val="single" w:sz="8" w:space="0" w:color="000000"/>
              <w:right w:val="single" w:sz="8" w:space="0" w:color="BFBFBF"/>
            </w:tcBorders>
            <w:vAlign w:val="center"/>
            <w:hideMark/>
          </w:tcPr>
          <w:p w14:paraId="4DB468D3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single" w:sz="8" w:space="0" w:color="BFBFBF"/>
              <w:left w:val="single" w:sz="8" w:space="0" w:color="BFBFBF"/>
              <w:bottom w:val="single" w:sz="8" w:space="0" w:color="000000"/>
              <w:right w:val="single" w:sz="8" w:space="0" w:color="BFBFBF"/>
            </w:tcBorders>
            <w:vAlign w:val="center"/>
            <w:hideMark/>
          </w:tcPr>
          <w:p w14:paraId="1D264643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6062497C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2020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35AA0F63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2019</w:t>
            </w:r>
          </w:p>
        </w:tc>
        <w:tc>
          <w:tcPr>
            <w:tcW w:w="1844" w:type="dxa"/>
            <w:vMerge/>
            <w:tcBorders>
              <w:top w:val="single" w:sz="8" w:space="0" w:color="BFBFBF"/>
              <w:left w:val="single" w:sz="8" w:space="0" w:color="BFBFBF"/>
              <w:bottom w:val="single" w:sz="8" w:space="0" w:color="000000"/>
              <w:right w:val="single" w:sz="8" w:space="0" w:color="BFBFBF"/>
            </w:tcBorders>
            <w:vAlign w:val="center"/>
            <w:hideMark/>
          </w:tcPr>
          <w:p w14:paraId="581D0DAC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</w:p>
        </w:tc>
      </w:tr>
      <w:tr w:rsidR="00EF5E96" w:rsidRPr="00EF5E96" w14:paraId="4E6DF55C" w14:textId="77777777" w:rsidTr="00EF5E96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0B885174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Pšenica ozimná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07A98086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EF5E96">
              <w:rPr>
                <w:rFonts w:eastAsia="Times New Roman" w:cs="Calibri"/>
                <w:color w:val="000000"/>
                <w:kern w:val="0"/>
              </w:rPr>
              <w:t>231,59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0CB43CB2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EF5E96">
              <w:rPr>
                <w:rFonts w:eastAsia="Times New Roman" w:cs="Calibri"/>
                <w:color w:val="000000"/>
                <w:kern w:val="0"/>
              </w:rPr>
              <w:t>4,88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79892BFD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4,84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1E697303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0,83</w:t>
            </w:r>
          </w:p>
        </w:tc>
      </w:tr>
      <w:tr w:rsidR="00EF5E96" w:rsidRPr="00EF5E96" w14:paraId="0FEAD591" w14:textId="77777777" w:rsidTr="00EF5E96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6B6A97E5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Jačmeň ozimný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73522559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76,74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316FBC99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4,19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26A2F766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4,6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54F9D846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-8,91</w:t>
            </w:r>
          </w:p>
        </w:tc>
      </w:tr>
      <w:tr w:rsidR="00EF5E96" w:rsidRPr="00EF5E96" w14:paraId="0FD162F6" w14:textId="77777777" w:rsidTr="00EF5E96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3F0FD0E0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Repka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5CCCF9DD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122,42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3E9A80FB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3,33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4852F406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31687807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11,00</w:t>
            </w:r>
          </w:p>
        </w:tc>
      </w:tr>
      <w:tr w:rsidR="00EF5E96" w:rsidRPr="00EF5E96" w14:paraId="28CA0161" w14:textId="77777777" w:rsidTr="00EF5E96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6ECE369B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Kukurica na siláž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7811BDD5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156,12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5BAC9960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42,02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0784E19A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20,82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0FCF8FBD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101,83</w:t>
            </w:r>
          </w:p>
        </w:tc>
      </w:tr>
      <w:tr w:rsidR="00EF5E96" w:rsidRPr="00EF5E96" w14:paraId="549F316F" w14:textId="77777777" w:rsidTr="00B2537D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68A3B729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CCM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6BB68053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32,48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5365E796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12,19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14:paraId="07725404" w14:textId="223E68B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</w:tcPr>
          <w:p w14:paraId="480DCDDB" w14:textId="36EA54E2" w:rsidR="00EF5E96" w:rsidRPr="00EF5E96" w:rsidRDefault="00B2537D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0,00</w:t>
            </w:r>
          </w:p>
        </w:tc>
      </w:tr>
      <w:tr w:rsidR="00EF5E96" w:rsidRPr="00EF5E96" w14:paraId="1955614A" w14:textId="77777777" w:rsidTr="00EF5E96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7A385838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Tritikale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5E9D67EF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57A924F3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0EFB520D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5,61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5A87730B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0,00</w:t>
            </w:r>
          </w:p>
        </w:tc>
      </w:tr>
      <w:tr w:rsidR="00EF5E96" w:rsidRPr="00EF5E96" w14:paraId="021E29D1" w14:textId="77777777" w:rsidTr="00EF5E96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7B8203C2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Raž ozimná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45D72C4D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98,57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6ACB6581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5,79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1801F669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4,03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1E56C707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43,67</w:t>
            </w:r>
          </w:p>
        </w:tc>
      </w:tr>
      <w:tr w:rsidR="00EF5E96" w:rsidRPr="00EF5E96" w14:paraId="0E26B96A" w14:textId="77777777" w:rsidTr="00EF5E96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5A36FB56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Lucerna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0A54E5DE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115,84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76033509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32,3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74168DBB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29,38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20483BB1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9,94</w:t>
            </w:r>
          </w:p>
        </w:tc>
      </w:tr>
      <w:tr w:rsidR="00EF5E96" w:rsidRPr="00EF5E96" w14:paraId="67AF900F" w14:textId="77777777" w:rsidTr="00EF5E96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7EA3CF40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Ďatelina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6D52CFD8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26,62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1CFC8C94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25,4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1FA9CE07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33,99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5051A83A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-25,27</w:t>
            </w:r>
          </w:p>
        </w:tc>
      </w:tr>
      <w:tr w:rsidR="00EF5E96" w:rsidRPr="00EF5E96" w14:paraId="2D4E2B22" w14:textId="77777777" w:rsidTr="00EF5E96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55368B3B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Trávy na ornej pôde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288832F9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16,11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0C183A73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5,44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188705E7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12,41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0EFA2445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-56,16</w:t>
            </w:r>
          </w:p>
        </w:tc>
      </w:tr>
      <w:tr w:rsidR="00EF5E96" w:rsidRPr="00EF5E96" w14:paraId="791A0DC4" w14:textId="77777777" w:rsidTr="00EF5E96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2AD97671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73A1A4A4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876,49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1B360E62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03D2812C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</w:rPr>
              <w:t> 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3DB237F9" w14:textId="77777777" w:rsidR="00EF5E96" w:rsidRPr="00EF5E96" w:rsidRDefault="00EF5E96" w:rsidP="00EF5E96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EF5E96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 </w:t>
            </w:r>
          </w:p>
        </w:tc>
      </w:tr>
    </w:tbl>
    <w:p w14:paraId="040DF98C" w14:textId="77777777" w:rsidR="00B35028" w:rsidRDefault="00B35028">
      <w:pPr>
        <w:pStyle w:val="Standard"/>
        <w:spacing w:after="0" w:line="240" w:lineRule="auto"/>
      </w:pPr>
    </w:p>
    <w:p w14:paraId="5CC90927" w14:textId="77777777" w:rsidR="00EF5E96" w:rsidRDefault="00467DEC">
      <w:pPr>
        <w:pStyle w:val="Standard"/>
        <w:tabs>
          <w:tab w:val="left" w:pos="5396"/>
          <w:tab w:val="left" w:pos="7526"/>
          <w:tab w:val="left" w:pos="8094"/>
          <w:tab w:val="left" w:pos="8520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</w:t>
      </w:r>
      <w:r>
        <w:rPr>
          <w:rFonts w:ascii="Arial" w:hAnsi="Arial" w:cs="Arial"/>
          <w:sz w:val="20"/>
          <w:szCs w:val="20"/>
          <w:lang w:val="en-US"/>
        </w:rPr>
        <w:t xml:space="preserve">            </w:t>
      </w:r>
      <w:r>
        <w:rPr>
          <w:rFonts w:ascii="Arial" w:hAnsi="Arial" w:cs="Arial"/>
          <w:b/>
          <w:bCs/>
          <w:sz w:val="20"/>
          <w:szCs w:val="20"/>
          <w:lang w:val="en-US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 xml:space="preserve">       </w:t>
      </w:r>
    </w:p>
    <w:p w14:paraId="36085F25" w14:textId="77777777" w:rsidR="00EF5E96" w:rsidRDefault="00EF5E96">
      <w:pPr>
        <w:pStyle w:val="Standard"/>
        <w:tabs>
          <w:tab w:val="left" w:pos="5396"/>
          <w:tab w:val="left" w:pos="7526"/>
          <w:tab w:val="left" w:pos="8094"/>
          <w:tab w:val="left" w:pos="8520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272B1673" w14:textId="27710638" w:rsidR="00B05329" w:rsidRDefault="00467DEC">
      <w:pPr>
        <w:pStyle w:val="Standard"/>
        <w:tabs>
          <w:tab w:val="left" w:pos="5396"/>
          <w:tab w:val="left" w:pos="7526"/>
          <w:tab w:val="left" w:pos="8094"/>
          <w:tab w:val="left" w:pos="8520"/>
        </w:tabs>
        <w:spacing w:after="0" w:line="240" w:lineRule="auto"/>
      </w:pPr>
      <w:r>
        <w:rPr>
          <w:rFonts w:ascii="Arial" w:hAnsi="Arial" w:cs="Arial"/>
          <w:b/>
          <w:bCs/>
          <w:sz w:val="20"/>
          <w:szCs w:val="20"/>
        </w:rPr>
        <w:t xml:space="preserve">     </w:t>
      </w:r>
    </w:p>
    <w:p w14:paraId="3B090229" w14:textId="77777777" w:rsidR="00B05329" w:rsidRDefault="009C4A6B" w:rsidP="00043036">
      <w:pPr>
        <w:pStyle w:val="Standard"/>
        <w:spacing w:after="0" w:line="240" w:lineRule="auto"/>
      </w:pPr>
      <w:r>
        <w:rPr>
          <w:rFonts w:ascii="Arial" w:hAnsi="Arial" w:cs="Arial"/>
          <w:b/>
          <w:bCs/>
          <w:sz w:val="20"/>
          <w:szCs w:val="20"/>
        </w:rPr>
        <w:lastRenderedPageBreak/>
        <w:t>Živočíšna výroba</w:t>
      </w:r>
      <w:r w:rsidR="00467DEC">
        <w:rPr>
          <w:rFonts w:ascii="Arial" w:hAnsi="Arial" w:cs="Arial"/>
          <w:b/>
          <w:bCs/>
          <w:sz w:val="20"/>
          <w:szCs w:val="20"/>
        </w:rPr>
        <w:t xml:space="preserve"> </w:t>
      </w:r>
      <w:r w:rsidR="00467DEC">
        <w:rPr>
          <w:rFonts w:ascii="Arial" w:hAnsi="Arial" w:cs="Arial"/>
          <w:b/>
          <w:sz w:val="20"/>
          <w:szCs w:val="20"/>
        </w:rPr>
        <w:tab/>
      </w:r>
      <w:r w:rsidR="00467DEC">
        <w:rPr>
          <w:rFonts w:ascii="Arial" w:hAnsi="Arial" w:cs="Arial"/>
          <w:b/>
          <w:sz w:val="20"/>
          <w:szCs w:val="20"/>
        </w:rPr>
        <w:tab/>
      </w:r>
      <w:r w:rsidR="00467DEC">
        <w:rPr>
          <w:rFonts w:ascii="Arial" w:hAnsi="Arial" w:cs="Arial"/>
          <w:b/>
          <w:sz w:val="20"/>
          <w:szCs w:val="20"/>
        </w:rPr>
        <w:tab/>
      </w:r>
      <w:r w:rsidR="00467DEC">
        <w:rPr>
          <w:rFonts w:ascii="Arial" w:hAnsi="Arial" w:cs="Arial"/>
          <w:b/>
          <w:sz w:val="20"/>
          <w:szCs w:val="20"/>
        </w:rPr>
        <w:tab/>
      </w:r>
    </w:p>
    <w:p w14:paraId="63A4A434" w14:textId="77777777" w:rsidR="00B05329" w:rsidRDefault="00467DEC">
      <w:pPr>
        <w:pStyle w:val="Standard"/>
        <w:tabs>
          <w:tab w:val="left" w:pos="852"/>
          <w:tab w:val="left" w:pos="1420"/>
          <w:tab w:val="left" w:pos="3124"/>
          <w:tab w:val="left" w:pos="5396"/>
          <w:tab w:val="left" w:pos="7526"/>
          <w:tab w:val="left" w:pos="8094"/>
          <w:tab w:val="left" w:pos="8520"/>
        </w:tabs>
        <w:spacing w:after="0" w:line="240" w:lineRule="auto"/>
      </w:pPr>
      <w:r>
        <w:rPr>
          <w:rFonts w:ascii="Arial" w:hAnsi="Arial" w:cs="Arial"/>
          <w:sz w:val="20"/>
          <w:szCs w:val="20"/>
        </w:rPr>
        <w:tab/>
      </w:r>
    </w:p>
    <w:p w14:paraId="3E3C3968" w14:textId="30204899" w:rsidR="00B05329" w:rsidRDefault="00467DEC" w:rsidP="00043036">
      <w:pPr>
        <w:pStyle w:val="Standard"/>
        <w:spacing w:after="0" w:line="240" w:lineRule="auto"/>
        <w:ind w:firstLine="426"/>
        <w:jc w:val="both"/>
        <w:rPr>
          <w:rFonts w:ascii="Arial" w:hAnsi="Arial" w:cs="Arial"/>
          <w:color w:val="FF0000"/>
          <w:sz w:val="18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043036">
        <w:rPr>
          <w:rFonts w:ascii="Arial" w:hAnsi="Arial" w:cs="Arial"/>
          <w:sz w:val="18"/>
          <w:szCs w:val="20"/>
        </w:rPr>
        <w:t>Živočíšna výroba je</w:t>
      </w:r>
      <w:r w:rsidR="00D448EB">
        <w:rPr>
          <w:rFonts w:ascii="Arial" w:hAnsi="Arial" w:cs="Arial"/>
          <w:sz w:val="18"/>
          <w:szCs w:val="20"/>
        </w:rPr>
        <w:t xml:space="preserve"> prevažne</w:t>
      </w:r>
      <w:r w:rsidRPr="00043036">
        <w:rPr>
          <w:rFonts w:ascii="Arial" w:hAnsi="Arial" w:cs="Arial"/>
          <w:sz w:val="18"/>
          <w:szCs w:val="20"/>
        </w:rPr>
        <w:t xml:space="preserve"> zameraná na chov </w:t>
      </w:r>
      <w:r w:rsidR="008C0D65" w:rsidRPr="00043036">
        <w:rPr>
          <w:rFonts w:ascii="Arial" w:hAnsi="Arial" w:cs="Arial"/>
          <w:sz w:val="18"/>
          <w:szCs w:val="20"/>
        </w:rPr>
        <w:t xml:space="preserve">mliečneho </w:t>
      </w:r>
      <w:r w:rsidR="008471E6" w:rsidRPr="00043036">
        <w:rPr>
          <w:rFonts w:ascii="Arial" w:hAnsi="Arial" w:cs="Arial"/>
          <w:sz w:val="18"/>
          <w:szCs w:val="20"/>
        </w:rPr>
        <w:t>hovädzieho dobytka</w:t>
      </w:r>
      <w:r w:rsidR="00D064B1" w:rsidRPr="00043036">
        <w:rPr>
          <w:rFonts w:ascii="Arial" w:hAnsi="Arial" w:cs="Arial"/>
          <w:sz w:val="18"/>
          <w:szCs w:val="20"/>
        </w:rPr>
        <w:t xml:space="preserve"> a chov </w:t>
      </w:r>
      <w:r w:rsidR="00B2537D">
        <w:rPr>
          <w:rFonts w:ascii="Arial" w:hAnsi="Arial" w:cs="Arial"/>
          <w:sz w:val="18"/>
          <w:szCs w:val="20"/>
        </w:rPr>
        <w:t>kráv bez trhovej produkcie mlieka.</w:t>
      </w:r>
      <w:r w:rsidR="008471E6" w:rsidRPr="00043036">
        <w:rPr>
          <w:rFonts w:ascii="Arial" w:hAnsi="Arial" w:cs="Arial"/>
          <w:sz w:val="18"/>
          <w:szCs w:val="20"/>
        </w:rPr>
        <w:t xml:space="preserve"> </w:t>
      </w:r>
      <w:r w:rsidRPr="00043036">
        <w:rPr>
          <w:rFonts w:ascii="Arial" w:hAnsi="Arial" w:cs="Arial"/>
          <w:sz w:val="18"/>
          <w:szCs w:val="20"/>
        </w:rPr>
        <w:t>U hovädzieho dobytka je hlavnou činnosťou chov kráv s trhovou produkciou mlieka.</w:t>
      </w:r>
      <w:r w:rsidR="00D448EB">
        <w:rPr>
          <w:rFonts w:ascii="Arial" w:hAnsi="Arial" w:cs="Arial"/>
          <w:sz w:val="18"/>
          <w:szCs w:val="20"/>
        </w:rPr>
        <w:t xml:space="preserve"> </w:t>
      </w:r>
      <w:r w:rsidR="00EF5E96">
        <w:rPr>
          <w:rFonts w:ascii="Arial" w:hAnsi="Arial" w:cs="Arial"/>
          <w:sz w:val="18"/>
          <w:szCs w:val="20"/>
        </w:rPr>
        <w:t>V roku 2020 bol priemerný stav dojníc 289ks a kráv bez trhovej produkcie mlieka 61 ks</w:t>
      </w:r>
      <w:r w:rsidR="00D448EB" w:rsidRPr="00A66AC0">
        <w:rPr>
          <w:rFonts w:ascii="Arial" w:hAnsi="Arial" w:cs="Arial"/>
          <w:color w:val="000000" w:themeColor="text1"/>
          <w:sz w:val="18"/>
          <w:szCs w:val="20"/>
        </w:rPr>
        <w:t> </w:t>
      </w:r>
      <w:r w:rsidR="00113E9B">
        <w:rPr>
          <w:rFonts w:ascii="Arial" w:hAnsi="Arial" w:cs="Arial"/>
          <w:sz w:val="18"/>
          <w:szCs w:val="20"/>
        </w:rPr>
        <w:t>.</w:t>
      </w:r>
      <w:r w:rsidR="00A809B2">
        <w:rPr>
          <w:rFonts w:ascii="Arial" w:hAnsi="Arial" w:cs="Arial"/>
          <w:sz w:val="18"/>
          <w:szCs w:val="20"/>
        </w:rPr>
        <w:t xml:space="preserve"> Do budúcnosti budeme pokračovať v intenzívnom chove dojníc </w:t>
      </w:r>
      <w:r w:rsidR="009900E6">
        <w:rPr>
          <w:rFonts w:ascii="Arial" w:hAnsi="Arial" w:cs="Arial"/>
          <w:sz w:val="18"/>
          <w:szCs w:val="20"/>
        </w:rPr>
        <w:t>s </w:t>
      </w:r>
      <w:r w:rsidR="00A809B2">
        <w:rPr>
          <w:rFonts w:ascii="Arial" w:hAnsi="Arial" w:cs="Arial"/>
          <w:sz w:val="18"/>
          <w:szCs w:val="20"/>
        </w:rPr>
        <w:t>maximáln</w:t>
      </w:r>
      <w:r w:rsidR="009900E6">
        <w:rPr>
          <w:rFonts w:ascii="Arial" w:hAnsi="Arial" w:cs="Arial"/>
          <w:sz w:val="18"/>
          <w:szCs w:val="20"/>
        </w:rPr>
        <w:t xml:space="preserve">ym </w:t>
      </w:r>
      <w:r w:rsidR="00A809B2">
        <w:rPr>
          <w:rFonts w:ascii="Arial" w:hAnsi="Arial" w:cs="Arial"/>
          <w:sz w:val="18"/>
          <w:szCs w:val="20"/>
        </w:rPr>
        <w:t>využití</w:t>
      </w:r>
      <w:r w:rsidR="009900E6">
        <w:rPr>
          <w:rFonts w:ascii="Arial" w:hAnsi="Arial" w:cs="Arial"/>
          <w:sz w:val="18"/>
          <w:szCs w:val="20"/>
        </w:rPr>
        <w:t>m</w:t>
      </w:r>
      <w:r w:rsidR="00A809B2">
        <w:rPr>
          <w:rFonts w:ascii="Arial" w:hAnsi="Arial" w:cs="Arial"/>
          <w:sz w:val="18"/>
          <w:szCs w:val="20"/>
        </w:rPr>
        <w:t xml:space="preserve"> potenciálu stáda.</w:t>
      </w:r>
    </w:p>
    <w:p w14:paraId="27730E71" w14:textId="77777777" w:rsidR="00C8112A" w:rsidRPr="00C8112A" w:rsidRDefault="00C8112A" w:rsidP="00043036">
      <w:pPr>
        <w:pStyle w:val="Standard"/>
        <w:spacing w:after="0" w:line="240" w:lineRule="auto"/>
        <w:ind w:firstLine="426"/>
        <w:jc w:val="both"/>
        <w:rPr>
          <w:rFonts w:ascii="Arial" w:hAnsi="Arial" w:cs="Arial"/>
          <w:color w:val="FF0000"/>
          <w:sz w:val="18"/>
          <w:szCs w:val="20"/>
        </w:rPr>
      </w:pPr>
    </w:p>
    <w:tbl>
      <w:tblPr>
        <w:tblW w:w="7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5"/>
        <w:gridCol w:w="825"/>
        <w:gridCol w:w="825"/>
        <w:gridCol w:w="1585"/>
      </w:tblGrid>
      <w:tr w:rsidR="0044310F" w:rsidRPr="0044310F" w14:paraId="2C3D38B8" w14:textId="77777777" w:rsidTr="0044310F">
        <w:trPr>
          <w:trHeight w:val="525"/>
        </w:trPr>
        <w:tc>
          <w:tcPr>
            <w:tcW w:w="4145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5C4E2182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FF0000"/>
                <w:kern w:val="0"/>
                <w:sz w:val="20"/>
                <w:szCs w:val="20"/>
              </w:rPr>
            </w:pPr>
            <w:bookmarkStart w:id="0" w:name="RANGE!B2"/>
            <w:bookmarkStart w:id="1" w:name="_Hlk9584769"/>
            <w:r w:rsidRPr="0044310F">
              <w:rPr>
                <w:rFonts w:ascii="Arial" w:eastAsia="Times New Roman" w:hAnsi="Arial" w:cs="Arial"/>
                <w:b/>
                <w:bCs/>
                <w:color w:val="FF0000"/>
                <w:kern w:val="0"/>
                <w:sz w:val="20"/>
                <w:szCs w:val="20"/>
              </w:rPr>
              <w:t> </w:t>
            </w:r>
            <w:bookmarkEnd w:id="0"/>
          </w:p>
        </w:tc>
        <w:tc>
          <w:tcPr>
            <w:tcW w:w="825" w:type="dxa"/>
            <w:tcBorders>
              <w:top w:val="single" w:sz="8" w:space="0" w:color="BFBFBF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3C6861E0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</w:rPr>
              <w:t>2020</w:t>
            </w:r>
          </w:p>
        </w:tc>
        <w:tc>
          <w:tcPr>
            <w:tcW w:w="825" w:type="dxa"/>
            <w:tcBorders>
              <w:top w:val="single" w:sz="8" w:space="0" w:color="BFBFBF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0B7FAC90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2019</w:t>
            </w:r>
          </w:p>
        </w:tc>
        <w:tc>
          <w:tcPr>
            <w:tcW w:w="1585" w:type="dxa"/>
            <w:tcBorders>
              <w:top w:val="single" w:sz="8" w:space="0" w:color="BFBFBF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3C0BD027" w14:textId="5BC4349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Medziročná zmena 20</w:t>
            </w:r>
            <w:r w:rsidR="00B2537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20</w:t>
            </w:r>
            <w:r w:rsidRPr="0044310F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/201</w:t>
            </w:r>
            <w:r w:rsidR="00B2537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9</w:t>
            </w:r>
          </w:p>
        </w:tc>
      </w:tr>
      <w:tr w:rsidR="0044310F" w:rsidRPr="0044310F" w14:paraId="1C5F2089" w14:textId="77777777" w:rsidTr="0044310F">
        <w:trPr>
          <w:trHeight w:val="525"/>
        </w:trPr>
        <w:tc>
          <w:tcPr>
            <w:tcW w:w="4145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43B5A86F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Stavy hospodárskych zvierat v kusoch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2B0B9001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75A03C7E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1F3DAE94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FF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b/>
                <w:bCs/>
                <w:color w:val="FF0000"/>
                <w:kern w:val="0"/>
                <w:sz w:val="20"/>
                <w:szCs w:val="20"/>
              </w:rPr>
              <w:t> </w:t>
            </w:r>
          </w:p>
        </w:tc>
      </w:tr>
      <w:tr w:rsidR="0044310F" w:rsidRPr="0044310F" w14:paraId="122269CE" w14:textId="77777777" w:rsidTr="0044310F">
        <w:trPr>
          <w:trHeight w:val="525"/>
        </w:trPr>
        <w:tc>
          <w:tcPr>
            <w:tcW w:w="4145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086FE72A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ind w:firstLineChars="500" w:firstLine="1000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priemerný stav dojníc v danom období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4803DCFF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289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5741F8F4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329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18F88C13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-12,16</w:t>
            </w:r>
          </w:p>
        </w:tc>
      </w:tr>
      <w:tr w:rsidR="0044310F" w:rsidRPr="0044310F" w14:paraId="5E65A9E6" w14:textId="77777777" w:rsidTr="0044310F">
        <w:trPr>
          <w:trHeight w:val="315"/>
        </w:trPr>
        <w:tc>
          <w:tcPr>
            <w:tcW w:w="4145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4D41C074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Úžitkovosť hospodárskych zvierat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6E80F9F4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65020158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18FA88FA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 </w:t>
            </w:r>
          </w:p>
        </w:tc>
      </w:tr>
      <w:tr w:rsidR="0044310F" w:rsidRPr="0044310F" w14:paraId="2A5088E5" w14:textId="77777777" w:rsidTr="0044310F">
        <w:trPr>
          <w:trHeight w:val="315"/>
        </w:trPr>
        <w:tc>
          <w:tcPr>
            <w:tcW w:w="4145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7D33B68A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ind w:firstLineChars="500" w:firstLine="1000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produkcia  mlieka spolu v litroch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43EED21B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2 514 234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3BFF26F5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2 352 210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468653FA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6,89</w:t>
            </w:r>
          </w:p>
        </w:tc>
      </w:tr>
      <w:tr w:rsidR="0044310F" w:rsidRPr="0044310F" w14:paraId="59BF5ED5" w14:textId="77777777" w:rsidTr="0044310F">
        <w:trPr>
          <w:trHeight w:val="315"/>
        </w:trPr>
        <w:tc>
          <w:tcPr>
            <w:tcW w:w="4145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6EA08252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ind w:firstLineChars="500" w:firstLine="1000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ročná dojivosť na dojnicu v litroch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1EB4686C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8 700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0A16A89E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7 150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224F5D6A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21,68</w:t>
            </w:r>
          </w:p>
        </w:tc>
      </w:tr>
      <w:tr w:rsidR="0044310F" w:rsidRPr="0044310F" w14:paraId="77C36E7C" w14:textId="77777777" w:rsidTr="0044310F">
        <w:trPr>
          <w:trHeight w:val="525"/>
        </w:trPr>
        <w:tc>
          <w:tcPr>
            <w:tcW w:w="4145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1DA5FB7B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ind w:firstLineChars="1000" w:firstLine="2000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prírastok u teliat na kus/deň v kg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03AD58F5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0,72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2C3A561E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0,72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55068FB1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0,0</w:t>
            </w:r>
          </w:p>
        </w:tc>
      </w:tr>
      <w:tr w:rsidR="0044310F" w:rsidRPr="0044310F" w14:paraId="11D01264" w14:textId="77777777" w:rsidTr="0044310F">
        <w:trPr>
          <w:trHeight w:val="525"/>
        </w:trPr>
        <w:tc>
          <w:tcPr>
            <w:tcW w:w="4145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1F728E8C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ind w:firstLineChars="1000" w:firstLine="2000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prírastok u jalovíc na kus/deň v kg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08D3624F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0,66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306F352F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0,66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355826AA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0,0</w:t>
            </w:r>
          </w:p>
        </w:tc>
      </w:tr>
      <w:tr w:rsidR="0044310F" w:rsidRPr="0044310F" w14:paraId="562B316C" w14:textId="77777777" w:rsidTr="0044310F">
        <w:trPr>
          <w:trHeight w:val="315"/>
        </w:trPr>
        <w:tc>
          <w:tcPr>
            <w:tcW w:w="4145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765E3681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ind w:firstLineChars="500" w:firstLine="1000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odchov teliat spolu v ks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175DEB33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255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0914D295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348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7EDF4371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-26,7</w:t>
            </w:r>
          </w:p>
        </w:tc>
      </w:tr>
      <w:tr w:rsidR="0044310F" w:rsidRPr="0044310F" w14:paraId="13C5EA90" w14:textId="77777777" w:rsidTr="0044310F">
        <w:trPr>
          <w:trHeight w:val="315"/>
        </w:trPr>
        <w:tc>
          <w:tcPr>
            <w:tcW w:w="4145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5213E150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ind w:firstLineChars="500" w:firstLine="1000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odchov teliat na 100 ks kráv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5FB7952C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88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20E2B465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106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342F4063" w14:textId="77777777" w:rsidR="0044310F" w:rsidRPr="0044310F" w:rsidRDefault="0044310F" w:rsidP="0044310F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4310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-16,8</w:t>
            </w:r>
            <w:bookmarkEnd w:id="1"/>
          </w:p>
        </w:tc>
      </w:tr>
    </w:tbl>
    <w:p w14:paraId="1C3779E9" w14:textId="77777777" w:rsidR="002D64F6" w:rsidRDefault="002D64F6">
      <w:pPr>
        <w:pStyle w:val="Standard"/>
        <w:tabs>
          <w:tab w:val="left" w:pos="568"/>
          <w:tab w:val="left" w:pos="1136"/>
          <w:tab w:val="left" w:pos="1988"/>
          <w:tab w:val="left" w:pos="3976"/>
          <w:tab w:val="left" w:pos="5396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174C9991" w14:textId="77777777" w:rsidR="00190FE0" w:rsidRDefault="00190FE0">
      <w:pPr>
        <w:pStyle w:val="Standard"/>
        <w:tabs>
          <w:tab w:val="left" w:pos="568"/>
          <w:tab w:val="left" w:pos="1136"/>
          <w:tab w:val="left" w:pos="1988"/>
          <w:tab w:val="left" w:pos="3976"/>
          <w:tab w:val="left" w:pos="5396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70AC12CF" w14:textId="77777777" w:rsidR="00B05329" w:rsidRDefault="00F231B5">
      <w:pPr>
        <w:pStyle w:val="Standard"/>
        <w:tabs>
          <w:tab w:val="left" w:pos="568"/>
          <w:tab w:val="left" w:pos="1136"/>
          <w:tab w:val="left" w:pos="1988"/>
          <w:tab w:val="left" w:pos="3976"/>
          <w:tab w:val="left" w:pos="5396"/>
          <w:tab w:val="left" w:pos="7526"/>
          <w:tab w:val="left" w:pos="8094"/>
          <w:tab w:val="left" w:pos="8520"/>
        </w:tabs>
        <w:spacing w:after="0" w:line="240" w:lineRule="auto"/>
        <w:jc w:val="both"/>
      </w:pPr>
      <w:r>
        <w:rPr>
          <w:rFonts w:ascii="Arial" w:hAnsi="Arial" w:cs="Arial"/>
          <w:b/>
          <w:sz w:val="20"/>
          <w:szCs w:val="20"/>
        </w:rPr>
        <w:t>Mechanizácia</w:t>
      </w:r>
      <w:r w:rsidR="00467DEC">
        <w:rPr>
          <w:rFonts w:ascii="Arial" w:hAnsi="Arial" w:cs="Arial"/>
          <w:b/>
          <w:sz w:val="20"/>
          <w:szCs w:val="20"/>
        </w:rPr>
        <w:tab/>
      </w:r>
    </w:p>
    <w:p w14:paraId="145A85D0" w14:textId="77777777" w:rsidR="00B05329" w:rsidRDefault="00B05329">
      <w:pPr>
        <w:pStyle w:val="Standard"/>
        <w:tabs>
          <w:tab w:val="left" w:pos="568"/>
          <w:tab w:val="left" w:pos="1136"/>
          <w:tab w:val="left" w:pos="1988"/>
          <w:tab w:val="left" w:pos="3976"/>
          <w:tab w:val="left" w:pos="5396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FCC44B7" w14:textId="77777777" w:rsidR="009A45DC" w:rsidRDefault="00467DEC" w:rsidP="00043036">
      <w:pPr>
        <w:pStyle w:val="Standard"/>
        <w:spacing w:after="0" w:line="240" w:lineRule="auto"/>
        <w:ind w:firstLine="426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F231B5">
        <w:rPr>
          <w:rFonts w:ascii="Arial" w:hAnsi="Arial" w:cs="Arial"/>
          <w:sz w:val="18"/>
          <w:szCs w:val="20"/>
        </w:rPr>
        <w:t xml:space="preserve">Hlavnou náplňou strediska mechanizácie je prednostne  zabezpečiť služby </w:t>
      </w:r>
      <w:r w:rsidRPr="00043036">
        <w:rPr>
          <w:rFonts w:ascii="Arial" w:hAnsi="Arial" w:cs="Arial"/>
          <w:sz w:val="18"/>
          <w:szCs w:val="20"/>
        </w:rPr>
        <w:t>pre rastlinnú a živočíšnu výrobu</w:t>
      </w:r>
      <w:r w:rsidR="009A45DC">
        <w:rPr>
          <w:rFonts w:ascii="Arial" w:hAnsi="Arial" w:cs="Arial"/>
          <w:sz w:val="18"/>
          <w:szCs w:val="20"/>
        </w:rPr>
        <w:t>,</w:t>
      </w:r>
    </w:p>
    <w:p w14:paraId="0A751D9D" w14:textId="74CA725F" w:rsidR="009A45DC" w:rsidRDefault="009A45DC" w:rsidP="009A45DC">
      <w:pPr>
        <w:pStyle w:val="Standard"/>
        <w:spacing w:after="0" w:line="240" w:lineRule="auto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 xml:space="preserve">zároveň kooperujeme so susednými podnikmi v rámci skupiny </w:t>
      </w:r>
      <w:r w:rsidR="00B2537D">
        <w:rPr>
          <w:rFonts w:ascii="Arial" w:hAnsi="Arial" w:cs="Arial"/>
          <w:sz w:val="18"/>
          <w:szCs w:val="20"/>
        </w:rPr>
        <w:t>STRED</w:t>
      </w:r>
      <w:r>
        <w:rPr>
          <w:rFonts w:ascii="Arial" w:hAnsi="Arial" w:cs="Arial"/>
          <w:sz w:val="18"/>
          <w:szCs w:val="20"/>
        </w:rPr>
        <w:t>.</w:t>
      </w:r>
      <w:r w:rsidR="00F231B5">
        <w:rPr>
          <w:rFonts w:ascii="Arial" w:hAnsi="Arial" w:cs="Arial"/>
          <w:sz w:val="18"/>
          <w:szCs w:val="20"/>
        </w:rPr>
        <w:t xml:space="preserve"> </w:t>
      </w:r>
    </w:p>
    <w:p w14:paraId="49FDD0B3" w14:textId="77777777" w:rsidR="00B05329" w:rsidRPr="008471E6" w:rsidRDefault="00F231B5" w:rsidP="009A45DC">
      <w:pPr>
        <w:pStyle w:val="Standard"/>
        <w:spacing w:after="0" w:line="240" w:lineRule="auto"/>
        <w:jc w:val="both"/>
      </w:pPr>
      <w:r>
        <w:rPr>
          <w:rFonts w:ascii="Arial" w:hAnsi="Arial" w:cs="Arial"/>
          <w:sz w:val="18"/>
          <w:szCs w:val="20"/>
        </w:rPr>
        <w:t xml:space="preserve">V prípade voľných kapacít </w:t>
      </w:r>
      <w:r w:rsidR="00467DEC" w:rsidRPr="00043036">
        <w:rPr>
          <w:rFonts w:ascii="Arial" w:hAnsi="Arial" w:cs="Arial"/>
          <w:sz w:val="18"/>
          <w:szCs w:val="20"/>
        </w:rPr>
        <w:t xml:space="preserve"> príležitostne poskytuje  služby strojmi a mechanizmami súvisiace s poľnohospodárskou činnosťou</w:t>
      </w:r>
      <w:r>
        <w:rPr>
          <w:rFonts w:ascii="Arial" w:hAnsi="Arial" w:cs="Arial"/>
          <w:sz w:val="18"/>
          <w:szCs w:val="20"/>
        </w:rPr>
        <w:t xml:space="preserve"> v rámci regiónu</w:t>
      </w:r>
      <w:r w:rsidR="00467DEC" w:rsidRPr="00043036">
        <w:rPr>
          <w:rFonts w:ascii="Arial" w:hAnsi="Arial" w:cs="Arial"/>
          <w:sz w:val="18"/>
          <w:szCs w:val="20"/>
        </w:rPr>
        <w:t xml:space="preserve"> a</w:t>
      </w:r>
      <w:r w:rsidR="009A45DC">
        <w:rPr>
          <w:rFonts w:ascii="Arial" w:hAnsi="Arial" w:cs="Arial"/>
          <w:sz w:val="18"/>
          <w:szCs w:val="20"/>
        </w:rPr>
        <w:t> taktiež zabezpečujeme obciam v pôsobnosti podniku vývoz komunálneho odpadu i zimnú údržbu ciest.</w:t>
      </w:r>
      <w:r w:rsidR="00467DEC" w:rsidRPr="00043036">
        <w:rPr>
          <w:rFonts w:ascii="Arial" w:hAnsi="Arial" w:cs="Arial"/>
          <w:sz w:val="18"/>
          <w:szCs w:val="20"/>
        </w:rPr>
        <w:tab/>
      </w:r>
      <w:r w:rsidR="00467DEC">
        <w:rPr>
          <w:rFonts w:ascii="Arial" w:hAnsi="Arial" w:cs="Arial"/>
          <w:sz w:val="20"/>
          <w:szCs w:val="20"/>
        </w:rPr>
        <w:tab/>
      </w:r>
    </w:p>
    <w:p w14:paraId="293C3381" w14:textId="77777777" w:rsidR="008471E6" w:rsidRDefault="008471E6">
      <w:pPr>
        <w:pStyle w:val="Standard"/>
        <w:tabs>
          <w:tab w:val="left" w:pos="568"/>
          <w:tab w:val="left" w:pos="1136"/>
          <w:tab w:val="left" w:pos="1988"/>
          <w:tab w:val="left" w:pos="3976"/>
          <w:tab w:val="left" w:pos="5396"/>
          <w:tab w:val="left" w:pos="7526"/>
          <w:tab w:val="left" w:pos="8094"/>
          <w:tab w:val="left" w:pos="8520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0590927D" w14:textId="77777777" w:rsidR="00190FE0" w:rsidRDefault="00190FE0">
      <w:pPr>
        <w:pStyle w:val="Standard"/>
        <w:tabs>
          <w:tab w:val="left" w:pos="568"/>
          <w:tab w:val="left" w:pos="1136"/>
          <w:tab w:val="left" w:pos="1988"/>
          <w:tab w:val="left" w:pos="3976"/>
          <w:tab w:val="left" w:pos="5396"/>
          <w:tab w:val="left" w:pos="7526"/>
          <w:tab w:val="left" w:pos="8094"/>
          <w:tab w:val="left" w:pos="8520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65088D9" w14:textId="322F3389" w:rsidR="00B05329" w:rsidRDefault="00467DEC">
      <w:pPr>
        <w:pStyle w:val="Standard"/>
        <w:tabs>
          <w:tab w:val="left" w:pos="568"/>
          <w:tab w:val="left" w:pos="1136"/>
          <w:tab w:val="left" w:pos="1988"/>
          <w:tab w:val="left" w:pos="3976"/>
          <w:tab w:val="left" w:pos="5396"/>
          <w:tab w:val="left" w:pos="7526"/>
          <w:tab w:val="left" w:pos="8094"/>
          <w:tab w:val="left" w:pos="8520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Hodnotenie výsledku hospodárenia</w:t>
      </w:r>
      <w:r w:rsidR="00EB37B1">
        <w:rPr>
          <w:rFonts w:ascii="Arial" w:hAnsi="Arial" w:cs="Arial"/>
          <w:b/>
          <w:bCs/>
          <w:sz w:val="20"/>
          <w:szCs w:val="20"/>
        </w:rPr>
        <w:t xml:space="preserve"> za rok 20</w:t>
      </w:r>
      <w:r w:rsidR="00B2537D">
        <w:rPr>
          <w:rFonts w:ascii="Arial" w:hAnsi="Arial" w:cs="Arial"/>
          <w:b/>
          <w:bCs/>
          <w:sz w:val="20"/>
          <w:szCs w:val="20"/>
        </w:rPr>
        <w:t>20</w:t>
      </w:r>
    </w:p>
    <w:p w14:paraId="2A9EB298" w14:textId="77777777" w:rsidR="008471E6" w:rsidRDefault="008471E6">
      <w:pPr>
        <w:pStyle w:val="Standard"/>
        <w:tabs>
          <w:tab w:val="left" w:pos="568"/>
          <w:tab w:val="left" w:pos="1136"/>
          <w:tab w:val="left" w:pos="1988"/>
          <w:tab w:val="left" w:pos="3976"/>
          <w:tab w:val="left" w:pos="5396"/>
          <w:tab w:val="left" w:pos="7526"/>
          <w:tab w:val="left" w:pos="8094"/>
          <w:tab w:val="left" w:pos="8520"/>
        </w:tabs>
        <w:spacing w:after="0" w:line="240" w:lineRule="auto"/>
      </w:pPr>
    </w:p>
    <w:tbl>
      <w:tblPr>
        <w:tblW w:w="79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6"/>
        <w:gridCol w:w="2302"/>
        <w:gridCol w:w="1082"/>
        <w:gridCol w:w="736"/>
      </w:tblGrid>
      <w:tr w:rsidR="004749FA" w:rsidRPr="004749FA" w14:paraId="4C7063E2" w14:textId="77777777" w:rsidTr="00D96E7C">
        <w:trPr>
          <w:trHeight w:val="465"/>
        </w:trPr>
        <w:tc>
          <w:tcPr>
            <w:tcW w:w="3836" w:type="dxa"/>
            <w:tcBorders>
              <w:top w:val="single" w:sz="8" w:space="0" w:color="BFBFBF"/>
              <w:left w:val="single" w:sz="8" w:space="0" w:color="BFBFBF"/>
              <w:bottom w:val="single" w:sz="12" w:space="0" w:color="auto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2F216EA8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Položka</w:t>
            </w:r>
          </w:p>
        </w:tc>
        <w:tc>
          <w:tcPr>
            <w:tcW w:w="2302" w:type="dxa"/>
            <w:tcBorders>
              <w:top w:val="single" w:sz="8" w:space="0" w:color="BFBFBF"/>
              <w:left w:val="nil"/>
              <w:bottom w:val="single" w:sz="12" w:space="0" w:color="auto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309EE532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2020</w:t>
            </w:r>
          </w:p>
        </w:tc>
        <w:tc>
          <w:tcPr>
            <w:tcW w:w="1082" w:type="dxa"/>
            <w:tcBorders>
              <w:top w:val="single" w:sz="8" w:space="0" w:color="BFBFBF"/>
              <w:left w:val="nil"/>
              <w:bottom w:val="single" w:sz="12" w:space="0" w:color="auto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5ACB718D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2019</w:t>
            </w:r>
          </w:p>
        </w:tc>
        <w:tc>
          <w:tcPr>
            <w:tcW w:w="736" w:type="dxa"/>
            <w:tcBorders>
              <w:top w:val="single" w:sz="8" w:space="0" w:color="BFBFBF"/>
              <w:left w:val="nil"/>
              <w:bottom w:val="single" w:sz="12" w:space="0" w:color="auto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49D00584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</w:rPr>
              <w:t>% zmena 2020/2019</w:t>
            </w:r>
          </w:p>
        </w:tc>
      </w:tr>
      <w:tr w:rsidR="004749FA" w:rsidRPr="004749FA" w14:paraId="7F3F4C8E" w14:textId="77777777" w:rsidTr="00D96E7C">
        <w:trPr>
          <w:trHeight w:val="330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0EB4A128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Výnosy z hospodárskej čin.spolu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42973D05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2 634 830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3F0CB937" w14:textId="47676C98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2</w:t>
            </w:r>
            <w:r w:rsidR="00D96E7C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 </w:t>
            </w: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428</w:t>
            </w:r>
            <w:r w:rsidR="00D96E7C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 xml:space="preserve"> </w:t>
            </w: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811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662A48FF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8,48</w:t>
            </w:r>
          </w:p>
        </w:tc>
      </w:tr>
      <w:tr w:rsidR="004749FA" w:rsidRPr="004749FA" w14:paraId="46EF815B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3A68CF55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Tržby z predaja tovaru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61E6D182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6F005C10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177 354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7BD8CAF8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-100,00</w:t>
            </w:r>
          </w:p>
        </w:tc>
      </w:tr>
      <w:tr w:rsidR="004749FA" w:rsidRPr="004749FA" w14:paraId="581F5664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6D42643C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Tržby z predaja vlastných výrobkov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270C4C62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1 548 484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1DDB0560" w14:textId="5435D926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</w:t>
            </w:r>
            <w:r w:rsidR="00D96E7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 </w:t>
            </w: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160</w:t>
            </w:r>
            <w:r w:rsidR="00D96E7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 xml:space="preserve"> </w:t>
            </w: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238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7669E912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33,46</w:t>
            </w:r>
          </w:p>
        </w:tc>
      </w:tr>
      <w:tr w:rsidR="004749FA" w:rsidRPr="004749FA" w14:paraId="4763DB1B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45422819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Tržby z predaja služieb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160924E5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115 402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77D9288D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31 889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60F58E60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261,89</w:t>
            </w:r>
          </w:p>
        </w:tc>
      </w:tr>
      <w:tr w:rsidR="004749FA" w:rsidRPr="004749FA" w14:paraId="1FA3B1F2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5CD979AB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Zmena stavu vnútroorg.zásob (+/-)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1E1D6D50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141 093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69F767E2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74 595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5359306D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89,15</w:t>
            </w:r>
          </w:p>
        </w:tc>
      </w:tr>
      <w:tr w:rsidR="004749FA" w:rsidRPr="004749FA" w14:paraId="79B75D94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65EE5D6A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Aktivácia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048296CF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54 578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20E03AE0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85 106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553F5547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-35,87</w:t>
            </w:r>
          </w:p>
        </w:tc>
      </w:tr>
      <w:tr w:rsidR="004749FA" w:rsidRPr="004749FA" w14:paraId="3421E04B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0A8E0056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Tržby z predaja DNHM,DHM a materiálu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04AFA99B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95 916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620A41EC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155 883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3E8FF7CA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-38,47</w:t>
            </w:r>
          </w:p>
        </w:tc>
      </w:tr>
      <w:tr w:rsidR="004749FA" w:rsidRPr="004749FA" w14:paraId="310E0332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12A663E8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Ostatné výnosy z hosp.č.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145379C6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679 357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61736723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color w:val="000000"/>
                <w:kern w:val="0"/>
              </w:rPr>
              <w:t>743 746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23488B20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-8,66</w:t>
            </w:r>
          </w:p>
        </w:tc>
      </w:tr>
      <w:tr w:rsidR="004749FA" w:rsidRPr="004749FA" w14:paraId="1A7A4CE7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019D7454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Nákl.na hosp.č.spolu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108461DB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2 636 906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41AACFE6" w14:textId="6084202B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b/>
                <w:bCs/>
                <w:color w:val="000000"/>
                <w:kern w:val="0"/>
              </w:rPr>
            </w:pPr>
            <w:r w:rsidRPr="004749FA">
              <w:rPr>
                <w:rFonts w:eastAsia="Times New Roman" w:cs="Calibri"/>
                <w:b/>
                <w:bCs/>
                <w:kern w:val="0"/>
              </w:rPr>
              <w:t>2</w:t>
            </w:r>
            <w:r w:rsidR="00D96E7C">
              <w:rPr>
                <w:rFonts w:eastAsia="Times New Roman" w:cs="Calibri"/>
                <w:b/>
                <w:bCs/>
                <w:kern w:val="0"/>
              </w:rPr>
              <w:t> </w:t>
            </w:r>
            <w:r w:rsidRPr="004749FA">
              <w:rPr>
                <w:rFonts w:eastAsia="Times New Roman" w:cs="Calibri"/>
                <w:b/>
                <w:bCs/>
                <w:kern w:val="0"/>
              </w:rPr>
              <w:t>654</w:t>
            </w:r>
            <w:r w:rsidR="00D96E7C">
              <w:rPr>
                <w:rFonts w:eastAsia="Times New Roman" w:cs="Calibri"/>
                <w:b/>
                <w:bCs/>
                <w:kern w:val="0"/>
              </w:rPr>
              <w:t xml:space="preserve"> </w:t>
            </w:r>
            <w:r w:rsidRPr="004749FA">
              <w:rPr>
                <w:rFonts w:eastAsia="Times New Roman" w:cs="Calibri"/>
                <w:b/>
                <w:bCs/>
                <w:kern w:val="0"/>
              </w:rPr>
              <w:t>283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50F67884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-0,65</w:t>
            </w:r>
          </w:p>
        </w:tc>
      </w:tr>
      <w:tr w:rsidR="004749FA" w:rsidRPr="004749FA" w14:paraId="13CB2F15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60E4F170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lastRenderedPageBreak/>
              <w:t>Náklady na predaný tovar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4A0F4661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2 308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470BD845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167 645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2C74B186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-98,62</w:t>
            </w:r>
          </w:p>
        </w:tc>
      </w:tr>
      <w:tr w:rsidR="004749FA" w:rsidRPr="004749FA" w14:paraId="2597A26D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74DA0474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Spotreba materiálu,energie a ost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6AE9CF72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857 007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26C84B9E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kern w:val="0"/>
              </w:rPr>
              <w:t>813 616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6D09A1F8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5,33</w:t>
            </w:r>
          </w:p>
        </w:tc>
      </w:tr>
      <w:tr w:rsidR="004749FA" w:rsidRPr="004749FA" w14:paraId="3690582F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453F08D6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Služby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1E42E065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432 777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06A756B1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color w:val="000000"/>
                <w:kern w:val="0"/>
              </w:rPr>
              <w:t>355 842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5CB5692A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21,62</w:t>
            </w:r>
          </w:p>
        </w:tc>
      </w:tr>
      <w:tr w:rsidR="004749FA" w:rsidRPr="004749FA" w14:paraId="38720C90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5A93DA70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Osobné náklady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752FF2F2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786 536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4B881C35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b/>
                <w:bCs/>
                <w:color w:val="000000"/>
                <w:kern w:val="0"/>
              </w:rPr>
            </w:pPr>
            <w:r w:rsidRPr="004749FA">
              <w:rPr>
                <w:rFonts w:eastAsia="Times New Roman" w:cs="Calibri"/>
                <w:b/>
                <w:bCs/>
                <w:kern w:val="0"/>
              </w:rPr>
              <w:t>851 747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3FAF057B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-7,66</w:t>
            </w:r>
          </w:p>
        </w:tc>
      </w:tr>
      <w:tr w:rsidR="004749FA" w:rsidRPr="004749FA" w14:paraId="5BB4C73E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0A58B1BA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Dane a poplatky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07A6F601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21 080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2B383824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color w:val="000000"/>
                <w:kern w:val="0"/>
              </w:rPr>
              <w:t>23 975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26CE8443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-12,08</w:t>
            </w:r>
          </w:p>
        </w:tc>
      </w:tr>
      <w:tr w:rsidR="004749FA" w:rsidRPr="004749FA" w14:paraId="4586CEBC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414C8B9C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Odpisy a oprav.pol.k DNHM a DHM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3094C3B4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446 992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562496AC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kern w:val="0"/>
              </w:rPr>
              <w:t>372 526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54B52CDC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19,99</w:t>
            </w:r>
          </w:p>
        </w:tc>
      </w:tr>
      <w:tr w:rsidR="004749FA" w:rsidRPr="004749FA" w14:paraId="44FF0C51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5FB5E1D4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Zostatk.cena predaného dlhod.maj.a mat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5FA5728E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44 162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6928AB0B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color w:val="000000"/>
                <w:kern w:val="0"/>
              </w:rPr>
              <w:t>42 691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5836AFB1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3,45</w:t>
            </w:r>
          </w:p>
        </w:tc>
      </w:tr>
      <w:tr w:rsidR="004749FA" w:rsidRPr="004749FA" w14:paraId="64A14DE5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0788524D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Opravné položky k pohľadávkam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13CA0368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10 450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47F15F6F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kern w:val="0"/>
              </w:rPr>
              <w:t>23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11E6F713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 </w:t>
            </w:r>
          </w:p>
        </w:tc>
      </w:tr>
      <w:tr w:rsidR="004749FA" w:rsidRPr="004749FA" w14:paraId="36C502AB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1B363AA9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Ostat.náklady na hosp.č.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0A753186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35 594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4CF9AA23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color w:val="000000"/>
                <w:kern w:val="0"/>
              </w:rPr>
              <w:t>26 218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2100CCFE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35,76</w:t>
            </w:r>
          </w:p>
        </w:tc>
      </w:tr>
      <w:tr w:rsidR="004749FA" w:rsidRPr="004749FA" w14:paraId="4495E428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3F041E28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HV z hospodárskej činnosti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1C05BBAD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-2 076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22FD98D7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kern w:val="0"/>
              </w:rPr>
              <w:t>-225 472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75DD4466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-99,08</w:t>
            </w:r>
          </w:p>
        </w:tc>
      </w:tr>
      <w:tr w:rsidR="004749FA" w:rsidRPr="004749FA" w14:paraId="293E5573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455EA9F9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Pridaná hodnota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5BAB8E52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567 465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5F7FC9F6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color w:val="000000"/>
                <w:kern w:val="0"/>
              </w:rPr>
              <w:t>192 079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4473CAF8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195,43</w:t>
            </w:r>
          </w:p>
        </w:tc>
      </w:tr>
      <w:tr w:rsidR="004749FA" w:rsidRPr="004749FA" w14:paraId="1E8C57DA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5760EFF2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Výnosy z finančnej č.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3CE20895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647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467004A9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kern w:val="0"/>
              </w:rPr>
              <w:t>3 415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526F9AA4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-81,06</w:t>
            </w:r>
          </w:p>
        </w:tc>
      </w:tr>
      <w:tr w:rsidR="004749FA" w:rsidRPr="004749FA" w14:paraId="30C479AA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09130A9C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Náklady na finanč.č.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3A8AAFEE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22 211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758C0C35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color w:val="000000"/>
                <w:kern w:val="0"/>
              </w:rPr>
              <w:t>48 829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18BD49CA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-54,51</w:t>
            </w:r>
          </w:p>
        </w:tc>
      </w:tr>
      <w:tr w:rsidR="004749FA" w:rsidRPr="004749FA" w14:paraId="4F21D0CE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7C7C39D5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ind w:firstLineChars="500" w:firstLine="1000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z toho: Nákladové úroky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44C3A0BB" w14:textId="77777777" w:rsidR="004749FA" w:rsidRPr="004749FA" w:rsidRDefault="004749FA" w:rsidP="00D96E7C">
            <w:pPr>
              <w:widowControl/>
              <w:suppressAutoHyphens w:val="0"/>
              <w:autoSpaceDN/>
              <w:spacing w:after="0" w:line="240" w:lineRule="auto"/>
              <w:ind w:firstLineChars="500" w:firstLine="1000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20 901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1FFA059F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kern w:val="0"/>
              </w:rPr>
              <w:t>16 573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55B65683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26,12</w:t>
            </w:r>
          </w:p>
        </w:tc>
      </w:tr>
      <w:tr w:rsidR="004749FA" w:rsidRPr="004749FA" w14:paraId="1726F2A7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5F545A48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Výsledok hospodárenia z finančnej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42186821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-21 565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3D5F8A03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color w:val="000000"/>
                <w:kern w:val="0"/>
              </w:rPr>
              <w:t>-45 414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153E6EA2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-52,52</w:t>
            </w:r>
          </w:p>
        </w:tc>
      </w:tr>
      <w:tr w:rsidR="004749FA" w:rsidRPr="004749FA" w14:paraId="56603CDE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4C37B42E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Výsledok hospodárenia pred zdanením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10081571" w14:textId="1A90A50C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-23 64</w:t>
            </w:r>
            <w:r w:rsidR="007C27C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212B4387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kern w:val="0"/>
              </w:rPr>
              <w:t>-270 886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13CA63B8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-91,27</w:t>
            </w:r>
          </w:p>
        </w:tc>
      </w:tr>
      <w:tr w:rsidR="004749FA" w:rsidRPr="004749FA" w14:paraId="4ED92039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450C053D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Daň z príjmov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7931C0E9" w14:textId="379E0138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1 40</w:t>
            </w:r>
            <w:r w:rsidR="00BD232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04C29CFD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color w:val="000000"/>
                <w:kern w:val="0"/>
              </w:rPr>
            </w:pPr>
            <w:r w:rsidRPr="004749FA">
              <w:rPr>
                <w:rFonts w:eastAsia="Times New Roman" w:cs="Calibri"/>
                <w:color w:val="000000"/>
                <w:kern w:val="0"/>
              </w:rPr>
              <w:t>350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390D5094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302,40</w:t>
            </w:r>
          </w:p>
        </w:tc>
      </w:tr>
      <w:tr w:rsidR="004749FA" w:rsidRPr="004749FA" w14:paraId="35F6B1BE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7AB5F81B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Výsledok hospodárenia po zdanení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14:paraId="31FC1600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</w:rPr>
              <w:t>-25 049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2EE4D0F2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b/>
                <w:bCs/>
                <w:color w:val="000000"/>
                <w:kern w:val="0"/>
              </w:rPr>
            </w:pPr>
            <w:r w:rsidRPr="004749FA">
              <w:rPr>
                <w:rFonts w:eastAsia="Times New Roman" w:cs="Calibri"/>
                <w:b/>
                <w:bCs/>
                <w:kern w:val="0"/>
              </w:rPr>
              <w:t>-271 236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1B30B0AE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-90,76</w:t>
            </w:r>
          </w:p>
        </w:tc>
      </w:tr>
      <w:tr w:rsidR="004749FA" w:rsidRPr="004749FA" w14:paraId="322F161E" w14:textId="77777777" w:rsidTr="00D96E7C">
        <w:trPr>
          <w:trHeight w:val="315"/>
        </w:trPr>
        <w:tc>
          <w:tcPr>
            <w:tcW w:w="3836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540D9825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0"/>
                <w:szCs w:val="20"/>
              </w:rPr>
              <w:t>EBITDA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2892A048" w14:textId="6C92CA59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0"/>
                <w:szCs w:val="20"/>
              </w:rPr>
            </w:pPr>
            <w:r w:rsidRPr="004749FA"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0"/>
                <w:szCs w:val="20"/>
              </w:rPr>
              <w:t>4</w:t>
            </w:r>
            <w:r w:rsidR="00142A19"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0"/>
                <w:szCs w:val="20"/>
              </w:rPr>
              <w:t>44 253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vAlign w:val="center"/>
            <w:hideMark/>
          </w:tcPr>
          <w:p w14:paraId="1C1B9FA8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right"/>
              <w:textAlignment w:val="auto"/>
              <w:rPr>
                <w:rFonts w:eastAsia="Times New Roman" w:cs="Calibri"/>
                <w:i/>
                <w:iCs/>
                <w:color w:val="000000"/>
                <w:kern w:val="0"/>
              </w:rPr>
            </w:pPr>
            <w:r w:rsidRPr="004749FA">
              <w:rPr>
                <w:rFonts w:eastAsia="Times New Roman" w:cs="Calibri"/>
                <w:i/>
                <w:iCs/>
                <w:color w:val="000000"/>
                <w:kern w:val="0"/>
              </w:rPr>
              <w:t>118 213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vAlign w:val="center"/>
            <w:hideMark/>
          </w:tcPr>
          <w:p w14:paraId="6AC8BE08" w14:textId="77777777" w:rsidR="004749FA" w:rsidRPr="004749FA" w:rsidRDefault="004749FA" w:rsidP="004749FA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</w:pPr>
            <w:r w:rsidRPr="004749F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</w:rPr>
              <w:t>290,91</w:t>
            </w:r>
          </w:p>
        </w:tc>
      </w:tr>
    </w:tbl>
    <w:p w14:paraId="7CA9D8EE" w14:textId="77777777" w:rsidR="00B05329" w:rsidRDefault="00B05329">
      <w:pPr>
        <w:pStyle w:val="Standard"/>
        <w:tabs>
          <w:tab w:val="left" w:pos="568"/>
          <w:tab w:val="left" w:pos="1136"/>
          <w:tab w:val="left" w:pos="1988"/>
          <w:tab w:val="left" w:pos="3976"/>
          <w:tab w:val="left" w:pos="5396"/>
          <w:tab w:val="left" w:pos="7526"/>
          <w:tab w:val="left" w:pos="8094"/>
          <w:tab w:val="left" w:pos="852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14:paraId="1AF427B0" w14:textId="77777777" w:rsidR="00B05329" w:rsidRDefault="00B05329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14:paraId="23A33CEB" w14:textId="5A8916BE" w:rsidR="007C49AE" w:rsidRDefault="006B6356" w:rsidP="00AF7AE4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Spoločnosť I.DRUŽSTEVNÁ a.s. vykázala v r. 20</w:t>
      </w:r>
      <w:r w:rsidR="004749FA">
        <w:rPr>
          <w:rFonts w:ascii="Arial" w:hAnsi="Arial" w:cs="Arial"/>
          <w:sz w:val="18"/>
          <w:szCs w:val="20"/>
        </w:rPr>
        <w:t>20</w:t>
      </w:r>
      <w:r>
        <w:rPr>
          <w:rFonts w:ascii="Arial" w:hAnsi="Arial" w:cs="Arial"/>
          <w:sz w:val="18"/>
          <w:szCs w:val="20"/>
        </w:rPr>
        <w:t xml:space="preserve"> stratu – </w:t>
      </w:r>
      <w:r w:rsidR="004749FA">
        <w:rPr>
          <w:rFonts w:ascii="Arial" w:hAnsi="Arial" w:cs="Arial"/>
          <w:sz w:val="18"/>
          <w:szCs w:val="20"/>
        </w:rPr>
        <w:t>25 049</w:t>
      </w:r>
      <w:r>
        <w:rPr>
          <w:rFonts w:ascii="Arial" w:hAnsi="Arial" w:cs="Arial"/>
          <w:sz w:val="18"/>
          <w:szCs w:val="20"/>
        </w:rPr>
        <w:t xml:space="preserve"> €</w:t>
      </w:r>
      <w:r w:rsidR="004749FA">
        <w:rPr>
          <w:rFonts w:ascii="Arial" w:hAnsi="Arial" w:cs="Arial"/>
          <w:sz w:val="18"/>
          <w:szCs w:val="20"/>
        </w:rPr>
        <w:t xml:space="preserve"> čo predstavuje zníženie záporného výsledku hospodárenia o 90,76% v porovnaní s rokom 2019</w:t>
      </w:r>
      <w:r>
        <w:rPr>
          <w:rFonts w:ascii="Arial" w:hAnsi="Arial" w:cs="Arial"/>
          <w:sz w:val="18"/>
          <w:szCs w:val="20"/>
        </w:rPr>
        <w:t>.</w:t>
      </w:r>
      <w:r w:rsidR="002D6D14">
        <w:rPr>
          <w:rFonts w:ascii="Arial" w:hAnsi="Arial" w:cs="Arial"/>
          <w:sz w:val="18"/>
          <w:szCs w:val="20"/>
        </w:rPr>
        <w:t xml:space="preserve"> </w:t>
      </w:r>
      <w:r w:rsidR="004749FA">
        <w:rPr>
          <w:rFonts w:ascii="Arial" w:hAnsi="Arial" w:cs="Arial"/>
          <w:sz w:val="18"/>
          <w:szCs w:val="20"/>
        </w:rPr>
        <w:t>K danému stavu došlo vďaka optimalizačnými opatreniam na strane nákladov a</w:t>
      </w:r>
      <w:r w:rsidR="00D96E7C">
        <w:rPr>
          <w:rFonts w:ascii="Arial" w:hAnsi="Arial" w:cs="Arial"/>
          <w:sz w:val="18"/>
          <w:szCs w:val="20"/>
        </w:rPr>
        <w:t> </w:t>
      </w:r>
      <w:r w:rsidR="004749FA">
        <w:rPr>
          <w:rFonts w:ascii="Arial" w:hAnsi="Arial" w:cs="Arial"/>
          <w:sz w:val="18"/>
          <w:szCs w:val="20"/>
        </w:rPr>
        <w:t>zefektív</w:t>
      </w:r>
      <w:r w:rsidR="00D96E7C">
        <w:rPr>
          <w:rFonts w:ascii="Arial" w:hAnsi="Arial" w:cs="Arial"/>
          <w:sz w:val="18"/>
          <w:szCs w:val="20"/>
        </w:rPr>
        <w:t>ňovaniu výrobných procesov.</w:t>
      </w:r>
    </w:p>
    <w:p w14:paraId="4864BCC4" w14:textId="77777777" w:rsidR="007C49AE" w:rsidRPr="007C49AE" w:rsidRDefault="007C49AE" w:rsidP="007C49AE">
      <w:pPr>
        <w:pStyle w:val="Standard"/>
        <w:spacing w:after="0" w:line="240" w:lineRule="auto"/>
        <w:ind w:firstLine="426"/>
        <w:jc w:val="both"/>
        <w:rPr>
          <w:rFonts w:ascii="Arial" w:hAnsi="Arial" w:cs="Arial"/>
          <w:i/>
          <w:sz w:val="18"/>
          <w:szCs w:val="20"/>
        </w:rPr>
      </w:pPr>
    </w:p>
    <w:p w14:paraId="5BAA8A49" w14:textId="3081D106" w:rsidR="00C33181" w:rsidRPr="00F30710" w:rsidRDefault="00EB37B1" w:rsidP="00AF7AE4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18"/>
          <w:szCs w:val="20"/>
        </w:rPr>
      </w:pPr>
      <w:r w:rsidRPr="00F30710">
        <w:rPr>
          <w:rFonts w:ascii="Arial" w:hAnsi="Arial" w:cs="Arial"/>
          <w:sz w:val="18"/>
          <w:szCs w:val="20"/>
        </w:rPr>
        <w:t>V roku 20</w:t>
      </w:r>
      <w:r w:rsidR="00D96E7C">
        <w:rPr>
          <w:rFonts w:ascii="Arial" w:hAnsi="Arial" w:cs="Arial"/>
          <w:sz w:val="18"/>
          <w:szCs w:val="20"/>
        </w:rPr>
        <w:t>20</w:t>
      </w:r>
      <w:r w:rsidR="00C33181" w:rsidRPr="00F30710">
        <w:rPr>
          <w:rFonts w:ascii="Arial" w:hAnsi="Arial" w:cs="Arial"/>
          <w:sz w:val="18"/>
          <w:szCs w:val="20"/>
        </w:rPr>
        <w:t xml:space="preserve"> manažment </w:t>
      </w:r>
      <w:r w:rsidR="00711468">
        <w:rPr>
          <w:rFonts w:ascii="Arial" w:hAnsi="Arial" w:cs="Arial"/>
          <w:sz w:val="18"/>
          <w:szCs w:val="20"/>
        </w:rPr>
        <w:t>spoločnosti</w:t>
      </w:r>
      <w:r w:rsidR="006B6356">
        <w:rPr>
          <w:rFonts w:ascii="Arial" w:hAnsi="Arial" w:cs="Arial"/>
          <w:sz w:val="18"/>
          <w:szCs w:val="20"/>
        </w:rPr>
        <w:t>.</w:t>
      </w:r>
      <w:r w:rsidR="00C33181" w:rsidRPr="00F30710">
        <w:rPr>
          <w:rFonts w:ascii="Arial" w:hAnsi="Arial" w:cs="Arial"/>
          <w:sz w:val="18"/>
          <w:szCs w:val="20"/>
        </w:rPr>
        <w:t xml:space="preserve"> pokračoval v</w:t>
      </w:r>
      <w:r w:rsidR="00B52A9C">
        <w:rPr>
          <w:rFonts w:ascii="Arial" w:hAnsi="Arial" w:cs="Arial"/>
          <w:sz w:val="18"/>
          <w:szCs w:val="20"/>
        </w:rPr>
        <w:t xml:space="preserve"> opatreniach </w:t>
      </w:r>
      <w:r w:rsidR="00C33181" w:rsidRPr="00F30710">
        <w:rPr>
          <w:rFonts w:ascii="Arial" w:hAnsi="Arial" w:cs="Arial"/>
          <w:sz w:val="18"/>
          <w:szCs w:val="20"/>
        </w:rPr>
        <w:t xml:space="preserve"> zameran</w:t>
      </w:r>
      <w:r w:rsidR="00B52A9C">
        <w:rPr>
          <w:rFonts w:ascii="Arial" w:hAnsi="Arial" w:cs="Arial"/>
          <w:sz w:val="18"/>
          <w:szCs w:val="20"/>
        </w:rPr>
        <w:t>ých</w:t>
      </w:r>
      <w:r w:rsidR="00C33181" w:rsidRPr="00F30710">
        <w:rPr>
          <w:rFonts w:ascii="Arial" w:hAnsi="Arial" w:cs="Arial"/>
          <w:sz w:val="18"/>
          <w:szCs w:val="20"/>
        </w:rPr>
        <w:t xml:space="preserve"> na zefekt</w:t>
      </w:r>
      <w:r w:rsidR="003156E7" w:rsidRPr="00F30710">
        <w:rPr>
          <w:rFonts w:ascii="Arial" w:hAnsi="Arial" w:cs="Arial"/>
          <w:sz w:val="18"/>
          <w:szCs w:val="20"/>
        </w:rPr>
        <w:t>í</w:t>
      </w:r>
      <w:r w:rsidR="00C33181" w:rsidRPr="00F30710">
        <w:rPr>
          <w:rFonts w:ascii="Arial" w:hAnsi="Arial" w:cs="Arial"/>
          <w:sz w:val="18"/>
          <w:szCs w:val="20"/>
        </w:rPr>
        <w:t>vnenie výroby a výrobn</w:t>
      </w:r>
      <w:r w:rsidR="003156E7" w:rsidRPr="00F30710">
        <w:rPr>
          <w:rFonts w:ascii="Arial" w:hAnsi="Arial" w:cs="Arial"/>
          <w:sz w:val="18"/>
          <w:szCs w:val="20"/>
        </w:rPr>
        <w:t>ý</w:t>
      </w:r>
      <w:r w:rsidR="00C33181" w:rsidRPr="00F30710">
        <w:rPr>
          <w:rFonts w:ascii="Arial" w:hAnsi="Arial" w:cs="Arial"/>
          <w:sz w:val="18"/>
          <w:szCs w:val="20"/>
        </w:rPr>
        <w:t xml:space="preserve">ch aj nevýrobných procesov, </w:t>
      </w:r>
      <w:r w:rsidR="00471188">
        <w:rPr>
          <w:rFonts w:ascii="Arial" w:hAnsi="Arial" w:cs="Arial"/>
          <w:sz w:val="18"/>
          <w:szCs w:val="20"/>
        </w:rPr>
        <w:t xml:space="preserve">cieľom ktorých je pre </w:t>
      </w:r>
      <w:r w:rsidR="00C33181" w:rsidRPr="00F30710">
        <w:rPr>
          <w:rFonts w:ascii="Arial" w:hAnsi="Arial" w:cs="Arial"/>
          <w:sz w:val="18"/>
          <w:szCs w:val="20"/>
        </w:rPr>
        <w:t xml:space="preserve"> </w:t>
      </w:r>
      <w:r w:rsidR="00711468">
        <w:rPr>
          <w:rFonts w:ascii="Arial" w:hAnsi="Arial" w:cs="Arial"/>
          <w:sz w:val="18"/>
          <w:szCs w:val="20"/>
        </w:rPr>
        <w:t xml:space="preserve">družstvo </w:t>
      </w:r>
      <w:r w:rsidR="00471188">
        <w:rPr>
          <w:rFonts w:ascii="Arial" w:hAnsi="Arial" w:cs="Arial"/>
          <w:sz w:val="18"/>
          <w:szCs w:val="20"/>
        </w:rPr>
        <w:t xml:space="preserve"> zabezpečiť</w:t>
      </w:r>
      <w:r w:rsidR="00C33181" w:rsidRPr="00F30710">
        <w:rPr>
          <w:rFonts w:ascii="Arial" w:hAnsi="Arial" w:cs="Arial"/>
          <w:sz w:val="18"/>
          <w:szCs w:val="20"/>
        </w:rPr>
        <w:t xml:space="preserve"> dlhodobú ekonomickú stabilitu.</w:t>
      </w:r>
    </w:p>
    <w:p w14:paraId="3887FF9E" w14:textId="77777777" w:rsidR="00B05329" w:rsidRDefault="00C33181" w:rsidP="00B810C5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ab/>
      </w:r>
    </w:p>
    <w:p w14:paraId="4258EEDF" w14:textId="77777777" w:rsidR="002F4617" w:rsidRPr="00DF247C" w:rsidRDefault="002F4617" w:rsidP="002167C2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68D0C1D1" w14:textId="7DB07AF4" w:rsidR="00B05329" w:rsidRDefault="00B05329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669E1DE" w14:textId="570AEBF8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90B7FB4" w14:textId="292F0AD6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CBF838B" w14:textId="2A263022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6114A84" w14:textId="30646C57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79D1CE6" w14:textId="016A6E7D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B1D5719" w14:textId="5FA341EF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52549C4" w14:textId="528B92CF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F8BE84A" w14:textId="455B3799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770C4D1" w14:textId="1C3B76C5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0482C2C" w14:textId="5BD36E32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93768AD" w14:textId="3DB79FFF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881C9BC" w14:textId="362511CE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728E3E0" w14:textId="06BAF2A1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CFAAD54" w14:textId="47D85B1D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2C3B14" w14:textId="05E35C6A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E5D026E" w14:textId="77777777" w:rsidR="00D96E7C" w:rsidRDefault="00D96E7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BA862D7" w14:textId="77777777" w:rsidR="00A615D6" w:rsidRDefault="00A615D6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75E4ABDE" w14:textId="77777777" w:rsidR="00A615D6" w:rsidRDefault="00A615D6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60A254B7" w14:textId="77777777" w:rsidR="00B05329" w:rsidRPr="004519B1" w:rsidRDefault="00A615D6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</w:pPr>
      <w:r>
        <w:rPr>
          <w:rFonts w:ascii="Arial" w:hAnsi="Arial" w:cs="Arial"/>
          <w:b/>
          <w:sz w:val="20"/>
          <w:szCs w:val="20"/>
        </w:rPr>
        <w:lastRenderedPageBreak/>
        <w:t>Návrh na vysporiadanie straty spoločnosti</w:t>
      </w:r>
    </w:p>
    <w:p w14:paraId="4E98CE11" w14:textId="77777777" w:rsidR="00B05329" w:rsidRDefault="00467DE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72636FE" w14:textId="77777777" w:rsidR="00D040E7" w:rsidRDefault="00467DEC" w:rsidP="00EE6A42">
      <w:pPr>
        <w:pStyle w:val="Standard"/>
        <w:spacing w:after="0" w:line="240" w:lineRule="auto"/>
        <w:ind w:firstLine="426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EE6A42">
        <w:rPr>
          <w:rFonts w:ascii="Arial" w:hAnsi="Arial" w:cs="Arial"/>
          <w:sz w:val="18"/>
          <w:szCs w:val="20"/>
        </w:rPr>
        <w:t xml:space="preserve">Výročná členská schôdza </w:t>
      </w:r>
      <w:r w:rsidR="00AC3B08">
        <w:rPr>
          <w:rFonts w:ascii="Arial" w:hAnsi="Arial" w:cs="Arial"/>
          <w:sz w:val="18"/>
          <w:szCs w:val="20"/>
        </w:rPr>
        <w:t xml:space="preserve">I. DRUŽSTEVNEJ, družstvo </w:t>
      </w:r>
      <w:r w:rsidRPr="00EE6A42">
        <w:rPr>
          <w:rFonts w:ascii="Arial" w:hAnsi="Arial" w:cs="Arial"/>
          <w:sz w:val="18"/>
          <w:szCs w:val="20"/>
        </w:rPr>
        <w:t xml:space="preserve"> </w:t>
      </w:r>
      <w:r w:rsidR="004E486F">
        <w:rPr>
          <w:rFonts w:ascii="Arial" w:hAnsi="Arial" w:cs="Arial"/>
          <w:sz w:val="18"/>
          <w:szCs w:val="20"/>
        </w:rPr>
        <w:t>navrhuje</w:t>
      </w:r>
      <w:r w:rsidRPr="00EE6A42">
        <w:rPr>
          <w:rFonts w:ascii="Arial" w:hAnsi="Arial" w:cs="Arial"/>
          <w:sz w:val="18"/>
          <w:szCs w:val="20"/>
        </w:rPr>
        <w:t xml:space="preserve"> nasledovné </w:t>
      </w:r>
      <w:r w:rsidR="004E486F">
        <w:rPr>
          <w:rFonts w:ascii="Arial" w:hAnsi="Arial" w:cs="Arial"/>
          <w:sz w:val="18"/>
          <w:szCs w:val="20"/>
        </w:rPr>
        <w:t xml:space="preserve">vysporiadanie </w:t>
      </w:r>
      <w:r w:rsidR="00D040E7">
        <w:rPr>
          <w:rFonts w:ascii="Arial" w:hAnsi="Arial" w:cs="Arial"/>
          <w:sz w:val="18"/>
          <w:szCs w:val="20"/>
        </w:rPr>
        <w:t xml:space="preserve"> </w:t>
      </w:r>
      <w:r w:rsidR="00196E8A" w:rsidRPr="00EE6A42">
        <w:rPr>
          <w:rFonts w:ascii="Arial" w:hAnsi="Arial" w:cs="Arial"/>
          <w:sz w:val="18"/>
          <w:szCs w:val="20"/>
        </w:rPr>
        <w:t>výsledku hospodárenia</w:t>
      </w:r>
      <w:r w:rsidR="00D040E7">
        <w:rPr>
          <w:rFonts w:ascii="Arial" w:hAnsi="Arial" w:cs="Arial"/>
          <w:sz w:val="18"/>
          <w:szCs w:val="20"/>
        </w:rPr>
        <w:t>.</w:t>
      </w:r>
    </w:p>
    <w:p w14:paraId="70189FCA" w14:textId="77777777" w:rsidR="000F4503" w:rsidRDefault="000F4503" w:rsidP="000F4503">
      <w:pPr>
        <w:pStyle w:val="Standard"/>
        <w:spacing w:after="0" w:line="240" w:lineRule="auto"/>
        <w:jc w:val="both"/>
        <w:rPr>
          <w:rFonts w:ascii="Arial" w:hAnsi="Arial" w:cs="Arial"/>
          <w:sz w:val="18"/>
          <w:szCs w:val="20"/>
        </w:rPr>
      </w:pPr>
    </w:p>
    <w:p w14:paraId="681B552C" w14:textId="3B85AE77" w:rsidR="00D96E7C" w:rsidRDefault="00D040E7" w:rsidP="00CC5925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18"/>
          <w:szCs w:val="20"/>
        </w:rPr>
      </w:pPr>
      <w:r w:rsidRPr="00D040E7">
        <w:rPr>
          <w:rFonts w:ascii="Arial" w:hAnsi="Arial" w:cs="Arial"/>
          <w:sz w:val="18"/>
          <w:szCs w:val="20"/>
        </w:rPr>
        <w:t>Hospodársky výsledo</w:t>
      </w:r>
      <w:r w:rsidR="00AC3B08">
        <w:rPr>
          <w:rFonts w:ascii="Arial" w:hAnsi="Arial" w:cs="Arial"/>
          <w:sz w:val="18"/>
          <w:szCs w:val="20"/>
        </w:rPr>
        <w:t>k – strat</w:t>
      </w:r>
      <w:r w:rsidR="009C1D82">
        <w:rPr>
          <w:rFonts w:ascii="Arial" w:hAnsi="Arial" w:cs="Arial"/>
          <w:sz w:val="18"/>
          <w:szCs w:val="20"/>
        </w:rPr>
        <w:t>u</w:t>
      </w:r>
      <w:r w:rsidR="00AC3B08">
        <w:rPr>
          <w:rFonts w:ascii="Arial" w:hAnsi="Arial" w:cs="Arial"/>
          <w:sz w:val="18"/>
          <w:szCs w:val="20"/>
        </w:rPr>
        <w:t xml:space="preserve"> vo výške </w:t>
      </w:r>
      <w:r w:rsidR="0069041E">
        <w:rPr>
          <w:rFonts w:ascii="Arial" w:hAnsi="Arial" w:cs="Arial"/>
          <w:color w:val="FF0000"/>
          <w:sz w:val="18"/>
          <w:szCs w:val="20"/>
        </w:rPr>
        <w:t xml:space="preserve"> </w:t>
      </w:r>
      <w:r w:rsidR="0069041E" w:rsidRPr="00131049">
        <w:rPr>
          <w:rFonts w:ascii="Arial" w:hAnsi="Arial" w:cs="Arial"/>
          <w:sz w:val="18"/>
          <w:szCs w:val="20"/>
        </w:rPr>
        <w:t xml:space="preserve">- </w:t>
      </w:r>
      <w:r w:rsidR="00D96E7C">
        <w:rPr>
          <w:rFonts w:ascii="Arial" w:hAnsi="Arial" w:cs="Arial"/>
          <w:sz w:val="18"/>
          <w:szCs w:val="20"/>
        </w:rPr>
        <w:t>25 048,97</w:t>
      </w:r>
      <w:r w:rsidR="0069041E" w:rsidRPr="00131049">
        <w:rPr>
          <w:rFonts w:ascii="Arial" w:hAnsi="Arial" w:cs="Arial"/>
          <w:sz w:val="18"/>
          <w:szCs w:val="20"/>
        </w:rPr>
        <w:t xml:space="preserve"> preúčtovať na účet </w:t>
      </w:r>
      <w:r w:rsidR="002D0F93" w:rsidRPr="00131049">
        <w:rPr>
          <w:rFonts w:ascii="Arial" w:hAnsi="Arial" w:cs="Arial"/>
          <w:sz w:val="18"/>
          <w:szCs w:val="20"/>
        </w:rPr>
        <w:t>429 000 neuhradená strata minulých rokov.</w:t>
      </w:r>
    </w:p>
    <w:p w14:paraId="2DC87154" w14:textId="77777777" w:rsidR="00D96E7C" w:rsidRDefault="00D96E7C" w:rsidP="00EE6A42">
      <w:pPr>
        <w:pStyle w:val="Standard"/>
        <w:spacing w:after="0" w:line="240" w:lineRule="auto"/>
        <w:ind w:firstLine="426"/>
        <w:jc w:val="both"/>
        <w:rPr>
          <w:rFonts w:ascii="Arial" w:hAnsi="Arial" w:cs="Arial"/>
          <w:sz w:val="18"/>
          <w:szCs w:val="20"/>
        </w:rPr>
      </w:pPr>
    </w:p>
    <w:p w14:paraId="4F1E4C0E" w14:textId="77777777" w:rsidR="00D040E7" w:rsidRPr="00D040E7" w:rsidRDefault="00D040E7" w:rsidP="00D040E7">
      <w:pPr>
        <w:pStyle w:val="Standard"/>
        <w:spacing w:after="0" w:line="240" w:lineRule="auto"/>
        <w:ind w:firstLine="426"/>
        <w:jc w:val="both"/>
        <w:rPr>
          <w:rFonts w:ascii="Arial" w:hAnsi="Arial" w:cs="Arial"/>
          <w:sz w:val="18"/>
          <w:szCs w:val="20"/>
        </w:rPr>
      </w:pPr>
    </w:p>
    <w:p w14:paraId="5E0C12D3" w14:textId="1282E5BF" w:rsidR="00B05329" w:rsidRDefault="00467DEC" w:rsidP="00CC5925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</w:pPr>
      <w:r>
        <w:rPr>
          <w:rFonts w:ascii="Arial" w:hAnsi="Arial" w:cs="Arial"/>
          <w:b/>
          <w:sz w:val="20"/>
          <w:szCs w:val="20"/>
        </w:rPr>
        <w:t>Udalosti osobitného významu, ktoré nastali po skončení účtovného obdobia, za ktoré sa vyhotovuje výročná správa.</w:t>
      </w:r>
    </w:p>
    <w:p w14:paraId="0804F226" w14:textId="77777777" w:rsidR="00621DEA" w:rsidRDefault="00621DEA" w:rsidP="00621DEA">
      <w:pPr>
        <w:pStyle w:val="Standard"/>
        <w:spacing w:after="0" w:line="240" w:lineRule="auto"/>
        <w:ind w:firstLine="709"/>
        <w:jc w:val="both"/>
      </w:pPr>
      <w:r>
        <w:t>Po skončení účtovného obdobia, za ktoré sa vyhotovuje výročná správa nenastali žiadne udalosti osobitného významu.</w:t>
      </w:r>
    </w:p>
    <w:p w14:paraId="103B1BAC" w14:textId="2B653A78" w:rsidR="00B05329" w:rsidRDefault="00621DEA" w:rsidP="00BB5342">
      <w:pPr>
        <w:pStyle w:val="Standard"/>
        <w:spacing w:after="0" w:line="240" w:lineRule="auto"/>
        <w:ind w:firstLine="709"/>
        <w:jc w:val="both"/>
        <w:rPr>
          <w:rFonts w:ascii="Arial" w:hAnsi="Arial" w:cs="Arial"/>
          <w:b/>
          <w:sz w:val="20"/>
          <w:szCs w:val="20"/>
        </w:rPr>
      </w:pPr>
      <w:r>
        <w:t xml:space="preserve">COVID 19 nemal a nemá vplyv na hospodárenie </w:t>
      </w:r>
      <w:r w:rsidR="001961B6">
        <w:t>I. DRUŽSTEVNEJ, družstvo</w:t>
      </w:r>
      <w:r>
        <w:t>, okrem mierne zvýšených nákladov na ochranné pomôcky v roku 2020 a v roku 2021.</w:t>
      </w:r>
    </w:p>
    <w:p w14:paraId="46A141FE" w14:textId="77777777" w:rsidR="00B05329" w:rsidRDefault="00B05329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3A3E9699" w14:textId="0E242CDA" w:rsidR="00BB5342" w:rsidRDefault="00467DEC" w:rsidP="00BB5342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Náklady na činnosť v oblasti výskumu a vývoja.</w:t>
      </w:r>
    </w:p>
    <w:p w14:paraId="1CD95355" w14:textId="77777777" w:rsidR="00BB5342" w:rsidRDefault="00BB5342" w:rsidP="00BB5342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305CB58D" w14:textId="585E96D4" w:rsidR="00B05329" w:rsidRDefault="00EB32F9" w:rsidP="00BB5342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Spoločnosť</w:t>
      </w:r>
      <w:r w:rsidR="00467DEC" w:rsidRPr="00D040E7">
        <w:rPr>
          <w:rFonts w:ascii="Arial" w:hAnsi="Arial" w:cs="Arial"/>
          <w:sz w:val="18"/>
          <w:szCs w:val="20"/>
        </w:rPr>
        <w:t xml:space="preserve"> </w:t>
      </w:r>
      <w:r w:rsidR="00EA2775" w:rsidRPr="00D040E7">
        <w:rPr>
          <w:rFonts w:ascii="Arial" w:hAnsi="Arial" w:cs="Arial"/>
          <w:sz w:val="18"/>
          <w:szCs w:val="20"/>
        </w:rPr>
        <w:t>neinvestoval</w:t>
      </w:r>
      <w:r>
        <w:rPr>
          <w:rFonts w:ascii="Arial" w:hAnsi="Arial" w:cs="Arial"/>
          <w:sz w:val="18"/>
          <w:szCs w:val="20"/>
        </w:rPr>
        <w:t>a</w:t>
      </w:r>
      <w:r w:rsidR="00EA2775" w:rsidRPr="00D040E7">
        <w:rPr>
          <w:rFonts w:ascii="Arial" w:hAnsi="Arial" w:cs="Arial"/>
          <w:sz w:val="18"/>
          <w:szCs w:val="20"/>
        </w:rPr>
        <w:t xml:space="preserve"> do činnosti</w:t>
      </w:r>
      <w:r w:rsidR="00467DEC" w:rsidRPr="00D040E7">
        <w:rPr>
          <w:rFonts w:ascii="Arial" w:hAnsi="Arial" w:cs="Arial"/>
          <w:sz w:val="18"/>
          <w:szCs w:val="20"/>
        </w:rPr>
        <w:t xml:space="preserve"> výskumu a vývoja.</w:t>
      </w:r>
    </w:p>
    <w:p w14:paraId="3FCD30A3" w14:textId="77777777" w:rsidR="00BB5342" w:rsidRPr="00D040E7" w:rsidRDefault="00BB5342" w:rsidP="00BB5342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18"/>
          <w:szCs w:val="20"/>
        </w:rPr>
      </w:pPr>
    </w:p>
    <w:p w14:paraId="5276AF98" w14:textId="77777777" w:rsidR="00BB5342" w:rsidRDefault="00BB5342" w:rsidP="00BB5342">
      <w:pPr>
        <w:pStyle w:val="Standard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E43E12">
        <w:rPr>
          <w:rFonts w:ascii="Arial" w:hAnsi="Arial" w:cs="Arial"/>
          <w:b/>
          <w:bCs/>
          <w:sz w:val="20"/>
          <w:szCs w:val="20"/>
        </w:rPr>
        <w:t>Vplyv účtovnej jednotky na životné prostredie, zamestnanosť</w:t>
      </w:r>
    </w:p>
    <w:p w14:paraId="2E3B4E6F" w14:textId="77777777" w:rsidR="00BB5342" w:rsidRDefault="00BB5342" w:rsidP="00BB5342">
      <w:pPr>
        <w:pStyle w:val="Standard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43CC799" w14:textId="38811BD9" w:rsidR="00BB5342" w:rsidRDefault="00BB5342" w:rsidP="00BB5342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I.DRUŽSTEVNÁ, družstvo sa snaží systematicky a aktívne pristupovať k ochrane životného prostredia. Aby sme zabezpečili trvalý rozvoj a systematickú ochranu ŽP zohľadňujeme dopady výrobných procesov na ŽP. Spoločnosť sa opiera o základné princípy ochrany ŽP, k čomu patrí i úspora energií, pitnej i úžitkovej vody.</w:t>
      </w:r>
    </w:p>
    <w:p w14:paraId="1AC2192B" w14:textId="77777777" w:rsidR="00BB5342" w:rsidRDefault="00BB5342" w:rsidP="00BB5342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Cieľom spoločnosti je udržať vplyv na ŽP a spotrebu energií na najnižšej možnej miere, dodržiavať platné právne predpisy v oblasti ochrany ŽP, rozhodnutia orgánov štátnej správy a prijímať preventívne opatrenia pre prípady vzniku havárií.</w:t>
      </w:r>
    </w:p>
    <w:p w14:paraId="234C3F45" w14:textId="3DCFAD17" w:rsidR="00BB5342" w:rsidRDefault="00BB5342" w:rsidP="00BB5342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Napriek sezónnosti, zložitosti výrobných procesov v poľnohospodárskej výrobe spoločnosť pozitívne vplýva na zamestnanosť v regióne.</w:t>
      </w:r>
    </w:p>
    <w:p w14:paraId="633016F5" w14:textId="77777777" w:rsidR="00BB5342" w:rsidRPr="00E43E12" w:rsidRDefault="00BB5342" w:rsidP="00BB5342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</w:p>
    <w:p w14:paraId="3F23F9D5" w14:textId="77777777" w:rsidR="00BB5342" w:rsidRPr="00E505EA" w:rsidRDefault="00BB5342" w:rsidP="00BB5342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E505EA">
        <w:rPr>
          <w:rFonts w:ascii="Arial" w:hAnsi="Arial" w:cs="Arial"/>
          <w:b/>
          <w:bCs/>
          <w:sz w:val="20"/>
          <w:szCs w:val="20"/>
        </w:rPr>
        <w:t>Predpokladaný budúci vývoj účtovnej jednotky</w:t>
      </w:r>
    </w:p>
    <w:p w14:paraId="6FAD9C37" w14:textId="7E4322B6" w:rsidR="00B05329" w:rsidRDefault="00BB5342" w:rsidP="00CC5925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 w:rsidRPr="003C7231">
        <w:rPr>
          <w:rFonts w:ascii="Arial" w:hAnsi="Arial" w:cs="Arial"/>
          <w:sz w:val="20"/>
          <w:szCs w:val="20"/>
        </w:rPr>
        <w:t>Poľnohospodárske družstvo plánuje i v r. 2021 zabezpečovať stabilitu podniku, a pokračovať vo svojej činnosti.</w:t>
      </w:r>
      <w:r w:rsidR="00B656C8">
        <w:rPr>
          <w:rFonts w:ascii="Arial" w:hAnsi="Arial" w:cs="Arial"/>
          <w:sz w:val="20"/>
          <w:szCs w:val="20"/>
        </w:rPr>
        <w:t xml:space="preserve"> Prijímajú a uskutočňujú sa opatrenia aby sme zabezpečili finančnú bezpečnosť spoločnosti, aby sme predišli možným rizikám.</w:t>
      </w:r>
    </w:p>
    <w:p w14:paraId="724EDA72" w14:textId="77777777" w:rsidR="00B05329" w:rsidRDefault="00B05329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561F39FA" w14:textId="77777777" w:rsidR="00B05329" w:rsidRDefault="00467DE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</w:pPr>
      <w:r>
        <w:rPr>
          <w:rFonts w:ascii="Arial" w:hAnsi="Arial" w:cs="Arial"/>
          <w:b/>
          <w:sz w:val="20"/>
          <w:szCs w:val="20"/>
        </w:rPr>
        <w:t>Organizačná zložka v zahraničí.</w:t>
      </w:r>
    </w:p>
    <w:p w14:paraId="070021B0" w14:textId="77777777" w:rsidR="00B05329" w:rsidRDefault="00B05329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B1905B3" w14:textId="77777777" w:rsidR="00B05329" w:rsidRDefault="00467DEC" w:rsidP="00403DF0">
      <w:pPr>
        <w:pStyle w:val="Standard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D040E7">
        <w:rPr>
          <w:rFonts w:ascii="Arial" w:hAnsi="Arial" w:cs="Arial"/>
          <w:sz w:val="18"/>
          <w:szCs w:val="20"/>
        </w:rPr>
        <w:t>V zahraničí nemá</w:t>
      </w:r>
      <w:r w:rsidR="00112CDF">
        <w:rPr>
          <w:rFonts w:ascii="Arial" w:hAnsi="Arial" w:cs="Arial"/>
          <w:sz w:val="18"/>
          <w:szCs w:val="20"/>
        </w:rPr>
        <w:t xml:space="preserve">me </w:t>
      </w:r>
      <w:r w:rsidRPr="00D040E7">
        <w:rPr>
          <w:rFonts w:ascii="Arial" w:hAnsi="Arial" w:cs="Arial"/>
          <w:sz w:val="18"/>
          <w:szCs w:val="20"/>
        </w:rPr>
        <w:t xml:space="preserve"> organizačnú zložku.</w:t>
      </w:r>
    </w:p>
    <w:p w14:paraId="79FC76AC" w14:textId="77777777" w:rsidR="00D040E7" w:rsidRDefault="00D040E7" w:rsidP="00D040E7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5618BBC" w14:textId="77777777" w:rsidR="004519B1" w:rsidRPr="00D96E7C" w:rsidRDefault="004519B1" w:rsidP="00D040E7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D96E7C">
        <w:rPr>
          <w:rFonts w:ascii="Arial" w:hAnsi="Arial" w:cs="Arial"/>
          <w:b/>
          <w:sz w:val="20"/>
          <w:szCs w:val="20"/>
        </w:rPr>
        <w:t>Iné skutočnosti</w:t>
      </w:r>
    </w:p>
    <w:p w14:paraId="6A3A90D3" w14:textId="77777777" w:rsidR="004519B1" w:rsidRPr="00D96E7C" w:rsidRDefault="004519B1" w:rsidP="004519B1">
      <w:pPr>
        <w:pStyle w:val="Standard"/>
        <w:spacing w:after="0" w:line="240" w:lineRule="auto"/>
        <w:jc w:val="both"/>
        <w:rPr>
          <w:b/>
        </w:rPr>
      </w:pPr>
    </w:p>
    <w:p w14:paraId="03AF0CEB" w14:textId="42B4940C" w:rsidR="004519B1" w:rsidRDefault="000544AD" w:rsidP="00CC5925">
      <w:pPr>
        <w:pStyle w:val="Standard"/>
        <w:spacing w:after="0" w:line="240" w:lineRule="auto"/>
        <w:ind w:firstLine="709"/>
        <w:jc w:val="both"/>
      </w:pPr>
      <w:r w:rsidRPr="00D96E7C">
        <w:rPr>
          <w:rFonts w:ascii="Arial" w:hAnsi="Arial" w:cs="Arial"/>
          <w:sz w:val="18"/>
          <w:szCs w:val="20"/>
        </w:rPr>
        <w:t>V roku 20</w:t>
      </w:r>
      <w:r w:rsidR="00D96E7C" w:rsidRPr="00D96E7C">
        <w:rPr>
          <w:rFonts w:ascii="Arial" w:hAnsi="Arial" w:cs="Arial"/>
          <w:sz w:val="18"/>
          <w:szCs w:val="20"/>
        </w:rPr>
        <w:t>20</w:t>
      </w:r>
      <w:r w:rsidRPr="00D96E7C">
        <w:rPr>
          <w:rFonts w:ascii="Arial" w:hAnsi="Arial" w:cs="Arial"/>
          <w:sz w:val="18"/>
          <w:szCs w:val="20"/>
        </w:rPr>
        <w:t xml:space="preserve"> neboli nadobudnuté žiadne vlastné akcie</w:t>
      </w:r>
      <w:r w:rsidR="000672B1" w:rsidRPr="00D96E7C">
        <w:rPr>
          <w:rFonts w:ascii="Arial" w:hAnsi="Arial" w:cs="Arial"/>
          <w:sz w:val="18"/>
          <w:szCs w:val="20"/>
        </w:rPr>
        <w:t>, obchodné podiely</w:t>
      </w:r>
      <w:r w:rsidR="001F589C" w:rsidRPr="00D96E7C">
        <w:rPr>
          <w:rFonts w:ascii="Arial" w:hAnsi="Arial" w:cs="Arial"/>
          <w:sz w:val="18"/>
          <w:szCs w:val="20"/>
        </w:rPr>
        <w:t>.</w:t>
      </w:r>
    </w:p>
    <w:p w14:paraId="6D8F52D5" w14:textId="77777777" w:rsidR="00B05329" w:rsidRDefault="00B05329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278A90E9" w14:textId="24A06B06" w:rsidR="00B05329" w:rsidRDefault="008F3F29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</w:t>
      </w:r>
      <w:r w:rsidR="00B824DC">
        <w:rPr>
          <w:rFonts w:ascii="Arial" w:hAnsi="Arial" w:cs="Arial"/>
          <w:b/>
          <w:sz w:val="20"/>
          <w:szCs w:val="20"/>
        </w:rPr>
        <w:t> Dačovom Lome 1</w:t>
      </w:r>
      <w:r w:rsidR="00D96E7C">
        <w:rPr>
          <w:rFonts w:ascii="Arial" w:hAnsi="Arial" w:cs="Arial"/>
          <w:b/>
          <w:sz w:val="20"/>
          <w:szCs w:val="20"/>
        </w:rPr>
        <w:t>6</w:t>
      </w:r>
      <w:r w:rsidR="00B824DC">
        <w:rPr>
          <w:rFonts w:ascii="Arial" w:hAnsi="Arial" w:cs="Arial"/>
          <w:b/>
          <w:sz w:val="20"/>
          <w:szCs w:val="20"/>
        </w:rPr>
        <w:t>.0</w:t>
      </w:r>
      <w:r w:rsidR="00D96E7C">
        <w:rPr>
          <w:rFonts w:ascii="Arial" w:hAnsi="Arial" w:cs="Arial"/>
          <w:b/>
          <w:sz w:val="20"/>
          <w:szCs w:val="20"/>
        </w:rPr>
        <w:t>6</w:t>
      </w:r>
      <w:r w:rsidR="00B824DC">
        <w:rPr>
          <w:rFonts w:ascii="Arial" w:hAnsi="Arial" w:cs="Arial"/>
          <w:b/>
          <w:sz w:val="20"/>
          <w:szCs w:val="20"/>
        </w:rPr>
        <w:t>.202</w:t>
      </w:r>
      <w:r w:rsidR="00D96E7C">
        <w:rPr>
          <w:rFonts w:ascii="Arial" w:hAnsi="Arial" w:cs="Arial"/>
          <w:b/>
          <w:sz w:val="20"/>
          <w:szCs w:val="20"/>
        </w:rPr>
        <w:t>1</w:t>
      </w:r>
    </w:p>
    <w:p w14:paraId="09E60607" w14:textId="77777777" w:rsidR="00B05329" w:rsidRDefault="00B05329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5881E3AD" w14:textId="234C6B00" w:rsidR="00B05329" w:rsidRDefault="00467DE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Ing. </w:t>
      </w:r>
      <w:r w:rsidR="00D96E7C">
        <w:rPr>
          <w:rFonts w:ascii="Arial" w:hAnsi="Arial" w:cs="Arial"/>
          <w:sz w:val="20"/>
          <w:szCs w:val="20"/>
        </w:rPr>
        <w:t>Jozef Mlynarčík</w:t>
      </w:r>
    </w:p>
    <w:p w14:paraId="0A085957" w14:textId="77777777" w:rsidR="00B05329" w:rsidRDefault="00467DE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predseda predstavenstva</w:t>
      </w:r>
    </w:p>
    <w:p w14:paraId="7D580AE2" w14:textId="77777777" w:rsidR="00B05329" w:rsidRDefault="00B05329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14:paraId="35A68DB8" w14:textId="77777777" w:rsidR="00B05329" w:rsidRDefault="00467DE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1978B02" w14:textId="77777777" w:rsidR="00B05329" w:rsidRDefault="00B05329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14:paraId="3DBCAA49" w14:textId="255BC238" w:rsidR="00B05329" w:rsidRDefault="00467DEC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96E7C">
        <w:rPr>
          <w:rFonts w:ascii="Arial" w:hAnsi="Arial" w:cs="Arial"/>
          <w:sz w:val="20"/>
          <w:szCs w:val="20"/>
        </w:rPr>
        <w:t>Ing. Ján Kollárik</w:t>
      </w:r>
    </w:p>
    <w:p w14:paraId="09DD9534" w14:textId="77777777" w:rsidR="00B05329" w:rsidRDefault="00E413CF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67DEC">
        <w:rPr>
          <w:rFonts w:ascii="Arial" w:hAnsi="Arial" w:cs="Arial"/>
          <w:sz w:val="20"/>
          <w:szCs w:val="20"/>
        </w:rPr>
        <w:tab/>
      </w:r>
      <w:r w:rsidR="00467DEC">
        <w:rPr>
          <w:rFonts w:ascii="Arial" w:hAnsi="Arial" w:cs="Arial"/>
          <w:sz w:val="20"/>
          <w:szCs w:val="20"/>
        </w:rPr>
        <w:tab/>
      </w:r>
      <w:r w:rsidR="00D040E7">
        <w:rPr>
          <w:rFonts w:ascii="Arial" w:hAnsi="Arial" w:cs="Arial"/>
          <w:sz w:val="20"/>
          <w:szCs w:val="20"/>
        </w:rPr>
        <w:t>podpredseda</w:t>
      </w:r>
      <w:r w:rsidR="004519B1">
        <w:rPr>
          <w:rFonts w:ascii="Arial" w:hAnsi="Arial" w:cs="Arial"/>
          <w:sz w:val="20"/>
          <w:szCs w:val="20"/>
        </w:rPr>
        <w:t xml:space="preserve"> predstavenstva</w:t>
      </w:r>
    </w:p>
    <w:p w14:paraId="14B1A7D6" w14:textId="77777777" w:rsidR="00D040E7" w:rsidRDefault="00D040E7" w:rsidP="00E413CF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14:paraId="7E807C34" w14:textId="4D7CE0B8" w:rsidR="00B05329" w:rsidRDefault="00467DEC" w:rsidP="00E413CF">
      <w:pPr>
        <w:pStyle w:val="Standard"/>
        <w:tabs>
          <w:tab w:val="left" w:pos="284"/>
          <w:tab w:val="left" w:pos="568"/>
          <w:tab w:val="left" w:pos="3550"/>
          <w:tab w:val="left" w:pos="3976"/>
          <w:tab w:val="left" w:pos="5396"/>
          <w:tab w:val="left" w:pos="5964"/>
          <w:tab w:val="left" w:pos="7526"/>
          <w:tab w:val="left" w:pos="8094"/>
          <w:tab w:val="left" w:pos="8520"/>
        </w:tabs>
        <w:spacing w:after="0" w:line="240" w:lineRule="auto"/>
      </w:pPr>
      <w:r>
        <w:rPr>
          <w:rFonts w:ascii="Arial" w:hAnsi="Arial" w:cs="Arial"/>
          <w:sz w:val="20"/>
          <w:szCs w:val="20"/>
        </w:rPr>
        <w:t>Príloh</w:t>
      </w:r>
      <w:r w:rsidR="008C0D65">
        <w:rPr>
          <w:rFonts w:ascii="Arial" w:hAnsi="Arial" w:cs="Arial"/>
          <w:sz w:val="20"/>
          <w:szCs w:val="20"/>
        </w:rPr>
        <w:t>a: Účtovná závierka k 31.12.20</w:t>
      </w:r>
      <w:r w:rsidR="00D96E7C">
        <w:rPr>
          <w:rFonts w:ascii="Arial" w:hAnsi="Arial" w:cs="Arial"/>
          <w:sz w:val="20"/>
          <w:szCs w:val="20"/>
        </w:rPr>
        <w:t>20</w:t>
      </w:r>
    </w:p>
    <w:sectPr w:rsidR="00B05329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0E68D6" w14:textId="77777777" w:rsidR="004E7DBC" w:rsidRDefault="004E7DBC">
      <w:pPr>
        <w:spacing w:after="0" w:line="240" w:lineRule="auto"/>
      </w:pPr>
      <w:r>
        <w:separator/>
      </w:r>
    </w:p>
  </w:endnote>
  <w:endnote w:type="continuationSeparator" w:id="0">
    <w:p w14:paraId="72062EEC" w14:textId="77777777" w:rsidR="004E7DBC" w:rsidRDefault="004E7D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">
    <w:altName w:val="Times New Roman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04174979"/>
      <w:docPartObj>
        <w:docPartGallery w:val="Page Numbers (Bottom of Page)"/>
        <w:docPartUnique/>
      </w:docPartObj>
    </w:sdtPr>
    <w:sdtEndPr/>
    <w:sdtContent>
      <w:p w14:paraId="6ECA7E9A" w14:textId="77777777" w:rsidR="00971DB6" w:rsidRDefault="00971DB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67D3B4" w14:textId="77777777" w:rsidR="00D45E75" w:rsidRDefault="00D45E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F5D4BB" w14:textId="77777777" w:rsidR="004E7DBC" w:rsidRDefault="004E7DB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7370B8C" w14:textId="77777777" w:rsidR="004E7DBC" w:rsidRDefault="004E7D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D8602" w14:textId="77777777" w:rsidR="00D45E75" w:rsidRDefault="00B75F54" w:rsidP="00B75F54">
    <w:pPr>
      <w:pStyle w:val="Standard"/>
      <w:spacing w:after="0" w:line="240" w:lineRule="auto"/>
    </w:pPr>
    <w:r>
      <w:rPr>
        <w:rFonts w:ascii="Arial" w:hAnsi="Arial" w:cs="Arial"/>
        <w:bCs/>
        <w:sz w:val="24"/>
        <w:szCs w:val="24"/>
        <w:u w:val="single"/>
      </w:rPr>
      <w:t>I. DRUŽSTEVNÁ</w:t>
    </w:r>
    <w:r w:rsidR="003C16C5">
      <w:rPr>
        <w:rFonts w:ascii="Arial" w:hAnsi="Arial" w:cs="Arial"/>
        <w:bCs/>
        <w:sz w:val="24"/>
        <w:szCs w:val="24"/>
        <w:u w:val="single"/>
      </w:rPr>
      <w:t xml:space="preserve">, družstvo </w:t>
    </w:r>
    <w:r>
      <w:rPr>
        <w:rFonts w:ascii="Arial" w:hAnsi="Arial" w:cs="Arial"/>
        <w:bCs/>
        <w:sz w:val="24"/>
        <w:szCs w:val="24"/>
        <w:u w:val="single"/>
      </w:rPr>
      <w:t>Dačov Lom, 991 35, IČO 36 023 604, DIČ 2020073044</w:t>
    </w:r>
  </w:p>
  <w:p w14:paraId="03EAC642" w14:textId="77777777" w:rsidR="00D45E75" w:rsidRDefault="00D45E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15AA4"/>
    <w:multiLevelType w:val="hybridMultilevel"/>
    <w:tmpl w:val="E76466F0"/>
    <w:lvl w:ilvl="0" w:tplc="CC2EA100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1160A2"/>
    <w:multiLevelType w:val="multilevel"/>
    <w:tmpl w:val="033EC66A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14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1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324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3600" w:hanging="360"/>
      </w:pPr>
      <w:rPr>
        <w:rFonts w:ascii="Wingdings" w:hAnsi="Wingdings"/>
      </w:rPr>
    </w:lvl>
  </w:abstractNum>
  <w:abstractNum w:abstractNumId="2" w15:restartNumberingAfterBreak="0">
    <w:nsid w:val="21667ED8"/>
    <w:multiLevelType w:val="hybridMultilevel"/>
    <w:tmpl w:val="90DE2F10"/>
    <w:lvl w:ilvl="0" w:tplc="E76822DA">
      <w:start w:val="35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2D10FB"/>
    <w:multiLevelType w:val="hybridMultilevel"/>
    <w:tmpl w:val="F43E6FA8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6681874"/>
    <w:multiLevelType w:val="hybridMultilevel"/>
    <w:tmpl w:val="7DA499F0"/>
    <w:lvl w:ilvl="0" w:tplc="EEA6FDA6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2BC8498A"/>
    <w:multiLevelType w:val="hybridMultilevel"/>
    <w:tmpl w:val="E53E271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4D114866"/>
    <w:multiLevelType w:val="hybridMultilevel"/>
    <w:tmpl w:val="4E4C2A0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6350398D"/>
    <w:multiLevelType w:val="hybridMultilevel"/>
    <w:tmpl w:val="FA260CB2"/>
    <w:lvl w:ilvl="0" w:tplc="47DC45FA">
      <w:start w:val="351"/>
      <w:numFmt w:val="bullet"/>
      <w:lvlText w:val=""/>
      <w:lvlJc w:val="left"/>
      <w:pPr>
        <w:ind w:left="786" w:hanging="360"/>
      </w:pPr>
      <w:rPr>
        <w:rFonts w:ascii="Symbol" w:eastAsia="Lucida Sans Unicode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6A2D00C4"/>
    <w:multiLevelType w:val="hybridMultilevel"/>
    <w:tmpl w:val="717ADB0C"/>
    <w:lvl w:ilvl="0" w:tplc="9B6E4730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sz w:val="24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180DB4"/>
    <w:multiLevelType w:val="hybridMultilevel"/>
    <w:tmpl w:val="1DDA8E30"/>
    <w:lvl w:ilvl="0" w:tplc="EA06A86E">
      <w:start w:val="1"/>
      <w:numFmt w:val="upperRoman"/>
      <w:lvlText w:val="%1."/>
      <w:lvlJc w:val="left"/>
      <w:pPr>
        <w:ind w:left="1146" w:hanging="720"/>
      </w:pPr>
      <w:rPr>
        <w:rFonts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6"/>
  </w:num>
  <w:num w:numId="5">
    <w:abstractNumId w:val="5"/>
  </w:num>
  <w:num w:numId="6">
    <w:abstractNumId w:val="7"/>
  </w:num>
  <w:num w:numId="7">
    <w:abstractNumId w:val="2"/>
  </w:num>
  <w:num w:numId="8">
    <w:abstractNumId w:val="8"/>
  </w:num>
  <w:num w:numId="9">
    <w:abstractNumId w:val="0"/>
  </w:num>
  <w:num w:numId="10">
    <w:abstractNumId w:val="4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5329"/>
    <w:rsid w:val="000022A6"/>
    <w:rsid w:val="00003753"/>
    <w:rsid w:val="00011209"/>
    <w:rsid w:val="000142EF"/>
    <w:rsid w:val="00014FC1"/>
    <w:rsid w:val="0001533E"/>
    <w:rsid w:val="00022691"/>
    <w:rsid w:val="000278A0"/>
    <w:rsid w:val="000318DE"/>
    <w:rsid w:val="00043036"/>
    <w:rsid w:val="00043C9D"/>
    <w:rsid w:val="000544AD"/>
    <w:rsid w:val="0006042C"/>
    <w:rsid w:val="0006102A"/>
    <w:rsid w:val="000672B1"/>
    <w:rsid w:val="000951CC"/>
    <w:rsid w:val="000E41E3"/>
    <w:rsid w:val="000F4503"/>
    <w:rsid w:val="00101859"/>
    <w:rsid w:val="00112CDF"/>
    <w:rsid w:val="00113E9B"/>
    <w:rsid w:val="00116DDD"/>
    <w:rsid w:val="001204BD"/>
    <w:rsid w:val="00124D68"/>
    <w:rsid w:val="00131049"/>
    <w:rsid w:val="00133713"/>
    <w:rsid w:val="00137973"/>
    <w:rsid w:val="00142A19"/>
    <w:rsid w:val="00153977"/>
    <w:rsid w:val="00161659"/>
    <w:rsid w:val="001833FC"/>
    <w:rsid w:val="00183F3C"/>
    <w:rsid w:val="00190FE0"/>
    <w:rsid w:val="001961B6"/>
    <w:rsid w:val="00196E8A"/>
    <w:rsid w:val="001B4194"/>
    <w:rsid w:val="001C2642"/>
    <w:rsid w:val="001D7E72"/>
    <w:rsid w:val="001F0B65"/>
    <w:rsid w:val="001F3683"/>
    <w:rsid w:val="001F589C"/>
    <w:rsid w:val="0020378B"/>
    <w:rsid w:val="00214717"/>
    <w:rsid w:val="002167C2"/>
    <w:rsid w:val="00220912"/>
    <w:rsid w:val="00220B6E"/>
    <w:rsid w:val="00231F17"/>
    <w:rsid w:val="002335D1"/>
    <w:rsid w:val="00260196"/>
    <w:rsid w:val="002872C9"/>
    <w:rsid w:val="00291EA8"/>
    <w:rsid w:val="0029245C"/>
    <w:rsid w:val="002B0F36"/>
    <w:rsid w:val="002B63EE"/>
    <w:rsid w:val="002C56D1"/>
    <w:rsid w:val="002D0F93"/>
    <w:rsid w:val="002D6366"/>
    <w:rsid w:val="002D64F6"/>
    <w:rsid w:val="002D6D14"/>
    <w:rsid w:val="002F4617"/>
    <w:rsid w:val="002F4866"/>
    <w:rsid w:val="00305D17"/>
    <w:rsid w:val="003156E7"/>
    <w:rsid w:val="00316673"/>
    <w:rsid w:val="0031723F"/>
    <w:rsid w:val="00331422"/>
    <w:rsid w:val="00357F5B"/>
    <w:rsid w:val="00361061"/>
    <w:rsid w:val="00363155"/>
    <w:rsid w:val="0036419A"/>
    <w:rsid w:val="003811EB"/>
    <w:rsid w:val="003947F6"/>
    <w:rsid w:val="003C08BC"/>
    <w:rsid w:val="003C16C5"/>
    <w:rsid w:val="003D0AC6"/>
    <w:rsid w:val="00403DF0"/>
    <w:rsid w:val="00411A2C"/>
    <w:rsid w:val="004173B4"/>
    <w:rsid w:val="0042127F"/>
    <w:rsid w:val="00423E4C"/>
    <w:rsid w:val="004365F4"/>
    <w:rsid w:val="00436E5A"/>
    <w:rsid w:val="00441A40"/>
    <w:rsid w:val="0044310F"/>
    <w:rsid w:val="00450AAD"/>
    <w:rsid w:val="004519B1"/>
    <w:rsid w:val="00451B8A"/>
    <w:rsid w:val="00467DEC"/>
    <w:rsid w:val="00471188"/>
    <w:rsid w:val="004724F8"/>
    <w:rsid w:val="004749FA"/>
    <w:rsid w:val="00482F18"/>
    <w:rsid w:val="00492AC4"/>
    <w:rsid w:val="00497E21"/>
    <w:rsid w:val="004A21D2"/>
    <w:rsid w:val="004B7400"/>
    <w:rsid w:val="004D30DE"/>
    <w:rsid w:val="004E486F"/>
    <w:rsid w:val="004E7DBC"/>
    <w:rsid w:val="004F0393"/>
    <w:rsid w:val="00505521"/>
    <w:rsid w:val="00513115"/>
    <w:rsid w:val="00523D9C"/>
    <w:rsid w:val="00545F04"/>
    <w:rsid w:val="00563690"/>
    <w:rsid w:val="005770BF"/>
    <w:rsid w:val="005816D2"/>
    <w:rsid w:val="005A0930"/>
    <w:rsid w:val="0061436D"/>
    <w:rsid w:val="00621DEA"/>
    <w:rsid w:val="006315FB"/>
    <w:rsid w:val="00633172"/>
    <w:rsid w:val="006432C2"/>
    <w:rsid w:val="006502AE"/>
    <w:rsid w:val="00653306"/>
    <w:rsid w:val="0066249B"/>
    <w:rsid w:val="00663996"/>
    <w:rsid w:val="00664E6F"/>
    <w:rsid w:val="0067424D"/>
    <w:rsid w:val="0069041E"/>
    <w:rsid w:val="0069055A"/>
    <w:rsid w:val="006943ED"/>
    <w:rsid w:val="006B12C1"/>
    <w:rsid w:val="006B6356"/>
    <w:rsid w:val="006C6A2C"/>
    <w:rsid w:val="006E0C26"/>
    <w:rsid w:val="006E1F4D"/>
    <w:rsid w:val="00711468"/>
    <w:rsid w:val="00722C6B"/>
    <w:rsid w:val="0072553E"/>
    <w:rsid w:val="0075066B"/>
    <w:rsid w:val="00776C81"/>
    <w:rsid w:val="007B30B9"/>
    <w:rsid w:val="007C27C5"/>
    <w:rsid w:val="007C49AE"/>
    <w:rsid w:val="007D1ECB"/>
    <w:rsid w:val="007E33B0"/>
    <w:rsid w:val="007F2716"/>
    <w:rsid w:val="007F400A"/>
    <w:rsid w:val="007F67B5"/>
    <w:rsid w:val="008367D7"/>
    <w:rsid w:val="00844266"/>
    <w:rsid w:val="008471E6"/>
    <w:rsid w:val="008473F1"/>
    <w:rsid w:val="00850803"/>
    <w:rsid w:val="008703E6"/>
    <w:rsid w:val="008A5C5C"/>
    <w:rsid w:val="008B02FD"/>
    <w:rsid w:val="008C0D65"/>
    <w:rsid w:val="008E32F3"/>
    <w:rsid w:val="008E370F"/>
    <w:rsid w:val="008E484A"/>
    <w:rsid w:val="008E5866"/>
    <w:rsid w:val="008F3F29"/>
    <w:rsid w:val="0090685F"/>
    <w:rsid w:val="00916463"/>
    <w:rsid w:val="009351E0"/>
    <w:rsid w:val="00960BB1"/>
    <w:rsid w:val="00971DB6"/>
    <w:rsid w:val="00974F4F"/>
    <w:rsid w:val="00983507"/>
    <w:rsid w:val="009900E6"/>
    <w:rsid w:val="00994EEF"/>
    <w:rsid w:val="00997DE8"/>
    <w:rsid w:val="009A4466"/>
    <w:rsid w:val="009A45DC"/>
    <w:rsid w:val="009B64B4"/>
    <w:rsid w:val="009C1D82"/>
    <w:rsid w:val="009C4A6B"/>
    <w:rsid w:val="009D02A1"/>
    <w:rsid w:val="009F4082"/>
    <w:rsid w:val="00A01CE6"/>
    <w:rsid w:val="00A0242A"/>
    <w:rsid w:val="00A11EC3"/>
    <w:rsid w:val="00A4721C"/>
    <w:rsid w:val="00A52CC6"/>
    <w:rsid w:val="00A615D6"/>
    <w:rsid w:val="00A66AC0"/>
    <w:rsid w:val="00A67E9E"/>
    <w:rsid w:val="00A76449"/>
    <w:rsid w:val="00A809B2"/>
    <w:rsid w:val="00A81437"/>
    <w:rsid w:val="00A92F62"/>
    <w:rsid w:val="00A92FE5"/>
    <w:rsid w:val="00AC3B08"/>
    <w:rsid w:val="00AC5539"/>
    <w:rsid w:val="00AC57FA"/>
    <w:rsid w:val="00AD0F2E"/>
    <w:rsid w:val="00AD3063"/>
    <w:rsid w:val="00AE1C86"/>
    <w:rsid w:val="00AF5061"/>
    <w:rsid w:val="00AF5410"/>
    <w:rsid w:val="00AF7AE4"/>
    <w:rsid w:val="00B00CBB"/>
    <w:rsid w:val="00B05329"/>
    <w:rsid w:val="00B073ED"/>
    <w:rsid w:val="00B12D7F"/>
    <w:rsid w:val="00B2537D"/>
    <w:rsid w:val="00B35028"/>
    <w:rsid w:val="00B42EF4"/>
    <w:rsid w:val="00B52A9C"/>
    <w:rsid w:val="00B533DB"/>
    <w:rsid w:val="00B656C8"/>
    <w:rsid w:val="00B75F54"/>
    <w:rsid w:val="00B810C5"/>
    <w:rsid w:val="00B824DC"/>
    <w:rsid w:val="00B87A86"/>
    <w:rsid w:val="00B95158"/>
    <w:rsid w:val="00BA1313"/>
    <w:rsid w:val="00BB5342"/>
    <w:rsid w:val="00BB5996"/>
    <w:rsid w:val="00BD232F"/>
    <w:rsid w:val="00BF3A0E"/>
    <w:rsid w:val="00BF4260"/>
    <w:rsid w:val="00C007FD"/>
    <w:rsid w:val="00C030E8"/>
    <w:rsid w:val="00C10167"/>
    <w:rsid w:val="00C20F66"/>
    <w:rsid w:val="00C33181"/>
    <w:rsid w:val="00C372B5"/>
    <w:rsid w:val="00C474FD"/>
    <w:rsid w:val="00C63540"/>
    <w:rsid w:val="00C649C8"/>
    <w:rsid w:val="00C745B9"/>
    <w:rsid w:val="00C8112A"/>
    <w:rsid w:val="00C83704"/>
    <w:rsid w:val="00C8574C"/>
    <w:rsid w:val="00C95626"/>
    <w:rsid w:val="00C97498"/>
    <w:rsid w:val="00CA0018"/>
    <w:rsid w:val="00CA23C1"/>
    <w:rsid w:val="00CC5925"/>
    <w:rsid w:val="00CD58E3"/>
    <w:rsid w:val="00CE3CBB"/>
    <w:rsid w:val="00CE7ED8"/>
    <w:rsid w:val="00CF327A"/>
    <w:rsid w:val="00D040E7"/>
    <w:rsid w:val="00D064B1"/>
    <w:rsid w:val="00D15809"/>
    <w:rsid w:val="00D2410C"/>
    <w:rsid w:val="00D3553C"/>
    <w:rsid w:val="00D360DC"/>
    <w:rsid w:val="00D44483"/>
    <w:rsid w:val="00D448EB"/>
    <w:rsid w:val="00D45E75"/>
    <w:rsid w:val="00D5645A"/>
    <w:rsid w:val="00D632D4"/>
    <w:rsid w:val="00D6696E"/>
    <w:rsid w:val="00D712A1"/>
    <w:rsid w:val="00D96E7C"/>
    <w:rsid w:val="00D974D6"/>
    <w:rsid w:val="00DB62EF"/>
    <w:rsid w:val="00DE7AAA"/>
    <w:rsid w:val="00E02C5A"/>
    <w:rsid w:val="00E112F4"/>
    <w:rsid w:val="00E21803"/>
    <w:rsid w:val="00E22563"/>
    <w:rsid w:val="00E273C0"/>
    <w:rsid w:val="00E413CF"/>
    <w:rsid w:val="00E52AF9"/>
    <w:rsid w:val="00E551F9"/>
    <w:rsid w:val="00E67603"/>
    <w:rsid w:val="00E9219E"/>
    <w:rsid w:val="00E9642D"/>
    <w:rsid w:val="00E9643F"/>
    <w:rsid w:val="00E96F5B"/>
    <w:rsid w:val="00EA2775"/>
    <w:rsid w:val="00EB32F9"/>
    <w:rsid w:val="00EB37B1"/>
    <w:rsid w:val="00EC2EAC"/>
    <w:rsid w:val="00ED7FE2"/>
    <w:rsid w:val="00EE39D3"/>
    <w:rsid w:val="00EE4949"/>
    <w:rsid w:val="00EE6A42"/>
    <w:rsid w:val="00EF10DB"/>
    <w:rsid w:val="00EF5E96"/>
    <w:rsid w:val="00EF64A9"/>
    <w:rsid w:val="00EF7388"/>
    <w:rsid w:val="00F10863"/>
    <w:rsid w:val="00F231B5"/>
    <w:rsid w:val="00F24290"/>
    <w:rsid w:val="00F30710"/>
    <w:rsid w:val="00F3539E"/>
    <w:rsid w:val="00F37563"/>
    <w:rsid w:val="00F4007A"/>
    <w:rsid w:val="00F400D5"/>
    <w:rsid w:val="00F40A17"/>
    <w:rsid w:val="00F43E92"/>
    <w:rsid w:val="00F64786"/>
    <w:rsid w:val="00F7441F"/>
    <w:rsid w:val="00F75837"/>
    <w:rsid w:val="00F816CD"/>
    <w:rsid w:val="00F8468C"/>
    <w:rsid w:val="00F906C3"/>
    <w:rsid w:val="00FA47D2"/>
    <w:rsid w:val="00FB5CAF"/>
    <w:rsid w:val="00FB6103"/>
    <w:rsid w:val="00FC258C"/>
    <w:rsid w:val="00FD5801"/>
    <w:rsid w:val="00FF40EF"/>
    <w:rsid w:val="00FF7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E6A831"/>
  <w15:docId w15:val="{EA54F078-EC66-4350-9701-DC17DE6E6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Lucida Sans Unicode" w:hAnsi="Calibri" w:cs="F"/>
        <w:kern w:val="3"/>
        <w:sz w:val="22"/>
        <w:szCs w:val="22"/>
        <w:lang w:val="sk-SK" w:eastAsia="sk-SK" w:bidi="ar-SA"/>
      </w:rPr>
    </w:rPrDefault>
    <w:pPrDefault>
      <w:pPr>
        <w:widowControl w:val="0"/>
        <w:suppressAutoHyphens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Textbody"/>
    <w:pPr>
      <w:keepNext/>
      <w:widowControl/>
      <w:spacing w:before="240" w:after="60" w:line="240" w:lineRule="auto"/>
      <w:outlineLvl w:val="0"/>
    </w:pPr>
    <w:rPr>
      <w:rFonts w:ascii="Calibri Light" w:eastAsia="Times New Roman" w:hAnsi="Calibri Light"/>
      <w:b/>
      <w:bCs/>
      <w:sz w:val="32"/>
      <w:szCs w:val="32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Zoznam">
    <w:name w:val="List"/>
    <w:basedOn w:val="Textbody"/>
    <w:rPr>
      <w:rFonts w:cs="Tahoma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styleId="Odsekzoznamu">
    <w:name w:val="List Paragraph"/>
    <w:pPr>
      <w:spacing w:after="160" w:line="251" w:lineRule="auto"/>
      <w:ind w:left="720"/>
    </w:pPr>
    <w:rPr>
      <w:lang w:eastAsia="en-US"/>
    </w:rPr>
  </w:style>
  <w:style w:type="paragraph" w:styleId="Hlavika">
    <w:name w:val="header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uiPriority w:val="99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apple-converted-space">
    <w:name w:val="apple-converted-space"/>
  </w:style>
  <w:style w:type="character" w:customStyle="1" w:styleId="HlavikaChar">
    <w:name w:val="Hlavička Char"/>
  </w:style>
  <w:style w:type="character" w:customStyle="1" w:styleId="PtaChar">
    <w:name w:val="Päta Char"/>
    <w:uiPriority w:val="99"/>
  </w:style>
  <w:style w:type="character" w:customStyle="1" w:styleId="Nadpis1Char">
    <w:name w:val="Nadpis 1 Char"/>
    <w:rPr>
      <w:rFonts w:ascii="Calibri Light" w:eastAsia="Times New Roman" w:hAnsi="Calibri Light"/>
      <w:b/>
      <w:bCs/>
      <w:kern w:val="3"/>
      <w:sz w:val="32"/>
      <w:szCs w:val="32"/>
      <w:lang w:eastAsia="zh-CN"/>
    </w:rPr>
  </w:style>
  <w:style w:type="character" w:customStyle="1" w:styleId="ListLabel1">
    <w:name w:val="ListLabel 1"/>
    <w:rPr>
      <w:rFonts w:eastAsia="Times New Roman"/>
    </w:rPr>
  </w:style>
  <w:style w:type="table" w:styleId="Obyajntabuka1">
    <w:name w:val="Plain Table 1"/>
    <w:basedOn w:val="Normlnatabuka"/>
    <w:uiPriority w:val="41"/>
    <w:rsid w:val="00B35028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Mriekatabukysvetl">
    <w:name w:val="Grid Table Light"/>
    <w:basedOn w:val="Normlnatabuka"/>
    <w:uiPriority w:val="40"/>
    <w:rsid w:val="00043036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ra">
    <w:name w:val="ra"/>
    <w:basedOn w:val="Predvolenpsmoodseku"/>
    <w:rsid w:val="008E5866"/>
  </w:style>
  <w:style w:type="paragraph" w:styleId="Textbubliny">
    <w:name w:val="Balloon Text"/>
    <w:basedOn w:val="Normlny"/>
    <w:link w:val="TextbublinyChar"/>
    <w:uiPriority w:val="99"/>
    <w:semiHidden/>
    <w:unhideWhenUsed/>
    <w:rsid w:val="006B12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12C1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124D6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24D6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24D6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24D6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24D6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731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1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3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8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9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5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8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2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4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9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1106</Words>
  <Characters>6309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SERVER</dc:creator>
  <cp:lastModifiedBy>Mikulová Božena</cp:lastModifiedBy>
  <cp:revision>41</cp:revision>
  <cp:lastPrinted>2021-06-18T12:50:00Z</cp:lastPrinted>
  <dcterms:created xsi:type="dcterms:W3CDTF">2021-06-18T12:59:00Z</dcterms:created>
  <dcterms:modified xsi:type="dcterms:W3CDTF">2021-09-30T17:13:00Z</dcterms:modified>
</cp:coreProperties>
</file>