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6C2" w:rsidRDefault="000006C2" w:rsidP="000006C2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543175" cy="1762125"/>
            <wp:effectExtent l="19050" t="0" r="9525" b="0"/>
            <wp:docPr id="1" name="Obrázok 1" descr="LOGO OSP 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LOGO OSP s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6C2" w:rsidRDefault="000006C2" w:rsidP="000006C2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0006C2" w:rsidRDefault="000006C2" w:rsidP="000006C2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0006C2" w:rsidRDefault="000006C2" w:rsidP="000006C2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0006C2" w:rsidRDefault="000006C2" w:rsidP="000006C2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0006C2" w:rsidRDefault="000006C2" w:rsidP="000006C2">
      <w:pPr>
        <w:ind w:left="708"/>
      </w:pPr>
      <w:r>
        <w:t>Zapísaná v obchodnom registri Okresného súdu Trnava oddiel Sro.11417/T</w:t>
      </w:r>
    </w:p>
    <w:p w:rsidR="000006C2" w:rsidRDefault="000006C2" w:rsidP="000006C2">
      <w:pPr>
        <w:ind w:left="708"/>
        <w:jc w:val="center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0006C2" w:rsidRDefault="000006C2" w:rsidP="000006C2">
      <w:pPr>
        <w:ind w:left="708"/>
        <w:jc w:val="center"/>
        <w:rPr>
          <w:b/>
          <w:sz w:val="40"/>
          <w:szCs w:val="40"/>
        </w:rPr>
      </w:pPr>
    </w:p>
    <w:p w:rsidR="000006C2" w:rsidRDefault="000006C2" w:rsidP="000006C2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</w:t>
      </w:r>
      <w:r w:rsidR="00A87703">
        <w:rPr>
          <w:b/>
          <w:sz w:val="40"/>
          <w:szCs w:val="40"/>
        </w:rPr>
        <w:t>20</w:t>
      </w:r>
    </w:p>
    <w:p w:rsidR="000006C2" w:rsidRDefault="000006C2" w:rsidP="000006C2">
      <w:pPr>
        <w:ind w:left="708"/>
        <w:jc w:val="center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  <w:rPr>
          <w:sz w:val="40"/>
          <w:szCs w:val="40"/>
        </w:rPr>
      </w:pPr>
    </w:p>
    <w:p w:rsidR="000006C2" w:rsidRDefault="000006C2" w:rsidP="000006C2">
      <w:pPr>
        <w:ind w:left="708"/>
      </w:pPr>
      <w:r>
        <w:t xml:space="preserve">V Šamoríne, dňa </w:t>
      </w:r>
      <w:r w:rsidR="00A83153">
        <w:t>14</w:t>
      </w:r>
      <w:r>
        <w:t>.04.202</w:t>
      </w:r>
      <w:r w:rsidR="00A83153">
        <w:t>1</w:t>
      </w:r>
    </w:p>
    <w:p w:rsidR="000006C2" w:rsidRDefault="000006C2" w:rsidP="000006C2"/>
    <w:p w:rsidR="000006C2" w:rsidRDefault="000006C2" w:rsidP="00000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Informácie o vývoji Spoločnosti a stave, v ktorom sa nachádza</w:t>
      </w:r>
    </w:p>
    <w:p w:rsidR="000006C2" w:rsidRDefault="000006C2" w:rsidP="000006C2">
      <w:pPr>
        <w:rPr>
          <w:b/>
          <w:bCs/>
          <w:sz w:val="28"/>
          <w:szCs w:val="28"/>
        </w:rPr>
      </w:pPr>
    </w:p>
    <w:p w:rsidR="000006C2" w:rsidRDefault="000006C2" w:rsidP="000006C2">
      <w:pPr>
        <w:rPr>
          <w:b/>
          <w:bCs/>
          <w:sz w:val="28"/>
          <w:szCs w:val="28"/>
        </w:rPr>
      </w:pPr>
    </w:p>
    <w:p w:rsidR="000006C2" w:rsidRDefault="000006C2" w:rsidP="000006C2">
      <w:pPr>
        <w:rPr>
          <w:bCs/>
        </w:rPr>
      </w:pPr>
      <w:r>
        <w:rPr>
          <w:bCs/>
        </w:rPr>
        <w:t xml:space="preserve">Spoločnosť OSP DANUBIUS DS s.r.o. bola do obchodného registra zapísaná dňa 21.04.1999, obchodný register Okresného súdu Trnava,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>, vložka číslo: 11417/T.</w:t>
      </w: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  <w:r>
        <w:rPr>
          <w:bCs/>
        </w:rPr>
        <w:t>Spoločníci:          DAV-STAV s.r.o. IČO 36 231 177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Bratislavská 37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Šamorín 93101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č.521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Lehnice 930 31</w:t>
      </w: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  <w:r>
        <w:rPr>
          <w:bCs/>
        </w:rPr>
        <w:t>Štatutárny orgán:  konateľ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  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  č.521</w:t>
      </w:r>
    </w:p>
    <w:p w:rsidR="000006C2" w:rsidRDefault="000006C2" w:rsidP="000006C2">
      <w:pPr>
        <w:rPr>
          <w:bCs/>
        </w:rPr>
      </w:pPr>
      <w:r>
        <w:rPr>
          <w:bCs/>
        </w:rPr>
        <w:t xml:space="preserve">                              Lehnice  </w:t>
      </w: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Cs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Predmet činnosti Spoločnosti zapísaný v obchodnom registri:</w:t>
      </w: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 kúpa tovaru na účely jeho predaja konečnému spotrebiteľovi (maloobchod) alebo na účely jeho predaja iným prevádzkovateľom živnosti (veľkoobchod) v rozsahu voľnej živnosti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-sprostredkovateľská činnosť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-výroba transportného betónu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-vykonávanie inžinierskych stavieb, priemyselných stavieb, bytových a občianskych stavieb (vrátane vybavenosti sídliskových celkov)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-vedenie účtovníctva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-organizačné a účtovné poradenstvo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-prenájom hnuteľných vecí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-vypracovanie dokumentácie a projektu jednoduchých stavieb, drobných stavieb a zmien týchto stavieb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-stolárska výroba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-výkon činnosti stavbyvedúceho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-výkon činnosti stavebného dozoru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-inžinierska činnosť v stavebnej činnosti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-vyhotovovanie projektovej dokumentácie na stavebné povolenie a poskytovanie technického a ekonomického poradenstva týkajúceho sa konštrukcií pozemných stavieb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-vypracúvanie odborných posudkov a odhadov</w:t>
      </w:r>
    </w:p>
    <w:p w:rsidR="000006C2" w:rsidRDefault="000006C2" w:rsidP="000006C2">
      <w:pPr>
        <w:rPr>
          <w:sz w:val="23"/>
          <w:szCs w:val="23"/>
        </w:rPr>
      </w:pPr>
      <w:r>
        <w:rPr>
          <w:sz w:val="23"/>
          <w:szCs w:val="23"/>
        </w:rPr>
        <w:t>-vykonávanie odborného autorského dohľadu nad uskutočňovaním stavieb podľa projektovej dokumentácie overenej stavebným úradom v územnom konaní alebo v stavebnom konaní</w:t>
      </w: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 Prehľad finančných ukazovateľov činnosti spoločnosti</w:t>
      </w: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sz w:val="23"/>
          <w:szCs w:val="23"/>
        </w:rPr>
      </w:pPr>
    </w:p>
    <w:p w:rsidR="000006C2" w:rsidRDefault="000006C2" w:rsidP="000006C2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637"/>
        <w:gridCol w:w="1485"/>
        <w:gridCol w:w="1289"/>
      </w:tblGrid>
      <w:tr w:rsidR="000006C2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6C2" w:rsidRDefault="000006C2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3C6E0B">
              <w:rPr>
                <w:b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</w:t>
            </w:r>
            <w:r w:rsidR="003C6E0B">
              <w:rPr>
                <w:b/>
                <w:sz w:val="28"/>
                <w:szCs w:val="28"/>
                <w:lang w:eastAsia="en-US"/>
              </w:rPr>
              <w:t>20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vlastnej výroby 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4918872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4096424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dlhodobého majetku a mater.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hospodárskej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91391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4933771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4187815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hospodársku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4781702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4358513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3700095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3174055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Služby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500026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621914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556669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544921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Dane a poplatky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5485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3901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Odpisy a OP k DNM a DHM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5523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2708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Zostatková cena predaného DHM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Opravné položky k pohľadávkam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-1174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6932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4082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Výsledok hospodárenia z hospodárskej </w:t>
            </w:r>
            <w:proofErr w:type="spellStart"/>
            <w:r>
              <w:rPr>
                <w:b/>
                <w:sz w:val="28"/>
                <w:szCs w:val="28"/>
                <w:lang w:eastAsia="en-US"/>
              </w:rPr>
              <w:t>činn</w:t>
            </w:r>
            <w:proofErr w:type="spellEnd"/>
            <w:r>
              <w:rPr>
                <w:b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152069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-170698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finančnej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cenných papierov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16031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13335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988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15512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12347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-16031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-13307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pred z zdanením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136038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-184005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32585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33150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-565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</w:t>
            </w:r>
          </w:p>
        </w:tc>
      </w:tr>
      <w:tr w:rsidR="003C6E0B" w:rsidTr="000006C2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po zdanení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103453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-184496</w:t>
            </w:r>
          </w:p>
        </w:tc>
      </w:tr>
    </w:tbl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3. Ročná účtovná závierka </w:t>
      </w: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1701"/>
      </w:tblGrid>
      <w:tr w:rsidR="000006C2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3C6E0B">
              <w:rPr>
                <w:b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</w:t>
            </w:r>
            <w:r w:rsidR="003C6E0B">
              <w:rPr>
                <w:b/>
                <w:sz w:val="28"/>
                <w:szCs w:val="28"/>
                <w:lang w:eastAsia="en-US"/>
              </w:rPr>
              <w:t>20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232610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255732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232610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255732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Pozemky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227092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227092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2764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Samost.hnuteľné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veci a súbory </w:t>
            </w:r>
            <w:proofErr w:type="spellStart"/>
            <w:r>
              <w:rPr>
                <w:sz w:val="28"/>
                <w:szCs w:val="28"/>
                <w:lang w:eastAsia="en-US"/>
              </w:rPr>
              <w:t>hnut.vecí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25876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Obstarávaný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1811441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1685032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119979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119979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1009280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1040124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pohľadávky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811720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Čistá hodnota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702995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88418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90476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139986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Finančné účty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482556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524929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Peniaze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5261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Účty v bankách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473252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519668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1967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budúcich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1967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1942731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Pasíva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1060185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875689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248108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Zákonné rezervné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240260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304187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Oceňovacie rozdiely z precenenia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432364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471890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-184496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986024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1067042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624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Odložený daňový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624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961096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1041454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466955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677589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452000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372000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27921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zo sociálneho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15867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3077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-55000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24964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lastRenderedPageBreak/>
              <w:t>Pasíva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1942731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4933771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4187815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Tržby z predaja vlastných výrobkov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4096424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DNM a DHM 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91391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Náklady na hospodársku </w:t>
            </w:r>
            <w:proofErr w:type="spellStart"/>
            <w:r>
              <w:rPr>
                <w:sz w:val="28"/>
                <w:szCs w:val="28"/>
                <w:lang w:eastAsia="en-US"/>
              </w:rPr>
              <w:t>činnosťspolu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4781702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4358513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materiálu,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</w:t>
            </w:r>
            <w:proofErr w:type="spell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3700095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3174055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500026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621914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556669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544921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Mzdové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407761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400342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sociálne zabezpečenie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139124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136102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8477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Dane a 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3901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Odpisy a opravné položky k DNM a DHM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2708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Zostatková cena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Opravné položky k pohľadávkam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6932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4082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</w:t>
            </w:r>
            <w:proofErr w:type="spellStart"/>
            <w:r>
              <w:rPr>
                <w:sz w:val="28"/>
                <w:szCs w:val="28"/>
                <w:lang w:eastAsia="en-US"/>
              </w:rPr>
              <w:t>hosp.činnosti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152069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-170698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Pridaná hodnota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718751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300455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Pr="00DA755D" w:rsidRDefault="0090537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 w:rsidRPr="00DA755D">
              <w:rPr>
                <w:b/>
                <w:sz w:val="28"/>
                <w:szCs w:val="28"/>
                <w:lang w:eastAsia="en-US"/>
              </w:rPr>
              <w:t>28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predaja cenných papierov a podielov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13335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988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12347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finančnej činnosti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-16031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-13307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účtovné </w:t>
            </w:r>
            <w:proofErr w:type="spellStart"/>
            <w:r>
              <w:rPr>
                <w:sz w:val="28"/>
                <w:szCs w:val="28"/>
                <w:lang w:eastAsia="en-US"/>
              </w:rPr>
              <w:t>obd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pred </w:t>
            </w:r>
            <w:proofErr w:type="spellStart"/>
            <w:r>
              <w:rPr>
                <w:sz w:val="28"/>
                <w:szCs w:val="28"/>
                <w:lang w:eastAsia="en-US"/>
              </w:rPr>
              <w:t>zdan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136038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-184005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33150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</w:t>
            </w:r>
          </w:p>
        </w:tc>
      </w:tr>
      <w:tr w:rsidR="003C6E0B" w:rsidTr="000006C2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</w:t>
            </w:r>
            <w:proofErr w:type="spellStart"/>
            <w:r>
              <w:rPr>
                <w:sz w:val="28"/>
                <w:szCs w:val="28"/>
                <w:lang w:eastAsia="en-US"/>
              </w:rPr>
              <w:t>účt</w:t>
            </w:r>
            <w:proofErr w:type="spellEnd"/>
            <w:r>
              <w:rPr>
                <w:sz w:val="28"/>
                <w:szCs w:val="28"/>
                <w:lang w:eastAsia="en-US"/>
              </w:rPr>
              <w:t>. odb.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103453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-184496</w:t>
            </w:r>
          </w:p>
        </w:tc>
      </w:tr>
    </w:tbl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Rozdelenie hospodárskeho výsledku</w:t>
      </w:r>
    </w:p>
    <w:p w:rsidR="000006C2" w:rsidRDefault="000006C2" w:rsidP="000006C2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0006C2" w:rsidTr="000006C2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Účtovný hospodársky výsledok pred zdanením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DA755D" w:rsidP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-184005</w:t>
            </w:r>
          </w:p>
        </w:tc>
      </w:tr>
      <w:tr w:rsidR="000006C2" w:rsidTr="000006C2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DA755D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právnických osôb za rok 201</w:t>
            </w:r>
            <w:r w:rsidR="00DA755D">
              <w:rPr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DA755D" w:rsidP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</w:t>
            </w:r>
          </w:p>
        </w:tc>
      </w:tr>
      <w:tr w:rsidR="000006C2" w:rsidTr="000006C2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DA755D" w:rsidP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-184496</w:t>
            </w:r>
          </w:p>
        </w:tc>
      </w:tr>
      <w:tr w:rsidR="000006C2" w:rsidTr="000006C2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Zákonný rezervný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DA755D" w:rsidP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0006C2" w:rsidTr="000006C2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hospodársky výsledok na finančných obežných prostriedkov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DA755D" w:rsidP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</w:tbl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Stav a pohyb majetku a záväzkov</w:t>
      </w: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355"/>
        <w:gridCol w:w="1480"/>
      </w:tblGrid>
      <w:tr w:rsidR="000006C2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6C2" w:rsidRDefault="000006C2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3C6E0B">
              <w:rPr>
                <w:b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</w:t>
            </w:r>
            <w:r w:rsidR="003C6E0B">
              <w:rPr>
                <w:b/>
                <w:sz w:val="28"/>
                <w:szCs w:val="28"/>
                <w:lang w:eastAsia="en-US"/>
              </w:rPr>
              <w:t>20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232610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255732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1811441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1685032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zásoby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119979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pohľadávky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1009280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1040124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finančný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482556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524929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1967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1942731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1060185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875689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základné imanie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248108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986024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1067042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úver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 w:rsidP="003C6E0B">
            <w:pPr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-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  -</w:t>
            </w:r>
          </w:p>
        </w:tc>
      </w:tr>
      <w:tr w:rsidR="003C6E0B" w:rsidTr="000006C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vlastné imanie a 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1942731</w:t>
            </w:r>
          </w:p>
        </w:tc>
      </w:tr>
    </w:tbl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</w:p>
    <w:p w:rsidR="000006C2" w:rsidRDefault="000006C2" w:rsidP="000006C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CASH FLOW</w:t>
      </w:r>
    </w:p>
    <w:p w:rsidR="000006C2" w:rsidRDefault="000006C2" w:rsidP="000006C2">
      <w:pPr>
        <w:rPr>
          <w:b/>
          <w:sz w:val="28"/>
          <w:szCs w:val="28"/>
        </w:rPr>
      </w:pPr>
    </w:p>
    <w:tbl>
      <w:tblPr>
        <w:tblStyle w:val="Mriekatabuky"/>
        <w:tblW w:w="9322" w:type="dxa"/>
        <w:tblLook w:val="04A0"/>
      </w:tblPr>
      <w:tblGrid>
        <w:gridCol w:w="6629"/>
        <w:gridCol w:w="1387"/>
        <w:gridCol w:w="1306"/>
      </w:tblGrid>
      <w:tr w:rsidR="000006C2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Názov položky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3C6E0B">
              <w:rPr>
                <w:b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 w:rsidP="003C6E0B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</w:t>
            </w:r>
            <w:r w:rsidR="003C6E0B">
              <w:rPr>
                <w:b/>
                <w:sz w:val="28"/>
                <w:szCs w:val="28"/>
                <w:lang w:eastAsia="en-US"/>
              </w:rPr>
              <w:t>20</w:t>
            </w:r>
          </w:p>
        </w:tc>
      </w:tr>
      <w:tr w:rsidR="000006C2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vlastných výrobkov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6C2" w:rsidRDefault="000006C2">
            <w:pPr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služieb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4918991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1096424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Výdavky na obstaranie materiálu, energie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-3700095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-3174055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služby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-500026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-621914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osobné náklady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-556669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-544921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dane a poplatky s výnimkou výdavkov daň z príjmov účtovnej jednotky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-5485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-3901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príjmy z prevádzkových činnosti s výnimkou tých, ktoré sa uvádzajú osobitne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výdavky na prevádzkové činnosti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-298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-4082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 účtovnej jednotky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-252449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Prijaté úroky, s výnimkou, tých ktoré sa začleňujú do investičných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zaplatené úroky, s výnimkou tých, ktoré sa začleňujú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-252449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daň z príjmov jednotky, s výnimkou tých, ktoré sa začleňujú do investičných činnosti alebo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-252449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obstaranie dlhodobého hmotného majetku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-14780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Príjmy z predaja dlhodobého hmotného majetku 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dlhodobé pôžičky poskytnuté tretím osobám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investičnej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-14780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finančnej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 w:rsidP="003C6E0B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zvýšenie alebo čisté zníženie peňažných prostriedkov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 w:rsidP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141638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-252449</w:t>
            </w: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Stav peňažných prostriedkov ekvivalentov na začiatku </w:t>
            </w:r>
          </w:p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účtovného obdobia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3C6E0B" w:rsidTr="000006C2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3C6E0B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9304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E0B" w:rsidRDefault="00DA755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5261</w:t>
            </w:r>
          </w:p>
        </w:tc>
      </w:tr>
    </w:tbl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OSP DANUBIUS s.r.o. je stavebnou firmou. Rozhodujúce aktivity má na domácom trhu a to prevažne v okresoch Dunajská Streda, Komárno a v Bratislave.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Ostali rozpracované ku koncu roka 20</w:t>
      </w:r>
      <w:r w:rsidR="003C6E0B">
        <w:rPr>
          <w:sz w:val="28"/>
          <w:szCs w:val="28"/>
        </w:rPr>
        <w:t>20</w:t>
      </w:r>
      <w:r>
        <w:rPr>
          <w:sz w:val="28"/>
          <w:szCs w:val="28"/>
        </w:rPr>
        <w:t xml:space="preserve"> a pribudli nové stavby: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- Polyfunkčný dom - Šamorín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- Rodinné domy Búdková - Bratislava</w:t>
      </w:r>
    </w:p>
    <w:p w:rsidR="003C6E0B" w:rsidRDefault="003C6E0B" w:rsidP="000006C2">
      <w:pPr>
        <w:rPr>
          <w:sz w:val="28"/>
          <w:szCs w:val="28"/>
        </w:rPr>
      </w:pPr>
    </w:p>
    <w:p w:rsidR="003C6E0B" w:rsidRDefault="003C6E0B" w:rsidP="000006C2">
      <w:pPr>
        <w:rPr>
          <w:sz w:val="28"/>
          <w:szCs w:val="28"/>
        </w:rPr>
      </w:pPr>
      <w:r>
        <w:rPr>
          <w:sz w:val="28"/>
          <w:szCs w:val="28"/>
        </w:rPr>
        <w:t>- Obytný súbor 38 radových RD - Hviezdoslavov</w:t>
      </w:r>
    </w:p>
    <w:p w:rsidR="003C6E0B" w:rsidRDefault="003C6E0B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Na týchto stavbách sú uzavreté zmluvy o dielo a spoločnosť ich uskutočnením dosiahne predpoklady finančného plánu čo predstavuje v celých €.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Tržby z výrobnej činnosti a služby        4</w:t>
      </w:r>
      <w:r w:rsidR="00DA755D">
        <w:rPr>
          <w:sz w:val="28"/>
          <w:szCs w:val="28"/>
        </w:rPr>
        <w:t>2</w:t>
      </w:r>
      <w:r>
        <w:rPr>
          <w:sz w:val="28"/>
          <w:szCs w:val="28"/>
        </w:rPr>
        <w:t>00000 €</w:t>
      </w: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Výrobné náklady                                    4</w:t>
      </w:r>
      <w:r w:rsidR="00465C47">
        <w:rPr>
          <w:sz w:val="28"/>
          <w:szCs w:val="28"/>
        </w:rPr>
        <w:t>08</w:t>
      </w:r>
      <w:r>
        <w:rPr>
          <w:sz w:val="28"/>
          <w:szCs w:val="28"/>
        </w:rPr>
        <w:t>0000 €</w:t>
      </w: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 xml:space="preserve">Osobné náklady                                        </w:t>
      </w:r>
      <w:r w:rsidR="00465C47">
        <w:rPr>
          <w:sz w:val="28"/>
          <w:szCs w:val="28"/>
        </w:rPr>
        <w:t>48</w:t>
      </w:r>
      <w:r>
        <w:rPr>
          <w:sz w:val="28"/>
          <w:szCs w:val="28"/>
        </w:rPr>
        <w:t>0000 €</w:t>
      </w: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                            </w:t>
      </w:r>
      <w:r w:rsidR="00465C47">
        <w:rPr>
          <w:sz w:val="28"/>
          <w:szCs w:val="28"/>
        </w:rPr>
        <w:t>120</w:t>
      </w:r>
      <w:r>
        <w:rPr>
          <w:sz w:val="28"/>
          <w:szCs w:val="28"/>
        </w:rPr>
        <w:t xml:space="preserve">000 €                         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Po skončení účtovného obdobia nenastali žiadne významné udalosti osobitného významu, ktoré by mali vplyv na budúci vývoj účtovnej jednotky.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Účtovná jednotka neeviduje žiadne náklady na výskum a vývoj.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V priebehu účtovného obdobia v roku 20</w:t>
      </w:r>
      <w:r w:rsidR="003C6E0B">
        <w:rPr>
          <w:sz w:val="28"/>
          <w:szCs w:val="28"/>
        </w:rPr>
        <w:t>20</w:t>
      </w:r>
      <w:r>
        <w:rPr>
          <w:sz w:val="28"/>
          <w:szCs w:val="28"/>
        </w:rPr>
        <w:t xml:space="preserve"> nenastali zmeny obchodných podieloch účtovnej jednotky.</w:t>
      </w:r>
    </w:p>
    <w:p w:rsidR="000006C2" w:rsidRDefault="000006C2" w:rsidP="000006C2">
      <w:pPr>
        <w:rPr>
          <w:sz w:val="28"/>
          <w:szCs w:val="28"/>
        </w:rPr>
      </w:pPr>
    </w:p>
    <w:p w:rsidR="000006C2" w:rsidRDefault="000006C2" w:rsidP="000006C2">
      <w:pPr>
        <w:rPr>
          <w:sz w:val="28"/>
          <w:szCs w:val="28"/>
        </w:rPr>
      </w:pPr>
      <w:r>
        <w:rPr>
          <w:sz w:val="28"/>
          <w:szCs w:val="28"/>
        </w:rPr>
        <w:t>Účtovná jednotka nemá organizačnú zložku v zahraničí.</w:t>
      </w:r>
    </w:p>
    <w:p w:rsidR="00D1504C" w:rsidRDefault="00D1504C"/>
    <w:sectPr w:rsidR="00D1504C" w:rsidSect="00D150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006C2"/>
    <w:rsid w:val="000006C2"/>
    <w:rsid w:val="003C6E0B"/>
    <w:rsid w:val="00465C47"/>
    <w:rsid w:val="007235B6"/>
    <w:rsid w:val="00905378"/>
    <w:rsid w:val="00A43BC2"/>
    <w:rsid w:val="00A83153"/>
    <w:rsid w:val="00A87703"/>
    <w:rsid w:val="00D1504C"/>
    <w:rsid w:val="00DA755D"/>
    <w:rsid w:val="00F84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06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006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006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6C2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50334C-E218-4CA7-9340-3CC25E6C8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1472</Words>
  <Characters>8391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2021-04-16T05:33:00Z</cp:lastPrinted>
  <dcterms:created xsi:type="dcterms:W3CDTF">2021-04-16T04:49:00Z</dcterms:created>
  <dcterms:modified xsi:type="dcterms:W3CDTF">2021-04-16T05:36:00Z</dcterms:modified>
</cp:coreProperties>
</file>