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5A5049" w14:textId="77777777" w:rsidR="00C423C7" w:rsidRDefault="00E11396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Poznámky Úč MÚJ 3 – 01        IČO: 50336576        DIČ: 2120330630</w:t>
      </w:r>
    </w:p>
    <w:p w14:paraId="0FC6D591" w14:textId="77777777" w:rsidR="00C423C7" w:rsidRDefault="00C423C7">
      <w:pPr>
        <w:rPr>
          <w:rFonts w:cs="Tahoma"/>
          <w:b/>
          <w:bCs/>
          <w:sz w:val="26"/>
          <w:szCs w:val="26"/>
        </w:rPr>
      </w:pPr>
    </w:p>
    <w:p w14:paraId="59FBD55F" w14:textId="77777777" w:rsidR="00C423C7" w:rsidRDefault="00E11396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A. Všeobecné údaje</w:t>
      </w:r>
    </w:p>
    <w:p w14:paraId="2D35721B" w14:textId="77777777" w:rsidR="00C423C7" w:rsidRDefault="00C423C7">
      <w:pPr>
        <w:rPr>
          <w:rFonts w:cs="Tahoma"/>
          <w:b/>
          <w:bCs/>
        </w:rPr>
      </w:pPr>
    </w:p>
    <w:p w14:paraId="7667526B" w14:textId="77777777" w:rsidR="00C423C7" w:rsidRDefault="00E11396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Obchodné meno účtovnej jednotky: INTERLIFT,  s.r.o.</w:t>
      </w:r>
    </w:p>
    <w:p w14:paraId="74D1C030" w14:textId="77777777" w:rsidR="00C423C7" w:rsidRDefault="00E11396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Sídlo účtovnej jednotky: Továrenská 12/831, 064 01 Stará Ľubovňa </w:t>
      </w:r>
    </w:p>
    <w:p w14:paraId="2DC6F23E" w14:textId="77777777" w:rsidR="00C423C7" w:rsidRDefault="00E11396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Dátum založenia: 11.06.2016</w:t>
      </w:r>
    </w:p>
    <w:p w14:paraId="4447F14A" w14:textId="77777777" w:rsidR="00C423C7" w:rsidRDefault="00E11396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Dátum vzniku:11.06.2016</w:t>
      </w:r>
    </w:p>
    <w:p w14:paraId="170089A3" w14:textId="77777777" w:rsidR="00C423C7" w:rsidRDefault="00E11396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Opis hospodárskej činnosti: výroba jednoduchých drevárskych výrobkov, zostavovanie stolárskych dielcov do finálnych produktov</w:t>
      </w:r>
    </w:p>
    <w:p w14:paraId="0AACFF52" w14:textId="77777777" w:rsidR="00C423C7" w:rsidRDefault="00E11396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Priemerný počet zamestnancov:   1</w:t>
      </w:r>
    </w:p>
    <w:p w14:paraId="29CB9CBF" w14:textId="77777777" w:rsidR="00C423C7" w:rsidRDefault="00E11396">
      <w:pPr>
        <w:rPr>
          <w:rFonts w:cs="Tahoma"/>
        </w:rPr>
      </w:pPr>
      <w:r>
        <w:rPr>
          <w:rFonts w:cs="Tahoma"/>
        </w:rPr>
        <w:t xml:space="preserve">            Z toho vedúcich zamestnancov:   1</w:t>
      </w:r>
    </w:p>
    <w:p w14:paraId="03490875" w14:textId="77777777" w:rsidR="00C423C7" w:rsidRDefault="00E11396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jednotka nie je neobmedzene ručiacim spoločníkom v iných účt. jednotkách</w:t>
      </w:r>
    </w:p>
    <w:p w14:paraId="23D62568" w14:textId="77777777" w:rsidR="00C423C7" w:rsidRDefault="00E11396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závierka je zostavená k poslednému dňu účtovného obdobia /riadna/</w:t>
      </w:r>
    </w:p>
    <w:p w14:paraId="6965C366" w14:textId="0D8FD32C" w:rsidR="00C423C7" w:rsidRDefault="00E11396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Účtovná závierka za bezprostredne predchádzajúce účtovné obdobie bola schválená valným zhromaždením dňa:  </w:t>
      </w:r>
      <w:r w:rsidR="00FC4BF9">
        <w:rPr>
          <w:rFonts w:cs="Tahoma"/>
        </w:rPr>
        <w:t>26</w:t>
      </w:r>
      <w:r>
        <w:rPr>
          <w:rFonts w:cs="Tahoma"/>
        </w:rPr>
        <w:t>.06.201</w:t>
      </w:r>
      <w:r w:rsidR="00FC4BF9">
        <w:rPr>
          <w:rFonts w:cs="Tahoma"/>
        </w:rPr>
        <w:t>9</w:t>
      </w:r>
    </w:p>
    <w:p w14:paraId="00060EE1" w14:textId="77777777" w:rsidR="00C423C7" w:rsidRDefault="00C423C7">
      <w:pPr>
        <w:rPr>
          <w:rFonts w:cs="Tahoma"/>
        </w:rPr>
      </w:pPr>
    </w:p>
    <w:p w14:paraId="037573A8" w14:textId="77777777" w:rsidR="00C423C7" w:rsidRDefault="00E11396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B. Členovia orgánov spoločnosti</w:t>
      </w:r>
    </w:p>
    <w:p w14:paraId="4BE2A410" w14:textId="77777777" w:rsidR="00C423C7" w:rsidRDefault="00C423C7">
      <w:pPr>
        <w:rPr>
          <w:rFonts w:cs="Tahoma"/>
        </w:rPr>
      </w:pPr>
    </w:p>
    <w:p w14:paraId="50BCCB81" w14:textId="77777777" w:rsidR="00C423C7" w:rsidRDefault="00E11396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Konateľ: Marcel Blizman</w:t>
      </w:r>
    </w:p>
    <w:p w14:paraId="75D7E562" w14:textId="77777777" w:rsidR="00C423C7" w:rsidRDefault="00E11396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Štruktúra spoločníkov:</w:t>
      </w:r>
    </w:p>
    <w:p w14:paraId="7687D26A" w14:textId="77777777" w:rsidR="00C423C7" w:rsidRDefault="00E11396">
      <w:pPr>
        <w:rPr>
          <w:rFonts w:cs="Tahoma"/>
        </w:rPr>
      </w:pPr>
      <w:r>
        <w:rPr>
          <w:rFonts w:cs="Tahoma"/>
        </w:rPr>
        <w:t xml:space="preserve">            P. č. </w:t>
      </w:r>
      <w:r>
        <w:rPr>
          <w:rFonts w:cs="Tahoma"/>
        </w:rPr>
        <w:tab/>
      </w:r>
      <w:r>
        <w:rPr>
          <w:rFonts w:cs="Tahoma"/>
        </w:rPr>
        <w:tab/>
        <w:t xml:space="preserve">      Spoločník:</w:t>
      </w:r>
      <w:r>
        <w:rPr>
          <w:rFonts w:cs="Tahoma"/>
        </w:rPr>
        <w:tab/>
      </w:r>
      <w:r>
        <w:rPr>
          <w:rFonts w:cs="Tahoma"/>
        </w:rPr>
        <w:tab/>
        <w:t>Výška podielu na ZI          Podiel na hlas. právach v %</w:t>
      </w:r>
    </w:p>
    <w:p w14:paraId="53A0296A" w14:textId="77777777" w:rsidR="00C423C7" w:rsidRDefault="00E11396">
      <w:pPr>
        <w:rPr>
          <w:rFonts w:cs="Tahoma"/>
        </w:rPr>
      </w:pP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  <w:t xml:space="preserve"> absolútne                v %</w:t>
      </w:r>
    </w:p>
    <w:p w14:paraId="4261998E" w14:textId="77777777" w:rsidR="00C423C7" w:rsidRDefault="00E11396">
      <w:pPr>
        <w:rPr>
          <w:rFonts w:cs="Tahoma"/>
          <w:bCs/>
        </w:rPr>
      </w:pPr>
      <w:r>
        <w:rPr>
          <w:rFonts w:cs="Tahoma"/>
          <w:b/>
          <w:bCs/>
        </w:rPr>
        <w:t xml:space="preserve">            1</w:t>
      </w:r>
      <w:r>
        <w:rPr>
          <w:rFonts w:cs="Tahoma"/>
          <w:bCs/>
        </w:rPr>
        <w:t>.                    Marcel Blizman            5 000,00                100                         100</w:t>
      </w:r>
    </w:p>
    <w:p w14:paraId="354CB274" w14:textId="77777777" w:rsidR="00C423C7" w:rsidRDefault="00C423C7">
      <w:pPr>
        <w:rPr>
          <w:rFonts w:cs="Tahoma"/>
          <w:bCs/>
        </w:rPr>
      </w:pPr>
    </w:p>
    <w:p w14:paraId="5A66EC1F" w14:textId="77777777" w:rsidR="00C423C7" w:rsidRDefault="00E11396">
      <w:pPr>
        <w:rPr>
          <w:rFonts w:cs="Tahoma"/>
        </w:rPr>
      </w:pPr>
      <w:r>
        <w:rPr>
          <w:rFonts w:cs="Tahoma"/>
        </w:rPr>
        <w:t xml:space="preserve">        Účtovná jednotka nie je súčasťou konsolidovaného celku.</w:t>
      </w:r>
    </w:p>
    <w:p w14:paraId="397D5540" w14:textId="77777777" w:rsidR="00C423C7" w:rsidRDefault="00C423C7">
      <w:pPr>
        <w:rPr>
          <w:rFonts w:cs="Tahoma"/>
        </w:rPr>
      </w:pPr>
    </w:p>
    <w:p w14:paraId="183C58FC" w14:textId="77777777" w:rsidR="00C423C7" w:rsidRDefault="00E11396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D. Použité účtovné zásady a účtovné metódy</w:t>
      </w:r>
    </w:p>
    <w:p w14:paraId="5E2E8221" w14:textId="77777777" w:rsidR="00C423C7" w:rsidRDefault="00E11396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zostavila účtovnú závierku za predpokladu nepretržitého pokračovania v činnosti</w:t>
      </w:r>
    </w:p>
    <w:p w14:paraId="394309E0" w14:textId="77777777" w:rsidR="00C423C7" w:rsidRDefault="00E11396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nezmenila účtovné metódy a zásady oproti predchádzajúcemu účtovnému obdobiu</w:t>
      </w:r>
    </w:p>
    <w:p w14:paraId="5BDEA0B4" w14:textId="77777777" w:rsidR="00C423C7" w:rsidRDefault="00E11396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Oceňovanie jednotlivých zložiek majetku</w:t>
      </w:r>
    </w:p>
    <w:p w14:paraId="06C7FA6D" w14:textId="77777777" w:rsidR="00C423C7" w:rsidRDefault="00E1139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a/ obstarávacou cenou – dlhodobý a krátkodobý</w:t>
      </w:r>
    </w:p>
    <w:p w14:paraId="40DEE3B1" w14:textId="77777777" w:rsidR="00C423C7" w:rsidRDefault="00E1139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b/ menovitou hodnotou – peňažné prostriedky, ceniny, záväzky a pohľadávky pri ich vzniku</w:t>
      </w:r>
    </w:p>
    <w:p w14:paraId="41D1CAB4" w14:textId="77777777" w:rsidR="00C423C7" w:rsidRDefault="00C423C7">
      <w:pPr>
        <w:rPr>
          <w:rFonts w:cs="Tahoma"/>
          <w:sz w:val="22"/>
          <w:szCs w:val="22"/>
        </w:rPr>
      </w:pPr>
    </w:p>
    <w:p w14:paraId="285A2738" w14:textId="77777777" w:rsidR="00C423C7" w:rsidRDefault="00E11396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za bežné účtovné obdobie:</w:t>
      </w:r>
    </w:p>
    <w:p w14:paraId="259F624B" w14:textId="77777777" w:rsidR="00C423C7" w:rsidRDefault="00E11396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6E8A8DA4" w14:textId="4E3AEA76" w:rsidR="00C423C7" w:rsidRDefault="00E11396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Daň z príjmov splatná                                                                             </w:t>
      </w:r>
      <w:r w:rsidR="00BB2F23">
        <w:rPr>
          <w:rFonts w:cs="Tahoma"/>
          <w:sz w:val="22"/>
          <w:szCs w:val="22"/>
        </w:rPr>
        <w:t>1496,28</w:t>
      </w:r>
    </w:p>
    <w:p w14:paraId="5468C7D6" w14:textId="77777777" w:rsidR="00C423C7" w:rsidRDefault="00C423C7">
      <w:pPr>
        <w:rPr>
          <w:rFonts w:cs="Tahoma"/>
          <w:b/>
          <w:bCs/>
          <w:sz w:val="26"/>
          <w:szCs w:val="26"/>
        </w:rPr>
      </w:pPr>
    </w:p>
    <w:p w14:paraId="52C72EF0" w14:textId="77777777" w:rsidR="00C423C7" w:rsidRDefault="00E11396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E. Údaje vykázané na strane aktív súvahy</w:t>
      </w:r>
    </w:p>
    <w:p w14:paraId="3E6090FE" w14:textId="77777777" w:rsidR="00C423C7" w:rsidRDefault="00C423C7">
      <w:pPr>
        <w:rPr>
          <w:rFonts w:cs="Tahoma"/>
          <w:sz w:val="26"/>
          <w:szCs w:val="26"/>
        </w:rPr>
      </w:pPr>
    </w:p>
    <w:p w14:paraId="19A73804" w14:textId="77777777" w:rsidR="00C423C7" w:rsidRDefault="00E11396">
      <w:pPr>
        <w:rPr>
          <w:rFonts w:cs="Tahoma"/>
          <w:b/>
          <w:bCs/>
        </w:rPr>
      </w:pPr>
      <w:r>
        <w:rPr>
          <w:rFonts w:cs="Tahoma"/>
        </w:rPr>
        <w:t xml:space="preserve">      </w:t>
      </w:r>
      <w:r>
        <w:rPr>
          <w:rFonts w:cs="Tahoma"/>
          <w:b/>
          <w:bCs/>
        </w:rPr>
        <w:t>1. Dlhodobý nehmotný majetok:</w:t>
      </w:r>
    </w:p>
    <w:p w14:paraId="3F1CBFD4" w14:textId="77777777" w:rsidR="00C423C7" w:rsidRDefault="00E11396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DNM</w:t>
      </w:r>
    </w:p>
    <w:p w14:paraId="4CF801B4" w14:textId="77777777" w:rsidR="00C423C7" w:rsidRDefault="00E1139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DNM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14:paraId="6166407D" w14:textId="77777777" w:rsidR="00C423C7" w:rsidRDefault="00E1139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účt.ob.</w:t>
      </w:r>
    </w:p>
    <w:p w14:paraId="2AC4DD0B" w14:textId="77777777" w:rsidR="00C423C7" w:rsidRDefault="00E1139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Ostatný DNM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008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0                    0                    0                        0</w:t>
      </w:r>
    </w:p>
    <w:p w14:paraId="5D60BC78" w14:textId="77777777" w:rsidR="00C423C7" w:rsidRDefault="00C423C7">
      <w:pPr>
        <w:rPr>
          <w:rFonts w:cs="Tahoma"/>
          <w:sz w:val="22"/>
          <w:szCs w:val="22"/>
        </w:rPr>
      </w:pPr>
    </w:p>
    <w:p w14:paraId="632B40C0" w14:textId="77777777" w:rsidR="00C423C7" w:rsidRDefault="00E1139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DNM                      009                    0                    0                    0                        0 </w:t>
      </w:r>
    </w:p>
    <w:p w14:paraId="0D5FFAF1" w14:textId="77777777" w:rsidR="00C423C7" w:rsidRDefault="00E11396">
      <w:pPr>
        <w:rPr>
          <w:rFonts w:cs="Tahoma"/>
          <w:b/>
          <w:bCs/>
          <w:sz w:val="26"/>
          <w:szCs w:val="26"/>
        </w:rPr>
      </w:pPr>
      <w:r>
        <w:rPr>
          <w:rFonts w:cs="Tahoma"/>
          <w:sz w:val="22"/>
          <w:szCs w:val="22"/>
        </w:rPr>
        <w:lastRenderedPageBreak/>
        <w:t xml:space="preserve">  </w:t>
      </w:r>
      <w:r>
        <w:rPr>
          <w:rFonts w:cs="Tahoma"/>
          <w:b/>
          <w:bCs/>
          <w:sz w:val="26"/>
          <w:szCs w:val="26"/>
        </w:rPr>
        <w:t xml:space="preserve">Poznámky Úč MÚJ 3 – 01           IČO: 50336576       DIČ: 2120330630                                  </w:t>
      </w:r>
    </w:p>
    <w:p w14:paraId="362AA653" w14:textId="77777777" w:rsidR="00C423C7" w:rsidRDefault="00E1139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</w:t>
      </w:r>
    </w:p>
    <w:p w14:paraId="1D3B8F87" w14:textId="77777777" w:rsidR="00C423C7" w:rsidRDefault="00E1139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1b – Oprávky a opravné položky k DNM</w:t>
      </w:r>
    </w:p>
    <w:p w14:paraId="10FDEB90" w14:textId="77777777" w:rsidR="00C423C7" w:rsidRDefault="00E1139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opr. pol. podľa        Riadok        Ocenenie na       Prírastky        Úbytky       Stav na                           konci</w:t>
      </w:r>
    </w:p>
    <w:p w14:paraId="7842ABA8" w14:textId="77777777" w:rsidR="00C423C7" w:rsidRDefault="00E1139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                                       súvahy        zač. účt. ob.</w:t>
      </w:r>
    </w:p>
    <w:p w14:paraId="30C03CA6" w14:textId="77777777" w:rsidR="00C423C7" w:rsidRDefault="00C423C7">
      <w:pPr>
        <w:rPr>
          <w:rFonts w:cs="Tahoma"/>
          <w:sz w:val="22"/>
          <w:szCs w:val="22"/>
        </w:rPr>
      </w:pPr>
    </w:p>
    <w:p w14:paraId="59E38671" w14:textId="77777777" w:rsidR="00C423C7" w:rsidRDefault="00E1139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Ostatný DNM                            008                       0                    0                    0                       0     </w:t>
      </w:r>
    </w:p>
    <w:p w14:paraId="08A98A9A" w14:textId="77777777" w:rsidR="00C423C7" w:rsidRDefault="00C423C7">
      <w:pPr>
        <w:rPr>
          <w:rFonts w:cs="Tahoma"/>
          <w:sz w:val="22"/>
          <w:szCs w:val="22"/>
        </w:rPr>
      </w:pPr>
    </w:p>
    <w:p w14:paraId="6B36D87C" w14:textId="77777777" w:rsidR="00C423C7" w:rsidRDefault="00E1139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DNM                    009                        0                    0                   0                       0        </w:t>
      </w:r>
    </w:p>
    <w:p w14:paraId="321C0323" w14:textId="77777777" w:rsidR="00C423C7" w:rsidRDefault="00C423C7">
      <w:pPr>
        <w:rPr>
          <w:rFonts w:cs="Tahoma"/>
          <w:sz w:val="22"/>
          <w:szCs w:val="22"/>
        </w:rPr>
      </w:pPr>
    </w:p>
    <w:p w14:paraId="77B11361" w14:textId="77777777" w:rsidR="00C423C7" w:rsidRDefault="00E11396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</w:rPr>
        <w:t xml:space="preserve"> </w:t>
      </w:r>
      <w:r>
        <w:rPr>
          <w:rFonts w:cs="Tahoma"/>
          <w:b/>
          <w:bCs/>
        </w:rPr>
        <w:t>2</w:t>
      </w:r>
      <w:r>
        <w:rPr>
          <w:rFonts w:cs="Tahoma"/>
        </w:rPr>
        <w:t>.</w:t>
      </w:r>
      <w:r>
        <w:rPr>
          <w:rFonts w:cs="Tahoma"/>
          <w:b/>
          <w:bCs/>
        </w:rPr>
        <w:t>Dlhodobý hmotný majetok:</w:t>
      </w:r>
    </w:p>
    <w:p w14:paraId="5F415CE2" w14:textId="77777777" w:rsidR="00C423C7" w:rsidRDefault="00E11396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DHM</w:t>
      </w:r>
    </w:p>
    <w:p w14:paraId="699532A0" w14:textId="77777777" w:rsidR="00C423C7" w:rsidRDefault="00E1139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DHM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14:paraId="1BC40CE1" w14:textId="77777777" w:rsidR="00C423C7" w:rsidRDefault="00E1139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účt.ob.</w:t>
      </w:r>
    </w:p>
    <w:p w14:paraId="4B2EC4AB" w14:textId="77777777" w:rsidR="00C423C7" w:rsidRDefault="00E1139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Pozemky    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012                   0                    0                     0                        0           </w:t>
      </w:r>
    </w:p>
    <w:p w14:paraId="5C3B9F0C" w14:textId="77777777" w:rsidR="00C423C7" w:rsidRDefault="00E1139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Stavby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013                   0                    0                     0                        0  </w:t>
      </w:r>
    </w:p>
    <w:p w14:paraId="765181C6" w14:textId="77777777" w:rsidR="00C423C7" w:rsidRDefault="00E1139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Samostatne hnut. veci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014                   0                    0                     0                        0              </w:t>
      </w:r>
    </w:p>
    <w:p w14:paraId="2FEC70C8" w14:textId="77777777" w:rsidR="00C423C7" w:rsidRDefault="00E1139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DHM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018                   0                    0                     0                        0         </w:t>
      </w:r>
    </w:p>
    <w:p w14:paraId="1CAF7935" w14:textId="77777777" w:rsidR="00C423C7" w:rsidRDefault="00C423C7">
      <w:pPr>
        <w:rPr>
          <w:rFonts w:cs="Tahoma"/>
          <w:sz w:val="22"/>
          <w:szCs w:val="22"/>
        </w:rPr>
      </w:pPr>
    </w:p>
    <w:p w14:paraId="12C9A3D9" w14:textId="77777777" w:rsidR="00C423C7" w:rsidRDefault="00E1139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1b – Oprávky a opravné položky k DHM</w:t>
      </w:r>
    </w:p>
    <w:p w14:paraId="5C9F7B25" w14:textId="77777777" w:rsidR="00C423C7" w:rsidRDefault="00E1139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opr. pol. podľa        Riadok       Ocenenie na      Prírastky        Úbytky             Stav na konci</w:t>
      </w:r>
    </w:p>
    <w:p w14:paraId="6D4426EF" w14:textId="77777777" w:rsidR="00C423C7" w:rsidRDefault="00E1139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súvahy       zač. účt.ob.</w:t>
      </w:r>
    </w:p>
    <w:p w14:paraId="6A969FA0" w14:textId="77777777" w:rsidR="00C423C7" w:rsidRDefault="00E1139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pozemkom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012                   0                    0                     0                        0             </w:t>
      </w:r>
    </w:p>
    <w:p w14:paraId="2F76A042" w14:textId="77777777" w:rsidR="00C423C7" w:rsidRDefault="00E1139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stavbám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013                   0                    0                     0                        0                             Oprávky k samost. hn. vec.         </w:t>
      </w:r>
      <w:r>
        <w:rPr>
          <w:rFonts w:cs="Tahoma"/>
          <w:sz w:val="22"/>
          <w:szCs w:val="22"/>
        </w:rPr>
        <w:tab/>
        <w:t>014                   0                    0                     0                        0                                 Obstarávaný DHM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018                   0                    0                     0                        0</w:t>
      </w:r>
    </w:p>
    <w:p w14:paraId="74EEC35D" w14:textId="77777777" w:rsidR="00C423C7" w:rsidRDefault="00C423C7">
      <w:pPr>
        <w:rPr>
          <w:rFonts w:cs="Tahoma"/>
          <w:sz w:val="22"/>
          <w:szCs w:val="22"/>
        </w:rPr>
      </w:pPr>
    </w:p>
    <w:p w14:paraId="06C9BA41" w14:textId="77777777" w:rsidR="00C423C7" w:rsidRDefault="00E1139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1c – Zostatková  hodnota DHM</w:t>
      </w:r>
    </w:p>
    <w:p w14:paraId="03FAFFA5" w14:textId="77777777" w:rsidR="00C423C7" w:rsidRDefault="00E1139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Zostatková hodnota podľa</w:t>
      </w:r>
      <w:r>
        <w:rPr>
          <w:rFonts w:cs="Tahoma"/>
          <w:sz w:val="22"/>
          <w:szCs w:val="22"/>
        </w:rPr>
        <w:tab/>
        <w:t>Riadok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Zostat.cena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Zostat.cena</w:t>
      </w:r>
    </w:p>
    <w:p w14:paraId="4F2E20FA" w14:textId="77777777" w:rsidR="00C423C7" w:rsidRDefault="00E1139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položiek súvahy                         súvahy                     na zač. účt. obd.            na konci účt. obd.</w:t>
      </w:r>
      <w:r>
        <w:rPr>
          <w:rFonts w:cs="Tahoma"/>
          <w:sz w:val="22"/>
          <w:szCs w:val="22"/>
        </w:rPr>
        <w:tab/>
      </w:r>
    </w:p>
    <w:p w14:paraId="37B3EDF6" w14:textId="77777777" w:rsidR="00C423C7" w:rsidRDefault="00E1139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Ostatný DNM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008                                    0                                         0                        </w:t>
      </w:r>
    </w:p>
    <w:p w14:paraId="0CBCD9BA" w14:textId="77777777" w:rsidR="00C423C7" w:rsidRDefault="00E1139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Obstarávaný DNM                     009                                    0                                         0      </w:t>
      </w:r>
    </w:p>
    <w:p w14:paraId="43F96280" w14:textId="77777777" w:rsidR="00C423C7" w:rsidRDefault="00E1139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Pozemky                                     012                                    0                                         0      </w:t>
      </w:r>
    </w:p>
    <w:p w14:paraId="5144AF9A" w14:textId="77777777" w:rsidR="00C423C7" w:rsidRDefault="00E1139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Stavby                                         013                                    0                                         0    </w:t>
      </w:r>
    </w:p>
    <w:p w14:paraId="53117E63" w14:textId="77777777" w:rsidR="00C423C7" w:rsidRDefault="00E1139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Samost. hnuteľ. veci                   014                                    0                                         0</w:t>
      </w:r>
    </w:p>
    <w:p w14:paraId="612A74D4" w14:textId="77777777" w:rsidR="00C423C7" w:rsidRDefault="00E11396">
      <w:pPr>
        <w:tabs>
          <w:tab w:val="left" w:pos="1065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Obstarávaný DHM                      018                                   0                                          0</w:t>
      </w:r>
    </w:p>
    <w:p w14:paraId="34D0D331" w14:textId="77777777" w:rsidR="00C423C7" w:rsidRDefault="00C423C7">
      <w:pPr>
        <w:rPr>
          <w:rFonts w:cs="Tahoma"/>
          <w:sz w:val="22"/>
          <w:szCs w:val="22"/>
        </w:rPr>
      </w:pPr>
    </w:p>
    <w:p w14:paraId="4A42C109" w14:textId="77777777" w:rsidR="00C423C7" w:rsidRDefault="00E11396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  <w:b/>
          <w:bCs/>
        </w:rPr>
        <w:t>3. Pohľadávky</w:t>
      </w:r>
    </w:p>
    <w:p w14:paraId="7DF465FC" w14:textId="77777777" w:rsidR="00C423C7" w:rsidRDefault="00E1139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Z obchodného styku podľa splatnosti</w:t>
      </w:r>
    </w:p>
    <w:p w14:paraId="23F96E15" w14:textId="77777777" w:rsidR="00C423C7" w:rsidRDefault="00E1139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3300E715" w14:textId="77777777" w:rsidR="00C423C7" w:rsidRDefault="00E1139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Pohľadávky do lehoty splatnosti                                                                  0  </w:t>
      </w:r>
    </w:p>
    <w:p w14:paraId="44ADE719" w14:textId="77777777" w:rsidR="00C423C7" w:rsidRDefault="00E1139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Pohľadávky po lehote splatnosti                                                                  0</w:t>
      </w:r>
    </w:p>
    <w:p w14:paraId="5E877515" w14:textId="77777777" w:rsidR="00C423C7" w:rsidRDefault="00E11396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F. Údaje vykázané na strane pasív súvahy</w:t>
      </w:r>
    </w:p>
    <w:p w14:paraId="0DA3A004" w14:textId="77777777" w:rsidR="00C423C7" w:rsidRDefault="00E11396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t>Vlastné imanie za bežné účtovné obdobie</w:t>
      </w:r>
    </w:p>
    <w:p w14:paraId="593E76D1" w14:textId="77777777" w:rsidR="00C423C7" w:rsidRDefault="00E11396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a. Opis zákl. imania</w:t>
      </w:r>
    </w:p>
    <w:p w14:paraId="4C612710" w14:textId="77777777" w:rsidR="00C423C7" w:rsidRDefault="00E11396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4624634F" w14:textId="77777777" w:rsidR="00C423C7" w:rsidRDefault="00E11396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Základné imanie celkom                                                                     5 000</w:t>
      </w:r>
    </w:p>
    <w:p w14:paraId="7D02A703" w14:textId="77777777" w:rsidR="00C423C7" w:rsidRDefault="00E11396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splatené                                                                    5 000 </w:t>
      </w:r>
    </w:p>
    <w:p w14:paraId="69CE0BB5" w14:textId="38287912" w:rsidR="00C423C7" w:rsidRDefault="00E11396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Vlastné imanie                                                                                   </w:t>
      </w:r>
      <w:r w:rsidR="00BB2F23">
        <w:rPr>
          <w:rFonts w:cs="Tahoma"/>
          <w:sz w:val="22"/>
          <w:szCs w:val="22"/>
        </w:rPr>
        <w:t>27457</w:t>
      </w:r>
    </w:p>
    <w:p w14:paraId="20A41511" w14:textId="734D9F01" w:rsidR="00C423C7" w:rsidRDefault="00E11396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Podiel základného imania na vl. imaní                                              </w:t>
      </w:r>
      <w:r w:rsidR="00BB2F23">
        <w:rPr>
          <w:rFonts w:cs="Tahoma"/>
          <w:sz w:val="22"/>
          <w:szCs w:val="22"/>
        </w:rPr>
        <w:t>18,21</w:t>
      </w:r>
      <w:r>
        <w:rPr>
          <w:rFonts w:cs="Tahoma"/>
          <w:sz w:val="22"/>
          <w:szCs w:val="22"/>
        </w:rPr>
        <w:t xml:space="preserve">% </w:t>
      </w:r>
    </w:p>
    <w:p w14:paraId="51C8FFBF" w14:textId="77777777" w:rsidR="00C423C7" w:rsidRDefault="00E11396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lastRenderedPageBreak/>
        <w:t xml:space="preserve">Poznámky Úč MÚJ 3 –           IČO: 50336576        DIČ: 2120330630                             </w:t>
      </w:r>
    </w:p>
    <w:p w14:paraId="270822AC" w14:textId="77777777" w:rsidR="00C423C7" w:rsidRDefault="00C423C7">
      <w:pPr>
        <w:ind w:left="720"/>
        <w:rPr>
          <w:rFonts w:cs="Tahoma"/>
          <w:sz w:val="22"/>
          <w:szCs w:val="22"/>
        </w:rPr>
      </w:pPr>
    </w:p>
    <w:p w14:paraId="7E26E39E" w14:textId="77777777" w:rsidR="00C423C7" w:rsidRDefault="00E11396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b. Rozdelenie účtovného zisku vykázaného v predchádzajúcom účtovnom období</w:t>
      </w:r>
    </w:p>
    <w:p w14:paraId="34F71B03" w14:textId="77777777" w:rsidR="00C423C7" w:rsidRDefault="00E11396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06D40A40" w14:textId="0E7B6D2D" w:rsidR="00C423C7" w:rsidRDefault="00E11396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Účtovný zisk                                                                                      </w:t>
      </w:r>
      <w:r w:rsidR="00FC4BF9">
        <w:rPr>
          <w:rFonts w:cs="Tahoma"/>
          <w:sz w:val="22"/>
          <w:szCs w:val="22"/>
        </w:rPr>
        <w:t xml:space="preserve">    0</w:t>
      </w:r>
      <w:r>
        <w:rPr>
          <w:rFonts w:cs="Tahoma"/>
          <w:sz w:val="22"/>
          <w:szCs w:val="22"/>
        </w:rPr>
        <w:t xml:space="preserve">          </w:t>
      </w:r>
    </w:p>
    <w:p w14:paraId="0F99E9A8" w14:textId="77777777" w:rsidR="00C423C7" w:rsidRDefault="00E11396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Prídel do RF                                                                                            0</w:t>
      </w:r>
    </w:p>
    <w:p w14:paraId="1EA5928C" w14:textId="77777777" w:rsidR="00C423C7" w:rsidRDefault="00E11396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Použitie na vyrovnanie straty min.rokov                                                0</w:t>
      </w:r>
    </w:p>
    <w:p w14:paraId="50F3C765" w14:textId="77777777" w:rsidR="00C423C7" w:rsidRDefault="00E11396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Nerozdelený zisk minulých rokov                                                          0    </w:t>
      </w:r>
    </w:p>
    <w:p w14:paraId="333552EC" w14:textId="77777777" w:rsidR="00C423C7" w:rsidRDefault="00E11396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Iné rozdelenie – prídel spoločníkovi                                                       0</w:t>
      </w:r>
    </w:p>
    <w:p w14:paraId="1FBAEA6C" w14:textId="77777777" w:rsidR="00C423C7" w:rsidRDefault="00C423C7">
      <w:pPr>
        <w:ind w:left="720"/>
        <w:rPr>
          <w:rFonts w:cs="Tahoma"/>
          <w:sz w:val="22"/>
          <w:szCs w:val="22"/>
        </w:rPr>
      </w:pPr>
    </w:p>
    <w:p w14:paraId="60BFFE09" w14:textId="77777777" w:rsidR="00C423C7" w:rsidRDefault="00E11396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c. Vysporiadanie účtovnej straty vykázanej v predchádzajúcom období</w:t>
      </w:r>
    </w:p>
    <w:p w14:paraId="40818014" w14:textId="77777777" w:rsidR="00C423C7" w:rsidRDefault="00E11396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431B4CD1" w14:textId="77777777" w:rsidR="00C423C7" w:rsidRDefault="00E11396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strata: úhrada z rezer. fondu                                                     0</w:t>
      </w:r>
    </w:p>
    <w:p w14:paraId="095EC7B2" w14:textId="77777777" w:rsidR="00C423C7" w:rsidRDefault="00E11396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úhrada spoločníkmi                                                        0        </w:t>
      </w:r>
    </w:p>
    <w:p w14:paraId="141F9C02" w14:textId="77777777" w:rsidR="00C423C7" w:rsidRDefault="00E11396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prevod na neuhr. stratu min. rokov                                0</w:t>
      </w:r>
    </w:p>
    <w:p w14:paraId="1BB0AFE0" w14:textId="77777777" w:rsidR="00C423C7" w:rsidRDefault="00C423C7">
      <w:pPr>
        <w:ind w:left="720"/>
        <w:rPr>
          <w:rFonts w:cs="Tahoma"/>
          <w:sz w:val="22"/>
          <w:szCs w:val="22"/>
        </w:rPr>
      </w:pPr>
    </w:p>
    <w:p w14:paraId="6457F239" w14:textId="77777777" w:rsidR="00C423C7" w:rsidRDefault="00E11396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t>a.  Záväzky z obchod. styku podľa splatnosti v EUR</w:t>
      </w:r>
    </w:p>
    <w:p w14:paraId="1CF46A59" w14:textId="77777777" w:rsidR="00C423C7" w:rsidRDefault="00E11396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67A0928D" w14:textId="02CE7807" w:rsidR="00C423C7" w:rsidRDefault="00E11396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do lehoty splatn./FA/                                       </w:t>
      </w:r>
      <w:r w:rsidR="00FC4BF9">
        <w:rPr>
          <w:rFonts w:cs="Tahoma"/>
          <w:sz w:val="22"/>
          <w:szCs w:val="22"/>
        </w:rPr>
        <w:t xml:space="preserve">  0</w:t>
      </w:r>
      <w:r>
        <w:rPr>
          <w:rFonts w:cs="Tahoma"/>
          <w:sz w:val="22"/>
          <w:szCs w:val="22"/>
        </w:rPr>
        <w:t xml:space="preserve">       </w:t>
      </w:r>
    </w:p>
    <w:p w14:paraId="16230A3C" w14:textId="77777777" w:rsidR="00C423C7" w:rsidRDefault="00E11396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po lehote splatn. /FA/                                        0      </w:t>
      </w:r>
    </w:p>
    <w:p w14:paraId="594C5F8F" w14:textId="77777777" w:rsidR="00C423C7" w:rsidRDefault="00C423C7">
      <w:pPr>
        <w:ind w:left="720"/>
        <w:rPr>
          <w:rFonts w:cs="Tahoma"/>
          <w:sz w:val="22"/>
          <w:szCs w:val="22"/>
        </w:rPr>
      </w:pPr>
    </w:p>
    <w:p w14:paraId="61FAE0E4" w14:textId="77777777" w:rsidR="00C423C7" w:rsidRDefault="00E11396">
      <w:pPr>
        <w:ind w:left="720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b. Krátkodobé záväzky v členení podľa jednotl. položiek súvahy  / do jedného roka/</w:t>
      </w:r>
    </w:p>
    <w:p w14:paraId="709272E7" w14:textId="77777777" w:rsidR="00C423C7" w:rsidRDefault="00E11396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3D4EED39" w14:textId="22713EFC" w:rsidR="00C423C7" w:rsidRDefault="00E11396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 obch. styku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123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           </w:t>
      </w:r>
      <w:r w:rsidR="00FC4BF9">
        <w:rPr>
          <w:rFonts w:cs="Tahoma"/>
          <w:sz w:val="22"/>
          <w:szCs w:val="22"/>
        </w:rPr>
        <w:t xml:space="preserve">   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</w:p>
    <w:p w14:paraId="17EF6D5D" w14:textId="0AB84512" w:rsidR="00C423C7" w:rsidRDefault="00E11396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voči spoločníkom                     130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</w:t>
      </w:r>
      <w:r w:rsidR="00FC4BF9">
        <w:rPr>
          <w:rFonts w:cs="Tahoma"/>
          <w:sz w:val="22"/>
          <w:szCs w:val="22"/>
        </w:rPr>
        <w:t xml:space="preserve">     0</w:t>
      </w:r>
      <w:r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ab/>
        <w:t xml:space="preserve">                                        </w:t>
      </w:r>
    </w:p>
    <w:p w14:paraId="57435177" w14:textId="50E6F165" w:rsidR="00C423C7" w:rsidRDefault="00E11396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voči zamestnancom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131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             </w:t>
      </w:r>
      <w:r w:rsidR="00BB2F23">
        <w:rPr>
          <w:rFonts w:cs="Tahoma"/>
          <w:sz w:val="22"/>
          <w:szCs w:val="22"/>
        </w:rPr>
        <w:t xml:space="preserve"> 0</w:t>
      </w:r>
      <w:r>
        <w:rPr>
          <w:rFonts w:cs="Tahoma"/>
          <w:sz w:val="22"/>
          <w:szCs w:val="22"/>
        </w:rPr>
        <w:t xml:space="preserve"> </w:t>
      </w:r>
    </w:p>
    <w:p w14:paraId="4C992369" w14:textId="20E5E56F" w:rsidR="00C423C7" w:rsidRDefault="00E11396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soc. zabezpečenia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132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</w:t>
      </w:r>
      <w:r w:rsidR="00BB2F23">
        <w:rPr>
          <w:rFonts w:cs="Tahoma"/>
          <w:sz w:val="22"/>
          <w:szCs w:val="22"/>
        </w:rPr>
        <w:t xml:space="preserve"> 0</w:t>
      </w:r>
      <w:r>
        <w:rPr>
          <w:rFonts w:cs="Tahoma"/>
          <w:sz w:val="22"/>
          <w:szCs w:val="22"/>
        </w:rPr>
        <w:t xml:space="preserve">                                 </w:t>
      </w:r>
    </w:p>
    <w:p w14:paraId="29F0638A" w14:textId="77EF1965" w:rsidR="00C423C7" w:rsidRDefault="00E11396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Daňové záväzky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133</w:t>
      </w:r>
      <w:r>
        <w:rPr>
          <w:rFonts w:cs="Tahoma"/>
          <w:sz w:val="22"/>
          <w:szCs w:val="22"/>
        </w:rPr>
        <w:tab/>
        <w:t xml:space="preserve">                                      </w:t>
      </w:r>
      <w:r w:rsidR="00BB2F23">
        <w:rPr>
          <w:rFonts w:cs="Tahoma"/>
          <w:sz w:val="22"/>
          <w:szCs w:val="22"/>
        </w:rPr>
        <w:t>2521</w:t>
      </w:r>
      <w:r>
        <w:rPr>
          <w:rFonts w:cs="Tahoma"/>
          <w:sz w:val="22"/>
          <w:szCs w:val="22"/>
        </w:rPr>
        <w:t xml:space="preserve"> </w:t>
      </w:r>
    </w:p>
    <w:p w14:paraId="06276A4C" w14:textId="77777777" w:rsidR="00C423C7" w:rsidRDefault="00E11396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Ostatné záväzky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135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0</w:t>
      </w:r>
    </w:p>
    <w:p w14:paraId="31258BD3" w14:textId="77777777" w:rsidR="00C423C7" w:rsidRDefault="00E11396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 w14:paraId="0871E98F" w14:textId="77777777" w:rsidR="00C423C7" w:rsidRDefault="00E11396">
      <w:pPr>
        <w:ind w:left="720"/>
        <w:rPr>
          <w:rFonts w:cs="Tahoma"/>
          <w:b/>
          <w:bCs/>
        </w:rPr>
      </w:pPr>
      <w:r>
        <w:rPr>
          <w:rFonts w:cs="Tahoma"/>
          <w:b/>
          <w:bCs/>
        </w:rPr>
        <w:t>c. Dlhodobé záväzky v členení podľa položiek súvahy</w:t>
      </w:r>
    </w:p>
    <w:p w14:paraId="1519C681" w14:textId="77777777" w:rsidR="00C423C7" w:rsidRDefault="00E11396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18E0F525" w14:textId="77777777" w:rsidR="00C423C7" w:rsidRDefault="00E11396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SF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102                                               0</w:t>
      </w:r>
    </w:p>
    <w:p w14:paraId="09293B5A" w14:textId="77777777" w:rsidR="00C423C7" w:rsidRDefault="00C423C7">
      <w:pPr>
        <w:rPr>
          <w:rFonts w:cs="Tahoma"/>
          <w:sz w:val="22"/>
          <w:szCs w:val="22"/>
        </w:rPr>
      </w:pPr>
    </w:p>
    <w:p w14:paraId="0DD693EF" w14:textId="77777777" w:rsidR="00C423C7" w:rsidRDefault="00E1139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 w14:paraId="7BF6000D" w14:textId="77777777" w:rsidR="00C423C7" w:rsidRDefault="00E11396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</w:t>
      </w:r>
      <w:r>
        <w:rPr>
          <w:rFonts w:cs="Tahoma"/>
          <w:b/>
          <w:bCs/>
        </w:rPr>
        <w:t>3. Záväzky zo soc. fondu</w:t>
      </w:r>
    </w:p>
    <w:p w14:paraId="276CF6D3" w14:textId="77777777" w:rsidR="00C423C7" w:rsidRDefault="00E11396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    </w:t>
      </w:r>
      <w:r>
        <w:rPr>
          <w:rFonts w:cs="Tahoma"/>
          <w:sz w:val="22"/>
          <w:szCs w:val="22"/>
        </w:rPr>
        <w:t xml:space="preserve">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1A45B91F" w14:textId="77777777" w:rsidR="00C423C7" w:rsidRDefault="00E1139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Stav na začiatku bež. účt. obdobia                                                                 0</w:t>
      </w:r>
    </w:p>
    <w:p w14:paraId="7FDBA423" w14:textId="77777777" w:rsidR="00C423C7" w:rsidRDefault="00E1139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Tvorba soc. Fondu                                                                                          0</w:t>
      </w:r>
    </w:p>
    <w:p w14:paraId="2834D6AA" w14:textId="77777777" w:rsidR="00C423C7" w:rsidRDefault="00E1139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Čerpanie                                                                                                         0 </w:t>
      </w:r>
    </w:p>
    <w:p w14:paraId="0E1C0CA8" w14:textId="77777777" w:rsidR="00C423C7" w:rsidRDefault="00E1139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Stav na konci bež. účt.obdobia                                                                       0</w:t>
      </w:r>
    </w:p>
    <w:p w14:paraId="651E34CA" w14:textId="77777777" w:rsidR="00C423C7" w:rsidRDefault="00C423C7">
      <w:pPr>
        <w:rPr>
          <w:rFonts w:cs="Tahoma"/>
          <w:sz w:val="22"/>
          <w:szCs w:val="22"/>
        </w:rPr>
      </w:pPr>
    </w:p>
    <w:p w14:paraId="52DC0638" w14:textId="77777777" w:rsidR="00C423C7" w:rsidRDefault="00C423C7">
      <w:pPr>
        <w:rPr>
          <w:rFonts w:cs="Tahoma"/>
          <w:sz w:val="22"/>
          <w:szCs w:val="22"/>
        </w:rPr>
      </w:pPr>
    </w:p>
    <w:p w14:paraId="5DE76E34" w14:textId="77777777" w:rsidR="00C423C7" w:rsidRDefault="00E11396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</w:t>
      </w:r>
      <w:r>
        <w:rPr>
          <w:rFonts w:cs="Tahoma"/>
          <w:b/>
          <w:bCs/>
        </w:rPr>
        <w:t xml:space="preserve"> 4. Rezervy – údaje o rezervách podľa druhov</w:t>
      </w:r>
    </w:p>
    <w:p w14:paraId="127BB542" w14:textId="77777777" w:rsidR="00C423C7" w:rsidRDefault="00E11396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rezervy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Stav na zač. ÚO       Tvorba</w:t>
      </w:r>
      <w:r>
        <w:rPr>
          <w:rFonts w:cs="Tahoma"/>
          <w:sz w:val="22"/>
          <w:szCs w:val="22"/>
        </w:rPr>
        <w:tab/>
        <w:t xml:space="preserve"> Zníženie         Zrušenie     Stav na konci ÚO</w:t>
      </w:r>
    </w:p>
    <w:p w14:paraId="2EE55BD3" w14:textId="77777777" w:rsidR="00C423C7" w:rsidRDefault="00E1139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Rezerva na nevyč. dov.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  <w:r>
        <w:rPr>
          <w:rFonts w:cs="Tahoma"/>
          <w:sz w:val="22"/>
          <w:szCs w:val="22"/>
        </w:rPr>
        <w:tab/>
        <w:t xml:space="preserve">       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0</w:t>
      </w:r>
      <w:r>
        <w:rPr>
          <w:rFonts w:cs="Tahoma"/>
          <w:sz w:val="22"/>
          <w:szCs w:val="22"/>
        </w:rPr>
        <w:tab/>
        <w:t xml:space="preserve">                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              </w:t>
      </w:r>
    </w:p>
    <w:p w14:paraId="300085FE" w14:textId="77777777" w:rsidR="00C423C7" w:rsidRDefault="00C423C7">
      <w:pPr>
        <w:rPr>
          <w:rFonts w:cs="Tahoma"/>
          <w:sz w:val="22"/>
          <w:szCs w:val="22"/>
        </w:rPr>
      </w:pPr>
    </w:p>
    <w:p w14:paraId="1F214109" w14:textId="77777777" w:rsidR="00C423C7" w:rsidRDefault="00C423C7">
      <w:pPr>
        <w:rPr>
          <w:rFonts w:cs="Tahoma"/>
          <w:sz w:val="22"/>
          <w:szCs w:val="22"/>
        </w:rPr>
      </w:pPr>
    </w:p>
    <w:p w14:paraId="59C8AEFD" w14:textId="77777777" w:rsidR="00C423C7" w:rsidRDefault="00E11396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</w:t>
      </w:r>
      <w:r>
        <w:rPr>
          <w:rFonts w:cs="Tahoma"/>
          <w:b/>
          <w:bCs/>
        </w:rPr>
        <w:t>5. Bankové úvery a pôžička, finančné výpomoci:</w:t>
      </w:r>
    </w:p>
    <w:p w14:paraId="02EE0D03" w14:textId="77777777" w:rsidR="00C423C7" w:rsidRDefault="00E1139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Na začiatku ÚO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Na konci ÚO</w:t>
      </w:r>
    </w:p>
    <w:p w14:paraId="0175CB30" w14:textId="527A0A5E" w:rsidR="00C423C7" w:rsidRDefault="00E1139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Krátkodobý bank. úver                        </w:t>
      </w:r>
      <w:r w:rsidR="00BB2F23">
        <w:rPr>
          <w:rFonts w:cs="Tahoma"/>
          <w:sz w:val="22"/>
          <w:szCs w:val="22"/>
        </w:rPr>
        <w:t>20095</w:t>
      </w:r>
      <w:r>
        <w:rPr>
          <w:rFonts w:cs="Tahoma"/>
          <w:sz w:val="22"/>
          <w:szCs w:val="22"/>
        </w:rPr>
        <w:t xml:space="preserve">                                         </w:t>
      </w:r>
      <w:r w:rsidR="00BB2F23">
        <w:rPr>
          <w:rFonts w:cs="Tahoma"/>
          <w:sz w:val="22"/>
          <w:szCs w:val="22"/>
        </w:rPr>
        <w:t>15918</w:t>
      </w:r>
      <w:r>
        <w:rPr>
          <w:rFonts w:cs="Tahoma"/>
          <w:sz w:val="22"/>
          <w:szCs w:val="22"/>
        </w:rPr>
        <w:t xml:space="preserve">    </w:t>
      </w:r>
    </w:p>
    <w:p w14:paraId="1F00B287" w14:textId="77777777" w:rsidR="00C423C7" w:rsidRDefault="00E1139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Leasingy                                                     0                                              0                                                                                   </w:t>
      </w:r>
    </w:p>
    <w:p w14:paraId="78CDB775" w14:textId="77777777" w:rsidR="00C423C7" w:rsidRDefault="00E11396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lastRenderedPageBreak/>
        <w:t xml:space="preserve">Poznámky Úč MÚJ 3 – 0       IČO: 50336576        DIČ: 2120330630                               </w:t>
      </w:r>
    </w:p>
    <w:p w14:paraId="0703E913" w14:textId="77777777" w:rsidR="00C423C7" w:rsidRDefault="00C423C7">
      <w:pPr>
        <w:rPr>
          <w:rFonts w:cs="Tahoma"/>
          <w:b/>
          <w:bCs/>
          <w:sz w:val="26"/>
          <w:szCs w:val="26"/>
        </w:rPr>
      </w:pPr>
    </w:p>
    <w:p w14:paraId="3C112670" w14:textId="77777777" w:rsidR="00C423C7" w:rsidRDefault="00E11396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G. Informácie o výnosoch:</w:t>
      </w:r>
    </w:p>
    <w:p w14:paraId="78FC7ACA" w14:textId="77777777" w:rsidR="00C423C7" w:rsidRDefault="00E11396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výnosu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14:paraId="08FF8B00" w14:textId="4358F7D9" w:rsidR="00C423C7" w:rsidRDefault="00E11396">
      <w:pPr>
        <w:tabs>
          <w:tab w:val="left" w:pos="7290"/>
          <w:tab w:val="left" w:pos="7605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Tržba z predaja služieb        </w:t>
      </w:r>
      <w:r>
        <w:rPr>
          <w:rFonts w:cs="Tahoma"/>
          <w:sz w:val="22"/>
          <w:szCs w:val="22"/>
        </w:rPr>
        <w:tab/>
        <w:t xml:space="preserve">   </w:t>
      </w:r>
      <w:r w:rsidR="00BB2F23">
        <w:rPr>
          <w:rFonts w:cs="Tahoma"/>
          <w:sz w:val="22"/>
          <w:szCs w:val="22"/>
        </w:rPr>
        <w:t>30080</w:t>
      </w:r>
      <w:r>
        <w:rPr>
          <w:rFonts w:cs="Tahoma"/>
          <w:sz w:val="22"/>
          <w:szCs w:val="22"/>
        </w:rPr>
        <w:tab/>
      </w:r>
    </w:p>
    <w:p w14:paraId="4E843CF7" w14:textId="77777777" w:rsidR="00C423C7" w:rsidRDefault="00E1139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Tržba za tovar                                                  predaj tovaru                                  0  </w:t>
      </w:r>
    </w:p>
    <w:p w14:paraId="4223B1E3" w14:textId="77777777" w:rsidR="00C423C7" w:rsidRDefault="00E1139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</w:t>
      </w:r>
    </w:p>
    <w:p w14:paraId="6E6C295A" w14:textId="77777777" w:rsidR="00C423C7" w:rsidRDefault="00E1139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Finančné výnosy                                            úrok výnosové                                 0</w:t>
      </w:r>
    </w:p>
    <w:p w14:paraId="467B645F" w14:textId="77777777" w:rsidR="00C423C7" w:rsidRDefault="00E1139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Ostatné finanč. výnosy                                                                                           0 </w:t>
      </w:r>
    </w:p>
    <w:p w14:paraId="06C661F6" w14:textId="77777777" w:rsidR="00C423C7" w:rsidRDefault="00C423C7">
      <w:pPr>
        <w:rPr>
          <w:rFonts w:cs="Tahoma"/>
          <w:sz w:val="22"/>
          <w:szCs w:val="22"/>
        </w:rPr>
      </w:pPr>
    </w:p>
    <w:p w14:paraId="03A8DEDB" w14:textId="77777777" w:rsidR="00C423C7" w:rsidRDefault="00E1139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Mimoriadne výnosy                                        kurzové zisky                                 0</w:t>
      </w:r>
    </w:p>
    <w:p w14:paraId="007A2BCA" w14:textId="77777777" w:rsidR="00C423C7" w:rsidRDefault="00C423C7">
      <w:pPr>
        <w:rPr>
          <w:rFonts w:cs="Tahoma"/>
          <w:sz w:val="22"/>
          <w:szCs w:val="22"/>
        </w:rPr>
      </w:pPr>
    </w:p>
    <w:p w14:paraId="69EE88A5" w14:textId="77777777" w:rsidR="00C423C7" w:rsidRDefault="00E1139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Ostatné výnosy z HČ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0</w:t>
      </w:r>
    </w:p>
    <w:p w14:paraId="7EFD1ED8" w14:textId="77777777" w:rsidR="00C423C7" w:rsidRDefault="00C423C7">
      <w:pPr>
        <w:rPr>
          <w:rFonts w:cs="Tahoma"/>
          <w:sz w:val="22"/>
          <w:szCs w:val="22"/>
        </w:rPr>
      </w:pPr>
    </w:p>
    <w:p w14:paraId="4F954844" w14:textId="77777777" w:rsidR="00C423C7" w:rsidRDefault="00C423C7">
      <w:pPr>
        <w:rPr>
          <w:rFonts w:cs="Tahoma"/>
          <w:sz w:val="22"/>
          <w:szCs w:val="22"/>
        </w:rPr>
      </w:pPr>
    </w:p>
    <w:p w14:paraId="2D024606" w14:textId="77777777" w:rsidR="00C423C7" w:rsidRDefault="00C423C7">
      <w:pPr>
        <w:rPr>
          <w:rFonts w:cs="Tahoma"/>
          <w:sz w:val="22"/>
          <w:szCs w:val="22"/>
        </w:rPr>
      </w:pPr>
    </w:p>
    <w:p w14:paraId="4B452E8B" w14:textId="77777777" w:rsidR="00C423C7" w:rsidRDefault="00E11396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H. Informácie o nákladoch:</w:t>
      </w:r>
    </w:p>
    <w:p w14:paraId="38176695" w14:textId="77777777" w:rsidR="00C423C7" w:rsidRDefault="00E11396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</w:t>
      </w:r>
      <w:r>
        <w:rPr>
          <w:rFonts w:cs="Tahoma"/>
          <w:sz w:val="22"/>
          <w:szCs w:val="22"/>
        </w:rPr>
        <w:t>Druh nákladov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14:paraId="74C74508" w14:textId="77777777" w:rsidR="00C423C7" w:rsidRDefault="00E1139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Náklady za posk. služby                            opravy a udržiavanie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0</w:t>
      </w:r>
    </w:p>
    <w:p w14:paraId="1BB03B1F" w14:textId="77777777" w:rsidR="00C423C7" w:rsidRDefault="00E1139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Cestovné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0 </w:t>
      </w:r>
    </w:p>
    <w:p w14:paraId="52D8C770" w14:textId="77777777" w:rsidR="00C423C7" w:rsidRDefault="00E1139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výkony spojov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0</w:t>
      </w:r>
    </w:p>
    <w:p w14:paraId="6167EFD9" w14:textId="77777777" w:rsidR="00C423C7" w:rsidRDefault="00E1139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účtovné a právne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0</w:t>
      </w:r>
    </w:p>
    <w:p w14:paraId="6B6941B4" w14:textId="77777777" w:rsidR="00C423C7" w:rsidRDefault="00E1139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prenájom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0</w:t>
      </w:r>
      <w:r>
        <w:rPr>
          <w:rFonts w:cs="Tahoma"/>
          <w:sz w:val="22"/>
          <w:szCs w:val="22"/>
        </w:rPr>
        <w:tab/>
      </w:r>
    </w:p>
    <w:p w14:paraId="400A897B" w14:textId="506B0905" w:rsidR="00C423C7" w:rsidRDefault="00E1139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 ostatné     </w:t>
      </w:r>
      <w:r>
        <w:rPr>
          <w:rFonts w:cs="Tahoma"/>
          <w:sz w:val="22"/>
          <w:szCs w:val="22"/>
        </w:rPr>
        <w:tab/>
        <w:t xml:space="preserve">                     </w:t>
      </w:r>
      <w:r w:rsidR="00BB2F23">
        <w:rPr>
          <w:rFonts w:cs="Tahoma"/>
          <w:sz w:val="22"/>
          <w:szCs w:val="22"/>
        </w:rPr>
        <w:t>21236</w:t>
      </w:r>
      <w:r>
        <w:rPr>
          <w:rFonts w:cs="Tahoma"/>
          <w:sz w:val="22"/>
          <w:szCs w:val="22"/>
        </w:rPr>
        <w:t xml:space="preserve">   </w:t>
      </w:r>
    </w:p>
    <w:p w14:paraId="6F490D85" w14:textId="77777777" w:rsidR="00C423C7" w:rsidRDefault="00E1139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práce v subdod.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0  </w:t>
      </w:r>
    </w:p>
    <w:p w14:paraId="60989F5A" w14:textId="77777777" w:rsidR="00C423C7" w:rsidRDefault="00E1139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Finančné náklady                                             kurzové straty </w:t>
      </w:r>
      <w:r>
        <w:rPr>
          <w:rFonts w:cs="Tahoma"/>
          <w:sz w:val="22"/>
          <w:szCs w:val="22"/>
        </w:rPr>
        <w:tab/>
        <w:t xml:space="preserve">                           0                                                                                                           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                                        bankové poplatky                                  0</w:t>
      </w:r>
    </w:p>
    <w:p w14:paraId="5A26193C" w14:textId="77777777" w:rsidR="00C423C7" w:rsidRDefault="00E1139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úroky platené 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0     </w:t>
      </w:r>
    </w:p>
    <w:p w14:paraId="02A2EEF6" w14:textId="77777777" w:rsidR="00C423C7" w:rsidRDefault="00E1139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Mimoriadne náklady                                týkajúce sa bežného ÚO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0     </w:t>
      </w:r>
    </w:p>
    <w:p w14:paraId="3FB616E1" w14:textId="77777777" w:rsidR="00C423C7" w:rsidRDefault="00E1139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týkajúce sa predchádz. ÚO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0</w:t>
      </w:r>
    </w:p>
    <w:p w14:paraId="47988278" w14:textId="77777777" w:rsidR="00C423C7" w:rsidRDefault="00C423C7">
      <w:pPr>
        <w:rPr>
          <w:rFonts w:cs="Tahoma"/>
          <w:sz w:val="22"/>
          <w:szCs w:val="22"/>
        </w:rPr>
      </w:pPr>
    </w:p>
    <w:p w14:paraId="40D20013" w14:textId="77777777" w:rsidR="00C423C7" w:rsidRDefault="00C423C7">
      <w:pPr>
        <w:rPr>
          <w:rFonts w:cs="Tahoma"/>
          <w:sz w:val="22"/>
          <w:szCs w:val="22"/>
        </w:rPr>
      </w:pPr>
    </w:p>
    <w:p w14:paraId="5359A182" w14:textId="77777777" w:rsidR="00C423C7" w:rsidRDefault="00C423C7">
      <w:pPr>
        <w:rPr>
          <w:rFonts w:cs="Tahoma"/>
          <w:sz w:val="22"/>
          <w:szCs w:val="22"/>
        </w:rPr>
      </w:pPr>
    </w:p>
    <w:p w14:paraId="3095D271" w14:textId="77777777" w:rsidR="00C423C7" w:rsidRDefault="00E11396">
      <w:pPr>
        <w:rPr>
          <w:rFonts w:cs="Tahoma"/>
          <w:b/>
          <w:bCs/>
        </w:rPr>
      </w:pPr>
      <w:r>
        <w:rPr>
          <w:rFonts w:cs="Tahoma"/>
          <w:b/>
          <w:bCs/>
          <w:sz w:val="26"/>
          <w:szCs w:val="26"/>
        </w:rPr>
        <w:t xml:space="preserve">I. Prehľad zmien vlastného imania  </w:t>
      </w:r>
      <w:r>
        <w:rPr>
          <w:rFonts w:cs="Tahoma"/>
          <w:b/>
          <w:bCs/>
        </w:rPr>
        <w:t xml:space="preserve">        /v EUR/</w:t>
      </w:r>
    </w:p>
    <w:p w14:paraId="7EB70733" w14:textId="77777777" w:rsidR="00C423C7" w:rsidRDefault="00E1139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Členenie vlastného imania          Stav na zač. ÚO</w:t>
      </w:r>
      <w:r>
        <w:rPr>
          <w:rFonts w:cs="Tahoma"/>
          <w:sz w:val="22"/>
          <w:szCs w:val="22"/>
        </w:rPr>
        <w:tab/>
        <w:t xml:space="preserve"> Zvýšenie</w:t>
      </w:r>
      <w:r>
        <w:rPr>
          <w:rFonts w:cs="Tahoma"/>
          <w:sz w:val="22"/>
          <w:szCs w:val="22"/>
        </w:rPr>
        <w:tab/>
        <w:t xml:space="preserve">  Stav na konci ÚO</w:t>
      </w:r>
    </w:p>
    <w:p w14:paraId="4E9C1AAD" w14:textId="77777777" w:rsidR="00C423C7" w:rsidRDefault="00E1139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</w:p>
    <w:p w14:paraId="55B82F18" w14:textId="440936D0" w:rsidR="00C423C7" w:rsidRDefault="00E11396">
      <w:r>
        <w:rPr>
          <w:rFonts w:cs="Tahoma"/>
          <w:sz w:val="22"/>
          <w:szCs w:val="22"/>
        </w:rPr>
        <w:t xml:space="preserve">                Vlastné imanie spolu                                  </w:t>
      </w:r>
      <w:r w:rsidR="00BB2F23">
        <w:rPr>
          <w:rFonts w:cs="Tahoma"/>
          <w:sz w:val="22"/>
          <w:szCs w:val="22"/>
        </w:rPr>
        <w:t>18612</w:t>
      </w:r>
      <w:r w:rsidR="00FC4BF9">
        <w:rPr>
          <w:rFonts w:cs="Tahoma"/>
          <w:sz w:val="22"/>
          <w:szCs w:val="22"/>
        </w:rPr>
        <w:t xml:space="preserve">             </w:t>
      </w:r>
      <w:r w:rsidR="00BB2F23">
        <w:rPr>
          <w:rFonts w:cs="Tahoma"/>
          <w:sz w:val="22"/>
          <w:szCs w:val="22"/>
        </w:rPr>
        <w:t>8845</w:t>
      </w:r>
      <w:r w:rsidR="00FC4BF9">
        <w:rPr>
          <w:rFonts w:cs="Tahoma"/>
          <w:sz w:val="22"/>
          <w:szCs w:val="22"/>
        </w:rPr>
        <w:t xml:space="preserve">                   </w:t>
      </w:r>
      <w:r w:rsidR="00BB2F23">
        <w:rPr>
          <w:rFonts w:cs="Tahoma"/>
          <w:sz w:val="22"/>
          <w:szCs w:val="22"/>
        </w:rPr>
        <w:t>27457</w:t>
      </w:r>
      <w:r w:rsidR="00FC4BF9">
        <w:rPr>
          <w:rFonts w:cs="Tahoma"/>
          <w:sz w:val="22"/>
          <w:szCs w:val="22"/>
        </w:rPr>
        <w:t xml:space="preserve">  </w:t>
      </w:r>
    </w:p>
    <w:p w14:paraId="15F39A2A" w14:textId="77777777" w:rsidR="00C423C7" w:rsidRDefault="00E1139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-základné  imanie zapísané v OR                5000                  0                     5 000            </w:t>
      </w:r>
    </w:p>
    <w:p w14:paraId="3D6E0D0F" w14:textId="77777777" w:rsidR="00C423C7" w:rsidRDefault="00E1139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-ostatné kapitálové fondy                             0                        0                           0            </w:t>
      </w:r>
    </w:p>
    <w:p w14:paraId="41F7BD15" w14:textId="77777777" w:rsidR="00C423C7" w:rsidRDefault="00E1139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-zákonný rezervný fond                                0                       0                            0   </w:t>
      </w:r>
    </w:p>
    <w:p w14:paraId="581DB727" w14:textId="1FEF162B" w:rsidR="00C423C7" w:rsidRDefault="00E1139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-neuhradená strata minulých rokov              0                        0                           0</w:t>
      </w:r>
    </w:p>
    <w:p w14:paraId="32322DBD" w14:textId="5EFFDA37" w:rsidR="00FC4BF9" w:rsidRDefault="00FC4BF9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 nerozdelený zisk min.rokov                  </w:t>
      </w:r>
      <w:r w:rsidR="00BB2F23">
        <w:rPr>
          <w:rFonts w:cs="Tahoma"/>
          <w:sz w:val="22"/>
          <w:szCs w:val="22"/>
        </w:rPr>
        <w:t>9805</w:t>
      </w:r>
      <w:r>
        <w:rPr>
          <w:rFonts w:cs="Tahoma"/>
          <w:sz w:val="22"/>
          <w:szCs w:val="22"/>
        </w:rPr>
        <w:t xml:space="preserve">                   </w:t>
      </w:r>
      <w:r w:rsidR="00BB2F23">
        <w:rPr>
          <w:rFonts w:cs="Tahoma"/>
          <w:sz w:val="22"/>
          <w:szCs w:val="22"/>
        </w:rPr>
        <w:t>3808</w:t>
      </w:r>
      <w:r>
        <w:rPr>
          <w:rFonts w:cs="Tahoma"/>
          <w:sz w:val="22"/>
          <w:szCs w:val="22"/>
        </w:rPr>
        <w:t xml:space="preserve">                    </w:t>
      </w:r>
      <w:r w:rsidR="00BB2F23">
        <w:rPr>
          <w:rFonts w:cs="Tahoma"/>
          <w:sz w:val="22"/>
          <w:szCs w:val="22"/>
        </w:rPr>
        <w:t>13613</w:t>
      </w:r>
      <w:r>
        <w:rPr>
          <w:rFonts w:cs="Tahoma"/>
          <w:sz w:val="22"/>
          <w:szCs w:val="22"/>
        </w:rPr>
        <w:t xml:space="preserve">       </w:t>
      </w:r>
    </w:p>
    <w:p w14:paraId="07083BEC" w14:textId="0AF0ECDF" w:rsidR="00C423C7" w:rsidRDefault="00E11396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-účtovný zisk, strata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   </w:t>
      </w:r>
      <w:r w:rsidR="00BB2F23">
        <w:rPr>
          <w:rFonts w:cs="Tahoma"/>
          <w:sz w:val="22"/>
          <w:szCs w:val="22"/>
        </w:rPr>
        <w:t>3807</w:t>
      </w:r>
      <w:r w:rsidR="00FC4BF9">
        <w:rPr>
          <w:rFonts w:cs="Tahoma"/>
          <w:sz w:val="22"/>
          <w:szCs w:val="22"/>
        </w:rPr>
        <w:t xml:space="preserve">                  </w:t>
      </w:r>
      <w:r w:rsidR="00BB2F23">
        <w:rPr>
          <w:rFonts w:cs="Tahoma"/>
          <w:sz w:val="22"/>
          <w:szCs w:val="22"/>
        </w:rPr>
        <w:t>5037</w:t>
      </w:r>
      <w:r w:rsidR="00FC4BF9">
        <w:rPr>
          <w:rFonts w:cs="Tahoma"/>
          <w:sz w:val="22"/>
          <w:szCs w:val="22"/>
        </w:rPr>
        <w:t xml:space="preserve">                     </w:t>
      </w:r>
      <w:r w:rsidR="00F9080E">
        <w:rPr>
          <w:rFonts w:cs="Tahoma"/>
          <w:sz w:val="22"/>
          <w:szCs w:val="22"/>
        </w:rPr>
        <w:t>8844</w:t>
      </w:r>
    </w:p>
    <w:p w14:paraId="5EEA03BB" w14:textId="148ED362" w:rsidR="00FC4BF9" w:rsidRDefault="00FC4BF9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,</w:t>
      </w:r>
    </w:p>
    <w:p w14:paraId="46502055" w14:textId="2C23E856" w:rsidR="00FC4BF9" w:rsidRDefault="00FC4BF9">
      <w:r>
        <w:rPr>
          <w:rFonts w:cs="Tahoma"/>
          <w:sz w:val="22"/>
          <w:szCs w:val="22"/>
        </w:rPr>
        <w:t xml:space="preserve">V Starej Ľubovni, </w:t>
      </w:r>
      <w:r w:rsidR="00F9080E">
        <w:rPr>
          <w:rFonts w:cs="Tahoma"/>
          <w:sz w:val="22"/>
          <w:szCs w:val="22"/>
        </w:rPr>
        <w:t>28</w:t>
      </w:r>
      <w:r>
        <w:rPr>
          <w:rFonts w:cs="Tahoma"/>
          <w:sz w:val="22"/>
          <w:szCs w:val="22"/>
        </w:rPr>
        <w:t>.</w:t>
      </w:r>
      <w:r w:rsidR="00F9080E">
        <w:rPr>
          <w:rFonts w:cs="Tahoma"/>
          <w:sz w:val="22"/>
          <w:szCs w:val="22"/>
        </w:rPr>
        <w:t>01</w:t>
      </w:r>
      <w:r>
        <w:rPr>
          <w:rFonts w:cs="Tahoma"/>
          <w:sz w:val="22"/>
          <w:szCs w:val="22"/>
        </w:rPr>
        <w:t>.202</w:t>
      </w:r>
      <w:r w:rsidR="00F9080E">
        <w:rPr>
          <w:rFonts w:cs="Tahoma"/>
          <w:sz w:val="22"/>
          <w:szCs w:val="22"/>
        </w:rPr>
        <w:t>2</w:t>
      </w:r>
    </w:p>
    <w:p w14:paraId="61EF7DA9" w14:textId="77777777" w:rsidR="00C423C7" w:rsidRDefault="00C423C7"/>
    <w:p w14:paraId="3BB4ADB0" w14:textId="77777777" w:rsidR="00C423C7" w:rsidRDefault="00C423C7"/>
    <w:p w14:paraId="1D7804FE" w14:textId="77777777" w:rsidR="00C423C7" w:rsidRDefault="00C423C7"/>
    <w:sectPr w:rsidR="00C423C7">
      <w:pgSz w:w="11906" w:h="16838"/>
      <w:pgMar w:top="1417" w:right="1417" w:bottom="1417" w:left="1417" w:header="0" w:footer="0" w:gutter="0"/>
      <w:cols w:space="708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00"/>
    <w:family w:val="roman"/>
    <w:notTrueType/>
    <w:pitch w:val="default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00"/>
    <w:family w:val="roman"/>
    <w:notTrueType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D74233"/>
    <w:multiLevelType w:val="multilevel"/>
    <w:tmpl w:val="BA2816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31814F14"/>
    <w:multiLevelType w:val="multilevel"/>
    <w:tmpl w:val="DD12B720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 w15:restartNumberingAfterBreak="0">
    <w:nsid w:val="62202E89"/>
    <w:multiLevelType w:val="multilevel"/>
    <w:tmpl w:val="D60066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6C787F91"/>
    <w:multiLevelType w:val="multilevel"/>
    <w:tmpl w:val="81D098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 w15:restartNumberingAfterBreak="0">
    <w:nsid w:val="790F7751"/>
    <w:multiLevelType w:val="multilevel"/>
    <w:tmpl w:val="662895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2"/>
  </w:num>
  <w:num w:numId="2">
    <w:abstractNumId w:val="4"/>
  </w:num>
  <w:num w:numId="3">
    <w:abstractNumId w:val="0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423C7"/>
    <w:rsid w:val="00BA149C"/>
    <w:rsid w:val="00BB2F23"/>
    <w:rsid w:val="00C423C7"/>
    <w:rsid w:val="00E11396"/>
    <w:rsid w:val="00F9080E"/>
    <w:rsid w:val="00FC4B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D51A3D"/>
  <w15:docId w15:val="{C91E925D-24F7-4A48-A83F-2D48D822BF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B6A37"/>
    <w:pPr>
      <w:widowControl w:val="0"/>
      <w:suppressAutoHyphens/>
    </w:pPr>
    <w:rPr>
      <w:rFonts w:ascii="Times New Roman" w:eastAsia="Lucida Sans Unicode"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pPr>
      <w:spacing w:after="140" w:line="276" w:lineRule="auto"/>
    </w:p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16D649-03D6-435D-8592-1F2D7DA0F4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1984</Words>
  <Characters>11310</Characters>
  <Application>Microsoft Office Word</Application>
  <DocSecurity>0</DocSecurity>
  <Lines>94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root</dc:creator>
  <dc:description/>
  <cp:lastModifiedBy>Anton Kurali</cp:lastModifiedBy>
  <cp:revision>4</cp:revision>
  <cp:lastPrinted>2017-03-09T08:01:00Z</cp:lastPrinted>
  <dcterms:created xsi:type="dcterms:W3CDTF">2022-01-28T11:40:00Z</dcterms:created>
  <dcterms:modified xsi:type="dcterms:W3CDTF">2022-01-28T11:46:00Z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