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C0CF" w14:textId="77777777" w:rsidR="00AA6EA7" w:rsidRDefault="00CD02B3">
      <w:pPr>
        <w:rPr>
          <w:rFonts w:hint="eastAsia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814D8C">
        <w:t>36225061</w:t>
      </w:r>
      <w:r>
        <w:tab/>
      </w:r>
      <w:r>
        <w:tab/>
        <w:t xml:space="preserve">DIČ </w:t>
      </w:r>
      <w:r w:rsidR="00814D8C">
        <w:t>2020169107</w:t>
      </w:r>
    </w:p>
    <w:p w14:paraId="25539D2B" w14:textId="77777777" w:rsidR="00AA6EA7" w:rsidRDefault="00AA6EA7">
      <w:pPr>
        <w:rPr>
          <w:rFonts w:hint="eastAsia"/>
          <w:color w:val="000000"/>
          <w:u w:val="single"/>
        </w:rPr>
      </w:pPr>
    </w:p>
    <w:p w14:paraId="13C1378A" w14:textId="77777777"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67C7675" w14:textId="77777777" w:rsidR="00AA6EA7" w:rsidRDefault="00AA6EA7">
      <w:pPr>
        <w:rPr>
          <w:rFonts w:hint="eastAsia"/>
          <w:color w:val="000000"/>
          <w:u w:val="single"/>
        </w:rPr>
      </w:pPr>
    </w:p>
    <w:p w14:paraId="1FD951BB" w14:textId="77777777"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proofErr w:type="spellStart"/>
      <w:r w:rsidR="00814D8C">
        <w:t>B.Servis</w:t>
      </w:r>
      <w:proofErr w:type="spellEnd"/>
      <w:r w:rsidR="00814D8C">
        <w:t>,</w:t>
      </w:r>
      <w:r>
        <w:t xml:space="preserve"> s.r.o.</w:t>
      </w:r>
    </w:p>
    <w:p w14:paraId="6F2123B6" w14:textId="77777777"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D06E70">
        <w:t>Valová 4259/22</w:t>
      </w:r>
      <w:r>
        <w:t>, 92101 Piešťany</w:t>
      </w:r>
    </w:p>
    <w:p w14:paraId="6563E078" w14:textId="77777777" w:rsidR="00AA6EA7" w:rsidRDefault="00AA6EA7">
      <w:pPr>
        <w:rPr>
          <w:rFonts w:hint="eastAsia"/>
        </w:rPr>
      </w:pPr>
    </w:p>
    <w:p w14:paraId="43A75667" w14:textId="77777777"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14:paraId="05AA7C19" w14:textId="77777777" w:rsidR="00AA6EA7" w:rsidRDefault="00AA6EA7">
      <w:pPr>
        <w:rPr>
          <w:rFonts w:hint="eastAsia"/>
        </w:rPr>
      </w:pPr>
    </w:p>
    <w:p w14:paraId="786773EA" w14:textId="77777777" w:rsidR="00AA6EA7" w:rsidRDefault="00CD02B3">
      <w:pPr>
        <w:rPr>
          <w:rFonts w:hint="eastAsia"/>
        </w:rPr>
      </w:pPr>
      <w:r>
        <w:t xml:space="preserve">Priemerný počet zamestnancov – </w:t>
      </w:r>
      <w:r w:rsidR="00814D8C">
        <w:t>0</w:t>
      </w:r>
    </w:p>
    <w:p w14:paraId="33D6D7FD" w14:textId="77777777" w:rsidR="00AA6EA7" w:rsidRDefault="00AA6EA7">
      <w:pPr>
        <w:rPr>
          <w:rFonts w:hint="eastAsia"/>
        </w:rPr>
      </w:pPr>
    </w:p>
    <w:p w14:paraId="5428C1AD" w14:textId="77777777" w:rsidR="00AA6EA7" w:rsidRDefault="00AA6EA7">
      <w:pPr>
        <w:rPr>
          <w:rFonts w:hint="eastAsia"/>
        </w:rPr>
      </w:pPr>
    </w:p>
    <w:p w14:paraId="3A9AEF9A" w14:textId="77777777"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64E6B40B" w14:textId="77777777" w:rsidR="00AA6EA7" w:rsidRDefault="00AA6EA7">
      <w:pPr>
        <w:rPr>
          <w:rFonts w:hint="eastAsia"/>
        </w:rPr>
      </w:pPr>
    </w:p>
    <w:p w14:paraId="019606AE" w14:textId="77777777"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14:paraId="738AFE46" w14:textId="77777777" w:rsidR="00AA6EA7" w:rsidRDefault="00AA6EA7">
      <w:pPr>
        <w:rPr>
          <w:rFonts w:hint="eastAsia"/>
        </w:rPr>
      </w:pPr>
    </w:p>
    <w:p w14:paraId="3649C50F" w14:textId="77777777" w:rsidR="00AA6EA7" w:rsidRDefault="00CD02B3">
      <w:pPr>
        <w:rPr>
          <w:rFonts w:hint="eastAsia"/>
        </w:rPr>
      </w:pPr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14:paraId="4719989B" w14:textId="77777777" w:rsidR="00AA6EA7" w:rsidRDefault="00AA6EA7">
      <w:pPr>
        <w:rPr>
          <w:rFonts w:hint="eastAsia"/>
        </w:rPr>
      </w:pPr>
    </w:p>
    <w:p w14:paraId="3C004913" w14:textId="77777777" w:rsidR="00AA6EA7" w:rsidRDefault="00CD02B3">
      <w:pPr>
        <w:rPr>
          <w:rFonts w:hint="eastAsia"/>
        </w:rPr>
      </w:pPr>
      <w:r>
        <w:t>Odpisový plán – spoločnosť stanovila odpisový plán  HIM tak, že účtovné odpisy sa rovnajú daňovým odpisom</w:t>
      </w:r>
      <w:r w:rsidR="00814D8C">
        <w:t>.</w:t>
      </w:r>
    </w:p>
    <w:p w14:paraId="720044C7" w14:textId="77777777" w:rsidR="00AA6EA7" w:rsidRDefault="00AA6EA7">
      <w:pPr>
        <w:rPr>
          <w:rFonts w:hint="eastAsia"/>
        </w:rPr>
      </w:pPr>
    </w:p>
    <w:p w14:paraId="0F5B6F32" w14:textId="77777777" w:rsidR="00AA6EA7" w:rsidRDefault="00CD02B3">
      <w:pPr>
        <w:rPr>
          <w:rFonts w:hint="eastAsia"/>
        </w:rPr>
      </w:pPr>
      <w:r>
        <w:t>Zmeny účtovných zásad – spoločnosť nemenila účtovné zásady.</w:t>
      </w:r>
    </w:p>
    <w:p w14:paraId="41C59007" w14:textId="77777777" w:rsidR="00AA6EA7" w:rsidRDefault="00AA6EA7">
      <w:pPr>
        <w:rPr>
          <w:rFonts w:hint="eastAsia"/>
        </w:rPr>
      </w:pPr>
    </w:p>
    <w:p w14:paraId="53334597" w14:textId="77777777" w:rsidR="00AA6EA7" w:rsidRDefault="00CD02B3">
      <w:pPr>
        <w:rPr>
          <w:rFonts w:hint="eastAsia"/>
        </w:rPr>
      </w:pPr>
      <w:r>
        <w:t>Dotácie – spoločnosť nečerpala dotácie.</w:t>
      </w:r>
    </w:p>
    <w:p w14:paraId="7101A505" w14:textId="77777777" w:rsidR="00AA6EA7" w:rsidRDefault="00AA6EA7">
      <w:pPr>
        <w:rPr>
          <w:rFonts w:hint="eastAsia"/>
        </w:rPr>
      </w:pPr>
    </w:p>
    <w:p w14:paraId="6724919F" w14:textId="77777777"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814D8C">
        <w:t>neúčtovala o oprave chýb minulých účtovných období.</w:t>
      </w:r>
      <w:r w:rsidR="00B162FB">
        <w:t xml:space="preserve"> </w:t>
      </w:r>
    </w:p>
    <w:p w14:paraId="00F374AE" w14:textId="77777777" w:rsidR="00AA6EA7" w:rsidRDefault="00AA6EA7">
      <w:pPr>
        <w:rPr>
          <w:rFonts w:hint="eastAsia"/>
        </w:rPr>
      </w:pPr>
    </w:p>
    <w:p w14:paraId="16CFEA9D" w14:textId="77777777" w:rsidR="00AA6EA7" w:rsidRDefault="00AA6EA7">
      <w:pPr>
        <w:rPr>
          <w:rFonts w:hint="eastAsia"/>
        </w:rPr>
      </w:pPr>
    </w:p>
    <w:p w14:paraId="416853BD" w14:textId="77777777"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5A6162AC" w14:textId="77777777" w:rsidR="00AA6EA7" w:rsidRDefault="00AA6EA7">
      <w:pPr>
        <w:rPr>
          <w:rFonts w:hint="eastAsia"/>
        </w:rPr>
      </w:pPr>
    </w:p>
    <w:p w14:paraId="65133CF2" w14:textId="77777777" w:rsidR="00AA6EA7" w:rsidRDefault="00CD02B3">
      <w:pPr>
        <w:rPr>
          <w:rFonts w:hint="eastAsia"/>
        </w:rPr>
      </w:pPr>
      <w:r>
        <w:t xml:space="preserve">Výnosy s výnimočným rozsahom –  </w:t>
      </w:r>
      <w:r w:rsidR="00D06E70">
        <w:t>počítačové programovanie a účtovné služby</w:t>
      </w:r>
      <w:r w:rsidR="00814D8C">
        <w:t>.</w:t>
      </w:r>
    </w:p>
    <w:p w14:paraId="2E15EF4D" w14:textId="77777777" w:rsidR="00AA6EA7" w:rsidRDefault="00AA6EA7">
      <w:pPr>
        <w:rPr>
          <w:rFonts w:hint="eastAsia"/>
        </w:rPr>
      </w:pPr>
    </w:p>
    <w:p w14:paraId="1A8A1938" w14:textId="77777777" w:rsidR="00E66A37" w:rsidRDefault="00E66A37">
      <w:pPr>
        <w:rPr>
          <w:rFonts w:hint="eastAsia"/>
        </w:rPr>
      </w:pPr>
      <w:r>
        <w:t>Spoločnosť neeviduje záväzky a pohľadávky po lehote splatnosti.</w:t>
      </w:r>
    </w:p>
    <w:p w14:paraId="3EF62E52" w14:textId="77777777" w:rsidR="00E66A37" w:rsidRDefault="00E66A37">
      <w:pPr>
        <w:rPr>
          <w:rFonts w:hint="eastAsia"/>
        </w:rPr>
      </w:pPr>
    </w:p>
    <w:p w14:paraId="055BC361" w14:textId="77777777" w:rsidR="00AA6EA7" w:rsidRDefault="00CD02B3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14:paraId="2C630D92" w14:textId="77777777" w:rsidR="00AA6EA7" w:rsidRDefault="00AA6EA7">
      <w:pPr>
        <w:rPr>
          <w:rFonts w:hint="eastAsia"/>
        </w:rPr>
      </w:pPr>
    </w:p>
    <w:p w14:paraId="6F0C6FC1" w14:textId="77777777" w:rsidR="00AA6EA7" w:rsidRDefault="00CD02B3">
      <w:pPr>
        <w:rPr>
          <w:rFonts w:hint="eastAsia"/>
        </w:rPr>
      </w:pPr>
      <w:r>
        <w:t>Zabezpečené záväzky -  spoločnosť nemá náplň pre danú položku.</w:t>
      </w:r>
    </w:p>
    <w:p w14:paraId="4B283786" w14:textId="77777777" w:rsidR="00AA6EA7" w:rsidRDefault="00AA6EA7">
      <w:pPr>
        <w:rPr>
          <w:rFonts w:hint="eastAsia"/>
        </w:rPr>
      </w:pPr>
    </w:p>
    <w:p w14:paraId="60E6E59F" w14:textId="77777777"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14:paraId="1503EBB7" w14:textId="77777777" w:rsidR="00AA6EA7" w:rsidRDefault="00AA6EA7">
      <w:pPr>
        <w:rPr>
          <w:rFonts w:hint="eastAsia"/>
        </w:rPr>
      </w:pPr>
    </w:p>
    <w:p w14:paraId="527694FC" w14:textId="05F32A8A" w:rsidR="00AA6EA7" w:rsidRDefault="00CD02B3">
      <w:pPr>
        <w:rPr>
          <w:rFonts w:hint="eastAsia"/>
        </w:rPr>
      </w:pPr>
      <w:r>
        <w:t>Záruky, pôžičky a finančné prostriedky na súkromné účely poskytnuté pre členov štatutárneho orgánu</w:t>
      </w:r>
      <w:r w:rsidR="00814D8C">
        <w:t xml:space="preserve"> spoločnosť nemá náplň pre danú položku. </w:t>
      </w:r>
    </w:p>
    <w:p w14:paraId="2A3E68A8" w14:textId="77777777" w:rsidR="00814D8C" w:rsidRDefault="00814D8C">
      <w:pPr>
        <w:rPr>
          <w:rFonts w:hint="eastAsia"/>
        </w:rPr>
      </w:pPr>
    </w:p>
    <w:p w14:paraId="3741B818" w14:textId="77777777"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14:paraId="6F4039FF" w14:textId="77777777" w:rsidR="00AA6EA7" w:rsidRDefault="00AA6EA7">
      <w:pPr>
        <w:rPr>
          <w:rFonts w:hint="eastAsia"/>
        </w:rPr>
      </w:pPr>
    </w:p>
    <w:p w14:paraId="0DFDDE35" w14:textId="77777777" w:rsidR="00AA6EA7" w:rsidRDefault="00CD02B3">
      <w:pPr>
        <w:rPr>
          <w:rFonts w:hint="eastAsia"/>
        </w:rPr>
      </w:pPr>
      <w:r>
        <w:t>Významné podmienené záväzky a finančné povinnosti -  spoločnosť nemá náplň pre danú položku.</w:t>
      </w:r>
    </w:p>
    <w:p w14:paraId="5F424063" w14:textId="77777777" w:rsidR="00AA6EA7" w:rsidRDefault="00AA6EA7">
      <w:pPr>
        <w:rPr>
          <w:rFonts w:hint="eastAsia"/>
        </w:rPr>
      </w:pPr>
    </w:p>
    <w:p w14:paraId="0BAD0B75" w14:textId="77777777" w:rsidR="00AA6EA7" w:rsidRDefault="00CD02B3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Default="00AA6EA7">
      <w:pPr>
        <w:rPr>
          <w:rFonts w:hint="eastAsia"/>
        </w:rPr>
      </w:pPr>
    </w:p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5702A"/>
    <w:rsid w:val="004E796B"/>
    <w:rsid w:val="005A16AF"/>
    <w:rsid w:val="00814D8C"/>
    <w:rsid w:val="0097664A"/>
    <w:rsid w:val="009C19F2"/>
    <w:rsid w:val="00AA6EA7"/>
    <w:rsid w:val="00B162FB"/>
    <w:rsid w:val="00CD02B3"/>
    <w:rsid w:val="00D06E70"/>
    <w:rsid w:val="00D81C47"/>
    <w:rsid w:val="00E66A37"/>
    <w:rsid w:val="00F2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3</cp:revision>
  <cp:lastPrinted>2015-06-24T21:37:00Z</cp:lastPrinted>
  <dcterms:created xsi:type="dcterms:W3CDTF">2022-01-31T19:11:00Z</dcterms:created>
  <dcterms:modified xsi:type="dcterms:W3CDTF">2022-01-31T19:12:00Z</dcterms:modified>
  <dc:language>sk-SK</dc:language>
</cp:coreProperties>
</file>