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7D3E" w14:textId="77777777" w:rsidR="00804466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14:paraId="41CC8353" w14:textId="77777777" w:rsidR="00226D89" w:rsidRPr="00226D89" w:rsidRDefault="00226D89" w:rsidP="00226D89">
      <w:pPr>
        <w:jc w:val="center"/>
        <w:rPr>
          <w:b/>
          <w:sz w:val="40"/>
          <w:szCs w:val="40"/>
        </w:rPr>
      </w:pPr>
    </w:p>
    <w:p w14:paraId="5DD6CBC9" w14:textId="77777777" w:rsidR="00226D89" w:rsidRDefault="00226D89">
      <w:pPr>
        <w:rPr>
          <w:rStyle w:val="ra"/>
        </w:rPr>
      </w:pPr>
      <w:r>
        <w:t xml:space="preserve">Spoločnosť: </w:t>
      </w:r>
      <w:r>
        <w:rPr>
          <w:rStyle w:val="ra"/>
        </w:rPr>
        <w:t>HUNTER SK, s.r.o.</w:t>
      </w:r>
    </w:p>
    <w:p w14:paraId="1454C68C" w14:textId="77777777" w:rsidR="00226D89" w:rsidRDefault="00226D89">
      <w:pPr>
        <w:rPr>
          <w:rStyle w:val="ra"/>
        </w:rPr>
      </w:pPr>
      <w:r>
        <w:rPr>
          <w:rStyle w:val="ra"/>
        </w:rPr>
        <w:t>Sídlo: Tehelňa 2287/23, 909 01  Skalica</w:t>
      </w:r>
    </w:p>
    <w:p w14:paraId="1351AB40" w14:textId="77777777"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42008/T</w:t>
      </w:r>
    </w:p>
    <w:p w14:paraId="3F23672E" w14:textId="77777777" w:rsidR="00226D89" w:rsidRDefault="00226D89">
      <w:pPr>
        <w:rPr>
          <w:rStyle w:val="ra"/>
        </w:rPr>
      </w:pPr>
    </w:p>
    <w:p w14:paraId="4C3A1AA4" w14:textId="77777777" w:rsidR="00226D89" w:rsidRDefault="00226D89">
      <w:pPr>
        <w:rPr>
          <w:rStyle w:val="ra"/>
        </w:rPr>
      </w:pPr>
      <w:r>
        <w:rPr>
          <w:rStyle w:val="ra"/>
        </w:rPr>
        <w:t>Spoločnosť vznikla : 06.04.2018</w:t>
      </w:r>
    </w:p>
    <w:p w14:paraId="6C1CD1A1" w14:textId="77777777" w:rsidR="00226D89" w:rsidRDefault="00226D89">
      <w:pPr>
        <w:rPr>
          <w:rStyle w:val="ra"/>
        </w:rPr>
      </w:pPr>
    </w:p>
    <w:p w14:paraId="28A2F557" w14:textId="3C6416D5" w:rsidR="00226D89" w:rsidRDefault="00226D89">
      <w:pPr>
        <w:rPr>
          <w:rStyle w:val="ra"/>
        </w:rPr>
      </w:pPr>
      <w:r>
        <w:rPr>
          <w:rStyle w:val="ra"/>
        </w:rPr>
        <w:t>Zostavuje riadnu závierku k 31.12.</w:t>
      </w:r>
      <w:r w:rsidR="00F47B50">
        <w:rPr>
          <w:rStyle w:val="ra"/>
        </w:rPr>
        <w:t>2021</w:t>
      </w:r>
    </w:p>
    <w:p w14:paraId="0EAADB28" w14:textId="77777777" w:rsidR="00226D89" w:rsidRDefault="00226D89">
      <w:pPr>
        <w:rPr>
          <w:rStyle w:val="ra"/>
        </w:rPr>
      </w:pPr>
    </w:p>
    <w:p w14:paraId="4BA64B1F" w14:textId="2E76B521"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</w:t>
      </w:r>
      <w:r w:rsidR="00F47B50">
        <w:rPr>
          <w:rStyle w:val="ra"/>
          <w:b/>
        </w:rPr>
        <w:t>21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226D89"/>
    <w:rsid w:val="003E2A50"/>
    <w:rsid w:val="00C00EC7"/>
    <w:rsid w:val="00F4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E8AF"/>
  <w15:docId w15:val="{9328EAB7-B4D4-4582-AF6F-D0833EA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2022-02-13T08:48:00Z</dcterms:created>
  <dcterms:modified xsi:type="dcterms:W3CDTF">2022-02-13T08:48:00Z</dcterms:modified>
</cp:coreProperties>
</file>