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218FC1" w14:textId="77777777" w:rsidR="003C7BE7" w:rsidRPr="005740C5" w:rsidRDefault="005740C5" w:rsidP="005740C5">
      <w:pPr>
        <w:suppressAutoHyphens/>
        <w:jc w:val="center"/>
        <w:rPr>
          <w:color w:val="000000"/>
          <w:sz w:val="36"/>
          <w:szCs w:val="36"/>
          <w:lang w:val="en-US"/>
        </w:rPr>
      </w:pPr>
      <w:r>
        <w:rPr>
          <w:color w:val="000000"/>
          <w:sz w:val="36"/>
          <w:szCs w:val="36"/>
          <w:lang w:val="en-US"/>
        </w:rPr>
        <w:t>Poznámky k účtovnej závierke</w:t>
      </w:r>
    </w:p>
    <w:p w14:paraId="0B94E7C9" w14:textId="77777777" w:rsidR="005740C5" w:rsidRDefault="005740C5">
      <w:pPr>
        <w:suppressAutoHyphens/>
        <w:rPr>
          <w:color w:val="000000"/>
          <w:lang w:val="en-US"/>
        </w:rPr>
      </w:pPr>
    </w:p>
    <w:p w14:paraId="6A8CC97B" w14:textId="22297E66" w:rsidR="003C7BE7" w:rsidRDefault="003C7BE7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2022434876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Zostavené ku dňu:</w:t>
      </w:r>
      <w:r w:rsidR="0041461D">
        <w:rPr>
          <w:color w:val="000000"/>
          <w:lang w:val="en-US"/>
        </w:rPr>
        <w:t xml:space="preserve"> 31.12.202</w:t>
      </w:r>
      <w:r w:rsidR="00331E59">
        <w:rPr>
          <w:color w:val="000000"/>
          <w:lang w:val="en-US"/>
        </w:rPr>
        <w:t>1</w:t>
      </w:r>
    </w:p>
    <w:p w14:paraId="361A6E1E" w14:textId="77777777" w:rsidR="003C7BE7" w:rsidRDefault="003C7BE7">
      <w:pPr>
        <w:suppressAutoHyphens/>
        <w:rPr>
          <w:b/>
          <w:bCs/>
          <w:color w:val="000000"/>
          <w:lang w:val="en-US"/>
        </w:rPr>
      </w:pPr>
    </w:p>
    <w:p w14:paraId="2EFF4719" w14:textId="77777777" w:rsidR="003C7BE7" w:rsidRDefault="003C7BE7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TOP-SAN, s.r.o.</w:t>
      </w:r>
    </w:p>
    <w:p w14:paraId="12574787" w14:textId="77777777" w:rsidR="003C7BE7" w:rsidRDefault="003C7BE7">
      <w:pPr>
        <w:suppressAutoHyphens/>
        <w:rPr>
          <w:color w:val="000000"/>
          <w:lang w:val="en-US"/>
        </w:rPr>
      </w:pPr>
    </w:p>
    <w:p w14:paraId="395FB76C" w14:textId="77777777" w:rsidR="003C7BE7" w:rsidRDefault="003C7BE7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Banícka 86</w:t>
      </w:r>
    </w:p>
    <w:p w14:paraId="280C789C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05  Banská Bystrica</w:t>
      </w:r>
    </w:p>
    <w:p w14:paraId="017BD25D" w14:textId="77777777" w:rsidR="003C7BE7" w:rsidRDefault="003C7BE7">
      <w:pPr>
        <w:suppressAutoHyphens/>
        <w:rPr>
          <w:color w:val="000000"/>
          <w:lang w:val="en-US"/>
        </w:rPr>
      </w:pPr>
    </w:p>
    <w:p w14:paraId="0641FD86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2CA7B8F3" w14:textId="77777777" w:rsidR="003C7BE7" w:rsidRDefault="003C7BE7">
      <w:pPr>
        <w:suppressAutoHyphens/>
        <w:rPr>
          <w:color w:val="000000"/>
          <w:lang w:val="en-US"/>
        </w:rPr>
      </w:pPr>
    </w:p>
    <w:p w14:paraId="396F1B40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TOP-SAN, s.r.o.</w:t>
      </w:r>
    </w:p>
    <w:p w14:paraId="7675400C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Banícka 86, 974 05  Banská Bystrica</w:t>
      </w:r>
    </w:p>
    <w:p w14:paraId="0B271422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753C14EB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28.8.2007</w:t>
      </w:r>
    </w:p>
    <w:p w14:paraId="1CFB80E5" w14:textId="77777777" w:rsidR="003C7BE7" w:rsidRDefault="003C7BE7">
      <w:pPr>
        <w:suppressAutoHyphens/>
        <w:rPr>
          <w:color w:val="000000"/>
          <w:lang w:val="en-US"/>
        </w:rPr>
      </w:pPr>
    </w:p>
    <w:p w14:paraId="778C9F0A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64818FCC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8BE3845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konečnému spotrebiteľovi /maloobchod/ v rozsahu voľných živností </w:t>
            </w:r>
          </w:p>
        </w:tc>
      </w:tr>
    </w:tbl>
    <w:p w14:paraId="5976720E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664EFAC9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00260F9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iným prevádzkovateľom živnosti /veľkoobchod/ v rozsahu voľných živností </w:t>
            </w:r>
          </w:p>
        </w:tc>
      </w:tr>
    </w:tbl>
    <w:p w14:paraId="7EF7D20C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060"/>
      </w:tblGrid>
      <w:tr w:rsidR="003C7BE7" w14:paraId="77B2F542" w14:textId="77777777">
        <w:tc>
          <w:tcPr>
            <w:tcW w:w="9060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4421F2F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sprostredkovanie obchodu, výroby a služieb v rozsahu voľných živností </w:t>
            </w:r>
          </w:p>
        </w:tc>
      </w:tr>
    </w:tbl>
    <w:p w14:paraId="2777E51B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4C3BC9D7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D9D07AA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vodoinštalatérstvo </w:t>
            </w:r>
          </w:p>
        </w:tc>
      </w:tr>
    </w:tbl>
    <w:p w14:paraId="2CBB2914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1807"/>
      </w:tblGrid>
      <w:tr w:rsidR="003C7BE7" w14:paraId="2BC8546C" w14:textId="77777777" w:rsidTr="005740C5">
        <w:trPr>
          <w:trHeight w:val="283"/>
        </w:trPr>
        <w:tc>
          <w:tcPr>
            <w:tcW w:w="1807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323B44B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kúrenárske práce </w:t>
            </w:r>
          </w:p>
        </w:tc>
      </w:tr>
    </w:tbl>
    <w:p w14:paraId="3F5B8F66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26912A67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698FF91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plynoištalatérstvo </w:t>
            </w:r>
          </w:p>
        </w:tc>
      </w:tr>
    </w:tbl>
    <w:p w14:paraId="2A148B42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3B039DB2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12F34A5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uskutočňovanie jednoduchých stavieb a ich zmien </w:t>
            </w:r>
          </w:p>
        </w:tc>
      </w:tr>
    </w:tbl>
    <w:p w14:paraId="14C583F8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9447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9447"/>
      </w:tblGrid>
      <w:tr w:rsidR="003C7BE7" w14:paraId="3FC7C2FF" w14:textId="77777777" w:rsidTr="005740C5">
        <w:trPr>
          <w:trHeight w:val="641"/>
        </w:trPr>
        <w:tc>
          <w:tcPr>
            <w:tcW w:w="9447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8646D73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výkon činnosti stavbyvedúceho - technické, technologické a energetické vybavenie stavieb - zdravotnotechnické zariadenia a inštalácie, vykurovacie a klimatizačné zariadenia, tepelné zariadenia </w:t>
            </w:r>
          </w:p>
        </w:tc>
      </w:tr>
    </w:tbl>
    <w:p w14:paraId="6D9091F7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5914B5E1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E3CAF0F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čistiace a upratovacie práce </w:t>
            </w:r>
          </w:p>
        </w:tc>
      </w:tr>
    </w:tbl>
    <w:p w14:paraId="0A925401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59548300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AAD66FB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maliarske a natieračské práce </w:t>
            </w:r>
          </w:p>
        </w:tc>
      </w:tr>
    </w:tbl>
    <w:p w14:paraId="1A326C59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2FA60F3E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B73418A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zváracie práce </w:t>
            </w:r>
          </w:p>
        </w:tc>
      </w:tr>
    </w:tbl>
    <w:p w14:paraId="10A39BA3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7A16A1A8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F967515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prenájom stavebných strojov a prístrojov </w:t>
            </w:r>
          </w:p>
        </w:tc>
      </w:tr>
    </w:tbl>
    <w:p w14:paraId="5144B420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6181FB6B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3BF0079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búracie práce </w:t>
            </w:r>
          </w:p>
        </w:tc>
      </w:tr>
    </w:tbl>
    <w:p w14:paraId="5297336D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5465"/>
        <w:gridCol w:w="677"/>
      </w:tblGrid>
      <w:tr w:rsidR="003C7BE7" w14:paraId="5314F592" w14:textId="77777777" w:rsidTr="003C7BE7">
        <w:trPr>
          <w:gridAfter w:val="1"/>
          <w:wAfter w:w="677" w:type="dxa"/>
          <w:trHeight w:val="320"/>
        </w:trPr>
        <w:tc>
          <w:tcPr>
            <w:tcW w:w="5465" w:type="dxa"/>
            <w:shd w:val="clear" w:color="auto" w:fill="FFFFFF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D9CCA99" w14:textId="77777777" w:rsidR="003C7BE7" w:rsidRDefault="003C7BE7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betonárske práce </w:t>
            </w:r>
          </w:p>
        </w:tc>
      </w:tr>
      <w:tr w:rsidR="003C7BE7" w14:paraId="1E449256" w14:textId="77777777" w:rsidTr="003C7BE7">
        <w:tc>
          <w:tcPr>
            <w:tcW w:w="6142" w:type="dxa"/>
            <w:gridSpan w:val="2"/>
            <w:shd w:val="clear" w:color="auto" w:fill="FFFFFF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61DBF66" w14:textId="77777777" w:rsidR="003C7BE7" w:rsidRDefault="003C7BE7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lešenárske práce - montáž a demontáž lešenia </w:t>
            </w:r>
          </w:p>
        </w:tc>
      </w:tr>
    </w:tbl>
    <w:p w14:paraId="47AE9E65" w14:textId="77777777" w:rsidR="003C7BE7" w:rsidRDefault="003C7BE7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3159C2BC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0FF6887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príprava staveniska </w:t>
            </w:r>
          </w:p>
        </w:tc>
      </w:tr>
    </w:tbl>
    <w:p w14:paraId="5B9068E8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26"/>
      </w:tblGrid>
      <w:tr w:rsidR="003C7BE7" w14:paraId="28BBC540" w14:textId="77777777" w:rsidTr="005740C5">
        <w:trPr>
          <w:trHeight w:val="319"/>
        </w:trPr>
        <w:tc>
          <w:tcPr>
            <w:tcW w:w="3026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E15787A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montáž oceľových konštrukcií </w:t>
            </w:r>
          </w:p>
        </w:tc>
      </w:tr>
    </w:tbl>
    <w:p w14:paraId="468AF56D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0F31446A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BF633E2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montáž priečok a závesných podhľadov suchou technológiou z hromadne vyrábaných dielcov - montáž sádrokartónu </w:t>
            </w:r>
          </w:p>
        </w:tc>
      </w:tr>
    </w:tbl>
    <w:p w14:paraId="701A4BC7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38B59D42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BDA171E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poradenská činnosť v oblasti stavebníctva a energetiky </w:t>
            </w:r>
          </w:p>
        </w:tc>
      </w:tr>
    </w:tbl>
    <w:p w14:paraId="2A5ED222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338"/>
      </w:tblGrid>
      <w:tr w:rsidR="003C7BE7" w14:paraId="097E6977" w14:textId="77777777" w:rsidTr="005740C5">
        <w:trPr>
          <w:trHeight w:val="319"/>
        </w:trPr>
        <w:tc>
          <w:tcPr>
            <w:tcW w:w="6338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2B01E13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obstarávanie stavebných prác a dodávok oprávnenej organizácie </w:t>
            </w:r>
          </w:p>
        </w:tc>
      </w:tr>
    </w:tbl>
    <w:p w14:paraId="51A0B44D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187AF75E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D31BF0C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zabezpečovanie vyjadrení, rozhodnutí a ostatných podkladov pre vydanie územných rozhodnutí a stavebných povolení </w:t>
            </w:r>
          </w:p>
        </w:tc>
      </w:tr>
    </w:tbl>
    <w:p w14:paraId="407099FB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57DAB156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ACFFAF1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rozpočtovanie a kalkulácia stavieb </w:t>
            </w:r>
          </w:p>
        </w:tc>
      </w:tr>
    </w:tbl>
    <w:p w14:paraId="7BD21C83" w14:textId="77777777" w:rsidR="003C7BE7" w:rsidRDefault="003C7BE7">
      <w:pPr>
        <w:suppressAutoHyphens/>
        <w:rPr>
          <w:color w:val="000000"/>
          <w:lang w:val="en-US"/>
        </w:rPr>
      </w:pPr>
    </w:p>
    <w:p w14:paraId="469CB97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3, z toho riadiacich: </w:t>
      </w:r>
      <w:r w:rsidR="0041461D">
        <w:rPr>
          <w:color w:val="000000"/>
          <w:lang w:val="en-US"/>
        </w:rPr>
        <w:t>1</w:t>
      </w:r>
    </w:p>
    <w:p w14:paraId="0584B978" w14:textId="77777777" w:rsidR="003C7BE7" w:rsidRDefault="003C7BE7">
      <w:pPr>
        <w:suppressAutoHyphens/>
        <w:rPr>
          <w:color w:val="000000"/>
          <w:lang w:val="en-US"/>
        </w:rPr>
      </w:pPr>
    </w:p>
    <w:p w14:paraId="4FCBE7E4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5C8BF19D" w14:textId="77777777" w:rsidR="003C7BE7" w:rsidRDefault="003C7BE7">
      <w:pPr>
        <w:suppressAutoHyphens/>
        <w:rPr>
          <w:color w:val="000000"/>
          <w:lang w:val="en-US"/>
        </w:rPr>
      </w:pPr>
    </w:p>
    <w:p w14:paraId="7FC1016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2A60BA4B" w14:textId="77777777" w:rsidR="003C7BE7" w:rsidRDefault="003C7BE7">
      <w:pPr>
        <w:suppressAutoHyphens/>
        <w:rPr>
          <w:color w:val="000000"/>
          <w:lang w:val="en-US"/>
        </w:rPr>
      </w:pPr>
    </w:p>
    <w:p w14:paraId="5BD7A749" w14:textId="65820771" w:rsidR="003C7BE7" w:rsidRDefault="003C7BE7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331E59">
        <w:rPr>
          <w:color w:val="000000"/>
        </w:rPr>
        <w:t>15.2.2021</w:t>
      </w:r>
    </w:p>
    <w:p w14:paraId="7B3985C4" w14:textId="77777777" w:rsidR="003C7BE7" w:rsidRDefault="003C7BE7">
      <w:pPr>
        <w:suppressAutoHyphens/>
        <w:rPr>
          <w:color w:val="000000"/>
          <w:lang w:val="en-US"/>
        </w:rPr>
      </w:pPr>
    </w:p>
    <w:p w14:paraId="68CD9FC5" w14:textId="77777777" w:rsidR="003C7BE7" w:rsidRDefault="003C7BE7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377343D" w14:textId="77777777" w:rsidR="003C7BE7" w:rsidRDefault="003C7BE7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7F1BE2AC" w14:textId="77777777" w:rsidR="003C7BE7" w:rsidRDefault="003C7BE7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6BD3CA81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370CB7F7" w14:textId="77777777" w:rsidR="003C7BE7" w:rsidRDefault="003C7BE7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>Marek Oravec – konateľ</w:t>
      </w:r>
    </w:p>
    <w:p w14:paraId="7DFA575E" w14:textId="77777777" w:rsidR="003C7BE7" w:rsidRDefault="003C7BE7">
      <w:pPr>
        <w:suppressAutoHyphens/>
        <w:ind w:left="708"/>
        <w:rPr>
          <w:color w:val="000000"/>
          <w:lang w:val="en-US"/>
        </w:rPr>
      </w:pPr>
    </w:p>
    <w:p w14:paraId="07F6ACC9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1D4F4369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Marek Oravec – spoločník</w:t>
      </w:r>
    </w:p>
    <w:p w14:paraId="04D9C2F4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Martin Adamský – spoločník</w:t>
      </w:r>
    </w:p>
    <w:p w14:paraId="3118B9C6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Miroslav Ivanič - spoločník</w:t>
      </w:r>
    </w:p>
    <w:p w14:paraId="1C9B9E13" w14:textId="77777777" w:rsidR="003C7BE7" w:rsidRDefault="003C7BE7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   </w:t>
      </w:r>
    </w:p>
    <w:p w14:paraId="190BFAC6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7BA0366C" w14:textId="77777777" w:rsidR="003C7BE7" w:rsidRDefault="003C7BE7">
      <w:pPr>
        <w:suppressAutoHyphens/>
        <w:rPr>
          <w:color w:val="000000"/>
          <w:lang w:val="en-US"/>
        </w:rPr>
      </w:pPr>
    </w:p>
    <w:p w14:paraId="4C54CBCA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6C1AD647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5C9B5016" w14:textId="77777777" w:rsidR="003C7BE7" w:rsidRDefault="003C7BE7">
      <w:pPr>
        <w:suppressAutoHyphens/>
        <w:ind w:left="360"/>
        <w:rPr>
          <w:color w:val="000000"/>
          <w:lang w:val="en-US"/>
        </w:rPr>
      </w:pPr>
    </w:p>
    <w:p w14:paraId="4D5C4438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67B1E538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2EB37D1F" w14:textId="77777777" w:rsidR="003C7BE7" w:rsidRDefault="003C7BE7">
      <w:pPr>
        <w:suppressAutoHyphens/>
        <w:rPr>
          <w:color w:val="000000"/>
          <w:lang w:val="en-US"/>
        </w:rPr>
      </w:pPr>
    </w:p>
    <w:p w14:paraId="36D3D7B1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78067B70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2BBA653C" w14:textId="77777777" w:rsidR="003C7BE7" w:rsidRDefault="003C7BE7">
      <w:pPr>
        <w:suppressAutoHyphens/>
        <w:rPr>
          <w:color w:val="000000"/>
          <w:lang w:val="en-US"/>
        </w:rPr>
      </w:pPr>
    </w:p>
    <w:p w14:paraId="28CA77DB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7A64C3DA" w14:textId="77777777" w:rsidR="003C7BE7" w:rsidRDefault="003C7BE7">
      <w:pPr>
        <w:suppressAutoHyphens/>
        <w:rPr>
          <w:color w:val="000000"/>
          <w:lang w:val="en-US"/>
        </w:rPr>
      </w:pPr>
    </w:p>
    <w:p w14:paraId="06BA8459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3C741171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BCDDDF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33CA06C2" w14:textId="77777777" w:rsidR="003C7BE7" w:rsidRDefault="003C7BE7">
      <w:pPr>
        <w:suppressAutoHyphens/>
        <w:rPr>
          <w:color w:val="000000"/>
          <w:lang w:val="en-US"/>
        </w:rPr>
      </w:pPr>
    </w:p>
    <w:p w14:paraId="6871FDC4" w14:textId="77777777" w:rsidR="003C7BE7" w:rsidRDefault="003C7BE7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7821385E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2D7C6B21" w14:textId="77777777" w:rsidR="003C7BE7" w:rsidRDefault="003C7BE7">
      <w:pPr>
        <w:suppressAutoHyphens/>
        <w:rPr>
          <w:color w:val="000000"/>
          <w:lang w:val="en-US"/>
        </w:rPr>
      </w:pPr>
    </w:p>
    <w:p w14:paraId="1926A9EE" w14:textId="0CA118C9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022 Samostatné hn.veci – 38697,- €</w:t>
      </w:r>
      <w:r w:rsidR="00331E59">
        <w:rPr>
          <w:color w:val="000000"/>
          <w:lang w:val="en-US"/>
        </w:rPr>
        <w:t xml:space="preserve"> odpísané</w:t>
      </w:r>
    </w:p>
    <w:p w14:paraId="7B51DA3C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E2E3AA4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1E8C6F63" w14:textId="77777777" w:rsidR="003C7BE7" w:rsidRDefault="003C7BE7">
      <w:pPr>
        <w:suppressAutoHyphens/>
        <w:rPr>
          <w:color w:val="000000"/>
          <w:lang w:val="en-US"/>
        </w:rPr>
      </w:pPr>
    </w:p>
    <w:p w14:paraId="0C99D939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052F124A" w14:textId="77777777" w:rsidR="003C7BE7" w:rsidRDefault="003C7BE7">
      <w:pPr>
        <w:suppressAutoHyphens/>
        <w:rPr>
          <w:color w:val="000000"/>
          <w:lang w:val="en-US"/>
        </w:rPr>
      </w:pPr>
    </w:p>
    <w:p w14:paraId="79DD454B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38B85917" w14:textId="77777777" w:rsidR="003C7BE7" w:rsidRDefault="003C7BE7">
      <w:pPr>
        <w:suppressAutoHyphens/>
        <w:rPr>
          <w:color w:val="000000"/>
          <w:lang w:val="en-US"/>
        </w:rPr>
      </w:pPr>
    </w:p>
    <w:p w14:paraId="133E912A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6253A883" w14:textId="77777777" w:rsidR="003C7BE7" w:rsidRDefault="003C7BE7">
      <w:pPr>
        <w:suppressAutoHyphens/>
        <w:rPr>
          <w:color w:val="000000"/>
          <w:lang w:val="en-US"/>
        </w:rPr>
      </w:pPr>
    </w:p>
    <w:p w14:paraId="3E748288" w14:textId="64DC2C0E" w:rsidR="003C7BE7" w:rsidRDefault="003C7BE7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</w:t>
      </w:r>
      <w:r>
        <w:rPr>
          <w:color w:val="000000"/>
        </w:rPr>
        <w:t xml:space="preserve">: </w:t>
      </w:r>
      <w:r w:rsidR="00331E59">
        <w:rPr>
          <w:color w:val="000000"/>
        </w:rPr>
        <w:t>30614,-</w:t>
      </w:r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16C06630" w14:textId="77777777" w:rsidR="003C7BE7" w:rsidRDefault="003C7BE7">
      <w:pPr>
        <w:suppressAutoHyphens/>
        <w:rPr>
          <w:color w:val="000000"/>
          <w:lang w:val="en-US"/>
        </w:rPr>
      </w:pPr>
    </w:p>
    <w:p w14:paraId="6E1CFD8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6937FA50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</w:p>
    <w:p w14:paraId="238AC514" w14:textId="77777777" w:rsidR="003C7BE7" w:rsidRDefault="003C7BE7">
      <w:pPr>
        <w:rPr>
          <w:lang w:val="en-US"/>
        </w:rPr>
      </w:pPr>
    </w:p>
    <w:p w14:paraId="1DB746F7" w14:textId="77777777" w:rsidR="003C7BE7" w:rsidRDefault="003C7BE7">
      <w:pPr>
        <w:pStyle w:val="Nadpis2"/>
        <w:keepNext/>
        <w:suppressAutoHyphens/>
        <w:ind w:firstLine="720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1B2A3C23" w14:textId="77777777" w:rsidR="003C7BE7" w:rsidRDefault="003C7BE7">
      <w:pPr>
        <w:suppressAutoHyphens/>
        <w:rPr>
          <w:color w:val="000000"/>
          <w:lang w:val="en-US"/>
        </w:rPr>
      </w:pPr>
    </w:p>
    <w:p w14:paraId="3E51CC5A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 vlastnom imaní – 6639,- € </w:t>
      </w:r>
    </w:p>
    <w:p w14:paraId="63197707" w14:textId="77777777" w:rsidR="003C7BE7" w:rsidRDefault="003C7BE7">
      <w:pPr>
        <w:suppressAutoHyphens/>
        <w:rPr>
          <w:color w:val="000000"/>
          <w:lang w:val="en-US"/>
        </w:rPr>
      </w:pPr>
    </w:p>
    <w:p w14:paraId="62F83BAE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nesplatená strata</w:t>
      </w:r>
    </w:p>
    <w:p w14:paraId="681670E1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</w:p>
    <w:p w14:paraId="3FF54C71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408269AF" w14:textId="77777777" w:rsidR="003C7BE7" w:rsidRDefault="003C7BE7">
      <w:pPr>
        <w:suppressAutoHyphens/>
        <w:rPr>
          <w:color w:val="000000"/>
          <w:lang w:val="en-US"/>
        </w:rPr>
      </w:pPr>
    </w:p>
    <w:p w14:paraId="661D4839" w14:textId="77777777" w:rsidR="003C7BE7" w:rsidRDefault="003C7BE7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0C6890E5" w14:textId="77777777" w:rsidR="003C7BE7" w:rsidRDefault="003C7BE7">
      <w:pPr>
        <w:suppressAutoHyphens/>
        <w:rPr>
          <w:color w:val="000000"/>
          <w:lang w:val="en-US"/>
        </w:rPr>
      </w:pPr>
    </w:p>
    <w:p w14:paraId="228B6108" w14:textId="1109D73E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331E59">
        <w:rPr>
          <w:color w:val="000000"/>
          <w:lang w:val="en-US"/>
        </w:rPr>
        <w:t>5522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58164074" w14:textId="77777777" w:rsidR="003C7BE7" w:rsidRDefault="003C7BE7">
      <w:pPr>
        <w:suppressAutoHyphens/>
        <w:rPr>
          <w:color w:val="000000"/>
          <w:lang w:val="en-US"/>
        </w:rPr>
      </w:pPr>
    </w:p>
    <w:p w14:paraId="68B38618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4A2C2C65" w14:textId="77777777" w:rsidR="003C7BE7" w:rsidRDefault="003C7BE7">
      <w:pPr>
        <w:suppressAutoHyphens/>
        <w:rPr>
          <w:color w:val="000000"/>
          <w:lang w:val="en-US"/>
        </w:rPr>
      </w:pPr>
    </w:p>
    <w:p w14:paraId="1BB00B31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14:paraId="4BAA0AE0" w14:textId="77777777" w:rsidR="003C7BE7" w:rsidRDefault="003C7BE7">
      <w:pPr>
        <w:suppressAutoHyphens/>
        <w:rPr>
          <w:color w:val="000000"/>
          <w:lang w:val="en-US"/>
        </w:rPr>
      </w:pPr>
    </w:p>
    <w:p w14:paraId="5570166E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481958BF" w14:textId="42E88E8B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 predaja služieb – </w:t>
      </w:r>
      <w:r w:rsidR="00331E59">
        <w:rPr>
          <w:color w:val="000000"/>
          <w:lang w:val="en-US"/>
        </w:rPr>
        <w:t>38292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0F6E689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19AFFE9E" w14:textId="77777777" w:rsidR="003C7BE7" w:rsidRDefault="003C7BE7">
      <w:pPr>
        <w:suppressAutoHyphens/>
        <w:rPr>
          <w:color w:val="000000"/>
          <w:lang w:val="en-US"/>
        </w:rPr>
      </w:pPr>
    </w:p>
    <w:p w14:paraId="0FC7B3F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B50BA69" w14:textId="77777777" w:rsidR="003C7BE7" w:rsidRDefault="003C7BE7">
      <w:pPr>
        <w:suppressAutoHyphens/>
        <w:rPr>
          <w:color w:val="000000"/>
          <w:lang w:val="en-US"/>
        </w:rPr>
      </w:pPr>
    </w:p>
    <w:p w14:paraId="630C559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6B3D5175" w14:textId="77777777" w:rsidR="003C7BE7" w:rsidRDefault="003C7BE7">
      <w:pPr>
        <w:suppressAutoHyphens/>
        <w:rPr>
          <w:color w:val="000000"/>
          <w:lang w:val="en-US"/>
        </w:rPr>
      </w:pPr>
    </w:p>
    <w:p w14:paraId="2A6AE526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61E5AF28" w14:textId="77777777" w:rsidR="003C7BE7" w:rsidRDefault="003C7BE7">
      <w:pPr>
        <w:suppressAutoHyphens/>
        <w:rPr>
          <w:color w:val="000000"/>
          <w:lang w:val="en-US"/>
        </w:rPr>
      </w:pPr>
    </w:p>
    <w:p w14:paraId="437D6EE4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3E14071B" w14:textId="40E2ED56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Materiál – </w:t>
      </w:r>
      <w:r w:rsidR="00331E59">
        <w:rPr>
          <w:color w:val="000000"/>
          <w:lang w:val="en-US"/>
        </w:rPr>
        <w:t>19564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21616E54" w14:textId="358FFE41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331E59">
        <w:rPr>
          <w:color w:val="000000"/>
          <w:lang w:val="en-US"/>
        </w:rPr>
        <w:t>1023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31D245FD" w14:textId="659569DA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521 Mzdové náklady –</w:t>
      </w:r>
      <w:r w:rsidR="00331E59">
        <w:rPr>
          <w:color w:val="000000"/>
          <w:lang w:val="en-US"/>
        </w:rPr>
        <w:t xml:space="preserve"> </w:t>
      </w:r>
      <w:r w:rsidR="00331E59">
        <w:rPr>
          <w:color w:val="000000"/>
        </w:rPr>
        <w:t>40497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6AD3BA99" w14:textId="77777777" w:rsidR="003C7BE7" w:rsidRDefault="003C7BE7">
      <w:pPr>
        <w:suppressAutoHyphens/>
        <w:rPr>
          <w:color w:val="000000"/>
          <w:lang w:val="en-US"/>
        </w:rPr>
      </w:pPr>
    </w:p>
    <w:p w14:paraId="57AA688E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3F79FBDC" w14:textId="77777777" w:rsidR="003C7BE7" w:rsidRDefault="003C7BE7">
      <w:pPr>
        <w:suppressAutoHyphens/>
        <w:rPr>
          <w:color w:val="000000"/>
          <w:lang w:val="en-US"/>
        </w:rPr>
      </w:pPr>
    </w:p>
    <w:p w14:paraId="45BFEC75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14:paraId="6EDF0D8E" w14:textId="77777777" w:rsidR="003C7BE7" w:rsidRDefault="003C7BE7">
      <w:pPr>
        <w:suppressAutoHyphens/>
        <w:rPr>
          <w:color w:val="000000"/>
          <w:lang w:val="en-US"/>
        </w:rPr>
      </w:pPr>
    </w:p>
    <w:p w14:paraId="7E18049B" w14:textId="44D9ED4B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331E59">
        <w:rPr>
          <w:color w:val="000000"/>
          <w:lang w:val="en-US"/>
        </w:rPr>
        <w:t>20</w:t>
      </w:r>
      <w:r w:rsidR="0041461D">
        <w:rPr>
          <w:color w:val="000000"/>
          <w:lang w:val="en-US"/>
        </w:rPr>
        <w:t xml:space="preserve"> </w:t>
      </w:r>
      <w:r w:rsidR="005740C5">
        <w:rPr>
          <w:color w:val="000000"/>
          <w:lang w:val="en-US"/>
        </w:rPr>
        <w:t xml:space="preserve">– </w:t>
      </w:r>
      <w:r w:rsidR="00331E59">
        <w:rPr>
          <w:color w:val="000000"/>
          <w:lang w:val="en-US"/>
        </w:rPr>
        <w:t>žiadna</w:t>
      </w:r>
    </w:p>
    <w:p w14:paraId="7A75B09B" w14:textId="77777777" w:rsidR="003C7BE7" w:rsidRDefault="003C7BE7">
      <w:pPr>
        <w:suppressAutoHyphens/>
        <w:rPr>
          <w:color w:val="000000"/>
          <w:lang w:val="en-US"/>
        </w:rPr>
      </w:pPr>
    </w:p>
    <w:p w14:paraId="100525B8" w14:textId="77777777" w:rsidR="003C7BE7" w:rsidRDefault="003C7BE7">
      <w:pPr>
        <w:suppressAutoHyphens/>
        <w:rPr>
          <w:color w:val="000000"/>
          <w:lang w:val="en-US"/>
        </w:rPr>
      </w:pPr>
    </w:p>
    <w:p w14:paraId="3084BD9D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6F6B0B98" w14:textId="77777777" w:rsidR="003C7BE7" w:rsidRDefault="003C7BE7">
      <w:pPr>
        <w:suppressAutoHyphens/>
        <w:rPr>
          <w:color w:val="000000"/>
          <w:lang w:val="en-US"/>
        </w:rPr>
      </w:pPr>
    </w:p>
    <w:p w14:paraId="78A8C512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7D9D314E" w14:textId="77777777" w:rsidR="003C7BE7" w:rsidRDefault="003C7BE7">
      <w:pPr>
        <w:suppressAutoHyphens/>
        <w:rPr>
          <w:color w:val="000000"/>
          <w:lang w:val="en-US"/>
        </w:rPr>
      </w:pPr>
    </w:p>
    <w:p w14:paraId="12798196" w14:textId="77777777" w:rsidR="003C7BE7" w:rsidRDefault="003C7BE7">
      <w:pPr>
        <w:suppressAutoHyphens/>
        <w:rPr>
          <w:color w:val="000000"/>
          <w:lang w:val="en-US"/>
        </w:rPr>
      </w:pPr>
    </w:p>
    <w:p w14:paraId="5A6D21E5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27BA3632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>Žiadne</w:t>
      </w:r>
    </w:p>
    <w:p w14:paraId="2DBDD423" w14:textId="77777777" w:rsidR="003C7BE7" w:rsidRDefault="003C7BE7">
      <w:pPr>
        <w:suppressAutoHyphens/>
        <w:rPr>
          <w:color w:val="000000"/>
          <w:lang w:val="en-US"/>
        </w:rPr>
      </w:pPr>
    </w:p>
    <w:p w14:paraId="6680107D" w14:textId="77777777" w:rsidR="003C7BE7" w:rsidRDefault="003C7BE7">
      <w:pPr>
        <w:suppressAutoHyphens/>
        <w:rPr>
          <w:color w:val="000000"/>
          <w:lang w:val="en-US"/>
        </w:rPr>
      </w:pPr>
    </w:p>
    <w:p w14:paraId="5A057A14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1F2935F9" w14:textId="77777777" w:rsidR="003C7BE7" w:rsidRDefault="003C7BE7">
      <w:pPr>
        <w:suppressAutoHyphens/>
        <w:rPr>
          <w:color w:val="000000"/>
          <w:lang w:val="en-US"/>
        </w:rPr>
      </w:pPr>
    </w:p>
    <w:p w14:paraId="0B0849BB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>Žiadne</w:t>
      </w:r>
    </w:p>
    <w:p w14:paraId="58014E38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</w:p>
    <w:p w14:paraId="45229887" w14:textId="77777777" w:rsidR="003C7BE7" w:rsidRDefault="003C7BE7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5B42593E" w14:textId="77777777" w:rsidR="003C7BE7" w:rsidRDefault="003C7BE7">
      <w:pPr>
        <w:suppressAutoHyphens/>
        <w:rPr>
          <w:color w:val="000000"/>
          <w:lang w:val="en-US"/>
        </w:rPr>
      </w:pPr>
    </w:p>
    <w:p w14:paraId="1B669670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49A60447" w14:textId="77777777" w:rsidR="003C7BE7" w:rsidRDefault="003C7BE7">
      <w:pPr>
        <w:suppressAutoHyphens/>
        <w:rPr>
          <w:color w:val="000000"/>
          <w:lang w:val="en-US"/>
        </w:rPr>
      </w:pPr>
    </w:p>
    <w:p w14:paraId="00FEFD7A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514ED117" w14:textId="77777777" w:rsidR="003C7BE7" w:rsidRDefault="003C7BE7">
      <w:pPr>
        <w:suppressAutoHyphens/>
        <w:rPr>
          <w:color w:val="000000"/>
          <w:lang w:val="en-US"/>
        </w:rPr>
      </w:pPr>
    </w:p>
    <w:p w14:paraId="57B839CB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18E0F44" w14:textId="77777777" w:rsidR="003C7BE7" w:rsidRDefault="003C7BE7">
      <w:pPr>
        <w:suppressAutoHyphens/>
        <w:rPr>
          <w:color w:val="000000"/>
          <w:lang w:val="en-US"/>
        </w:rPr>
      </w:pPr>
    </w:p>
    <w:p w14:paraId="51EC7A78" w14:textId="77777777" w:rsidR="003C7BE7" w:rsidRDefault="003C7BE7">
      <w:pPr>
        <w:suppressAutoHyphens/>
        <w:rPr>
          <w:color w:val="000000"/>
          <w:lang w:val="en-US"/>
        </w:rPr>
      </w:pPr>
    </w:p>
    <w:p w14:paraId="78233478" w14:textId="77777777" w:rsidR="003C7BE7" w:rsidRDefault="003C7BE7">
      <w:pPr>
        <w:suppressAutoHyphens/>
        <w:rPr>
          <w:color w:val="000000"/>
          <w:lang w:val="en-US"/>
        </w:rPr>
      </w:pPr>
    </w:p>
    <w:p w14:paraId="79A0C87D" w14:textId="77777777" w:rsidR="003C7BE7" w:rsidRDefault="003C7BE7">
      <w:pPr>
        <w:suppressAutoHyphens/>
        <w:rPr>
          <w:color w:val="000000"/>
          <w:lang w:val="en-US"/>
        </w:rPr>
      </w:pPr>
    </w:p>
    <w:p w14:paraId="28386F01" w14:textId="77777777" w:rsidR="003C7BE7" w:rsidRDefault="003C7BE7">
      <w:pPr>
        <w:suppressAutoHyphens/>
        <w:rPr>
          <w:color w:val="000000"/>
          <w:lang w:val="en-US"/>
        </w:rPr>
      </w:pPr>
    </w:p>
    <w:p w14:paraId="18073C21" w14:textId="77777777" w:rsidR="003C7BE7" w:rsidRDefault="003C7BE7">
      <w:pPr>
        <w:suppressAutoHyphens/>
        <w:rPr>
          <w:color w:val="000000"/>
          <w:lang w:val="en-US"/>
        </w:rPr>
      </w:pPr>
    </w:p>
    <w:p w14:paraId="689A6B65" w14:textId="77869479" w:rsidR="003C7BE7" w:rsidRDefault="0041461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331E59">
        <w:rPr>
          <w:color w:val="000000"/>
          <w:lang w:val="en-US"/>
        </w:rPr>
        <w:t>16</w:t>
      </w:r>
      <w:r>
        <w:rPr>
          <w:color w:val="000000"/>
          <w:lang w:val="en-US"/>
        </w:rPr>
        <w:t>.</w:t>
      </w:r>
      <w:r w:rsidR="003C7BE7">
        <w:rPr>
          <w:color w:val="000000"/>
          <w:lang w:val="en-US"/>
        </w:rPr>
        <w:t xml:space="preserve"> </w:t>
      </w:r>
      <w:r w:rsidR="005740C5">
        <w:rPr>
          <w:color w:val="000000"/>
          <w:lang w:val="en-US"/>
        </w:rPr>
        <w:t>februára</w:t>
      </w:r>
      <w:r w:rsidR="003C7BE7">
        <w:rPr>
          <w:color w:val="000000"/>
          <w:lang w:val="en-US"/>
        </w:rPr>
        <w:t xml:space="preserve"> 20</w:t>
      </w:r>
      <w:r>
        <w:rPr>
          <w:color w:val="000000"/>
          <w:lang w:val="en-US"/>
        </w:rPr>
        <w:t>2</w:t>
      </w:r>
      <w:r w:rsidR="00331E59">
        <w:rPr>
          <w:color w:val="000000"/>
          <w:lang w:val="en-US"/>
        </w:rPr>
        <w:t>2</w:t>
      </w:r>
      <w:r w:rsidR="005740C5">
        <w:rPr>
          <w:color w:val="000000"/>
          <w:lang w:val="en-US"/>
        </w:rPr>
        <w:t xml:space="preserve">                            </w:t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  <w:t>......................................................</w:t>
      </w:r>
    </w:p>
    <w:p w14:paraId="0716DE62" w14:textId="77777777" w:rsidR="003C7BE7" w:rsidRDefault="003C7BE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</w:t>
      </w:r>
      <w:r>
        <w:rPr>
          <w:color w:val="000000"/>
          <w:lang w:val="en-US"/>
        </w:rPr>
        <w:tab/>
        <w:t xml:space="preserve">  Podpis štatutárneho orgánu</w:t>
      </w:r>
    </w:p>
    <w:sectPr w:rsidR="003C7B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733B"/>
    <w:rsid w:val="00331E59"/>
    <w:rsid w:val="003C7BE7"/>
    <w:rsid w:val="0041461D"/>
    <w:rsid w:val="005740C5"/>
    <w:rsid w:val="00810C68"/>
    <w:rsid w:val="00864023"/>
    <w:rsid w:val="00882513"/>
    <w:rsid w:val="00BA54E7"/>
    <w:rsid w:val="00BB733B"/>
    <w:rsid w:val="4FC40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60A81"/>
  <w15:chartTrackingRefBased/>
  <w15:docId w15:val="{41C478BD-3DA6-41FD-B1F3-3B9AA4213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736</Words>
  <Characters>4197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3</cp:revision>
  <dcterms:created xsi:type="dcterms:W3CDTF">2021-02-12T13:41:00Z</dcterms:created>
  <dcterms:modified xsi:type="dcterms:W3CDTF">2022-02-18T18:30:00Z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