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26C266" w14:textId="77777777" w:rsidR="001309E1" w:rsidRDefault="001309E1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r>
        <w:rPr>
          <w:b/>
          <w:bCs/>
          <w:color w:val="000000"/>
          <w:sz w:val="36"/>
          <w:szCs w:val="36"/>
          <w:lang w:val="en-US"/>
        </w:rPr>
        <w:t>Poznámky k účtovnej závierke</w:t>
      </w:r>
    </w:p>
    <w:p w14:paraId="36FC93FA" w14:textId="77777777" w:rsidR="001309E1" w:rsidRDefault="001309E1">
      <w:pPr>
        <w:suppressAutoHyphens/>
        <w:jc w:val="center"/>
        <w:rPr>
          <w:bCs/>
          <w:color w:val="000000"/>
          <w:sz w:val="36"/>
          <w:szCs w:val="36"/>
          <w:lang w:val="en-US"/>
        </w:rPr>
      </w:pPr>
    </w:p>
    <w:p w14:paraId="12C5BE42" w14:textId="4C0108F9" w:rsidR="001309E1" w:rsidRDefault="001309E1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2022332598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093D31">
        <w:rPr>
          <w:color w:val="000000"/>
          <w:lang w:val="en-US"/>
        </w:rPr>
        <w:t>21</w:t>
      </w:r>
    </w:p>
    <w:p w14:paraId="472094B0" w14:textId="77777777" w:rsidR="001309E1" w:rsidRDefault="001309E1">
      <w:pPr>
        <w:suppressAutoHyphens/>
        <w:rPr>
          <w:b/>
          <w:bCs/>
          <w:color w:val="000000"/>
          <w:lang w:val="en-US"/>
        </w:rPr>
      </w:pPr>
    </w:p>
    <w:p w14:paraId="47F4EBF2" w14:textId="77777777" w:rsidR="001309E1" w:rsidRDefault="001309E1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DÁRIS s.r.o.</w:t>
      </w:r>
    </w:p>
    <w:p w14:paraId="1A0C6BBF" w14:textId="77777777" w:rsidR="001309E1" w:rsidRDefault="001309E1">
      <w:pPr>
        <w:suppressAutoHyphens/>
        <w:rPr>
          <w:color w:val="000000"/>
          <w:lang w:val="en-US"/>
        </w:rPr>
      </w:pPr>
    </w:p>
    <w:p w14:paraId="698E4724" w14:textId="77777777" w:rsidR="001309E1" w:rsidRDefault="001309E1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Zvolenská cesta 14</w:t>
      </w:r>
    </w:p>
    <w:p w14:paraId="124C183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05  Banská Bystrica</w:t>
      </w:r>
    </w:p>
    <w:p w14:paraId="0C4A5558" w14:textId="77777777" w:rsidR="001309E1" w:rsidRDefault="001309E1">
      <w:pPr>
        <w:suppressAutoHyphens/>
        <w:rPr>
          <w:color w:val="000000"/>
          <w:lang w:val="en-US"/>
        </w:rPr>
      </w:pPr>
    </w:p>
    <w:p w14:paraId="1AB8D68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4009DBEB" w14:textId="77777777" w:rsidR="001309E1" w:rsidRDefault="001309E1">
      <w:pPr>
        <w:suppressAutoHyphens/>
        <w:rPr>
          <w:color w:val="000000"/>
          <w:lang w:val="en-US"/>
        </w:rPr>
      </w:pPr>
    </w:p>
    <w:p w14:paraId="5546A40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DÁRIS s.r.o.</w:t>
      </w:r>
    </w:p>
    <w:p w14:paraId="120FA2B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Sídlo – Zvolenská cesta 14, 974 05  Banská Bystrica</w:t>
      </w:r>
    </w:p>
    <w:p w14:paraId="7CE14DB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Dátum založenia: </w:t>
      </w:r>
      <w:r>
        <w:rPr>
          <w:color w:val="000000"/>
          <w:lang w:val="en-US"/>
        </w:rPr>
        <w:tab/>
      </w:r>
    </w:p>
    <w:p w14:paraId="6A6E86FE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27.2.2007</w:t>
      </w:r>
    </w:p>
    <w:p w14:paraId="2D3DBCAE" w14:textId="77777777" w:rsidR="001309E1" w:rsidRDefault="001309E1">
      <w:pPr>
        <w:suppressAutoHyphens/>
        <w:rPr>
          <w:color w:val="000000"/>
          <w:lang w:val="en-US"/>
        </w:rPr>
      </w:pPr>
    </w:p>
    <w:p w14:paraId="347C231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48BB57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95B3F4A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živností /veľkoobchod/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C97BF1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3EBC9E32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04AF401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0DBE7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za účelom jeho predaja konečnému spotrebiteľovi /maloobchod/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503D42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67F9AD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198CE746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63E0BB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AB1295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D912007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D6D424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867DD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vedenie účtovníctva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9967E0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394B465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AD51614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D98AA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organizačných a ekonomických poradcov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6A88A78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BCDA1B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C180F3C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707F3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propagačná a reklamná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470DEBB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20D6F80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008966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87B6156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prieskum trhu a verejnej mienky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051DFEE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4800C8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08C4B01A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F6D2F4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nákladná cestná doprava vykonávaná cestnými vozidlami do celkovej hmotnosti 3,5 t vrátane prípojného vozidla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ABA511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CA48E6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2BA606E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FF76DF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administratívne práce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2427C4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62DF3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8ECF0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196BD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organizovanie výstav a trhov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94BC9F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0AA483E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FF9E1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FA24B8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organizovanie verejných, kultúrnych a spoločenských podujatí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038BEE1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2860EF5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65BD6C0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9CA90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výroba, oprava a úprava odevov a krajčírskych výrobkov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0EE6E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  </w:t>
            </w:r>
          </w:p>
        </w:tc>
      </w:tr>
    </w:tbl>
    <w:p w14:paraId="2EE6649F" w14:textId="77777777" w:rsidR="001309E1" w:rsidRDefault="001309E1">
      <w:pPr>
        <w:suppressAutoHyphens/>
        <w:rPr>
          <w:color w:val="000000"/>
          <w:lang w:val="en-US"/>
        </w:rPr>
      </w:pPr>
    </w:p>
    <w:p w14:paraId="57AEE8F3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14:paraId="6C2B8D2A" w14:textId="77777777" w:rsidR="001309E1" w:rsidRDefault="001309E1">
      <w:pPr>
        <w:suppressAutoHyphens/>
        <w:rPr>
          <w:color w:val="000000"/>
          <w:lang w:val="en-US"/>
        </w:rPr>
      </w:pPr>
    </w:p>
    <w:p w14:paraId="5DD36AC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2B380E7" w14:textId="77777777" w:rsidR="001309E1" w:rsidRDefault="001309E1">
      <w:pPr>
        <w:suppressAutoHyphens/>
        <w:rPr>
          <w:color w:val="000000"/>
          <w:lang w:val="en-US"/>
        </w:rPr>
      </w:pPr>
    </w:p>
    <w:p w14:paraId="0B64CB07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34CD8C5B" w14:textId="77777777" w:rsidR="001309E1" w:rsidRDefault="001309E1">
      <w:pPr>
        <w:suppressAutoHyphens/>
        <w:rPr>
          <w:color w:val="000000"/>
          <w:lang w:val="en-US"/>
        </w:rPr>
      </w:pPr>
    </w:p>
    <w:p w14:paraId="4C8E5D78" w14:textId="5589E7B0" w:rsidR="001309E1" w:rsidRDefault="001309E1">
      <w:pPr>
        <w:numPr>
          <w:ilvl w:val="0"/>
          <w:numId w:val="1"/>
        </w:numPr>
        <w:suppressAutoHyphens/>
        <w:rPr>
          <w:color w:val="000000"/>
        </w:rPr>
      </w:pPr>
      <w:r>
        <w:rPr>
          <w:color w:val="000000"/>
          <w:lang w:val="en-US"/>
        </w:rPr>
        <w:t>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093D31">
        <w:rPr>
          <w:color w:val="000000"/>
        </w:rPr>
        <w:t>26.02.2021</w:t>
      </w:r>
    </w:p>
    <w:p w14:paraId="0CA49957" w14:textId="77777777" w:rsidR="001309E1" w:rsidRDefault="001309E1">
      <w:pPr>
        <w:suppressAutoHyphens/>
        <w:rPr>
          <w:color w:val="000000"/>
        </w:rPr>
      </w:pPr>
    </w:p>
    <w:p w14:paraId="219B62CB" w14:textId="77777777" w:rsidR="001309E1" w:rsidRDefault="001309E1">
      <w:pPr>
        <w:suppressAutoHyphens/>
        <w:rPr>
          <w:color w:val="000000"/>
        </w:rPr>
      </w:pPr>
    </w:p>
    <w:p w14:paraId="6129C476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A62BDFC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591F1B3A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1964602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3AC8A695" w14:textId="77777777" w:rsidR="001309E1" w:rsidRDefault="001309E1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Darina Gemzická - konateľ</w:t>
      </w:r>
      <w:r>
        <w:rPr>
          <w:color w:val="000000"/>
          <w:lang w:val="en-US"/>
        </w:rPr>
        <w:tab/>
      </w:r>
    </w:p>
    <w:p w14:paraId="3EAB7EBE" w14:textId="77777777" w:rsidR="001309E1" w:rsidRDefault="001309E1">
      <w:pPr>
        <w:suppressAutoHyphens/>
        <w:ind w:left="708"/>
        <w:rPr>
          <w:color w:val="000000"/>
          <w:lang w:val="en-US"/>
        </w:rPr>
      </w:pPr>
    </w:p>
    <w:p w14:paraId="542A05F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B34488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Darina Gemzická  – spoločník</w:t>
      </w:r>
    </w:p>
    <w:p w14:paraId="4FCFFEF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746C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2826503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5F69D311" w14:textId="77777777" w:rsidR="001309E1" w:rsidRDefault="001309E1">
      <w:pPr>
        <w:suppressAutoHyphens/>
        <w:rPr>
          <w:color w:val="000000"/>
          <w:lang w:val="en-US"/>
        </w:rPr>
      </w:pPr>
    </w:p>
    <w:p w14:paraId="79D32F1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35C32049" w14:textId="77777777" w:rsidR="001309E1" w:rsidRDefault="001309E1">
      <w:pPr>
        <w:suppressAutoHyphens/>
        <w:rPr>
          <w:color w:val="000000"/>
          <w:lang w:val="en-US"/>
        </w:rPr>
      </w:pPr>
    </w:p>
    <w:p w14:paraId="19BA659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1ED7255F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3EC1821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20A9226C" w14:textId="77777777" w:rsidR="001309E1" w:rsidRDefault="001309E1">
      <w:pPr>
        <w:suppressAutoHyphens/>
        <w:rPr>
          <w:color w:val="000000"/>
          <w:lang w:val="en-US"/>
        </w:rPr>
      </w:pPr>
    </w:p>
    <w:p w14:paraId="139A5032" w14:textId="77777777" w:rsidR="001309E1" w:rsidRDefault="001309E1">
      <w:pPr>
        <w:suppressAutoHyphens/>
        <w:rPr>
          <w:color w:val="000000"/>
          <w:lang w:val="en-US"/>
        </w:rPr>
      </w:pPr>
    </w:p>
    <w:p w14:paraId="2203422B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720E2158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23220FE0" w14:textId="77777777" w:rsidR="001309E1" w:rsidRDefault="001309E1">
      <w:pPr>
        <w:suppressAutoHyphens/>
        <w:rPr>
          <w:color w:val="000000"/>
          <w:lang w:val="en-US"/>
        </w:rPr>
      </w:pPr>
    </w:p>
    <w:p w14:paraId="6CC7D53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94BC52C" w14:textId="77777777" w:rsidR="001309E1" w:rsidRDefault="001309E1">
      <w:pPr>
        <w:suppressAutoHyphens/>
        <w:rPr>
          <w:color w:val="000000"/>
          <w:lang w:val="en-US"/>
        </w:rPr>
      </w:pPr>
    </w:p>
    <w:p w14:paraId="7AD7FE53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4B44B215" w14:textId="77777777" w:rsidR="001309E1" w:rsidRDefault="001309E1">
      <w:pPr>
        <w:suppressAutoHyphens/>
        <w:rPr>
          <w:color w:val="000000"/>
          <w:lang w:val="en-US"/>
        </w:rPr>
      </w:pPr>
    </w:p>
    <w:p w14:paraId="2570BA4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70A6154B" w14:textId="77777777" w:rsidR="001309E1" w:rsidRDefault="001309E1">
      <w:pPr>
        <w:suppressAutoHyphens/>
        <w:rPr>
          <w:color w:val="000000"/>
          <w:lang w:val="en-US"/>
        </w:rPr>
      </w:pPr>
    </w:p>
    <w:p w14:paraId="2E8BDB9A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46747870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D3D4430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326DEE08" w14:textId="77777777" w:rsidR="001309E1" w:rsidRDefault="001309E1">
      <w:pPr>
        <w:suppressAutoHyphens/>
        <w:rPr>
          <w:color w:val="000000"/>
          <w:lang w:val="en-US"/>
        </w:rPr>
      </w:pPr>
    </w:p>
    <w:p w14:paraId="3E5187D7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8D5224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03905868" w14:textId="77777777" w:rsidR="001309E1" w:rsidRDefault="001309E1">
      <w:pPr>
        <w:suppressAutoHyphens/>
        <w:rPr>
          <w:color w:val="000000"/>
          <w:lang w:val="en-US"/>
        </w:rPr>
      </w:pPr>
    </w:p>
    <w:p w14:paraId="539C4F1E" w14:textId="77777777" w:rsidR="001309E1" w:rsidRDefault="001309E1">
      <w:pPr>
        <w:suppressAutoHyphens/>
        <w:rPr>
          <w:color w:val="000000"/>
          <w:lang w:val="en-US"/>
        </w:rPr>
      </w:pPr>
    </w:p>
    <w:p w14:paraId="2E941AB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022 Samostatné hn. veci – </w:t>
      </w:r>
      <w:r>
        <w:rPr>
          <w:color w:val="000000"/>
        </w:rPr>
        <w:t>žiadne</w:t>
      </w:r>
    </w:p>
    <w:p w14:paraId="02D2097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EC20767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04A2C6DA" w14:textId="77777777" w:rsidR="001309E1" w:rsidRDefault="001309E1">
      <w:pPr>
        <w:suppressAutoHyphens/>
        <w:rPr>
          <w:color w:val="000000"/>
          <w:lang w:val="en-US"/>
        </w:rPr>
      </w:pPr>
    </w:p>
    <w:p w14:paraId="73B347CC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 xml:space="preserve">Prehľad o dlhodobom nehmotnom a hmotnom majetku, na ktorý je zriadené záložné </w:t>
      </w:r>
      <w:r>
        <w:rPr>
          <w:color w:val="000000"/>
          <w:lang w:val="en-US"/>
        </w:rPr>
        <w:lastRenderedPageBreak/>
        <w:t>právo, alebo pri ktorom má účtovná jednotka obmedzené právo s ním nakladať: žiadny</w:t>
      </w:r>
    </w:p>
    <w:p w14:paraId="3FD65C90" w14:textId="77777777" w:rsidR="001309E1" w:rsidRDefault="001309E1">
      <w:pPr>
        <w:suppressAutoHyphens/>
        <w:rPr>
          <w:color w:val="000000"/>
          <w:lang w:val="en-US"/>
        </w:rPr>
      </w:pPr>
    </w:p>
    <w:p w14:paraId="1DA9D91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17FA9DA7" w14:textId="77777777" w:rsidR="001309E1" w:rsidRDefault="001309E1">
      <w:pPr>
        <w:suppressAutoHyphens/>
        <w:rPr>
          <w:color w:val="000000"/>
          <w:lang w:val="en-US"/>
        </w:rPr>
      </w:pPr>
    </w:p>
    <w:p w14:paraId="047ED60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0E59387" w14:textId="77777777" w:rsidR="001309E1" w:rsidRDefault="001309E1">
      <w:pPr>
        <w:suppressAutoHyphens/>
        <w:rPr>
          <w:color w:val="000000"/>
          <w:lang w:val="en-US"/>
        </w:rPr>
      </w:pPr>
    </w:p>
    <w:p w14:paraId="5259525F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47B9E66B" w14:textId="77777777" w:rsidR="001309E1" w:rsidRDefault="001309E1">
      <w:pPr>
        <w:suppressAutoHyphens/>
        <w:rPr>
          <w:color w:val="000000"/>
          <w:lang w:val="en-US"/>
        </w:rPr>
      </w:pPr>
    </w:p>
    <w:p w14:paraId="41C983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AD5A6AE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1684DC9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97CD324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04BCCB9F" w14:textId="77777777" w:rsidR="001309E1" w:rsidRDefault="001309E1">
      <w:pPr>
        <w:suppressAutoHyphens/>
        <w:rPr>
          <w:color w:val="000000"/>
          <w:lang w:val="en-US"/>
        </w:rPr>
      </w:pPr>
    </w:p>
    <w:p w14:paraId="59DC476F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6638,78 €</w:t>
      </w:r>
    </w:p>
    <w:p w14:paraId="72AD61C3" w14:textId="77777777" w:rsidR="001309E1" w:rsidRDefault="001309E1">
      <w:pPr>
        <w:suppressAutoHyphens/>
        <w:rPr>
          <w:color w:val="000000"/>
          <w:lang w:val="en-US"/>
        </w:rPr>
      </w:pPr>
    </w:p>
    <w:p w14:paraId="008C5A06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nerozdelený zisk</w:t>
      </w:r>
    </w:p>
    <w:p w14:paraId="2366461D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</w:p>
    <w:p w14:paraId="259C8747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00FE6B60" w14:textId="77777777" w:rsidR="001309E1" w:rsidRDefault="001309E1">
      <w:pPr>
        <w:suppressAutoHyphens/>
        <w:rPr>
          <w:color w:val="000000"/>
          <w:lang w:val="en-US"/>
        </w:rPr>
      </w:pPr>
    </w:p>
    <w:p w14:paraId="3B6A0307" w14:textId="77777777" w:rsidR="001309E1" w:rsidRDefault="001309E1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D02E7C4" w14:textId="77777777" w:rsidR="001309E1" w:rsidRDefault="001309E1">
      <w:pPr>
        <w:suppressAutoHyphens/>
        <w:rPr>
          <w:color w:val="000000"/>
          <w:lang w:val="en-US"/>
        </w:rPr>
      </w:pPr>
    </w:p>
    <w:p w14:paraId="23822B16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žiadne</w:t>
      </w:r>
    </w:p>
    <w:p w14:paraId="53BBBF96" w14:textId="77777777" w:rsidR="001309E1" w:rsidRDefault="001309E1">
      <w:pPr>
        <w:suppressAutoHyphens/>
        <w:rPr>
          <w:color w:val="000000"/>
          <w:lang w:val="en-US"/>
        </w:rPr>
      </w:pPr>
    </w:p>
    <w:p w14:paraId="64B1BA1A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113D64C5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B4F8D9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35F6CFC3" w14:textId="77777777" w:rsidR="001309E1" w:rsidRDefault="001309E1">
      <w:pPr>
        <w:suppressAutoHyphens/>
        <w:rPr>
          <w:color w:val="000000"/>
          <w:lang w:val="en-US"/>
        </w:rPr>
      </w:pPr>
    </w:p>
    <w:p w14:paraId="588D4ED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4015A61B" w14:textId="1C8699E8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604 Tržby za tovar –</w:t>
      </w:r>
      <w:r w:rsidR="00093D31">
        <w:rPr>
          <w:color w:val="000000"/>
        </w:rPr>
        <w:t>7063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19922F2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827C0BD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4819D6C5" w14:textId="77777777" w:rsidR="001309E1" w:rsidRDefault="001309E1">
      <w:pPr>
        <w:suppressAutoHyphens/>
        <w:rPr>
          <w:color w:val="000000"/>
          <w:lang w:val="en-US"/>
        </w:rPr>
      </w:pPr>
    </w:p>
    <w:p w14:paraId="225121AE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D85C915" w14:textId="77777777" w:rsidR="001309E1" w:rsidRDefault="001309E1">
      <w:pPr>
        <w:suppressAutoHyphens/>
        <w:rPr>
          <w:color w:val="000000"/>
          <w:lang w:val="en-US"/>
        </w:rPr>
      </w:pPr>
    </w:p>
    <w:p w14:paraId="307FFF4D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3971EA31" w14:textId="77777777" w:rsidR="001309E1" w:rsidRDefault="001309E1">
      <w:pPr>
        <w:suppressAutoHyphens/>
        <w:rPr>
          <w:color w:val="000000"/>
          <w:lang w:val="en-US"/>
        </w:rPr>
      </w:pPr>
    </w:p>
    <w:p w14:paraId="62321CA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378173F4" w14:textId="77777777" w:rsidR="001309E1" w:rsidRDefault="001309E1">
      <w:pPr>
        <w:suppressAutoHyphens/>
        <w:rPr>
          <w:color w:val="000000"/>
          <w:lang w:val="en-US"/>
        </w:rPr>
      </w:pPr>
    </w:p>
    <w:p w14:paraId="7C4A303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45282F8E" w14:textId="7627B871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093D31">
        <w:rPr>
          <w:color w:val="000000"/>
        </w:rPr>
        <w:t>2829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31B52D62" w14:textId="14A75734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093D31">
        <w:rPr>
          <w:color w:val="000000"/>
        </w:rPr>
        <w:t>1194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</w:p>
    <w:p w14:paraId="0E9AD76E" w14:textId="77777777" w:rsidR="001309E1" w:rsidRDefault="001309E1">
      <w:pPr>
        <w:suppressAutoHyphens/>
        <w:rPr>
          <w:color w:val="000000"/>
          <w:lang w:val="en-US"/>
        </w:rPr>
      </w:pPr>
    </w:p>
    <w:p w14:paraId="65474DB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7B7DF6AA" w14:textId="77777777" w:rsidR="001309E1" w:rsidRDefault="001309E1">
      <w:pPr>
        <w:suppressAutoHyphens/>
        <w:rPr>
          <w:color w:val="000000"/>
          <w:lang w:val="en-US"/>
        </w:rPr>
      </w:pPr>
    </w:p>
    <w:p w14:paraId="2A6CE201" w14:textId="77777777" w:rsidR="001309E1" w:rsidRDefault="001309E1">
      <w:pPr>
        <w:suppressAutoHyphens/>
        <w:rPr>
          <w:color w:val="000000"/>
          <w:lang w:val="en-US"/>
        </w:rPr>
      </w:pPr>
    </w:p>
    <w:p w14:paraId="2E26F8C9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2823083E" w14:textId="77777777" w:rsidR="001309E1" w:rsidRDefault="001309E1">
      <w:pPr>
        <w:suppressAutoHyphens/>
        <w:rPr>
          <w:color w:val="000000"/>
          <w:lang w:val="en-US"/>
        </w:rPr>
      </w:pPr>
    </w:p>
    <w:p w14:paraId="63000877" w14:textId="26E4E813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093D31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uhradená </w:t>
      </w:r>
    </w:p>
    <w:p w14:paraId="1351A42F" w14:textId="77777777" w:rsidR="001309E1" w:rsidRDefault="001309E1">
      <w:pPr>
        <w:suppressAutoHyphens/>
        <w:rPr>
          <w:color w:val="000000"/>
          <w:lang w:val="en-US"/>
        </w:rPr>
      </w:pPr>
    </w:p>
    <w:p w14:paraId="3E146894" w14:textId="77777777" w:rsidR="001309E1" w:rsidRDefault="001309E1">
      <w:pPr>
        <w:suppressAutoHyphens/>
        <w:rPr>
          <w:color w:val="000000"/>
          <w:lang w:val="en-US"/>
        </w:rPr>
      </w:pPr>
    </w:p>
    <w:p w14:paraId="2FFCD6E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11CC1270" w14:textId="77777777" w:rsidR="001309E1" w:rsidRDefault="001309E1">
      <w:pPr>
        <w:suppressAutoHyphens/>
        <w:rPr>
          <w:color w:val="000000"/>
          <w:lang w:val="en-US"/>
        </w:rPr>
      </w:pPr>
    </w:p>
    <w:p w14:paraId="5CEC1BF7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68F9C54B" w14:textId="77777777" w:rsidR="001309E1" w:rsidRDefault="001309E1">
      <w:pPr>
        <w:suppressAutoHyphens/>
        <w:rPr>
          <w:color w:val="000000"/>
          <w:lang w:val="en-US"/>
        </w:rPr>
      </w:pPr>
    </w:p>
    <w:p w14:paraId="5112C408" w14:textId="77777777" w:rsidR="001309E1" w:rsidRDefault="001309E1">
      <w:pPr>
        <w:suppressAutoHyphens/>
        <w:rPr>
          <w:color w:val="000000"/>
          <w:lang w:val="en-US"/>
        </w:rPr>
      </w:pPr>
    </w:p>
    <w:p w14:paraId="57F7556D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46950D5D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2E8FA9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84A2F4C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71053579" w14:textId="77777777" w:rsidR="001309E1" w:rsidRDefault="001309E1">
      <w:pPr>
        <w:suppressAutoHyphens/>
        <w:rPr>
          <w:color w:val="000000"/>
          <w:lang w:val="en-US"/>
        </w:rPr>
      </w:pPr>
    </w:p>
    <w:p w14:paraId="6FE14C0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12DB5AE" w14:textId="77777777" w:rsidR="001309E1" w:rsidRDefault="001309E1">
      <w:pPr>
        <w:suppressAutoHyphens/>
        <w:rPr>
          <w:color w:val="000000"/>
          <w:sz w:val="28"/>
          <w:szCs w:val="28"/>
          <w:lang w:val="en-US"/>
        </w:rPr>
      </w:pPr>
    </w:p>
    <w:p w14:paraId="419F9CAB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234A1866" w14:textId="77777777" w:rsidR="001309E1" w:rsidRDefault="001309E1">
      <w:pPr>
        <w:suppressAutoHyphens/>
        <w:rPr>
          <w:color w:val="000000"/>
          <w:lang w:val="en-US"/>
        </w:rPr>
      </w:pPr>
    </w:p>
    <w:p w14:paraId="6C96D77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1D41ACF" w14:textId="77777777" w:rsidR="001309E1" w:rsidRDefault="001309E1">
      <w:pPr>
        <w:suppressAutoHyphens/>
        <w:rPr>
          <w:color w:val="000000"/>
          <w:lang w:val="en-US"/>
        </w:rPr>
      </w:pPr>
    </w:p>
    <w:p w14:paraId="711574B4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5F2B00D2" w14:textId="77777777" w:rsidR="001309E1" w:rsidRDefault="001309E1">
      <w:pPr>
        <w:suppressAutoHyphens/>
        <w:rPr>
          <w:color w:val="000000"/>
          <w:lang w:val="en-US"/>
        </w:rPr>
      </w:pPr>
    </w:p>
    <w:p w14:paraId="0FCB53A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6540B14" w14:textId="77777777" w:rsidR="001309E1" w:rsidRDefault="001309E1">
      <w:pPr>
        <w:suppressAutoHyphens/>
        <w:rPr>
          <w:color w:val="000000"/>
          <w:lang w:val="en-US"/>
        </w:rPr>
      </w:pPr>
    </w:p>
    <w:p w14:paraId="6139AB98" w14:textId="77777777" w:rsidR="001309E1" w:rsidRDefault="001309E1">
      <w:pPr>
        <w:suppressAutoHyphens/>
        <w:rPr>
          <w:color w:val="000000"/>
          <w:lang w:val="en-US"/>
        </w:rPr>
      </w:pPr>
    </w:p>
    <w:p w14:paraId="7C78E24C" w14:textId="77777777" w:rsidR="001309E1" w:rsidRDefault="001309E1">
      <w:pPr>
        <w:suppressAutoHyphens/>
        <w:rPr>
          <w:color w:val="000000"/>
          <w:lang w:val="en-US"/>
        </w:rPr>
      </w:pPr>
    </w:p>
    <w:p w14:paraId="448E7605" w14:textId="77777777" w:rsidR="001309E1" w:rsidRDefault="001309E1">
      <w:pPr>
        <w:suppressAutoHyphens/>
        <w:rPr>
          <w:color w:val="000000"/>
          <w:lang w:val="en-US"/>
        </w:rPr>
      </w:pPr>
    </w:p>
    <w:p w14:paraId="285273C3" w14:textId="77777777" w:rsidR="001309E1" w:rsidRDefault="001309E1">
      <w:pPr>
        <w:suppressAutoHyphens/>
        <w:rPr>
          <w:color w:val="000000"/>
          <w:lang w:val="en-US"/>
        </w:rPr>
      </w:pPr>
    </w:p>
    <w:p w14:paraId="7E2FC06D" w14:textId="77777777" w:rsidR="001309E1" w:rsidRDefault="001309E1">
      <w:pPr>
        <w:suppressAutoHyphens/>
        <w:rPr>
          <w:color w:val="000000"/>
          <w:lang w:val="en-US"/>
        </w:rPr>
      </w:pPr>
    </w:p>
    <w:p w14:paraId="08F60578" w14:textId="54990C5F" w:rsidR="001309E1" w:rsidRDefault="00544CE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313791">
        <w:rPr>
          <w:color w:val="000000"/>
          <w:lang w:val="en-US"/>
        </w:rPr>
        <w:t>2</w:t>
      </w:r>
      <w:r w:rsidR="00093D31">
        <w:rPr>
          <w:color w:val="000000"/>
          <w:lang w:val="en-US"/>
        </w:rPr>
        <w:t>6</w:t>
      </w:r>
      <w:r w:rsidR="001309E1">
        <w:rPr>
          <w:color w:val="000000"/>
          <w:lang w:val="en-US"/>
        </w:rPr>
        <w:t xml:space="preserve">. </w:t>
      </w:r>
      <w:r w:rsidR="00313791">
        <w:rPr>
          <w:color w:val="000000"/>
          <w:lang w:val="en-US"/>
        </w:rPr>
        <w:t>februára</w:t>
      </w:r>
      <w:r>
        <w:rPr>
          <w:color w:val="000000"/>
          <w:lang w:val="en-US"/>
        </w:rPr>
        <w:t xml:space="preserve"> 202</w:t>
      </w:r>
      <w:r w:rsidR="00093D31">
        <w:rPr>
          <w:color w:val="000000"/>
          <w:lang w:val="en-US"/>
        </w:rPr>
        <w:t>2</w:t>
      </w:r>
      <w:bookmarkStart w:id="0" w:name="_GoBack"/>
      <w:bookmarkEnd w:id="0"/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  <w:t>.......................................................</w:t>
      </w:r>
    </w:p>
    <w:p w14:paraId="613C876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6A23B789" w14:textId="77777777" w:rsidR="001309E1" w:rsidRDefault="001309E1"/>
    <w:sectPr w:rsidR="001309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BA539"/>
    <w:multiLevelType w:val="singleLevel"/>
    <w:tmpl w:val="057BA539"/>
    <w:lvl w:ilvl="0">
      <w:start w:val="1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86200"/>
    <w:rsid w:val="00093D31"/>
    <w:rsid w:val="001309E1"/>
    <w:rsid w:val="00313791"/>
    <w:rsid w:val="00544CE9"/>
    <w:rsid w:val="00A86200"/>
    <w:rsid w:val="00C72285"/>
    <w:rsid w:val="00CC4119"/>
    <w:rsid w:val="4BC77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67FD3"/>
  <w15:chartTrackingRefBased/>
  <w15:docId w15:val="{6C4BDF72-3BE7-4E7A-80C1-8CA127AD4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650</Words>
  <Characters>3709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3</cp:revision>
  <dcterms:created xsi:type="dcterms:W3CDTF">2021-02-25T20:43:00Z</dcterms:created>
  <dcterms:modified xsi:type="dcterms:W3CDTF">2022-02-28T14:06:00Z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