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10E1B" w14:textId="0B561378" w:rsidR="00A62591" w:rsidRDefault="00A62591" w:rsidP="00A62591">
      <w:pPr>
        <w:pStyle w:val="Nadpis1"/>
        <w:numPr>
          <w:ilvl w:val="0"/>
          <w:numId w:val="1"/>
        </w:numPr>
        <w:tabs>
          <w:tab w:val="left" w:pos="0"/>
        </w:tabs>
        <w:jc w:val="center"/>
      </w:pPr>
      <w:r>
        <w:rPr>
          <w:sz w:val="28"/>
          <w:u w:val="single"/>
        </w:rPr>
        <w:t>POZNÁMKY k účtovnej závierke za rok 202</w:t>
      </w:r>
      <w:r>
        <w:rPr>
          <w:sz w:val="28"/>
          <w:u w:val="single"/>
        </w:rPr>
        <w:t>1</w:t>
      </w:r>
      <w:r>
        <w:rPr>
          <w:sz w:val="28"/>
          <w:u w:val="single"/>
        </w:rPr>
        <w:t>.</w:t>
      </w:r>
    </w:p>
    <w:p w14:paraId="2E36D9C8" w14:textId="77777777" w:rsidR="00A62591" w:rsidRDefault="00A62591" w:rsidP="00A62591">
      <w:pPr>
        <w:pStyle w:val="Nadpis1"/>
        <w:numPr>
          <w:ilvl w:val="0"/>
          <w:numId w:val="1"/>
        </w:numPr>
        <w:tabs>
          <w:tab w:val="left" w:pos="0"/>
        </w:tabs>
      </w:pPr>
    </w:p>
    <w:p w14:paraId="094D9B6F" w14:textId="77777777" w:rsidR="00A62591" w:rsidRDefault="00A62591" w:rsidP="00A62591"/>
    <w:p w14:paraId="0150B9A2" w14:textId="77777777" w:rsidR="00A62591" w:rsidRDefault="00A62591" w:rsidP="00A62591"/>
    <w:p w14:paraId="10EE3A32" w14:textId="77777777" w:rsidR="00A62591" w:rsidRDefault="00A62591" w:rsidP="00A62591">
      <w:pPr>
        <w:pStyle w:val="Nadpis1"/>
        <w:numPr>
          <w:ilvl w:val="0"/>
          <w:numId w:val="6"/>
        </w:numPr>
        <w:tabs>
          <w:tab w:val="left" w:pos="1800"/>
        </w:tabs>
        <w:rPr>
          <w:sz w:val="20"/>
          <w:lang w:val="cs-CZ"/>
        </w:rPr>
      </w:pPr>
      <w:r>
        <w:t>VŠEOBECNÉ ÚDAJE</w:t>
      </w:r>
    </w:p>
    <w:p w14:paraId="1E3B4870" w14:textId="77777777" w:rsidR="00A62591" w:rsidRDefault="00A62591" w:rsidP="00A62591"/>
    <w:p w14:paraId="6356BF79" w14:textId="77777777" w:rsidR="00A62591" w:rsidRDefault="00A62591" w:rsidP="00A62591">
      <w:pPr>
        <w:numPr>
          <w:ilvl w:val="0"/>
          <w:numId w:val="12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>Obchodné meno účtovnej jednotky :                    METEOR CEE SLOVAKIA</w:t>
      </w:r>
      <w:r>
        <w:rPr>
          <w:b/>
          <w:sz w:val="22"/>
        </w:rPr>
        <w:t>, s.r.o.</w:t>
      </w:r>
    </w:p>
    <w:p w14:paraId="11FC71CB" w14:textId="77777777" w:rsidR="00A62591" w:rsidRDefault="00A62591" w:rsidP="00A62591">
      <w:pPr>
        <w:numPr>
          <w:ilvl w:val="0"/>
          <w:numId w:val="12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>Sídlo účtovnej jednotky:                                       Robotnícka 79, 905 01  Senica</w:t>
      </w:r>
    </w:p>
    <w:p w14:paraId="1CA63909" w14:textId="77777777" w:rsidR="00A62591" w:rsidRDefault="00A62591" w:rsidP="00A62591">
      <w:pPr>
        <w:numPr>
          <w:ilvl w:val="0"/>
          <w:numId w:val="12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>Opis hospodárskej činnosti:</w:t>
      </w:r>
    </w:p>
    <w:p w14:paraId="2FE6E244" w14:textId="77777777" w:rsidR="00A62591" w:rsidRDefault="00A62591" w:rsidP="00A62591">
      <w:pPr>
        <w:ind w:left="720"/>
        <w:rPr>
          <w:sz w:val="22"/>
        </w:rPr>
      </w:pPr>
      <w:r>
        <w:rPr>
          <w:sz w:val="22"/>
        </w:rPr>
        <w:t xml:space="preserve">-    kúpa tovaru na účely jeho predaja </w:t>
      </w:r>
    </w:p>
    <w:p w14:paraId="478315EE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  -     obchodná činnosť – veľkoobchod, maloobchod      </w:t>
      </w:r>
    </w:p>
    <w:p w14:paraId="0AED3364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  -     sprostredkovanie činnosti v obchode</w:t>
      </w:r>
    </w:p>
    <w:p w14:paraId="48D93455" w14:textId="77777777" w:rsidR="00A62591" w:rsidRDefault="00A62591" w:rsidP="00A62591">
      <w:pPr>
        <w:tabs>
          <w:tab w:val="left" w:pos="5175"/>
        </w:tabs>
        <w:ind w:left="1035"/>
        <w:rPr>
          <w:sz w:val="22"/>
        </w:rPr>
      </w:pPr>
    </w:p>
    <w:p w14:paraId="4FB972C6" w14:textId="77777777" w:rsidR="00A62591" w:rsidRDefault="00A62591" w:rsidP="00A62591">
      <w:pPr>
        <w:ind w:left="675"/>
        <w:rPr>
          <w:sz w:val="22"/>
        </w:rPr>
      </w:pPr>
    </w:p>
    <w:p w14:paraId="1875043A" w14:textId="23383D4C" w:rsidR="00A62591" w:rsidRDefault="00A62591" w:rsidP="00A62591">
      <w:pPr>
        <w:numPr>
          <w:ilvl w:val="0"/>
          <w:numId w:val="12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 xml:space="preserve">Priemerný počet zamestnancov:  </w:t>
      </w:r>
      <w:r>
        <w:rPr>
          <w:sz w:val="22"/>
        </w:rPr>
        <w:t>0</w:t>
      </w:r>
      <w:r>
        <w:rPr>
          <w:sz w:val="22"/>
        </w:rPr>
        <w:t xml:space="preserve">            </w:t>
      </w:r>
    </w:p>
    <w:p w14:paraId="5C2FE6EE" w14:textId="77777777" w:rsidR="00A62591" w:rsidRDefault="00A62591" w:rsidP="00A62591">
      <w:pPr>
        <w:numPr>
          <w:ilvl w:val="0"/>
          <w:numId w:val="12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 xml:space="preserve">z toho vedúcich zamestnancov:   0            </w:t>
      </w:r>
    </w:p>
    <w:p w14:paraId="34BB2BB4" w14:textId="77777777" w:rsidR="00A62591" w:rsidRDefault="00A62591" w:rsidP="00A62591">
      <w:pPr>
        <w:rPr>
          <w:sz w:val="22"/>
        </w:rPr>
      </w:pPr>
    </w:p>
    <w:p w14:paraId="0B8859CE" w14:textId="77777777" w:rsidR="00A62591" w:rsidRDefault="00A62591" w:rsidP="00A62591">
      <w:pPr>
        <w:numPr>
          <w:ilvl w:val="0"/>
          <w:numId w:val="12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 xml:space="preserve">Účtovná jednotka </w:t>
      </w:r>
      <w:r>
        <w:rPr>
          <w:b/>
          <w:sz w:val="22"/>
        </w:rPr>
        <w:t>nie je</w:t>
      </w:r>
      <w:r>
        <w:rPr>
          <w:sz w:val="22"/>
        </w:rPr>
        <w:t xml:space="preserve"> neobmedzene ručiacim spoločníkom v iných účtovných jednotkách</w:t>
      </w:r>
    </w:p>
    <w:p w14:paraId="08E9FD45" w14:textId="77777777" w:rsidR="00A62591" w:rsidRDefault="00A62591" w:rsidP="00A62591">
      <w:pPr>
        <w:rPr>
          <w:sz w:val="22"/>
        </w:rPr>
      </w:pPr>
    </w:p>
    <w:p w14:paraId="13A5F3D8" w14:textId="77777777" w:rsidR="00A62591" w:rsidRDefault="00A62591" w:rsidP="00A62591">
      <w:pPr>
        <w:numPr>
          <w:ilvl w:val="0"/>
          <w:numId w:val="12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 xml:space="preserve">Právny dôvod na zostavenie </w:t>
      </w:r>
      <w:proofErr w:type="spellStart"/>
      <w:r>
        <w:rPr>
          <w:sz w:val="22"/>
        </w:rPr>
        <w:t>účt</w:t>
      </w:r>
      <w:proofErr w:type="spellEnd"/>
      <w:r>
        <w:rPr>
          <w:sz w:val="22"/>
        </w:rPr>
        <w:t xml:space="preserve">. závierky :   </w:t>
      </w:r>
      <w:r>
        <w:rPr>
          <w:b/>
          <w:sz w:val="22"/>
        </w:rPr>
        <w:t>posledný deň účtovného obdobia (riadna)</w:t>
      </w:r>
    </w:p>
    <w:p w14:paraId="60886CA6" w14:textId="77777777" w:rsidR="00A62591" w:rsidRDefault="00A62591" w:rsidP="00A62591">
      <w:pPr>
        <w:ind w:left="360"/>
        <w:rPr>
          <w:sz w:val="22"/>
        </w:rPr>
      </w:pPr>
    </w:p>
    <w:p w14:paraId="6CBD0B92" w14:textId="77777777" w:rsidR="00A62591" w:rsidRDefault="00A62591" w:rsidP="00A62591">
      <w:pPr>
        <w:numPr>
          <w:ilvl w:val="0"/>
          <w:numId w:val="12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>Účtovná závierka za bezprostredne predchádzajúce účtovné obdobie bola schválená.</w:t>
      </w:r>
    </w:p>
    <w:p w14:paraId="2B71D621" w14:textId="77777777" w:rsidR="00A62591" w:rsidRDefault="00A62591" w:rsidP="00A62591">
      <w:pPr>
        <w:ind w:left="360"/>
        <w:rPr>
          <w:sz w:val="22"/>
        </w:rPr>
      </w:pPr>
    </w:p>
    <w:p w14:paraId="49306DA7" w14:textId="77777777" w:rsidR="00A62591" w:rsidRDefault="00A62591" w:rsidP="00A62591">
      <w:pPr>
        <w:numPr>
          <w:ilvl w:val="0"/>
          <w:numId w:val="6"/>
        </w:numPr>
        <w:tabs>
          <w:tab w:val="left" w:pos="1800"/>
        </w:tabs>
        <w:suppressAutoHyphens/>
        <w:rPr>
          <w:sz w:val="22"/>
        </w:rPr>
      </w:pPr>
      <w:r>
        <w:rPr>
          <w:b/>
        </w:rPr>
        <w:t>ČLENOVIA ORGÁNOV SPOLOČNOSTI:</w:t>
      </w:r>
    </w:p>
    <w:p w14:paraId="61EB8C50" w14:textId="77777777" w:rsidR="00A62591" w:rsidRDefault="00A62591" w:rsidP="00A62591">
      <w:pPr>
        <w:rPr>
          <w:sz w:val="22"/>
        </w:rPr>
      </w:pPr>
    </w:p>
    <w:p w14:paraId="2472C171" w14:textId="77777777" w:rsidR="00A62591" w:rsidRDefault="00A62591" w:rsidP="00A62591">
      <w:pPr>
        <w:ind w:left="360"/>
        <w:rPr>
          <w:sz w:val="22"/>
        </w:rPr>
      </w:pPr>
      <w:r>
        <w:rPr>
          <w:sz w:val="22"/>
        </w:rPr>
        <w:t>1.  Štatutárny orgán : konateľ,  Andrzej Fierla</w:t>
      </w:r>
    </w:p>
    <w:p w14:paraId="6173C080" w14:textId="77777777" w:rsidR="00A62591" w:rsidRDefault="00A62591" w:rsidP="00A62591">
      <w:pPr>
        <w:ind w:left="360"/>
        <w:rPr>
          <w:sz w:val="22"/>
        </w:rPr>
      </w:pPr>
    </w:p>
    <w:p w14:paraId="30ACCE09" w14:textId="77777777" w:rsidR="00A62591" w:rsidRDefault="00A62591" w:rsidP="00A62591">
      <w:pPr>
        <w:ind w:left="360"/>
        <w:rPr>
          <w:sz w:val="22"/>
        </w:rPr>
      </w:pPr>
      <w:r>
        <w:rPr>
          <w:sz w:val="22"/>
        </w:rPr>
        <w:t>Štruktúra spoločníkov, akcionárov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127"/>
        <w:gridCol w:w="1134"/>
        <w:gridCol w:w="1275"/>
        <w:gridCol w:w="1701"/>
        <w:gridCol w:w="1831"/>
      </w:tblGrid>
      <w:tr w:rsidR="00A62591" w14:paraId="02A0899E" w14:textId="77777777" w:rsidTr="00A644D5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8F972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 xml:space="preserve"> Por.</w:t>
            </w:r>
          </w:p>
          <w:p w14:paraId="063683E0" w14:textId="77777777" w:rsidR="00A62591" w:rsidRDefault="00A62591" w:rsidP="00A644D5">
            <w:pPr>
              <w:rPr>
                <w:sz w:val="22"/>
              </w:rPr>
            </w:pPr>
            <w:r>
              <w:rPr>
                <w:sz w:val="22"/>
              </w:rPr>
              <w:t>Číslo</w:t>
            </w:r>
          </w:p>
        </w:tc>
        <w:tc>
          <w:tcPr>
            <w:tcW w:w="21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DECC8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Spoločník</w:t>
            </w:r>
          </w:p>
          <w:p w14:paraId="3821AEA4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Akcionár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59853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Výška podielu</w:t>
            </w:r>
          </w:p>
          <w:p w14:paraId="4621A4AF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na základnom imaní</w:t>
            </w:r>
          </w:p>
          <w:p w14:paraId="13B7A338" w14:textId="77777777" w:rsidR="00A62591" w:rsidRDefault="00A62591" w:rsidP="00A644D5">
            <w:pPr>
              <w:rPr>
                <w:sz w:val="22"/>
              </w:rPr>
            </w:pPr>
            <w:r>
              <w:rPr>
                <w:sz w:val="22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D666D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</w:p>
          <w:p w14:paraId="424F1739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Hlasovacích</w:t>
            </w:r>
          </w:p>
          <w:p w14:paraId="6F3AC550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Právach v %</w:t>
            </w:r>
          </w:p>
        </w:tc>
        <w:tc>
          <w:tcPr>
            <w:tcW w:w="18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B08593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Iný podiel</w:t>
            </w:r>
          </w:p>
          <w:p w14:paraId="5B012773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na ostatných</w:t>
            </w:r>
          </w:p>
          <w:p w14:paraId="565358D1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položkách VI</w:t>
            </w:r>
          </w:p>
          <w:p w14:paraId="5683354C" w14:textId="77777777" w:rsidR="00A62591" w:rsidRDefault="00A62591" w:rsidP="00A644D5">
            <w:pPr>
              <w:jc w:val="center"/>
            </w:pPr>
            <w:r>
              <w:rPr>
                <w:sz w:val="22"/>
              </w:rPr>
              <w:t>ako na ZI v %</w:t>
            </w:r>
          </w:p>
        </w:tc>
      </w:tr>
      <w:tr w:rsidR="00A62591" w14:paraId="5FA1F5A9" w14:textId="77777777" w:rsidTr="00A644D5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C202E" w14:textId="77777777" w:rsidR="00A62591" w:rsidRDefault="00A62591" w:rsidP="00A644D5">
            <w:pPr>
              <w:snapToGrid w:val="0"/>
            </w:pPr>
          </w:p>
        </w:tc>
        <w:tc>
          <w:tcPr>
            <w:tcW w:w="21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B5DE1" w14:textId="77777777" w:rsidR="00A62591" w:rsidRDefault="00A62591" w:rsidP="00A644D5">
            <w:pPr>
              <w:snapToGrid w:val="0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D5110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absolútne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BA1DE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D66F7" w14:textId="77777777" w:rsidR="00A62591" w:rsidRDefault="00A62591" w:rsidP="00A644D5">
            <w:pPr>
              <w:snapToGrid w:val="0"/>
            </w:pPr>
          </w:p>
        </w:tc>
        <w:tc>
          <w:tcPr>
            <w:tcW w:w="18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93D6BD" w14:textId="77777777" w:rsidR="00A62591" w:rsidRDefault="00A62591" w:rsidP="00A644D5">
            <w:pPr>
              <w:snapToGrid w:val="0"/>
            </w:pPr>
          </w:p>
        </w:tc>
      </w:tr>
      <w:tr w:rsidR="00A62591" w14:paraId="19B58F73" w14:textId="77777777" w:rsidTr="00A644D5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A4EE7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1CD16" w14:textId="77777777" w:rsidR="00A62591" w:rsidRDefault="00A62591" w:rsidP="00A644D5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Karoly</w:t>
            </w:r>
            <w:proofErr w:type="spellEnd"/>
            <w:r>
              <w:rPr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Seres</w:t>
            </w:r>
            <w:proofErr w:type="spellEnd"/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57E4F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>5000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B9B2E" w14:textId="77777777" w:rsidR="00A62591" w:rsidRDefault="00A62591" w:rsidP="00A644D5">
            <w:pPr>
              <w:snapToGrid w:val="0"/>
            </w:pPr>
            <w:r>
              <w:t>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CFE90" w14:textId="77777777" w:rsidR="00A62591" w:rsidRDefault="00A62591" w:rsidP="00A644D5">
            <w:pPr>
              <w:snapToGrid w:val="0"/>
            </w:pPr>
            <w:r>
              <w:t>100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BEC5C3" w14:textId="77777777" w:rsidR="00A62591" w:rsidRDefault="00A62591" w:rsidP="00A644D5">
            <w:pPr>
              <w:snapToGrid w:val="0"/>
            </w:pPr>
            <w:r>
              <w:t>100</w:t>
            </w:r>
          </w:p>
        </w:tc>
      </w:tr>
      <w:tr w:rsidR="00A62591" w14:paraId="0DD0EB72" w14:textId="77777777" w:rsidTr="00A644D5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CFECC" w14:textId="77777777" w:rsidR="00A62591" w:rsidRDefault="00A62591" w:rsidP="00A644D5">
            <w:pPr>
              <w:snapToGrid w:val="0"/>
              <w:rPr>
                <w:sz w:val="22"/>
              </w:rPr>
            </w:pP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D7D803" w14:textId="77777777" w:rsidR="00A62591" w:rsidRDefault="00A62591" w:rsidP="00A644D5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6C740" w14:textId="77777777" w:rsidR="00A62591" w:rsidRDefault="00A62591" w:rsidP="00A644D5">
            <w:pPr>
              <w:snapToGrid w:val="0"/>
              <w:rPr>
                <w:sz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6CC1F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 xml:space="preserve">    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1B45B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 xml:space="preserve">           </w:t>
            </w:r>
          </w:p>
        </w:tc>
        <w:tc>
          <w:tcPr>
            <w:tcW w:w="18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10BA89" w14:textId="77777777" w:rsidR="00A62591" w:rsidRDefault="00A62591" w:rsidP="00A644D5">
            <w:pPr>
              <w:snapToGrid w:val="0"/>
            </w:pPr>
            <w:r>
              <w:rPr>
                <w:sz w:val="22"/>
              </w:rPr>
              <w:t xml:space="preserve">         </w:t>
            </w:r>
          </w:p>
        </w:tc>
      </w:tr>
    </w:tbl>
    <w:p w14:paraId="22E52771" w14:textId="77777777" w:rsidR="00A62591" w:rsidRDefault="00A62591" w:rsidP="00A62591"/>
    <w:p w14:paraId="4C26E847" w14:textId="77777777" w:rsidR="00A62591" w:rsidRDefault="00A62591" w:rsidP="00A62591">
      <w:pPr>
        <w:numPr>
          <w:ilvl w:val="0"/>
          <w:numId w:val="6"/>
        </w:numPr>
        <w:tabs>
          <w:tab w:val="left" w:pos="1800"/>
        </w:tabs>
        <w:suppressAutoHyphens/>
        <w:rPr>
          <w:sz w:val="22"/>
        </w:rPr>
      </w:pPr>
      <w:r>
        <w:rPr>
          <w:b/>
        </w:rPr>
        <w:t>ÚDAJE O KONSOLIDOVANOM CELKU</w:t>
      </w:r>
    </w:p>
    <w:p w14:paraId="0BA9B78D" w14:textId="77777777" w:rsidR="00A62591" w:rsidRDefault="00A62591" w:rsidP="00A62591">
      <w:pPr>
        <w:ind w:left="360"/>
        <w:rPr>
          <w:sz w:val="22"/>
        </w:rPr>
      </w:pPr>
      <w:r>
        <w:rPr>
          <w:sz w:val="22"/>
        </w:rPr>
        <w:t>Účtovná jednotka nie je súčasťou konsolidovaného celku.</w:t>
      </w:r>
    </w:p>
    <w:p w14:paraId="08F341D7" w14:textId="77777777" w:rsidR="00A62591" w:rsidRDefault="00A62591" w:rsidP="00A62591">
      <w:pPr>
        <w:rPr>
          <w:sz w:val="22"/>
        </w:rPr>
      </w:pPr>
    </w:p>
    <w:p w14:paraId="77318F9F" w14:textId="77777777" w:rsidR="00A62591" w:rsidRDefault="00A62591" w:rsidP="00A62591">
      <w:pPr>
        <w:pStyle w:val="Nadpis1"/>
        <w:numPr>
          <w:ilvl w:val="0"/>
          <w:numId w:val="6"/>
        </w:numPr>
        <w:tabs>
          <w:tab w:val="left" w:pos="1800"/>
        </w:tabs>
        <w:rPr>
          <w:sz w:val="22"/>
        </w:rPr>
      </w:pPr>
      <w:r>
        <w:t>POUŽITÉ ÚČTOVNÉ ZÁSADY A ÚČTOVNÉ METÓDY</w:t>
      </w:r>
    </w:p>
    <w:p w14:paraId="435FC1A5" w14:textId="77777777" w:rsidR="00A62591" w:rsidRDefault="00A62591" w:rsidP="00A62591">
      <w:pPr>
        <w:numPr>
          <w:ilvl w:val="0"/>
          <w:numId w:val="9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 xml:space="preserve"> Spoločnosť zostavila účtovnú závierku za predpokladu nepretržitého pokračovania vo</w:t>
      </w:r>
    </w:p>
    <w:p w14:paraId="4B94AC96" w14:textId="77777777" w:rsidR="00A62591" w:rsidRDefault="00A62591" w:rsidP="00A62591">
      <w:pPr>
        <w:ind w:left="720"/>
        <w:rPr>
          <w:sz w:val="22"/>
        </w:rPr>
      </w:pPr>
      <w:r>
        <w:rPr>
          <w:sz w:val="22"/>
        </w:rPr>
        <w:t xml:space="preserve">svojej činnosti          </w:t>
      </w:r>
    </w:p>
    <w:p w14:paraId="21ADC193" w14:textId="77777777" w:rsidR="00A62591" w:rsidRDefault="00A62591" w:rsidP="00A62591">
      <w:pPr>
        <w:numPr>
          <w:ilvl w:val="0"/>
          <w:numId w:val="9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>Zmeny účtovných zásad a metód</w:t>
      </w:r>
    </w:p>
    <w:p w14:paraId="21E7D808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  Účtovná jednotka nezmenila účtovné metódy, zásady oproti predchádzajúcemu účtovnému  </w:t>
      </w:r>
    </w:p>
    <w:p w14:paraId="56576427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  obdobiu</w:t>
      </w:r>
    </w:p>
    <w:p w14:paraId="71A9FD50" w14:textId="77777777" w:rsidR="00A62591" w:rsidRDefault="00A62591" w:rsidP="00A62591">
      <w:pPr>
        <w:numPr>
          <w:ilvl w:val="0"/>
          <w:numId w:val="9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 xml:space="preserve">      Spôsob oceňovania jednotlivých zložiek majetku a záväzkov</w:t>
      </w:r>
    </w:p>
    <w:p w14:paraId="2167DB67" w14:textId="77777777" w:rsidR="00A62591" w:rsidRDefault="00A62591" w:rsidP="00A62591">
      <w:pPr>
        <w:ind w:left="720"/>
        <w:rPr>
          <w:sz w:val="22"/>
        </w:rPr>
      </w:pPr>
      <w:r>
        <w:rPr>
          <w:sz w:val="22"/>
        </w:rPr>
        <w:t xml:space="preserve">      Účtovná jednotka oceňovala majetok a záväzky  ku dňu uskutočnenia účtovného prípadu</w:t>
      </w:r>
    </w:p>
    <w:p w14:paraId="2858C347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  3a   Ku dňu uskutočnenia účtovného prípadu oceňovala účtovná jednotka majetok</w:t>
      </w:r>
    </w:p>
    <w:p w14:paraId="704851DB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         a záväzky:</w:t>
      </w:r>
    </w:p>
    <w:p w14:paraId="21794150" w14:textId="77777777" w:rsidR="00A62591" w:rsidRDefault="00A62591" w:rsidP="00A62591">
      <w:pPr>
        <w:ind w:left="720"/>
        <w:rPr>
          <w:sz w:val="22"/>
        </w:rPr>
      </w:pPr>
      <w:r>
        <w:rPr>
          <w:sz w:val="22"/>
        </w:rPr>
        <w:t xml:space="preserve">-     </w:t>
      </w:r>
      <w:r>
        <w:rPr>
          <w:b/>
          <w:sz w:val="22"/>
        </w:rPr>
        <w:t>obstarávacou cenou</w:t>
      </w:r>
      <w:r>
        <w:rPr>
          <w:sz w:val="22"/>
        </w:rPr>
        <w:t>, dlhodobý hmotný a nehmotný majetok obstaraný kúpou</w:t>
      </w:r>
    </w:p>
    <w:p w14:paraId="43CB4C31" w14:textId="77777777" w:rsidR="00A62591" w:rsidRDefault="00A62591" w:rsidP="00A62591">
      <w:pPr>
        <w:ind w:left="720"/>
        <w:rPr>
          <w:sz w:val="22"/>
        </w:rPr>
      </w:pPr>
      <w:r>
        <w:rPr>
          <w:sz w:val="22"/>
        </w:rPr>
        <w:t xml:space="preserve">      zásoby obstarané kúpou</w:t>
      </w:r>
    </w:p>
    <w:p w14:paraId="6936BB21" w14:textId="77777777" w:rsidR="00A62591" w:rsidRDefault="00A62591" w:rsidP="00A62591">
      <w:pPr>
        <w:ind w:left="720"/>
        <w:rPr>
          <w:b/>
          <w:sz w:val="22"/>
        </w:rPr>
      </w:pPr>
      <w:r>
        <w:rPr>
          <w:sz w:val="22"/>
        </w:rPr>
        <w:t xml:space="preserve">      Obstarávacia cena obsahuje náklady súvisiace s obstaraním</w:t>
      </w:r>
    </w:p>
    <w:p w14:paraId="73B5DE31" w14:textId="77777777" w:rsidR="00A62591" w:rsidRDefault="00A62591" w:rsidP="00A62591">
      <w:pPr>
        <w:numPr>
          <w:ilvl w:val="0"/>
          <w:numId w:val="5"/>
        </w:numPr>
        <w:tabs>
          <w:tab w:val="left" w:pos="5400"/>
        </w:tabs>
        <w:suppressAutoHyphens/>
        <w:rPr>
          <w:sz w:val="22"/>
        </w:rPr>
      </w:pPr>
      <w:r>
        <w:rPr>
          <w:b/>
          <w:sz w:val="22"/>
        </w:rPr>
        <w:t>menovitou hodnotou</w:t>
      </w:r>
      <w:r>
        <w:rPr>
          <w:sz w:val="22"/>
        </w:rPr>
        <w:t xml:space="preserve">, peňažné prostriedky a ceniny, záväzky pri ich vzniku,  </w:t>
      </w:r>
    </w:p>
    <w:p w14:paraId="2319EBA6" w14:textId="77777777" w:rsidR="00A62591" w:rsidRDefault="00A62591" w:rsidP="00A62591">
      <w:pPr>
        <w:ind w:left="720"/>
        <w:rPr>
          <w:sz w:val="22"/>
        </w:rPr>
      </w:pPr>
      <w:r>
        <w:rPr>
          <w:sz w:val="22"/>
        </w:rPr>
        <w:lastRenderedPageBreak/>
        <w:t xml:space="preserve">       pohľadávky  pri ich vzniku</w:t>
      </w:r>
    </w:p>
    <w:p w14:paraId="3471FDDF" w14:textId="77777777" w:rsidR="00A62591" w:rsidRDefault="00A62591" w:rsidP="00A62591">
      <w:pPr>
        <w:rPr>
          <w:sz w:val="22"/>
        </w:rPr>
      </w:pPr>
    </w:p>
    <w:p w14:paraId="14252131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3b   Ku dňu, ku ktorému sa zostavuje účtovná závierka, reálnou hodnotou s nepreceňovalo </w:t>
      </w:r>
    </w:p>
    <w:p w14:paraId="6F770BB8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3c.  K inému dňu v priebehu účtovného obdobia sa nepreceňovalo        </w:t>
      </w:r>
    </w:p>
    <w:p w14:paraId="45099784" w14:textId="77777777" w:rsidR="00A62591" w:rsidRDefault="00A62591" w:rsidP="00A62591">
      <w:pPr>
        <w:numPr>
          <w:ilvl w:val="0"/>
          <w:numId w:val="9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>Majetok nebol obstaraný v privatizácii</w:t>
      </w:r>
    </w:p>
    <w:p w14:paraId="1C067E98" w14:textId="77777777" w:rsidR="00A62591" w:rsidRDefault="00A62591" w:rsidP="00A62591">
      <w:pPr>
        <w:numPr>
          <w:ilvl w:val="0"/>
          <w:numId w:val="9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>Daň z príjmov za bežné účtovné obdobie – daňová povinnosť nevznikla</w:t>
      </w:r>
    </w:p>
    <w:p w14:paraId="40334650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6.   Dotácie neboli poskytnuté. </w:t>
      </w:r>
    </w:p>
    <w:p w14:paraId="0A1D54A4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7. Tvorba odpisového plánu pre dlhodobý majetok</w:t>
      </w:r>
    </w:p>
    <w:p w14:paraId="2244C86F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Účtovná jednotka stanovila interným predpisom pravidlá pre účtovanie dlhodobého majetku:</w:t>
      </w:r>
    </w:p>
    <w:p w14:paraId="43CA0E49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Nehmotný majetok, ktorého ocenenie sa rovná sumu 2400 eur, alebo nižšie sa účtuje  </w:t>
      </w:r>
    </w:p>
    <w:p w14:paraId="3992D6B2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na  ťarchu účtu 518 – Ostatné služby. Nehmotný majetok, ktorého ocenenie je vyššie, zaradila</w:t>
      </w:r>
    </w:p>
    <w:p w14:paraId="51432BC7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účtovná jednotka do dlhodobého nehmotného majetku.</w:t>
      </w:r>
    </w:p>
    <w:p w14:paraId="18F34537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Hmotný majetok, ktorého ocenenie sa rovná sume 31 700 eur, alebo nižšie účtuje účtovná</w:t>
      </w:r>
    </w:p>
    <w:p w14:paraId="47B3133D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Jednotka na ťarchu účtu zásob. Hmotný majetok, ktorého ocenenie je vyššie, zaradila </w:t>
      </w:r>
      <w:proofErr w:type="spellStart"/>
      <w:r>
        <w:rPr>
          <w:sz w:val="22"/>
        </w:rPr>
        <w:t>účtonvá</w:t>
      </w:r>
      <w:proofErr w:type="spellEnd"/>
    </w:p>
    <w:p w14:paraId="3BF5F735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jednotka do dlhodobého hmotného majetku.</w:t>
      </w:r>
    </w:p>
    <w:p w14:paraId="6619833E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</w:t>
      </w:r>
      <w:r>
        <w:rPr>
          <w:rFonts w:ascii="Symbol" w:eastAsia="Symbol" w:hAnsi="Symbol" w:cs="Symbol"/>
          <w:sz w:val="22"/>
        </w:rPr>
        <w:t></w:t>
      </w:r>
      <w:r>
        <w:rPr>
          <w:sz w:val="22"/>
        </w:rPr>
        <w:t xml:space="preserve">  účtovná jednotka zostavila pre bežné účtovné obdobie odpisový plán pre dlhodobý majetok,</w:t>
      </w:r>
    </w:p>
    <w:p w14:paraId="7BCCDD4D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ktorý obsahuje dobu odpisovania, sadzby odpisov, odpisové metódy</w:t>
      </w:r>
    </w:p>
    <w:p w14:paraId="7D52D5DE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</w:t>
      </w:r>
      <w:r>
        <w:rPr>
          <w:rFonts w:ascii="Symbol" w:eastAsia="Symbol" w:hAnsi="Symbol" w:cs="Symbol"/>
          <w:sz w:val="22"/>
        </w:rPr>
        <w:t></w:t>
      </w:r>
      <w:r>
        <w:rPr>
          <w:sz w:val="22"/>
        </w:rPr>
        <w:t xml:space="preserve">  účtovná jednotka stanovila interným predpisom, že účtovné odpisy dlhodobého majetku sa</w:t>
      </w:r>
    </w:p>
    <w:p w14:paraId="6DE3B270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rovnajú daňovým odpisom</w:t>
      </w:r>
    </w:p>
    <w:p w14:paraId="53415837" w14:textId="77777777" w:rsidR="00A62591" w:rsidRDefault="00A62591" w:rsidP="00A62591">
      <w:pPr>
        <w:rPr>
          <w:sz w:val="22"/>
        </w:rPr>
      </w:pPr>
    </w:p>
    <w:p w14:paraId="0CE2149E" w14:textId="77777777" w:rsidR="00A62591" w:rsidRDefault="00A62591" w:rsidP="00A62591">
      <w:pPr>
        <w:rPr>
          <w:sz w:val="22"/>
        </w:rPr>
      </w:pPr>
      <w:r>
        <w:rPr>
          <w:sz w:val="22"/>
        </w:rPr>
        <w:t>Ku dňu, ku ktorému sa zostavuje účtovná závierka</w:t>
      </w:r>
    </w:p>
    <w:p w14:paraId="583DB4AF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reálnou hodnotou alebo metódou vlastného imania sa nevykonávalo.</w:t>
      </w:r>
    </w:p>
    <w:p w14:paraId="52497BC2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7.  Zásoby</w:t>
      </w:r>
    </w:p>
    <w:p w14:paraId="681DA7AD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Opravné položky k zásobám sa nevykonávali. </w:t>
      </w:r>
    </w:p>
    <w:p w14:paraId="54B68EC2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Na zásoby nie je zriadené záložné právo ani obmedzené nakladať s nimi..</w:t>
      </w:r>
    </w:p>
    <w:p w14:paraId="7A8F8C6D" w14:textId="77777777" w:rsidR="00A62591" w:rsidRDefault="00A62591" w:rsidP="00A62591">
      <w:pPr>
        <w:numPr>
          <w:ilvl w:val="0"/>
          <w:numId w:val="14"/>
        </w:numPr>
        <w:suppressAutoHyphens/>
        <w:rPr>
          <w:sz w:val="22"/>
        </w:rPr>
      </w:pPr>
      <w:r>
        <w:rPr>
          <w:sz w:val="22"/>
        </w:rPr>
        <w:t>Výskumná a vývojová činnosť za účtovné obdobie- nevykonávala sa.</w:t>
      </w:r>
    </w:p>
    <w:p w14:paraId="700B3DA3" w14:textId="77777777" w:rsidR="00A62591" w:rsidRDefault="00A62591" w:rsidP="00A62591">
      <w:pPr>
        <w:numPr>
          <w:ilvl w:val="1"/>
          <w:numId w:val="15"/>
        </w:numPr>
        <w:suppressAutoHyphens/>
        <w:rPr>
          <w:sz w:val="22"/>
        </w:rPr>
      </w:pPr>
      <w:r>
        <w:rPr>
          <w:sz w:val="22"/>
        </w:rPr>
        <w:t>Zákazková výroba nebola účtovaná.</w:t>
      </w:r>
    </w:p>
    <w:p w14:paraId="7A4882C8" w14:textId="77777777" w:rsidR="00A62591" w:rsidRDefault="00A62591" w:rsidP="00A62591">
      <w:pPr>
        <w:tabs>
          <w:tab w:val="left" w:pos="2475"/>
        </w:tabs>
        <w:ind w:left="495" w:hanging="375"/>
        <w:rPr>
          <w:sz w:val="22"/>
        </w:rPr>
      </w:pPr>
    </w:p>
    <w:p w14:paraId="4ACE3A80" w14:textId="77777777" w:rsidR="00A62591" w:rsidRDefault="00A62591" w:rsidP="00A62591">
      <w:pPr>
        <w:tabs>
          <w:tab w:val="left" w:pos="2475"/>
        </w:tabs>
        <w:ind w:left="495" w:hanging="375"/>
        <w:rPr>
          <w:sz w:val="22"/>
        </w:rPr>
      </w:pPr>
    </w:p>
    <w:p w14:paraId="64A7267A" w14:textId="77777777" w:rsidR="00A62591" w:rsidRDefault="00A62591" w:rsidP="00A62591">
      <w:pPr>
        <w:numPr>
          <w:ilvl w:val="0"/>
          <w:numId w:val="2"/>
        </w:numPr>
        <w:tabs>
          <w:tab w:val="left" w:pos="2475"/>
        </w:tabs>
        <w:suppressAutoHyphens/>
        <w:rPr>
          <w:sz w:val="22"/>
        </w:rPr>
      </w:pPr>
      <w:r>
        <w:rPr>
          <w:sz w:val="22"/>
        </w:rPr>
        <w:t>Pohľadávky</w:t>
      </w:r>
    </w:p>
    <w:p w14:paraId="7B7BF853" w14:textId="77777777" w:rsidR="00A62591" w:rsidRDefault="00A62591" w:rsidP="00A62591">
      <w:pPr>
        <w:ind w:left="495"/>
        <w:rPr>
          <w:sz w:val="22"/>
        </w:rPr>
      </w:pPr>
      <w:r>
        <w:rPr>
          <w:sz w:val="22"/>
        </w:rPr>
        <w:t>10a)  Opravné položky k pohľadávkam neboli účtované</w:t>
      </w:r>
    </w:p>
    <w:p w14:paraId="5DF27878" w14:textId="77777777" w:rsidR="00A62591" w:rsidRDefault="00A62591" w:rsidP="00A62591">
      <w:pPr>
        <w:rPr>
          <w:sz w:val="22"/>
        </w:rPr>
      </w:pPr>
      <w:r>
        <w:rPr>
          <w:sz w:val="22"/>
        </w:rPr>
        <w:t>10b) Pohľadávky podľa splatnosti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468"/>
      </w:tblGrid>
      <w:tr w:rsidR="00A62591" w14:paraId="0085FC49" w14:textId="77777777" w:rsidTr="00A644D5">
        <w:tc>
          <w:tcPr>
            <w:tcW w:w="6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47839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84FA5F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>Hodnota</w:t>
            </w:r>
          </w:p>
        </w:tc>
      </w:tr>
      <w:tr w:rsidR="00A62591" w14:paraId="1DCA76CC" w14:textId="77777777" w:rsidTr="00A644D5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C33F8" w14:textId="77777777" w:rsidR="00A62591" w:rsidRDefault="00A62591" w:rsidP="00A644D5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Pohľadávky do lehoty splatnosti</w:t>
            </w:r>
          </w:p>
        </w:tc>
        <w:tc>
          <w:tcPr>
            <w:tcW w:w="24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27474" w14:textId="3140074D" w:rsidR="00A62591" w:rsidRDefault="006548A7" w:rsidP="00A644D5">
            <w:pPr>
              <w:snapToGrid w:val="0"/>
            </w:pPr>
            <w:r>
              <w:rPr>
                <w:sz w:val="22"/>
              </w:rPr>
              <w:t>10997</w:t>
            </w:r>
            <w:r w:rsidR="00A62591">
              <w:rPr>
                <w:sz w:val="22"/>
              </w:rPr>
              <w:t xml:space="preserve">  </w:t>
            </w:r>
          </w:p>
        </w:tc>
      </w:tr>
      <w:tr w:rsidR="00A62591" w14:paraId="5B206460" w14:textId="77777777" w:rsidTr="00A644D5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C3A6F" w14:textId="77777777" w:rsidR="00A62591" w:rsidRDefault="00A62591" w:rsidP="00A644D5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Pohľadávky po lehote splatnosti</w:t>
            </w:r>
          </w:p>
        </w:tc>
        <w:tc>
          <w:tcPr>
            <w:tcW w:w="24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9ABBB8" w14:textId="0064EBD2" w:rsidR="00A62591" w:rsidRDefault="00A62591" w:rsidP="00A644D5">
            <w:pPr>
              <w:snapToGrid w:val="0"/>
            </w:pPr>
            <w:r>
              <w:rPr>
                <w:sz w:val="22"/>
              </w:rPr>
              <w:t xml:space="preserve">      </w:t>
            </w:r>
            <w:r w:rsidR="006548A7">
              <w:rPr>
                <w:sz w:val="22"/>
              </w:rPr>
              <w:t>0</w:t>
            </w:r>
            <w:r>
              <w:rPr>
                <w:sz w:val="22"/>
              </w:rPr>
              <w:t xml:space="preserve">                 </w:t>
            </w:r>
          </w:p>
        </w:tc>
      </w:tr>
    </w:tbl>
    <w:p w14:paraId="04B78B40" w14:textId="77777777" w:rsidR="00A62591" w:rsidRDefault="00A62591" w:rsidP="00A62591"/>
    <w:p w14:paraId="1065B799" w14:textId="77777777" w:rsidR="00A62591" w:rsidRDefault="00A62591" w:rsidP="00A62591">
      <w:pPr>
        <w:rPr>
          <w:sz w:val="22"/>
        </w:rPr>
      </w:pPr>
      <w:r>
        <w:rPr>
          <w:sz w:val="22"/>
        </w:rPr>
        <w:t>10c) Pohľadávky neboli zabezpečené záložným právom alebo inou formou zabezpečenia</w:t>
      </w:r>
    </w:p>
    <w:p w14:paraId="2941158A" w14:textId="77777777" w:rsidR="00A62591" w:rsidRDefault="00A62591" w:rsidP="00A62591">
      <w:pPr>
        <w:rPr>
          <w:sz w:val="22"/>
        </w:rPr>
      </w:pPr>
      <w:r>
        <w:rPr>
          <w:sz w:val="22"/>
        </w:rPr>
        <w:t>10d) Na pohľadávky sa nezriadilo záložné právo</w:t>
      </w:r>
    </w:p>
    <w:p w14:paraId="40E4285F" w14:textId="77777777" w:rsidR="00A62591" w:rsidRDefault="00A62591" w:rsidP="00A62591">
      <w:pPr>
        <w:rPr>
          <w:sz w:val="22"/>
        </w:rPr>
      </w:pPr>
      <w:r>
        <w:rPr>
          <w:sz w:val="22"/>
        </w:rPr>
        <w:t>11.  Odložená daňová pohľadávka nebola zúčtovaná.</w:t>
      </w:r>
    </w:p>
    <w:p w14:paraId="0BEDAB2B" w14:textId="77777777" w:rsidR="00A62591" w:rsidRDefault="00A62591" w:rsidP="00A62591">
      <w:pPr>
        <w:rPr>
          <w:sz w:val="22"/>
        </w:rPr>
      </w:pPr>
      <w:r>
        <w:rPr>
          <w:sz w:val="22"/>
        </w:rPr>
        <w:t>12. Krátkodobý finančný majetok-bežný účet 9457 euro</w:t>
      </w:r>
    </w:p>
    <w:p w14:paraId="37CC3E41" w14:textId="77777777" w:rsidR="00A62591" w:rsidRDefault="00A62591" w:rsidP="00A62591">
      <w:pPr>
        <w:rPr>
          <w:sz w:val="22"/>
        </w:rPr>
      </w:pPr>
      <w:r>
        <w:rPr>
          <w:sz w:val="22"/>
        </w:rPr>
        <w:t>12a  Významné zložky krátkodobého finančného majetku nie sú.</w:t>
      </w:r>
    </w:p>
    <w:p w14:paraId="317D0ED8" w14:textId="77777777" w:rsidR="00A62591" w:rsidRDefault="00A62591" w:rsidP="00A62591">
      <w:pPr>
        <w:rPr>
          <w:sz w:val="22"/>
        </w:rPr>
      </w:pPr>
      <w:r>
        <w:rPr>
          <w:sz w:val="22"/>
        </w:rPr>
        <w:t>12b  Opravné položky ku krátkodobému finančnému majetku nebola účtovaná</w:t>
      </w:r>
    </w:p>
    <w:p w14:paraId="25AF3608" w14:textId="77777777" w:rsidR="00A62591" w:rsidRDefault="00A62591" w:rsidP="00A62591">
      <w:pPr>
        <w:rPr>
          <w:sz w:val="22"/>
        </w:rPr>
      </w:pPr>
      <w:r>
        <w:rPr>
          <w:sz w:val="22"/>
        </w:rPr>
        <w:t>12c  Záložné právo na krátkodobý finančný majetok nebolo zriadené.</w:t>
      </w:r>
    </w:p>
    <w:p w14:paraId="4DB8A846" w14:textId="77777777" w:rsidR="00A62591" w:rsidRDefault="00A62591" w:rsidP="00A62591">
      <w:pPr>
        <w:rPr>
          <w:sz w:val="22"/>
        </w:rPr>
      </w:pPr>
      <w:r>
        <w:rPr>
          <w:sz w:val="22"/>
        </w:rPr>
        <w:t>12d  Precenenie krátkodobého finančného majetku nebolo vykonané.</w:t>
      </w:r>
    </w:p>
    <w:p w14:paraId="401C5754" w14:textId="77777777" w:rsidR="00A62591" w:rsidRDefault="00A62591" w:rsidP="00A62591">
      <w:pPr>
        <w:numPr>
          <w:ilvl w:val="0"/>
          <w:numId w:val="8"/>
        </w:numPr>
        <w:tabs>
          <w:tab w:val="left" w:pos="1950"/>
        </w:tabs>
        <w:suppressAutoHyphens/>
        <w:rPr>
          <w:sz w:val="22"/>
        </w:rPr>
      </w:pPr>
      <w:r>
        <w:rPr>
          <w:sz w:val="22"/>
        </w:rPr>
        <w:t>Významné položky časového rozlíšenia nákladov budúcich období a príjmov budúcich období.</w:t>
      </w:r>
    </w:p>
    <w:p w14:paraId="1A4EF973" w14:textId="77777777" w:rsidR="00A62591" w:rsidRDefault="00A62591" w:rsidP="00A62591">
      <w:pPr>
        <w:ind w:left="390"/>
        <w:rPr>
          <w:sz w:val="22"/>
        </w:rPr>
      </w:pPr>
      <w:r>
        <w:rPr>
          <w:sz w:val="22"/>
        </w:rPr>
        <w:t>neboli účtované.</w:t>
      </w:r>
    </w:p>
    <w:p w14:paraId="62C472A3" w14:textId="77777777" w:rsidR="00A62591" w:rsidRDefault="00A62591" w:rsidP="00A62591">
      <w:pPr>
        <w:numPr>
          <w:ilvl w:val="0"/>
          <w:numId w:val="8"/>
        </w:numPr>
        <w:tabs>
          <w:tab w:val="left" w:pos="1950"/>
        </w:tabs>
        <w:suppressAutoHyphens/>
        <w:rPr>
          <w:sz w:val="22"/>
        </w:rPr>
      </w:pPr>
      <w:r>
        <w:rPr>
          <w:sz w:val="22"/>
        </w:rPr>
        <w:t>Spoločnosť nepoistila dlhodobý nehmotného a  hmotný majetok</w:t>
      </w:r>
    </w:p>
    <w:p w14:paraId="256ECA75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15. Spoločnosť nenadobudla dlhodobý majetok zmluvou o zabezpečovacom prevode práva, ale ktorý     </w:t>
      </w:r>
    </w:p>
    <w:p w14:paraId="2659ABEB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užíva jednotka na základe zmluvy o výpožičke</w:t>
      </w:r>
    </w:p>
    <w:p w14:paraId="59251FCD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16. </w:t>
      </w:r>
      <w:proofErr w:type="spellStart"/>
      <w:r>
        <w:rPr>
          <w:sz w:val="22"/>
        </w:rPr>
        <w:t>Goodwill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badwil</w:t>
      </w:r>
      <w:proofErr w:type="spellEnd"/>
      <w:r>
        <w:rPr>
          <w:sz w:val="22"/>
        </w:rPr>
        <w:t xml:space="preserve"> nebol účtovaný</w:t>
      </w:r>
    </w:p>
    <w:p w14:paraId="0041D59E" w14:textId="77777777" w:rsidR="00A62591" w:rsidRDefault="00A62591" w:rsidP="00A62591">
      <w:pPr>
        <w:numPr>
          <w:ilvl w:val="0"/>
          <w:numId w:val="11"/>
        </w:numPr>
        <w:tabs>
          <w:tab w:val="left" w:pos="1800"/>
        </w:tabs>
        <w:suppressAutoHyphens/>
        <w:rPr>
          <w:sz w:val="22"/>
        </w:rPr>
      </w:pPr>
      <w:r>
        <w:rPr>
          <w:sz w:val="22"/>
        </w:rPr>
        <w:t xml:space="preserve">Opravná položka k nadobudnutému majetku nebola </w:t>
      </w:r>
      <w:proofErr w:type="spellStart"/>
      <w:r>
        <w:rPr>
          <w:sz w:val="22"/>
        </w:rPr>
        <w:t>účtovamá</w:t>
      </w:r>
      <w:proofErr w:type="spellEnd"/>
    </w:p>
    <w:p w14:paraId="78ACAF37" w14:textId="77777777" w:rsidR="00A62591" w:rsidRDefault="00A62591" w:rsidP="00A62591">
      <w:pPr>
        <w:rPr>
          <w:sz w:val="22"/>
        </w:rPr>
      </w:pPr>
    </w:p>
    <w:p w14:paraId="13CAC041" w14:textId="77777777" w:rsidR="00A62591" w:rsidRDefault="00A62591" w:rsidP="00A62591">
      <w:pPr>
        <w:pStyle w:val="Nadpis1"/>
        <w:tabs>
          <w:tab w:val="clear" w:pos="495"/>
          <w:tab w:val="left" w:pos="1875"/>
        </w:tabs>
        <w:ind w:left="0" w:firstLine="0"/>
        <w:rPr>
          <w:sz w:val="22"/>
        </w:rPr>
      </w:pPr>
      <w:r>
        <w:lastRenderedPageBreak/>
        <w:t>F. ÚDAJE VYKÁZANÉ NA STRANE PASÍV</w:t>
      </w:r>
    </w:p>
    <w:p w14:paraId="643E356F" w14:textId="77777777" w:rsidR="00A62591" w:rsidRDefault="00A62591" w:rsidP="00A62591">
      <w:pPr>
        <w:numPr>
          <w:ilvl w:val="0"/>
          <w:numId w:val="13"/>
        </w:numPr>
        <w:tabs>
          <w:tab w:val="left" w:pos="3675"/>
        </w:tabs>
        <w:suppressAutoHyphens/>
        <w:rPr>
          <w:sz w:val="22"/>
        </w:rPr>
      </w:pPr>
      <w:r>
        <w:rPr>
          <w:sz w:val="22"/>
        </w:rPr>
        <w:t xml:space="preserve">  Vlastné imanie za bežné účtovné obdobie</w:t>
      </w:r>
    </w:p>
    <w:p w14:paraId="4194C987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1a.   Opis základného imania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901"/>
      </w:tblGrid>
      <w:tr w:rsidR="00A62591" w14:paraId="53AB6EE0" w14:textId="77777777" w:rsidTr="00A644D5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041098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D54D0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>Hodnota</w:t>
            </w:r>
          </w:p>
        </w:tc>
      </w:tr>
      <w:tr w:rsidR="00A62591" w14:paraId="003D7AE9" w14:textId="77777777" w:rsidTr="00A644D5">
        <w:trPr>
          <w:trHeight w:val="319"/>
        </w:trPr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973DE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Základné imanie celkom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F0C73" w14:textId="77777777" w:rsidR="00A62591" w:rsidRDefault="00A62591" w:rsidP="00A644D5">
            <w:pPr>
              <w:snapToGrid w:val="0"/>
            </w:pPr>
            <w:r>
              <w:rPr>
                <w:sz w:val="22"/>
              </w:rPr>
              <w:t xml:space="preserve">           5000</w:t>
            </w:r>
          </w:p>
        </w:tc>
      </w:tr>
      <w:tr w:rsidR="00A62591" w14:paraId="7E54CB36" w14:textId="77777777" w:rsidTr="00A644D5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0FC08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Vlastné imanie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1B260" w14:textId="7E187663" w:rsidR="00A62591" w:rsidRDefault="006548A7" w:rsidP="00A644D5">
            <w:pPr>
              <w:snapToGrid w:val="0"/>
              <w:jc w:val="center"/>
            </w:pPr>
            <w:r>
              <w:rPr>
                <w:sz w:val="22"/>
              </w:rPr>
              <w:t>-50468</w:t>
            </w:r>
          </w:p>
        </w:tc>
      </w:tr>
      <w:tr w:rsidR="00A62591" w14:paraId="24859AA2" w14:textId="77777777" w:rsidTr="00A644D5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4DB9E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Podiel základného imania na celkovej hodnote vlastného imania vyjadrený v%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9FFC2" w14:textId="77777777" w:rsidR="00A62591" w:rsidRDefault="00A62591" w:rsidP="00A644D5">
            <w:pPr>
              <w:snapToGrid w:val="0"/>
            </w:pPr>
            <w:r>
              <w:rPr>
                <w:sz w:val="22"/>
              </w:rPr>
              <w:t xml:space="preserve">           </w:t>
            </w:r>
          </w:p>
        </w:tc>
      </w:tr>
    </w:tbl>
    <w:p w14:paraId="3489F492" w14:textId="77777777" w:rsidR="00A62591" w:rsidRDefault="00A62591" w:rsidP="00A62591"/>
    <w:p w14:paraId="2B7855F7" w14:textId="77777777" w:rsidR="00A62591" w:rsidRDefault="00A62591" w:rsidP="00A62591">
      <w:pPr>
        <w:rPr>
          <w:sz w:val="22"/>
        </w:rPr>
      </w:pPr>
      <w:r>
        <w:rPr>
          <w:sz w:val="22"/>
        </w:rPr>
        <w:t>1b  Rozdelenie účtovný zisk, vykázaný v predchádzajúcom účtovnom období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901"/>
      </w:tblGrid>
      <w:tr w:rsidR="00A62591" w14:paraId="70A095DD" w14:textId="77777777" w:rsidTr="00A644D5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69ECD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6EF8C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>Hodnota</w:t>
            </w:r>
          </w:p>
        </w:tc>
      </w:tr>
      <w:tr w:rsidR="00A62591" w14:paraId="17EAC9D7" w14:textId="77777777" w:rsidTr="00A644D5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22E7A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i/>
                <w:sz w:val="22"/>
              </w:rPr>
              <w:t>Účtovný zisk: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DED70" w14:textId="77777777" w:rsidR="00A62591" w:rsidRDefault="00A62591" w:rsidP="00A644D5">
            <w:pPr>
              <w:snapToGrid w:val="0"/>
            </w:pPr>
            <w:r>
              <w:rPr>
                <w:sz w:val="22"/>
              </w:rPr>
              <w:t>5968</w:t>
            </w:r>
          </w:p>
        </w:tc>
      </w:tr>
      <w:tr w:rsidR="00A62591" w14:paraId="670607BF" w14:textId="77777777" w:rsidTr="00A644D5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4E032A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Prídel do zákonného rezervného fondu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C35BA" w14:textId="77777777" w:rsidR="00A62591" w:rsidRDefault="00A62591" w:rsidP="00A644D5">
            <w:pPr>
              <w:snapToGrid w:val="0"/>
            </w:pPr>
            <w:r>
              <w:rPr>
                <w:sz w:val="22"/>
              </w:rPr>
              <w:t xml:space="preserve">  </w:t>
            </w:r>
          </w:p>
        </w:tc>
      </w:tr>
      <w:tr w:rsidR="00A62591" w14:paraId="2087EBD2" w14:textId="77777777" w:rsidTr="00A644D5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408CB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Prídel na zvýšenie základného imania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24EDB" w14:textId="77777777" w:rsidR="00A62591" w:rsidRDefault="00A62591" w:rsidP="00A644D5">
            <w:pPr>
              <w:snapToGrid w:val="0"/>
              <w:rPr>
                <w:sz w:val="22"/>
              </w:rPr>
            </w:pPr>
          </w:p>
        </w:tc>
      </w:tr>
      <w:tr w:rsidR="00A62591" w14:paraId="7324B831" w14:textId="77777777" w:rsidTr="00A644D5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E9CFA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Prídel do štatutárnych fondov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88D373" w14:textId="77777777" w:rsidR="00A62591" w:rsidRDefault="00A62591" w:rsidP="00A644D5">
            <w:pPr>
              <w:snapToGrid w:val="0"/>
              <w:rPr>
                <w:sz w:val="22"/>
              </w:rPr>
            </w:pPr>
          </w:p>
        </w:tc>
      </w:tr>
      <w:tr w:rsidR="00A62591" w14:paraId="64E6BE97" w14:textId="77777777" w:rsidTr="00A644D5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B32B3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Prídel do ostatných fondov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4E374" w14:textId="77777777" w:rsidR="00A62591" w:rsidRDefault="00A62591" w:rsidP="00A644D5">
            <w:pPr>
              <w:snapToGrid w:val="0"/>
              <w:rPr>
                <w:sz w:val="22"/>
              </w:rPr>
            </w:pPr>
          </w:p>
        </w:tc>
      </w:tr>
      <w:tr w:rsidR="00A62591" w14:paraId="529861EF" w14:textId="77777777" w:rsidTr="00A644D5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AA4D0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Použitie na vyrovnanie straty z minulých rokov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018001" w14:textId="77777777" w:rsidR="00A62591" w:rsidRDefault="00A62591" w:rsidP="00A644D5">
            <w:pPr>
              <w:snapToGrid w:val="0"/>
            </w:pPr>
            <w:r>
              <w:rPr>
                <w:sz w:val="22"/>
              </w:rPr>
              <w:t xml:space="preserve">           </w:t>
            </w:r>
          </w:p>
        </w:tc>
      </w:tr>
      <w:tr w:rsidR="00A62591" w14:paraId="3C2EC722" w14:textId="77777777" w:rsidTr="00A644D5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1E7D0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Nerozdelený zisk minulých rokov</w:t>
            </w:r>
          </w:p>
        </w:tc>
        <w:tc>
          <w:tcPr>
            <w:tcW w:w="19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6F62B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5968</w:t>
            </w:r>
          </w:p>
        </w:tc>
      </w:tr>
    </w:tbl>
    <w:p w14:paraId="699A3266" w14:textId="77777777" w:rsidR="00A62591" w:rsidRDefault="00A62591" w:rsidP="00A62591"/>
    <w:p w14:paraId="5B8C6518" w14:textId="77777777" w:rsidR="00A62591" w:rsidRDefault="00A62591" w:rsidP="00A62591">
      <w:pPr>
        <w:rPr>
          <w:sz w:val="22"/>
        </w:rPr>
      </w:pPr>
      <w:r>
        <w:rPr>
          <w:sz w:val="22"/>
        </w:rPr>
        <w:t>1d  Účtovná jednotka alebo ňou ovládané osoby nevlastnia akcie a podiely na základnom imaní</w:t>
      </w:r>
    </w:p>
    <w:p w14:paraId="340F3518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1e Náklady a výnosy neboli účtované priamo na účty vlastného imania </w:t>
      </w:r>
    </w:p>
    <w:p w14:paraId="4674985C" w14:textId="77777777" w:rsidR="00A62591" w:rsidRDefault="00A62591" w:rsidP="00A62591">
      <w:pPr>
        <w:rPr>
          <w:sz w:val="22"/>
        </w:rPr>
      </w:pPr>
      <w:r>
        <w:rPr>
          <w:sz w:val="22"/>
        </w:rPr>
        <w:t>2. Rezervy neboli účtované.</w:t>
      </w:r>
    </w:p>
    <w:p w14:paraId="0205D592" w14:textId="77777777" w:rsidR="00A62591" w:rsidRDefault="00A62591" w:rsidP="00A62591">
      <w:pPr>
        <w:rPr>
          <w:sz w:val="22"/>
        </w:rPr>
      </w:pPr>
      <w:r>
        <w:rPr>
          <w:sz w:val="22"/>
        </w:rPr>
        <w:t>3..Záväzky</w:t>
      </w:r>
    </w:p>
    <w:p w14:paraId="34DEF4D7" w14:textId="77777777" w:rsidR="00A62591" w:rsidRDefault="00A62591" w:rsidP="00A62591">
      <w:pPr>
        <w:rPr>
          <w:sz w:val="22"/>
        </w:rPr>
      </w:pPr>
      <w:r>
        <w:rPr>
          <w:sz w:val="22"/>
        </w:rPr>
        <w:t>3a  Záväzky podľa splatnosti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617"/>
      </w:tblGrid>
      <w:tr w:rsidR="00A62591" w14:paraId="7FE6CDA6" w14:textId="77777777" w:rsidTr="00A644D5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3BBCA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Text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82380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>Hodnota</w:t>
            </w:r>
          </w:p>
        </w:tc>
      </w:tr>
      <w:tr w:rsidR="00A62591" w14:paraId="59D2A6E6" w14:textId="77777777" w:rsidTr="00A644D5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C4593" w14:textId="77777777" w:rsidR="00A62591" w:rsidRDefault="00A62591" w:rsidP="00A644D5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Záväzky do lehoty splatnosti</w:t>
            </w:r>
          </w:p>
        </w:tc>
        <w:tc>
          <w:tcPr>
            <w:tcW w:w="1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6045F" w14:textId="619F8C2C" w:rsidR="00A62591" w:rsidRDefault="006548A7" w:rsidP="00A644D5">
            <w:pPr>
              <w:snapToGrid w:val="0"/>
            </w:pPr>
            <w:r>
              <w:rPr>
                <w:sz w:val="22"/>
              </w:rPr>
              <w:t>89608</w:t>
            </w:r>
          </w:p>
        </w:tc>
      </w:tr>
      <w:tr w:rsidR="00A62591" w14:paraId="3C219C9D" w14:textId="77777777" w:rsidTr="00A644D5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99F19" w14:textId="77777777" w:rsidR="00A62591" w:rsidRDefault="00A62591" w:rsidP="00A644D5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Záväzky po lehote splatnosti</w:t>
            </w:r>
          </w:p>
        </w:tc>
        <w:tc>
          <w:tcPr>
            <w:tcW w:w="1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937E1" w14:textId="77777777" w:rsidR="00A62591" w:rsidRDefault="00A62591" w:rsidP="00A644D5">
            <w:pPr>
              <w:snapToGrid w:val="0"/>
            </w:pPr>
            <w:r>
              <w:rPr>
                <w:sz w:val="22"/>
              </w:rPr>
              <w:t xml:space="preserve">         </w:t>
            </w:r>
          </w:p>
        </w:tc>
      </w:tr>
    </w:tbl>
    <w:p w14:paraId="70820B39" w14:textId="77777777" w:rsidR="00A62591" w:rsidRDefault="00A62591" w:rsidP="00A62591"/>
    <w:p w14:paraId="47F581E4" w14:textId="77777777" w:rsidR="00A62591" w:rsidRDefault="00A62591" w:rsidP="00A62591"/>
    <w:p w14:paraId="3084EF28" w14:textId="77777777" w:rsidR="00A62591" w:rsidRDefault="00A62591" w:rsidP="00A62591"/>
    <w:p w14:paraId="76D79783" w14:textId="77777777" w:rsidR="00A62591" w:rsidRDefault="00A62591" w:rsidP="00A62591"/>
    <w:p w14:paraId="47DC6F74" w14:textId="77777777" w:rsidR="00A62591" w:rsidRDefault="00A62591" w:rsidP="00A62591">
      <w:pPr>
        <w:rPr>
          <w:sz w:val="22"/>
        </w:rPr>
      </w:pPr>
      <w:r>
        <w:rPr>
          <w:sz w:val="22"/>
        </w:rPr>
        <w:t xml:space="preserve">          3b  Krátkodobé záväzky v členení podľa jednotlivých položiek súvahy (do jedného roka)</w:t>
      </w: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3"/>
        <w:gridCol w:w="992"/>
        <w:gridCol w:w="1615"/>
      </w:tblGrid>
      <w:tr w:rsidR="00A62591" w14:paraId="117644EA" w14:textId="77777777" w:rsidTr="00A644D5">
        <w:tc>
          <w:tcPr>
            <w:tcW w:w="6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CA083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Opis záväzku</w:t>
            </w:r>
          </w:p>
          <w:p w14:paraId="6F96A697" w14:textId="77777777" w:rsidR="00A62591" w:rsidRDefault="00A62591" w:rsidP="00A644D5">
            <w:pPr>
              <w:jc w:val="center"/>
              <w:rPr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1E95E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Riadok</w:t>
            </w:r>
          </w:p>
          <w:p w14:paraId="6FE26E06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súvahy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3C2D5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>Hodnota</w:t>
            </w:r>
          </w:p>
        </w:tc>
      </w:tr>
      <w:tr w:rsidR="00A62591" w14:paraId="300D6EED" w14:textId="77777777" w:rsidTr="00A644D5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E8F31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Obchodný styk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7F788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B0071B" w14:textId="5EBAE2F3" w:rsidR="00A62591" w:rsidRDefault="006548A7" w:rsidP="00A644D5">
            <w:pPr>
              <w:snapToGrid w:val="0"/>
              <w:jc w:val="center"/>
            </w:pPr>
            <w:r>
              <w:rPr>
                <w:sz w:val="22"/>
              </w:rPr>
              <w:t>89528</w:t>
            </w:r>
          </w:p>
        </w:tc>
      </w:tr>
      <w:tr w:rsidR="00A62591" w14:paraId="22ECB6BD" w14:textId="77777777" w:rsidTr="00A644D5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544F4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Spoločník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309B9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42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8EA2E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>0</w:t>
            </w:r>
          </w:p>
        </w:tc>
      </w:tr>
      <w:tr w:rsidR="00A62591" w14:paraId="10EDC738" w14:textId="77777777" w:rsidTr="00A644D5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B23D5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Zamestnanci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AA4E8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51BF2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>0</w:t>
            </w:r>
          </w:p>
        </w:tc>
      </w:tr>
      <w:tr w:rsidR="00A62591" w14:paraId="44AEC366" w14:textId="77777777" w:rsidTr="00A644D5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05A95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Ostatné krátkodobé záväzky - SF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FB22F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42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3ADC9" w14:textId="3ACB507F" w:rsidR="00A62591" w:rsidRDefault="006548A7" w:rsidP="00A644D5">
            <w:pPr>
              <w:snapToGrid w:val="0"/>
              <w:jc w:val="center"/>
            </w:pPr>
            <w:r>
              <w:t>0</w:t>
            </w:r>
          </w:p>
        </w:tc>
      </w:tr>
      <w:tr w:rsidR="00A62591" w14:paraId="53BAC917" w14:textId="77777777" w:rsidTr="00A644D5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8AEF8D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Daňový úrad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4E9B7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41</w:t>
            </w:r>
          </w:p>
        </w:tc>
        <w:tc>
          <w:tcPr>
            <w:tcW w:w="1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6BDC4" w14:textId="260643CF" w:rsidR="00A62591" w:rsidRDefault="006548A7" w:rsidP="00A644D5">
            <w:pPr>
              <w:snapToGrid w:val="0"/>
              <w:jc w:val="center"/>
            </w:pPr>
            <w:r>
              <w:rPr>
                <w:sz w:val="22"/>
              </w:rPr>
              <w:t>80</w:t>
            </w:r>
          </w:p>
        </w:tc>
      </w:tr>
    </w:tbl>
    <w:p w14:paraId="3FC15CBC" w14:textId="77777777" w:rsidR="00A62591" w:rsidRDefault="00A62591" w:rsidP="00A62591"/>
    <w:p w14:paraId="780F68EB" w14:textId="77777777" w:rsidR="00A62591" w:rsidRDefault="00A62591" w:rsidP="00A62591">
      <w:pPr>
        <w:rPr>
          <w:sz w:val="22"/>
        </w:rPr>
      </w:pPr>
      <w:r>
        <w:rPr>
          <w:sz w:val="22"/>
        </w:rPr>
        <w:t>3c  Dlhodobé záväzky neboli účtované.</w:t>
      </w:r>
    </w:p>
    <w:p w14:paraId="0238EA4C" w14:textId="77777777" w:rsidR="00A62591" w:rsidRDefault="00A62591" w:rsidP="00A62591">
      <w:pPr>
        <w:rPr>
          <w:sz w:val="22"/>
        </w:rPr>
      </w:pPr>
      <w:r>
        <w:rPr>
          <w:sz w:val="22"/>
        </w:rPr>
        <w:t>3d  Záväzky neboli zabezpečené záložným právom alebo inou formou zabezpečenia</w:t>
      </w:r>
    </w:p>
    <w:p w14:paraId="5C8120E0" w14:textId="77777777" w:rsidR="00A62591" w:rsidRDefault="00A62591" w:rsidP="00A62591">
      <w:pPr>
        <w:rPr>
          <w:sz w:val="22"/>
        </w:rPr>
      </w:pPr>
      <w:r>
        <w:rPr>
          <w:sz w:val="22"/>
        </w:rPr>
        <w:t>4. Odložený daňový záväzok nebol účtovaný.</w:t>
      </w:r>
    </w:p>
    <w:p w14:paraId="60D72537" w14:textId="77777777" w:rsidR="00A62591" w:rsidRDefault="00A62591" w:rsidP="00A62591">
      <w:pPr>
        <w:numPr>
          <w:ilvl w:val="0"/>
          <w:numId w:val="3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>Záväzky zo sociálneho fondu – riadok 42 krátkodobé záväzky</w:t>
      </w:r>
    </w:p>
    <w:p w14:paraId="38BB98C8" w14:textId="77777777" w:rsidR="00A62591" w:rsidRDefault="00A62591" w:rsidP="00A62591">
      <w:pPr>
        <w:numPr>
          <w:ilvl w:val="0"/>
          <w:numId w:val="4"/>
        </w:numPr>
        <w:tabs>
          <w:tab w:val="left" w:pos="1800"/>
        </w:tabs>
        <w:suppressAutoHyphens/>
        <w:rPr>
          <w:sz w:val="22"/>
        </w:rPr>
      </w:pPr>
      <w:r>
        <w:rPr>
          <w:sz w:val="22"/>
        </w:rPr>
        <w:t>Dlhopisy neboli vydané</w:t>
      </w:r>
    </w:p>
    <w:p w14:paraId="0FE0F66B" w14:textId="77777777" w:rsidR="00A62591" w:rsidRDefault="00A62591" w:rsidP="00A62591">
      <w:pPr>
        <w:numPr>
          <w:ilvl w:val="0"/>
          <w:numId w:val="4"/>
        </w:numPr>
        <w:tabs>
          <w:tab w:val="left" w:pos="1800"/>
        </w:tabs>
        <w:suppressAutoHyphens/>
        <w:rPr>
          <w:sz w:val="22"/>
        </w:rPr>
      </w:pPr>
      <w:r>
        <w:rPr>
          <w:sz w:val="22"/>
        </w:rPr>
        <w:t>Bankové úvery, pôžičky, finančné výpomoci- neboli poskytnuté</w:t>
      </w:r>
    </w:p>
    <w:p w14:paraId="445A1E78" w14:textId="77777777" w:rsidR="00A62591" w:rsidRDefault="00A62591" w:rsidP="00A62591">
      <w:pPr>
        <w:numPr>
          <w:ilvl w:val="0"/>
          <w:numId w:val="4"/>
        </w:numPr>
        <w:tabs>
          <w:tab w:val="left" w:pos="1800"/>
        </w:tabs>
        <w:suppressAutoHyphens/>
        <w:rPr>
          <w:sz w:val="22"/>
        </w:rPr>
      </w:pPr>
      <w:r>
        <w:rPr>
          <w:sz w:val="22"/>
        </w:rPr>
        <w:t>Významné položky časového rozlíšenia výdavkov budúcich období a výnosov budúcich období neboli zúčtované.</w:t>
      </w:r>
    </w:p>
    <w:p w14:paraId="504FB2E4" w14:textId="77777777" w:rsidR="00A62591" w:rsidRDefault="00A62591" w:rsidP="00A62591">
      <w:pPr>
        <w:numPr>
          <w:ilvl w:val="0"/>
          <w:numId w:val="7"/>
        </w:numPr>
        <w:tabs>
          <w:tab w:val="left" w:pos="3600"/>
        </w:tabs>
        <w:suppressAutoHyphens/>
        <w:rPr>
          <w:sz w:val="22"/>
        </w:rPr>
      </w:pPr>
      <w:r>
        <w:rPr>
          <w:sz w:val="22"/>
        </w:rPr>
        <w:t>Významné položky derivátov neboli účtované.</w:t>
      </w:r>
    </w:p>
    <w:p w14:paraId="1C8EB1BE" w14:textId="77777777" w:rsidR="00A62591" w:rsidRDefault="00A62591" w:rsidP="00A62591">
      <w:pPr>
        <w:rPr>
          <w:sz w:val="22"/>
        </w:rPr>
      </w:pPr>
    </w:p>
    <w:p w14:paraId="2945827E" w14:textId="77777777" w:rsidR="00A62591" w:rsidRDefault="00A62591" w:rsidP="00A62591">
      <w:pPr>
        <w:pStyle w:val="Nadpis1"/>
        <w:tabs>
          <w:tab w:val="clear" w:pos="495"/>
          <w:tab w:val="left" w:pos="1875"/>
        </w:tabs>
        <w:ind w:left="0" w:firstLine="0"/>
        <w:rPr>
          <w:sz w:val="20"/>
          <w:lang w:val="cs-CZ"/>
        </w:rPr>
      </w:pPr>
      <w:r>
        <w:lastRenderedPageBreak/>
        <w:t>G. INFORMÁCIE O VÝKAZOCH</w:t>
      </w:r>
    </w:p>
    <w:p w14:paraId="6AABE5A7" w14:textId="77777777" w:rsidR="00A62591" w:rsidRDefault="00A62591" w:rsidP="00A62591"/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544"/>
        <w:gridCol w:w="1473"/>
      </w:tblGrid>
      <w:tr w:rsidR="00A62591" w14:paraId="1CD6CD48" w14:textId="77777777" w:rsidTr="00A644D5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61540" w14:textId="77777777" w:rsidR="00A62591" w:rsidRDefault="00A62591" w:rsidP="00A644D5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Druh výnosov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A336F" w14:textId="77777777" w:rsidR="00A62591" w:rsidRDefault="00A62591" w:rsidP="00A644D5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Opis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3F47A" w14:textId="77777777" w:rsidR="00A62591" w:rsidRDefault="00A62591" w:rsidP="00A644D5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Suma</w:t>
            </w:r>
          </w:p>
        </w:tc>
      </w:tr>
      <w:tr w:rsidR="00A62591" w14:paraId="3CB6813A" w14:textId="77777777" w:rsidTr="00A644D5">
        <w:trPr>
          <w:trHeight w:val="240"/>
        </w:trPr>
        <w:tc>
          <w:tcPr>
            <w:tcW w:w="43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DF847" w14:textId="77777777" w:rsidR="00A62591" w:rsidRDefault="00A62591" w:rsidP="00A644D5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Výnosy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AB3AE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Predaj tovaru</w:t>
            </w: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4BE5AA" w14:textId="10264090" w:rsidR="00A62591" w:rsidRDefault="006548A7" w:rsidP="00A644D5">
            <w:pPr>
              <w:tabs>
                <w:tab w:val="left" w:pos="1230"/>
              </w:tabs>
              <w:snapToGrid w:val="0"/>
            </w:pPr>
            <w:r>
              <w:rPr>
                <w:sz w:val="22"/>
              </w:rPr>
              <w:t>32403</w:t>
            </w:r>
          </w:p>
        </w:tc>
      </w:tr>
      <w:tr w:rsidR="00A62591" w14:paraId="2E0A4301" w14:textId="77777777" w:rsidTr="00A644D5">
        <w:trPr>
          <w:trHeight w:val="240"/>
        </w:trPr>
        <w:tc>
          <w:tcPr>
            <w:tcW w:w="43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85913" w14:textId="77777777" w:rsidR="00A62591" w:rsidRDefault="00A62591" w:rsidP="00A644D5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>Nedokončená výroba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E00EC" w14:textId="77777777" w:rsidR="00A62591" w:rsidRDefault="00A62591" w:rsidP="00A644D5">
            <w:pPr>
              <w:snapToGrid w:val="0"/>
              <w:rPr>
                <w:sz w:val="22"/>
              </w:rPr>
            </w:pP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64176" w14:textId="77777777" w:rsidR="00A62591" w:rsidRDefault="00A62591" w:rsidP="00A644D5">
            <w:pPr>
              <w:snapToGrid w:val="0"/>
              <w:jc w:val="center"/>
            </w:pPr>
          </w:p>
        </w:tc>
      </w:tr>
    </w:tbl>
    <w:p w14:paraId="5AB95002" w14:textId="77777777" w:rsidR="00A62591" w:rsidRDefault="00A62591" w:rsidP="00A62591">
      <w:pPr>
        <w:rPr>
          <w:sz w:val="22"/>
        </w:rPr>
      </w:pPr>
      <w:r>
        <w:rPr>
          <w:sz w:val="22"/>
        </w:rPr>
        <w:t>.</w:t>
      </w:r>
    </w:p>
    <w:p w14:paraId="123F43FB" w14:textId="77777777" w:rsidR="00A62591" w:rsidRDefault="00A62591" w:rsidP="00A62591">
      <w:pPr>
        <w:rPr>
          <w:sz w:val="22"/>
        </w:rPr>
      </w:pPr>
    </w:p>
    <w:p w14:paraId="201FB333" w14:textId="77777777" w:rsidR="00A62591" w:rsidRDefault="00A62591" w:rsidP="00A62591">
      <w:pPr>
        <w:pStyle w:val="Nadpis1"/>
        <w:tabs>
          <w:tab w:val="clear" w:pos="495"/>
          <w:tab w:val="left" w:pos="1875"/>
        </w:tabs>
        <w:ind w:left="0" w:firstLine="0"/>
      </w:pPr>
      <w:r>
        <w:t>H. INFORMÁCIE O NÁKLADOCH</w:t>
      </w:r>
    </w:p>
    <w:p w14:paraId="7B2A7C26" w14:textId="77777777" w:rsidR="00A62591" w:rsidRDefault="00A62591" w:rsidP="00A62591">
      <w:pPr>
        <w:rPr>
          <w:b/>
        </w:rPr>
      </w:pP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544"/>
        <w:gridCol w:w="1473"/>
      </w:tblGrid>
      <w:tr w:rsidR="00A62591" w14:paraId="3372F1F2" w14:textId="77777777" w:rsidTr="00A644D5">
        <w:trPr>
          <w:trHeight w:val="408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9A8BB" w14:textId="77777777" w:rsidR="00A62591" w:rsidRDefault="00A62591" w:rsidP="00A644D5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Druh nákladov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AC934" w14:textId="77777777" w:rsidR="00A62591" w:rsidRDefault="00A62591" w:rsidP="00A644D5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Opis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059D5E" w14:textId="77777777" w:rsidR="00A62591" w:rsidRDefault="00A62591" w:rsidP="00A644D5">
            <w:pPr>
              <w:pStyle w:val="Nadpis3"/>
              <w:numPr>
                <w:ilvl w:val="2"/>
                <w:numId w:val="1"/>
              </w:numPr>
              <w:tabs>
                <w:tab w:val="left" w:pos="0"/>
              </w:tabs>
              <w:snapToGrid w:val="0"/>
            </w:pPr>
            <w:r>
              <w:t>Suma</w:t>
            </w:r>
          </w:p>
        </w:tc>
      </w:tr>
      <w:tr w:rsidR="00A62591" w14:paraId="622D5A6F" w14:textId="77777777" w:rsidTr="00A644D5">
        <w:trPr>
          <w:trHeight w:hRule="exact" w:val="263"/>
        </w:trPr>
        <w:tc>
          <w:tcPr>
            <w:tcW w:w="4323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89FBD" w14:textId="77777777" w:rsidR="00A62591" w:rsidRDefault="00A62591" w:rsidP="00A644D5">
            <w:pPr>
              <w:pStyle w:val="Nadpis2"/>
              <w:numPr>
                <w:ilvl w:val="1"/>
                <w:numId w:val="1"/>
              </w:numPr>
              <w:tabs>
                <w:tab w:val="left" w:pos="0"/>
              </w:tabs>
              <w:snapToGrid w:val="0"/>
            </w:pPr>
            <w:r>
              <w:t xml:space="preserve">Náklady </w:t>
            </w:r>
          </w:p>
          <w:p w14:paraId="54D4F2CC" w14:textId="77777777" w:rsidR="00A62591" w:rsidRDefault="00A62591" w:rsidP="00A644D5">
            <w:pPr>
              <w:rPr>
                <w:i/>
                <w:sz w:val="22"/>
              </w:rPr>
            </w:pPr>
          </w:p>
          <w:p w14:paraId="08734D7C" w14:textId="77777777" w:rsidR="00A62591" w:rsidRDefault="00A62591" w:rsidP="00A644D5">
            <w:pPr>
              <w:rPr>
                <w:i/>
                <w:sz w:val="22"/>
              </w:rPr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04B90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Tovar</w:t>
            </w: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0FB205" w14:textId="530A744C" w:rsidR="00A62591" w:rsidRDefault="006548A7" w:rsidP="00A644D5">
            <w:pPr>
              <w:snapToGrid w:val="0"/>
              <w:jc w:val="center"/>
            </w:pPr>
            <w:r>
              <w:rPr>
                <w:sz w:val="22"/>
              </w:rPr>
              <w:t>24884</w:t>
            </w:r>
          </w:p>
        </w:tc>
      </w:tr>
      <w:tr w:rsidR="00A62591" w14:paraId="6580EE87" w14:textId="77777777" w:rsidTr="00A644D5">
        <w:trPr>
          <w:trHeight w:hRule="exact" w:val="263"/>
        </w:trPr>
        <w:tc>
          <w:tcPr>
            <w:tcW w:w="43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32E64" w14:textId="77777777" w:rsidR="00A62591" w:rsidRDefault="00A62591" w:rsidP="00A644D5">
            <w:pPr>
              <w:snapToGrid w:val="0"/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7728C" w14:textId="77777777" w:rsidR="00A62591" w:rsidRDefault="00A62591" w:rsidP="00A644D5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Služby</w:t>
            </w: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20B86" w14:textId="404BC997" w:rsidR="00A62591" w:rsidRDefault="006548A7" w:rsidP="00A644D5">
            <w:pPr>
              <w:snapToGrid w:val="0"/>
              <w:jc w:val="center"/>
            </w:pPr>
            <w:r>
              <w:rPr>
                <w:sz w:val="22"/>
              </w:rPr>
              <w:t>4548</w:t>
            </w:r>
          </w:p>
        </w:tc>
      </w:tr>
      <w:tr w:rsidR="00A62591" w14:paraId="6B9EE1D0" w14:textId="77777777" w:rsidTr="00A644D5">
        <w:tc>
          <w:tcPr>
            <w:tcW w:w="43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BA73F" w14:textId="77777777" w:rsidR="00A62591" w:rsidRDefault="00A62591" w:rsidP="00A644D5">
            <w:pPr>
              <w:snapToGrid w:val="0"/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BD0C9" w14:textId="77777777" w:rsidR="00A62591" w:rsidRDefault="00A62591" w:rsidP="00A644D5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Material</w:t>
            </w:r>
            <w:proofErr w:type="spellEnd"/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6591FF" w14:textId="22DE4C63" w:rsidR="00A62591" w:rsidRDefault="006548A7" w:rsidP="00A644D5">
            <w:pPr>
              <w:snapToGrid w:val="0"/>
              <w:jc w:val="center"/>
            </w:pPr>
            <w:r>
              <w:rPr>
                <w:sz w:val="22"/>
              </w:rPr>
              <w:t>0</w:t>
            </w:r>
          </w:p>
        </w:tc>
      </w:tr>
    </w:tbl>
    <w:p w14:paraId="4949E445" w14:textId="77777777" w:rsidR="00A62591" w:rsidRDefault="00A62591" w:rsidP="00A62591">
      <w:pPr>
        <w:pStyle w:val="Nadpis1"/>
        <w:numPr>
          <w:ilvl w:val="0"/>
          <w:numId w:val="1"/>
        </w:numPr>
        <w:tabs>
          <w:tab w:val="left" w:pos="0"/>
        </w:tabs>
      </w:pPr>
    </w:p>
    <w:p w14:paraId="32C700B6" w14:textId="77777777" w:rsidR="00A62591" w:rsidRDefault="00A62591" w:rsidP="00A62591">
      <w:pPr>
        <w:pStyle w:val="Nadpis1"/>
        <w:tabs>
          <w:tab w:val="clear" w:pos="495"/>
          <w:tab w:val="left" w:pos="1875"/>
        </w:tabs>
        <w:ind w:left="0" w:firstLine="0"/>
        <w:rPr>
          <w:sz w:val="22"/>
        </w:rPr>
      </w:pPr>
      <w:r>
        <w:t>I. DAŇ Z PRÍJMOV</w:t>
      </w:r>
    </w:p>
    <w:p w14:paraId="17731133" w14:textId="77777777" w:rsidR="00A62591" w:rsidRDefault="00A62591" w:rsidP="00A62591">
      <w:pPr>
        <w:ind w:left="375"/>
        <w:rPr>
          <w:b/>
        </w:rPr>
      </w:pPr>
      <w:r>
        <w:rPr>
          <w:sz w:val="22"/>
        </w:rPr>
        <w:t>Spoločnosť neúčtovala odloženú daňovú pohľadávku ani záväzok.</w:t>
      </w:r>
    </w:p>
    <w:p w14:paraId="34678527" w14:textId="77777777" w:rsidR="00A62591" w:rsidRDefault="00A62591" w:rsidP="00A62591">
      <w:pPr>
        <w:pStyle w:val="Nadpis1"/>
        <w:numPr>
          <w:ilvl w:val="0"/>
          <w:numId w:val="10"/>
        </w:numPr>
        <w:tabs>
          <w:tab w:val="left" w:pos="1800"/>
        </w:tabs>
        <w:rPr>
          <w:sz w:val="22"/>
        </w:rPr>
      </w:pPr>
      <w:r>
        <w:t>ÚDAJE NA PODSÚVAHOVÝCH ÚČTOCH</w:t>
      </w:r>
    </w:p>
    <w:p w14:paraId="026C08C8" w14:textId="77777777" w:rsidR="00A62591" w:rsidRDefault="00A62591" w:rsidP="00A62591">
      <w:pPr>
        <w:ind w:left="360"/>
        <w:rPr>
          <w:b/>
        </w:rPr>
      </w:pPr>
      <w:r>
        <w:rPr>
          <w:sz w:val="22"/>
        </w:rPr>
        <w:t>Neuvádzajú sa informácie o významných položkách na podsúvahových účtoch</w:t>
      </w:r>
    </w:p>
    <w:p w14:paraId="05998B72" w14:textId="77777777" w:rsidR="00A62591" w:rsidRDefault="00A62591" w:rsidP="00A62591">
      <w:pPr>
        <w:pStyle w:val="Nadpis1"/>
        <w:numPr>
          <w:ilvl w:val="0"/>
          <w:numId w:val="10"/>
        </w:numPr>
        <w:tabs>
          <w:tab w:val="left" w:pos="1800"/>
        </w:tabs>
      </w:pPr>
      <w:r>
        <w:t>INÉ AKTÍVA A INĚ PASÍVA</w:t>
      </w:r>
    </w:p>
    <w:p w14:paraId="6E873D06" w14:textId="77777777" w:rsidR="00A62591" w:rsidRDefault="00A62591" w:rsidP="00A62591">
      <w:pPr>
        <w:ind w:left="360"/>
      </w:pPr>
      <w:r>
        <w:t>Spoločnosť neeviduje iné aktíva a pasíva.</w:t>
      </w:r>
    </w:p>
    <w:p w14:paraId="553D113F" w14:textId="77777777" w:rsidR="00A62591" w:rsidRDefault="00A62591" w:rsidP="00A62591">
      <w:pPr>
        <w:ind w:left="360"/>
        <w:rPr>
          <w:b/>
        </w:rPr>
      </w:pPr>
      <w:r>
        <w:t xml:space="preserve">   </w:t>
      </w:r>
    </w:p>
    <w:p w14:paraId="22CB752E" w14:textId="77777777" w:rsidR="00A62591" w:rsidRDefault="00A62591" w:rsidP="00A62591">
      <w:pPr>
        <w:pStyle w:val="Nadpis1"/>
        <w:numPr>
          <w:ilvl w:val="0"/>
          <w:numId w:val="10"/>
        </w:numPr>
        <w:tabs>
          <w:tab w:val="left" w:pos="1800"/>
        </w:tabs>
      </w:pPr>
      <w:r>
        <w:t>PRÍJMY A VÝHODY ČLENOV ŠTATUTÁRNYCH ORGÁNOV, DOZORNÝCH</w:t>
      </w:r>
    </w:p>
    <w:p w14:paraId="725B30A3" w14:textId="77777777" w:rsidR="00A62591" w:rsidRDefault="00A62591" w:rsidP="00A62591">
      <w:pPr>
        <w:ind w:left="360"/>
        <w:rPr>
          <w:b/>
        </w:rPr>
      </w:pPr>
      <w:r>
        <w:rPr>
          <w:b/>
        </w:rPr>
        <w:t>ORGÁNOV A INÝCH ORGÁNOV ÚČTOVNEJ JEDNOTKY</w:t>
      </w:r>
    </w:p>
    <w:p w14:paraId="2F65CFA2" w14:textId="77777777" w:rsidR="00A62591" w:rsidRDefault="00A62591" w:rsidP="00A62591">
      <w:pPr>
        <w:rPr>
          <w:b/>
        </w:rPr>
      </w:pPr>
      <w:r>
        <w:rPr>
          <w:b/>
        </w:rPr>
        <w:t xml:space="preserve">      Tieto výhody v spoločnosti nenastali.</w:t>
      </w:r>
    </w:p>
    <w:p w14:paraId="6FDB3B69" w14:textId="77777777" w:rsidR="00A62591" w:rsidRDefault="00A62591" w:rsidP="00A62591">
      <w:pPr>
        <w:rPr>
          <w:b/>
        </w:rPr>
      </w:pPr>
      <w:r>
        <w:rPr>
          <w:b/>
        </w:rPr>
        <w:t xml:space="preserve">  </w:t>
      </w:r>
    </w:p>
    <w:p w14:paraId="488328E0" w14:textId="77777777" w:rsidR="00A62591" w:rsidRDefault="00A62591" w:rsidP="00A62591">
      <w:pPr>
        <w:rPr>
          <w:b/>
        </w:rPr>
      </w:pPr>
    </w:p>
    <w:p w14:paraId="6AC3EB6B" w14:textId="77777777" w:rsidR="00A62591" w:rsidRDefault="00A62591" w:rsidP="00A62591">
      <w:pPr>
        <w:numPr>
          <w:ilvl w:val="0"/>
          <w:numId w:val="10"/>
        </w:numPr>
        <w:tabs>
          <w:tab w:val="left" w:pos="1800"/>
        </w:tabs>
        <w:suppressAutoHyphens/>
      </w:pPr>
      <w:r>
        <w:rPr>
          <w:b/>
        </w:rPr>
        <w:t xml:space="preserve">EKONOMICKÉ VZŤAHY- ÚČTOVNEJ JEDNOTKY A SPRIAZNENÝCH </w:t>
      </w:r>
      <w:proofErr w:type="spellStart"/>
      <w:r>
        <w:rPr>
          <w:b/>
        </w:rPr>
        <w:t>OSôB</w:t>
      </w:r>
      <w:proofErr w:type="spellEnd"/>
    </w:p>
    <w:p w14:paraId="792B6419" w14:textId="77777777" w:rsidR="00A62591" w:rsidRDefault="00A62591" w:rsidP="00A62591">
      <w:pPr>
        <w:ind w:left="360"/>
        <w:rPr>
          <w:sz w:val="22"/>
        </w:rPr>
      </w:pPr>
      <w:r>
        <w:t>Neboli evidované vzťahy medzi spriaznenými osobami.</w:t>
      </w:r>
    </w:p>
    <w:p w14:paraId="10AC196F" w14:textId="77777777" w:rsidR="00A62591" w:rsidRDefault="00A62591" w:rsidP="00A62591">
      <w:pPr>
        <w:rPr>
          <w:sz w:val="22"/>
        </w:rPr>
      </w:pPr>
    </w:p>
    <w:p w14:paraId="35585EAA" w14:textId="77777777" w:rsidR="00A62591" w:rsidRDefault="00A62591" w:rsidP="00A62591">
      <w:pPr>
        <w:rPr>
          <w:sz w:val="22"/>
        </w:rPr>
      </w:pPr>
    </w:p>
    <w:p w14:paraId="1A346119" w14:textId="77777777" w:rsidR="00A62591" w:rsidRDefault="00A62591" w:rsidP="00A62591">
      <w:pPr>
        <w:rPr>
          <w:sz w:val="22"/>
        </w:rPr>
      </w:pPr>
    </w:p>
    <w:p w14:paraId="667DBE8B" w14:textId="77777777" w:rsidR="00A62591" w:rsidRDefault="00A62591" w:rsidP="00A62591">
      <w:pPr>
        <w:rPr>
          <w:sz w:val="22"/>
        </w:rPr>
      </w:pPr>
    </w:p>
    <w:p w14:paraId="0103B8C3" w14:textId="77777777" w:rsidR="00A62591" w:rsidRDefault="00A62591" w:rsidP="00A62591">
      <w:pPr>
        <w:rPr>
          <w:sz w:val="22"/>
        </w:rPr>
      </w:pPr>
    </w:p>
    <w:p w14:paraId="06D3B14A" w14:textId="77777777" w:rsidR="00A62591" w:rsidRDefault="00A62591" w:rsidP="00A62591">
      <w:pPr>
        <w:pStyle w:val="Nadpis1"/>
        <w:numPr>
          <w:ilvl w:val="0"/>
          <w:numId w:val="10"/>
        </w:numPr>
        <w:tabs>
          <w:tab w:val="left" w:pos="1800"/>
        </w:tabs>
      </w:pPr>
      <w:r>
        <w:t>SKUTOČNOSTI, KTORÉ NASTALI PO DANI, KU KTORÉMU SA ZOSTAVUJE</w:t>
      </w:r>
    </w:p>
    <w:p w14:paraId="024509F4" w14:textId="77777777" w:rsidR="00A62591" w:rsidRDefault="00A62591" w:rsidP="00A62591">
      <w:pPr>
        <w:ind w:left="360"/>
        <w:rPr>
          <w:b/>
        </w:rPr>
      </w:pPr>
      <w:r>
        <w:rPr>
          <w:b/>
        </w:rPr>
        <w:t>ÚČTOVNÁ ZÁVIERKA DO DŇA ZOSTAVENIA ÚČTOVNEJ ZÁVIERKY</w:t>
      </w:r>
    </w:p>
    <w:p w14:paraId="2D9B78BF" w14:textId="77777777" w:rsidR="00A62591" w:rsidRDefault="00A62591" w:rsidP="00A62591">
      <w:pPr>
        <w:ind w:left="360"/>
        <w:rPr>
          <w:b/>
        </w:rPr>
      </w:pPr>
    </w:p>
    <w:p w14:paraId="407401D5" w14:textId="77777777" w:rsidR="00A62591" w:rsidRDefault="00A62591" w:rsidP="00A62591">
      <w:pPr>
        <w:ind w:left="360"/>
        <w:rPr>
          <w:sz w:val="22"/>
        </w:rPr>
      </w:pPr>
      <w:r>
        <w:t>NAPRÍKLAD:</w:t>
      </w:r>
    </w:p>
    <w:p w14:paraId="3D771152" w14:textId="77777777" w:rsidR="00A62591" w:rsidRDefault="00A62591" w:rsidP="00A62591">
      <w:pPr>
        <w:ind w:left="360"/>
        <w:jc w:val="both"/>
        <w:rPr>
          <w:sz w:val="22"/>
        </w:rPr>
      </w:pPr>
      <w:r>
        <w:rPr>
          <w:sz w:val="22"/>
        </w:rPr>
        <w:t>(Zvýšenie alebo zníženie trhovej ceny finančného majetku, zmena výšky rezerv a opravných</w:t>
      </w:r>
    </w:p>
    <w:p w14:paraId="1BE05D25" w14:textId="77777777" w:rsidR="00A62591" w:rsidRDefault="00A62591" w:rsidP="00A62591">
      <w:pPr>
        <w:ind w:left="360"/>
        <w:jc w:val="both"/>
        <w:rPr>
          <w:sz w:val="22"/>
        </w:rPr>
      </w:pPr>
      <w:r>
        <w:rPr>
          <w:sz w:val="22"/>
        </w:rPr>
        <w:t>položiek, zmena spoločníkov, rozhodnutie o predaji účtovnej jednotky, zmena významných</w:t>
      </w:r>
    </w:p>
    <w:p w14:paraId="09620C91" w14:textId="77777777" w:rsidR="00A62591" w:rsidRDefault="00A62591" w:rsidP="00A62591">
      <w:pPr>
        <w:ind w:left="360"/>
        <w:jc w:val="both"/>
        <w:rPr>
          <w:sz w:val="22"/>
        </w:rPr>
      </w:pPr>
      <w:r>
        <w:rPr>
          <w:sz w:val="22"/>
        </w:rPr>
        <w:t>položiek dlhodobého majetku, začatie alebo ukončenie činnosti časti účtovnej jednotky,</w:t>
      </w:r>
    </w:p>
    <w:p w14:paraId="1188CC07" w14:textId="77777777" w:rsidR="00A62591" w:rsidRDefault="00A62591" w:rsidP="00A62591">
      <w:pPr>
        <w:ind w:left="360"/>
        <w:jc w:val="both"/>
        <w:rPr>
          <w:sz w:val="22"/>
        </w:rPr>
      </w:pPr>
      <w:r>
        <w:rPr>
          <w:sz w:val="22"/>
        </w:rPr>
        <w:t>vydanie dlhopisov a iných cenných papierov, zlúčenie, splynutie, rozdelenie, zmena právnej</w:t>
      </w:r>
    </w:p>
    <w:p w14:paraId="4807E89B" w14:textId="77777777" w:rsidR="00A62591" w:rsidRDefault="00A62591" w:rsidP="00A62591">
      <w:pPr>
        <w:ind w:left="360"/>
        <w:jc w:val="both"/>
        <w:rPr>
          <w:sz w:val="22"/>
        </w:rPr>
      </w:pPr>
      <w:r>
        <w:rPr>
          <w:sz w:val="22"/>
        </w:rPr>
        <w:t>formy účtovnej jednotky, mimoriadne udalosti – napr. Živelná pohroma, získanie alebo</w:t>
      </w:r>
    </w:p>
    <w:p w14:paraId="727367C2" w14:textId="77777777" w:rsidR="00A62591" w:rsidRDefault="00A62591" w:rsidP="00A62591">
      <w:pPr>
        <w:ind w:left="360"/>
        <w:jc w:val="both"/>
        <w:rPr>
          <w:sz w:val="22"/>
        </w:rPr>
      </w:pPr>
      <w:r>
        <w:rPr>
          <w:sz w:val="22"/>
        </w:rPr>
        <w:t xml:space="preserve">odobratie </w:t>
      </w:r>
      <w:proofErr w:type="spellStart"/>
      <w:r>
        <w:rPr>
          <w:sz w:val="22"/>
        </w:rPr>
        <w:t>licenncií</w:t>
      </w:r>
      <w:proofErr w:type="spellEnd"/>
      <w:r>
        <w:rPr>
          <w:sz w:val="22"/>
        </w:rPr>
        <w:t xml:space="preserve"> alebo iných povolení významných pre činnosť účtovnej jednotky)</w:t>
      </w:r>
    </w:p>
    <w:p w14:paraId="50607B6E" w14:textId="77777777" w:rsidR="00A62591" w:rsidRDefault="00A62591" w:rsidP="00A62591">
      <w:pPr>
        <w:ind w:left="360"/>
        <w:jc w:val="both"/>
        <w:rPr>
          <w:sz w:val="22"/>
        </w:rPr>
      </w:pPr>
    </w:p>
    <w:p w14:paraId="206C11D7" w14:textId="77777777" w:rsidR="00A62591" w:rsidRDefault="00A62591" w:rsidP="00A62591">
      <w:pPr>
        <w:ind w:left="360"/>
        <w:jc w:val="both"/>
        <w:rPr>
          <w:sz w:val="22"/>
        </w:rPr>
      </w:pPr>
    </w:p>
    <w:p w14:paraId="6CF527A4" w14:textId="77777777" w:rsidR="00A62591" w:rsidRDefault="00A62591" w:rsidP="00A62591">
      <w:pPr>
        <w:ind w:left="360"/>
        <w:jc w:val="both"/>
        <w:rPr>
          <w:sz w:val="22"/>
        </w:rPr>
      </w:pPr>
      <w:r>
        <w:rPr>
          <w:sz w:val="22"/>
        </w:rPr>
        <w:t>Popis skutočnosti:         tieto nenastali</w:t>
      </w:r>
    </w:p>
    <w:p w14:paraId="13FEA3CF" w14:textId="77777777" w:rsidR="00A62591" w:rsidRDefault="00A62591" w:rsidP="00A62591">
      <w:pPr>
        <w:ind w:left="360"/>
        <w:jc w:val="both"/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..............................................................................................................................................................</w:t>
      </w:r>
    </w:p>
    <w:p w14:paraId="2ADEFEF6" w14:textId="77777777" w:rsidR="00A62591" w:rsidRDefault="00A62591" w:rsidP="00A62591">
      <w:pPr>
        <w:ind w:left="360"/>
        <w:jc w:val="both"/>
        <w:rPr>
          <w:sz w:val="22"/>
        </w:rPr>
      </w:pPr>
    </w:p>
    <w:p w14:paraId="47E7F723" w14:textId="77777777" w:rsidR="00A62591" w:rsidRDefault="00A62591" w:rsidP="00A62591">
      <w:pPr>
        <w:ind w:left="360"/>
        <w:jc w:val="both"/>
        <w:rPr>
          <w:sz w:val="22"/>
        </w:rPr>
      </w:pPr>
    </w:p>
    <w:p w14:paraId="2900D667" w14:textId="77777777" w:rsidR="00A62591" w:rsidRDefault="00A62591" w:rsidP="00A62591">
      <w:pPr>
        <w:ind w:left="360"/>
        <w:jc w:val="both"/>
        <w:rPr>
          <w:sz w:val="22"/>
        </w:rPr>
      </w:pPr>
    </w:p>
    <w:p w14:paraId="202DFB58" w14:textId="77777777" w:rsidR="00A62591" w:rsidRDefault="00A62591" w:rsidP="00A62591">
      <w:pPr>
        <w:ind w:left="360"/>
        <w:jc w:val="both"/>
        <w:rPr>
          <w:sz w:val="22"/>
        </w:rPr>
      </w:pPr>
    </w:p>
    <w:p w14:paraId="1F103537" w14:textId="77777777" w:rsidR="00A62591" w:rsidRDefault="00A62591" w:rsidP="00A62591">
      <w:pPr>
        <w:ind w:left="360"/>
        <w:jc w:val="both"/>
        <w:rPr>
          <w:sz w:val="22"/>
        </w:rPr>
      </w:pPr>
    </w:p>
    <w:p w14:paraId="4BD63514" w14:textId="77777777" w:rsidR="00A62591" w:rsidRDefault="00A62591" w:rsidP="00A62591">
      <w:pPr>
        <w:pStyle w:val="Nadpis4"/>
        <w:numPr>
          <w:ilvl w:val="0"/>
          <w:numId w:val="10"/>
        </w:numPr>
        <w:tabs>
          <w:tab w:val="left" w:pos="1800"/>
        </w:tabs>
      </w:pPr>
      <w:r>
        <w:t>PREHĹAD ZMIEN VLASTNÉHO IMANIA</w:t>
      </w:r>
    </w:p>
    <w:p w14:paraId="73BF1FA6" w14:textId="77777777" w:rsidR="00A62591" w:rsidRDefault="00A62591" w:rsidP="00A62591">
      <w:pPr>
        <w:jc w:val="both"/>
        <w:rPr>
          <w:b/>
        </w:rPr>
      </w:pPr>
    </w:p>
    <w:tbl>
      <w:tblPr>
        <w:tblW w:w="0" w:type="auto"/>
        <w:tblInd w:w="-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276"/>
        <w:gridCol w:w="1276"/>
        <w:gridCol w:w="1475"/>
      </w:tblGrid>
      <w:tr w:rsidR="00A62591" w14:paraId="4E4C56FF" w14:textId="77777777" w:rsidTr="00A644D5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E05EA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</w:p>
          <w:p w14:paraId="2EA596FC" w14:textId="77777777" w:rsidR="00A62591" w:rsidRDefault="00A62591" w:rsidP="00A644D5">
            <w:pPr>
              <w:jc w:val="both"/>
              <w:rPr>
                <w:sz w:val="22"/>
              </w:rPr>
            </w:pPr>
          </w:p>
          <w:p w14:paraId="219E0522" w14:textId="77777777" w:rsidR="00A62591" w:rsidRDefault="00A62591" w:rsidP="00A644D5">
            <w:pPr>
              <w:jc w:val="both"/>
              <w:rPr>
                <w:sz w:val="22"/>
              </w:rPr>
            </w:pPr>
            <w:r>
              <w:rPr>
                <w:sz w:val="22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7BD0C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Stav na </w:t>
            </w:r>
          </w:p>
          <w:p w14:paraId="635C4B13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začiatku</w:t>
            </w:r>
          </w:p>
          <w:p w14:paraId="66B9104F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bežného</w:t>
            </w:r>
          </w:p>
          <w:p w14:paraId="64B3A2EE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účtovného</w:t>
            </w:r>
          </w:p>
          <w:p w14:paraId="5A7E6471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0370A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Zvýšenie   </w:t>
            </w:r>
          </w:p>
          <w:p w14:paraId="5DAC5B5D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Zníženie</w:t>
            </w:r>
          </w:p>
          <w:p w14:paraId="3839EBBB" w14:textId="77777777" w:rsidR="00A62591" w:rsidRDefault="00A62591" w:rsidP="00A644D5">
            <w:pPr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542D2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Stav na </w:t>
            </w:r>
          </w:p>
          <w:p w14:paraId="47B13C9E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Konci</w:t>
            </w:r>
          </w:p>
          <w:p w14:paraId="756F5A6D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Bežného</w:t>
            </w:r>
          </w:p>
          <w:p w14:paraId="4BED106B" w14:textId="77777777" w:rsidR="00A62591" w:rsidRDefault="00A62591" w:rsidP="00A644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Účtovného</w:t>
            </w:r>
          </w:p>
          <w:p w14:paraId="609BA66C" w14:textId="77777777" w:rsidR="00A62591" w:rsidRDefault="00A62591" w:rsidP="00A644D5">
            <w:pPr>
              <w:jc w:val="center"/>
            </w:pPr>
            <w:r>
              <w:rPr>
                <w:sz w:val="22"/>
              </w:rPr>
              <w:t>Obdobia</w:t>
            </w:r>
          </w:p>
        </w:tc>
      </w:tr>
      <w:tr w:rsidR="00A62591" w14:paraId="237E42B1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265B4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487E7" w14:textId="56E5AE9E" w:rsidR="00A62591" w:rsidRDefault="006548A7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-50198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E76C5" w14:textId="4F81F1DE" w:rsidR="00A62591" w:rsidRDefault="006548A7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-270</w:t>
            </w: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EF32D6" w14:textId="4544FDC7" w:rsidR="00A62591" w:rsidRDefault="006548A7" w:rsidP="00A644D5">
            <w:pPr>
              <w:snapToGrid w:val="0"/>
              <w:jc w:val="center"/>
            </w:pPr>
            <w:r>
              <w:t>-50468</w:t>
            </w:r>
          </w:p>
        </w:tc>
      </w:tr>
      <w:tr w:rsidR="00A62591" w14:paraId="184F8925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13906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561EA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A1376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9A4AE" w14:textId="77777777" w:rsidR="00A62591" w:rsidRDefault="00A62591" w:rsidP="00A644D5">
            <w:pPr>
              <w:snapToGrid w:val="0"/>
              <w:jc w:val="center"/>
            </w:pPr>
            <w:r>
              <w:t>5000</w:t>
            </w:r>
          </w:p>
        </w:tc>
      </w:tr>
      <w:tr w:rsidR="00A62591" w14:paraId="50B633EF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D136D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základné imanie nezapísané do OR (419)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F2546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5BEC1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3C12A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</w:tr>
      <w:tr w:rsidR="00A62591" w14:paraId="41201CD5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34331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vlastné akcie a vlastné obchodné podiely (252)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5BA2B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D7C5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9535F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</w:tr>
      <w:tr w:rsidR="00A62591" w14:paraId="25116C02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EEF80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emisné ážio (412)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6A5FD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AC65B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E87D08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</w:tr>
      <w:tr w:rsidR="00A62591" w14:paraId="59E423D1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942DF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rezervný fond (nedeliteľný fond) tvorený</w:t>
            </w:r>
          </w:p>
          <w:p w14:paraId="69373D0D" w14:textId="77777777" w:rsidR="00A62591" w:rsidRDefault="00A62591" w:rsidP="00A644D5">
            <w:pPr>
              <w:jc w:val="both"/>
              <w:rPr>
                <w:sz w:val="22"/>
              </w:rPr>
            </w:pPr>
            <w:r>
              <w:rPr>
                <w:sz w:val="22"/>
              </w:rPr>
              <w:t xml:space="preserve">  z kapitálových vkladov (417, 418)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E05FA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7EAAA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240FE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</w:tr>
      <w:tr w:rsidR="00A62591" w14:paraId="5FAC49B6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EF713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947D4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56522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5B061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</w:tr>
      <w:tr w:rsidR="00A62591" w14:paraId="2E90E337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4A81A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1D73F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AB51A6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6804E7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</w:tr>
      <w:tr w:rsidR="00A62591" w14:paraId="2900A404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991E5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EBAA8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BAF46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FEE2B" w14:textId="77777777" w:rsidR="00A62591" w:rsidRDefault="00A62591" w:rsidP="00A644D5">
            <w:pPr>
              <w:snapToGrid w:val="0"/>
              <w:jc w:val="center"/>
            </w:pPr>
          </w:p>
        </w:tc>
      </w:tr>
      <w:tr w:rsidR="00A62591" w14:paraId="305BE0E3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0F05E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32017D" w14:textId="051DA378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01338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E1A18" w14:textId="5D14DB94" w:rsidR="00A62591" w:rsidRDefault="00A62591" w:rsidP="00A644D5">
            <w:pPr>
              <w:snapToGrid w:val="0"/>
              <w:jc w:val="center"/>
            </w:pPr>
          </w:p>
        </w:tc>
      </w:tr>
      <w:tr w:rsidR="00A62591" w14:paraId="6AE6C2F9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F39F5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F4F82" w14:textId="48422F39" w:rsidR="00A62591" w:rsidRDefault="006548A7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-55198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A1076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6375E" w14:textId="53ABE92F" w:rsidR="00A62591" w:rsidRDefault="006548A7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-55198</w:t>
            </w:r>
          </w:p>
        </w:tc>
      </w:tr>
      <w:tr w:rsidR="00A62591" w14:paraId="59617D01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2C2A5" w14:textId="77777777" w:rsidR="00A62591" w:rsidRDefault="00A62591" w:rsidP="00A644D5">
            <w:pPr>
              <w:snapToGrid w:val="0"/>
              <w:jc w:val="both"/>
            </w:pPr>
            <w:r>
              <w:rPr>
                <w:sz w:val="22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1F4E7" w14:textId="61594A30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D2E43" w14:textId="77777777" w:rsidR="00A62591" w:rsidRDefault="00A62591" w:rsidP="00A644D5">
            <w:pPr>
              <w:tabs>
                <w:tab w:val="left" w:pos="210"/>
                <w:tab w:val="center" w:pos="568"/>
              </w:tabs>
              <w:snapToGrid w:val="0"/>
            </w:pPr>
            <w:r>
              <w:rPr>
                <w:sz w:val="22"/>
              </w:rPr>
              <w:tab/>
            </w:r>
            <w:r>
              <w:rPr>
                <w:sz w:val="22"/>
              </w:rPr>
              <w:tab/>
              <w:t xml:space="preserve"> </w:t>
            </w: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04B35C" w14:textId="02C88314" w:rsidR="00A62591" w:rsidRDefault="00A62591" w:rsidP="00A644D5">
            <w:pPr>
              <w:snapToGrid w:val="0"/>
              <w:jc w:val="center"/>
            </w:pPr>
          </w:p>
        </w:tc>
      </w:tr>
      <w:tr w:rsidR="00A62591" w14:paraId="4113ED8B" w14:textId="77777777" w:rsidTr="00A644D5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56C21" w14:textId="77777777" w:rsidR="00A62591" w:rsidRDefault="00A62591" w:rsidP="00A644D5">
            <w:pPr>
              <w:snapToGrid w:val="0"/>
              <w:jc w:val="both"/>
              <w:rPr>
                <w:sz w:val="22"/>
              </w:rPr>
            </w:pPr>
            <w:r>
              <w:rPr>
                <w:sz w:val="22"/>
              </w:rPr>
              <w:t>- vyplatené dividendy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1DC85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5AC71" w14:textId="77777777" w:rsidR="00A62591" w:rsidRDefault="00A62591" w:rsidP="00A644D5">
            <w:pPr>
              <w:snapToGrid w:val="0"/>
              <w:jc w:val="center"/>
              <w:rPr>
                <w:sz w:val="22"/>
              </w:rPr>
            </w:pPr>
          </w:p>
        </w:tc>
        <w:tc>
          <w:tcPr>
            <w:tcW w:w="14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52185" w14:textId="77777777" w:rsidR="00A62591" w:rsidRDefault="00A62591" w:rsidP="00A644D5">
            <w:pPr>
              <w:snapToGrid w:val="0"/>
              <w:jc w:val="center"/>
            </w:pPr>
            <w:r>
              <w:rPr>
                <w:sz w:val="22"/>
              </w:rPr>
              <w:t xml:space="preserve"> </w:t>
            </w:r>
          </w:p>
        </w:tc>
      </w:tr>
    </w:tbl>
    <w:p w14:paraId="348CBBA6" w14:textId="77777777" w:rsidR="00A62591" w:rsidRDefault="00A62591" w:rsidP="00A62591">
      <w:pPr>
        <w:jc w:val="both"/>
      </w:pPr>
    </w:p>
    <w:p w14:paraId="16079417" w14:textId="77777777" w:rsidR="00A62591" w:rsidRDefault="00A62591" w:rsidP="00A62591">
      <w:pPr>
        <w:jc w:val="both"/>
        <w:rPr>
          <w:sz w:val="22"/>
        </w:rPr>
      </w:pPr>
    </w:p>
    <w:p w14:paraId="3BC90674" w14:textId="77777777" w:rsidR="00A62591" w:rsidRDefault="00A62591" w:rsidP="00A62591">
      <w:pPr>
        <w:jc w:val="both"/>
        <w:rPr>
          <w:sz w:val="22"/>
        </w:rPr>
      </w:pPr>
    </w:p>
    <w:p w14:paraId="2A0970A6" w14:textId="77777777" w:rsidR="00A62591" w:rsidRDefault="00A62591" w:rsidP="00A62591">
      <w:pPr>
        <w:ind w:left="360"/>
        <w:rPr>
          <w:sz w:val="22"/>
        </w:rPr>
      </w:pPr>
    </w:p>
    <w:p w14:paraId="47336858" w14:textId="7DD63106" w:rsidR="00A62591" w:rsidRDefault="00A62591" w:rsidP="00A62591">
      <w:pPr>
        <w:ind w:left="360"/>
        <w:rPr>
          <w:sz w:val="22"/>
        </w:rPr>
      </w:pPr>
      <w:r>
        <w:rPr>
          <w:sz w:val="22"/>
        </w:rPr>
        <w:t xml:space="preserve">V Senici </w:t>
      </w:r>
      <w:r w:rsidR="003E3CF9">
        <w:rPr>
          <w:sz w:val="22"/>
        </w:rPr>
        <w:t>01</w:t>
      </w:r>
      <w:r>
        <w:rPr>
          <w:sz w:val="22"/>
        </w:rPr>
        <w:t>.0</w:t>
      </w:r>
      <w:r w:rsidR="003E3CF9">
        <w:rPr>
          <w:sz w:val="22"/>
        </w:rPr>
        <w:t>3</w:t>
      </w:r>
      <w:r>
        <w:rPr>
          <w:sz w:val="22"/>
        </w:rPr>
        <w:t>.2021</w:t>
      </w:r>
    </w:p>
    <w:p w14:paraId="1A36E238" w14:textId="77777777" w:rsidR="00A62591" w:rsidRDefault="00A62591" w:rsidP="00A62591">
      <w:pPr>
        <w:ind w:left="360"/>
        <w:rPr>
          <w:sz w:val="22"/>
        </w:rPr>
      </w:pPr>
    </w:p>
    <w:p w14:paraId="4691478C" w14:textId="77777777" w:rsidR="00A62591" w:rsidRDefault="00A62591" w:rsidP="00A62591">
      <w:pPr>
        <w:ind w:left="360"/>
        <w:rPr>
          <w:sz w:val="22"/>
        </w:rPr>
      </w:pPr>
    </w:p>
    <w:p w14:paraId="4E72B175" w14:textId="77777777" w:rsidR="00A62591" w:rsidRDefault="00A62591" w:rsidP="00A62591">
      <w:pPr>
        <w:ind w:left="360"/>
        <w:rPr>
          <w:sz w:val="22"/>
        </w:rPr>
      </w:pPr>
    </w:p>
    <w:p w14:paraId="210EA90D" w14:textId="77777777" w:rsidR="00A62591" w:rsidRDefault="00A62591" w:rsidP="00A62591">
      <w:pPr>
        <w:ind w:left="360"/>
      </w:pPr>
      <w:r>
        <w:rPr>
          <w:sz w:val="22"/>
        </w:rPr>
        <w:t xml:space="preserve">                                                                                                               Andrzej Fierla, konateľ</w:t>
      </w:r>
    </w:p>
    <w:p w14:paraId="4A781F81" w14:textId="77777777" w:rsidR="00A62591" w:rsidRDefault="00A62591" w:rsidP="00A62591">
      <w:pPr>
        <w:ind w:left="360"/>
      </w:pPr>
    </w:p>
    <w:p w14:paraId="7D5D7226" w14:textId="77777777" w:rsidR="00A62591" w:rsidRDefault="00A62591" w:rsidP="00A62591">
      <w:pPr>
        <w:ind w:left="360"/>
      </w:pPr>
    </w:p>
    <w:p w14:paraId="04F1174A" w14:textId="77777777" w:rsidR="00A62591" w:rsidRDefault="00A62591" w:rsidP="00A62591">
      <w:pPr>
        <w:ind w:left="360"/>
      </w:pPr>
    </w:p>
    <w:p w14:paraId="3017328C" w14:textId="77777777" w:rsidR="00A62591" w:rsidRDefault="00A62591" w:rsidP="00A62591">
      <w:pPr>
        <w:ind w:left="360"/>
      </w:pPr>
    </w:p>
    <w:p w14:paraId="04FAF556" w14:textId="77777777" w:rsidR="00A62591" w:rsidRDefault="00A62591" w:rsidP="00A62591">
      <w:pPr>
        <w:ind w:left="360"/>
      </w:pPr>
    </w:p>
    <w:p w14:paraId="2AA29ADE" w14:textId="77777777" w:rsidR="00A62591" w:rsidRDefault="00A62591" w:rsidP="00A62591">
      <w:pPr>
        <w:ind w:left="360"/>
      </w:pPr>
    </w:p>
    <w:p w14:paraId="3B1BFA16" w14:textId="77777777" w:rsidR="00A62591" w:rsidRDefault="00A62591" w:rsidP="00A62591">
      <w:pPr>
        <w:ind w:left="360"/>
      </w:pPr>
    </w:p>
    <w:p w14:paraId="3B55E3C0" w14:textId="77777777" w:rsidR="00A62591" w:rsidRDefault="00A62591" w:rsidP="00A62591"/>
    <w:p w14:paraId="690F1AB5" w14:textId="77777777" w:rsidR="00A62591" w:rsidRDefault="00A62591" w:rsidP="00A62591"/>
    <w:p w14:paraId="243A4A0A" w14:textId="77777777" w:rsidR="00B73D2B" w:rsidRPr="00A62591" w:rsidRDefault="00B73D2B" w:rsidP="00A62591"/>
    <w:sectPr w:rsidR="00B73D2B" w:rsidRPr="00A62591" w:rsidSect="00064F3E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0"/>
      <w:numFmt w:val="decimal"/>
      <w:pStyle w:val="Nadpis4"/>
      <w:lvlText w:val="%1."/>
      <w:lvlJc w:val="left"/>
      <w:pPr>
        <w:tabs>
          <w:tab w:val="num" w:pos="495"/>
        </w:tabs>
        <w:ind w:left="495" w:hanging="375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5" w15:restartNumberingAfterBreak="0">
    <w:nsid w:val="00000007"/>
    <w:multiLevelType w:val="single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6" w15:restartNumberingAfterBreak="0">
    <w:nsid w:val="00000008"/>
    <w:multiLevelType w:val="singleLevel"/>
    <w:tmpl w:val="00000008"/>
    <w:name w:val="WW8Num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8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9" w15:restartNumberingAfterBreak="0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0" w15:restartNumberingAfterBreak="0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2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b/>
        <w:sz w:val="22"/>
        <w:szCs w:val="20"/>
        <w:lang w:val="sk-SK"/>
      </w:rPr>
    </w:lvl>
  </w:abstractNum>
  <w:abstractNum w:abstractNumId="13" w15:restartNumberingAfterBreak="0">
    <w:nsid w:val="00000010"/>
    <w:multiLevelType w:val="multilevel"/>
    <w:tmpl w:val="00000010"/>
    <w:name w:val="WW8Num1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Symbol"/>
        <w:sz w:val="22"/>
        <w:szCs w:val="20"/>
        <w:lang w:val="sk-SK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2591"/>
    <w:rsid w:val="003E3CF9"/>
    <w:rsid w:val="006548A7"/>
    <w:rsid w:val="00A62591"/>
    <w:rsid w:val="00B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147AC"/>
  <w15:chartTrackingRefBased/>
  <w15:docId w15:val="{ADE80A9B-B28D-414B-97D3-111EE319B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625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62591"/>
    <w:pPr>
      <w:keepNext/>
      <w:tabs>
        <w:tab w:val="num" w:pos="495"/>
      </w:tabs>
      <w:suppressAutoHyphens/>
      <w:ind w:left="495" w:hanging="375"/>
      <w:outlineLvl w:val="0"/>
    </w:pPr>
    <w:rPr>
      <w:b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A62591"/>
    <w:pPr>
      <w:keepNext/>
      <w:numPr>
        <w:ilvl w:val="1"/>
        <w:numId w:val="2"/>
      </w:numPr>
      <w:suppressAutoHyphens/>
      <w:outlineLvl w:val="1"/>
    </w:pPr>
    <w:rPr>
      <w:i/>
      <w:sz w:val="22"/>
      <w:szCs w:val="20"/>
      <w:lang w:eastAsia="en-US"/>
    </w:rPr>
  </w:style>
  <w:style w:type="paragraph" w:styleId="Nadpis3">
    <w:name w:val="heading 3"/>
    <w:basedOn w:val="Normlny"/>
    <w:next w:val="Normlny"/>
    <w:link w:val="Nadpis3Char"/>
    <w:qFormat/>
    <w:rsid w:val="00A62591"/>
    <w:pPr>
      <w:keepNext/>
      <w:numPr>
        <w:ilvl w:val="2"/>
        <w:numId w:val="2"/>
      </w:numPr>
      <w:suppressAutoHyphens/>
      <w:jc w:val="center"/>
      <w:outlineLvl w:val="2"/>
    </w:pPr>
    <w:rPr>
      <w:b/>
      <w:sz w:val="22"/>
      <w:szCs w:val="20"/>
      <w:lang w:eastAsia="en-US"/>
    </w:rPr>
  </w:style>
  <w:style w:type="paragraph" w:styleId="Nadpis4">
    <w:name w:val="heading 4"/>
    <w:basedOn w:val="Normlny"/>
    <w:next w:val="Normlny"/>
    <w:link w:val="Nadpis4Char"/>
    <w:qFormat/>
    <w:rsid w:val="00A62591"/>
    <w:pPr>
      <w:keepNext/>
      <w:numPr>
        <w:numId w:val="2"/>
      </w:numPr>
      <w:suppressAutoHyphens/>
      <w:ind w:left="360"/>
      <w:jc w:val="both"/>
      <w:outlineLvl w:val="3"/>
    </w:pPr>
    <w:rPr>
      <w:b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62591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A62591"/>
    <w:rPr>
      <w:rFonts w:ascii="Times New Roman" w:eastAsia="Times New Roman" w:hAnsi="Times New Roman" w:cs="Times New Roman"/>
      <w:i/>
      <w:szCs w:val="20"/>
    </w:rPr>
  </w:style>
  <w:style w:type="character" w:customStyle="1" w:styleId="Nadpis3Char">
    <w:name w:val="Nadpis 3 Char"/>
    <w:basedOn w:val="Predvolenpsmoodseku"/>
    <w:link w:val="Nadpis3"/>
    <w:rsid w:val="00A62591"/>
    <w:rPr>
      <w:rFonts w:ascii="Times New Roman" w:eastAsia="Times New Roman" w:hAnsi="Times New Roman" w:cs="Times New Roman"/>
      <w:b/>
      <w:szCs w:val="20"/>
    </w:rPr>
  </w:style>
  <w:style w:type="character" w:customStyle="1" w:styleId="Nadpis4Char">
    <w:name w:val="Nadpis 4 Char"/>
    <w:basedOn w:val="Predvolenpsmoodseku"/>
    <w:link w:val="Nadpis4"/>
    <w:rsid w:val="00A62591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432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1341</Words>
  <Characters>7648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1</cp:revision>
  <dcterms:created xsi:type="dcterms:W3CDTF">2022-03-08T15:50:00Z</dcterms:created>
  <dcterms:modified xsi:type="dcterms:W3CDTF">2022-03-08T16:07:00Z</dcterms:modified>
</cp:coreProperties>
</file>