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2D74" w:rsidRDefault="00FA2D74" w:rsidP="00FA2D74">
      <w:pPr>
        <w:pStyle w:val="Nzov"/>
        <w:outlineLvl w:val="0"/>
      </w:pPr>
      <w:r>
        <w:t>VÝROČNÁ  SPRÁVA  FONDU</w:t>
      </w:r>
    </w:p>
    <w:p w:rsidR="00FA2D74" w:rsidRDefault="00FA2D74" w:rsidP="00FA2D74">
      <w:pPr>
        <w:jc w:val="center"/>
        <w:outlineLvl w:val="0"/>
        <w:rPr>
          <w:b/>
          <w:bCs/>
          <w:sz w:val="28"/>
        </w:rPr>
      </w:pPr>
      <w:r>
        <w:rPr>
          <w:b/>
          <w:bCs/>
          <w:sz w:val="28"/>
        </w:rPr>
        <w:t xml:space="preserve">NEZÁBUDKY, </w:t>
      </w:r>
      <w:proofErr w:type="spellStart"/>
      <w:r>
        <w:rPr>
          <w:b/>
          <w:bCs/>
          <w:sz w:val="28"/>
        </w:rPr>
        <w:t>n.f</w:t>
      </w:r>
      <w:proofErr w:type="spellEnd"/>
      <w:r>
        <w:rPr>
          <w:b/>
          <w:bCs/>
          <w:sz w:val="28"/>
        </w:rPr>
        <w:t>.</w:t>
      </w:r>
    </w:p>
    <w:p w:rsidR="00FA2D74" w:rsidRDefault="00FA2D74" w:rsidP="00FA2D74">
      <w:pPr>
        <w:jc w:val="center"/>
        <w:outlineLvl w:val="0"/>
      </w:pPr>
      <w:r>
        <w:t>ZA ROK 2021</w:t>
      </w:r>
    </w:p>
    <w:p w:rsidR="00FA2D74" w:rsidRDefault="00FA2D74" w:rsidP="00FA2D74">
      <w:pPr>
        <w:outlineLvl w:val="0"/>
      </w:pPr>
      <w:r>
        <w:t>SPRÁVNA RADA FONDU PREDKLADÁ VÝROČNÚ SPRÁVU FONDU ZA ROK 2021.</w:t>
      </w:r>
    </w:p>
    <w:p w:rsidR="00FA2D74" w:rsidRDefault="00FA2D74" w:rsidP="00FA2D74">
      <w:r>
        <w:t xml:space="preserve">NEZÁBUDKY, </w:t>
      </w:r>
      <w:proofErr w:type="spellStart"/>
      <w:r>
        <w:t>n.f</w:t>
      </w:r>
      <w:proofErr w:type="spellEnd"/>
      <w:r>
        <w:t>. so sídlom 913 04 Kostolná – Záriečie 215 ( ďalej len NF )  bol zriadený výlučne za účelom finančnej podpory činnosti Detského folklórneho súboru Nezábudky Drietoma ( ďalej len súbor )</w:t>
      </w:r>
      <w:r w:rsidR="004A6112">
        <w:t xml:space="preserve"> </w:t>
      </w:r>
      <w:r>
        <w:t xml:space="preserve">a  orientoval svoju činnosť v roku 2021 v súlade so štatútom fondu. Nakoľko </w:t>
      </w:r>
      <w:proofErr w:type="spellStart"/>
      <w:r>
        <w:t>n.f</w:t>
      </w:r>
      <w:proofErr w:type="spellEnd"/>
      <w:r>
        <w:t xml:space="preserve">. financuje celú činnosť súboru, všetky príjmy </w:t>
      </w:r>
      <w:proofErr w:type="spellStart"/>
      <w:r>
        <w:t>n.f</w:t>
      </w:r>
      <w:proofErr w:type="spellEnd"/>
      <w:r>
        <w:t>. boli poskytnuté výlučne súboru na financovanie jeho činnosti, ktorá je podrobne definovaná v prezentácii činnosti súboru.</w:t>
      </w:r>
    </w:p>
    <w:p w:rsidR="00FA2D74" w:rsidRDefault="00FA2D74" w:rsidP="00FA2D74">
      <w:r>
        <w:t>Medzi vykonávané činnosti súboru vo vzťahu k účelu fondu patria:</w:t>
      </w:r>
    </w:p>
    <w:p w:rsidR="00FA2D74" w:rsidRDefault="00FA2D74" w:rsidP="00FA2D74">
      <w:pPr>
        <w:numPr>
          <w:ilvl w:val="0"/>
          <w:numId w:val="1"/>
        </w:numPr>
        <w:spacing w:after="0" w:line="240" w:lineRule="auto"/>
      </w:pPr>
      <w:r>
        <w:t>Tréningy</w:t>
      </w:r>
    </w:p>
    <w:p w:rsidR="00FA2D74" w:rsidRDefault="00FA2D74" w:rsidP="00FA2D74">
      <w:pPr>
        <w:numPr>
          <w:ilvl w:val="0"/>
          <w:numId w:val="1"/>
        </w:numPr>
        <w:spacing w:after="0" w:line="240" w:lineRule="auto"/>
      </w:pPr>
      <w:r>
        <w:t>Vystúpenia</w:t>
      </w:r>
    </w:p>
    <w:p w:rsidR="00FA2D74" w:rsidRDefault="00FA2D74" w:rsidP="00FA2D74">
      <w:pPr>
        <w:numPr>
          <w:ilvl w:val="0"/>
          <w:numId w:val="1"/>
        </w:numPr>
        <w:spacing w:after="0" w:line="240" w:lineRule="auto"/>
      </w:pPr>
      <w:r>
        <w:t>Kondično-tanečné sústredenie</w:t>
      </w:r>
    </w:p>
    <w:p w:rsidR="00FA2D74" w:rsidRDefault="00FA2D74" w:rsidP="00FA2D74">
      <w:pPr>
        <w:numPr>
          <w:ilvl w:val="0"/>
          <w:numId w:val="1"/>
        </w:numPr>
        <w:spacing w:after="0" w:line="240" w:lineRule="auto"/>
      </w:pPr>
      <w:r>
        <w:t>Aktivity upevňujúce vzťahy v kolektíve</w:t>
      </w:r>
    </w:p>
    <w:p w:rsidR="00FA2D74" w:rsidRDefault="00FA2D74" w:rsidP="00FA2D74">
      <w:pPr>
        <w:numPr>
          <w:ilvl w:val="0"/>
          <w:numId w:val="1"/>
        </w:numPr>
        <w:spacing w:after="0" w:line="240" w:lineRule="auto"/>
      </w:pPr>
      <w:r>
        <w:t>Krojové a hudobné vybavenie pre súbor</w:t>
      </w:r>
    </w:p>
    <w:p w:rsidR="00FA2D74" w:rsidRDefault="00FA2D74" w:rsidP="00FA2D74">
      <w:pPr>
        <w:ind w:left="420"/>
      </w:pPr>
    </w:p>
    <w:p w:rsidR="00FA2D74" w:rsidRDefault="00FA2D74" w:rsidP="00FA2D74">
      <w:pPr>
        <w:numPr>
          <w:ilvl w:val="0"/>
          <w:numId w:val="2"/>
        </w:numPr>
        <w:spacing w:after="0" w:line="240" w:lineRule="auto"/>
        <w:rPr>
          <w:b/>
          <w:bCs/>
        </w:rPr>
      </w:pPr>
      <w:r>
        <w:rPr>
          <w:b/>
          <w:bCs/>
        </w:rPr>
        <w:t>PREZENTÁCIA ČINNOSTI SÚBORU</w:t>
      </w:r>
    </w:p>
    <w:p w:rsidR="00FA2D74" w:rsidRDefault="00FA2D74" w:rsidP="00FA2D74">
      <w:pPr>
        <w:ind w:left="360"/>
        <w:rPr>
          <w:b/>
          <w:bCs/>
        </w:rPr>
      </w:pPr>
    </w:p>
    <w:p w:rsidR="00FA2D74" w:rsidRPr="004A6112" w:rsidRDefault="00FA2D74" w:rsidP="00FA2D74">
      <w:pPr>
        <w:numPr>
          <w:ilvl w:val="1"/>
          <w:numId w:val="1"/>
        </w:numPr>
        <w:spacing w:after="0" w:line="240" w:lineRule="auto"/>
        <w:jc w:val="both"/>
        <w:rPr>
          <w:rFonts w:cstheme="minorHAnsi"/>
        </w:rPr>
      </w:pPr>
      <w:r w:rsidRPr="004A6112">
        <w:rPr>
          <w:rFonts w:cstheme="minorHAnsi"/>
        </w:rPr>
        <w:t xml:space="preserve">Súbor v roku 2021 pracoval pod vedením Mgr. Moniky </w:t>
      </w:r>
      <w:proofErr w:type="spellStart"/>
      <w:r w:rsidRPr="004A6112">
        <w:rPr>
          <w:rFonts w:cstheme="minorHAnsi"/>
        </w:rPr>
        <w:t>Spačkovej</w:t>
      </w:r>
      <w:proofErr w:type="spellEnd"/>
      <w:r w:rsidRPr="004A6112">
        <w:rPr>
          <w:rFonts w:cstheme="minorHAnsi"/>
        </w:rPr>
        <w:t xml:space="preserve"> a Márie Stopkovej.</w:t>
      </w:r>
    </w:p>
    <w:p w:rsidR="00FA2D74" w:rsidRPr="004A6112" w:rsidRDefault="00FA2D74" w:rsidP="00FA2D74">
      <w:pPr>
        <w:pStyle w:val="Odsekzoznamu"/>
        <w:numPr>
          <w:ilvl w:val="1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4A6112">
        <w:rPr>
          <w:rFonts w:asciiTheme="minorHAnsi" w:hAnsiTheme="minorHAnsi" w:cstheme="minorHAnsi"/>
          <w:sz w:val="22"/>
          <w:szCs w:val="22"/>
        </w:rPr>
        <w:t>Š</w:t>
      </w:r>
      <w:r w:rsidRPr="004A6112">
        <w:rPr>
          <w:rFonts w:asciiTheme="minorHAnsi" w:hAnsiTheme="minorHAnsi" w:cstheme="minorHAnsi"/>
          <w:color w:val="0B0C0C"/>
          <w:sz w:val="22"/>
          <w:szCs w:val="22"/>
          <w:shd w:val="clear" w:color="auto" w:fill="FFFFFF"/>
        </w:rPr>
        <w:t>írenie COVID-19 spôsobilo, že Vláda SR 12. marca 2020 vyhlásila na celom území Slovenska mimoriadnu situáciu a následne prijaté opatrenia nedovoľovali súboru pokračovať vo svojej činnosti ani v roku 2021.</w:t>
      </w:r>
    </w:p>
    <w:p w:rsidR="00FA2D74" w:rsidRPr="004A6112" w:rsidRDefault="00FA2D74" w:rsidP="00FA2D74">
      <w:pPr>
        <w:pStyle w:val="Odsekzoznamu"/>
        <w:numPr>
          <w:ilvl w:val="0"/>
          <w:numId w:val="3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4A6112">
        <w:rPr>
          <w:rFonts w:asciiTheme="minorHAnsi" w:hAnsiTheme="minorHAnsi" w:cstheme="minorHAnsi"/>
          <w:sz w:val="22"/>
          <w:szCs w:val="22"/>
        </w:rPr>
        <w:t>Súbor v roku 2021 nedopĺňal krojovú výbavu.</w:t>
      </w:r>
    </w:p>
    <w:p w:rsidR="00FA2D74" w:rsidRPr="004A6112" w:rsidRDefault="00FA2D74" w:rsidP="00FA2D74">
      <w:pPr>
        <w:pStyle w:val="Odsekzoznamu"/>
        <w:numPr>
          <w:ilvl w:val="0"/>
          <w:numId w:val="3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4A6112">
        <w:rPr>
          <w:rFonts w:asciiTheme="minorHAnsi" w:hAnsiTheme="minorHAnsi" w:cstheme="minorHAnsi"/>
          <w:sz w:val="22"/>
          <w:szCs w:val="22"/>
        </w:rPr>
        <w:t>Súbor v roku 2021 neúčinkoval na žiadnych festivaloch a nemal žiadne vystúpenia.</w:t>
      </w:r>
    </w:p>
    <w:p w:rsidR="00FA2D74" w:rsidRPr="004A6112" w:rsidRDefault="00FA2D74" w:rsidP="00FA2D74">
      <w:pPr>
        <w:pStyle w:val="Odsekzoznamu"/>
        <w:numPr>
          <w:ilvl w:val="0"/>
          <w:numId w:val="3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4A6112">
        <w:rPr>
          <w:rFonts w:asciiTheme="minorHAnsi" w:hAnsiTheme="minorHAnsi" w:cstheme="minorHAnsi"/>
          <w:sz w:val="22"/>
          <w:szCs w:val="22"/>
        </w:rPr>
        <w:t>Vedenie súboru rozhodlo o ukončení jeho činnosti. Začalo s procesom zrušenia súboru a v budúcom roku aj neinvestičného fondu.</w:t>
      </w:r>
    </w:p>
    <w:p w:rsidR="00FA2D74" w:rsidRPr="004A6112" w:rsidRDefault="00FA2D74" w:rsidP="00FA2D74">
      <w:pPr>
        <w:pStyle w:val="Odsekzoznamu"/>
        <w:numPr>
          <w:ilvl w:val="0"/>
          <w:numId w:val="3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4A6112">
        <w:rPr>
          <w:rFonts w:asciiTheme="minorHAnsi" w:hAnsiTheme="minorHAnsi" w:cstheme="minorHAnsi"/>
          <w:sz w:val="22"/>
          <w:szCs w:val="22"/>
        </w:rPr>
        <w:t>Bol zrušený bankový účet súboru.</w:t>
      </w:r>
    </w:p>
    <w:p w:rsidR="00FA2D74" w:rsidRDefault="00FA2D74" w:rsidP="00FA2D74">
      <w:pPr>
        <w:ind w:left="3648" w:firstLine="600"/>
        <w:jc w:val="both"/>
      </w:pPr>
    </w:p>
    <w:p w:rsidR="00FA2D74" w:rsidRDefault="00FA2D74" w:rsidP="00FA2D74">
      <w:pPr>
        <w:numPr>
          <w:ilvl w:val="0"/>
          <w:numId w:val="2"/>
        </w:numPr>
        <w:spacing w:after="0" w:line="240" w:lineRule="auto"/>
      </w:pPr>
      <w:r>
        <w:t xml:space="preserve">Neinvestičný fond nebol zaradený do registra prijímateľov 2 % dane za rok 2021. </w:t>
      </w:r>
    </w:p>
    <w:p w:rsidR="00FA2D74" w:rsidRDefault="00FA2D74" w:rsidP="00FA2D74"/>
    <w:p w:rsidR="00FA2D74" w:rsidRDefault="00FA2D74" w:rsidP="00FA2D74">
      <w:pPr>
        <w:numPr>
          <w:ilvl w:val="0"/>
          <w:numId w:val="2"/>
        </w:numPr>
        <w:spacing w:after="0" w:line="240" w:lineRule="auto"/>
        <w:rPr>
          <w:b/>
          <w:bCs/>
        </w:rPr>
      </w:pPr>
      <w:r>
        <w:rPr>
          <w:b/>
          <w:bCs/>
        </w:rPr>
        <w:t>ROČNÁ ÚČTOVNÁ ZÁVIERKA</w:t>
      </w:r>
    </w:p>
    <w:p w:rsidR="00FA2D74" w:rsidRDefault="00FA2D74" w:rsidP="00FA2D74">
      <w:pPr>
        <w:spacing w:after="0" w:line="240" w:lineRule="auto"/>
        <w:outlineLvl w:val="0"/>
      </w:pPr>
      <w:r>
        <w:t xml:space="preserve">      V roku 2021 predstavovali príjmy z nezdaňovanej činnosti: 118,48 eur</w:t>
      </w:r>
    </w:p>
    <w:p w:rsidR="00FA2D74" w:rsidRDefault="00FA2D74" w:rsidP="00FA2D74">
      <w:pPr>
        <w:spacing w:after="0" w:line="240" w:lineRule="auto"/>
        <w:ind w:left="1416"/>
      </w:pPr>
      <w:r>
        <w:t xml:space="preserve">                                      zo zdaňovanej činnosti:       0,00 eur   </w:t>
      </w:r>
    </w:p>
    <w:p w:rsidR="00FA2D74" w:rsidRDefault="00FA2D74" w:rsidP="00FA2D74">
      <w:pPr>
        <w:spacing w:after="0" w:line="240" w:lineRule="auto"/>
        <w:ind w:left="1416"/>
      </w:pPr>
      <w:r>
        <w:t xml:space="preserve">                     výdavky z nezdaňovanej činnosti:  2057,89 eur</w:t>
      </w:r>
    </w:p>
    <w:p w:rsidR="00FA2D74" w:rsidRDefault="00FA2D74" w:rsidP="00FA2D74">
      <w:pPr>
        <w:spacing w:after="0" w:line="240" w:lineRule="auto"/>
        <w:ind w:left="1416"/>
      </w:pPr>
      <w:r>
        <w:t xml:space="preserve">                                       zo zdaňovanej činnosti:       0,00 eur</w:t>
      </w:r>
    </w:p>
    <w:p w:rsidR="00FA2D74" w:rsidRDefault="00FA2D74" w:rsidP="00FA2D74">
      <w:pPr>
        <w:ind w:left="1416"/>
      </w:pPr>
    </w:p>
    <w:p w:rsidR="00FA2D74" w:rsidRDefault="00FA2D74" w:rsidP="00FA2D74">
      <w:r>
        <w:t xml:space="preserve">       Ročnú účtovnú závierku tvoria:</w:t>
      </w:r>
    </w:p>
    <w:p w:rsidR="00FA2D74" w:rsidRDefault="00FA2D74" w:rsidP="00FA2D74">
      <w:pPr>
        <w:spacing w:after="0"/>
      </w:pPr>
      <w:r>
        <w:t xml:space="preserve">       Výkaz o príjmoch a výdavkoch k 31.12.2021</w:t>
      </w:r>
    </w:p>
    <w:p w:rsidR="00FA2D74" w:rsidRDefault="00FA2D74" w:rsidP="00FA2D74">
      <w:pPr>
        <w:spacing w:after="0"/>
      </w:pPr>
      <w:r>
        <w:t xml:space="preserve">       Výkaz o majetku a záväzkoch k 31.12.2021</w:t>
      </w:r>
    </w:p>
    <w:p w:rsidR="00FA2D74" w:rsidRDefault="00FA2D74" w:rsidP="00FA2D74">
      <w:pPr>
        <w:spacing w:after="0"/>
      </w:pPr>
      <w:r>
        <w:t xml:space="preserve">       Nevznikla povinnosť overenia Výročnej správy audítorom.</w:t>
      </w:r>
    </w:p>
    <w:p w:rsidR="00FA2D74" w:rsidRDefault="00FA2D74" w:rsidP="00FA2D74">
      <w:pPr>
        <w:numPr>
          <w:ilvl w:val="0"/>
          <w:numId w:val="2"/>
        </w:numPr>
        <w:spacing w:after="0" w:line="240" w:lineRule="auto"/>
        <w:rPr>
          <w:b/>
          <w:bCs/>
        </w:rPr>
      </w:pPr>
      <w:r>
        <w:rPr>
          <w:b/>
          <w:bCs/>
        </w:rPr>
        <w:lastRenderedPageBreak/>
        <w:t xml:space="preserve">   PREHĽAD O DAROCH A PRÍSPEVKOCH POSKYTNUTÝCH FONDU</w:t>
      </w:r>
    </w:p>
    <w:p w:rsidR="00FA2D74" w:rsidRPr="00512196" w:rsidRDefault="00FA2D74" w:rsidP="00FA2D74">
      <w:pPr>
        <w:outlineLvl w:val="0"/>
        <w:rPr>
          <w:b/>
        </w:rPr>
      </w:pPr>
      <w:r>
        <w:rPr>
          <w:b/>
          <w:bCs/>
        </w:rPr>
        <w:t xml:space="preserve">         </w:t>
      </w:r>
      <w:r w:rsidRPr="00512196">
        <w:rPr>
          <w:b/>
        </w:rPr>
        <w:t>Fondu boli poskytnuté tieto príjmy:</w:t>
      </w:r>
    </w:p>
    <w:p w:rsidR="00FA2D74" w:rsidRDefault="00FA2D74" w:rsidP="00FA2D74">
      <w:pPr>
        <w:outlineLvl w:val="0"/>
      </w:pPr>
      <w:r>
        <w:t xml:space="preserve">         Nezdaňovaná činnosť: z podielu zaplatenej dane ................................  118,48 eur</w:t>
      </w:r>
    </w:p>
    <w:p w:rsidR="00FA2D74" w:rsidRPr="00C0446B" w:rsidRDefault="00FA2D74" w:rsidP="00FA2D74">
      <w:pPr>
        <w:outlineLvl w:val="0"/>
      </w:pPr>
      <w:r>
        <w:t xml:space="preserve">          </w:t>
      </w:r>
      <w:r w:rsidRPr="00C0446B">
        <w:t xml:space="preserve">Z dôvodu </w:t>
      </w:r>
      <w:proofErr w:type="spellStart"/>
      <w:r w:rsidRPr="00C0446B">
        <w:t>korona</w:t>
      </w:r>
      <w:proofErr w:type="spellEnd"/>
      <w:r w:rsidRPr="00C0446B">
        <w:t xml:space="preserve"> krízy poukázala Finančná správa 2% za rok 2019 až v roku 2021.</w:t>
      </w:r>
    </w:p>
    <w:p w:rsidR="00FA2D74" w:rsidRDefault="00FA2D74" w:rsidP="00FA2D74">
      <w:pPr>
        <w:rPr>
          <w:b/>
        </w:rPr>
      </w:pPr>
      <w:r>
        <w:rPr>
          <w:b/>
        </w:rPr>
        <w:t xml:space="preserve">                </w:t>
      </w:r>
      <w:r w:rsidRPr="000D5CFD">
        <w:rPr>
          <w:b/>
        </w:rPr>
        <w:t xml:space="preserve">Nezdaňovaná činnosť spolu: </w:t>
      </w:r>
      <w:r>
        <w:rPr>
          <w:b/>
        </w:rPr>
        <w:t>118,48 eur</w:t>
      </w:r>
    </w:p>
    <w:p w:rsidR="00FA2D74" w:rsidRDefault="00FA2D74" w:rsidP="00FA2D74">
      <w:pPr>
        <w:tabs>
          <w:tab w:val="left" w:pos="1276"/>
          <w:tab w:val="left" w:pos="1418"/>
        </w:tabs>
        <w:rPr>
          <w:b/>
        </w:rPr>
      </w:pPr>
    </w:p>
    <w:p w:rsidR="00FA2D74" w:rsidRPr="00155010" w:rsidRDefault="00FA2D74" w:rsidP="00FA2D74">
      <w:pPr>
        <w:pStyle w:val="Odsekzoznamu"/>
        <w:numPr>
          <w:ilvl w:val="0"/>
          <w:numId w:val="2"/>
        </w:numPr>
        <w:rPr>
          <w:rFonts w:asciiTheme="minorHAnsi" w:hAnsiTheme="minorHAnsi" w:cstheme="minorHAnsi"/>
          <w:b/>
          <w:bCs/>
          <w:sz w:val="22"/>
          <w:szCs w:val="22"/>
        </w:rPr>
      </w:pPr>
      <w:r w:rsidRPr="00155010">
        <w:rPr>
          <w:rFonts w:asciiTheme="minorHAnsi" w:hAnsiTheme="minorHAnsi" w:cstheme="minorHAnsi"/>
          <w:b/>
          <w:bCs/>
          <w:sz w:val="22"/>
          <w:szCs w:val="22"/>
        </w:rPr>
        <w:t xml:space="preserve">    STAV  MAJETKU A ZÁVÄZKOV FONDU K 31.12.2021</w:t>
      </w:r>
    </w:p>
    <w:p w:rsidR="00FA2D74" w:rsidRDefault="00FA2D74" w:rsidP="00155010">
      <w:pPr>
        <w:spacing w:after="0"/>
      </w:pPr>
      <w:r>
        <w:rPr>
          <w:b/>
          <w:bCs/>
        </w:rPr>
        <w:t xml:space="preserve">          </w:t>
      </w:r>
      <w:r>
        <w:t>Majetok:     - hotovosť v pokladni:            384,39 eur</w:t>
      </w:r>
    </w:p>
    <w:p w:rsidR="00FA2D74" w:rsidRDefault="00FA2D74" w:rsidP="00155010">
      <w:pPr>
        <w:spacing w:after="0"/>
      </w:pPr>
      <w:r>
        <w:t xml:space="preserve">                             - prostriedky na bežnom účte: bol k 31.12.2021 zrušený</w:t>
      </w:r>
    </w:p>
    <w:p w:rsidR="00FA2D74" w:rsidRDefault="00FA2D74" w:rsidP="00FA2D74">
      <w:pPr>
        <w:tabs>
          <w:tab w:val="left" w:pos="1410"/>
        </w:tabs>
        <w:rPr>
          <w:b/>
        </w:rPr>
      </w:pPr>
      <w:r>
        <w:t xml:space="preserve">          </w:t>
      </w:r>
      <w:r w:rsidRPr="00994F1D">
        <w:rPr>
          <w:b/>
        </w:rPr>
        <w:t>Majetok spolu:</w:t>
      </w:r>
      <w:r w:rsidRPr="00C0446B">
        <w:t xml:space="preserve"> </w:t>
      </w:r>
      <w:r w:rsidRPr="00C0446B">
        <w:rPr>
          <w:b/>
        </w:rPr>
        <w:t>384,39</w:t>
      </w:r>
      <w:r>
        <w:t xml:space="preserve"> </w:t>
      </w:r>
      <w:r>
        <w:rPr>
          <w:b/>
        </w:rPr>
        <w:t>eur</w:t>
      </w:r>
    </w:p>
    <w:p w:rsidR="00FA2D74" w:rsidRPr="00994F1D" w:rsidRDefault="00FA2D74" w:rsidP="00FA2D74">
      <w:pPr>
        <w:tabs>
          <w:tab w:val="left" w:pos="1410"/>
        </w:tabs>
        <w:outlineLvl w:val="0"/>
        <w:rPr>
          <w:b/>
        </w:rPr>
      </w:pPr>
      <w:r>
        <w:t xml:space="preserve">          </w:t>
      </w:r>
      <w:r w:rsidRPr="00994F1D">
        <w:rPr>
          <w:b/>
        </w:rPr>
        <w:t xml:space="preserve">Záväzky spolu:  </w:t>
      </w:r>
      <w:r>
        <w:rPr>
          <w:b/>
        </w:rPr>
        <w:t>0,00 eur</w:t>
      </w:r>
    </w:p>
    <w:p w:rsidR="00FA2D74" w:rsidRDefault="00FA2D74" w:rsidP="00FA2D74">
      <w:pPr>
        <w:tabs>
          <w:tab w:val="left" w:pos="1455"/>
        </w:tabs>
        <w:outlineLvl w:val="0"/>
        <w:rPr>
          <w:b/>
        </w:rPr>
      </w:pPr>
      <w:r>
        <w:rPr>
          <w:b/>
        </w:rPr>
        <w:t xml:space="preserve">          Rozdiel majetku a záväzkov</w:t>
      </w:r>
      <w:r>
        <w:t xml:space="preserve">:  </w:t>
      </w:r>
      <w:r w:rsidRPr="003E0B4C">
        <w:rPr>
          <w:b/>
        </w:rPr>
        <w:t>384,39</w:t>
      </w:r>
      <w:r>
        <w:t xml:space="preserve"> </w:t>
      </w:r>
      <w:r>
        <w:rPr>
          <w:b/>
        </w:rPr>
        <w:t>eur</w:t>
      </w:r>
    </w:p>
    <w:p w:rsidR="00FA2D74" w:rsidRDefault="00FA2D74" w:rsidP="00FA2D74">
      <w:pPr>
        <w:tabs>
          <w:tab w:val="left" w:pos="1455"/>
        </w:tabs>
        <w:rPr>
          <w:b/>
        </w:rPr>
      </w:pPr>
    </w:p>
    <w:p w:rsidR="00FA2D74" w:rsidRDefault="00FA2D74" w:rsidP="00FA2D74">
      <w:pPr>
        <w:tabs>
          <w:tab w:val="left" w:pos="1455"/>
        </w:tabs>
        <w:outlineLvl w:val="0"/>
        <w:rPr>
          <w:b/>
          <w:bCs/>
        </w:rPr>
      </w:pPr>
      <w:r>
        <w:rPr>
          <w:b/>
          <w:bCs/>
        </w:rPr>
        <w:t xml:space="preserve">F.       VÝDAVKY FONDU </w:t>
      </w:r>
    </w:p>
    <w:p w:rsidR="00FA2D74" w:rsidRDefault="00FA2D74" w:rsidP="00155010">
      <w:pPr>
        <w:spacing w:after="0"/>
      </w:pPr>
      <w:r>
        <w:t xml:space="preserve">           Nezdaňovaná činnosť:  - poplatky banka                                          48,90 eur</w:t>
      </w:r>
    </w:p>
    <w:p w:rsidR="00FA2D74" w:rsidRDefault="00FA2D74" w:rsidP="00155010">
      <w:pPr>
        <w:spacing w:after="0"/>
      </w:pPr>
      <w:r>
        <w:t xml:space="preserve">                                                 - reklamné predmety pre členov súboru  1976,61 eur</w:t>
      </w:r>
    </w:p>
    <w:p w:rsidR="00FA2D74" w:rsidRDefault="00FA2D74" w:rsidP="00155010">
      <w:pPr>
        <w:tabs>
          <w:tab w:val="left" w:pos="1455"/>
        </w:tabs>
        <w:spacing w:after="0"/>
      </w:pPr>
      <w:r>
        <w:t xml:space="preserve">                                                 - účtovný program </w:t>
      </w:r>
      <w:proofErr w:type="spellStart"/>
      <w:r>
        <w:t>upgrade</w:t>
      </w:r>
      <w:proofErr w:type="spellEnd"/>
      <w:r>
        <w:t xml:space="preserve">                          32,38 eur              </w:t>
      </w:r>
    </w:p>
    <w:p w:rsidR="00FA2D74" w:rsidRDefault="00FA2D74" w:rsidP="00FA2D74">
      <w:pPr>
        <w:outlineLvl w:val="0"/>
        <w:rPr>
          <w:b/>
        </w:rPr>
      </w:pPr>
      <w:r>
        <w:rPr>
          <w:b/>
        </w:rPr>
        <w:t xml:space="preserve">           </w:t>
      </w:r>
      <w:r w:rsidRPr="000D5CFD">
        <w:rPr>
          <w:b/>
        </w:rPr>
        <w:t xml:space="preserve">Nezdaňovaná činnosť spolu: </w:t>
      </w:r>
      <w:r>
        <w:rPr>
          <w:b/>
        </w:rPr>
        <w:t xml:space="preserve"> 2057,89 eur</w:t>
      </w:r>
    </w:p>
    <w:p w:rsidR="00FA2D74" w:rsidRDefault="00FA2D74" w:rsidP="00FA2D74">
      <w:r>
        <w:rPr>
          <w:b/>
          <w:bCs/>
        </w:rPr>
        <w:t xml:space="preserve">           </w:t>
      </w:r>
      <w:r>
        <w:t xml:space="preserve">Z toho výdavky na správu fondu: </w:t>
      </w:r>
      <w:bookmarkStart w:id="0" w:name="_GoBack"/>
      <w:bookmarkEnd w:id="0"/>
      <w:r>
        <w:t xml:space="preserve"> - poplatky banka</w:t>
      </w:r>
      <w:r>
        <w:tab/>
        <w:t xml:space="preserve">            </w:t>
      </w:r>
      <w:r>
        <w:tab/>
      </w:r>
      <w:r>
        <w:rPr>
          <w:bCs/>
        </w:rPr>
        <w:t xml:space="preserve">48,90 </w:t>
      </w:r>
      <w:r>
        <w:t>eur</w:t>
      </w:r>
    </w:p>
    <w:p w:rsidR="00FA2D74" w:rsidRDefault="00FA2D74" w:rsidP="00FA2D74">
      <w:pPr>
        <w:tabs>
          <w:tab w:val="left" w:pos="1455"/>
        </w:tabs>
        <w:rPr>
          <w:b/>
          <w:bCs/>
        </w:rPr>
      </w:pPr>
      <w:r>
        <w:t xml:space="preserve">                       </w:t>
      </w:r>
      <w:r>
        <w:rPr>
          <w:b/>
          <w:bCs/>
        </w:rPr>
        <w:t xml:space="preserve"> Spolu: 48,90 eur</w:t>
      </w:r>
    </w:p>
    <w:p w:rsidR="00FA2D74" w:rsidRDefault="00FA2D74" w:rsidP="00FA2D74">
      <w:pPr>
        <w:outlineLvl w:val="0"/>
        <w:rPr>
          <w:b/>
        </w:rPr>
      </w:pPr>
      <w:r>
        <w:rPr>
          <w:b/>
        </w:rPr>
        <w:t xml:space="preserve">           Z</w:t>
      </w:r>
      <w:r w:rsidRPr="000D5CFD">
        <w:rPr>
          <w:b/>
        </w:rPr>
        <w:t xml:space="preserve">daňovaná činnosť spolu: </w:t>
      </w:r>
      <w:r>
        <w:rPr>
          <w:b/>
        </w:rPr>
        <w:t>0,00 eur</w:t>
      </w:r>
    </w:p>
    <w:p w:rsidR="00FA2D74" w:rsidRDefault="00FA2D74" w:rsidP="00FA2D74">
      <w:pPr>
        <w:tabs>
          <w:tab w:val="left" w:pos="1418"/>
        </w:tabs>
        <w:rPr>
          <w:b/>
          <w:bCs/>
        </w:rPr>
      </w:pPr>
    </w:p>
    <w:p w:rsidR="00FA2D74" w:rsidRDefault="00FA2D74" w:rsidP="00FA2D74">
      <w:pPr>
        <w:tabs>
          <w:tab w:val="left" w:pos="1455"/>
        </w:tabs>
        <w:outlineLvl w:val="0"/>
        <w:rPr>
          <w:b/>
          <w:bCs/>
        </w:rPr>
      </w:pPr>
      <w:r>
        <w:rPr>
          <w:b/>
          <w:bCs/>
        </w:rPr>
        <w:t>G.       ZMENY VYKONANÉ V ŠTATÚTE A V ZLOŽENÍ ORGÁNOV</w:t>
      </w:r>
    </w:p>
    <w:p w:rsidR="00FA2D74" w:rsidRDefault="00FA2D74" w:rsidP="00FA2D74">
      <w:pPr>
        <w:tabs>
          <w:tab w:val="left" w:pos="1455"/>
        </w:tabs>
        <w:outlineLvl w:val="0"/>
      </w:pPr>
      <w:r>
        <w:t xml:space="preserve">           V roku 2021 nedošlo k zmene v zložení správnej rady NF.</w:t>
      </w:r>
    </w:p>
    <w:p w:rsidR="004A6112" w:rsidRDefault="00FA2D74" w:rsidP="00155010">
      <w:pPr>
        <w:tabs>
          <w:tab w:val="left" w:pos="1455"/>
        </w:tabs>
        <w:outlineLvl w:val="0"/>
      </w:pPr>
      <w:r>
        <w:t xml:space="preserve">           V štatúte NF a v Zriaďovacej l</w:t>
      </w:r>
      <w:r w:rsidR="00155010">
        <w:t>istine nedošlo k žiadnym zmenám</w:t>
      </w:r>
      <w:r w:rsidR="004A6112">
        <w:t>.</w:t>
      </w:r>
    </w:p>
    <w:p w:rsidR="00155010" w:rsidRPr="00C37879" w:rsidRDefault="004A6112" w:rsidP="00155010">
      <w:pPr>
        <w:tabs>
          <w:tab w:val="left" w:pos="1455"/>
        </w:tabs>
        <w:outlineLvl w:val="0"/>
      </w:pPr>
      <w:r>
        <w:t xml:space="preserve">           </w:t>
      </w:r>
      <w:r w:rsidR="00FA2D74">
        <w:t xml:space="preserve">Výročnú správu vypracovala: </w:t>
      </w:r>
      <w:r w:rsidR="00155010">
        <w:t xml:space="preserve">  Mgr. Monika </w:t>
      </w:r>
      <w:proofErr w:type="spellStart"/>
      <w:r w:rsidR="00155010">
        <w:t>Spačková</w:t>
      </w:r>
      <w:proofErr w:type="spellEnd"/>
      <w:r w:rsidR="00155010">
        <w:t>,  Mária Stopková</w:t>
      </w:r>
    </w:p>
    <w:p w:rsidR="00FA2D74" w:rsidRDefault="00FA2D74" w:rsidP="00FA2D74">
      <w:pPr>
        <w:ind w:left="708"/>
      </w:pPr>
    </w:p>
    <w:p w:rsidR="00FA2D74" w:rsidRDefault="00FA2D74" w:rsidP="00155010">
      <w:pPr>
        <w:outlineLvl w:val="0"/>
      </w:pPr>
      <w:r>
        <w:t xml:space="preserve">V Kostolnej – Záriečí, dňa </w:t>
      </w:r>
      <w:r w:rsidR="00C37879">
        <w:t>11</w:t>
      </w:r>
      <w:r>
        <w:t>. marca 2022</w:t>
      </w:r>
    </w:p>
    <w:p w:rsidR="00FA2D74" w:rsidRDefault="00FA2D74" w:rsidP="00FA2D74">
      <w:pPr>
        <w:ind w:left="708"/>
      </w:pPr>
      <w:proofErr w:type="spellStart"/>
      <w:r>
        <w:t>Mgr.Monika</w:t>
      </w:r>
      <w:proofErr w:type="spellEnd"/>
      <w:r>
        <w:t xml:space="preserve"> </w:t>
      </w:r>
      <w:proofErr w:type="spellStart"/>
      <w:r>
        <w:t>Spačková</w:t>
      </w:r>
      <w:proofErr w:type="spellEnd"/>
      <w:r>
        <w:tab/>
      </w:r>
      <w:r>
        <w:tab/>
      </w:r>
      <w:r>
        <w:tab/>
      </w:r>
      <w:r>
        <w:tab/>
      </w:r>
      <w:r>
        <w:tab/>
      </w:r>
      <w:r w:rsidR="00155010">
        <w:t xml:space="preserve">          </w:t>
      </w:r>
      <w:r>
        <w:t>Mária Stopková</w:t>
      </w:r>
    </w:p>
    <w:p w:rsidR="001D1E03" w:rsidRDefault="00FA2D74" w:rsidP="00155010">
      <w:pPr>
        <w:ind w:left="708"/>
      </w:pPr>
      <w:r>
        <w:t xml:space="preserve">          správca NF</w:t>
      </w:r>
      <w:r>
        <w:tab/>
      </w:r>
      <w:r>
        <w:tab/>
      </w:r>
      <w:r>
        <w:tab/>
      </w:r>
      <w:r>
        <w:tab/>
      </w:r>
      <w:r>
        <w:tab/>
        <w:t xml:space="preserve">       člen správnej rady NF</w:t>
      </w:r>
    </w:p>
    <w:sectPr w:rsidR="001D1E03" w:rsidSect="00D07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8E19A9"/>
    <w:multiLevelType w:val="hybridMultilevel"/>
    <w:tmpl w:val="38F458A2"/>
    <w:lvl w:ilvl="0" w:tplc="A614009A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26A0022F"/>
    <w:multiLevelType w:val="hybridMultilevel"/>
    <w:tmpl w:val="08ECC17C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F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 w:tplc="8ADA4ABC">
      <w:start w:val="1"/>
      <w:numFmt w:val="upperRoman"/>
      <w:lvlText w:val="%3."/>
      <w:lvlJc w:val="right"/>
      <w:pPr>
        <w:tabs>
          <w:tab w:val="num" w:pos="2040"/>
        </w:tabs>
        <w:ind w:left="2040" w:hanging="180"/>
      </w:pPr>
      <w:rPr>
        <w:rFonts w:hint="default"/>
      </w:rPr>
    </w:lvl>
    <w:lvl w:ilvl="3" w:tplc="3F503EBA">
      <w:start w:val="4"/>
      <w:numFmt w:val="bullet"/>
      <w:lvlText w:val="-"/>
      <w:lvlJc w:val="left"/>
      <w:pPr>
        <w:tabs>
          <w:tab w:val="num" w:pos="2940"/>
        </w:tabs>
        <w:ind w:left="2940" w:hanging="360"/>
      </w:pPr>
      <w:rPr>
        <w:rFonts w:ascii="Times New Roman" w:eastAsia="Times New Roman" w:hAnsi="Times New Roman" w:cs="Times New Roman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">
    <w:nsid w:val="741D5F60"/>
    <w:multiLevelType w:val="hybridMultilevel"/>
    <w:tmpl w:val="4A60CE5C"/>
    <w:lvl w:ilvl="0" w:tplc="BC022A3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A2D74"/>
    <w:rsid w:val="00155010"/>
    <w:rsid w:val="001D1E03"/>
    <w:rsid w:val="004A6112"/>
    <w:rsid w:val="00C37879"/>
    <w:rsid w:val="00D07F35"/>
    <w:rsid w:val="00FA2D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7F3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FA2D74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</w:rPr>
  </w:style>
  <w:style w:type="character" w:customStyle="1" w:styleId="NzovChar">
    <w:name w:val="Názov Char"/>
    <w:basedOn w:val="Predvolenpsmoodseku"/>
    <w:link w:val="Nzov"/>
    <w:rsid w:val="00FA2D74"/>
    <w:rPr>
      <w:rFonts w:ascii="Times New Roman" w:eastAsia="Times New Roman" w:hAnsi="Times New Roman" w:cs="Times New Roman"/>
      <w:b/>
      <w:bCs/>
      <w:sz w:val="32"/>
      <w:szCs w:val="24"/>
    </w:rPr>
  </w:style>
  <w:style w:type="paragraph" w:styleId="Odsekzoznamu">
    <w:name w:val="List Paragraph"/>
    <w:basedOn w:val="Normlny"/>
    <w:uiPriority w:val="34"/>
    <w:qFormat/>
    <w:rsid w:val="00FA2D74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FA2D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FA2D7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540</Words>
  <Characters>3079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3</cp:revision>
  <dcterms:created xsi:type="dcterms:W3CDTF">2022-03-11T15:53:00Z</dcterms:created>
  <dcterms:modified xsi:type="dcterms:W3CDTF">2022-03-11T16:19:00Z</dcterms:modified>
</cp:coreProperties>
</file>