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6FE6F25A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20.04.</w:t>
      </w:r>
      <w:r>
        <w:rPr>
          <w:rFonts w:asciiTheme="majorHAnsi" w:hAnsiTheme="majorHAnsi" w:cstheme="majorHAnsi"/>
          <w:b/>
          <w:bCs/>
          <w:sz w:val="24"/>
          <w:szCs w:val="24"/>
        </w:rPr>
        <w:t>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</w:p>
    <w:p w14:paraId="7AD64E6E" w14:textId="2278C367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6D6E7A">
        <w:rPr>
          <w:rFonts w:asciiTheme="majorHAnsi" w:hAnsiTheme="majorHAnsi" w:cstheme="majorHAnsi"/>
          <w:b/>
          <w:bCs/>
          <w:sz w:val="24"/>
          <w:szCs w:val="24"/>
        </w:rPr>
        <w:t>MPDetail</w:t>
      </w:r>
      <w:proofErr w:type="spellEnd"/>
      <w:r w:rsidR="006D6E7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HAnsi" w:hAnsiTheme="majorHAnsi" w:cstheme="majorHAnsi"/>
          <w:b/>
          <w:bCs/>
          <w:sz w:val="24"/>
          <w:szCs w:val="24"/>
        </w:rPr>
        <w:t>s.r.o</w:t>
      </w:r>
      <w:proofErr w:type="spellEnd"/>
      <w:r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6D3E5DBD" w14:textId="51755E4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Líščia 17/A</w:t>
      </w:r>
    </w:p>
    <w:p w14:paraId="1611F199" w14:textId="3E7EAF5C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900 31 Stupava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5366341E" w14:textId="760F72E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53597494</w:t>
      </w:r>
    </w:p>
    <w:p w14:paraId="6243647E" w14:textId="7E8BD597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2121474388</w:t>
      </w:r>
    </w:p>
    <w:p w14:paraId="07B1DD08" w14:textId="2C32A0A9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 xml:space="preserve">zakladateľskou listinou </w:t>
      </w:r>
    </w:p>
    <w:p w14:paraId="68F23582" w14:textId="6852A803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>upratovacie a čistiace služby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5B5CF50F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 xml:space="preserve">Marián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Plačko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138AD7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2B576AB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</w:t>
      </w:r>
      <w:r w:rsidR="008A06A8">
        <w:rPr>
          <w:rFonts w:asciiTheme="majorHAnsi" w:hAnsiTheme="majorHAnsi" w:cstheme="majorHAnsi"/>
          <w:b/>
          <w:bCs/>
          <w:sz w:val="24"/>
          <w:szCs w:val="24"/>
        </w:rPr>
        <w:t xml:space="preserve"> nie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11CDB8EF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aktívne pracovala 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n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 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 xml:space="preserve">rozvoji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svoj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 xml:space="preserve">ej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a finančn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ej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činnos</w:t>
      </w:r>
      <w:r w:rsidR="006D6E7A">
        <w:rPr>
          <w:rFonts w:asciiTheme="majorHAnsi" w:hAnsiTheme="majorHAnsi" w:cstheme="majorHAnsi"/>
          <w:b/>
          <w:bCs/>
          <w:sz w:val="24"/>
          <w:szCs w:val="24"/>
        </w:rPr>
        <w:t>ti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442F2ED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B409F89" w14:textId="5385BF99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A03816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záväzky voči dodávateľom </w:t>
      </w:r>
    </w:p>
    <w:p w14:paraId="78B38100" w14:textId="4D9EC316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</w:t>
      </w:r>
      <w:r w:rsidR="00A03816">
        <w:rPr>
          <w:rFonts w:asciiTheme="majorHAnsi" w:hAnsiTheme="majorHAnsi" w:cstheme="majorHAnsi"/>
          <w:b/>
          <w:bCs/>
          <w:sz w:val="24"/>
          <w:szCs w:val="24"/>
        </w:rPr>
        <w:t>ne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eviduje pohľadávky voči odberateľom 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677F876A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A03816">
        <w:rPr>
          <w:rFonts w:asciiTheme="majorHAnsi" w:hAnsiTheme="majorHAnsi" w:cstheme="majorHAnsi"/>
          <w:b/>
          <w:bCs/>
          <w:sz w:val="24"/>
          <w:szCs w:val="24"/>
        </w:rPr>
        <w:t xml:space="preserve"> Stupave </w:t>
      </w:r>
    </w:p>
    <w:p w14:paraId="67CD887A" w14:textId="28A44BC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1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745E09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B7F83"/>
    <w:rsid w:val="001F6D0A"/>
    <w:rsid w:val="0028672D"/>
    <w:rsid w:val="004231F7"/>
    <w:rsid w:val="006D6E7A"/>
    <w:rsid w:val="00745E09"/>
    <w:rsid w:val="00885A5A"/>
    <w:rsid w:val="008A06A8"/>
    <w:rsid w:val="008D296E"/>
    <w:rsid w:val="00A03816"/>
    <w:rsid w:val="00B779DE"/>
    <w:rsid w:val="00C0789A"/>
    <w:rsid w:val="00C93BCF"/>
    <w:rsid w:val="00D04323"/>
    <w:rsid w:val="00D72950"/>
    <w:rsid w:val="00D8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16</cp:revision>
  <cp:lastPrinted>2022-03-11T23:25:00Z</cp:lastPrinted>
  <dcterms:created xsi:type="dcterms:W3CDTF">2020-02-04T15:27:00Z</dcterms:created>
  <dcterms:modified xsi:type="dcterms:W3CDTF">2022-03-11T23:25:00Z</dcterms:modified>
</cp:coreProperties>
</file>